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  <w:sz w:val="32"/>
          <w:szCs w:val="32"/>
        </w:rPr>
        <w:t>Стек и статус: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Front-end:</w:t>
      </w:r>
      <w:r>
        <w:rPr>
          <w:sz w:val="32"/>
          <w:szCs w:val="32"/>
        </w:rPr>
        <w:t xml:space="preserve"> React + TypeScript (Vite), Tailwind, shadcn/ui.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Back-end (API):</w:t>
      </w:r>
      <w:r>
        <w:rPr>
          <w:sz w:val="32"/>
          <w:szCs w:val="32"/>
        </w:rPr>
        <w:t xml:space="preserve"> Python FastAPI.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Воркер/бот:</w:t>
      </w:r>
      <w:r>
        <w:rPr>
          <w:sz w:val="32"/>
          <w:szCs w:val="32"/>
        </w:rPr>
        <w:t xml:space="preserve"> Node.js (Jupiter/Jito интеграции, анти-rug).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Очереди/кэш:</w:t>
      </w:r>
      <w:r>
        <w:rPr>
          <w:sz w:val="32"/>
          <w:szCs w:val="32"/>
        </w:rPr>
        <w:t xml:space="preserve"> Redis (BullMQ).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БД:</w:t>
      </w:r>
      <w:r>
        <w:rPr>
          <w:sz w:val="32"/>
          <w:szCs w:val="32"/>
        </w:rPr>
        <w:t xml:space="preserve"> PostgreSQL (метаданные/логи), для dev можно SQLite.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Интеграции:</w:t>
      </w:r>
      <w:r>
        <w:rPr>
          <w:sz w:val="32"/>
          <w:szCs w:val="32"/>
        </w:rPr>
        <w:t xml:space="preserve"> Groq (LLM), Apify (акторы Twitter/Telegram), QuickNode/Helius (Solana RPC/Webhooks).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Запуск:</w:t>
      </w:r>
      <w:r>
        <w:rPr>
          <w:sz w:val="32"/>
          <w:szCs w:val="32"/>
        </w:rPr>
        <w:t xml:space="preserve"> Docker + Docker Compose; есть скрипты </w:t>
      </w:r>
      <w:r>
        <w:rPr>
          <w:rStyle w:val="Style15"/>
          <w:sz w:val="32"/>
          <w:szCs w:val="32"/>
        </w:rPr>
        <w:t>start.sh / stop.sh / restart.sh / update.sh / logs.sh</w:t>
      </w:r>
      <w:r>
        <w:rPr>
          <w:sz w:val="32"/>
          <w:szCs w:val="32"/>
        </w:rPr>
        <w:t>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ENV:</w:t>
      </w:r>
      <w:r>
        <w:rPr>
          <w:sz w:val="32"/>
          <w:szCs w:val="32"/>
        </w:rPr>
        <w:t xml:space="preserve"> используем </w:t>
      </w:r>
      <w:r>
        <w:rPr>
          <w:rStyle w:val="Style15"/>
          <w:sz w:val="32"/>
          <w:szCs w:val="32"/>
        </w:rPr>
        <w:t>.env</w:t>
      </w:r>
      <w:r>
        <w:rPr>
          <w:sz w:val="32"/>
          <w:szCs w:val="32"/>
        </w:rPr>
        <w:t xml:space="preserve"> по шаблону </w:t>
      </w:r>
      <w:r>
        <w:rPr>
          <w:rStyle w:val="Style15"/>
          <w:sz w:val="32"/>
          <w:szCs w:val="32"/>
        </w:rPr>
        <w:t>.env.example</w:t>
      </w:r>
      <w:r>
        <w:rPr>
          <w:sz w:val="32"/>
          <w:szCs w:val="32"/>
        </w:rPr>
        <w:t>.</w:t>
      </w:r>
    </w:p>
    <w:p>
      <w:pPr>
        <w:pStyle w:val="Style18"/>
        <w:bidi w:val="0"/>
        <w:jc w:val="left"/>
        <w:rPr/>
      </w:pPr>
      <w:r>
        <w:rPr>
          <w:rStyle w:val="Style14"/>
          <w:sz w:val="32"/>
          <w:szCs w:val="32"/>
        </w:rPr>
        <w:t>Хостинг/сервер: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VPS:</w:t>
      </w:r>
      <w:r>
        <w:rPr>
          <w:sz w:val="32"/>
          <w:szCs w:val="32"/>
        </w:rPr>
        <w:t xml:space="preserve"> Ubuntu 22.04 LTS, </w:t>
      </w:r>
      <w:r>
        <w:rPr>
          <w:rStyle w:val="Style14"/>
          <w:sz w:val="32"/>
          <w:szCs w:val="32"/>
        </w:rPr>
        <w:t>4 vCPU / 8 GB RAM / 80+ GB SSD</w:t>
      </w:r>
      <w:r>
        <w:rPr>
          <w:sz w:val="32"/>
          <w:szCs w:val="32"/>
        </w:rPr>
        <w:t>, статический IP.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Порты:</w:t>
      </w:r>
      <w:r>
        <w:rPr>
          <w:sz w:val="32"/>
          <w:szCs w:val="32"/>
        </w:rPr>
        <w:t xml:space="preserve"> 80/443 (через Nginx/Caddy), внутренние 3000 (UI), 8000 (API), 6379 (Redis), 5432 (Postgres).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Нужно установить:</w:t>
      </w:r>
      <w:r>
        <w:rPr>
          <w:sz w:val="32"/>
          <w:szCs w:val="32"/>
        </w:rPr>
        <w:t xml:space="preserve"> Docker 24+, Docker Compose v2, Nginx или Caddy, Certbot (либо auto-TLS Caddy).</w:t>
      </w:r>
    </w:p>
    <w:p>
      <w:pPr>
        <w:pStyle w:val="Style18"/>
        <w:bidi w:val="0"/>
        <w:jc w:val="left"/>
        <w:rPr/>
      </w:pPr>
      <w:r>
        <w:rPr>
          <w:rStyle w:val="Style14"/>
          <w:sz w:val="32"/>
          <w:szCs w:val="32"/>
        </w:rPr>
        <w:t>Ключи/переменные окружения (пример):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GROQ_API_KEY=***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APIFY_TOKEN=***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QUICKNODE_HTTP=***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HELIUS_API_KEY=***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JITO_TIP=***           # при необходимости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JUPITER_BASE_URL=https://quote-api.jup.ag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REDIS_URL=redis://redis:6379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DATABASE_URL=postgresql://user:pass@postgres:5432/alpha2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SNAPSHOT_INTERVAL_SECONDS=60</w:t>
      </w:r>
    </w:p>
    <w:p>
      <w:pPr>
        <w:pStyle w:val="Style21"/>
        <w:bidi w:val="0"/>
        <w:rPr/>
      </w:pPr>
      <w:r>
        <w:rPr>
          <w:rStyle w:val="Style15"/>
          <w:sz w:val="32"/>
          <w:szCs w:val="32"/>
        </w:rPr>
        <w:t>NODE_ENV=production</w:t>
      </w:r>
    </w:p>
    <w:p>
      <w:pPr>
        <w:pStyle w:val="Style21"/>
        <w:bidi w:val="0"/>
        <w:spacing w:before="0" w:after="283"/>
        <w:rPr/>
      </w:pPr>
      <w:r>
        <w:rPr>
          <w:rStyle w:val="Style15"/>
          <w:sz w:val="32"/>
          <w:szCs w:val="32"/>
        </w:rPr>
        <w:t>BASE_URL=https://app.мойдомен.com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  <w:sz w:val="32"/>
          <w:szCs w:val="32"/>
        </w:rPr>
        <w:t>Задачи фрилансера: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Проверить 3 модуля (ИИ-центр, парсер/акторы, веб-интерфейс),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Сшить их через текущие REST/события (UI → API → воркер),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Подключить Groq, Apify, QuickNode/Helius (ключи дадим),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Собрать Docker-ом, развернуть на VPS, настроить Nginx/Caddy + HTTPS,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Протестировать e2e: триггеры парсера → mint-адрес → быстрые security-чеки → кнопка Buy (симуляция) → логи,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Передать краткую инструкцию и шаблон </w:t>
      </w:r>
      <w:r>
        <w:rPr>
          <w:rStyle w:val="Style15"/>
          <w:sz w:val="32"/>
          <w:szCs w:val="32"/>
        </w:rPr>
        <w:t>.env</w:t>
      </w:r>
      <w:r>
        <w:rPr>
          <w:sz w:val="32"/>
          <w:szCs w:val="32"/>
        </w:rPr>
        <w:t>.</w:t>
      </w:r>
    </w:p>
    <w:p>
      <w:pPr>
        <w:pStyle w:val="Style18"/>
        <w:bidi w:val="0"/>
        <w:jc w:val="left"/>
        <w:rPr/>
      </w:pPr>
      <w:r>
        <w:rPr>
          <w:rStyle w:val="Style14"/>
          <w:sz w:val="32"/>
          <w:szCs w:val="32"/>
        </w:rPr>
        <w:t>Что сдать на выходе: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docker-compose.yml</w:t>
      </w:r>
      <w:r>
        <w:rPr>
          <w:sz w:val="32"/>
          <w:szCs w:val="32"/>
        </w:rPr>
        <w:t xml:space="preserve"> + актуальные </w:t>
      </w:r>
      <w:r>
        <w:rPr>
          <w:rStyle w:val="Style15"/>
          <w:sz w:val="32"/>
          <w:szCs w:val="32"/>
        </w:rPr>
        <w:t>Dockerfile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рабочие </w:t>
      </w:r>
      <w:r>
        <w:rPr>
          <w:rStyle w:val="Style15"/>
          <w:sz w:val="32"/>
          <w:szCs w:val="32"/>
        </w:rPr>
        <w:t>start.sh / stop.sh / restart.sh / update.sh / logs.sh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README.md</w:t>
      </w:r>
      <w:r>
        <w:rPr>
          <w:sz w:val="32"/>
          <w:szCs w:val="32"/>
        </w:rPr>
        <w:t xml:space="preserve"> (деплой, ENV, порты)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  <w:sz w:val="32"/>
          <w:szCs w:val="32"/>
        </w:rPr>
        <w:t>.env.example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конфиг Nginx/Caddy с TLS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8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Real_Office/7.4.0.3$Windows_X86_64 LibreOffice_project/</Application>
  <AppVersion>15.0000</AppVersion>
  <Pages>2</Pages>
  <Words>224</Words>
  <Characters>1561</Characters>
  <CharactersWithSpaces>1735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2025-10-01T20:58:29Z</dcterms:created>
  <dc:creator/>
  <dc:description/>
  <dc:language>en-US</dc:language>
  <cp:lastModifiedBy/>
  <dcterms:modified xsi:type="dcterms:W3CDTF">2025-10-01T20:59:07Z</dcterms:modified>
  <cp:revision>1</cp:revision>
  <dc:subject/>
  <dc:title/>
</cp:coreProperties>
</file>