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삼전 신모델 가이드라인 — 모멘텀 창 + 피셔F 전환 (v2)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작성 2026-08-02 (8/2 주말 설계·실측 세션 총정리) · 근거 백테스트: 삼전 232일(2025-08-19~2026-07-31) · 수수료: 국장 0.01%/편도</w:t>
      </w:r>
    </w:p>
    <w:p>
      <w:pPr>
        <w:spacing w:after="40"/>
      </w:pPr>
    </w:p>
    <w:p>
      <w:pPr>
        <w:pBdr>
          <w:left w:val="single" w:color="4472C4" w:sz="12"/>
        </w:pBdr>
        <w:spacing w:after="80" w:before="8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 줄 요약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빠른 신호(6봉 모멘텀)로 초입에 100% 올라타고, 틀리면 작게(-1.5%) 끊기며, 느리고 신중한 신호(피셔F)가 반대를 확인하는 순간 통째로 갈아탄다.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하닉과 정반대의 역할 배치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하닉은 피셔가 정찰하고 형태가 검증하지만, 삼전은 모멘텀이 정찰하고 피셔가 검증한다.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 문서를 읽는 법</w:t>
      </w:r>
      <w:r>
        <w:rPr>
          <w:rFonts w:ascii="Malgun Gothic" w:cs="Malgun Gothic" w:eastAsia="Malgun Gothic" w:hAnsi="Malgun Gothic"/>
          <w:sz w:val="20"/>
          <w:szCs w:val="20"/>
        </w:rPr>
        <w:t xml:space="preserve">: §1~2는 "무엇으로 판정하는가", §3은 "매일 무엇을 하는가"(실전 규칙과 하루 예시), §4는 "왜 이 구조인가"(하닉과의 대비), §5는 "문자가 오면 할 일", §6은 "성적표", §7은 "버린 아이디어 목록"(재론 방지), §8은 "일정"이다.</w:t>
      </w:r>
    </w:p>
    <w:p>
      <w:pPr>
        <w:spacing w:after="40"/>
      </w:pPr>
    </w:p>
    <w:p>
      <w:pPr>
        <w:pBdr>
          <w:bottom w:val="single" w:color="AAAAAA" w:sz="4"/>
        </w:pBdr>
        <w:spacing w:after="12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시스템 개요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 종목: 삼성전자 전용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판정은 본주(005930) 가격으로 하고, 실제 매매는 레버리지/인버스 ETF 2배물로 한다. 본주 1% 움직임 = ETF 약 2% 손익.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두 신호의 분업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(하닉과 역할이 반대라는 것이 핵심):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창(6봉 모멘텀) = 정찰병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직전 6개 1분봉의 누적 전진이 평소 흔들림의 2.5배를 넘으면 판정. 거의 매일 판정하며 첫판정 중앙 09:00 — 피셔보다 44~76분 빠르다.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초입에 올라타기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피셔F = 검증관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기존 삼전 F 그대로(박스 이탈 유지 확인, 완충 ×3·09시 게이트로 신중). 첫확인 중앙 09:44. 이견 상황에서 옳을 때가 많다(이견일 실측: 창 방향 사실상 전패, F 방향 +18.1%p).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틀린 레그 끊고 뒤집기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기존 삼전 피셔 3계층(F/M/본 20/30/50)은 그대로 돌지만 시범 중 대조용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문자에 각주로 표기된다.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비중: 판정 시 100% 단일 트랜치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(사다리 없음 — 50% 정찰 분할은 실측 열위 §7).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판정 엔진 상세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창 판정 (6봉 누적 순전진) — 진입 신호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조건은 단 하나다:</w:t>
      </w:r>
    </w:p>
    <w:p>
      <w:pPr>
        <w:spacing w:after="40"/>
      </w:pPr>
    </w:p>
    <w:p>
      <w:pPr>
        <w:pBdr>
          <w:left w:val="single" w:color="4472C4" w:sz="12"/>
        </w:pBdr>
        <w:spacing w:after="80" w:before="8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직전 6봉(5쌍) 동안 몸통중간(시가·종가의 평균)이 "눈금 × 5" 이상 실제로 전진했는가.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눈금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직전 30봉 평균 고저폭의 절반. "요즘 1분에 보통 흔들리는 폭의 절반"으로, 조용한 날엔 작아지고 요동치는 날엔 커져 자동 적응한다. 쌍당 눈금 1개 = 평균 기울기 45°에 해당.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6봉 요구 총량 = 평소 1분 흔들림의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2.5배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6분 안에 순전진 — "짧고 굵은 모멘텀 폭발"만 통과한다.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형태 조건(시가연결·되돌림·두께·양봉·각도)은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전부 없음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삼전에서는 부가가치가 없거나 해롭다는 4중 실측(§7).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일 최초 풀판정만 진입 신호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다. 이후의 창 전환(반대 판정) 신호는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무시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실측상 노이즈(전환청산 -3.5%p).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창 크기는 사용자 확정(8/2):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6봉 시범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4~6봉이 +101~105 평원이나 6봉이 컷일 최저(88)·첫판정 09:00(프리장 실행 문제 해소). 4봉·5봉은 채점으로 병행 추적.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피셔F — 전환(청산·역진입) 신호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기존 삼전 라이브 F를 무수정으로 쓴다: 프리장 08:00~15 박스 OR · 오프셋 0.05×r10 · 확인 4봉 · 강돌파 0.075 · 장초반 완충 ×3(~10:30)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확인은 09:00부터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당일 첫 확인 하나만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본다 — 이후 F의 전환·재확인은 무시.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F가 창과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같은 방향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→ 아무 액션 없음(자동으로 보유 지속. 별도 문자 없음)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F가 창과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반대 방향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전량 청산 + 반대 방향 100% 역진입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⚠피셔 파라미터를 빠르게 바꾸는 개조(0930박스·확인봉 단축)는 실측 악화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검증관은 느려야 정확하다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(§7)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최종 규칙 세트</w:t>
      </w:r>
    </w:p>
    <w:p>
      <w:pPr>
        <w:spacing w:after="40"/>
      </w:pPr>
    </w:p>
    <w:p>
      <w:pPr>
        <w:shd w:fill="F2F2F2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[진입]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 6봉 첫판정      → 그 방향 100% (스탑 본주 -1.5% = ETF -3%, 앵커 = 판정 시점 가격)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프리장 판정일      → 문자에 "09:00 개장가로 실행" 지침 동봉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F가 창보다 먼저 선 날(실측 0~1%) → 관망 (신모델 무진입)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[청산·전환 — 전부 자동 규칙]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스탑              → 트랜치별 진입가 -1.5%(본주). 컷 후 재진입 없음 — F 전환 문자만 대기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F 반대 확인       → 전량 청산 + 반대 100% 역진입 (앵커 = F 확인가·스탑 동일)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역진입 레그        → 스탑 -1.5% / 종가 청산 (그 후 추가 액션 없음)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종가              → 전 포지션 당일청산 (오버나이트 없음)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12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[무시하는 것] 창의 2번째 이후 전환 · F의 첫 확인 이후 전환·재확인 · 피셔M·본피셔 · 하닉 신호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하루 흐름 예시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좋은 날 (공통 — 232일 중 129일꼴)</w:t>
      </w: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09:00 창 상승 판정 → 레버 ETF 100% 진입, 스탑 -3% 설정 → 09:50 F도 상승 확인(문자 없음 — 검증 통과) → 종가 전량 청산. 초입부터 종가까지 통째로 먹는다. 이 케이스가 수익의 사실상 전부(+207.5%p/129일).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반전의 날 (이견 — 74일꼴)</w:t>
      </w: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09:05 창 상승 판정 → 진입 → 밀려서 09:40 스탑 -1.5% 컷 → 10:10 F가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하락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→ 전환 문자 → 인버스 100% 진입 → 종가 청산. 창의 손실은 -1.5%로 제한되고 F 역진입이 회수한다(+18.2%p/232일 = 이견일당 +0.25%).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보험료 날 (창만 — 29일꼴)</w:t>
      </w: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창 판정 후 F가 하루 종일 침묵 → 그대로 종가까지. 이런 날은 평균 손해(-20.1%p 합)지만 사전에 알 방법이 없다 — 모델의 예정된 비용.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왜 이 구조인가 — 하닉과의 대비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하닉 신모델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삼전 신모델(v2)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유효 정보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형태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(6봉 계단의 질)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속도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(6분 누적 전진량)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정찰(빠른 신호)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 (09:33)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모멘텀 창 (09:00)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검증(느린 신호)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형태 창판정 (09:53)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 (09:44)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비중 운용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 사다리 30→70→100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100% 단일 (사다리 실측 열위)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이견 규칙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나중 신호(창) 방향으로 교체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나중 신호(F) 방향으로 교체 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원칙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스탑(본주)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-2.5%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-1.5%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삼전에서 형태가 안 통하는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삼전의 예쁜 1분봉 계단은 "끝나가는 스퍼트의 마지막 모습"이다(판정 시점 = 스윙의 99% 지점 실측). 하닉의 계단은 "이어질 추세의 앞부분"이다(90% 지점 + 큰 절대폭). 형태를 조일수록 삼전은 더 늦어져 더 손해.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사다리가 안 통하는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하닉은 검증 신호들이 조기 구간 안에 순차 도착해 증액이 유효하지만, 삼전은 검증자(F)가 44~76분 늦어 증액 시점엔 알짜가 끝나 있다. 절반 정찰(v3)은 좋은 날 수익(-81.8)을 나쁜 날 절감(+53)보다 크게 깎는다.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공통 원칙 "나중에 온 검증된 신호가 레그를 끊는다"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두 종목 모두 성립, 주체만 다르다.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문자 체계 ([예측·삼전 신모델] · 2단 구조 · 8/6부터)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시점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받으면 할 일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진입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 첫판정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▶표기된 ETF 100% 진입(초과 금지)·스탑 ETF -3% 설정. 프리장 판정이면 09:00 개장가 실행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전환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반대 확인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▶기존 포지션 전량 청산 → 반대 ETF 100% 진입·새 스탑 -3%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스탑 도달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발생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▶HTS 자동매도 확인만 — 재진입 금지, 전환 문자만 대기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15:31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— 오늘 6봉(주기준)·5봉·4봉 손익 + 누적 (8/3부터 발송 — 검증 기간 포함)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 안내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8/6 아침 1회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시범 개시 확인 — 중단하려면 회신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스탑 기준 정리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모델의 공식 기준은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본주 -1.5%</w:t>
      </w:r>
      <w:r>
        <w:rPr>
          <w:rFonts w:ascii="Malgun Gothic" w:cs="Malgun Gothic" w:eastAsia="Malgun Gothic" w:hAnsi="Malgun Gothic"/>
          <w:sz w:val="20"/>
          <w:szCs w:val="20"/>
        </w:rPr>
        <w:t xml:space="preserve">(판정가 앵커·저가/고가 터치)이고, 문자에는 "ETF -3%(본주 XXX,XXX원)"으로 병기된다. HTS 자동매도는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문자 수신 시점의 ETF 가격 기준 -3%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설정(매입가 기준이 아님 — 체결 지연 시 스탑이 위로 밀리는 사고 방지, 하닉 7/21 실측 원칙).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성능 총괄 (삼전 232일, 본주 % — 계좌 기준은 ETF 2x로 ×2)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왜 결합인가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운용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승률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창만 (모멘텀 단독)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+82.0%p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43%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일찍 타지만 오탐 컷 많음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피셔만 (현행 계층 실운용)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+82.1%p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정확하지만 늦게 타서 잔여가 적음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같이 (v2·6봉)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+105.4%p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이견일 역진입이 +19를 보탬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무신호 상승편향 대조군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+51.6%p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매일 09시 롱+스탑 — 초과분이 진짜 실력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케이스 분해 (4봉 기준 실측 — 구조는 6봉 동일)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케이스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일수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(F 동의)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129일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 보유 +207.5%p — 수익의 전부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이견 (F 반대)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74일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 -105.3(스탑이 제한) + F 역진입 +18.1 회수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창만 (F 침묵)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29일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-20.1 — 예정된 보험료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창 크기·문턱 대조 (채점으로 계속 병행)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변형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v2 합계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컷일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6봉·1.0 (주 기준)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+105.4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88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첫판정 09:00 — 실행 정합 최선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5봉·1.0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+102.2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91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단독 최고(+86.6)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4봉·1.0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+101.2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99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최초 발견 셀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6봉·1.2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+110.2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대조 채점(백테스트 최고 — 운 위험으로 관찰만)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리스크 프로파일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최악일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-3.0%</w:t>
      </w:r>
      <w:r>
        <w:rPr>
          <w:rFonts w:ascii="Malgun Gothic" w:cs="Malgun Gothic" w:eastAsia="Malgun Gothic" w:hAnsi="Malgun Gothic"/>
          <w:sz w:val="20"/>
          <w:szCs w:val="20"/>
        </w:rPr>
        <w:t xml:space="preserve">(본주 — 양쪽 스탑을 다 맞는 날·계좌 기준 -6%) · 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이틀에 1회꼴</w:t>
      </w:r>
      <w:r>
        <w:rPr>
          <w:rFonts w:ascii="Malgun Gothic" w:cs="Malgun Gothic" w:eastAsia="Malgun Gothic" w:hAnsi="Malgun Gothic"/>
          <w:sz w:val="20"/>
          <w:szCs w:val="20"/>
        </w:rPr>
        <w:t xml:space="preserve">(88일/232) · 승률은 낮고 손익비로 버는 구조(맞는 날 초입부터 통째, 틀리는 날 -1.5% 캡) · 일당 기대 +0.45%(본주). ⚠이 수치는 30여 개 조합을 시험한 데이터에서 나온 것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운 몫이 섞여 있을 수 있어 60일 페이퍼 채점이 최종 심판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기각된 아이디어 (전부 8/2 실측 — 재론 시 참조)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아이디어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하닉 6봉 형태 창판정 그대로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-14.8%p·승률 38%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계단 완성 = 스윙의 99% 지점(잔여 없음)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형태 조건 강화(시가·종가 계단·양봉5)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-26.3%p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형태를 조일수록 더 늦어짐 — 4중 확정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320조합 파라미터 스윕(과거)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합격 0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문제는 승률이 아니라 연료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각도 제거(시가연결만)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전이 일 10회 폭발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2/3 연결은 전진 속도를 강제 못함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쌍별 전진(매봉 45°)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+27.8(45°)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봉만 쉬어도 무효 — 취약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3봉 창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+29.6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노이즈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진행성 5분 게이트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실전 진입가로는 -8.0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초기 +86.6은 5분 선반영 착시(교정됨)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하닉 4단 사다리 이식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+41.1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선행 구조 전제가 삼전에 없음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50% 정찰 → F동의 100% (v3)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+63.5~83.0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알짜가 조기 구간 — 절반 진입이 더 아픔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 개조(0930박스·2봉·완충완화)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 계층 악화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검증관을 성급하게 만들면 오심 증가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하닉 피셔 진입 게이트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성립 불가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 판정 시점에 하닉 228/232일 무판정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하닉 피셔 나중 심판(단독/병행/합의)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+61.6/+79.3/+83.5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오심 과다·동시 반대일 시차 -2분(새 정보 없음)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 전환 신호로 청산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전환청산 -3.5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 창 전환은 노이즈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일정·검증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8/3(월)~8/5(수)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페이퍼 검증 — 장중 문자 없음,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15:31 결산 문자만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(6봉·5봉·4봉 병기). 확인 포인트: ①결산 문자 도착 ②판정·전환 시각이 백테스트 재현과 일치(ssv2-parity로 EOD 대조 가능) ③손익 궤도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8/6(목)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시범 자동 시작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(별도 오더 없으면 진행) — 아침 안내 후 진입/전환/스탑 문자 발송. 기존 삼전 계층 문자는 대조용 각주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~60일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predict_ssv2_scores 누적이 궤도(일당 +0.45%) 안인지 → 승격(실투자 공식화) + 창 크기(4/5/6봉)·문턱(1.0/1.2) 재결정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중단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회신 한 번 — config 한 줄(newModel.applyFrom)로 원복 (하닉 시범과 공용 스위치)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용어 (쉬운 말 풀이)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눈금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직전 30봉 평균 고저폭 × 0.5 — "요즘 1분 흔들림의 절반". 모든 문턱의 단위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몸통중간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(시가+종가)÷2 — 꼬리를 뺀 봉의 중심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누적 순전진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창의 첫 봉 몸통중간 → 끝 봉 몸통중간의 실제 이동량. 중간 등락은 무시, 순수 변위만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공통/이견/창만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그날 창과 F의 방향 관계 (사후 분류 — 실전에선 F 확인 순간 알게 됨)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역진입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이견 확정 시 반대 방향으로 100% 갈아타는 것 — 이 모델의 핵심 회수 장치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r10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최근 10일 하루 평균 등락폭 — 피셔 문턱의 단위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관망일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F가 창보다 먼저 확인된 희귀일(0~1%) — 신모델 무진입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궤도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백테스트 일당 기대치(+0.45%) — 페이퍼 누적이 이 안이면 정상 작동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변경 이력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2026-08-02: 최초 작성 (주말 실측 스크립트 10종 총정리 — 4봉 발견→조건 해부→v2 확립→6봉 확정)</w:t>
      </w:r>
    </w:p>
    <w:p>
      <w:pPr>
        <w:spacing w:after="4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  <w:lvl w:ilvl="1" w15:tentative="1">
      <w:start w:val="1"/>
      <w:numFmt w:val="bullet"/>
      <w:lvlText w:val="◦"/>
      <w:lvlJc w:val="star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2026-08-02T13:23:07.978Z</dcterms:created>
  <dcterms:modified xsi:type="dcterms:W3CDTF">2026-08-02T13:23:07.979Z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