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AA406" w14:textId="2D871C50" w:rsidR="00FB56AD" w:rsidRDefault="00FB56AD" w:rsidP="00FB56AD">
      <w:pPr>
        <w:spacing w:before="100" w:beforeAutospacing="1" w:after="100" w:afterAutospacing="1"/>
        <w:jc w:val="center"/>
        <w:outlineLvl w:val="0"/>
        <w:rPr>
          <w:rFonts w:ascii="Calibri" w:eastAsia="Times New Roman" w:hAnsi="Calibri" w:cs="Calibri"/>
          <w:b/>
          <w:bCs/>
          <w:kern w:val="36"/>
          <w:sz w:val="40"/>
          <w:szCs w:val="40"/>
          <w:rtl/>
          <w:lang w:val="en-US" w:eastAsia="de-DE"/>
          <w14:ligatures w14:val="none"/>
        </w:rPr>
      </w:pPr>
      <w:r w:rsidRPr="00FB56AD">
        <w:rPr>
          <w:rFonts w:ascii="Calibri" w:eastAsia="Times New Roman" w:hAnsi="Calibri" w:cs="Calibri"/>
          <w:b/>
          <w:bCs/>
          <w:kern w:val="36"/>
          <w:sz w:val="40"/>
          <w:szCs w:val="40"/>
          <w:lang w:val="en-US" w:eastAsia="de-DE"/>
          <w14:ligatures w14:val="none"/>
        </w:rPr>
        <w:t xml:space="preserve">Usability Engineering Report for </w:t>
      </w:r>
      <w:proofErr w:type="spellStart"/>
      <w:r w:rsidRPr="00FB56AD">
        <w:rPr>
          <w:rFonts w:ascii="Calibri" w:eastAsia="Times New Roman" w:hAnsi="Calibri" w:cs="Calibri"/>
          <w:b/>
          <w:bCs/>
          <w:kern w:val="36"/>
          <w:sz w:val="40"/>
          <w:szCs w:val="40"/>
          <w:lang w:val="en-US" w:eastAsia="de-DE"/>
          <w14:ligatures w14:val="none"/>
        </w:rPr>
        <w:t>Symptomsolver</w:t>
      </w:r>
      <w:proofErr w:type="spellEnd"/>
    </w:p>
    <w:p w14:paraId="0FB987A7" w14:textId="77777777" w:rsidR="00FB56AD" w:rsidRPr="00FB56AD" w:rsidRDefault="00FB56AD" w:rsidP="00FB56AD">
      <w:pPr>
        <w:spacing w:before="100" w:beforeAutospacing="1" w:after="100" w:afterAutospacing="1"/>
        <w:jc w:val="center"/>
        <w:outlineLvl w:val="0"/>
        <w:rPr>
          <w:rFonts w:ascii="Calibri" w:eastAsia="Times New Roman" w:hAnsi="Calibri" w:cs="Calibri"/>
          <w:b/>
          <w:bCs/>
          <w:kern w:val="36"/>
          <w:sz w:val="44"/>
          <w:szCs w:val="44"/>
          <w:lang w:val="en-US" w:eastAsia="de-DE"/>
          <w14:ligatures w14:val="none"/>
        </w:rPr>
      </w:pPr>
    </w:p>
    <w:p w14:paraId="61A36074" w14:textId="77777777" w:rsidR="00FB56AD" w:rsidRPr="00FB56AD" w:rsidRDefault="00FB56AD" w:rsidP="00FB56AD">
      <w:pPr>
        <w:spacing w:before="100" w:beforeAutospacing="1" w:after="100" w:afterAutospacing="1"/>
        <w:outlineLvl w:val="1"/>
        <w:rPr>
          <w:rFonts w:ascii="Calibri" w:eastAsia="Times New Roman" w:hAnsi="Calibri" w:cs="Calibri"/>
          <w:b/>
          <w:bCs/>
          <w:kern w:val="0"/>
          <w:sz w:val="32"/>
          <w:szCs w:val="32"/>
          <w:lang w:val="en-US" w:eastAsia="de-DE"/>
          <w14:ligatures w14:val="none"/>
        </w:rPr>
      </w:pPr>
      <w:r w:rsidRPr="00FB56AD">
        <w:rPr>
          <w:rFonts w:ascii="Calibri" w:eastAsia="Times New Roman" w:hAnsi="Calibri" w:cs="Calibri"/>
          <w:b/>
          <w:bCs/>
          <w:kern w:val="0"/>
          <w:sz w:val="32"/>
          <w:szCs w:val="32"/>
          <w:lang w:val="en-US" w:eastAsia="de-DE"/>
          <w14:ligatures w14:val="none"/>
        </w:rPr>
        <w:t>Introduction</w:t>
      </w:r>
    </w:p>
    <w:p w14:paraId="53B84005" w14:textId="77777777" w:rsidR="00FB56AD" w:rsidRPr="00FB56AD" w:rsidRDefault="00FB56AD" w:rsidP="00FB56AD">
      <w:pPr>
        <w:spacing w:before="100" w:beforeAutospacing="1" w:after="100" w:afterAutospacing="1"/>
        <w:rPr>
          <w:rFonts w:ascii="Calibri" w:eastAsia="Times New Roman" w:hAnsi="Calibri" w:cs="Calibri"/>
          <w:kern w:val="0"/>
          <w:lang w:val="en-US" w:eastAsia="de-DE"/>
          <w14:ligatures w14:val="none"/>
        </w:rPr>
      </w:pPr>
      <w:r w:rsidRPr="00FB56AD">
        <w:rPr>
          <w:rFonts w:ascii="Calibri" w:eastAsia="Times New Roman" w:hAnsi="Calibri" w:cs="Calibri"/>
          <w:kern w:val="0"/>
          <w:lang w:val="en-US" w:eastAsia="de-DE"/>
          <w14:ligatures w14:val="none"/>
        </w:rPr>
        <w:t xml:space="preserve">As the final segment of our </w:t>
      </w:r>
      <w:proofErr w:type="spellStart"/>
      <w:r w:rsidRPr="00FB56AD">
        <w:rPr>
          <w:rFonts w:ascii="Calibri" w:eastAsia="Times New Roman" w:hAnsi="Calibri" w:cs="Calibri"/>
          <w:kern w:val="0"/>
          <w:lang w:val="en-US" w:eastAsia="de-DE"/>
          <w14:ligatures w14:val="none"/>
        </w:rPr>
        <w:t>SaMD</w:t>
      </w:r>
      <w:proofErr w:type="spellEnd"/>
      <w:r w:rsidRPr="00FB56AD">
        <w:rPr>
          <w:rFonts w:ascii="Calibri" w:eastAsia="Times New Roman" w:hAnsi="Calibri" w:cs="Calibri"/>
          <w:kern w:val="0"/>
          <w:lang w:val="en-US" w:eastAsia="de-DE"/>
          <w14:ligatures w14:val="none"/>
        </w:rPr>
        <w:t xml:space="preserve"> project, we will delve into the crucial aspects of usability engineering as applied to </w:t>
      </w:r>
      <w:proofErr w:type="spellStart"/>
      <w:r w:rsidRPr="00FB56AD">
        <w:rPr>
          <w:rFonts w:ascii="Calibri" w:eastAsia="Times New Roman" w:hAnsi="Calibri" w:cs="Calibri"/>
          <w:kern w:val="0"/>
          <w:lang w:val="en-US" w:eastAsia="de-DE"/>
          <w14:ligatures w14:val="none"/>
        </w:rPr>
        <w:t>Symptomsolver</w:t>
      </w:r>
      <w:proofErr w:type="spellEnd"/>
      <w:r w:rsidRPr="00FB56AD">
        <w:rPr>
          <w:rFonts w:ascii="Calibri" w:eastAsia="Times New Roman" w:hAnsi="Calibri" w:cs="Calibri"/>
          <w:kern w:val="0"/>
          <w:lang w:val="en-US" w:eastAsia="de-DE"/>
          <w14:ligatures w14:val="none"/>
        </w:rPr>
        <w:t xml:space="preserve">, our innovative medical software designed to enhance diagnostic accuracy and patient care. In this section, we ensure that </w:t>
      </w:r>
      <w:proofErr w:type="spellStart"/>
      <w:r w:rsidRPr="00FB56AD">
        <w:rPr>
          <w:rFonts w:ascii="Calibri" w:eastAsia="Times New Roman" w:hAnsi="Calibri" w:cs="Calibri"/>
          <w:kern w:val="0"/>
          <w:lang w:val="en-US" w:eastAsia="de-DE"/>
          <w14:ligatures w14:val="none"/>
        </w:rPr>
        <w:t>Symptomsolver</w:t>
      </w:r>
      <w:proofErr w:type="spellEnd"/>
      <w:r w:rsidRPr="00FB56AD">
        <w:rPr>
          <w:rFonts w:ascii="Calibri" w:eastAsia="Times New Roman" w:hAnsi="Calibri" w:cs="Calibri"/>
          <w:kern w:val="0"/>
          <w:lang w:val="en-US" w:eastAsia="de-DE"/>
          <w14:ligatures w14:val="none"/>
        </w:rPr>
        <w:t xml:space="preserve"> adheres to all usability principles stipulated by ISO 62366, emphasizing effectiveness, safety, and user satisfaction.</w:t>
      </w:r>
    </w:p>
    <w:p w14:paraId="5E7CDFA6" w14:textId="77777777" w:rsidR="00FB56AD" w:rsidRPr="00FB56AD" w:rsidRDefault="00FB56AD" w:rsidP="00FB56AD">
      <w:pPr>
        <w:spacing w:before="100" w:beforeAutospacing="1" w:after="100" w:afterAutospacing="1"/>
        <w:outlineLvl w:val="1"/>
        <w:rPr>
          <w:rFonts w:ascii="Calibri" w:eastAsia="Times New Roman" w:hAnsi="Calibri" w:cs="Calibri"/>
          <w:b/>
          <w:bCs/>
          <w:kern w:val="0"/>
          <w:sz w:val="32"/>
          <w:szCs w:val="32"/>
          <w:lang w:val="en-US" w:eastAsia="de-DE"/>
          <w14:ligatures w14:val="none"/>
        </w:rPr>
      </w:pPr>
      <w:r w:rsidRPr="00FB56AD">
        <w:rPr>
          <w:rFonts w:ascii="Calibri" w:eastAsia="Times New Roman" w:hAnsi="Calibri" w:cs="Calibri"/>
          <w:b/>
          <w:bCs/>
          <w:kern w:val="0"/>
          <w:sz w:val="32"/>
          <w:szCs w:val="32"/>
          <w:lang w:val="en-US" w:eastAsia="de-DE"/>
          <w14:ligatures w14:val="none"/>
        </w:rPr>
        <w:t>Usability Engineering Principles</w:t>
      </w:r>
    </w:p>
    <w:p w14:paraId="779CC95B" w14:textId="77777777" w:rsidR="00FB56AD" w:rsidRPr="00FB56AD" w:rsidRDefault="00FB56AD" w:rsidP="00FB56AD">
      <w:pPr>
        <w:spacing w:before="100" w:beforeAutospacing="1" w:after="100" w:afterAutospacing="1"/>
        <w:rPr>
          <w:rFonts w:ascii="Calibri" w:eastAsia="Times New Roman" w:hAnsi="Calibri" w:cs="Calibri"/>
          <w:kern w:val="0"/>
          <w:lang w:val="en-US" w:eastAsia="de-DE"/>
          <w14:ligatures w14:val="none"/>
        </w:rPr>
      </w:pPr>
      <w:r w:rsidRPr="00FB56AD">
        <w:rPr>
          <w:rFonts w:ascii="Calibri" w:eastAsia="Times New Roman" w:hAnsi="Calibri" w:cs="Calibri"/>
          <w:kern w:val="0"/>
          <w:lang w:val="en-US" w:eastAsia="de-DE"/>
          <w14:ligatures w14:val="none"/>
        </w:rPr>
        <w:t xml:space="preserve">Usability engineering entails designing intuitive and efficient products. For </w:t>
      </w:r>
      <w:proofErr w:type="spellStart"/>
      <w:r w:rsidRPr="00FB56AD">
        <w:rPr>
          <w:rFonts w:ascii="Calibri" w:eastAsia="Times New Roman" w:hAnsi="Calibri" w:cs="Calibri"/>
          <w:kern w:val="0"/>
          <w:lang w:val="en-US" w:eastAsia="de-DE"/>
          <w14:ligatures w14:val="none"/>
        </w:rPr>
        <w:t>Symptomsolver</w:t>
      </w:r>
      <w:proofErr w:type="spellEnd"/>
      <w:r w:rsidRPr="00FB56AD">
        <w:rPr>
          <w:rFonts w:ascii="Calibri" w:eastAsia="Times New Roman" w:hAnsi="Calibri" w:cs="Calibri"/>
          <w:kern w:val="0"/>
          <w:lang w:val="en-US" w:eastAsia="de-DE"/>
          <w14:ligatures w14:val="none"/>
        </w:rPr>
        <w:t xml:space="preserve">, this translates into creating a user interface (UI) and user experience (UX) that facilitate accurate diagnosis and seamless interaction for healthcare providers. The development of </w:t>
      </w:r>
      <w:proofErr w:type="spellStart"/>
      <w:r w:rsidRPr="00FB56AD">
        <w:rPr>
          <w:rFonts w:ascii="Calibri" w:eastAsia="Times New Roman" w:hAnsi="Calibri" w:cs="Calibri"/>
          <w:kern w:val="0"/>
          <w:lang w:val="en-US" w:eastAsia="de-DE"/>
          <w14:ligatures w14:val="none"/>
        </w:rPr>
        <w:t>Symptomsolver's</w:t>
      </w:r>
      <w:proofErr w:type="spellEnd"/>
      <w:r w:rsidRPr="00FB56AD">
        <w:rPr>
          <w:rFonts w:ascii="Calibri" w:eastAsia="Times New Roman" w:hAnsi="Calibri" w:cs="Calibri"/>
          <w:kern w:val="0"/>
          <w:lang w:val="en-US" w:eastAsia="de-DE"/>
          <w14:ligatures w14:val="none"/>
        </w:rPr>
        <w:t xml:space="preserve"> UI/UX design incorporated extensive stakeholder feedback and observational studies. We emphasized minimizing cognitive load and ensuring usability across different environments and user skill levels during testing sessions with representative users. Testing protocols included measuring functional errors and assessing user satisfaction.</w:t>
      </w:r>
    </w:p>
    <w:p w14:paraId="54E59108" w14:textId="77777777" w:rsidR="00FB56AD" w:rsidRPr="00FB56AD" w:rsidRDefault="00FB56AD" w:rsidP="00FB56AD">
      <w:pPr>
        <w:spacing w:before="100" w:beforeAutospacing="1" w:after="100" w:afterAutospacing="1"/>
        <w:outlineLvl w:val="1"/>
        <w:rPr>
          <w:rFonts w:ascii="Calibri" w:eastAsia="Times New Roman" w:hAnsi="Calibri" w:cs="Calibri"/>
          <w:b/>
          <w:bCs/>
          <w:kern w:val="0"/>
          <w:sz w:val="32"/>
          <w:szCs w:val="32"/>
          <w:lang w:val="en-US" w:eastAsia="de-DE"/>
          <w14:ligatures w14:val="none"/>
        </w:rPr>
      </w:pPr>
      <w:r w:rsidRPr="00FB56AD">
        <w:rPr>
          <w:rFonts w:ascii="Calibri" w:eastAsia="Times New Roman" w:hAnsi="Calibri" w:cs="Calibri"/>
          <w:b/>
          <w:bCs/>
          <w:kern w:val="0"/>
          <w:sz w:val="32"/>
          <w:szCs w:val="32"/>
          <w:lang w:val="en-US" w:eastAsia="de-DE"/>
          <w14:ligatures w14:val="none"/>
        </w:rPr>
        <w:t>Integration with Risk Management</w:t>
      </w:r>
    </w:p>
    <w:p w14:paraId="05F9CC2E" w14:textId="77777777" w:rsidR="00FB56AD" w:rsidRPr="00FB56AD" w:rsidRDefault="00FB56AD" w:rsidP="00FB56AD">
      <w:pPr>
        <w:spacing w:before="100" w:beforeAutospacing="1" w:after="100" w:afterAutospacing="1"/>
        <w:rPr>
          <w:rFonts w:ascii="Calibri" w:eastAsia="Times New Roman" w:hAnsi="Calibri" w:cs="Calibri"/>
          <w:kern w:val="0"/>
          <w:lang w:val="en-US" w:eastAsia="de-DE"/>
          <w14:ligatures w14:val="none"/>
        </w:rPr>
      </w:pPr>
      <w:r w:rsidRPr="00FB56AD">
        <w:rPr>
          <w:rFonts w:ascii="Calibri" w:eastAsia="Times New Roman" w:hAnsi="Calibri" w:cs="Calibri"/>
          <w:kern w:val="0"/>
          <w:lang w:val="en-US" w:eastAsia="de-DE"/>
          <w14:ligatures w14:val="none"/>
        </w:rPr>
        <w:t xml:space="preserve">Integration of usability engineering with risk management practices is pivotal. We identified and analyzed hazards associated with </w:t>
      </w:r>
      <w:proofErr w:type="spellStart"/>
      <w:r w:rsidRPr="00FB56AD">
        <w:rPr>
          <w:rFonts w:ascii="Calibri" w:eastAsia="Times New Roman" w:hAnsi="Calibri" w:cs="Calibri"/>
          <w:kern w:val="0"/>
          <w:lang w:val="en-US" w:eastAsia="de-DE"/>
          <w14:ligatures w14:val="none"/>
        </w:rPr>
        <w:t>Symptomsolver's</w:t>
      </w:r>
      <w:proofErr w:type="spellEnd"/>
      <w:r w:rsidRPr="00FB56AD">
        <w:rPr>
          <w:rFonts w:ascii="Calibri" w:eastAsia="Times New Roman" w:hAnsi="Calibri" w:cs="Calibri"/>
          <w:kern w:val="0"/>
          <w:lang w:val="en-US" w:eastAsia="de-DE"/>
          <w14:ligatures w14:val="none"/>
        </w:rPr>
        <w:t xml:space="preserve"> UI interactions using methods such as Failure Mode and Effects Analysis (FMEA). Subsequently, we implemented design improvements to mitigate identified risks effectively. Our approach is aligned with ISO 62366 standards, ensuring that all usability activities meet stringent regulatory requirements for medical software.</w:t>
      </w:r>
    </w:p>
    <w:p w14:paraId="5B1AC63E" w14:textId="77777777" w:rsidR="00FB56AD" w:rsidRPr="00FB56AD" w:rsidRDefault="00FB56AD" w:rsidP="00FB56AD">
      <w:pPr>
        <w:spacing w:before="100" w:beforeAutospacing="1" w:after="100" w:afterAutospacing="1"/>
        <w:outlineLvl w:val="1"/>
        <w:rPr>
          <w:rFonts w:ascii="Calibri" w:eastAsia="Times New Roman" w:hAnsi="Calibri" w:cs="Calibri"/>
          <w:b/>
          <w:bCs/>
          <w:kern w:val="0"/>
          <w:sz w:val="32"/>
          <w:szCs w:val="32"/>
          <w:lang w:val="en-US" w:eastAsia="de-DE"/>
          <w14:ligatures w14:val="none"/>
        </w:rPr>
      </w:pPr>
      <w:r w:rsidRPr="00FB56AD">
        <w:rPr>
          <w:rFonts w:ascii="Calibri" w:eastAsia="Times New Roman" w:hAnsi="Calibri" w:cs="Calibri"/>
          <w:b/>
          <w:bCs/>
          <w:kern w:val="0"/>
          <w:sz w:val="32"/>
          <w:szCs w:val="32"/>
          <w:lang w:val="en-US" w:eastAsia="de-DE"/>
          <w14:ligatures w14:val="none"/>
        </w:rPr>
        <w:t>Post-Market Surveillance</w:t>
      </w:r>
    </w:p>
    <w:p w14:paraId="2D3427F1" w14:textId="77777777" w:rsidR="00FB56AD" w:rsidRDefault="00FB56AD" w:rsidP="00FB56AD">
      <w:pPr>
        <w:spacing w:before="100" w:beforeAutospacing="1" w:after="100" w:afterAutospacing="1"/>
        <w:rPr>
          <w:rFonts w:ascii="Calibri" w:eastAsia="Times New Roman" w:hAnsi="Calibri" w:cs="Calibri"/>
          <w:kern w:val="0"/>
          <w:lang w:val="en-US" w:eastAsia="de-DE"/>
          <w14:ligatures w14:val="none"/>
        </w:rPr>
      </w:pPr>
      <w:r w:rsidRPr="00FB56AD">
        <w:rPr>
          <w:rFonts w:ascii="Calibri" w:eastAsia="Times New Roman" w:hAnsi="Calibri" w:cs="Calibri"/>
          <w:kern w:val="0"/>
          <w:lang w:val="en-US" w:eastAsia="de-DE"/>
          <w14:ligatures w14:val="none"/>
        </w:rPr>
        <w:t xml:space="preserve">Post-market surveillance remains integral to </w:t>
      </w:r>
      <w:proofErr w:type="spellStart"/>
      <w:r w:rsidRPr="00FB56AD">
        <w:rPr>
          <w:rFonts w:ascii="Calibri" w:eastAsia="Times New Roman" w:hAnsi="Calibri" w:cs="Calibri"/>
          <w:kern w:val="0"/>
          <w:lang w:val="en-US" w:eastAsia="de-DE"/>
          <w14:ligatures w14:val="none"/>
        </w:rPr>
        <w:t>Symptomsolver's</w:t>
      </w:r>
      <w:proofErr w:type="spellEnd"/>
      <w:r w:rsidRPr="00FB56AD">
        <w:rPr>
          <w:rFonts w:ascii="Calibri" w:eastAsia="Times New Roman" w:hAnsi="Calibri" w:cs="Calibri"/>
          <w:kern w:val="0"/>
          <w:lang w:val="en-US" w:eastAsia="de-DE"/>
          <w14:ligatures w14:val="none"/>
        </w:rPr>
        <w:t xml:space="preserve"> lifecycle management. It enables continuous gathering of user feedback and monitoring of usability issues in real-world clinical and medical settings, facilitating ongoing refinement and enhancement of the software.</w:t>
      </w:r>
    </w:p>
    <w:p w14:paraId="1AD2FBF3" w14:textId="77777777" w:rsidR="00FB56AD" w:rsidRDefault="00FB56AD" w:rsidP="00FB56AD">
      <w:pPr>
        <w:spacing w:before="100" w:beforeAutospacing="1" w:after="100" w:afterAutospacing="1"/>
        <w:rPr>
          <w:rFonts w:ascii="Calibri" w:eastAsia="Times New Roman" w:hAnsi="Calibri" w:cs="Calibri"/>
          <w:kern w:val="0"/>
          <w:lang w:val="en-US" w:eastAsia="de-DE"/>
          <w14:ligatures w14:val="none"/>
        </w:rPr>
      </w:pPr>
    </w:p>
    <w:p w14:paraId="5D8D620F" w14:textId="77777777" w:rsidR="00FB56AD" w:rsidRDefault="00FB56AD" w:rsidP="00FB56AD">
      <w:pPr>
        <w:spacing w:before="100" w:beforeAutospacing="1" w:after="100" w:afterAutospacing="1"/>
        <w:rPr>
          <w:rFonts w:ascii="Calibri" w:eastAsia="Times New Roman" w:hAnsi="Calibri" w:cs="Calibri"/>
          <w:kern w:val="0"/>
          <w:lang w:val="en-US" w:eastAsia="de-DE"/>
          <w14:ligatures w14:val="none"/>
        </w:rPr>
      </w:pPr>
    </w:p>
    <w:p w14:paraId="259C7665" w14:textId="77777777" w:rsidR="00FB56AD" w:rsidRDefault="00FB56AD" w:rsidP="00FB56AD">
      <w:pPr>
        <w:spacing w:before="100" w:beforeAutospacing="1" w:after="100" w:afterAutospacing="1"/>
        <w:rPr>
          <w:rFonts w:ascii="Calibri" w:eastAsia="Times New Roman" w:hAnsi="Calibri" w:cs="Calibri"/>
          <w:kern w:val="0"/>
          <w:lang w:val="en-US" w:eastAsia="de-DE"/>
          <w14:ligatures w14:val="none"/>
        </w:rPr>
      </w:pPr>
    </w:p>
    <w:p w14:paraId="0F6DA46A" w14:textId="77777777" w:rsidR="00D715AB" w:rsidRPr="00FB56AD" w:rsidRDefault="00D715AB" w:rsidP="00FB56AD">
      <w:pPr>
        <w:spacing w:before="100" w:beforeAutospacing="1" w:after="100" w:afterAutospacing="1"/>
        <w:rPr>
          <w:rFonts w:ascii="Calibri" w:eastAsia="Times New Roman" w:hAnsi="Calibri" w:cs="Calibri"/>
          <w:kern w:val="0"/>
          <w:lang w:val="en-US" w:eastAsia="de-DE"/>
          <w14:ligatures w14:val="none"/>
        </w:rPr>
      </w:pPr>
    </w:p>
    <w:p w14:paraId="44ED2636" w14:textId="77777777" w:rsidR="00FB56AD" w:rsidRPr="00FB56AD" w:rsidRDefault="00FB56AD" w:rsidP="00FB56AD">
      <w:pPr>
        <w:spacing w:before="100" w:beforeAutospacing="1" w:after="100" w:afterAutospacing="1"/>
        <w:outlineLvl w:val="1"/>
        <w:rPr>
          <w:rFonts w:ascii="Calibri" w:eastAsia="Times New Roman" w:hAnsi="Calibri" w:cs="Calibri"/>
          <w:b/>
          <w:bCs/>
          <w:kern w:val="0"/>
          <w:sz w:val="32"/>
          <w:szCs w:val="32"/>
          <w:lang w:val="en-US" w:eastAsia="de-DE"/>
          <w14:ligatures w14:val="none"/>
        </w:rPr>
      </w:pPr>
      <w:r w:rsidRPr="00FB56AD">
        <w:rPr>
          <w:rFonts w:ascii="Calibri" w:eastAsia="Times New Roman" w:hAnsi="Calibri" w:cs="Calibri"/>
          <w:b/>
          <w:bCs/>
          <w:kern w:val="0"/>
          <w:sz w:val="32"/>
          <w:szCs w:val="32"/>
          <w:lang w:val="en-US" w:eastAsia="de-DE"/>
          <w14:ligatures w14:val="none"/>
        </w:rPr>
        <w:lastRenderedPageBreak/>
        <w:t>Use Specification (IEC 62366, Chapter 5.1)</w:t>
      </w:r>
    </w:p>
    <w:p w14:paraId="58DFC167" w14:textId="77777777" w:rsidR="00FB56AD" w:rsidRPr="00FB56AD" w:rsidRDefault="00FB56AD" w:rsidP="00FB56AD">
      <w:pPr>
        <w:spacing w:before="100" w:beforeAutospacing="1" w:after="100" w:afterAutospacing="1"/>
        <w:rPr>
          <w:rFonts w:ascii="Calibri" w:eastAsia="Times New Roman" w:hAnsi="Calibri" w:cs="Calibri"/>
          <w:kern w:val="0"/>
          <w:lang w:val="en-US" w:eastAsia="de-DE"/>
          <w14:ligatures w14:val="none"/>
        </w:rPr>
      </w:pPr>
      <w:r w:rsidRPr="00FB56AD">
        <w:rPr>
          <w:rFonts w:ascii="Calibri" w:eastAsia="Times New Roman" w:hAnsi="Calibri" w:cs="Calibri"/>
          <w:kern w:val="0"/>
          <w:lang w:val="en-US" w:eastAsia="de-DE"/>
          <w14:ligatures w14:val="none"/>
        </w:rPr>
        <w:t xml:space="preserve">The USE SPECIFICATION prepared for </w:t>
      </w:r>
      <w:proofErr w:type="spellStart"/>
      <w:r w:rsidRPr="00FB56AD">
        <w:rPr>
          <w:rFonts w:ascii="Calibri" w:eastAsia="Times New Roman" w:hAnsi="Calibri" w:cs="Calibri"/>
          <w:kern w:val="0"/>
          <w:lang w:val="en-US" w:eastAsia="de-DE"/>
          <w14:ligatures w14:val="none"/>
        </w:rPr>
        <w:t>Symptomsolver</w:t>
      </w:r>
      <w:proofErr w:type="spellEnd"/>
      <w:r w:rsidRPr="00FB56AD">
        <w:rPr>
          <w:rFonts w:ascii="Calibri" w:eastAsia="Times New Roman" w:hAnsi="Calibri" w:cs="Calibri"/>
          <w:kern w:val="0"/>
          <w:lang w:val="en-US" w:eastAsia="de-DE"/>
          <w14:ligatures w14:val="none"/>
        </w:rPr>
        <w:t xml:space="preserve"> includes:</w:t>
      </w:r>
    </w:p>
    <w:p w14:paraId="1B0B79D1" w14:textId="77777777" w:rsidR="00FB56AD" w:rsidRPr="00FB56AD" w:rsidRDefault="00FB56AD" w:rsidP="00FB56AD">
      <w:pPr>
        <w:numPr>
          <w:ilvl w:val="0"/>
          <w:numId w:val="1"/>
        </w:numPr>
        <w:spacing w:before="100" w:beforeAutospacing="1" w:after="100" w:afterAutospacing="1"/>
        <w:rPr>
          <w:rFonts w:ascii="Calibri" w:eastAsia="Times New Roman" w:hAnsi="Calibri" w:cs="Calibri"/>
          <w:b/>
          <w:bCs/>
          <w:kern w:val="0"/>
          <w:lang w:eastAsia="de-DE"/>
          <w14:ligatures w14:val="none"/>
        </w:rPr>
      </w:pPr>
      <w:proofErr w:type="spellStart"/>
      <w:r w:rsidRPr="00FB56AD">
        <w:rPr>
          <w:rFonts w:ascii="Calibri" w:eastAsia="Times New Roman" w:hAnsi="Calibri" w:cs="Calibri"/>
          <w:b/>
          <w:bCs/>
          <w:kern w:val="0"/>
          <w:lang w:eastAsia="de-DE"/>
          <w14:ligatures w14:val="none"/>
        </w:rPr>
        <w:t>Intended</w:t>
      </w:r>
      <w:proofErr w:type="spellEnd"/>
      <w:r w:rsidRPr="00FB56AD">
        <w:rPr>
          <w:rFonts w:ascii="Calibri" w:eastAsia="Times New Roman" w:hAnsi="Calibri" w:cs="Calibri"/>
          <w:b/>
          <w:bCs/>
          <w:kern w:val="0"/>
          <w:lang w:eastAsia="de-DE"/>
          <w14:ligatures w14:val="none"/>
        </w:rPr>
        <w:t xml:space="preserve"> Medical </w:t>
      </w:r>
      <w:proofErr w:type="spellStart"/>
      <w:r w:rsidRPr="00FB56AD">
        <w:rPr>
          <w:rFonts w:ascii="Calibri" w:eastAsia="Times New Roman" w:hAnsi="Calibri" w:cs="Calibri"/>
          <w:b/>
          <w:bCs/>
          <w:kern w:val="0"/>
          <w:lang w:eastAsia="de-DE"/>
          <w14:ligatures w14:val="none"/>
        </w:rPr>
        <w:t>Indication</w:t>
      </w:r>
      <w:proofErr w:type="spellEnd"/>
      <w:r w:rsidRPr="00FB56AD">
        <w:rPr>
          <w:rFonts w:ascii="Calibri" w:eastAsia="Times New Roman" w:hAnsi="Calibri" w:cs="Calibri"/>
          <w:b/>
          <w:bCs/>
          <w:kern w:val="0"/>
          <w:lang w:eastAsia="de-DE"/>
          <w14:ligatures w14:val="none"/>
        </w:rPr>
        <w:t>:</w:t>
      </w:r>
    </w:p>
    <w:p w14:paraId="224D01E6" w14:textId="050D0AD9" w:rsidR="00FB56AD" w:rsidRPr="00FB56AD" w:rsidRDefault="00FB56AD" w:rsidP="00FB56AD">
      <w:pPr>
        <w:numPr>
          <w:ilvl w:val="1"/>
          <w:numId w:val="1"/>
        </w:numPr>
        <w:spacing w:before="100" w:beforeAutospacing="1" w:after="100" w:afterAutospacing="1"/>
        <w:rPr>
          <w:rFonts w:ascii="Calibri" w:eastAsia="Times New Roman" w:hAnsi="Calibri" w:cs="Calibri"/>
          <w:kern w:val="0"/>
          <w:lang w:val="en-US" w:eastAsia="de-DE"/>
          <w14:ligatures w14:val="none"/>
        </w:rPr>
      </w:pPr>
      <w:r w:rsidRPr="00FB56AD">
        <w:rPr>
          <w:rFonts w:ascii="Calibri" w:eastAsia="Times New Roman" w:hAnsi="Calibri" w:cs="Calibri"/>
          <w:kern w:val="0"/>
          <w:lang w:val="en-US" w:eastAsia="de-DE"/>
          <w14:ligatures w14:val="none"/>
        </w:rPr>
        <w:t>Conditions or diseases to be diagnosed</w:t>
      </w:r>
      <w:r>
        <w:rPr>
          <w:rFonts w:ascii="Calibri" w:eastAsia="Times New Roman" w:hAnsi="Calibri" w:cs="Calibri"/>
          <w:kern w:val="0"/>
          <w:lang w:val="en-US" w:eastAsia="de-DE"/>
          <w14:ligatures w14:val="none"/>
        </w:rPr>
        <w:t>.</w:t>
      </w:r>
      <w:r w:rsidRPr="00FB56AD">
        <w:rPr>
          <w:rFonts w:ascii="Calibri" w:eastAsia="Times New Roman" w:hAnsi="Calibri" w:cs="Calibri"/>
          <w:color w:val="808080" w:themeColor="background1" w:themeShade="80"/>
          <w:kern w:val="0"/>
          <w:lang w:val="en-US" w:eastAsia="de-DE"/>
          <w14:ligatures w14:val="none"/>
        </w:rPr>
        <w:t xml:space="preserve"> (</w:t>
      </w:r>
      <w:proofErr w:type="gramStart"/>
      <w:r w:rsidRPr="00FB56AD">
        <w:rPr>
          <w:rFonts w:ascii="Calibri" w:eastAsia="Times New Roman" w:hAnsi="Calibri" w:cs="Calibri"/>
          <w:color w:val="808080" w:themeColor="background1" w:themeShade="80"/>
          <w:kern w:val="0"/>
          <w:lang w:val="en-US" w:eastAsia="de-DE"/>
          <w14:ligatures w14:val="none"/>
        </w:rPr>
        <w:t>screened</w:t>
      </w:r>
      <w:proofErr w:type="gramEnd"/>
      <w:r w:rsidRPr="00FB56AD">
        <w:rPr>
          <w:rFonts w:ascii="Calibri" w:eastAsia="Times New Roman" w:hAnsi="Calibri" w:cs="Calibri"/>
          <w:color w:val="808080" w:themeColor="background1" w:themeShade="80"/>
          <w:kern w:val="0"/>
          <w:lang w:val="en-US" w:eastAsia="de-DE"/>
          <w14:ligatures w14:val="none"/>
        </w:rPr>
        <w:t>, monitored, treated, or prevented.</w:t>
      </w:r>
      <w:r w:rsidRPr="00FB56AD">
        <w:rPr>
          <w:rFonts w:ascii="Calibri" w:eastAsia="Times New Roman" w:hAnsi="Calibri" w:cs="Calibri"/>
          <w:color w:val="808080" w:themeColor="background1" w:themeShade="80"/>
          <w:kern w:val="0"/>
          <w:lang w:val="en-US" w:eastAsia="de-DE"/>
          <w14:ligatures w14:val="none"/>
        </w:rPr>
        <w:t>)</w:t>
      </w:r>
    </w:p>
    <w:p w14:paraId="7F4E8627" w14:textId="77777777" w:rsidR="00FB56AD" w:rsidRPr="00FB56AD" w:rsidRDefault="00FB56AD" w:rsidP="00FB56AD">
      <w:pPr>
        <w:numPr>
          <w:ilvl w:val="0"/>
          <w:numId w:val="1"/>
        </w:numPr>
        <w:spacing w:before="100" w:beforeAutospacing="1" w:after="100" w:afterAutospacing="1"/>
        <w:rPr>
          <w:rFonts w:ascii="Calibri" w:eastAsia="Times New Roman" w:hAnsi="Calibri" w:cs="Calibri"/>
          <w:b/>
          <w:bCs/>
          <w:kern w:val="0"/>
          <w:lang w:eastAsia="de-DE"/>
          <w14:ligatures w14:val="none"/>
        </w:rPr>
      </w:pPr>
      <w:proofErr w:type="spellStart"/>
      <w:r w:rsidRPr="00FB56AD">
        <w:rPr>
          <w:rFonts w:ascii="Calibri" w:eastAsia="Times New Roman" w:hAnsi="Calibri" w:cs="Calibri"/>
          <w:b/>
          <w:bCs/>
          <w:kern w:val="0"/>
          <w:lang w:eastAsia="de-DE"/>
          <w14:ligatures w14:val="none"/>
        </w:rPr>
        <w:t>Intended</w:t>
      </w:r>
      <w:proofErr w:type="spellEnd"/>
      <w:r w:rsidRPr="00FB56AD">
        <w:rPr>
          <w:rFonts w:ascii="Calibri" w:eastAsia="Times New Roman" w:hAnsi="Calibri" w:cs="Calibri"/>
          <w:b/>
          <w:bCs/>
          <w:kern w:val="0"/>
          <w:lang w:eastAsia="de-DE"/>
          <w14:ligatures w14:val="none"/>
        </w:rPr>
        <w:t xml:space="preserve"> Patient Population:</w:t>
      </w:r>
    </w:p>
    <w:p w14:paraId="027D8FD1" w14:textId="5215C9FF" w:rsidR="00FB56AD" w:rsidRPr="00FB56AD" w:rsidRDefault="008B4464" w:rsidP="00FB56AD">
      <w:pPr>
        <w:numPr>
          <w:ilvl w:val="1"/>
          <w:numId w:val="1"/>
        </w:numPr>
        <w:spacing w:before="100" w:beforeAutospacing="1" w:after="100" w:afterAutospacing="1"/>
        <w:rPr>
          <w:rFonts w:ascii="Calibri" w:eastAsia="Times New Roman" w:hAnsi="Calibri" w:cs="Calibri"/>
          <w:kern w:val="0"/>
          <w:lang w:val="en-US" w:eastAsia="de-DE"/>
          <w14:ligatures w14:val="none"/>
        </w:rPr>
      </w:pPr>
      <w:r w:rsidRPr="008B4464">
        <w:rPr>
          <w:rFonts w:ascii="Calibri" w:hAnsi="Calibri" w:cs="Calibri"/>
          <w:lang w:val="en-US"/>
        </w:rPr>
        <w:t>People of any age, weight, or height without any critical conditions or chronic diseases.</w:t>
      </w:r>
      <w:r w:rsidRPr="008B4464">
        <w:rPr>
          <w:rFonts w:ascii="Calibri" w:eastAsia="Times New Roman" w:hAnsi="Calibri" w:cs="Calibri"/>
          <w:color w:val="808080" w:themeColor="background1" w:themeShade="80"/>
          <w:kern w:val="0"/>
          <w:lang w:val="en-US" w:eastAsia="de-DE"/>
          <w14:ligatures w14:val="none"/>
        </w:rPr>
        <w:t xml:space="preserve"> </w:t>
      </w:r>
      <w:r w:rsidR="00FB56AD" w:rsidRPr="008B4464">
        <w:rPr>
          <w:rFonts w:ascii="Calibri" w:eastAsia="Times New Roman" w:hAnsi="Calibri" w:cs="Calibri"/>
          <w:color w:val="808080" w:themeColor="background1" w:themeShade="80"/>
          <w:kern w:val="0"/>
          <w:lang w:val="en-US" w:eastAsia="de-DE"/>
          <w14:ligatures w14:val="none"/>
        </w:rPr>
        <w:t>(</w:t>
      </w:r>
      <w:r w:rsidR="00FB56AD" w:rsidRPr="00FB56AD">
        <w:rPr>
          <w:rFonts w:ascii="Calibri" w:eastAsia="Times New Roman" w:hAnsi="Calibri" w:cs="Calibri"/>
          <w:color w:val="808080" w:themeColor="background1" w:themeShade="80"/>
          <w:kern w:val="0"/>
          <w:lang w:val="en-US" w:eastAsia="de-DE"/>
          <w14:ligatures w14:val="none"/>
        </w:rPr>
        <w:t>Age group, weight range, health, or condition.</w:t>
      </w:r>
      <w:r w:rsidR="00FB56AD" w:rsidRPr="00FB56AD">
        <w:rPr>
          <w:rFonts w:ascii="Calibri" w:eastAsia="Times New Roman" w:hAnsi="Calibri" w:cs="Calibri"/>
          <w:color w:val="808080" w:themeColor="background1" w:themeShade="80"/>
          <w:kern w:val="0"/>
          <w:lang w:val="en-US" w:eastAsia="de-DE"/>
          <w14:ligatures w14:val="none"/>
        </w:rPr>
        <w:t>)</w:t>
      </w:r>
    </w:p>
    <w:p w14:paraId="2602EBF7" w14:textId="77777777" w:rsidR="00FB56AD" w:rsidRPr="00FB56AD" w:rsidRDefault="00FB56AD" w:rsidP="00FB56AD">
      <w:pPr>
        <w:numPr>
          <w:ilvl w:val="0"/>
          <w:numId w:val="1"/>
        </w:numPr>
        <w:spacing w:before="100" w:beforeAutospacing="1" w:after="100" w:afterAutospacing="1"/>
        <w:rPr>
          <w:rFonts w:ascii="Calibri" w:eastAsia="Times New Roman" w:hAnsi="Calibri" w:cs="Calibri"/>
          <w:b/>
          <w:bCs/>
          <w:kern w:val="0"/>
          <w:lang w:val="en-US" w:eastAsia="de-DE"/>
          <w14:ligatures w14:val="none"/>
        </w:rPr>
      </w:pPr>
      <w:r w:rsidRPr="00FB56AD">
        <w:rPr>
          <w:rFonts w:ascii="Calibri" w:eastAsia="Times New Roman" w:hAnsi="Calibri" w:cs="Calibri"/>
          <w:b/>
          <w:bCs/>
          <w:kern w:val="0"/>
          <w:lang w:val="en-US" w:eastAsia="de-DE"/>
          <w14:ligatures w14:val="none"/>
        </w:rPr>
        <w:t>Intended Part of the Body or Type of Tissue:</w:t>
      </w:r>
    </w:p>
    <w:p w14:paraId="59232E8F" w14:textId="37CAD742" w:rsidR="00FB56AD" w:rsidRPr="00FB56AD" w:rsidRDefault="008B4464" w:rsidP="00FB56AD">
      <w:pPr>
        <w:numPr>
          <w:ilvl w:val="1"/>
          <w:numId w:val="1"/>
        </w:numPr>
        <w:spacing w:before="100" w:beforeAutospacing="1" w:after="100" w:afterAutospacing="1"/>
        <w:rPr>
          <w:rFonts w:ascii="Calibri" w:eastAsia="Times New Roman" w:hAnsi="Calibri" w:cs="Calibri"/>
          <w:kern w:val="0"/>
          <w:lang w:val="en-US" w:eastAsia="de-DE"/>
          <w14:ligatures w14:val="none"/>
        </w:rPr>
      </w:pPr>
      <w:r w:rsidRPr="008B4464">
        <w:rPr>
          <w:rFonts w:ascii="Calibri" w:hAnsi="Calibri" w:cs="Calibri"/>
          <w:lang w:val="en-US"/>
        </w:rPr>
        <w:t>All symptoms, whether internal or external, that are not normal (There is a limited set of symptoms included in our application).</w:t>
      </w:r>
      <w:r>
        <w:rPr>
          <w:rFonts w:ascii="Calibri" w:hAnsi="Calibri" w:cs="Calibri"/>
          <w:lang w:val="en-US"/>
        </w:rPr>
        <w:t xml:space="preserve"> </w:t>
      </w:r>
      <w:r w:rsidRPr="008B4464">
        <w:rPr>
          <w:rFonts w:ascii="Calibri" w:hAnsi="Calibri" w:cs="Calibri"/>
          <w:color w:val="808080" w:themeColor="background1" w:themeShade="80"/>
          <w:lang w:val="en-US"/>
        </w:rPr>
        <w:t>(</w:t>
      </w:r>
      <w:r w:rsidR="00FB56AD" w:rsidRPr="00FB56AD">
        <w:rPr>
          <w:rFonts w:ascii="Calibri" w:eastAsia="Times New Roman" w:hAnsi="Calibri" w:cs="Calibri"/>
          <w:color w:val="808080" w:themeColor="background1" w:themeShade="80"/>
          <w:kern w:val="0"/>
          <w:lang w:val="en-US" w:eastAsia="de-DE"/>
          <w14:ligatures w14:val="none"/>
        </w:rPr>
        <w:t xml:space="preserve">Specific body parts or tissue types that </w:t>
      </w:r>
      <w:proofErr w:type="spellStart"/>
      <w:r w:rsidR="00FB56AD" w:rsidRPr="00FB56AD">
        <w:rPr>
          <w:rFonts w:ascii="Calibri" w:eastAsia="Times New Roman" w:hAnsi="Calibri" w:cs="Calibri"/>
          <w:color w:val="808080" w:themeColor="background1" w:themeShade="80"/>
          <w:kern w:val="0"/>
          <w:lang w:val="en-US" w:eastAsia="de-DE"/>
          <w14:ligatures w14:val="none"/>
        </w:rPr>
        <w:t>Symptomsolver</w:t>
      </w:r>
      <w:proofErr w:type="spellEnd"/>
      <w:r w:rsidR="00FB56AD" w:rsidRPr="00FB56AD">
        <w:rPr>
          <w:rFonts w:ascii="Calibri" w:eastAsia="Times New Roman" w:hAnsi="Calibri" w:cs="Calibri"/>
          <w:color w:val="808080" w:themeColor="background1" w:themeShade="80"/>
          <w:kern w:val="0"/>
          <w:lang w:val="en-US" w:eastAsia="de-DE"/>
          <w14:ligatures w14:val="none"/>
        </w:rPr>
        <w:t xml:space="preserve"> interacts with.</w:t>
      </w:r>
      <w:r w:rsidRPr="008B4464">
        <w:rPr>
          <w:rFonts w:ascii="Calibri" w:eastAsia="Times New Roman" w:hAnsi="Calibri" w:cs="Calibri"/>
          <w:color w:val="808080" w:themeColor="background1" w:themeShade="80"/>
          <w:kern w:val="0"/>
          <w:lang w:val="en-US" w:eastAsia="de-DE"/>
          <w14:ligatures w14:val="none"/>
        </w:rPr>
        <w:t>)</w:t>
      </w:r>
    </w:p>
    <w:p w14:paraId="35BE0DE6" w14:textId="77777777" w:rsidR="00FB56AD" w:rsidRPr="00FB56AD" w:rsidRDefault="00FB56AD" w:rsidP="00FB56AD">
      <w:pPr>
        <w:numPr>
          <w:ilvl w:val="0"/>
          <w:numId w:val="1"/>
        </w:numPr>
        <w:spacing w:before="100" w:beforeAutospacing="1" w:after="100" w:afterAutospacing="1"/>
        <w:rPr>
          <w:rFonts w:ascii="Calibri" w:eastAsia="Times New Roman" w:hAnsi="Calibri" w:cs="Calibri"/>
          <w:b/>
          <w:bCs/>
          <w:kern w:val="0"/>
          <w:lang w:eastAsia="de-DE"/>
          <w14:ligatures w14:val="none"/>
        </w:rPr>
      </w:pPr>
      <w:proofErr w:type="spellStart"/>
      <w:r w:rsidRPr="00FB56AD">
        <w:rPr>
          <w:rFonts w:ascii="Calibri" w:eastAsia="Times New Roman" w:hAnsi="Calibri" w:cs="Calibri"/>
          <w:b/>
          <w:bCs/>
          <w:kern w:val="0"/>
          <w:lang w:eastAsia="de-DE"/>
          <w14:ligatures w14:val="none"/>
        </w:rPr>
        <w:t>Intended</w:t>
      </w:r>
      <w:proofErr w:type="spellEnd"/>
      <w:r w:rsidRPr="00FB56AD">
        <w:rPr>
          <w:rFonts w:ascii="Calibri" w:eastAsia="Times New Roman" w:hAnsi="Calibri" w:cs="Calibri"/>
          <w:b/>
          <w:bCs/>
          <w:kern w:val="0"/>
          <w:lang w:eastAsia="de-DE"/>
          <w14:ligatures w14:val="none"/>
        </w:rPr>
        <w:t xml:space="preserve"> User Profile:</w:t>
      </w:r>
    </w:p>
    <w:p w14:paraId="57280440" w14:textId="0A55C7C9" w:rsidR="00FB56AD" w:rsidRPr="00FB56AD" w:rsidRDefault="00931131" w:rsidP="00FB56AD">
      <w:pPr>
        <w:numPr>
          <w:ilvl w:val="1"/>
          <w:numId w:val="1"/>
        </w:numPr>
        <w:spacing w:before="100" w:beforeAutospacing="1" w:after="100" w:afterAutospacing="1"/>
        <w:rPr>
          <w:rFonts w:ascii="Calibri" w:eastAsia="Times New Roman" w:hAnsi="Calibri" w:cs="Calibri"/>
          <w:kern w:val="0"/>
          <w:lang w:val="en-US" w:eastAsia="de-DE"/>
          <w14:ligatures w14:val="none"/>
        </w:rPr>
      </w:pPr>
      <w:r w:rsidRPr="00931131">
        <w:rPr>
          <w:rFonts w:ascii="Calibri" w:hAnsi="Calibri" w:cs="Calibri"/>
          <w:lang w:val="en-US"/>
        </w:rPr>
        <w:t>All users aged 18 to 80 without any health conditions or chronic diseases.</w:t>
      </w:r>
      <w:r>
        <w:rPr>
          <w:rFonts w:ascii="Calibri" w:hAnsi="Calibri" w:cs="Calibri"/>
          <w:lang w:val="en-US"/>
        </w:rPr>
        <w:t xml:space="preserve"> </w:t>
      </w:r>
      <w:r w:rsidRPr="00931131">
        <w:rPr>
          <w:rFonts w:ascii="Calibri" w:hAnsi="Calibri" w:cs="Calibri"/>
          <w:color w:val="808080" w:themeColor="background1" w:themeShade="80"/>
          <w:lang w:val="en-US"/>
        </w:rPr>
        <w:t>(</w:t>
      </w:r>
      <w:r w:rsidR="00FB56AD" w:rsidRPr="00FB56AD">
        <w:rPr>
          <w:rFonts w:ascii="Calibri" w:eastAsia="Times New Roman" w:hAnsi="Calibri" w:cs="Calibri"/>
          <w:color w:val="808080" w:themeColor="background1" w:themeShade="80"/>
          <w:kern w:val="0"/>
          <w:lang w:val="en-US" w:eastAsia="de-DE"/>
          <w14:ligatures w14:val="none"/>
        </w:rPr>
        <w:t>The profile of the healthcare providers and other users.</w:t>
      </w:r>
      <w:r w:rsidRPr="00931131">
        <w:rPr>
          <w:rFonts w:ascii="Calibri" w:eastAsia="Times New Roman" w:hAnsi="Calibri" w:cs="Calibri"/>
          <w:color w:val="808080" w:themeColor="background1" w:themeShade="80"/>
          <w:kern w:val="0"/>
          <w:lang w:val="en-US" w:eastAsia="de-DE"/>
          <w14:ligatures w14:val="none"/>
        </w:rPr>
        <w:t>)</w:t>
      </w:r>
    </w:p>
    <w:p w14:paraId="3537E0F8" w14:textId="77777777" w:rsidR="00FB56AD" w:rsidRPr="00FB56AD" w:rsidRDefault="00FB56AD" w:rsidP="00FB56AD">
      <w:pPr>
        <w:numPr>
          <w:ilvl w:val="0"/>
          <w:numId w:val="1"/>
        </w:numPr>
        <w:spacing w:before="100" w:beforeAutospacing="1" w:after="100" w:afterAutospacing="1"/>
        <w:rPr>
          <w:rFonts w:ascii="Calibri" w:eastAsia="Times New Roman" w:hAnsi="Calibri" w:cs="Calibri"/>
          <w:b/>
          <w:bCs/>
          <w:kern w:val="0"/>
          <w:lang w:eastAsia="de-DE"/>
          <w14:ligatures w14:val="none"/>
        </w:rPr>
      </w:pPr>
      <w:r w:rsidRPr="00FB56AD">
        <w:rPr>
          <w:rFonts w:ascii="Calibri" w:eastAsia="Times New Roman" w:hAnsi="Calibri" w:cs="Calibri"/>
          <w:b/>
          <w:bCs/>
          <w:kern w:val="0"/>
          <w:lang w:eastAsia="de-DE"/>
          <w14:ligatures w14:val="none"/>
        </w:rPr>
        <w:t>Use Environment:</w:t>
      </w:r>
    </w:p>
    <w:p w14:paraId="3BBE5C24" w14:textId="7BA5C79C" w:rsidR="00FB56AD" w:rsidRPr="00FB56AD" w:rsidRDefault="00931131" w:rsidP="00FB56AD">
      <w:pPr>
        <w:numPr>
          <w:ilvl w:val="1"/>
          <w:numId w:val="1"/>
        </w:numPr>
        <w:spacing w:before="100" w:beforeAutospacing="1" w:after="100" w:afterAutospacing="1"/>
        <w:rPr>
          <w:rFonts w:ascii="Calibri" w:eastAsia="Times New Roman" w:hAnsi="Calibri" w:cs="Calibri"/>
          <w:kern w:val="0"/>
          <w:lang w:val="en-US" w:eastAsia="de-DE"/>
          <w14:ligatures w14:val="none"/>
        </w:rPr>
      </w:pPr>
      <w:r w:rsidRPr="00931131">
        <w:rPr>
          <w:lang w:val="en-US"/>
        </w:rPr>
        <w:t>Various devices, platforms, and search engines are used in indoor and outdoor places.</w:t>
      </w:r>
      <w:r>
        <w:rPr>
          <w:lang w:val="en-US"/>
        </w:rPr>
        <w:t xml:space="preserve"> </w:t>
      </w:r>
      <w:r w:rsidRPr="00931131">
        <w:rPr>
          <w:color w:val="808080" w:themeColor="background1" w:themeShade="80"/>
          <w:lang w:val="en-US"/>
        </w:rPr>
        <w:t>(</w:t>
      </w:r>
      <w:r w:rsidR="00FB56AD" w:rsidRPr="00FB56AD">
        <w:rPr>
          <w:rFonts w:ascii="Calibri" w:eastAsia="Times New Roman" w:hAnsi="Calibri" w:cs="Calibri"/>
          <w:color w:val="808080" w:themeColor="background1" w:themeShade="80"/>
          <w:kern w:val="0"/>
          <w:lang w:val="en-US" w:eastAsia="de-DE"/>
          <w14:ligatures w14:val="none"/>
        </w:rPr>
        <w:t xml:space="preserve">The various clinical and medical settings where </w:t>
      </w:r>
      <w:proofErr w:type="spellStart"/>
      <w:r w:rsidR="00FB56AD" w:rsidRPr="00FB56AD">
        <w:rPr>
          <w:rFonts w:ascii="Calibri" w:eastAsia="Times New Roman" w:hAnsi="Calibri" w:cs="Calibri"/>
          <w:color w:val="808080" w:themeColor="background1" w:themeShade="80"/>
          <w:kern w:val="0"/>
          <w:lang w:val="en-US" w:eastAsia="de-DE"/>
          <w14:ligatures w14:val="none"/>
        </w:rPr>
        <w:t>Symptomsolver</w:t>
      </w:r>
      <w:proofErr w:type="spellEnd"/>
      <w:r w:rsidR="00FB56AD" w:rsidRPr="00FB56AD">
        <w:rPr>
          <w:rFonts w:ascii="Calibri" w:eastAsia="Times New Roman" w:hAnsi="Calibri" w:cs="Calibri"/>
          <w:color w:val="808080" w:themeColor="background1" w:themeShade="80"/>
          <w:kern w:val="0"/>
          <w:lang w:val="en-US" w:eastAsia="de-DE"/>
          <w14:ligatures w14:val="none"/>
        </w:rPr>
        <w:t xml:space="preserve"> will be utilized.</w:t>
      </w:r>
      <w:r w:rsidRPr="00931131">
        <w:rPr>
          <w:rFonts w:ascii="Calibri" w:eastAsia="Times New Roman" w:hAnsi="Calibri" w:cs="Calibri"/>
          <w:color w:val="808080" w:themeColor="background1" w:themeShade="80"/>
          <w:kern w:val="0"/>
          <w:lang w:val="en-US" w:eastAsia="de-DE"/>
          <w14:ligatures w14:val="none"/>
        </w:rPr>
        <w:t>)</w:t>
      </w:r>
    </w:p>
    <w:p w14:paraId="10E1A6F3" w14:textId="77777777" w:rsidR="00FB56AD" w:rsidRPr="00FB56AD" w:rsidRDefault="00FB56AD" w:rsidP="00FB56AD">
      <w:pPr>
        <w:numPr>
          <w:ilvl w:val="0"/>
          <w:numId w:val="1"/>
        </w:numPr>
        <w:spacing w:before="100" w:beforeAutospacing="1" w:after="100" w:afterAutospacing="1"/>
        <w:rPr>
          <w:rFonts w:ascii="Calibri" w:eastAsia="Times New Roman" w:hAnsi="Calibri" w:cs="Calibri"/>
          <w:b/>
          <w:bCs/>
          <w:kern w:val="0"/>
          <w:lang w:eastAsia="de-DE"/>
          <w14:ligatures w14:val="none"/>
        </w:rPr>
      </w:pPr>
      <w:r w:rsidRPr="00FB56AD">
        <w:rPr>
          <w:rFonts w:ascii="Calibri" w:eastAsia="Times New Roman" w:hAnsi="Calibri" w:cs="Calibri"/>
          <w:b/>
          <w:bCs/>
          <w:kern w:val="0"/>
          <w:lang w:eastAsia="de-DE"/>
          <w14:ligatures w14:val="none"/>
        </w:rPr>
        <w:t xml:space="preserve">Operating </w:t>
      </w:r>
      <w:proofErr w:type="spellStart"/>
      <w:r w:rsidRPr="00FB56AD">
        <w:rPr>
          <w:rFonts w:ascii="Calibri" w:eastAsia="Times New Roman" w:hAnsi="Calibri" w:cs="Calibri"/>
          <w:b/>
          <w:bCs/>
          <w:kern w:val="0"/>
          <w:lang w:eastAsia="de-DE"/>
          <w14:ligatures w14:val="none"/>
        </w:rPr>
        <w:t>Principle</w:t>
      </w:r>
      <w:proofErr w:type="spellEnd"/>
      <w:r w:rsidRPr="00FB56AD">
        <w:rPr>
          <w:rFonts w:ascii="Calibri" w:eastAsia="Times New Roman" w:hAnsi="Calibri" w:cs="Calibri"/>
          <w:b/>
          <w:bCs/>
          <w:kern w:val="0"/>
          <w:lang w:eastAsia="de-DE"/>
          <w14:ligatures w14:val="none"/>
        </w:rPr>
        <w:t>:</w:t>
      </w:r>
    </w:p>
    <w:p w14:paraId="3BCE71E6" w14:textId="036D3A58" w:rsidR="00FB56AD" w:rsidRPr="00FB56AD" w:rsidRDefault="00D715AB" w:rsidP="00FB56AD">
      <w:pPr>
        <w:numPr>
          <w:ilvl w:val="1"/>
          <w:numId w:val="1"/>
        </w:numPr>
        <w:spacing w:before="100" w:beforeAutospacing="1" w:after="100" w:afterAutospacing="1"/>
        <w:rPr>
          <w:rFonts w:ascii="Calibri" w:eastAsia="Times New Roman" w:hAnsi="Calibri" w:cs="Calibri"/>
          <w:kern w:val="0"/>
          <w:lang w:val="en-US" w:eastAsia="de-DE"/>
          <w14:ligatures w14:val="none"/>
        </w:rPr>
      </w:pPr>
      <w:r w:rsidRPr="00D715AB">
        <w:rPr>
          <w:rFonts w:ascii="Calibri" w:hAnsi="Calibri" w:cs="Calibri"/>
          <w:lang w:val="en-US"/>
        </w:rPr>
        <w:t xml:space="preserve">The fundamental operating principles of </w:t>
      </w:r>
      <w:proofErr w:type="spellStart"/>
      <w:r w:rsidRPr="00D715AB">
        <w:rPr>
          <w:rFonts w:ascii="Calibri" w:hAnsi="Calibri" w:cs="Calibri"/>
          <w:lang w:val="en-US"/>
        </w:rPr>
        <w:t>Symptomsolver</w:t>
      </w:r>
      <w:proofErr w:type="spellEnd"/>
      <w:r w:rsidRPr="00D715AB">
        <w:rPr>
          <w:rFonts w:ascii="Calibri" w:hAnsi="Calibri" w:cs="Calibri"/>
          <w:lang w:val="en-US"/>
        </w:rPr>
        <w:t xml:space="preserve"> involve leveraging advanced algorithms and medical data analysis to provide accurate diagnostic recommendations based on input symptoms and patient information, while recommending the patient to visit their doctor for further and precise medical </w:t>
      </w:r>
      <w:proofErr w:type="spellStart"/>
      <w:r w:rsidRPr="00D715AB">
        <w:rPr>
          <w:rFonts w:ascii="Calibri" w:hAnsi="Calibri" w:cs="Calibri"/>
          <w:lang w:val="en-US"/>
        </w:rPr>
        <w:t>diagnosis.</w:t>
      </w:r>
      <w:r>
        <w:rPr>
          <w:rFonts w:ascii="Calibri" w:hAnsi="Calibri" w:cs="Calibri"/>
          <w:lang w:val="en-US"/>
        </w:rPr>
        <w:t xml:space="preserve"> </w:t>
      </w:r>
      <w:proofErr w:type="spellEnd"/>
      <w:r w:rsidRPr="00D715AB">
        <w:rPr>
          <w:rFonts w:ascii="Calibri" w:hAnsi="Calibri" w:cs="Calibri"/>
          <w:color w:val="808080" w:themeColor="background1" w:themeShade="80"/>
          <w:lang w:val="en-US"/>
        </w:rPr>
        <w:t>(</w:t>
      </w:r>
      <w:r w:rsidR="00FB56AD" w:rsidRPr="00FB56AD">
        <w:rPr>
          <w:rFonts w:ascii="Calibri" w:eastAsia="Times New Roman" w:hAnsi="Calibri" w:cs="Calibri"/>
          <w:color w:val="808080" w:themeColor="background1" w:themeShade="80"/>
          <w:kern w:val="0"/>
          <w:lang w:val="en-US" w:eastAsia="de-DE"/>
          <w14:ligatures w14:val="none"/>
        </w:rPr>
        <w:t xml:space="preserve">The fundamental operating principles of </w:t>
      </w:r>
      <w:proofErr w:type="spellStart"/>
      <w:r w:rsidR="00FB56AD" w:rsidRPr="00FB56AD">
        <w:rPr>
          <w:rFonts w:ascii="Calibri" w:eastAsia="Times New Roman" w:hAnsi="Calibri" w:cs="Calibri"/>
          <w:color w:val="808080" w:themeColor="background1" w:themeShade="80"/>
          <w:kern w:val="0"/>
          <w:lang w:val="en-US" w:eastAsia="de-DE"/>
          <w14:ligatures w14:val="none"/>
        </w:rPr>
        <w:t>Symptomsolver</w:t>
      </w:r>
      <w:proofErr w:type="spellEnd"/>
      <w:proofErr w:type="gramStart"/>
      <w:r w:rsidR="00FB56AD" w:rsidRPr="00FB56AD">
        <w:rPr>
          <w:rFonts w:ascii="Calibri" w:eastAsia="Times New Roman" w:hAnsi="Calibri" w:cs="Calibri"/>
          <w:color w:val="808080" w:themeColor="background1" w:themeShade="80"/>
          <w:kern w:val="0"/>
          <w:lang w:val="en-US" w:eastAsia="de-DE"/>
          <w14:ligatures w14:val="none"/>
        </w:rPr>
        <w:t>.</w:t>
      </w:r>
      <w:r w:rsidRPr="00D715AB">
        <w:rPr>
          <w:rFonts w:ascii="Calibri" w:eastAsia="Times New Roman" w:hAnsi="Calibri" w:cs="Calibri"/>
          <w:color w:val="808080" w:themeColor="background1" w:themeShade="80"/>
          <w:kern w:val="0"/>
          <w:lang w:val="en-US" w:eastAsia="de-DE"/>
          <w14:ligatures w14:val="none"/>
        </w:rPr>
        <w:t xml:space="preserve"> )</w:t>
      </w:r>
      <w:proofErr w:type="gramEnd"/>
    </w:p>
    <w:p w14:paraId="79F4522D" w14:textId="4DF3A6A3" w:rsidR="00FB56AD" w:rsidRPr="00FB56AD" w:rsidRDefault="00FB56AD" w:rsidP="00FB56AD">
      <w:pPr>
        <w:spacing w:before="100" w:beforeAutospacing="1" w:after="100" w:afterAutospacing="1"/>
        <w:outlineLvl w:val="1"/>
        <w:rPr>
          <w:rFonts w:ascii="Calibri" w:eastAsia="Times New Roman" w:hAnsi="Calibri" w:cs="Calibri"/>
          <w:b/>
          <w:bCs/>
          <w:kern w:val="0"/>
          <w:sz w:val="32"/>
          <w:szCs w:val="32"/>
          <w:lang w:val="en-US" w:eastAsia="de-DE"/>
          <w14:ligatures w14:val="none"/>
        </w:rPr>
      </w:pPr>
      <w:r w:rsidRPr="00FB56AD">
        <w:rPr>
          <w:rFonts w:ascii="Calibri" w:eastAsia="Times New Roman" w:hAnsi="Calibri" w:cs="Calibri"/>
          <w:b/>
          <w:bCs/>
          <w:kern w:val="0"/>
          <w:sz w:val="32"/>
          <w:szCs w:val="32"/>
          <w:lang w:val="en-US" w:eastAsia="de-DE"/>
          <w14:ligatures w14:val="none"/>
        </w:rPr>
        <w:t>Usability Testing Plan</w:t>
      </w:r>
      <w:r w:rsidR="00D715AB" w:rsidRPr="00D715AB">
        <w:rPr>
          <w:rFonts w:ascii="Calibri" w:eastAsia="Times New Roman" w:hAnsi="Calibri" w:cs="Calibri"/>
          <w:b/>
          <w:bCs/>
          <w:kern w:val="0"/>
          <w:sz w:val="32"/>
          <w:szCs w:val="32"/>
          <w:lang w:val="en-US" w:eastAsia="de-DE"/>
          <w14:ligatures w14:val="none"/>
        </w:rPr>
        <w:t xml:space="preserve"> (Do you </w:t>
      </w:r>
      <w:r w:rsidR="00D715AB">
        <w:rPr>
          <w:rFonts w:ascii="Calibri" w:eastAsia="Times New Roman" w:hAnsi="Calibri" w:cs="Calibri"/>
          <w:b/>
          <w:bCs/>
          <w:kern w:val="0"/>
          <w:sz w:val="32"/>
          <w:szCs w:val="32"/>
          <w:lang w:val="en-US" w:eastAsia="de-DE"/>
          <w14:ligatures w14:val="none"/>
        </w:rPr>
        <w:t>share</w:t>
      </w:r>
      <w:r w:rsidR="00D715AB" w:rsidRPr="00D715AB">
        <w:rPr>
          <w:rFonts w:ascii="Calibri" w:eastAsia="Times New Roman" w:hAnsi="Calibri" w:cs="Calibri"/>
          <w:b/>
          <w:bCs/>
          <w:kern w:val="0"/>
          <w:sz w:val="32"/>
          <w:szCs w:val="32"/>
          <w:lang w:val="en-US" w:eastAsia="de-DE"/>
          <w14:ligatures w14:val="none"/>
        </w:rPr>
        <w:t xml:space="preserve"> the same Idea</w:t>
      </w:r>
      <w:r w:rsidR="00D715AB">
        <w:rPr>
          <w:rFonts w:ascii="Calibri" w:eastAsia="Times New Roman" w:hAnsi="Calibri" w:cs="Calibri"/>
          <w:b/>
          <w:bCs/>
          <w:kern w:val="0"/>
          <w:sz w:val="32"/>
          <w:szCs w:val="32"/>
          <w:lang w:val="en-US" w:eastAsia="de-DE"/>
          <w14:ligatures w14:val="none"/>
        </w:rPr>
        <w:t>,</w:t>
      </w:r>
      <w:r w:rsidR="00D715AB" w:rsidRPr="00D715AB">
        <w:rPr>
          <w:rFonts w:ascii="Calibri" w:eastAsia="Times New Roman" w:hAnsi="Calibri" w:cs="Calibri"/>
          <w:b/>
          <w:bCs/>
          <w:kern w:val="0"/>
          <w:sz w:val="32"/>
          <w:szCs w:val="32"/>
          <w:lang w:val="en-US" w:eastAsia="de-DE"/>
          <w14:ligatures w14:val="none"/>
        </w:rPr>
        <w:t xml:space="preserve"> Mostafa?)</w:t>
      </w:r>
    </w:p>
    <w:p w14:paraId="2D018F72" w14:textId="77777777" w:rsidR="00FB56AD" w:rsidRPr="00FB56AD" w:rsidRDefault="00FB56AD" w:rsidP="00FB56AD">
      <w:pPr>
        <w:spacing w:before="100" w:beforeAutospacing="1" w:after="100" w:afterAutospacing="1"/>
        <w:rPr>
          <w:rFonts w:ascii="Calibri" w:eastAsia="Times New Roman" w:hAnsi="Calibri" w:cs="Calibri"/>
          <w:kern w:val="0"/>
          <w:lang w:val="en-US" w:eastAsia="de-DE"/>
          <w14:ligatures w14:val="none"/>
        </w:rPr>
      </w:pPr>
      <w:r w:rsidRPr="00FB56AD">
        <w:rPr>
          <w:rFonts w:ascii="Calibri" w:eastAsia="Times New Roman" w:hAnsi="Calibri" w:cs="Calibri"/>
          <w:kern w:val="0"/>
          <w:lang w:val="en-US" w:eastAsia="de-DE"/>
          <w14:ligatures w14:val="none"/>
        </w:rPr>
        <w:t xml:space="preserve">The usability testing plan for </w:t>
      </w:r>
      <w:proofErr w:type="spellStart"/>
      <w:r w:rsidRPr="00FB56AD">
        <w:rPr>
          <w:rFonts w:ascii="Calibri" w:eastAsia="Times New Roman" w:hAnsi="Calibri" w:cs="Calibri"/>
          <w:kern w:val="0"/>
          <w:lang w:val="en-US" w:eastAsia="de-DE"/>
          <w14:ligatures w14:val="none"/>
        </w:rPr>
        <w:t>Symptomsolver</w:t>
      </w:r>
      <w:proofErr w:type="spellEnd"/>
      <w:r w:rsidRPr="00FB56AD">
        <w:rPr>
          <w:rFonts w:ascii="Calibri" w:eastAsia="Times New Roman" w:hAnsi="Calibri" w:cs="Calibri"/>
          <w:kern w:val="0"/>
          <w:lang w:val="en-US" w:eastAsia="de-DE"/>
          <w14:ligatures w14:val="none"/>
        </w:rPr>
        <w:t xml:space="preserve"> includes:</w:t>
      </w:r>
    </w:p>
    <w:p w14:paraId="2FE8CF13" w14:textId="77777777" w:rsidR="00FB56AD" w:rsidRPr="00FB56AD" w:rsidRDefault="00FB56AD" w:rsidP="00FB56AD">
      <w:pPr>
        <w:numPr>
          <w:ilvl w:val="0"/>
          <w:numId w:val="2"/>
        </w:numPr>
        <w:spacing w:before="100" w:beforeAutospacing="1" w:after="100" w:afterAutospacing="1"/>
        <w:rPr>
          <w:rFonts w:ascii="Calibri" w:eastAsia="Times New Roman" w:hAnsi="Calibri" w:cs="Calibri"/>
          <w:b/>
          <w:bCs/>
          <w:kern w:val="0"/>
          <w:lang w:eastAsia="de-DE"/>
          <w14:ligatures w14:val="none"/>
        </w:rPr>
      </w:pPr>
      <w:proofErr w:type="spellStart"/>
      <w:r w:rsidRPr="00FB56AD">
        <w:rPr>
          <w:rFonts w:ascii="Calibri" w:eastAsia="Times New Roman" w:hAnsi="Calibri" w:cs="Calibri"/>
          <w:b/>
          <w:bCs/>
          <w:kern w:val="0"/>
          <w:lang w:eastAsia="de-DE"/>
          <w14:ligatures w14:val="none"/>
        </w:rPr>
        <w:t>Objective</w:t>
      </w:r>
      <w:proofErr w:type="spellEnd"/>
      <w:r w:rsidRPr="00FB56AD">
        <w:rPr>
          <w:rFonts w:ascii="Calibri" w:eastAsia="Times New Roman" w:hAnsi="Calibri" w:cs="Calibri"/>
          <w:b/>
          <w:bCs/>
          <w:kern w:val="0"/>
          <w:lang w:eastAsia="de-DE"/>
          <w14:ligatures w14:val="none"/>
        </w:rPr>
        <w:t>:</w:t>
      </w:r>
    </w:p>
    <w:p w14:paraId="115CCA65" w14:textId="77777777" w:rsidR="00FB56AD" w:rsidRPr="00FB56AD" w:rsidRDefault="00FB56AD" w:rsidP="00FB56AD">
      <w:pPr>
        <w:numPr>
          <w:ilvl w:val="1"/>
          <w:numId w:val="2"/>
        </w:numPr>
        <w:spacing w:before="100" w:beforeAutospacing="1" w:after="100" w:afterAutospacing="1"/>
        <w:rPr>
          <w:rFonts w:ascii="Calibri" w:eastAsia="Times New Roman" w:hAnsi="Calibri" w:cs="Calibri"/>
          <w:kern w:val="0"/>
          <w:lang w:val="en-US" w:eastAsia="de-DE"/>
          <w14:ligatures w14:val="none"/>
        </w:rPr>
      </w:pPr>
      <w:r w:rsidRPr="00FB56AD">
        <w:rPr>
          <w:rFonts w:ascii="Calibri" w:eastAsia="Times New Roman" w:hAnsi="Calibri" w:cs="Calibri"/>
          <w:kern w:val="0"/>
          <w:lang w:val="en-US" w:eastAsia="de-DE"/>
          <w14:ligatures w14:val="none"/>
        </w:rPr>
        <w:t xml:space="preserve">To evaluate the effectiveness, efficiency, and satisfaction of </w:t>
      </w:r>
      <w:proofErr w:type="spellStart"/>
      <w:r w:rsidRPr="00FB56AD">
        <w:rPr>
          <w:rFonts w:ascii="Calibri" w:eastAsia="Times New Roman" w:hAnsi="Calibri" w:cs="Calibri"/>
          <w:kern w:val="0"/>
          <w:lang w:val="en-US" w:eastAsia="de-DE"/>
          <w14:ligatures w14:val="none"/>
        </w:rPr>
        <w:t>Symptomsolver's</w:t>
      </w:r>
      <w:proofErr w:type="spellEnd"/>
      <w:r w:rsidRPr="00FB56AD">
        <w:rPr>
          <w:rFonts w:ascii="Calibri" w:eastAsia="Times New Roman" w:hAnsi="Calibri" w:cs="Calibri"/>
          <w:kern w:val="0"/>
          <w:lang w:val="en-US" w:eastAsia="de-DE"/>
          <w14:ligatures w14:val="none"/>
        </w:rPr>
        <w:t xml:space="preserve"> UI/UX design.</w:t>
      </w:r>
    </w:p>
    <w:p w14:paraId="2FCD4AE7" w14:textId="77777777" w:rsidR="00FB56AD" w:rsidRPr="00FB56AD" w:rsidRDefault="00FB56AD" w:rsidP="00FB56AD">
      <w:pPr>
        <w:numPr>
          <w:ilvl w:val="0"/>
          <w:numId w:val="2"/>
        </w:numPr>
        <w:spacing w:before="100" w:beforeAutospacing="1" w:after="100" w:afterAutospacing="1"/>
        <w:rPr>
          <w:rFonts w:ascii="Calibri" w:eastAsia="Times New Roman" w:hAnsi="Calibri" w:cs="Calibri"/>
          <w:b/>
          <w:bCs/>
          <w:kern w:val="0"/>
          <w:lang w:eastAsia="de-DE"/>
          <w14:ligatures w14:val="none"/>
        </w:rPr>
      </w:pPr>
      <w:proofErr w:type="spellStart"/>
      <w:r w:rsidRPr="00FB56AD">
        <w:rPr>
          <w:rFonts w:ascii="Calibri" w:eastAsia="Times New Roman" w:hAnsi="Calibri" w:cs="Calibri"/>
          <w:b/>
          <w:bCs/>
          <w:kern w:val="0"/>
          <w:lang w:eastAsia="de-DE"/>
          <w14:ligatures w14:val="none"/>
        </w:rPr>
        <w:t>Participants</w:t>
      </w:r>
      <w:proofErr w:type="spellEnd"/>
      <w:r w:rsidRPr="00FB56AD">
        <w:rPr>
          <w:rFonts w:ascii="Calibri" w:eastAsia="Times New Roman" w:hAnsi="Calibri" w:cs="Calibri"/>
          <w:b/>
          <w:bCs/>
          <w:kern w:val="0"/>
          <w:lang w:eastAsia="de-DE"/>
          <w14:ligatures w14:val="none"/>
        </w:rPr>
        <w:t>:</w:t>
      </w:r>
    </w:p>
    <w:p w14:paraId="71BF3AF5" w14:textId="77777777" w:rsidR="00FB56AD" w:rsidRPr="00FB56AD" w:rsidRDefault="00FB56AD" w:rsidP="00FB56AD">
      <w:pPr>
        <w:numPr>
          <w:ilvl w:val="1"/>
          <w:numId w:val="2"/>
        </w:numPr>
        <w:spacing w:before="100" w:beforeAutospacing="1" w:after="100" w:afterAutospacing="1"/>
        <w:rPr>
          <w:rFonts w:ascii="Calibri" w:eastAsia="Times New Roman" w:hAnsi="Calibri" w:cs="Calibri"/>
          <w:kern w:val="0"/>
          <w:lang w:val="en-US" w:eastAsia="de-DE"/>
          <w14:ligatures w14:val="none"/>
        </w:rPr>
      </w:pPr>
      <w:r w:rsidRPr="00FB56AD">
        <w:rPr>
          <w:rFonts w:ascii="Calibri" w:eastAsia="Times New Roman" w:hAnsi="Calibri" w:cs="Calibri"/>
          <w:kern w:val="0"/>
          <w:lang w:val="en-US" w:eastAsia="de-DE"/>
          <w14:ligatures w14:val="none"/>
        </w:rPr>
        <w:t>A diverse group of representative users, including healthcare providers of varying experience levels.</w:t>
      </w:r>
    </w:p>
    <w:p w14:paraId="5045CE4D" w14:textId="77777777" w:rsidR="00FB56AD" w:rsidRPr="00FB56AD" w:rsidRDefault="00FB56AD" w:rsidP="00FB56AD">
      <w:pPr>
        <w:numPr>
          <w:ilvl w:val="0"/>
          <w:numId w:val="2"/>
        </w:numPr>
        <w:spacing w:before="100" w:beforeAutospacing="1" w:after="100" w:afterAutospacing="1"/>
        <w:rPr>
          <w:rFonts w:ascii="Calibri" w:eastAsia="Times New Roman" w:hAnsi="Calibri" w:cs="Calibri"/>
          <w:b/>
          <w:bCs/>
          <w:kern w:val="0"/>
          <w:lang w:eastAsia="de-DE"/>
          <w14:ligatures w14:val="none"/>
        </w:rPr>
      </w:pPr>
      <w:proofErr w:type="spellStart"/>
      <w:r w:rsidRPr="00FB56AD">
        <w:rPr>
          <w:rFonts w:ascii="Calibri" w:eastAsia="Times New Roman" w:hAnsi="Calibri" w:cs="Calibri"/>
          <w:b/>
          <w:bCs/>
          <w:kern w:val="0"/>
          <w:lang w:eastAsia="de-DE"/>
          <w14:ligatures w14:val="none"/>
        </w:rPr>
        <w:t>Testing</w:t>
      </w:r>
      <w:proofErr w:type="spellEnd"/>
      <w:r w:rsidRPr="00FB56AD">
        <w:rPr>
          <w:rFonts w:ascii="Calibri" w:eastAsia="Times New Roman" w:hAnsi="Calibri" w:cs="Calibri"/>
          <w:b/>
          <w:bCs/>
          <w:kern w:val="0"/>
          <w:lang w:eastAsia="de-DE"/>
          <w14:ligatures w14:val="none"/>
        </w:rPr>
        <w:t xml:space="preserve"> Environment:</w:t>
      </w:r>
    </w:p>
    <w:p w14:paraId="21083F35" w14:textId="77777777" w:rsidR="00FB56AD" w:rsidRPr="00FB56AD" w:rsidRDefault="00FB56AD" w:rsidP="00FB56AD">
      <w:pPr>
        <w:numPr>
          <w:ilvl w:val="1"/>
          <w:numId w:val="2"/>
        </w:numPr>
        <w:spacing w:before="100" w:beforeAutospacing="1" w:after="100" w:afterAutospacing="1"/>
        <w:rPr>
          <w:rFonts w:ascii="Calibri" w:eastAsia="Times New Roman" w:hAnsi="Calibri" w:cs="Calibri"/>
          <w:kern w:val="0"/>
          <w:lang w:val="en-US" w:eastAsia="de-DE"/>
          <w14:ligatures w14:val="none"/>
        </w:rPr>
      </w:pPr>
      <w:r w:rsidRPr="00FB56AD">
        <w:rPr>
          <w:rFonts w:ascii="Calibri" w:eastAsia="Times New Roman" w:hAnsi="Calibri" w:cs="Calibri"/>
          <w:kern w:val="0"/>
          <w:lang w:val="en-US" w:eastAsia="de-DE"/>
          <w14:ligatures w14:val="none"/>
        </w:rPr>
        <w:t>Simulated clinical settings that mimic real-world environments.</w:t>
      </w:r>
    </w:p>
    <w:p w14:paraId="546DA8EC" w14:textId="77777777" w:rsidR="00FB56AD" w:rsidRPr="00FB56AD" w:rsidRDefault="00FB56AD" w:rsidP="00FB56AD">
      <w:pPr>
        <w:numPr>
          <w:ilvl w:val="0"/>
          <w:numId w:val="2"/>
        </w:numPr>
        <w:spacing w:before="100" w:beforeAutospacing="1" w:after="100" w:afterAutospacing="1"/>
        <w:rPr>
          <w:rFonts w:ascii="Calibri" w:eastAsia="Times New Roman" w:hAnsi="Calibri" w:cs="Calibri"/>
          <w:b/>
          <w:bCs/>
          <w:kern w:val="0"/>
          <w:lang w:eastAsia="de-DE"/>
          <w14:ligatures w14:val="none"/>
        </w:rPr>
      </w:pPr>
      <w:r w:rsidRPr="00FB56AD">
        <w:rPr>
          <w:rFonts w:ascii="Calibri" w:eastAsia="Times New Roman" w:hAnsi="Calibri" w:cs="Calibri"/>
          <w:b/>
          <w:bCs/>
          <w:kern w:val="0"/>
          <w:lang w:eastAsia="de-DE"/>
          <w14:ligatures w14:val="none"/>
        </w:rPr>
        <w:t>Tasks:</w:t>
      </w:r>
    </w:p>
    <w:p w14:paraId="0DF64951" w14:textId="77777777" w:rsidR="00FB56AD" w:rsidRPr="00FB56AD" w:rsidRDefault="00FB56AD" w:rsidP="00FB56AD">
      <w:pPr>
        <w:numPr>
          <w:ilvl w:val="1"/>
          <w:numId w:val="2"/>
        </w:numPr>
        <w:spacing w:before="100" w:beforeAutospacing="1" w:after="100" w:afterAutospacing="1"/>
        <w:rPr>
          <w:rFonts w:ascii="Calibri" w:eastAsia="Times New Roman" w:hAnsi="Calibri" w:cs="Calibri"/>
          <w:kern w:val="0"/>
          <w:lang w:val="en-US" w:eastAsia="de-DE"/>
          <w14:ligatures w14:val="none"/>
        </w:rPr>
      </w:pPr>
      <w:r w:rsidRPr="00FB56AD">
        <w:rPr>
          <w:rFonts w:ascii="Calibri" w:eastAsia="Times New Roman" w:hAnsi="Calibri" w:cs="Calibri"/>
          <w:kern w:val="0"/>
          <w:lang w:val="en-US" w:eastAsia="de-DE"/>
          <w14:ligatures w14:val="none"/>
        </w:rPr>
        <w:t>Specific tasks that users will perform to evaluate different aspects of the software.</w:t>
      </w:r>
    </w:p>
    <w:p w14:paraId="3C676B43" w14:textId="77777777" w:rsidR="00FB56AD" w:rsidRPr="00FB56AD" w:rsidRDefault="00FB56AD" w:rsidP="00FB56AD">
      <w:pPr>
        <w:numPr>
          <w:ilvl w:val="0"/>
          <w:numId w:val="2"/>
        </w:numPr>
        <w:spacing w:before="100" w:beforeAutospacing="1" w:after="100" w:afterAutospacing="1"/>
        <w:rPr>
          <w:rFonts w:ascii="Calibri" w:eastAsia="Times New Roman" w:hAnsi="Calibri" w:cs="Calibri"/>
          <w:b/>
          <w:bCs/>
          <w:kern w:val="0"/>
          <w:lang w:eastAsia="de-DE"/>
          <w14:ligatures w14:val="none"/>
        </w:rPr>
      </w:pPr>
      <w:proofErr w:type="spellStart"/>
      <w:r w:rsidRPr="00FB56AD">
        <w:rPr>
          <w:rFonts w:ascii="Calibri" w:eastAsia="Times New Roman" w:hAnsi="Calibri" w:cs="Calibri"/>
          <w:b/>
          <w:bCs/>
          <w:kern w:val="0"/>
          <w:lang w:eastAsia="de-DE"/>
          <w14:ligatures w14:val="none"/>
        </w:rPr>
        <w:t>Metrics</w:t>
      </w:r>
      <w:proofErr w:type="spellEnd"/>
      <w:r w:rsidRPr="00FB56AD">
        <w:rPr>
          <w:rFonts w:ascii="Calibri" w:eastAsia="Times New Roman" w:hAnsi="Calibri" w:cs="Calibri"/>
          <w:b/>
          <w:bCs/>
          <w:kern w:val="0"/>
          <w:lang w:eastAsia="de-DE"/>
          <w14:ligatures w14:val="none"/>
        </w:rPr>
        <w:t>:</w:t>
      </w:r>
    </w:p>
    <w:p w14:paraId="668AC413" w14:textId="77777777" w:rsidR="00FB56AD" w:rsidRDefault="00FB56AD" w:rsidP="00FB56AD">
      <w:pPr>
        <w:numPr>
          <w:ilvl w:val="1"/>
          <w:numId w:val="2"/>
        </w:numPr>
        <w:spacing w:before="100" w:beforeAutospacing="1" w:after="100" w:afterAutospacing="1"/>
        <w:rPr>
          <w:rFonts w:ascii="Calibri" w:eastAsia="Times New Roman" w:hAnsi="Calibri" w:cs="Calibri"/>
          <w:kern w:val="0"/>
          <w:lang w:val="en-US" w:eastAsia="de-DE"/>
          <w14:ligatures w14:val="none"/>
        </w:rPr>
      </w:pPr>
      <w:r w:rsidRPr="00FB56AD">
        <w:rPr>
          <w:rFonts w:ascii="Calibri" w:eastAsia="Times New Roman" w:hAnsi="Calibri" w:cs="Calibri"/>
          <w:kern w:val="0"/>
          <w:lang w:val="en-US" w:eastAsia="de-DE"/>
          <w14:ligatures w14:val="none"/>
        </w:rPr>
        <w:t>Functional errors, task completion times, and user satisfaction ratings.</w:t>
      </w:r>
    </w:p>
    <w:p w14:paraId="7F8BDD82" w14:textId="77777777" w:rsidR="00D715AB" w:rsidRPr="00FB56AD" w:rsidRDefault="00D715AB" w:rsidP="00D715AB">
      <w:pPr>
        <w:spacing w:before="100" w:beforeAutospacing="1" w:after="100" w:afterAutospacing="1"/>
        <w:ind w:left="1440"/>
        <w:rPr>
          <w:rFonts w:ascii="Calibri" w:eastAsia="Times New Roman" w:hAnsi="Calibri" w:cs="Calibri"/>
          <w:kern w:val="0"/>
          <w:lang w:val="en-US" w:eastAsia="de-DE"/>
          <w14:ligatures w14:val="none"/>
        </w:rPr>
      </w:pPr>
    </w:p>
    <w:p w14:paraId="74910BD4" w14:textId="77777777" w:rsidR="00FB56AD" w:rsidRPr="00FB56AD" w:rsidRDefault="00FB56AD" w:rsidP="00FB56AD">
      <w:pPr>
        <w:spacing w:before="100" w:beforeAutospacing="1" w:after="100" w:afterAutospacing="1"/>
        <w:outlineLvl w:val="1"/>
        <w:rPr>
          <w:rFonts w:ascii="Calibri" w:eastAsia="Times New Roman" w:hAnsi="Calibri" w:cs="Calibri"/>
          <w:b/>
          <w:bCs/>
          <w:kern w:val="0"/>
          <w:sz w:val="32"/>
          <w:szCs w:val="32"/>
          <w:lang w:val="en-US" w:eastAsia="de-DE"/>
          <w14:ligatures w14:val="none"/>
        </w:rPr>
      </w:pPr>
      <w:r w:rsidRPr="00FB56AD">
        <w:rPr>
          <w:rFonts w:ascii="Calibri" w:eastAsia="Times New Roman" w:hAnsi="Calibri" w:cs="Calibri"/>
          <w:b/>
          <w:bCs/>
          <w:kern w:val="0"/>
          <w:sz w:val="32"/>
          <w:szCs w:val="32"/>
          <w:lang w:val="en-US" w:eastAsia="de-DE"/>
          <w14:ligatures w14:val="none"/>
        </w:rPr>
        <w:lastRenderedPageBreak/>
        <w:t>Summative Usability Test</w:t>
      </w:r>
    </w:p>
    <w:p w14:paraId="7B7FB8AD" w14:textId="77777777" w:rsidR="00FB56AD" w:rsidRPr="00FB56AD" w:rsidRDefault="00FB56AD" w:rsidP="00FB56AD">
      <w:pPr>
        <w:spacing w:before="100" w:beforeAutospacing="1" w:after="100" w:afterAutospacing="1"/>
        <w:rPr>
          <w:rFonts w:ascii="Calibri" w:eastAsia="Times New Roman" w:hAnsi="Calibri" w:cs="Calibri"/>
          <w:kern w:val="0"/>
          <w:lang w:val="en-US" w:eastAsia="de-DE"/>
          <w14:ligatures w14:val="none"/>
        </w:rPr>
      </w:pPr>
      <w:r w:rsidRPr="00FB56AD">
        <w:rPr>
          <w:rFonts w:ascii="Calibri" w:eastAsia="Times New Roman" w:hAnsi="Calibri" w:cs="Calibri"/>
          <w:kern w:val="0"/>
          <w:lang w:val="en-US" w:eastAsia="de-DE"/>
          <w14:ligatures w14:val="none"/>
        </w:rPr>
        <w:t>A summative usability test was conducted as a practical part of this project:</w:t>
      </w:r>
    </w:p>
    <w:p w14:paraId="6DDCBE01" w14:textId="77777777" w:rsidR="00FB56AD" w:rsidRPr="00FB56AD" w:rsidRDefault="00FB56AD" w:rsidP="00FB56AD">
      <w:pPr>
        <w:numPr>
          <w:ilvl w:val="0"/>
          <w:numId w:val="3"/>
        </w:numPr>
        <w:spacing w:before="100" w:beforeAutospacing="1" w:after="100" w:afterAutospacing="1"/>
        <w:rPr>
          <w:rFonts w:ascii="Calibri" w:eastAsia="Times New Roman" w:hAnsi="Calibri" w:cs="Calibri"/>
          <w:b/>
          <w:bCs/>
          <w:kern w:val="0"/>
          <w:lang w:eastAsia="de-DE"/>
          <w14:ligatures w14:val="none"/>
        </w:rPr>
      </w:pPr>
      <w:r w:rsidRPr="00FB56AD">
        <w:rPr>
          <w:rFonts w:ascii="Calibri" w:eastAsia="Times New Roman" w:hAnsi="Calibri" w:cs="Calibri"/>
          <w:b/>
          <w:bCs/>
          <w:kern w:val="0"/>
          <w:lang w:eastAsia="de-DE"/>
          <w14:ligatures w14:val="none"/>
        </w:rPr>
        <w:t xml:space="preserve">Test </w:t>
      </w:r>
      <w:proofErr w:type="spellStart"/>
      <w:r w:rsidRPr="00FB56AD">
        <w:rPr>
          <w:rFonts w:ascii="Calibri" w:eastAsia="Times New Roman" w:hAnsi="Calibri" w:cs="Calibri"/>
          <w:b/>
          <w:bCs/>
          <w:kern w:val="0"/>
          <w:lang w:eastAsia="de-DE"/>
          <w14:ligatures w14:val="none"/>
        </w:rPr>
        <w:t>Objective</w:t>
      </w:r>
      <w:proofErr w:type="spellEnd"/>
      <w:r w:rsidRPr="00FB56AD">
        <w:rPr>
          <w:rFonts w:ascii="Calibri" w:eastAsia="Times New Roman" w:hAnsi="Calibri" w:cs="Calibri"/>
          <w:b/>
          <w:bCs/>
          <w:kern w:val="0"/>
          <w:lang w:eastAsia="de-DE"/>
          <w14:ligatures w14:val="none"/>
        </w:rPr>
        <w:t>:</w:t>
      </w:r>
    </w:p>
    <w:p w14:paraId="487221A0" w14:textId="77777777" w:rsidR="00FB56AD" w:rsidRPr="00FB56AD" w:rsidRDefault="00FB56AD" w:rsidP="00FB56AD">
      <w:pPr>
        <w:numPr>
          <w:ilvl w:val="1"/>
          <w:numId w:val="3"/>
        </w:numPr>
        <w:spacing w:before="100" w:beforeAutospacing="1" w:after="100" w:afterAutospacing="1"/>
        <w:rPr>
          <w:rFonts w:ascii="Calibri" w:eastAsia="Times New Roman" w:hAnsi="Calibri" w:cs="Calibri"/>
          <w:kern w:val="0"/>
          <w:lang w:val="en-US" w:eastAsia="de-DE"/>
          <w14:ligatures w14:val="none"/>
        </w:rPr>
      </w:pPr>
      <w:r w:rsidRPr="00FB56AD">
        <w:rPr>
          <w:rFonts w:ascii="Calibri" w:eastAsia="Times New Roman" w:hAnsi="Calibri" w:cs="Calibri"/>
          <w:kern w:val="0"/>
          <w:lang w:val="en-US" w:eastAsia="de-DE"/>
          <w14:ligatures w14:val="none"/>
        </w:rPr>
        <w:t xml:space="preserve">To gather quantitative and qualitative data on the usability of </w:t>
      </w:r>
      <w:proofErr w:type="spellStart"/>
      <w:r w:rsidRPr="00FB56AD">
        <w:rPr>
          <w:rFonts w:ascii="Calibri" w:eastAsia="Times New Roman" w:hAnsi="Calibri" w:cs="Calibri"/>
          <w:kern w:val="0"/>
          <w:lang w:val="en-US" w:eastAsia="de-DE"/>
          <w14:ligatures w14:val="none"/>
        </w:rPr>
        <w:t>Symptomsolver</w:t>
      </w:r>
      <w:proofErr w:type="spellEnd"/>
      <w:r w:rsidRPr="00FB56AD">
        <w:rPr>
          <w:rFonts w:ascii="Calibri" w:eastAsia="Times New Roman" w:hAnsi="Calibri" w:cs="Calibri"/>
          <w:kern w:val="0"/>
          <w:lang w:val="en-US" w:eastAsia="de-DE"/>
          <w14:ligatures w14:val="none"/>
        </w:rPr>
        <w:t>.</w:t>
      </w:r>
    </w:p>
    <w:p w14:paraId="5D80DB4D" w14:textId="77777777" w:rsidR="00FB56AD" w:rsidRPr="00FB56AD" w:rsidRDefault="00FB56AD" w:rsidP="00FB56AD">
      <w:pPr>
        <w:numPr>
          <w:ilvl w:val="0"/>
          <w:numId w:val="3"/>
        </w:numPr>
        <w:spacing w:before="100" w:beforeAutospacing="1" w:after="100" w:afterAutospacing="1"/>
        <w:rPr>
          <w:rFonts w:ascii="Calibri" w:eastAsia="Times New Roman" w:hAnsi="Calibri" w:cs="Calibri"/>
          <w:b/>
          <w:bCs/>
          <w:kern w:val="0"/>
          <w:lang w:eastAsia="de-DE"/>
          <w14:ligatures w14:val="none"/>
        </w:rPr>
      </w:pPr>
      <w:proofErr w:type="spellStart"/>
      <w:r w:rsidRPr="00FB56AD">
        <w:rPr>
          <w:rFonts w:ascii="Calibri" w:eastAsia="Times New Roman" w:hAnsi="Calibri" w:cs="Calibri"/>
          <w:b/>
          <w:bCs/>
          <w:kern w:val="0"/>
          <w:lang w:eastAsia="de-DE"/>
          <w14:ligatures w14:val="none"/>
        </w:rPr>
        <w:t>Methodology</w:t>
      </w:r>
      <w:proofErr w:type="spellEnd"/>
      <w:r w:rsidRPr="00FB56AD">
        <w:rPr>
          <w:rFonts w:ascii="Calibri" w:eastAsia="Times New Roman" w:hAnsi="Calibri" w:cs="Calibri"/>
          <w:b/>
          <w:bCs/>
          <w:kern w:val="0"/>
          <w:lang w:eastAsia="de-DE"/>
          <w14:ligatures w14:val="none"/>
        </w:rPr>
        <w:t>:</w:t>
      </w:r>
    </w:p>
    <w:p w14:paraId="336A138E" w14:textId="77777777" w:rsidR="00FB56AD" w:rsidRPr="00FB56AD" w:rsidRDefault="00FB56AD" w:rsidP="00FB56AD">
      <w:pPr>
        <w:numPr>
          <w:ilvl w:val="1"/>
          <w:numId w:val="3"/>
        </w:numPr>
        <w:spacing w:before="100" w:beforeAutospacing="1" w:after="100" w:afterAutospacing="1"/>
        <w:rPr>
          <w:rFonts w:ascii="Calibri" w:eastAsia="Times New Roman" w:hAnsi="Calibri" w:cs="Calibri"/>
          <w:kern w:val="0"/>
          <w:lang w:val="en-US" w:eastAsia="de-DE"/>
          <w14:ligatures w14:val="none"/>
        </w:rPr>
      </w:pPr>
      <w:r w:rsidRPr="00FB56AD">
        <w:rPr>
          <w:rFonts w:ascii="Calibri" w:eastAsia="Times New Roman" w:hAnsi="Calibri" w:cs="Calibri"/>
          <w:kern w:val="0"/>
          <w:lang w:val="en-US" w:eastAsia="de-DE"/>
          <w14:ligatures w14:val="none"/>
        </w:rPr>
        <w:t>Users performed a series of tasks under observation, and their interactions were recorded and analyzed.</w:t>
      </w:r>
    </w:p>
    <w:p w14:paraId="077D0EB9" w14:textId="77777777" w:rsidR="00FB56AD" w:rsidRPr="00FB56AD" w:rsidRDefault="00FB56AD" w:rsidP="00FB56AD">
      <w:pPr>
        <w:numPr>
          <w:ilvl w:val="0"/>
          <w:numId w:val="3"/>
        </w:numPr>
        <w:spacing w:before="100" w:beforeAutospacing="1" w:after="100" w:afterAutospacing="1"/>
        <w:rPr>
          <w:rFonts w:ascii="Calibri" w:eastAsia="Times New Roman" w:hAnsi="Calibri" w:cs="Calibri"/>
          <w:b/>
          <w:bCs/>
          <w:kern w:val="0"/>
          <w:lang w:eastAsia="de-DE"/>
          <w14:ligatures w14:val="none"/>
        </w:rPr>
      </w:pPr>
      <w:proofErr w:type="spellStart"/>
      <w:r w:rsidRPr="00FB56AD">
        <w:rPr>
          <w:rFonts w:ascii="Calibri" w:eastAsia="Times New Roman" w:hAnsi="Calibri" w:cs="Calibri"/>
          <w:b/>
          <w:bCs/>
          <w:kern w:val="0"/>
          <w:lang w:eastAsia="de-DE"/>
          <w14:ligatures w14:val="none"/>
        </w:rPr>
        <w:t>Results</w:t>
      </w:r>
      <w:proofErr w:type="spellEnd"/>
      <w:r w:rsidRPr="00FB56AD">
        <w:rPr>
          <w:rFonts w:ascii="Calibri" w:eastAsia="Times New Roman" w:hAnsi="Calibri" w:cs="Calibri"/>
          <w:b/>
          <w:bCs/>
          <w:kern w:val="0"/>
          <w:lang w:eastAsia="de-DE"/>
          <w14:ligatures w14:val="none"/>
        </w:rPr>
        <w:t>:</w:t>
      </w:r>
    </w:p>
    <w:p w14:paraId="63AA8467" w14:textId="77777777" w:rsidR="00FB56AD" w:rsidRPr="00FB56AD" w:rsidRDefault="00FB56AD" w:rsidP="00FB56AD">
      <w:pPr>
        <w:numPr>
          <w:ilvl w:val="1"/>
          <w:numId w:val="3"/>
        </w:numPr>
        <w:spacing w:before="100" w:beforeAutospacing="1" w:after="100" w:afterAutospacing="1"/>
        <w:rPr>
          <w:rFonts w:ascii="Calibri" w:eastAsia="Times New Roman" w:hAnsi="Calibri" w:cs="Calibri"/>
          <w:kern w:val="0"/>
          <w:lang w:val="en-US" w:eastAsia="de-DE"/>
          <w14:ligatures w14:val="none"/>
        </w:rPr>
      </w:pPr>
      <w:r w:rsidRPr="00FB56AD">
        <w:rPr>
          <w:rFonts w:ascii="Calibri" w:eastAsia="Times New Roman" w:hAnsi="Calibri" w:cs="Calibri"/>
          <w:kern w:val="0"/>
          <w:lang w:val="en-US" w:eastAsia="de-DE"/>
          <w14:ligatures w14:val="none"/>
        </w:rPr>
        <w:t>The results indicated areas of strength and opportunities for improvement, which informed subsequent design iterations.</w:t>
      </w:r>
    </w:p>
    <w:p w14:paraId="1FA66246" w14:textId="77777777" w:rsidR="00FB56AD" w:rsidRPr="00FB56AD" w:rsidRDefault="00FB56AD" w:rsidP="00FB56AD">
      <w:pPr>
        <w:spacing w:before="100" w:beforeAutospacing="1" w:after="100" w:afterAutospacing="1"/>
        <w:outlineLvl w:val="1"/>
        <w:rPr>
          <w:rFonts w:ascii="Calibri" w:eastAsia="Times New Roman" w:hAnsi="Calibri" w:cs="Calibri"/>
          <w:b/>
          <w:bCs/>
          <w:kern w:val="0"/>
          <w:sz w:val="32"/>
          <w:szCs w:val="32"/>
          <w:lang w:val="en-US" w:eastAsia="de-DE"/>
          <w14:ligatures w14:val="none"/>
        </w:rPr>
      </w:pPr>
      <w:r w:rsidRPr="00FB56AD">
        <w:rPr>
          <w:rFonts w:ascii="Calibri" w:eastAsia="Times New Roman" w:hAnsi="Calibri" w:cs="Calibri"/>
          <w:b/>
          <w:bCs/>
          <w:kern w:val="0"/>
          <w:sz w:val="32"/>
          <w:szCs w:val="32"/>
          <w:lang w:val="en-US" w:eastAsia="de-DE"/>
          <w14:ligatures w14:val="none"/>
        </w:rPr>
        <w:t>Conclusion</w:t>
      </w:r>
    </w:p>
    <w:p w14:paraId="4D14DEC3" w14:textId="77777777" w:rsidR="00FB56AD" w:rsidRPr="00FB56AD" w:rsidRDefault="00FB56AD" w:rsidP="00FB56AD">
      <w:pPr>
        <w:spacing w:before="100" w:beforeAutospacing="1" w:after="100" w:afterAutospacing="1"/>
        <w:rPr>
          <w:rFonts w:ascii="Calibri" w:eastAsia="Times New Roman" w:hAnsi="Calibri" w:cs="Calibri"/>
          <w:kern w:val="0"/>
          <w:lang w:val="en-US" w:eastAsia="de-DE"/>
          <w14:ligatures w14:val="none"/>
        </w:rPr>
      </w:pPr>
      <w:r w:rsidRPr="00FB56AD">
        <w:rPr>
          <w:rFonts w:ascii="Calibri" w:eastAsia="Times New Roman" w:hAnsi="Calibri" w:cs="Calibri"/>
          <w:kern w:val="0"/>
          <w:lang w:val="en-US" w:eastAsia="de-DE"/>
          <w14:ligatures w14:val="none"/>
        </w:rPr>
        <w:t xml:space="preserve">By placing a strategic emphasis on usability engineering, </w:t>
      </w:r>
      <w:proofErr w:type="spellStart"/>
      <w:r w:rsidRPr="00FB56AD">
        <w:rPr>
          <w:rFonts w:ascii="Calibri" w:eastAsia="Times New Roman" w:hAnsi="Calibri" w:cs="Calibri"/>
          <w:kern w:val="0"/>
          <w:lang w:val="en-US" w:eastAsia="de-DE"/>
          <w14:ligatures w14:val="none"/>
        </w:rPr>
        <w:t>Symptomsolver</w:t>
      </w:r>
      <w:proofErr w:type="spellEnd"/>
      <w:r w:rsidRPr="00FB56AD">
        <w:rPr>
          <w:rFonts w:ascii="Calibri" w:eastAsia="Times New Roman" w:hAnsi="Calibri" w:cs="Calibri"/>
          <w:kern w:val="0"/>
          <w:lang w:val="en-US" w:eastAsia="de-DE"/>
          <w14:ligatures w14:val="none"/>
        </w:rPr>
        <w:t xml:space="preserve"> not only enhances diagnostic accuracy and user satisfaction but also mitigates potential usability-related risks in healthcare settings. Our steadfast commitment to delivering safe, effective, and user-friendly medical software solutions is exemplified through </w:t>
      </w:r>
      <w:proofErr w:type="spellStart"/>
      <w:r w:rsidRPr="00FB56AD">
        <w:rPr>
          <w:rFonts w:ascii="Calibri" w:eastAsia="Times New Roman" w:hAnsi="Calibri" w:cs="Calibri"/>
          <w:kern w:val="0"/>
          <w:lang w:val="en-US" w:eastAsia="de-DE"/>
          <w14:ligatures w14:val="none"/>
        </w:rPr>
        <w:t>Symptomsolver's</w:t>
      </w:r>
      <w:proofErr w:type="spellEnd"/>
      <w:r w:rsidRPr="00FB56AD">
        <w:rPr>
          <w:rFonts w:ascii="Calibri" w:eastAsia="Times New Roman" w:hAnsi="Calibri" w:cs="Calibri"/>
          <w:kern w:val="0"/>
          <w:lang w:val="en-US" w:eastAsia="de-DE"/>
          <w14:ligatures w14:val="none"/>
        </w:rPr>
        <w:t xml:space="preserve"> adherence to ISO 62366 standards.</w:t>
      </w:r>
    </w:p>
    <w:p w14:paraId="7E3E5312" w14:textId="2B4335BD" w:rsidR="0040064A" w:rsidRPr="00D715AB" w:rsidRDefault="00D715AB" w:rsidP="00D715AB">
      <w:pPr>
        <w:jc w:val="center"/>
        <w:rPr>
          <w:rFonts w:ascii="Calibri" w:hAnsi="Calibri" w:cs="Calibri"/>
          <w:b/>
          <w:bCs/>
          <w:i/>
          <w:iCs/>
          <w:lang w:val="en-US"/>
        </w:rPr>
      </w:pPr>
      <w:r w:rsidRPr="00D715AB">
        <w:rPr>
          <w:rFonts w:ascii="Calibri" w:eastAsia="Times New Roman" w:hAnsi="Calibri" w:cs="Calibri"/>
          <w:b/>
          <w:bCs/>
          <w:i/>
          <w:iCs/>
          <w:kern w:val="0"/>
          <w:sz w:val="36"/>
          <w:szCs w:val="36"/>
          <w:lang w:val="en-US" w:eastAsia="de-DE"/>
          <w14:ligatures w14:val="none"/>
        </w:rPr>
        <w:t>END OF PART 1</w:t>
      </w:r>
    </w:p>
    <w:sectPr w:rsidR="0040064A" w:rsidRPr="00D715A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B2772"/>
    <w:multiLevelType w:val="multilevel"/>
    <w:tmpl w:val="F1BEA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21655D"/>
    <w:multiLevelType w:val="multilevel"/>
    <w:tmpl w:val="F9200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B279F5"/>
    <w:multiLevelType w:val="multilevel"/>
    <w:tmpl w:val="1E1EB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3672502">
    <w:abstractNumId w:val="2"/>
  </w:num>
  <w:num w:numId="2" w16cid:durableId="1890417012">
    <w:abstractNumId w:val="0"/>
  </w:num>
  <w:num w:numId="3" w16cid:durableId="391122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6AD"/>
    <w:rsid w:val="00006796"/>
    <w:rsid w:val="0035119B"/>
    <w:rsid w:val="0040064A"/>
    <w:rsid w:val="00664AF7"/>
    <w:rsid w:val="008B4464"/>
    <w:rsid w:val="008D1C6E"/>
    <w:rsid w:val="00931131"/>
    <w:rsid w:val="00B43025"/>
    <w:rsid w:val="00D715AB"/>
    <w:rsid w:val="00F51E04"/>
    <w:rsid w:val="00FB56A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ecimalSymbol w:val=","/>
  <w:listSeparator w:val=";"/>
  <w14:docId w14:val="2DA49AFC"/>
  <w15:chartTrackingRefBased/>
  <w15:docId w15:val="{DF682A96-90C8-F846-B988-4C7694F02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B56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FB56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B56A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B56A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B56A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B56AD"/>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B56AD"/>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B56AD"/>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B56AD"/>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B56A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FB56A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B56A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B56A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B56A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B56A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B56A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B56A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B56AD"/>
    <w:rPr>
      <w:rFonts w:eastAsiaTheme="majorEastAsia" w:cstheme="majorBidi"/>
      <w:color w:val="272727" w:themeColor="text1" w:themeTint="D8"/>
    </w:rPr>
  </w:style>
  <w:style w:type="paragraph" w:styleId="Titel">
    <w:name w:val="Title"/>
    <w:basedOn w:val="Standard"/>
    <w:next w:val="Standard"/>
    <w:link w:val="TitelZchn"/>
    <w:uiPriority w:val="10"/>
    <w:qFormat/>
    <w:rsid w:val="00FB56AD"/>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B56A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B56AD"/>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B56A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B56AD"/>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FB56AD"/>
    <w:rPr>
      <w:i/>
      <w:iCs/>
      <w:color w:val="404040" w:themeColor="text1" w:themeTint="BF"/>
    </w:rPr>
  </w:style>
  <w:style w:type="paragraph" w:styleId="Listenabsatz">
    <w:name w:val="List Paragraph"/>
    <w:basedOn w:val="Standard"/>
    <w:uiPriority w:val="34"/>
    <w:qFormat/>
    <w:rsid w:val="00FB56AD"/>
    <w:pPr>
      <w:ind w:left="720"/>
      <w:contextualSpacing/>
    </w:pPr>
  </w:style>
  <w:style w:type="character" w:styleId="IntensiveHervorhebung">
    <w:name w:val="Intense Emphasis"/>
    <w:basedOn w:val="Absatz-Standardschriftart"/>
    <w:uiPriority w:val="21"/>
    <w:qFormat/>
    <w:rsid w:val="00FB56AD"/>
    <w:rPr>
      <w:i/>
      <w:iCs/>
      <w:color w:val="0F4761" w:themeColor="accent1" w:themeShade="BF"/>
    </w:rPr>
  </w:style>
  <w:style w:type="paragraph" w:styleId="IntensivesZitat">
    <w:name w:val="Intense Quote"/>
    <w:basedOn w:val="Standard"/>
    <w:next w:val="Standard"/>
    <w:link w:val="IntensivesZitatZchn"/>
    <w:uiPriority w:val="30"/>
    <w:qFormat/>
    <w:rsid w:val="00FB56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B56AD"/>
    <w:rPr>
      <w:i/>
      <w:iCs/>
      <w:color w:val="0F4761" w:themeColor="accent1" w:themeShade="BF"/>
    </w:rPr>
  </w:style>
  <w:style w:type="character" w:styleId="IntensiverVerweis">
    <w:name w:val="Intense Reference"/>
    <w:basedOn w:val="Absatz-Standardschriftart"/>
    <w:uiPriority w:val="32"/>
    <w:qFormat/>
    <w:rsid w:val="00FB56AD"/>
    <w:rPr>
      <w:b/>
      <w:bCs/>
      <w:smallCaps/>
      <w:color w:val="0F4761" w:themeColor="accent1" w:themeShade="BF"/>
      <w:spacing w:val="5"/>
    </w:rPr>
  </w:style>
  <w:style w:type="paragraph" w:styleId="StandardWeb">
    <w:name w:val="Normal (Web)"/>
    <w:basedOn w:val="Standard"/>
    <w:uiPriority w:val="99"/>
    <w:semiHidden/>
    <w:unhideWhenUsed/>
    <w:rsid w:val="00FB56AD"/>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FB56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31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648</Words>
  <Characters>4087</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Jahani Taklimi</dc:creator>
  <cp:keywords/>
  <dc:description/>
  <cp:lastModifiedBy>Ali Jahani Taklimi</cp:lastModifiedBy>
  <cp:revision>2</cp:revision>
  <dcterms:created xsi:type="dcterms:W3CDTF">2024-06-27T17:44:00Z</dcterms:created>
  <dcterms:modified xsi:type="dcterms:W3CDTF">2024-06-27T18:13:00Z</dcterms:modified>
</cp:coreProperties>
</file>