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DC9B" w14:textId="04B71A0C" w:rsidR="002308C0" w:rsidRDefault="002308C0" w:rsidP="002308C0">
      <w:r>
        <w:t>1. ПОЗИТИВНЫЙ</w:t>
      </w:r>
    </w:p>
    <w:p w14:paraId="2BB2B6C4" w14:textId="76A73C34" w:rsidR="00A07CBB" w:rsidRPr="00A07CBB" w:rsidRDefault="00A07CBB" w:rsidP="00A07CBB">
      <w:pPr>
        <w:rPr>
          <w:rFonts w:cs="Times New Roman"/>
          <w:szCs w:val="24"/>
        </w:rPr>
      </w:pPr>
      <w:r>
        <w:rPr>
          <w:rFonts w:cs="Times New Roman"/>
          <w:szCs w:val="24"/>
        </w:rPr>
        <w:t>«Проверка возможности радиовещателя запросить и получить месячный отчёт»</w:t>
      </w:r>
    </w:p>
    <w:tbl>
      <w:tblPr>
        <w:tblStyle w:val="a7"/>
        <w:tblW w:w="11057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418"/>
        <w:gridCol w:w="2268"/>
        <w:gridCol w:w="3118"/>
        <w:gridCol w:w="3119"/>
      </w:tblGrid>
      <w:tr w:rsidR="002308C0" w14:paraId="495BA785" w14:textId="505AB326" w:rsidTr="00A07CBB">
        <w:trPr>
          <w:trHeight w:val="978"/>
        </w:trPr>
        <w:tc>
          <w:tcPr>
            <w:tcW w:w="1134" w:type="dxa"/>
          </w:tcPr>
          <w:p w14:paraId="5A7D011F" w14:textId="77777777" w:rsidR="002308C0" w:rsidRDefault="002308C0" w:rsidP="002308C0">
            <w:pPr>
              <w:ind w:left="0"/>
            </w:pPr>
            <w:r>
              <w:t>Идентификатор</w:t>
            </w:r>
          </w:p>
        </w:tc>
        <w:tc>
          <w:tcPr>
            <w:tcW w:w="1418" w:type="dxa"/>
          </w:tcPr>
          <w:p w14:paraId="08A0E1CD" w14:textId="18466B1D" w:rsidR="002308C0" w:rsidRDefault="002308C0" w:rsidP="002308C0">
            <w:pPr>
              <w:ind w:left="0"/>
            </w:pPr>
            <w:r>
              <w:t>Приоритет</w:t>
            </w:r>
          </w:p>
        </w:tc>
        <w:tc>
          <w:tcPr>
            <w:tcW w:w="2268" w:type="dxa"/>
          </w:tcPr>
          <w:p w14:paraId="1F03194A" w14:textId="02601E22" w:rsidR="002308C0" w:rsidRDefault="002308C0" w:rsidP="002308C0">
            <w:pPr>
              <w:ind w:left="0"/>
            </w:pPr>
            <w:r>
              <w:rPr>
                <w:rFonts w:cs="Times New Roman"/>
                <w:szCs w:val="24"/>
              </w:rPr>
              <w:t>Модуль и подмодуль приложения</w:t>
            </w:r>
          </w:p>
        </w:tc>
        <w:tc>
          <w:tcPr>
            <w:tcW w:w="3118" w:type="dxa"/>
          </w:tcPr>
          <w:p w14:paraId="54EDFEFA" w14:textId="52B1C1A5" w:rsidR="002308C0" w:rsidRDefault="002308C0" w:rsidP="002308C0">
            <w:pPr>
              <w:ind w:left="0"/>
            </w:pPr>
            <w:r>
              <w:rPr>
                <w:rFonts w:cs="Times New Roman"/>
                <w:szCs w:val="24"/>
              </w:rPr>
              <w:t>Шаги тест-кейса</w:t>
            </w:r>
          </w:p>
        </w:tc>
        <w:tc>
          <w:tcPr>
            <w:tcW w:w="3119" w:type="dxa"/>
          </w:tcPr>
          <w:p w14:paraId="42978681" w14:textId="5634B266" w:rsidR="002308C0" w:rsidRDefault="002308C0" w:rsidP="002308C0">
            <w:pPr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Ожидаемый результат по каждому шагу тест-кейса</w:t>
            </w:r>
          </w:p>
        </w:tc>
      </w:tr>
      <w:tr w:rsidR="002308C0" w14:paraId="192FD4F7" w14:textId="4A0FEA90" w:rsidTr="00A07CBB">
        <w:trPr>
          <w:trHeight w:val="3410"/>
        </w:trPr>
        <w:tc>
          <w:tcPr>
            <w:tcW w:w="1134" w:type="dxa"/>
          </w:tcPr>
          <w:p w14:paraId="5C3665F7" w14:textId="121156CC" w:rsidR="002308C0" w:rsidRPr="007F3D0F" w:rsidRDefault="002308C0" w:rsidP="002308C0">
            <w:pPr>
              <w:ind w:left="0"/>
            </w:pPr>
            <w:r>
              <w:t>69</w:t>
            </w:r>
          </w:p>
        </w:tc>
        <w:tc>
          <w:tcPr>
            <w:tcW w:w="1418" w:type="dxa"/>
          </w:tcPr>
          <w:p w14:paraId="2DF2ADF7" w14:textId="5BB1272A" w:rsidR="002308C0" w:rsidRDefault="002308C0" w:rsidP="002308C0">
            <w:pPr>
              <w:ind w:left="0"/>
            </w:pPr>
            <w:r>
              <w:t>Высокий</w:t>
            </w:r>
          </w:p>
        </w:tc>
        <w:tc>
          <w:tcPr>
            <w:tcW w:w="2268" w:type="dxa"/>
          </w:tcPr>
          <w:p w14:paraId="5208B286" w14:textId="6EFB50CC" w:rsidR="002308C0" w:rsidRDefault="00A07CBB" w:rsidP="002308C0">
            <w:pPr>
              <w:ind w:left="0"/>
            </w:pPr>
            <w:r>
              <w:t>Приложение радиовещателя, Создание отчёта</w:t>
            </w:r>
          </w:p>
        </w:tc>
        <w:tc>
          <w:tcPr>
            <w:tcW w:w="3118" w:type="dxa"/>
          </w:tcPr>
          <w:p w14:paraId="32B597B2" w14:textId="2362F07B" w:rsidR="002308C0" w:rsidRDefault="00A07CBB" w:rsidP="002308C0">
            <w:pPr>
              <w:ind w:left="0"/>
            </w:pPr>
            <w:r>
              <w:t>1. Выбрать вкладку «Отчёт»</w:t>
            </w:r>
          </w:p>
          <w:p w14:paraId="25B05CA7" w14:textId="11FE7140" w:rsidR="00A07CBB" w:rsidRDefault="00A07CBB" w:rsidP="002308C0">
            <w:pPr>
              <w:ind w:left="0"/>
            </w:pPr>
            <w:r>
              <w:t>2. Выбрать месяц, за который нужно сделать отчёт</w:t>
            </w:r>
          </w:p>
          <w:p w14:paraId="694B64D6" w14:textId="3332FC00" w:rsidR="00B30A81" w:rsidRPr="00B30A81" w:rsidRDefault="00B30A81" w:rsidP="002308C0">
            <w:pPr>
              <w:ind w:left="0"/>
            </w:pPr>
            <w:r>
              <w:t>3. Выбрать в каком виде будет представлен отчёт (</w:t>
            </w:r>
            <w:r>
              <w:rPr>
                <w:lang w:val="en-US"/>
              </w:rPr>
              <w:t>Word</w:t>
            </w:r>
            <w:r w:rsidRPr="00B30A81">
              <w:t xml:space="preserve">, </w:t>
            </w:r>
            <w:r>
              <w:rPr>
                <w:lang w:val="en-US"/>
              </w:rPr>
              <w:t>Pdf</w:t>
            </w:r>
            <w:r>
              <w:t xml:space="preserve"> и т. д.)</w:t>
            </w:r>
          </w:p>
          <w:p w14:paraId="122E7C74" w14:textId="0AC9864F" w:rsidR="00A07CBB" w:rsidRDefault="00B30A81" w:rsidP="002308C0">
            <w:pPr>
              <w:ind w:left="0"/>
            </w:pPr>
            <w:r>
              <w:t>4</w:t>
            </w:r>
            <w:r w:rsidR="00A07CBB">
              <w:t>. Во всплывающем окне подтверждения, нажать на кнопку «Согласен»</w:t>
            </w:r>
          </w:p>
          <w:p w14:paraId="0038AC1F" w14:textId="056EBB42" w:rsidR="002308C0" w:rsidRDefault="002308C0" w:rsidP="002308C0">
            <w:pPr>
              <w:ind w:left="0"/>
            </w:pPr>
          </w:p>
        </w:tc>
        <w:tc>
          <w:tcPr>
            <w:tcW w:w="3119" w:type="dxa"/>
          </w:tcPr>
          <w:p w14:paraId="4A0E5908" w14:textId="77777777" w:rsidR="002308C0" w:rsidRDefault="00A07CBB" w:rsidP="002308C0">
            <w:pPr>
              <w:ind w:left="0"/>
            </w:pPr>
            <w:r>
              <w:t>1. Вкладка «Отчёт» открывается</w:t>
            </w:r>
          </w:p>
          <w:p w14:paraId="35C064D7" w14:textId="45FA640A" w:rsidR="00A07CBB" w:rsidRDefault="00A07CBB" w:rsidP="002308C0">
            <w:pPr>
              <w:ind w:left="0"/>
            </w:pPr>
            <w:r>
              <w:t>2. Если в выбранном месяце были прослушивания, то успешно. Иначе, появляется окно предупреждения, что за этот месяц невозможно создать отчёт</w:t>
            </w:r>
          </w:p>
          <w:p w14:paraId="31DCBDE2" w14:textId="235FE0D5" w:rsidR="00B30A81" w:rsidRDefault="00B30A81" w:rsidP="002308C0">
            <w:pPr>
              <w:ind w:left="0"/>
            </w:pPr>
            <w:r>
              <w:t>3. Успешно выбран вид отчёта</w:t>
            </w:r>
          </w:p>
          <w:p w14:paraId="5FA67F23" w14:textId="4B102B9D" w:rsidR="00A07CBB" w:rsidRDefault="00B30A81" w:rsidP="002308C0">
            <w:pPr>
              <w:ind w:left="0"/>
            </w:pPr>
            <w:r>
              <w:t>4</w:t>
            </w:r>
            <w:r w:rsidR="00A07CBB">
              <w:t>. После нажатия кнопки «Согласен» проходит какое-то время (обычно от 3 до 15 минут), а потом на экране появляется уведомление об успешном создании отчета, который можно загрузить на устройство в виде файла</w:t>
            </w:r>
          </w:p>
        </w:tc>
      </w:tr>
    </w:tbl>
    <w:p w14:paraId="28AE39E3" w14:textId="0212A589" w:rsidR="002308C0" w:rsidRDefault="002308C0"/>
    <w:p w14:paraId="7A755389" w14:textId="63CF8506" w:rsidR="00207061" w:rsidRDefault="002308C0" w:rsidP="002308C0">
      <w:pPr>
        <w:spacing w:after="160" w:line="259" w:lineRule="auto"/>
        <w:ind w:left="0"/>
        <w:jc w:val="left"/>
      </w:pPr>
      <w:r>
        <w:br w:type="page"/>
      </w:r>
    </w:p>
    <w:p w14:paraId="1D658436" w14:textId="30691BBB" w:rsidR="002308C0" w:rsidRDefault="00FC3790" w:rsidP="002308C0">
      <w:r>
        <w:lastRenderedPageBreak/>
        <w:t>2</w:t>
      </w:r>
      <w:r w:rsidR="002308C0">
        <w:t xml:space="preserve">. </w:t>
      </w:r>
      <w:r>
        <w:t>НЕГАТИВНЫЙ</w:t>
      </w:r>
    </w:p>
    <w:p w14:paraId="79A06B2D" w14:textId="26EC4323" w:rsidR="00FC3790" w:rsidRPr="00A07CBB" w:rsidRDefault="00FC3790" w:rsidP="00FC379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«Проверка возможности </w:t>
      </w:r>
      <w:r w:rsidR="00342579">
        <w:rPr>
          <w:rFonts w:eastAsia="Times New Roman" w:cs="Times New Roman"/>
          <w:szCs w:val="24"/>
          <w:lang w:eastAsia="ru-RU"/>
        </w:rPr>
        <w:t xml:space="preserve">загрузки некорректного </w:t>
      </w:r>
      <w:proofErr w:type="spellStart"/>
      <w:r w:rsidR="00342579">
        <w:rPr>
          <w:rFonts w:eastAsia="Times New Roman" w:cs="Times New Roman"/>
          <w:szCs w:val="24"/>
          <w:lang w:eastAsia="ru-RU"/>
        </w:rPr>
        <w:t>аудиоформата</w:t>
      </w:r>
      <w:proofErr w:type="spellEnd"/>
      <w:r>
        <w:rPr>
          <w:rFonts w:cs="Times New Roman"/>
          <w:szCs w:val="24"/>
        </w:rPr>
        <w:t>»</w:t>
      </w:r>
    </w:p>
    <w:tbl>
      <w:tblPr>
        <w:tblStyle w:val="a7"/>
        <w:tblW w:w="11057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418"/>
        <w:gridCol w:w="2268"/>
        <w:gridCol w:w="3118"/>
        <w:gridCol w:w="3119"/>
      </w:tblGrid>
      <w:tr w:rsidR="00FC3790" w14:paraId="4594E00C" w14:textId="77777777" w:rsidTr="005E39E3">
        <w:trPr>
          <w:trHeight w:val="978"/>
        </w:trPr>
        <w:tc>
          <w:tcPr>
            <w:tcW w:w="1134" w:type="dxa"/>
          </w:tcPr>
          <w:p w14:paraId="1A3C8BB8" w14:textId="77777777" w:rsidR="00FC3790" w:rsidRDefault="00FC3790" w:rsidP="005E39E3">
            <w:pPr>
              <w:ind w:left="0"/>
            </w:pPr>
            <w:r>
              <w:t>Идентификатор</w:t>
            </w:r>
          </w:p>
        </w:tc>
        <w:tc>
          <w:tcPr>
            <w:tcW w:w="1418" w:type="dxa"/>
          </w:tcPr>
          <w:p w14:paraId="1FC8DAC0" w14:textId="77777777" w:rsidR="00FC3790" w:rsidRDefault="00FC3790" w:rsidP="005E39E3">
            <w:pPr>
              <w:ind w:left="0"/>
            </w:pPr>
            <w:r>
              <w:t>Приоритет</w:t>
            </w:r>
          </w:p>
        </w:tc>
        <w:tc>
          <w:tcPr>
            <w:tcW w:w="2268" w:type="dxa"/>
          </w:tcPr>
          <w:p w14:paraId="777CC778" w14:textId="77777777" w:rsidR="00FC3790" w:rsidRDefault="00FC3790" w:rsidP="005E39E3">
            <w:pPr>
              <w:ind w:left="0"/>
            </w:pPr>
            <w:r>
              <w:rPr>
                <w:rFonts w:cs="Times New Roman"/>
                <w:szCs w:val="24"/>
              </w:rPr>
              <w:t>Модуль и подмодуль приложения</w:t>
            </w:r>
          </w:p>
        </w:tc>
        <w:tc>
          <w:tcPr>
            <w:tcW w:w="3118" w:type="dxa"/>
          </w:tcPr>
          <w:p w14:paraId="08FD50FD" w14:textId="77777777" w:rsidR="00FC3790" w:rsidRDefault="00FC3790" w:rsidP="005E39E3">
            <w:pPr>
              <w:ind w:left="0"/>
            </w:pPr>
            <w:r>
              <w:rPr>
                <w:rFonts w:cs="Times New Roman"/>
                <w:szCs w:val="24"/>
              </w:rPr>
              <w:t>Шаги тест-кейса</w:t>
            </w:r>
          </w:p>
        </w:tc>
        <w:tc>
          <w:tcPr>
            <w:tcW w:w="3119" w:type="dxa"/>
          </w:tcPr>
          <w:p w14:paraId="7918C044" w14:textId="77777777" w:rsidR="00FC3790" w:rsidRDefault="00FC3790" w:rsidP="005E39E3">
            <w:pPr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Ожидаемый результат по каждому шагу тест-кейса</w:t>
            </w:r>
          </w:p>
        </w:tc>
      </w:tr>
      <w:tr w:rsidR="00FC3790" w14:paraId="17FDF2B2" w14:textId="77777777" w:rsidTr="005E39E3">
        <w:trPr>
          <w:trHeight w:val="3410"/>
        </w:trPr>
        <w:tc>
          <w:tcPr>
            <w:tcW w:w="1134" w:type="dxa"/>
          </w:tcPr>
          <w:p w14:paraId="7B640333" w14:textId="39B6D3F6" w:rsidR="00FC3790" w:rsidRPr="007F3D0F" w:rsidRDefault="00FC3790" w:rsidP="005E39E3">
            <w:pPr>
              <w:ind w:left="0"/>
            </w:pPr>
            <w:r>
              <w:t>8</w:t>
            </w:r>
          </w:p>
        </w:tc>
        <w:tc>
          <w:tcPr>
            <w:tcW w:w="1418" w:type="dxa"/>
          </w:tcPr>
          <w:p w14:paraId="46DBA95F" w14:textId="77777777" w:rsidR="00FC3790" w:rsidRDefault="00FC3790" w:rsidP="005E39E3">
            <w:pPr>
              <w:ind w:left="0"/>
            </w:pPr>
            <w:r>
              <w:t>Высокий</w:t>
            </w:r>
          </w:p>
        </w:tc>
        <w:tc>
          <w:tcPr>
            <w:tcW w:w="2268" w:type="dxa"/>
          </w:tcPr>
          <w:p w14:paraId="73FD8670" w14:textId="7FA0F2C2" w:rsidR="00FC3790" w:rsidRDefault="00FC3790" w:rsidP="005E39E3">
            <w:pPr>
              <w:ind w:left="0"/>
            </w:pPr>
            <w:r>
              <w:t xml:space="preserve">Приложение радиовещателя, </w:t>
            </w:r>
            <w:r w:rsidR="00342579">
              <w:t>Управление контентом</w:t>
            </w:r>
          </w:p>
        </w:tc>
        <w:tc>
          <w:tcPr>
            <w:tcW w:w="3118" w:type="dxa"/>
          </w:tcPr>
          <w:p w14:paraId="601B6A3A" w14:textId="3B6324E3" w:rsidR="00FC3790" w:rsidRDefault="00FC3790" w:rsidP="005E39E3">
            <w:pPr>
              <w:ind w:left="0"/>
            </w:pPr>
            <w:r>
              <w:t>1. Выбрать вкладку «</w:t>
            </w:r>
            <w:r w:rsidR="00342579">
              <w:t>Управление контентом</w:t>
            </w:r>
            <w:r>
              <w:t>»</w:t>
            </w:r>
          </w:p>
          <w:p w14:paraId="0D607B7F" w14:textId="07038888" w:rsidR="00FC3790" w:rsidRDefault="00FC3790" w:rsidP="004840C6">
            <w:pPr>
              <w:ind w:left="0"/>
            </w:pPr>
            <w:r>
              <w:t xml:space="preserve">2. </w:t>
            </w:r>
            <w:r w:rsidR="004840C6">
              <w:t xml:space="preserve">Нажать на кнопку </w:t>
            </w:r>
            <w:r w:rsidR="007A1DA2">
              <w:t>«З</w:t>
            </w:r>
            <w:r w:rsidR="004840C6">
              <w:t>агрузить песню</w:t>
            </w:r>
            <w:r w:rsidR="007A1DA2">
              <w:t>»</w:t>
            </w:r>
          </w:p>
          <w:p w14:paraId="544711CF" w14:textId="77777777" w:rsidR="004840C6" w:rsidRDefault="004840C6" w:rsidP="004840C6">
            <w:pPr>
              <w:ind w:left="0"/>
            </w:pPr>
            <w:r>
              <w:t xml:space="preserve">3. Выбрать файл с форматом, который не поддерживается, например </w:t>
            </w:r>
            <w:proofErr w:type="gramStart"/>
            <w:r w:rsidRPr="004840C6">
              <w:t>.</w:t>
            </w:r>
            <w:proofErr w:type="gramEnd"/>
            <w:r>
              <w:rPr>
                <w:lang w:val="en-US"/>
              </w:rPr>
              <w:t>exe</w:t>
            </w:r>
          </w:p>
          <w:p w14:paraId="08B08F92" w14:textId="058DFAC9" w:rsidR="004840C6" w:rsidRPr="004840C6" w:rsidRDefault="004840C6" w:rsidP="004840C6">
            <w:pPr>
              <w:ind w:left="0"/>
              <w:rPr>
                <w:lang w:val="en-US"/>
              </w:rPr>
            </w:pPr>
            <w:r>
              <w:t>4. Нажать кнопку «Загрузить»</w:t>
            </w:r>
          </w:p>
        </w:tc>
        <w:tc>
          <w:tcPr>
            <w:tcW w:w="3119" w:type="dxa"/>
          </w:tcPr>
          <w:p w14:paraId="7509B804" w14:textId="776E7D9E" w:rsidR="00342579" w:rsidRDefault="00FC3790" w:rsidP="00342579">
            <w:pPr>
              <w:ind w:left="0"/>
            </w:pPr>
            <w:r>
              <w:t xml:space="preserve">1. Вкладка </w:t>
            </w:r>
            <w:r w:rsidR="004840C6">
              <w:t>«Управление контентом»</w:t>
            </w:r>
          </w:p>
          <w:p w14:paraId="78808DF5" w14:textId="10E575EE" w:rsidR="00FC3790" w:rsidRDefault="00FC3790" w:rsidP="005E39E3">
            <w:pPr>
              <w:ind w:left="0"/>
            </w:pPr>
            <w:r>
              <w:t>открывается</w:t>
            </w:r>
          </w:p>
          <w:p w14:paraId="76D2D980" w14:textId="2653C09A" w:rsidR="00FC3790" w:rsidRPr="004840C6" w:rsidRDefault="00FC3790" w:rsidP="005E39E3">
            <w:pPr>
              <w:ind w:left="0"/>
            </w:pPr>
            <w:r>
              <w:t xml:space="preserve">2. </w:t>
            </w:r>
            <w:r w:rsidR="004840C6">
              <w:t>После нажатия открывается окно с файлами устройства</w:t>
            </w:r>
          </w:p>
          <w:p w14:paraId="7AADC02A" w14:textId="13E8E338" w:rsidR="00342579" w:rsidRDefault="00FC3790" w:rsidP="005E39E3">
            <w:pPr>
              <w:ind w:left="0"/>
            </w:pPr>
            <w:r>
              <w:t xml:space="preserve">3. После </w:t>
            </w:r>
            <w:r w:rsidR="004840C6">
              <w:t>выбора файла он выделяется цветом</w:t>
            </w:r>
          </w:p>
          <w:p w14:paraId="11EEFA1D" w14:textId="6BCF9518" w:rsidR="00FC3790" w:rsidRDefault="00342579" w:rsidP="005E39E3">
            <w:pPr>
              <w:ind w:left="0"/>
            </w:pPr>
            <w:r>
              <w:t>4.</w:t>
            </w:r>
            <w:r w:rsidR="00FC3790">
              <w:t xml:space="preserve"> </w:t>
            </w:r>
            <w:r>
              <w:t xml:space="preserve">После нажатия кнопки </w:t>
            </w:r>
            <w:r w:rsidR="004840C6">
              <w:t xml:space="preserve">«Загрузить» </w:t>
            </w:r>
            <w:r>
              <w:t>проходит какое-то время</w:t>
            </w:r>
            <w:r w:rsidR="004840C6">
              <w:t>, после чего появляется уведомление «Некорректный формат файла. Попробуйте снова»</w:t>
            </w:r>
          </w:p>
        </w:tc>
      </w:tr>
    </w:tbl>
    <w:p w14:paraId="30FBDEB1" w14:textId="4A21B31D" w:rsidR="002308C0" w:rsidRDefault="002308C0" w:rsidP="00FC3790">
      <w:pPr>
        <w:ind w:left="0"/>
      </w:pPr>
    </w:p>
    <w:p w14:paraId="4D301EFD" w14:textId="233748F5" w:rsidR="002308C0" w:rsidRDefault="002308C0" w:rsidP="002308C0">
      <w:pPr>
        <w:spacing w:after="160" w:line="259" w:lineRule="auto"/>
        <w:ind w:left="0"/>
        <w:jc w:val="left"/>
      </w:pPr>
      <w:r>
        <w:br w:type="page"/>
      </w:r>
    </w:p>
    <w:p w14:paraId="320153C6" w14:textId="00A2BAB9" w:rsidR="002308C0" w:rsidRDefault="004840C6" w:rsidP="004840C6">
      <w:pPr>
        <w:rPr>
          <w:rFonts w:cs="Times New Roman"/>
          <w:szCs w:val="24"/>
        </w:rPr>
      </w:pPr>
      <w:r>
        <w:lastRenderedPageBreak/>
        <w:t>3</w:t>
      </w:r>
      <w:r w:rsidR="002308C0">
        <w:t xml:space="preserve">. </w:t>
      </w:r>
      <w:r>
        <w:rPr>
          <w:rFonts w:cs="Times New Roman"/>
          <w:szCs w:val="24"/>
        </w:rPr>
        <w:t>ДЕСТРУКИВНЫЙ</w:t>
      </w:r>
    </w:p>
    <w:p w14:paraId="7DE20460" w14:textId="2E3E21A9" w:rsidR="007A1DA2" w:rsidRPr="004840C6" w:rsidRDefault="007A1DA2" w:rsidP="007A1DA2">
      <w:pPr>
        <w:rPr>
          <w:rFonts w:cs="Times New Roman"/>
          <w:szCs w:val="24"/>
        </w:rPr>
      </w:pPr>
      <w:r w:rsidRPr="00D35E3B">
        <w:rPr>
          <w:rFonts w:cs="Times New Roman"/>
          <w:szCs w:val="24"/>
        </w:rPr>
        <w:t xml:space="preserve">«Проверить возможность </w:t>
      </w:r>
      <w:r w:rsidRPr="00562077">
        <w:rPr>
          <w:rFonts w:eastAsia="Times New Roman" w:cs="Times New Roman"/>
          <w:szCs w:val="24"/>
          <w:lang w:eastAsia="ru-RU"/>
        </w:rPr>
        <w:t>составлять расписание радиопередач</w:t>
      </w:r>
      <w:r>
        <w:rPr>
          <w:rFonts w:cs="Times New Roman"/>
          <w:szCs w:val="24"/>
        </w:rPr>
        <w:t>»</w:t>
      </w:r>
    </w:p>
    <w:tbl>
      <w:tblPr>
        <w:tblStyle w:val="a7"/>
        <w:tblW w:w="11057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418"/>
        <w:gridCol w:w="2268"/>
        <w:gridCol w:w="3118"/>
        <w:gridCol w:w="3119"/>
      </w:tblGrid>
      <w:tr w:rsidR="004840C6" w14:paraId="6620B898" w14:textId="77777777" w:rsidTr="005E39E3">
        <w:trPr>
          <w:trHeight w:val="978"/>
        </w:trPr>
        <w:tc>
          <w:tcPr>
            <w:tcW w:w="1134" w:type="dxa"/>
          </w:tcPr>
          <w:p w14:paraId="7ACE2773" w14:textId="77777777" w:rsidR="004840C6" w:rsidRDefault="004840C6" w:rsidP="005E39E3">
            <w:pPr>
              <w:ind w:left="0"/>
            </w:pPr>
            <w:r>
              <w:t>Идентификатор</w:t>
            </w:r>
          </w:p>
        </w:tc>
        <w:tc>
          <w:tcPr>
            <w:tcW w:w="1418" w:type="dxa"/>
          </w:tcPr>
          <w:p w14:paraId="51CC7225" w14:textId="77777777" w:rsidR="004840C6" w:rsidRDefault="004840C6" w:rsidP="005E39E3">
            <w:pPr>
              <w:ind w:left="0"/>
            </w:pPr>
            <w:r>
              <w:t>Приоритет</w:t>
            </w:r>
          </w:p>
        </w:tc>
        <w:tc>
          <w:tcPr>
            <w:tcW w:w="2268" w:type="dxa"/>
          </w:tcPr>
          <w:p w14:paraId="2B43C996" w14:textId="77777777" w:rsidR="004840C6" w:rsidRDefault="004840C6" w:rsidP="005E39E3">
            <w:pPr>
              <w:ind w:left="0"/>
            </w:pPr>
            <w:r>
              <w:rPr>
                <w:rFonts w:cs="Times New Roman"/>
                <w:szCs w:val="24"/>
              </w:rPr>
              <w:t>Модуль и подмодуль приложения</w:t>
            </w:r>
          </w:p>
        </w:tc>
        <w:tc>
          <w:tcPr>
            <w:tcW w:w="3118" w:type="dxa"/>
          </w:tcPr>
          <w:p w14:paraId="629958A8" w14:textId="77777777" w:rsidR="004840C6" w:rsidRDefault="004840C6" w:rsidP="005E39E3">
            <w:pPr>
              <w:ind w:left="0"/>
            </w:pPr>
            <w:r>
              <w:rPr>
                <w:rFonts w:cs="Times New Roman"/>
                <w:szCs w:val="24"/>
              </w:rPr>
              <w:t>Шаги тест-кейса</w:t>
            </w:r>
          </w:p>
        </w:tc>
        <w:tc>
          <w:tcPr>
            <w:tcW w:w="3119" w:type="dxa"/>
          </w:tcPr>
          <w:p w14:paraId="2FEB04B7" w14:textId="77777777" w:rsidR="004840C6" w:rsidRDefault="004840C6" w:rsidP="005E39E3">
            <w:pPr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Ожидаемый результат по каждому шагу тест-кейса</w:t>
            </w:r>
          </w:p>
        </w:tc>
      </w:tr>
      <w:tr w:rsidR="004840C6" w14:paraId="312038FB" w14:textId="77777777" w:rsidTr="005E39E3">
        <w:trPr>
          <w:trHeight w:val="3410"/>
        </w:trPr>
        <w:tc>
          <w:tcPr>
            <w:tcW w:w="1134" w:type="dxa"/>
          </w:tcPr>
          <w:p w14:paraId="10569070" w14:textId="46528BBD" w:rsidR="004840C6" w:rsidRPr="007F3D0F" w:rsidRDefault="004840C6" w:rsidP="005E39E3">
            <w:pPr>
              <w:ind w:left="0"/>
            </w:pPr>
            <w:r>
              <w:t>100</w:t>
            </w:r>
          </w:p>
        </w:tc>
        <w:tc>
          <w:tcPr>
            <w:tcW w:w="1418" w:type="dxa"/>
          </w:tcPr>
          <w:p w14:paraId="63EFDDC5" w14:textId="77777777" w:rsidR="004840C6" w:rsidRDefault="004840C6" w:rsidP="005E39E3">
            <w:pPr>
              <w:ind w:left="0"/>
            </w:pPr>
            <w:r>
              <w:t>Высокий</w:t>
            </w:r>
          </w:p>
        </w:tc>
        <w:tc>
          <w:tcPr>
            <w:tcW w:w="2268" w:type="dxa"/>
          </w:tcPr>
          <w:p w14:paraId="041BBA8B" w14:textId="77777777" w:rsidR="004840C6" w:rsidRDefault="004840C6" w:rsidP="005E39E3">
            <w:pPr>
              <w:ind w:left="0"/>
            </w:pPr>
            <w:r>
              <w:t>Приложение радиовещателя, Управление контентом</w:t>
            </w:r>
          </w:p>
        </w:tc>
        <w:tc>
          <w:tcPr>
            <w:tcW w:w="3118" w:type="dxa"/>
          </w:tcPr>
          <w:p w14:paraId="36D01028" w14:textId="77777777" w:rsidR="004840C6" w:rsidRDefault="004840C6" w:rsidP="005E39E3">
            <w:pPr>
              <w:ind w:left="0"/>
            </w:pPr>
            <w:r>
              <w:t>1. Выбрать вкладку «Управление контентом»</w:t>
            </w:r>
          </w:p>
          <w:p w14:paraId="6708A812" w14:textId="75756D9F" w:rsidR="004840C6" w:rsidRDefault="004840C6" w:rsidP="005E39E3">
            <w:pPr>
              <w:ind w:left="0"/>
            </w:pPr>
            <w:r>
              <w:t xml:space="preserve">2. Нажать на кнопку </w:t>
            </w:r>
            <w:r w:rsidR="00A147B1">
              <w:t>«Составить расписание»</w:t>
            </w:r>
          </w:p>
          <w:p w14:paraId="34FB6BEB" w14:textId="141CDD6E" w:rsidR="00A147B1" w:rsidRPr="00A147B1" w:rsidRDefault="00A147B1" w:rsidP="005E39E3">
            <w:pPr>
              <w:ind w:left="0"/>
            </w:pPr>
            <w:r>
              <w:t>3. Выбрать дату</w:t>
            </w:r>
          </w:p>
          <w:p w14:paraId="522496B3" w14:textId="46D4AEBD" w:rsidR="004840C6" w:rsidRDefault="00A147B1" w:rsidP="005E39E3">
            <w:pPr>
              <w:ind w:left="0"/>
            </w:pPr>
            <w:r>
              <w:t>4</w:t>
            </w:r>
            <w:r w:rsidR="004840C6">
              <w:t xml:space="preserve">. </w:t>
            </w:r>
            <w:r>
              <w:t xml:space="preserve">Начать составлять расписание (добавлять песни, расставлять рекламу и </w:t>
            </w:r>
            <w:proofErr w:type="spellStart"/>
            <w:r>
              <w:t>тд</w:t>
            </w:r>
            <w:proofErr w:type="spellEnd"/>
            <w:r>
              <w:t>.)</w:t>
            </w:r>
          </w:p>
          <w:p w14:paraId="60B63AE6" w14:textId="08F2DB78" w:rsidR="004840C6" w:rsidRPr="00A147B1" w:rsidRDefault="00A147B1" w:rsidP="005E39E3">
            <w:pPr>
              <w:ind w:left="0"/>
            </w:pPr>
            <w:r>
              <w:t>5</w:t>
            </w:r>
            <w:r w:rsidR="004840C6">
              <w:t xml:space="preserve">. </w:t>
            </w:r>
            <w:r>
              <w:t>Вдруг происходит вылет из приложения и профиля</w:t>
            </w:r>
          </w:p>
        </w:tc>
        <w:tc>
          <w:tcPr>
            <w:tcW w:w="3119" w:type="dxa"/>
          </w:tcPr>
          <w:p w14:paraId="49FE7CA5" w14:textId="77777777" w:rsidR="004840C6" w:rsidRDefault="004840C6" w:rsidP="005E39E3">
            <w:pPr>
              <w:ind w:left="0"/>
            </w:pPr>
            <w:r>
              <w:t>1. Вкладка «Управление контентом»</w:t>
            </w:r>
          </w:p>
          <w:p w14:paraId="43009FC8" w14:textId="77777777" w:rsidR="004840C6" w:rsidRDefault="004840C6" w:rsidP="005E39E3">
            <w:pPr>
              <w:ind w:left="0"/>
            </w:pPr>
            <w:r>
              <w:t>открывается</w:t>
            </w:r>
          </w:p>
          <w:p w14:paraId="09FE8D55" w14:textId="67DA4077" w:rsidR="004840C6" w:rsidRDefault="004840C6" w:rsidP="005E39E3">
            <w:pPr>
              <w:ind w:left="0"/>
            </w:pPr>
            <w:r>
              <w:t>2. После нажатия открывается окно</w:t>
            </w:r>
            <w:r w:rsidR="00A147B1">
              <w:t xml:space="preserve"> для составления расписания</w:t>
            </w:r>
          </w:p>
          <w:p w14:paraId="3AE80613" w14:textId="045243D0" w:rsidR="00A147B1" w:rsidRPr="004840C6" w:rsidRDefault="00A147B1" w:rsidP="005E39E3">
            <w:pPr>
              <w:ind w:left="0"/>
            </w:pPr>
            <w:r>
              <w:t>3. Выбирается дата, на основе которой сохраняется расписание</w:t>
            </w:r>
          </w:p>
          <w:p w14:paraId="0580A8E9" w14:textId="17C48AB9" w:rsidR="004840C6" w:rsidRDefault="00A147B1" w:rsidP="005E39E3">
            <w:pPr>
              <w:ind w:left="0"/>
            </w:pPr>
            <w:r>
              <w:t>4</w:t>
            </w:r>
            <w:r w:rsidR="004840C6">
              <w:t xml:space="preserve">. </w:t>
            </w:r>
            <w:r>
              <w:t>Составляется расписание</w:t>
            </w:r>
          </w:p>
          <w:p w14:paraId="33DC9A82" w14:textId="45539E17" w:rsidR="004840C6" w:rsidRDefault="00A147B1" w:rsidP="005E39E3">
            <w:pPr>
              <w:ind w:left="0"/>
            </w:pPr>
            <w:r>
              <w:t>5</w:t>
            </w:r>
            <w:r w:rsidR="004840C6">
              <w:t xml:space="preserve">. </w:t>
            </w:r>
            <w:r>
              <w:t xml:space="preserve">Ничего страшного не произошло, ведь это расписание прикреплено к определённой дате и сохраняется в реальном времени. Поэтому можно вернуться к составлению </w:t>
            </w:r>
          </w:p>
        </w:tc>
      </w:tr>
    </w:tbl>
    <w:p w14:paraId="19FCD603" w14:textId="77777777" w:rsidR="002308C0" w:rsidRDefault="002308C0" w:rsidP="002308C0"/>
    <w:p w14:paraId="03137B15" w14:textId="77777777" w:rsidR="002308C0" w:rsidRDefault="002308C0"/>
    <w:sectPr w:rsidR="00230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CA"/>
    <w:rsid w:val="000D5379"/>
    <w:rsid w:val="00207061"/>
    <w:rsid w:val="002308C0"/>
    <w:rsid w:val="002D135A"/>
    <w:rsid w:val="002D1720"/>
    <w:rsid w:val="00342579"/>
    <w:rsid w:val="004840C6"/>
    <w:rsid w:val="007A1DA2"/>
    <w:rsid w:val="008E486A"/>
    <w:rsid w:val="009A12D8"/>
    <w:rsid w:val="00A07CBB"/>
    <w:rsid w:val="00A147B1"/>
    <w:rsid w:val="00B30A81"/>
    <w:rsid w:val="00B472CD"/>
    <w:rsid w:val="00EF07CA"/>
    <w:rsid w:val="00FC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2B1E"/>
  <w15:chartTrackingRefBased/>
  <w15:docId w15:val="{D3B39E1D-46FE-4C31-A153-9E2CBD45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0C6"/>
    <w:pPr>
      <w:spacing w:after="0" w:line="360" w:lineRule="auto"/>
      <w:ind w:left="708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12D8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9A12D8"/>
    <w:pPr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12D8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A12D8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9A12D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12D8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a5">
    <w:name w:val="ЗАГОЛОВОК !"/>
    <w:basedOn w:val="1"/>
    <w:link w:val="a6"/>
    <w:qFormat/>
    <w:rsid w:val="00B472CD"/>
    <w:pPr>
      <w:ind w:left="0" w:firstLine="709"/>
    </w:pPr>
    <w:rPr>
      <w:rFonts w:asciiTheme="majorHAnsi" w:hAnsiTheme="majorHAnsi" w:cstheme="minorHAnsi"/>
      <w:szCs w:val="24"/>
    </w:rPr>
  </w:style>
  <w:style w:type="character" w:customStyle="1" w:styleId="a6">
    <w:name w:val="ЗАГОЛОВОК ! Знак"/>
    <w:basedOn w:val="a0"/>
    <w:link w:val="a5"/>
    <w:rsid w:val="00B472CD"/>
    <w:rPr>
      <w:rFonts w:asciiTheme="majorHAnsi" w:eastAsiaTheme="majorEastAsia" w:hAnsiTheme="majorHAnsi" w:cstheme="minorHAnsi"/>
      <w:b/>
      <w:sz w:val="24"/>
      <w:szCs w:val="24"/>
    </w:rPr>
  </w:style>
  <w:style w:type="paragraph" w:customStyle="1" w:styleId="21">
    <w:name w:val="ЗАГОЛОВОК 2"/>
    <w:basedOn w:val="2"/>
    <w:link w:val="22"/>
    <w:qFormat/>
    <w:rsid w:val="00B472CD"/>
    <w:pPr>
      <w:ind w:left="0" w:firstLine="709"/>
    </w:pPr>
    <w:rPr>
      <w:rFonts w:asciiTheme="minorHAnsi" w:hAnsiTheme="minorHAnsi" w:cstheme="minorHAnsi"/>
      <w:b w:val="0"/>
      <w:szCs w:val="24"/>
    </w:rPr>
  </w:style>
  <w:style w:type="character" w:customStyle="1" w:styleId="22">
    <w:name w:val="ЗАГОЛОВОК 2 Знак"/>
    <w:basedOn w:val="a0"/>
    <w:link w:val="21"/>
    <w:rsid w:val="00B472CD"/>
    <w:rPr>
      <w:rFonts w:eastAsiaTheme="majorEastAsia" w:cstheme="minorHAnsi"/>
      <w:sz w:val="24"/>
      <w:szCs w:val="24"/>
    </w:rPr>
  </w:style>
  <w:style w:type="table" w:styleId="a7">
    <w:name w:val="Table Grid"/>
    <w:basedOn w:val="a1"/>
    <w:uiPriority w:val="39"/>
    <w:rsid w:val="0023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2DC4-E308-4344-B282-5652762C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Ваге Чарчян</cp:lastModifiedBy>
  <cp:revision>3</cp:revision>
  <dcterms:created xsi:type="dcterms:W3CDTF">2024-12-11T16:12:00Z</dcterms:created>
  <dcterms:modified xsi:type="dcterms:W3CDTF">2024-12-11T17:29:00Z</dcterms:modified>
</cp:coreProperties>
</file>