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Report on Venus</w:t>
      </w:r>
    </w:p>
    <w:p>
      <w:r>
        <w:t>Venus is Earth's nearest planetary neighbor and often referred to as its 'evil twin' due to similarities in size and structure, but stark differences in environment. It is the hottest planet in our solar system, characterized by a runaway greenhouse effect, a corrosive atmosphere, and a history of extensive volcanic activity.</w:t>
      </w:r>
    </w:p>
    <w:p>
      <w:r>
        <w:t>Physical Characteristics and Atmospheric Composition</w:t>
        <w:br/>
        <w:br/>
        <w:t>- Position: Second planet from the Sun and the sixth largest planet.</w:t>
        <w:br/>
        <w:t>- Atmosphere: A thick, dense atmosphere primarily composed of carbon dioxide, which creates a runaway greenhouse effect. This traps heat, resulting in surface temperatures of approximately 872°F (467°C), sufficient to melt lead.</w:t>
        <w:br/>
        <w:t>- Pressure: The surface atmospheric pressure is roughly 93 times that of Earth's sea level.</w:t>
        <w:br/>
        <w:t>- Clouds: The planet is perpetually swaddled in clouds of corrosive sulfuric acid.</w:t>
        <w:br/>
        <w:t>- Rotation: Venus rotates very slowly and in the opposite direction (retrograde) compared to most other planets.</w:t>
        <w:br/>
        <w:t>- Orbit: Average distance from the Sun is 67 million miles (108 million km) or 0.72 AU.</w:t>
        <w:br/>
      </w:r>
    </w:p>
    <w:p>
      <w:r>
        <w:t>Geology and Surface Features</w:t>
        <w:br/>
        <w:br/>
        <w:t>- Surface: The surface is a hellish landscape featuring numerous volcanoes and deformed mountains.</w:t>
        <w:br/>
        <w:t>- Activity: Evidence from missions like Magellan shows a history of intense volcanic activity and impact craters.</w:t>
        <w:br/>
        <w:t>- Comparison: While similar in size and structure to Earth, the lack of liquid water and extreme heat have shaped a completely different geological evolution.</w:t>
        <w:br/>
      </w:r>
    </w:p>
    <w:p>
      <w:r>
        <w:t>Space Exploration and Missions</w:t>
        <w:br/>
        <w:br/>
        <w:t>- Early Successes: Mariner 2 (1962) was the first successful flyby of another planet.</w:t>
        <w:br/>
        <w:t>- Mapping: The Magellan mission (1989) provided the first comprehensive radar mapping of the entire Venusian surface.</w:t>
        <w:br/>
        <w:t>- Soviet Contributions: The Venera series of probes provided the first images from the surface and detected particles in the lower atmosphere.</w:t>
        <w:br/>
        <w:t>- Future Missions: NASA is developing the VERITAS and DAVINCI missions to further study the atmosphere and surface. The ESA is planning the EnVision orbiter for the 2030s.</w:t>
        <w:br/>
        <w:t>- Other Notable Missions: Pioneer Venus, Venus Express (ESA), and Akatsuki (JAXA).</w:t>
        <w:br/>
      </w:r>
    </w:p>
    <w:p>
      <w:r>
        <w:t>The 'Evil Twin' and Potential for Life</w:t>
        <w:br/>
        <w:br/>
        <w:t>- Comparison to Earth: Venus is often called Earth's 'evil twin' because it is nearly the same size and mass, but possesses a catastrophic climate.</w:t>
        <w:br/>
        <w:t>- Habitable Zones: While the surface is uninhabitable, the atmosphere at approximately 50 km altitude has temperatures (30-70°C) and pressures similar to Earth, potentially allowing for 'extremophile' microbial life.</w:t>
        <w:br/>
        <w:t>- Anomalies: Mysterious dark streaks at the cloud tops absorb UV radiation; hypotheses range from iron chloride to microbial life.</w:t>
        <w:br/>
      </w:r>
    </w:p>
    <w:p>
      <w:r>
        <w:t>Key Takeaways:</w:t>
        <w:br/>
        <w:t>- Venus is the hottest planet in the solar system due to a runaway greenhouse effect.</w:t>
        <w:br/>
        <w:t>- It is nearly identical to Earth in size and structure but vastly different in environment.</w:t>
        <w:br/>
        <w:t>- The surface is dominated by volcanic features and crushing pressure.</w:t>
        <w:br/>
        <w:t>- The upper atmosphere remains a primary target for the search for extraterrestrial microbial life.</w:t>
        <w:br/>
        <w:t>- Future missions like DAVINCI and VERITAS aim to resolve mysteries regarding its evolution.</w:t>
      </w:r>
    </w:p>
    <w:p>
      <w:r>
        <w:t>Sources:</w:t>
        <w:br/>
        <w:t>https://science.nasa.gov/venus/</w:t>
        <w:br/>
        <w:t>https://science.nasa.gov/venus/venus-facts/</w:t>
        <w:br/>
        <w:t>https://science.nasa.gov/venus/exploration/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