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436F7" w14:textId="0F4BFD1E" w:rsidR="00E366B4" w:rsidRDefault="00E366B4" w:rsidP="00E366B4">
      <w:pPr>
        <w:jc w:val="center"/>
        <w:rPr>
          <w:rFonts w:ascii="Times New Roman" w:hAnsi="Times New Roman" w:cs="Times New Roman"/>
          <w:b/>
          <w:bCs/>
          <w:sz w:val="48"/>
          <w:szCs w:val="48"/>
          <w:u w:val="single"/>
        </w:rPr>
      </w:pPr>
      <w:r w:rsidRPr="001A355F">
        <w:rPr>
          <w:rFonts w:ascii="Times New Roman" w:hAnsi="Times New Roman" w:cs="Times New Roman"/>
          <w:b/>
          <w:bCs/>
          <w:sz w:val="48"/>
          <w:szCs w:val="48"/>
          <w:u w:val="single"/>
        </w:rPr>
        <w:t xml:space="preserve">Celebal Assignment </w:t>
      </w:r>
      <w:r w:rsidR="00445B16">
        <w:rPr>
          <w:rFonts w:ascii="Times New Roman" w:hAnsi="Times New Roman" w:cs="Times New Roman"/>
          <w:b/>
          <w:bCs/>
          <w:sz w:val="48"/>
          <w:szCs w:val="48"/>
          <w:u w:val="single"/>
        </w:rPr>
        <w:t>4</w:t>
      </w:r>
    </w:p>
    <w:p w14:paraId="617DA348" w14:textId="77777777" w:rsidR="00E366B4" w:rsidRPr="001A355F" w:rsidRDefault="00E366B4" w:rsidP="00E366B4">
      <w:pPr>
        <w:jc w:val="center"/>
        <w:rPr>
          <w:rFonts w:ascii="Times New Roman" w:hAnsi="Times New Roman" w:cs="Times New Roman"/>
          <w:b/>
          <w:bCs/>
          <w:sz w:val="48"/>
          <w:szCs w:val="48"/>
          <w:u w:val="single"/>
        </w:rPr>
      </w:pPr>
    </w:p>
    <w:p w14:paraId="2BEDDD3F" w14:textId="77777777" w:rsidR="00E366B4" w:rsidRPr="00B565A3" w:rsidRDefault="00E366B4" w:rsidP="00E366B4">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Name:</w:t>
      </w:r>
      <w:r w:rsidRPr="00B565A3">
        <w:rPr>
          <w:rFonts w:ascii="Times New Roman" w:hAnsi="Times New Roman" w:cs="Times New Roman"/>
          <w:sz w:val="28"/>
          <w:szCs w:val="28"/>
        </w:rPr>
        <w:t xml:space="preserve"> K Syna Reddy</w:t>
      </w:r>
    </w:p>
    <w:p w14:paraId="5F4D766D" w14:textId="77777777" w:rsidR="00E366B4" w:rsidRPr="00B565A3" w:rsidRDefault="00E366B4" w:rsidP="00E366B4">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Student ID:</w:t>
      </w:r>
      <w:r w:rsidRPr="00B565A3">
        <w:rPr>
          <w:rFonts w:ascii="Times New Roman" w:hAnsi="Times New Roman" w:cs="Times New Roman"/>
          <w:sz w:val="28"/>
          <w:szCs w:val="28"/>
        </w:rPr>
        <w:t xml:space="preserve"> CT_CSI_DE_638</w:t>
      </w:r>
    </w:p>
    <w:p w14:paraId="39C52ACF" w14:textId="77777777" w:rsidR="00E366B4" w:rsidRPr="00B565A3" w:rsidRDefault="00E366B4" w:rsidP="00E366B4">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College:</w:t>
      </w:r>
      <w:r w:rsidRPr="00B565A3">
        <w:rPr>
          <w:rFonts w:ascii="Times New Roman" w:hAnsi="Times New Roman" w:cs="Times New Roman"/>
          <w:sz w:val="28"/>
          <w:szCs w:val="28"/>
        </w:rPr>
        <w:t xml:space="preserve"> CVR College of Engineering</w:t>
      </w:r>
    </w:p>
    <w:p w14:paraId="5C0820AA" w14:textId="77777777" w:rsidR="00E366B4" w:rsidRPr="00B565A3" w:rsidRDefault="00E366B4" w:rsidP="00E366B4">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Roll No:</w:t>
      </w:r>
      <w:r w:rsidRPr="00B565A3">
        <w:rPr>
          <w:rFonts w:ascii="Times New Roman" w:hAnsi="Times New Roman" w:cs="Times New Roman"/>
          <w:sz w:val="28"/>
          <w:szCs w:val="28"/>
        </w:rPr>
        <w:t xml:space="preserve"> 23B81A67J0</w:t>
      </w:r>
    </w:p>
    <w:p w14:paraId="3ED9EEF4" w14:textId="77777777" w:rsidR="00E366B4" w:rsidRPr="00B565A3" w:rsidRDefault="00E366B4" w:rsidP="00E366B4">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Department:</w:t>
      </w:r>
      <w:r w:rsidRPr="00B565A3">
        <w:rPr>
          <w:rFonts w:ascii="Times New Roman" w:hAnsi="Times New Roman" w:cs="Times New Roman"/>
          <w:sz w:val="28"/>
          <w:szCs w:val="28"/>
        </w:rPr>
        <w:t xml:space="preserve"> </w:t>
      </w:r>
      <w:proofErr w:type="gramStart"/>
      <w:r w:rsidRPr="00B565A3">
        <w:rPr>
          <w:rFonts w:ascii="Times New Roman" w:hAnsi="Times New Roman" w:cs="Times New Roman"/>
          <w:sz w:val="28"/>
          <w:szCs w:val="28"/>
        </w:rPr>
        <w:t>B.Tech</w:t>
      </w:r>
      <w:proofErr w:type="gramEnd"/>
      <w:r w:rsidRPr="00B565A3">
        <w:rPr>
          <w:rFonts w:ascii="Times New Roman" w:hAnsi="Times New Roman" w:cs="Times New Roman"/>
          <w:sz w:val="28"/>
          <w:szCs w:val="28"/>
        </w:rPr>
        <w:t xml:space="preserve"> CSE (Data Science) </w:t>
      </w:r>
    </w:p>
    <w:p w14:paraId="49B0CE46" w14:textId="77777777" w:rsidR="00E366B4" w:rsidRPr="00B565A3" w:rsidRDefault="00E366B4" w:rsidP="00E366B4">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Internship:</w:t>
      </w:r>
      <w:r w:rsidRPr="00B565A3">
        <w:rPr>
          <w:rFonts w:ascii="Times New Roman" w:hAnsi="Times New Roman" w:cs="Times New Roman"/>
          <w:sz w:val="28"/>
          <w:szCs w:val="28"/>
        </w:rPr>
        <w:t xml:space="preserve"> Celebal Technologies - Data Engineering </w:t>
      </w:r>
    </w:p>
    <w:p w14:paraId="1EE61FC9" w14:textId="6DD3E629" w:rsidR="00E366B4" w:rsidRDefault="00E366B4" w:rsidP="00E366B4">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Date:</w:t>
      </w:r>
      <w:r w:rsidRPr="00B565A3">
        <w:rPr>
          <w:rFonts w:ascii="Times New Roman" w:hAnsi="Times New Roman" w:cs="Times New Roman"/>
          <w:sz w:val="28"/>
          <w:szCs w:val="28"/>
        </w:rPr>
        <w:t xml:space="preserve"> </w:t>
      </w:r>
      <w:r>
        <w:rPr>
          <w:rFonts w:ascii="Times New Roman" w:hAnsi="Times New Roman" w:cs="Times New Roman"/>
          <w:sz w:val="28"/>
          <w:szCs w:val="28"/>
        </w:rPr>
        <w:t>21</w:t>
      </w:r>
      <w:r>
        <w:rPr>
          <w:rFonts w:ascii="Times New Roman" w:hAnsi="Times New Roman" w:cs="Times New Roman"/>
          <w:sz w:val="28"/>
          <w:szCs w:val="28"/>
        </w:rPr>
        <w:t xml:space="preserve"> June</w:t>
      </w:r>
      <w:r w:rsidRPr="00B565A3">
        <w:rPr>
          <w:rFonts w:ascii="Times New Roman" w:hAnsi="Times New Roman" w:cs="Times New Roman"/>
          <w:sz w:val="28"/>
          <w:szCs w:val="28"/>
        </w:rPr>
        <w:t xml:space="preserve"> 2026</w:t>
      </w:r>
    </w:p>
    <w:p w14:paraId="05B8B7CF" w14:textId="77777777" w:rsidR="00E366B4" w:rsidRDefault="00E366B4" w:rsidP="00E366B4">
      <w:pPr>
        <w:spacing w:after="10" w:line="240" w:lineRule="auto"/>
        <w:rPr>
          <w:rFonts w:ascii="Times New Roman" w:hAnsi="Times New Roman" w:cs="Times New Roman"/>
          <w:sz w:val="28"/>
          <w:szCs w:val="28"/>
        </w:rPr>
      </w:pPr>
    </w:p>
    <w:p w14:paraId="72E0185E" w14:textId="77777777" w:rsidR="00E366B4" w:rsidRDefault="00E366B4" w:rsidP="00E366B4">
      <w:pPr>
        <w:spacing w:after="10" w:line="240" w:lineRule="auto"/>
        <w:rPr>
          <w:rFonts w:ascii="Times New Roman" w:hAnsi="Times New Roman" w:cs="Times New Roman"/>
          <w:sz w:val="28"/>
          <w:szCs w:val="28"/>
        </w:rPr>
      </w:pPr>
    </w:p>
    <w:p w14:paraId="1C3E721D" w14:textId="77777777" w:rsidR="00E366B4" w:rsidRDefault="00E366B4" w:rsidP="00E366B4">
      <w:pPr>
        <w:spacing w:before="240" w:after="240"/>
        <w:jc w:val="center"/>
        <w:rPr>
          <w:rFonts w:ascii="Times New Roman" w:eastAsia="Times New Roman" w:hAnsi="Times New Roman" w:cs="Times New Roman"/>
          <w:b/>
          <w:bCs/>
          <w:sz w:val="32"/>
          <w:szCs w:val="32"/>
          <w:u w:val="single"/>
        </w:rPr>
      </w:pPr>
      <w:r w:rsidRPr="00E366B4">
        <w:rPr>
          <w:rFonts w:ascii="Times New Roman" w:eastAsia="Times New Roman" w:hAnsi="Times New Roman" w:cs="Times New Roman"/>
          <w:b/>
          <w:bCs/>
          <w:sz w:val="32"/>
          <w:szCs w:val="32"/>
          <w:u w:val="single"/>
        </w:rPr>
        <w:t>Azure Cloud Fundamentals and Data Pipeline Implementation using ADF</w:t>
      </w:r>
    </w:p>
    <w:p w14:paraId="3212C69A" w14:textId="77777777" w:rsidR="00E366B4" w:rsidRDefault="00E366B4" w:rsidP="00E366B4">
      <w:pPr>
        <w:pStyle w:val="Heading2"/>
        <w:spacing w:before="299" w:after="299"/>
        <w:rPr>
          <w:rFonts w:ascii="Times New Roman" w:eastAsia="Times New Roman" w:hAnsi="Times New Roman" w:cs="Times New Roman"/>
          <w:b/>
          <w:bCs/>
          <w:color w:val="auto"/>
          <w:u w:val="single"/>
        </w:rPr>
      </w:pPr>
      <w:r w:rsidRPr="00E366B4">
        <w:rPr>
          <w:rFonts w:ascii="Times New Roman" w:eastAsia="Times New Roman" w:hAnsi="Times New Roman" w:cs="Times New Roman"/>
          <w:b/>
          <w:bCs/>
          <w:color w:val="auto"/>
          <w:u w:val="single"/>
        </w:rPr>
        <w:t>Assignment Tasks</w:t>
      </w:r>
    </w:p>
    <w:p w14:paraId="33B4C3C0" w14:textId="38C674A4" w:rsidR="00DC4610" w:rsidRDefault="00603694" w:rsidP="00E366B4">
      <w:pPr>
        <w:rPr>
          <w:rFonts w:ascii="Times New Roman" w:eastAsia="Times New Roman" w:hAnsi="Times New Roman" w:cs="Times New Roman"/>
          <w:b/>
          <w:bCs/>
          <w:sz w:val="28"/>
          <w:szCs w:val="28"/>
          <w:u w:val="single"/>
        </w:rPr>
      </w:pPr>
      <w:r>
        <w:rPr>
          <w:noProof/>
        </w:rPr>
        <w:drawing>
          <wp:anchor distT="0" distB="0" distL="114300" distR="114300" simplePos="0" relativeHeight="251659264" behindDoc="0" locked="0" layoutInCell="1" allowOverlap="1" wp14:anchorId="0215EF0C" wp14:editId="63D3344A">
            <wp:simplePos x="0" y="0"/>
            <wp:positionH relativeFrom="column">
              <wp:posOffset>-219075</wp:posOffset>
            </wp:positionH>
            <wp:positionV relativeFrom="paragraph">
              <wp:posOffset>335280</wp:posOffset>
            </wp:positionV>
            <wp:extent cx="7334250" cy="4305300"/>
            <wp:effectExtent l="0" t="0" r="0" b="0"/>
            <wp:wrapSquare wrapText="bothSides"/>
            <wp:docPr id="97493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39609" name=""/>
                    <pic:cNvPicPr/>
                  </pic:nvPicPr>
                  <pic:blipFill>
                    <a:blip r:embed="rId5"/>
                    <a:stretch>
                      <a:fillRect/>
                    </a:stretch>
                  </pic:blipFill>
                  <pic:spPr>
                    <a:xfrm>
                      <a:off x="0" y="0"/>
                      <a:ext cx="7334250" cy="4305300"/>
                    </a:xfrm>
                    <a:prstGeom prst="rect">
                      <a:avLst/>
                    </a:prstGeom>
                  </pic:spPr>
                </pic:pic>
              </a:graphicData>
            </a:graphic>
            <wp14:sizeRelH relativeFrom="margin">
              <wp14:pctWidth>0</wp14:pctWidth>
            </wp14:sizeRelH>
            <wp14:sizeRelV relativeFrom="margin">
              <wp14:pctHeight>0</wp14:pctHeight>
            </wp14:sizeRelV>
          </wp:anchor>
        </w:drawing>
      </w:r>
      <w:r w:rsidR="00430C59" w:rsidRPr="00430C59">
        <w:rPr>
          <w:rFonts w:ascii="Times New Roman" w:eastAsia="Times New Roman" w:hAnsi="Times New Roman" w:cs="Times New Roman"/>
          <w:b/>
          <w:bCs/>
          <w:sz w:val="28"/>
          <w:szCs w:val="28"/>
          <w:u w:val="single"/>
        </w:rPr>
        <w:t>Task 1: Explore Azure Portal + Create a Resource Group</w:t>
      </w:r>
    </w:p>
    <w:p w14:paraId="7A003E13" w14:textId="77777777" w:rsidR="00DC4610" w:rsidRDefault="00DC4610" w:rsidP="00E366B4">
      <w:pPr>
        <w:rPr>
          <w:rFonts w:ascii="Times New Roman" w:eastAsia="Times New Roman" w:hAnsi="Times New Roman" w:cs="Times New Roman"/>
          <w:b/>
          <w:bCs/>
          <w:sz w:val="28"/>
          <w:szCs w:val="28"/>
          <w:u w:val="single"/>
        </w:rPr>
      </w:pPr>
    </w:p>
    <w:p w14:paraId="741DC5B9" w14:textId="7C17CD2F" w:rsidR="00DC4610" w:rsidRDefault="00DC4610" w:rsidP="00E366B4">
      <w:pPr>
        <w:rPr>
          <w:rFonts w:ascii="Times New Roman" w:eastAsia="Times New Roman" w:hAnsi="Times New Roman" w:cs="Times New Roman"/>
          <w:sz w:val="28"/>
          <w:szCs w:val="28"/>
        </w:rPr>
      </w:pPr>
      <w:r>
        <w:rPr>
          <w:noProof/>
        </w:rPr>
        <w:lastRenderedPageBreak/>
        <w:drawing>
          <wp:anchor distT="0" distB="0" distL="114300" distR="114300" simplePos="0" relativeHeight="251661312" behindDoc="0" locked="0" layoutInCell="1" allowOverlap="1" wp14:anchorId="2CD96162" wp14:editId="22B8F7C5">
            <wp:simplePos x="0" y="0"/>
            <wp:positionH relativeFrom="column">
              <wp:posOffset>-180975</wp:posOffset>
            </wp:positionH>
            <wp:positionV relativeFrom="paragraph">
              <wp:posOffset>0</wp:posOffset>
            </wp:positionV>
            <wp:extent cx="7239000" cy="3855720"/>
            <wp:effectExtent l="0" t="0" r="0" b="0"/>
            <wp:wrapSquare wrapText="bothSides"/>
            <wp:docPr id="145312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2716" name=""/>
                    <pic:cNvPicPr/>
                  </pic:nvPicPr>
                  <pic:blipFill>
                    <a:blip r:embed="rId6"/>
                    <a:stretch>
                      <a:fillRect/>
                    </a:stretch>
                  </pic:blipFill>
                  <pic:spPr>
                    <a:xfrm>
                      <a:off x="0" y="0"/>
                      <a:ext cx="7239000" cy="3855720"/>
                    </a:xfrm>
                    <a:prstGeom prst="rect">
                      <a:avLst/>
                    </a:prstGeom>
                  </pic:spPr>
                </pic:pic>
              </a:graphicData>
            </a:graphic>
            <wp14:sizeRelH relativeFrom="margin">
              <wp14:pctWidth>0</wp14:pctWidth>
            </wp14:sizeRelH>
            <wp14:sizeRelV relativeFrom="margin">
              <wp14:pctHeight>0</wp14:pctHeight>
            </wp14:sizeRelV>
          </wp:anchor>
        </w:drawing>
      </w:r>
    </w:p>
    <w:p w14:paraId="037E0674" w14:textId="08BAA9FC" w:rsidR="00DC4610" w:rsidRDefault="00DC4610" w:rsidP="00E366B4">
      <w:pPr>
        <w:rPr>
          <w:rFonts w:ascii="Times New Roman" w:eastAsia="Times New Roman" w:hAnsi="Times New Roman" w:cs="Times New Roman"/>
          <w:b/>
          <w:bCs/>
          <w:sz w:val="28"/>
          <w:szCs w:val="28"/>
          <w:u w:val="single"/>
        </w:rPr>
      </w:pPr>
      <w:r w:rsidRPr="00DC4610">
        <w:rPr>
          <w:rFonts w:ascii="Times New Roman" w:eastAsia="Times New Roman" w:hAnsi="Times New Roman" w:cs="Times New Roman"/>
          <w:b/>
          <w:bCs/>
          <w:sz w:val="28"/>
          <w:szCs w:val="28"/>
          <w:u w:val="single"/>
        </w:rPr>
        <w:t>Resource Group:</w:t>
      </w:r>
    </w:p>
    <w:p w14:paraId="5D698260" w14:textId="08561F3C" w:rsidR="00DC4610" w:rsidRDefault="00DC4610" w:rsidP="00DC461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A resource group is a fundamental logical container that holds related resouces for a cloud solution.</w:t>
      </w:r>
    </w:p>
    <w:p w14:paraId="6D01E49D" w14:textId="7CD54A0B" w:rsidR="00DC4610" w:rsidRDefault="00DC4610" w:rsidP="00DC461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 xml:space="preserve">It can contain a storage account, </w:t>
      </w:r>
      <w:proofErr w:type="gramStart"/>
      <w:r>
        <w:rPr>
          <w:rFonts w:ascii="Times New Roman" w:eastAsia="Times New Roman" w:hAnsi="Times New Roman" w:cs="Times New Roman"/>
        </w:rPr>
        <w:t>adf(</w:t>
      </w:r>
      <w:proofErr w:type="gramEnd"/>
      <w:r>
        <w:rPr>
          <w:rFonts w:ascii="Times New Roman" w:eastAsia="Times New Roman" w:hAnsi="Times New Roman" w:cs="Times New Roman"/>
        </w:rPr>
        <w:t>azure data factory</w:t>
      </w:r>
      <w:proofErr w:type="gramStart"/>
      <w:r>
        <w:rPr>
          <w:rFonts w:ascii="Times New Roman" w:eastAsia="Times New Roman" w:hAnsi="Times New Roman" w:cs="Times New Roman"/>
        </w:rPr>
        <w:t>),etc.</w:t>
      </w:r>
      <w:proofErr w:type="gramEnd"/>
    </w:p>
    <w:p w14:paraId="4E560077" w14:textId="4A2472DA" w:rsidR="00DC4610" w:rsidRDefault="00DC4610" w:rsidP="00DC461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Every resource in azure like adf or storage account should belong to exactly one resource group</w:t>
      </w:r>
      <w:r w:rsidR="007A6F91">
        <w:rPr>
          <w:rFonts w:ascii="Times New Roman" w:eastAsia="Times New Roman" w:hAnsi="Times New Roman" w:cs="Times New Roman"/>
        </w:rPr>
        <w:t>, this helps in managing their lifecycle, giving required permissions, track cost and it also helps in deleting everything together just by deleting the whole resource group.</w:t>
      </w:r>
    </w:p>
    <w:p w14:paraId="6A22922C" w14:textId="12DA455F" w:rsidR="007A6F91" w:rsidRDefault="007A6F91" w:rsidP="00DC461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Without assigning a resource group azure won’t even allow us to create adf or storage account.</w:t>
      </w:r>
    </w:p>
    <w:p w14:paraId="55274996" w14:textId="2ADEF2F7" w:rsidR="007A6F91" w:rsidRDefault="007A6F91" w:rsidP="00DC461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If we skip this step and assign the storage accounts or adf to a default resource group, the whole thing becomes messy and there is a risk of everything getting deleted as they are not kept at the same place and also the access control cannot be given as everything is not stored at the same place.</w:t>
      </w:r>
    </w:p>
    <w:p w14:paraId="11A18BAF" w14:textId="1FD71A00" w:rsidR="007A6F91" w:rsidRPr="007A6F91" w:rsidRDefault="007A6F91" w:rsidP="007A6F91">
      <w:pPr>
        <w:pStyle w:val="ListParagraph"/>
        <w:numPr>
          <w:ilvl w:val="0"/>
          <w:numId w:val="2"/>
        </w:numPr>
        <w:spacing w:after="0" w:line="240" w:lineRule="auto"/>
        <w:rPr>
          <w:rFonts w:ascii="Times New Roman" w:eastAsia="Times New Roman" w:hAnsi="Times New Roman" w:cs="Times New Roman"/>
          <w:kern w:val="0"/>
          <w14:ligatures w14:val="none"/>
        </w:rPr>
      </w:pPr>
      <w:r w:rsidRPr="007A6F91">
        <w:rPr>
          <w:rFonts w:ascii="Times New Roman" w:eastAsia="Times New Roman" w:hAnsi="Times New Roman" w:cs="Times New Roman"/>
          <w:kern w:val="0"/>
          <w14:ligatures w14:val="none"/>
        </w:rPr>
        <w:t xml:space="preserve">Azure Resource Manager (ARM) is the management layer behind </w:t>
      </w:r>
      <w:proofErr w:type="gramStart"/>
      <w:r w:rsidRPr="007A6F91">
        <w:rPr>
          <w:rFonts w:ascii="Times New Roman" w:eastAsia="Times New Roman" w:hAnsi="Times New Roman" w:cs="Times New Roman"/>
          <w:kern w:val="0"/>
          <w14:ligatures w14:val="none"/>
        </w:rPr>
        <w:t>the Azure</w:t>
      </w:r>
      <w:proofErr w:type="gramEnd"/>
      <w:r w:rsidRPr="007A6F91">
        <w:rPr>
          <w:rFonts w:ascii="Times New Roman" w:eastAsia="Times New Roman" w:hAnsi="Times New Roman" w:cs="Times New Roman"/>
          <w:kern w:val="0"/>
          <w14:ligatures w14:val="none"/>
        </w:rPr>
        <w:t xml:space="preserve"> Portal. </w:t>
      </w:r>
    </w:p>
    <w:p w14:paraId="7D786202" w14:textId="6EBFB4AC" w:rsidR="007A6F91" w:rsidRPr="007A6F91" w:rsidRDefault="007A6F91" w:rsidP="007A6F91">
      <w:pPr>
        <w:pStyle w:val="ListParagraph"/>
        <w:numPr>
          <w:ilvl w:val="0"/>
          <w:numId w:val="2"/>
        </w:numPr>
        <w:spacing w:after="0" w:line="240" w:lineRule="auto"/>
        <w:rPr>
          <w:rFonts w:ascii="Times New Roman" w:eastAsia="Times New Roman" w:hAnsi="Times New Roman" w:cs="Times New Roman"/>
          <w:kern w:val="0"/>
          <w14:ligatures w14:val="none"/>
        </w:rPr>
      </w:pPr>
      <w:r w:rsidRPr="007A6F91">
        <w:rPr>
          <w:rFonts w:ascii="Times New Roman" w:eastAsia="Times New Roman" w:hAnsi="Times New Roman" w:cs="Times New Roman"/>
          <w:kern w:val="0"/>
          <w14:ligatures w14:val="none"/>
        </w:rPr>
        <w:t xml:space="preserve">When you create a Resource Group (RG), ARM links it to your subscription and region. </w:t>
      </w:r>
    </w:p>
    <w:p w14:paraId="0E54D1BA" w14:textId="060489BC" w:rsidR="007A6F91" w:rsidRPr="007A6F91" w:rsidRDefault="007A6F91" w:rsidP="007A6F91">
      <w:pPr>
        <w:pStyle w:val="ListParagraph"/>
        <w:numPr>
          <w:ilvl w:val="0"/>
          <w:numId w:val="2"/>
        </w:numPr>
        <w:spacing w:after="0" w:line="240" w:lineRule="auto"/>
        <w:rPr>
          <w:rFonts w:ascii="Times New Roman" w:eastAsia="Times New Roman" w:hAnsi="Times New Roman" w:cs="Times New Roman"/>
          <w:kern w:val="0"/>
          <w14:ligatures w14:val="none"/>
        </w:rPr>
      </w:pPr>
      <w:r w:rsidRPr="007A6F91">
        <w:rPr>
          <w:rFonts w:ascii="Times New Roman" w:eastAsia="Times New Roman" w:hAnsi="Times New Roman" w:cs="Times New Roman"/>
          <w:kern w:val="0"/>
          <w14:ligatures w14:val="none"/>
        </w:rPr>
        <w:t xml:space="preserve">Every new resource is deployed through ARM and stored under its Resource Group. </w:t>
      </w:r>
    </w:p>
    <w:p w14:paraId="564490D1" w14:textId="7C5C74E6" w:rsidR="007A6F91" w:rsidRPr="007A6F91" w:rsidRDefault="007A6F91" w:rsidP="007A6F91">
      <w:pPr>
        <w:pStyle w:val="ListParagraph"/>
        <w:numPr>
          <w:ilvl w:val="0"/>
          <w:numId w:val="2"/>
        </w:numPr>
        <w:spacing w:after="0" w:line="240" w:lineRule="auto"/>
        <w:rPr>
          <w:rFonts w:ascii="Times New Roman" w:eastAsia="Times New Roman" w:hAnsi="Times New Roman" w:cs="Times New Roman"/>
          <w:kern w:val="0"/>
          <w14:ligatures w14:val="none"/>
        </w:rPr>
      </w:pPr>
      <w:r w:rsidRPr="007A6F91">
        <w:rPr>
          <w:rFonts w:ascii="Times New Roman" w:eastAsia="Times New Roman" w:hAnsi="Times New Roman" w:cs="Times New Roman"/>
          <w:kern w:val="0"/>
          <w14:ligatures w14:val="none"/>
        </w:rPr>
        <w:t xml:space="preserve">Azure follows this hierarchy: </w:t>
      </w:r>
      <w:r>
        <w:rPr>
          <w:rFonts w:ascii="Times New Roman" w:eastAsia="Times New Roman" w:hAnsi="Times New Roman" w:cs="Times New Roman"/>
          <w:kern w:val="0"/>
          <w14:ligatures w14:val="none"/>
        </w:rPr>
        <w:t>Tenant -&gt; Subscription -&gt; Resource group -&gt; Resource</w:t>
      </w:r>
      <w:r w:rsidRPr="007A6F91">
        <w:rPr>
          <w:rFonts w:ascii="Times New Roman" w:eastAsia="Times New Roman" w:hAnsi="Times New Roman" w:cs="Times New Roman"/>
          <w:kern w:val="0"/>
          <w14:ligatures w14:val="none"/>
        </w:rPr>
        <w:t xml:space="preserve"> </w:t>
      </w:r>
    </w:p>
    <w:p w14:paraId="617CBEB4" w14:textId="77777777" w:rsidR="00860D12" w:rsidRPr="00860D12" w:rsidRDefault="007A6F91" w:rsidP="00860D12">
      <w:pPr>
        <w:pStyle w:val="ListParagraph"/>
        <w:numPr>
          <w:ilvl w:val="0"/>
          <w:numId w:val="2"/>
        </w:numPr>
        <w:rPr>
          <w:rFonts w:ascii="Times New Roman" w:eastAsia="Times New Roman" w:hAnsi="Times New Roman" w:cs="Times New Roman"/>
        </w:rPr>
      </w:pPr>
      <w:r w:rsidRPr="007A6F91">
        <w:rPr>
          <w:rFonts w:ascii="Times New Roman" w:eastAsia="Times New Roman" w:hAnsi="Times New Roman" w:cs="Times New Roman"/>
          <w:kern w:val="0"/>
          <w14:ligatures w14:val="none"/>
        </w:rPr>
        <w:t>This hierarchy enables RBAC inheritance, so permissions assigned to a Resource Group automatically apply to all resources inside it.</w:t>
      </w:r>
    </w:p>
    <w:p w14:paraId="3D5FB5C4" w14:textId="77777777" w:rsidR="00860D12" w:rsidRDefault="00860D12" w:rsidP="00860D12">
      <w:pPr>
        <w:rPr>
          <w:rFonts w:ascii="Times New Roman" w:eastAsia="Times New Roman" w:hAnsi="Times New Roman" w:cs="Times New Roman"/>
          <w:b/>
          <w:bCs/>
          <w:u w:val="single"/>
        </w:rPr>
      </w:pPr>
    </w:p>
    <w:p w14:paraId="1F87C1DB" w14:textId="77777777" w:rsidR="00860D12" w:rsidRDefault="00860D12" w:rsidP="00860D12">
      <w:pPr>
        <w:rPr>
          <w:rFonts w:ascii="Times New Roman" w:eastAsia="Times New Roman" w:hAnsi="Times New Roman" w:cs="Times New Roman"/>
          <w:b/>
          <w:bCs/>
          <w:u w:val="single"/>
        </w:rPr>
      </w:pPr>
    </w:p>
    <w:p w14:paraId="36D91FE6" w14:textId="77777777" w:rsidR="00860D12" w:rsidRDefault="00860D12" w:rsidP="00860D12">
      <w:pPr>
        <w:rPr>
          <w:rFonts w:ascii="Times New Roman" w:eastAsia="Times New Roman" w:hAnsi="Times New Roman" w:cs="Times New Roman"/>
          <w:b/>
          <w:bCs/>
          <w:u w:val="single"/>
        </w:rPr>
      </w:pPr>
    </w:p>
    <w:p w14:paraId="7D86A5AE" w14:textId="77777777" w:rsidR="00860D12" w:rsidRDefault="00860D12" w:rsidP="00860D12">
      <w:pPr>
        <w:rPr>
          <w:rFonts w:ascii="Times New Roman" w:eastAsia="Times New Roman" w:hAnsi="Times New Roman" w:cs="Times New Roman"/>
          <w:b/>
          <w:bCs/>
          <w:u w:val="single"/>
        </w:rPr>
      </w:pPr>
    </w:p>
    <w:p w14:paraId="56F6C4D6" w14:textId="77777777" w:rsidR="00860D12" w:rsidRDefault="00860D12" w:rsidP="00860D12">
      <w:pPr>
        <w:rPr>
          <w:rFonts w:ascii="Times New Roman" w:eastAsia="Times New Roman" w:hAnsi="Times New Roman" w:cs="Times New Roman"/>
          <w:b/>
          <w:bCs/>
          <w:u w:val="single"/>
        </w:rPr>
      </w:pPr>
    </w:p>
    <w:p w14:paraId="73817EAE" w14:textId="5DC8EE9B" w:rsidR="00657D76" w:rsidRDefault="0007624F" w:rsidP="00860D12">
      <w:pPr>
        <w:rPr>
          <w:rFonts w:ascii="Times New Roman" w:eastAsia="Times New Roman" w:hAnsi="Times New Roman" w:cs="Times New Roman"/>
          <w:b/>
          <w:bCs/>
          <w:sz w:val="28"/>
          <w:szCs w:val="28"/>
          <w:u w:val="single"/>
        </w:rPr>
      </w:pPr>
      <w:r>
        <w:rPr>
          <w:noProof/>
        </w:rPr>
        <w:lastRenderedPageBreak/>
        <w:drawing>
          <wp:anchor distT="0" distB="0" distL="114300" distR="114300" simplePos="0" relativeHeight="251663360" behindDoc="0" locked="0" layoutInCell="1" allowOverlap="1" wp14:anchorId="143368E8" wp14:editId="75476BCA">
            <wp:simplePos x="0" y="0"/>
            <wp:positionH relativeFrom="column">
              <wp:posOffset>-171450</wp:posOffset>
            </wp:positionH>
            <wp:positionV relativeFrom="paragraph">
              <wp:posOffset>342900</wp:posOffset>
            </wp:positionV>
            <wp:extent cx="7181850" cy="4160520"/>
            <wp:effectExtent l="0" t="0" r="0" b="0"/>
            <wp:wrapSquare wrapText="bothSides"/>
            <wp:docPr id="98848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82195" name=""/>
                    <pic:cNvPicPr/>
                  </pic:nvPicPr>
                  <pic:blipFill>
                    <a:blip r:embed="rId7"/>
                    <a:stretch>
                      <a:fillRect/>
                    </a:stretch>
                  </pic:blipFill>
                  <pic:spPr>
                    <a:xfrm>
                      <a:off x="0" y="0"/>
                      <a:ext cx="7181850" cy="4160520"/>
                    </a:xfrm>
                    <a:prstGeom prst="rect">
                      <a:avLst/>
                    </a:prstGeom>
                  </pic:spPr>
                </pic:pic>
              </a:graphicData>
            </a:graphic>
            <wp14:sizeRelH relativeFrom="margin">
              <wp14:pctWidth>0</wp14:pctWidth>
            </wp14:sizeRelH>
            <wp14:sizeRelV relativeFrom="margin">
              <wp14:pctHeight>0</wp14:pctHeight>
            </wp14:sizeRelV>
          </wp:anchor>
        </w:drawing>
      </w:r>
      <w:r w:rsidR="00657D76" w:rsidRPr="00860D12">
        <w:rPr>
          <w:rFonts w:ascii="Times New Roman" w:eastAsia="Times New Roman" w:hAnsi="Times New Roman" w:cs="Times New Roman"/>
          <w:b/>
          <w:bCs/>
          <w:sz w:val="28"/>
          <w:szCs w:val="28"/>
          <w:u w:val="single"/>
        </w:rPr>
        <w:t>Task 2: Storage Setup</w:t>
      </w:r>
    </w:p>
    <w:p w14:paraId="064E8CBB" w14:textId="4381F95C" w:rsidR="0007624F" w:rsidRPr="00860D12" w:rsidRDefault="00912B59" w:rsidP="00860D12">
      <w:pPr>
        <w:rPr>
          <w:rFonts w:ascii="Times New Roman" w:eastAsia="Times New Roman" w:hAnsi="Times New Roman" w:cs="Times New Roman"/>
          <w:sz w:val="28"/>
          <w:szCs w:val="28"/>
        </w:rPr>
      </w:pPr>
      <w:r>
        <w:rPr>
          <w:noProof/>
        </w:rPr>
        <w:drawing>
          <wp:anchor distT="0" distB="0" distL="114300" distR="114300" simplePos="0" relativeHeight="251665408" behindDoc="0" locked="0" layoutInCell="1" allowOverlap="1" wp14:anchorId="6C4814BD" wp14:editId="78ABC585">
            <wp:simplePos x="0" y="0"/>
            <wp:positionH relativeFrom="column">
              <wp:posOffset>-171450</wp:posOffset>
            </wp:positionH>
            <wp:positionV relativeFrom="paragraph">
              <wp:posOffset>4500245</wp:posOffset>
            </wp:positionV>
            <wp:extent cx="7239000" cy="3855720"/>
            <wp:effectExtent l="0" t="0" r="0" b="0"/>
            <wp:wrapSquare wrapText="bothSides"/>
            <wp:docPr id="88424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40693" name=""/>
                    <pic:cNvPicPr/>
                  </pic:nvPicPr>
                  <pic:blipFill>
                    <a:blip r:embed="rId8"/>
                    <a:stretch>
                      <a:fillRect/>
                    </a:stretch>
                  </pic:blipFill>
                  <pic:spPr>
                    <a:xfrm>
                      <a:off x="0" y="0"/>
                      <a:ext cx="7239000" cy="3855720"/>
                    </a:xfrm>
                    <a:prstGeom prst="rect">
                      <a:avLst/>
                    </a:prstGeom>
                  </pic:spPr>
                </pic:pic>
              </a:graphicData>
            </a:graphic>
            <wp14:sizeRelH relativeFrom="margin">
              <wp14:pctWidth>0</wp14:pctWidth>
            </wp14:sizeRelH>
          </wp:anchor>
        </w:drawing>
      </w:r>
    </w:p>
    <w:p w14:paraId="5A626AED" w14:textId="39005BA7" w:rsidR="00860D12" w:rsidRDefault="00860D12" w:rsidP="00657D76"/>
    <w:p w14:paraId="0862187A" w14:textId="53EA30E4" w:rsidR="00860D12" w:rsidRDefault="00860D12" w:rsidP="00657D76">
      <w:pPr>
        <w:rPr>
          <w:rFonts w:ascii="Times New Roman" w:hAnsi="Times New Roman" w:cs="Times New Roman"/>
          <w:b/>
          <w:bCs/>
          <w:sz w:val="28"/>
          <w:szCs w:val="28"/>
          <w:u w:val="single"/>
        </w:rPr>
      </w:pPr>
      <w:r w:rsidRPr="00860D12">
        <w:rPr>
          <w:rFonts w:ascii="Times New Roman" w:hAnsi="Times New Roman" w:cs="Times New Roman"/>
          <w:b/>
          <w:bCs/>
          <w:sz w:val="28"/>
          <w:szCs w:val="28"/>
          <w:u w:val="single"/>
        </w:rPr>
        <w:lastRenderedPageBreak/>
        <w:t>St</w:t>
      </w:r>
      <w:r>
        <w:rPr>
          <w:rFonts w:ascii="Times New Roman" w:hAnsi="Times New Roman" w:cs="Times New Roman"/>
          <w:b/>
          <w:bCs/>
          <w:sz w:val="28"/>
          <w:szCs w:val="28"/>
          <w:u w:val="single"/>
        </w:rPr>
        <w:t>orage Accounts:</w:t>
      </w:r>
    </w:p>
    <w:p w14:paraId="6017A059" w14:textId="7307F76A" w:rsidR="00860D12" w:rsidRDefault="00860D12" w:rsidP="00860D12">
      <w:pPr>
        <w:pStyle w:val="ListParagraph"/>
        <w:numPr>
          <w:ilvl w:val="0"/>
          <w:numId w:val="4"/>
        </w:numPr>
        <w:rPr>
          <w:rFonts w:ascii="Times New Roman" w:hAnsi="Times New Roman" w:cs="Times New Roman"/>
        </w:rPr>
      </w:pPr>
      <w:r w:rsidRPr="00860D12">
        <w:rPr>
          <w:rFonts w:ascii="Times New Roman" w:hAnsi="Times New Roman" w:cs="Times New Roman"/>
        </w:rPr>
        <w:t>A Storage Account is Azure's umbrella service for storing data</w:t>
      </w:r>
      <w:r>
        <w:rPr>
          <w:rFonts w:ascii="Times New Roman" w:hAnsi="Times New Roman" w:cs="Times New Roman"/>
        </w:rPr>
        <w:t>.</w:t>
      </w:r>
    </w:p>
    <w:p w14:paraId="389D6E93" w14:textId="01D1C824" w:rsidR="00860D12" w:rsidRDefault="00860D12" w:rsidP="00860D12">
      <w:pPr>
        <w:pStyle w:val="ListParagraph"/>
        <w:numPr>
          <w:ilvl w:val="0"/>
          <w:numId w:val="4"/>
        </w:numPr>
        <w:rPr>
          <w:rFonts w:ascii="Times New Roman" w:hAnsi="Times New Roman" w:cs="Times New Roman"/>
        </w:rPr>
      </w:pPr>
      <w:r>
        <w:rPr>
          <w:rFonts w:ascii="Times New Roman" w:hAnsi="Times New Roman" w:cs="Times New Roman"/>
        </w:rPr>
        <w:t xml:space="preserve">It can store </w:t>
      </w:r>
      <w:r w:rsidRPr="00860D12">
        <w:rPr>
          <w:rFonts w:ascii="Times New Roman" w:hAnsi="Times New Roman" w:cs="Times New Roman"/>
        </w:rPr>
        <w:t>blobs (files), tables, queues, and file shares.</w:t>
      </w:r>
    </w:p>
    <w:p w14:paraId="4E6336DA" w14:textId="77777777" w:rsidR="00860D12" w:rsidRDefault="00860D12" w:rsidP="00860D12">
      <w:pPr>
        <w:pStyle w:val="ListParagraph"/>
        <w:numPr>
          <w:ilvl w:val="0"/>
          <w:numId w:val="4"/>
        </w:numPr>
        <w:rPr>
          <w:rFonts w:ascii="Times New Roman" w:hAnsi="Times New Roman" w:cs="Times New Roman"/>
        </w:rPr>
      </w:pPr>
      <w:r>
        <w:rPr>
          <w:rFonts w:ascii="Times New Roman" w:hAnsi="Times New Roman" w:cs="Times New Roman"/>
        </w:rPr>
        <w:t>A</w:t>
      </w:r>
      <w:r w:rsidRPr="00860D12">
        <w:rPr>
          <w:rFonts w:ascii="Times New Roman" w:hAnsi="Times New Roman" w:cs="Times New Roman"/>
        </w:rPr>
        <w:t xml:space="preserve"> Blob Container is like a folder/bucket that holds unstructured files such as </w:t>
      </w:r>
      <w:r>
        <w:rPr>
          <w:rFonts w:ascii="Times New Roman" w:hAnsi="Times New Roman" w:cs="Times New Roman"/>
        </w:rPr>
        <w:t>a</w:t>
      </w:r>
      <w:r w:rsidRPr="00860D12">
        <w:rPr>
          <w:rFonts w:ascii="Times New Roman" w:hAnsi="Times New Roman" w:cs="Times New Roman"/>
        </w:rPr>
        <w:t xml:space="preserve"> CSV</w:t>
      </w:r>
      <w:r>
        <w:rPr>
          <w:rFonts w:ascii="Times New Roman" w:hAnsi="Times New Roman" w:cs="Times New Roman"/>
        </w:rPr>
        <w:t xml:space="preserve"> file</w:t>
      </w:r>
      <w:r w:rsidRPr="00860D12">
        <w:rPr>
          <w:rFonts w:ascii="Times New Roman" w:hAnsi="Times New Roman" w:cs="Times New Roman"/>
        </w:rPr>
        <w:t>.</w:t>
      </w:r>
    </w:p>
    <w:p w14:paraId="3BA9CD5A" w14:textId="4F3C2F8C" w:rsidR="00860D12" w:rsidRDefault="00860D12" w:rsidP="00860D12">
      <w:pPr>
        <w:pStyle w:val="ListParagraph"/>
        <w:numPr>
          <w:ilvl w:val="0"/>
          <w:numId w:val="4"/>
        </w:numPr>
        <w:rPr>
          <w:rFonts w:ascii="Times New Roman" w:hAnsi="Times New Roman" w:cs="Times New Roman"/>
        </w:rPr>
      </w:pPr>
      <w:r w:rsidRPr="00860D12">
        <w:rPr>
          <w:rFonts w:ascii="Times New Roman" w:hAnsi="Times New Roman" w:cs="Times New Roman"/>
        </w:rPr>
        <w:t>Blob storage is optimized for storing large amounts of unstructured data cheaply and durably.</w:t>
      </w:r>
    </w:p>
    <w:p w14:paraId="073BE7D0" w14:textId="2066798A" w:rsidR="00860D12" w:rsidRPr="00860D12" w:rsidRDefault="00860D12" w:rsidP="00860D12">
      <w:pPr>
        <w:pStyle w:val="ListParagraph"/>
        <w:numPr>
          <w:ilvl w:val="0"/>
          <w:numId w:val="4"/>
        </w:numPr>
        <w:rPr>
          <w:rFonts w:ascii="Times New Roman" w:hAnsi="Times New Roman" w:cs="Times New Roman"/>
        </w:rPr>
      </w:pPr>
      <w:r w:rsidRPr="00860D12">
        <w:rPr>
          <w:rFonts w:ascii="Times New Roman" w:hAnsi="Times New Roman" w:cs="Times New Roman"/>
        </w:rPr>
        <w:t xml:space="preserve">The pipeline starts with data stored in a location that Azure Data Factory (ADF) can access. </w:t>
      </w:r>
    </w:p>
    <w:p w14:paraId="481F4AB3" w14:textId="24EEF70D" w:rsidR="00657D76" w:rsidRPr="00860D12" w:rsidRDefault="00860D12" w:rsidP="00860D12">
      <w:pPr>
        <w:pStyle w:val="ListParagraph"/>
        <w:numPr>
          <w:ilvl w:val="0"/>
          <w:numId w:val="4"/>
        </w:numPr>
        <w:rPr>
          <w:rFonts w:ascii="Times New Roman" w:eastAsia="Times New Roman" w:hAnsi="Times New Roman" w:cs="Times New Roman"/>
        </w:rPr>
      </w:pPr>
      <w:r w:rsidRPr="00860D12">
        <w:rPr>
          <w:rFonts w:ascii="Times New Roman" w:hAnsi="Times New Roman" w:cs="Times New Roman"/>
        </w:rPr>
        <w:t xml:space="preserve">Azure Blob Storage is commonly used as a landing zone because it is cost-effective, scalable, and integrates well with ADF, Databricks, and Synapse. </w:t>
      </w:r>
    </w:p>
    <w:p w14:paraId="515BEF52" w14:textId="64F4B96B" w:rsidR="00860D12" w:rsidRDefault="00860D12" w:rsidP="00860D12">
      <w:pPr>
        <w:pStyle w:val="ListParagraph"/>
        <w:numPr>
          <w:ilvl w:val="0"/>
          <w:numId w:val="4"/>
        </w:numPr>
        <w:rPr>
          <w:rFonts w:ascii="Times New Roman" w:eastAsia="Times New Roman" w:hAnsi="Times New Roman" w:cs="Times New Roman"/>
        </w:rPr>
      </w:pPr>
      <w:r w:rsidRPr="00860D12">
        <w:rPr>
          <w:rFonts w:ascii="Times New Roman" w:eastAsia="Times New Roman" w:hAnsi="Times New Roman" w:cs="Times New Roman"/>
        </w:rPr>
        <w:t>Without a Storage Account and container, ADF has nothing to connect to</w:t>
      </w:r>
      <w:r>
        <w:rPr>
          <w:rFonts w:ascii="Times New Roman" w:eastAsia="Times New Roman" w:hAnsi="Times New Roman" w:cs="Times New Roman"/>
        </w:rPr>
        <w:t>,</w:t>
      </w:r>
      <w:r w:rsidRPr="00860D12">
        <w:rPr>
          <w:rFonts w:ascii="Times New Roman" w:eastAsia="Times New Roman" w:hAnsi="Times New Roman" w:cs="Times New Roman"/>
        </w:rPr>
        <w:t xml:space="preserve"> there's no source for the Linked Service or Dataset to point at, so the entire pipeline is impossible to build.</w:t>
      </w:r>
    </w:p>
    <w:p w14:paraId="796C65AB" w14:textId="3550F3E2" w:rsidR="00860D12" w:rsidRPr="00860D12" w:rsidRDefault="00860D12" w:rsidP="00860D12">
      <w:pPr>
        <w:pStyle w:val="ListParagraph"/>
        <w:numPr>
          <w:ilvl w:val="0"/>
          <w:numId w:val="4"/>
        </w:numPr>
        <w:rPr>
          <w:rFonts w:ascii="Times New Roman" w:eastAsia="Times New Roman" w:hAnsi="Times New Roman" w:cs="Times New Roman"/>
        </w:rPr>
      </w:pPr>
      <w:r w:rsidRPr="00860D12">
        <w:rPr>
          <w:rFonts w:ascii="Times New Roman" w:eastAsia="Times New Roman" w:hAnsi="Times New Roman" w:cs="Times New Roman"/>
        </w:rPr>
        <w:t xml:space="preserve">Azure Blob Storage is a REST-based object storage service with a flat namespace. </w:t>
      </w:r>
    </w:p>
    <w:p w14:paraId="4E854BEE" w14:textId="747AEA2B" w:rsidR="00860D12" w:rsidRPr="00860D12" w:rsidRDefault="00860D12" w:rsidP="00860D12">
      <w:pPr>
        <w:pStyle w:val="ListParagraph"/>
        <w:numPr>
          <w:ilvl w:val="0"/>
          <w:numId w:val="4"/>
        </w:numPr>
        <w:rPr>
          <w:rFonts w:ascii="Times New Roman" w:eastAsia="Times New Roman" w:hAnsi="Times New Roman" w:cs="Times New Roman"/>
        </w:rPr>
      </w:pPr>
      <w:r w:rsidRPr="00860D12">
        <w:rPr>
          <w:rFonts w:ascii="Times New Roman" w:eastAsia="Times New Roman" w:hAnsi="Times New Roman" w:cs="Times New Roman"/>
        </w:rPr>
        <w:t xml:space="preserve">Each container and blob has a unique URL that can be accessed securely. </w:t>
      </w:r>
    </w:p>
    <w:p w14:paraId="6ABEB835" w14:textId="719530B7" w:rsidR="00860D12" w:rsidRPr="00860D12" w:rsidRDefault="00860D12" w:rsidP="00860D12">
      <w:pPr>
        <w:pStyle w:val="ListParagraph"/>
        <w:numPr>
          <w:ilvl w:val="0"/>
          <w:numId w:val="4"/>
        </w:numPr>
        <w:rPr>
          <w:rFonts w:ascii="Times New Roman" w:eastAsia="Times New Roman" w:hAnsi="Times New Roman" w:cs="Times New Roman"/>
        </w:rPr>
      </w:pPr>
      <w:r w:rsidRPr="00860D12">
        <w:rPr>
          <w:rFonts w:ascii="Times New Roman" w:eastAsia="Times New Roman" w:hAnsi="Times New Roman" w:cs="Times New Roman"/>
        </w:rPr>
        <w:t xml:space="preserve">When a file is uploaded, Azure stores it as Block Blobs and creates multiple copies based on the selected replication option (e.g., LRS stores three copies in one datacenter). </w:t>
      </w:r>
    </w:p>
    <w:p w14:paraId="31ADC5C9" w14:textId="0E5EB277" w:rsidR="00860D12" w:rsidRPr="00860D12" w:rsidRDefault="00860D12" w:rsidP="00860D12">
      <w:pPr>
        <w:pStyle w:val="ListParagraph"/>
        <w:numPr>
          <w:ilvl w:val="0"/>
          <w:numId w:val="4"/>
        </w:numPr>
        <w:rPr>
          <w:rFonts w:ascii="Times New Roman" w:eastAsia="Times New Roman" w:hAnsi="Times New Roman" w:cs="Times New Roman"/>
        </w:rPr>
      </w:pPr>
      <w:r w:rsidRPr="00860D12">
        <w:rPr>
          <w:rFonts w:ascii="Times New Roman" w:eastAsia="Times New Roman" w:hAnsi="Times New Roman" w:cs="Times New Roman"/>
        </w:rPr>
        <w:t xml:space="preserve">Azure also maintains metadata such as file size, ETag, and last modified time. </w:t>
      </w:r>
    </w:p>
    <w:p w14:paraId="39E8E4E1" w14:textId="56E0D7B8" w:rsidR="00860D12" w:rsidRDefault="00860D12" w:rsidP="00860D12">
      <w:pPr>
        <w:pStyle w:val="ListParagraph"/>
        <w:numPr>
          <w:ilvl w:val="0"/>
          <w:numId w:val="4"/>
        </w:numPr>
        <w:rPr>
          <w:rFonts w:ascii="Times New Roman" w:eastAsia="Times New Roman" w:hAnsi="Times New Roman" w:cs="Times New Roman"/>
        </w:rPr>
      </w:pPr>
      <w:r w:rsidRPr="00860D12">
        <w:rPr>
          <w:rFonts w:ascii="Times New Roman" w:eastAsia="Times New Roman" w:hAnsi="Times New Roman" w:cs="Times New Roman"/>
        </w:rPr>
        <w:t>Azure Data Factory (ADF) accesses the file over HTTPS REST APIs using the credentials configured in the Linked Service.</w:t>
      </w:r>
    </w:p>
    <w:p w14:paraId="207729D4" w14:textId="77777777" w:rsidR="00912B59" w:rsidRDefault="00912B59" w:rsidP="00912B59">
      <w:pPr>
        <w:pStyle w:val="Heading3"/>
        <w:spacing w:before="281" w:after="281"/>
        <w:rPr>
          <w:rFonts w:ascii="Times New Roman" w:eastAsia="Times New Roman" w:hAnsi="Times New Roman" w:cs="Times New Roman"/>
          <w:b/>
          <w:bCs/>
          <w:color w:val="auto"/>
          <w:u w:val="single"/>
        </w:rPr>
      </w:pPr>
      <w:r w:rsidRPr="00912B59">
        <w:rPr>
          <w:rFonts w:ascii="Times New Roman" w:eastAsia="Times New Roman" w:hAnsi="Times New Roman" w:cs="Times New Roman"/>
          <w:b/>
          <w:bCs/>
          <w:color w:val="auto"/>
          <w:u w:val="single"/>
        </w:rPr>
        <w:t>Task 3: ADF Basics</w:t>
      </w:r>
    </w:p>
    <w:p w14:paraId="17FE8150" w14:textId="03F4F062" w:rsidR="00912B59" w:rsidRDefault="00A913FD" w:rsidP="00912B59">
      <w:pPr>
        <w:rPr>
          <w:rFonts w:ascii="Times New Roman" w:hAnsi="Times New Roman" w:cs="Times New Roman"/>
          <w:b/>
          <w:bCs/>
          <w:u w:val="single"/>
        </w:rPr>
      </w:pPr>
      <w:r>
        <w:rPr>
          <w:noProof/>
        </w:rPr>
        <w:drawing>
          <wp:anchor distT="0" distB="0" distL="114300" distR="114300" simplePos="0" relativeHeight="251667456" behindDoc="0" locked="0" layoutInCell="1" allowOverlap="1" wp14:anchorId="34150E55" wp14:editId="1FA70596">
            <wp:simplePos x="0" y="0"/>
            <wp:positionH relativeFrom="column">
              <wp:posOffset>-238125</wp:posOffset>
            </wp:positionH>
            <wp:positionV relativeFrom="paragraph">
              <wp:posOffset>356235</wp:posOffset>
            </wp:positionV>
            <wp:extent cx="7286625" cy="4305300"/>
            <wp:effectExtent l="0" t="0" r="9525" b="0"/>
            <wp:wrapSquare wrapText="bothSides"/>
            <wp:docPr id="14940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01979" name=""/>
                    <pic:cNvPicPr/>
                  </pic:nvPicPr>
                  <pic:blipFill>
                    <a:blip r:embed="rId9"/>
                    <a:stretch>
                      <a:fillRect/>
                    </a:stretch>
                  </pic:blipFill>
                  <pic:spPr>
                    <a:xfrm>
                      <a:off x="0" y="0"/>
                      <a:ext cx="7286625" cy="4305300"/>
                    </a:xfrm>
                    <a:prstGeom prst="rect">
                      <a:avLst/>
                    </a:prstGeom>
                  </pic:spPr>
                </pic:pic>
              </a:graphicData>
            </a:graphic>
            <wp14:sizeRelH relativeFrom="margin">
              <wp14:pctWidth>0</wp14:pctWidth>
            </wp14:sizeRelH>
            <wp14:sizeRelV relativeFrom="margin">
              <wp14:pctHeight>0</wp14:pctHeight>
            </wp14:sizeRelV>
          </wp:anchor>
        </w:drawing>
      </w:r>
      <w:r w:rsidR="00912B59" w:rsidRPr="00912B59">
        <w:rPr>
          <w:rFonts w:ascii="Times New Roman" w:hAnsi="Times New Roman" w:cs="Times New Roman"/>
          <w:b/>
          <w:bCs/>
          <w:u w:val="single"/>
        </w:rPr>
        <w:t>3a. Creat</w:t>
      </w:r>
      <w:r w:rsidR="00912B59">
        <w:rPr>
          <w:rFonts w:ascii="Times New Roman" w:hAnsi="Times New Roman" w:cs="Times New Roman"/>
          <w:b/>
          <w:bCs/>
          <w:u w:val="single"/>
        </w:rPr>
        <w:t xml:space="preserve">ion </w:t>
      </w:r>
      <w:proofErr w:type="gramStart"/>
      <w:r w:rsidR="00912B59">
        <w:rPr>
          <w:rFonts w:ascii="Times New Roman" w:hAnsi="Times New Roman" w:cs="Times New Roman"/>
          <w:b/>
          <w:bCs/>
          <w:u w:val="single"/>
        </w:rPr>
        <w:t xml:space="preserve">of </w:t>
      </w:r>
      <w:r w:rsidR="00912B59" w:rsidRPr="00912B59">
        <w:rPr>
          <w:rFonts w:ascii="Times New Roman" w:hAnsi="Times New Roman" w:cs="Times New Roman"/>
          <w:b/>
          <w:bCs/>
          <w:u w:val="single"/>
        </w:rPr>
        <w:t xml:space="preserve"> Azure</w:t>
      </w:r>
      <w:proofErr w:type="gramEnd"/>
      <w:r w:rsidR="00912B59" w:rsidRPr="00912B59">
        <w:rPr>
          <w:rFonts w:ascii="Times New Roman" w:hAnsi="Times New Roman" w:cs="Times New Roman"/>
          <w:b/>
          <w:bCs/>
          <w:u w:val="single"/>
        </w:rPr>
        <w:t xml:space="preserve"> Data Factory</w:t>
      </w:r>
      <w:r>
        <w:rPr>
          <w:rFonts w:ascii="Times New Roman" w:hAnsi="Times New Roman" w:cs="Times New Roman"/>
          <w:b/>
          <w:bCs/>
          <w:u w:val="single"/>
        </w:rPr>
        <w:t xml:space="preserve"> and Exploring the ADF U/I</w:t>
      </w:r>
    </w:p>
    <w:p w14:paraId="00D02E14" w14:textId="5064977F" w:rsidR="00A913FD" w:rsidRPr="00A913FD" w:rsidRDefault="00A913FD" w:rsidP="00A913FD">
      <w:pPr>
        <w:rPr>
          <w:rFonts w:ascii="Times New Roman" w:hAnsi="Times New Roman" w:cs="Times New Roman"/>
        </w:rPr>
      </w:pPr>
      <w:r w:rsidRPr="00A913FD">
        <w:rPr>
          <w:rFonts w:ascii="Times New Roman" w:hAnsi="Times New Roman" w:cs="Times New Roman"/>
        </w:rPr>
        <w:lastRenderedPageBreak/>
        <w:t xml:space="preserve">On the left sidebar, </w:t>
      </w:r>
      <w:r>
        <w:rPr>
          <w:rFonts w:ascii="Times New Roman" w:hAnsi="Times New Roman" w:cs="Times New Roman"/>
        </w:rPr>
        <w:t xml:space="preserve">in the above screenshot you can see </w:t>
      </w:r>
      <w:proofErr w:type="gramStart"/>
      <w:r>
        <w:rPr>
          <w:rFonts w:ascii="Times New Roman" w:hAnsi="Times New Roman" w:cs="Times New Roman"/>
        </w:rPr>
        <w:t>the 3</w:t>
      </w:r>
      <w:proofErr w:type="gramEnd"/>
      <w:r>
        <w:rPr>
          <w:rFonts w:ascii="Times New Roman" w:hAnsi="Times New Roman" w:cs="Times New Roman"/>
        </w:rPr>
        <w:t xml:space="preserve"> things</w:t>
      </w:r>
      <w:r w:rsidRPr="00A913FD">
        <w:rPr>
          <w:rFonts w:ascii="Times New Roman" w:hAnsi="Times New Roman" w:cs="Times New Roman"/>
        </w:rPr>
        <w:t xml:space="preserve">: </w:t>
      </w:r>
    </w:p>
    <w:p w14:paraId="4D845DBA" w14:textId="333E566B" w:rsidR="00A913FD" w:rsidRPr="00A913FD" w:rsidRDefault="00A913FD" w:rsidP="00A913FD">
      <w:pPr>
        <w:numPr>
          <w:ilvl w:val="0"/>
          <w:numId w:val="5"/>
        </w:numPr>
        <w:rPr>
          <w:rFonts w:ascii="Times New Roman" w:hAnsi="Times New Roman" w:cs="Times New Roman"/>
        </w:rPr>
      </w:pPr>
      <w:r w:rsidRPr="00A913FD">
        <w:rPr>
          <w:rFonts w:ascii="Times New Roman" w:hAnsi="Times New Roman" w:cs="Times New Roman"/>
          <w:b/>
          <w:bCs/>
        </w:rPr>
        <w:t>Author (pencil icon)</w:t>
      </w:r>
      <w:r w:rsidRPr="00A913FD">
        <w:rPr>
          <w:rFonts w:ascii="Times New Roman" w:hAnsi="Times New Roman" w:cs="Times New Roman"/>
          <w:b/>
          <w:bCs/>
        </w:rPr>
        <w:t>:</w:t>
      </w:r>
      <w:r>
        <w:rPr>
          <w:rFonts w:ascii="Times New Roman" w:hAnsi="Times New Roman" w:cs="Times New Roman"/>
        </w:rPr>
        <w:t xml:space="preserve"> </w:t>
      </w:r>
      <w:r w:rsidRPr="00A913FD">
        <w:rPr>
          <w:rFonts w:ascii="Times New Roman" w:hAnsi="Times New Roman" w:cs="Times New Roman"/>
        </w:rPr>
        <w:t>where you build pipelines, datasets, linked services</w:t>
      </w:r>
    </w:p>
    <w:p w14:paraId="6A0C85B5" w14:textId="492DBB2A" w:rsidR="00A913FD" w:rsidRPr="00A913FD" w:rsidRDefault="00A913FD" w:rsidP="00A913FD">
      <w:pPr>
        <w:numPr>
          <w:ilvl w:val="0"/>
          <w:numId w:val="5"/>
        </w:numPr>
        <w:rPr>
          <w:rFonts w:ascii="Times New Roman" w:hAnsi="Times New Roman" w:cs="Times New Roman"/>
        </w:rPr>
      </w:pPr>
      <w:r w:rsidRPr="00A913FD">
        <w:rPr>
          <w:rFonts w:ascii="Times New Roman" w:hAnsi="Times New Roman" w:cs="Times New Roman"/>
          <w:b/>
          <w:bCs/>
        </w:rPr>
        <w:t>Monitor (the dial/speedometer icon)</w:t>
      </w:r>
      <w:r w:rsidRPr="00A913FD">
        <w:rPr>
          <w:rFonts w:ascii="Times New Roman" w:hAnsi="Times New Roman" w:cs="Times New Roman"/>
          <w:b/>
          <w:bCs/>
        </w:rPr>
        <w:t>:</w:t>
      </w:r>
      <w:r>
        <w:rPr>
          <w:rFonts w:ascii="Times New Roman" w:hAnsi="Times New Roman" w:cs="Times New Roman"/>
        </w:rPr>
        <w:t xml:space="preserve"> </w:t>
      </w:r>
      <w:r w:rsidRPr="00A913FD">
        <w:rPr>
          <w:rFonts w:ascii="Times New Roman" w:hAnsi="Times New Roman" w:cs="Times New Roman"/>
        </w:rPr>
        <w:t>where you see pipeline run history and status</w:t>
      </w:r>
    </w:p>
    <w:p w14:paraId="7D724D96" w14:textId="2386FFD7" w:rsidR="00A913FD" w:rsidRDefault="00A913FD" w:rsidP="00A913FD">
      <w:pPr>
        <w:numPr>
          <w:ilvl w:val="0"/>
          <w:numId w:val="5"/>
        </w:numPr>
        <w:rPr>
          <w:rFonts w:ascii="Times New Roman" w:hAnsi="Times New Roman" w:cs="Times New Roman"/>
        </w:rPr>
      </w:pPr>
      <w:r w:rsidRPr="00A913FD">
        <w:rPr>
          <w:rFonts w:ascii="Times New Roman" w:hAnsi="Times New Roman" w:cs="Times New Roman"/>
          <w:b/>
          <w:bCs/>
        </w:rPr>
        <w:t>Manage (toolbox icon)</w:t>
      </w:r>
      <w:r w:rsidRPr="00A913FD">
        <w:rPr>
          <w:rFonts w:ascii="Times New Roman" w:hAnsi="Times New Roman" w:cs="Times New Roman"/>
          <w:b/>
          <w:bCs/>
        </w:rPr>
        <w:t>:</w:t>
      </w:r>
      <w:r>
        <w:rPr>
          <w:rFonts w:ascii="Times New Roman" w:hAnsi="Times New Roman" w:cs="Times New Roman"/>
        </w:rPr>
        <w:t xml:space="preserve"> </w:t>
      </w:r>
      <w:r w:rsidRPr="00A913FD">
        <w:rPr>
          <w:rFonts w:ascii="Times New Roman" w:hAnsi="Times New Roman" w:cs="Times New Roman"/>
        </w:rPr>
        <w:t>where you configure Linked Services, IR, source control, triggers</w:t>
      </w:r>
    </w:p>
    <w:p w14:paraId="76FF0BA2" w14:textId="108A9E0F" w:rsidR="00A913FD" w:rsidRDefault="00B80A14" w:rsidP="00A913FD">
      <w:pPr>
        <w:rPr>
          <w:rFonts w:ascii="Times New Roman" w:hAnsi="Times New Roman" w:cs="Times New Roman"/>
          <w:b/>
          <w:bCs/>
          <w:u w:val="single"/>
        </w:rPr>
      </w:pPr>
      <w:r>
        <w:rPr>
          <w:noProof/>
        </w:rPr>
        <w:drawing>
          <wp:anchor distT="0" distB="0" distL="114300" distR="114300" simplePos="0" relativeHeight="251669504" behindDoc="0" locked="0" layoutInCell="1" allowOverlap="1" wp14:anchorId="71AB6BBA" wp14:editId="601FAA13">
            <wp:simplePos x="0" y="0"/>
            <wp:positionH relativeFrom="column">
              <wp:posOffset>-238125</wp:posOffset>
            </wp:positionH>
            <wp:positionV relativeFrom="paragraph">
              <wp:posOffset>362585</wp:posOffset>
            </wp:positionV>
            <wp:extent cx="7315200" cy="3933825"/>
            <wp:effectExtent l="0" t="0" r="0" b="9525"/>
            <wp:wrapSquare wrapText="bothSides"/>
            <wp:docPr id="46692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2153" name=""/>
                    <pic:cNvPicPr/>
                  </pic:nvPicPr>
                  <pic:blipFill>
                    <a:blip r:embed="rId10"/>
                    <a:stretch>
                      <a:fillRect/>
                    </a:stretch>
                  </pic:blipFill>
                  <pic:spPr>
                    <a:xfrm>
                      <a:off x="0" y="0"/>
                      <a:ext cx="7315200" cy="3933825"/>
                    </a:xfrm>
                    <a:prstGeom prst="rect">
                      <a:avLst/>
                    </a:prstGeom>
                  </pic:spPr>
                </pic:pic>
              </a:graphicData>
            </a:graphic>
            <wp14:sizeRelH relativeFrom="margin">
              <wp14:pctWidth>0</wp14:pctWidth>
            </wp14:sizeRelH>
            <wp14:sizeRelV relativeFrom="margin">
              <wp14:pctHeight>0</wp14:pctHeight>
            </wp14:sizeRelV>
          </wp:anchor>
        </w:drawing>
      </w:r>
      <w:r w:rsidR="00A913FD" w:rsidRPr="00A913FD">
        <w:rPr>
          <w:rFonts w:ascii="Times New Roman" w:hAnsi="Times New Roman" w:cs="Times New Roman"/>
          <w:b/>
          <w:bCs/>
          <w:u w:val="single"/>
        </w:rPr>
        <w:t>3</w:t>
      </w:r>
      <w:r w:rsidR="00A913FD">
        <w:rPr>
          <w:rFonts w:ascii="Times New Roman" w:hAnsi="Times New Roman" w:cs="Times New Roman"/>
          <w:b/>
          <w:bCs/>
          <w:u w:val="single"/>
        </w:rPr>
        <w:t>b</w:t>
      </w:r>
      <w:r w:rsidR="00A913FD" w:rsidRPr="00A913FD">
        <w:rPr>
          <w:rFonts w:ascii="Times New Roman" w:hAnsi="Times New Roman" w:cs="Times New Roman"/>
          <w:b/>
          <w:bCs/>
          <w:u w:val="single"/>
        </w:rPr>
        <w:t>. Create Linked Service (Blob Storage)</w:t>
      </w:r>
    </w:p>
    <w:p w14:paraId="39A67780" w14:textId="5E4E7AE3" w:rsidR="00504A4C" w:rsidRDefault="00504A4C" w:rsidP="00A913FD">
      <w:pPr>
        <w:rPr>
          <w:rFonts w:ascii="Times New Roman" w:hAnsi="Times New Roman" w:cs="Times New Roman"/>
          <w:b/>
          <w:bCs/>
          <w:u w:val="single"/>
        </w:rPr>
      </w:pPr>
      <w:r>
        <w:rPr>
          <w:noProof/>
        </w:rPr>
        <w:drawing>
          <wp:anchor distT="0" distB="0" distL="114300" distR="114300" simplePos="0" relativeHeight="251671552" behindDoc="0" locked="0" layoutInCell="1" allowOverlap="1" wp14:anchorId="68424C55" wp14:editId="1E609B41">
            <wp:simplePos x="0" y="0"/>
            <wp:positionH relativeFrom="column">
              <wp:posOffset>-238125</wp:posOffset>
            </wp:positionH>
            <wp:positionV relativeFrom="paragraph">
              <wp:posOffset>4284345</wp:posOffset>
            </wp:positionV>
            <wp:extent cx="7315200" cy="3333750"/>
            <wp:effectExtent l="0" t="0" r="0" b="0"/>
            <wp:wrapSquare wrapText="bothSides"/>
            <wp:docPr id="200205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53380" name=""/>
                    <pic:cNvPicPr/>
                  </pic:nvPicPr>
                  <pic:blipFill>
                    <a:blip r:embed="rId11"/>
                    <a:stretch>
                      <a:fillRect/>
                    </a:stretch>
                  </pic:blipFill>
                  <pic:spPr>
                    <a:xfrm>
                      <a:off x="0" y="0"/>
                      <a:ext cx="7315200" cy="3333750"/>
                    </a:xfrm>
                    <a:prstGeom prst="rect">
                      <a:avLst/>
                    </a:prstGeom>
                  </pic:spPr>
                </pic:pic>
              </a:graphicData>
            </a:graphic>
            <wp14:sizeRelH relativeFrom="margin">
              <wp14:pctWidth>0</wp14:pctWidth>
            </wp14:sizeRelH>
            <wp14:sizeRelV relativeFrom="margin">
              <wp14:pctHeight>0</wp14:pctHeight>
            </wp14:sizeRelV>
          </wp:anchor>
        </w:drawing>
      </w:r>
      <w:r w:rsidRPr="00504A4C">
        <w:rPr>
          <w:rFonts w:ascii="Times New Roman" w:hAnsi="Times New Roman" w:cs="Times New Roman"/>
          <w:b/>
          <w:bCs/>
          <w:u w:val="single"/>
        </w:rPr>
        <w:t>3</w:t>
      </w:r>
      <w:r>
        <w:rPr>
          <w:rFonts w:ascii="Times New Roman" w:hAnsi="Times New Roman" w:cs="Times New Roman"/>
          <w:b/>
          <w:bCs/>
          <w:u w:val="single"/>
        </w:rPr>
        <w:t>c</w:t>
      </w:r>
      <w:r w:rsidRPr="00504A4C">
        <w:rPr>
          <w:rFonts w:ascii="Times New Roman" w:hAnsi="Times New Roman" w:cs="Times New Roman"/>
          <w:b/>
          <w:bCs/>
          <w:u w:val="single"/>
        </w:rPr>
        <w:t>. Create Datasets (source and destination)</w:t>
      </w:r>
    </w:p>
    <w:p w14:paraId="17B64A7F" w14:textId="08B39885" w:rsidR="00504A4C" w:rsidRDefault="005B712A" w:rsidP="00A913FD">
      <w:pPr>
        <w:rPr>
          <w:rFonts w:ascii="Times New Roman" w:hAnsi="Times New Roman" w:cs="Times New Roman"/>
          <w:b/>
          <w:bCs/>
          <w:u w:val="single"/>
        </w:rPr>
      </w:pPr>
      <w:r>
        <w:rPr>
          <w:noProof/>
        </w:rPr>
        <w:lastRenderedPageBreak/>
        <w:drawing>
          <wp:anchor distT="0" distB="0" distL="114300" distR="114300" simplePos="0" relativeHeight="251673600" behindDoc="0" locked="0" layoutInCell="1" allowOverlap="1" wp14:anchorId="303C27AC" wp14:editId="2CE6069C">
            <wp:simplePos x="0" y="0"/>
            <wp:positionH relativeFrom="column">
              <wp:posOffset>-180975</wp:posOffset>
            </wp:positionH>
            <wp:positionV relativeFrom="paragraph">
              <wp:posOffset>304800</wp:posOffset>
            </wp:positionV>
            <wp:extent cx="7277100" cy="4160520"/>
            <wp:effectExtent l="0" t="0" r="0" b="0"/>
            <wp:wrapSquare wrapText="bothSides"/>
            <wp:docPr id="120278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83527" name=""/>
                    <pic:cNvPicPr/>
                  </pic:nvPicPr>
                  <pic:blipFill>
                    <a:blip r:embed="rId12"/>
                    <a:stretch>
                      <a:fillRect/>
                    </a:stretch>
                  </pic:blipFill>
                  <pic:spPr>
                    <a:xfrm>
                      <a:off x="0" y="0"/>
                      <a:ext cx="7277100" cy="4160520"/>
                    </a:xfrm>
                    <a:prstGeom prst="rect">
                      <a:avLst/>
                    </a:prstGeom>
                  </pic:spPr>
                </pic:pic>
              </a:graphicData>
            </a:graphic>
            <wp14:sizeRelH relativeFrom="margin">
              <wp14:pctWidth>0</wp14:pctWidth>
            </wp14:sizeRelH>
            <wp14:sizeRelV relativeFrom="margin">
              <wp14:pctHeight>0</wp14:pctHeight>
            </wp14:sizeRelV>
          </wp:anchor>
        </w:drawing>
      </w:r>
      <w:r w:rsidR="00CC118F" w:rsidRPr="00CC118F">
        <w:rPr>
          <w:rFonts w:ascii="Times New Roman" w:hAnsi="Times New Roman" w:cs="Times New Roman"/>
          <w:b/>
          <w:bCs/>
          <w:u w:val="single"/>
        </w:rPr>
        <w:t>3</w:t>
      </w:r>
      <w:r w:rsidR="00CC118F">
        <w:rPr>
          <w:rFonts w:ascii="Times New Roman" w:hAnsi="Times New Roman" w:cs="Times New Roman"/>
          <w:b/>
          <w:bCs/>
          <w:u w:val="single"/>
        </w:rPr>
        <w:t>d</w:t>
      </w:r>
      <w:r w:rsidR="00CC118F" w:rsidRPr="00CC118F">
        <w:rPr>
          <w:rFonts w:ascii="Times New Roman" w:hAnsi="Times New Roman" w:cs="Times New Roman"/>
          <w:b/>
          <w:bCs/>
          <w:u w:val="single"/>
        </w:rPr>
        <w:t>. Use Get Metadata activity</w:t>
      </w:r>
    </w:p>
    <w:p w14:paraId="3B7B88F5" w14:textId="33A70A34" w:rsidR="005B712A" w:rsidRDefault="005B712A" w:rsidP="00A913FD">
      <w:pPr>
        <w:rPr>
          <w:rFonts w:ascii="Times New Roman" w:hAnsi="Times New Roman" w:cs="Times New Roman"/>
          <w:b/>
          <w:bCs/>
          <w:u w:val="single"/>
        </w:rPr>
      </w:pPr>
      <w:r>
        <w:rPr>
          <w:noProof/>
        </w:rPr>
        <w:drawing>
          <wp:anchor distT="0" distB="0" distL="114300" distR="114300" simplePos="0" relativeHeight="251675648" behindDoc="0" locked="0" layoutInCell="1" allowOverlap="1" wp14:anchorId="2A3F4E13" wp14:editId="77B93970">
            <wp:simplePos x="0" y="0"/>
            <wp:positionH relativeFrom="column">
              <wp:posOffset>-180975</wp:posOffset>
            </wp:positionH>
            <wp:positionV relativeFrom="paragraph">
              <wp:posOffset>4467225</wp:posOffset>
            </wp:positionV>
            <wp:extent cx="7277100" cy="3855720"/>
            <wp:effectExtent l="0" t="0" r="0" b="0"/>
            <wp:wrapSquare wrapText="bothSides"/>
            <wp:docPr id="175811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17090" name=""/>
                    <pic:cNvPicPr/>
                  </pic:nvPicPr>
                  <pic:blipFill>
                    <a:blip r:embed="rId13"/>
                    <a:stretch>
                      <a:fillRect/>
                    </a:stretch>
                  </pic:blipFill>
                  <pic:spPr>
                    <a:xfrm>
                      <a:off x="0" y="0"/>
                      <a:ext cx="7277100" cy="3855720"/>
                    </a:xfrm>
                    <a:prstGeom prst="rect">
                      <a:avLst/>
                    </a:prstGeom>
                  </pic:spPr>
                </pic:pic>
              </a:graphicData>
            </a:graphic>
            <wp14:sizeRelH relativeFrom="margin">
              <wp14:pctWidth>0</wp14:pctWidth>
            </wp14:sizeRelH>
          </wp:anchor>
        </w:drawing>
      </w:r>
    </w:p>
    <w:p w14:paraId="45664C18" w14:textId="77777777" w:rsidR="005B712A" w:rsidRDefault="005B712A" w:rsidP="00A913FD">
      <w:pPr>
        <w:rPr>
          <w:rFonts w:ascii="Times New Roman" w:hAnsi="Times New Roman" w:cs="Times New Roman"/>
          <w:b/>
          <w:bCs/>
          <w:u w:val="single"/>
        </w:rPr>
      </w:pPr>
    </w:p>
    <w:p w14:paraId="179ADF74" w14:textId="77777777" w:rsidR="005B712A" w:rsidRDefault="005B712A" w:rsidP="00A913FD">
      <w:pPr>
        <w:rPr>
          <w:rFonts w:ascii="Times New Roman" w:hAnsi="Times New Roman" w:cs="Times New Roman"/>
          <w:b/>
          <w:bCs/>
          <w:u w:val="single"/>
        </w:rPr>
      </w:pPr>
    </w:p>
    <w:p w14:paraId="0684B9FA" w14:textId="10F0C57C" w:rsidR="005B712A" w:rsidRPr="00943AA9" w:rsidRDefault="005B712A" w:rsidP="00943AA9">
      <w:pPr>
        <w:pStyle w:val="ListParagraph"/>
        <w:numPr>
          <w:ilvl w:val="0"/>
          <w:numId w:val="6"/>
        </w:numPr>
        <w:rPr>
          <w:rFonts w:ascii="Times New Roman" w:hAnsi="Times New Roman" w:cs="Times New Roman"/>
        </w:rPr>
      </w:pPr>
      <w:r w:rsidRPr="00943AA9">
        <w:rPr>
          <w:rFonts w:ascii="Times New Roman" w:hAnsi="Times New Roman" w:cs="Times New Roman"/>
          <w:b/>
          <w:bCs/>
          <w:u w:val="single"/>
        </w:rPr>
        <w:lastRenderedPageBreak/>
        <w:t xml:space="preserve">Linked Service: </w:t>
      </w:r>
      <w:r w:rsidRPr="00943AA9">
        <w:rPr>
          <w:rFonts w:ascii="Times New Roman" w:hAnsi="Times New Roman" w:cs="Times New Roman"/>
        </w:rPr>
        <w:t>A Linked Service is essentially a connection string</w:t>
      </w:r>
      <w:r w:rsidR="00686A97" w:rsidRPr="00943AA9">
        <w:rPr>
          <w:rFonts w:ascii="Times New Roman" w:hAnsi="Times New Roman" w:cs="Times New Roman"/>
        </w:rPr>
        <w:t xml:space="preserve"> or a </w:t>
      </w:r>
      <w:r w:rsidRPr="00943AA9">
        <w:rPr>
          <w:rFonts w:ascii="Times New Roman" w:hAnsi="Times New Roman" w:cs="Times New Roman"/>
        </w:rPr>
        <w:t>credential objec</w:t>
      </w:r>
      <w:r w:rsidRPr="00943AA9">
        <w:rPr>
          <w:rFonts w:ascii="Times New Roman" w:hAnsi="Times New Roman" w:cs="Times New Roman"/>
        </w:rPr>
        <w:t xml:space="preserve">t that </w:t>
      </w:r>
      <w:r w:rsidRPr="00943AA9">
        <w:rPr>
          <w:rFonts w:ascii="Times New Roman" w:hAnsi="Times New Roman" w:cs="Times New Roman"/>
        </w:rPr>
        <w:t xml:space="preserve">tells ADF </w:t>
      </w:r>
      <w:r w:rsidRPr="00943AA9">
        <w:rPr>
          <w:rFonts w:ascii="Times New Roman" w:hAnsi="Times New Roman" w:cs="Times New Roman"/>
        </w:rPr>
        <w:t>how</w:t>
      </w:r>
      <w:r w:rsidRPr="00943AA9">
        <w:rPr>
          <w:rFonts w:ascii="Times New Roman" w:hAnsi="Times New Roman" w:cs="Times New Roman"/>
        </w:rPr>
        <w:t xml:space="preserve"> and </w:t>
      </w:r>
      <w:r w:rsidRPr="00943AA9">
        <w:rPr>
          <w:rFonts w:ascii="Times New Roman" w:hAnsi="Times New Roman" w:cs="Times New Roman"/>
        </w:rPr>
        <w:t>where</w:t>
      </w:r>
      <w:r w:rsidRPr="00943AA9">
        <w:rPr>
          <w:rFonts w:ascii="Times New Roman" w:hAnsi="Times New Roman" w:cs="Times New Roman"/>
        </w:rPr>
        <w:t xml:space="preserve"> to connect to an external system, </w:t>
      </w:r>
      <w:proofErr w:type="gramStart"/>
      <w:r w:rsidRPr="00943AA9">
        <w:rPr>
          <w:rFonts w:ascii="Times New Roman" w:hAnsi="Times New Roman" w:cs="Times New Roman"/>
        </w:rPr>
        <w:t>similar to</w:t>
      </w:r>
      <w:proofErr w:type="gramEnd"/>
      <w:r w:rsidRPr="00943AA9">
        <w:rPr>
          <w:rFonts w:ascii="Times New Roman" w:hAnsi="Times New Roman" w:cs="Times New Roman"/>
        </w:rPr>
        <w:t xml:space="preserve"> a database connection string in </w:t>
      </w:r>
      <w:r w:rsidR="00686A97" w:rsidRPr="00943AA9">
        <w:rPr>
          <w:rFonts w:ascii="Times New Roman" w:hAnsi="Times New Roman" w:cs="Times New Roman"/>
        </w:rPr>
        <w:t>normal</w:t>
      </w:r>
      <w:r w:rsidRPr="00943AA9">
        <w:rPr>
          <w:rFonts w:ascii="Times New Roman" w:hAnsi="Times New Roman" w:cs="Times New Roman"/>
        </w:rPr>
        <w:t xml:space="preserve"> programming.</w:t>
      </w:r>
    </w:p>
    <w:p w14:paraId="6F6AE5BB" w14:textId="7ABCA787" w:rsidR="00261DB6" w:rsidRPr="00943AA9" w:rsidRDefault="00261DB6" w:rsidP="00943AA9">
      <w:pPr>
        <w:pStyle w:val="ListParagraph"/>
        <w:numPr>
          <w:ilvl w:val="0"/>
          <w:numId w:val="6"/>
        </w:numPr>
        <w:rPr>
          <w:rFonts w:ascii="Times New Roman" w:hAnsi="Times New Roman" w:cs="Times New Roman"/>
        </w:rPr>
      </w:pPr>
      <w:r w:rsidRPr="00943AA9">
        <w:rPr>
          <w:rFonts w:ascii="Times New Roman" w:hAnsi="Times New Roman" w:cs="Times New Roman"/>
          <w:b/>
          <w:bCs/>
          <w:u w:val="single"/>
        </w:rPr>
        <w:t>Dataset:</w:t>
      </w:r>
      <w:r w:rsidRPr="00943AA9">
        <w:rPr>
          <w:rFonts w:ascii="Times New Roman" w:hAnsi="Times New Roman" w:cs="Times New Roman"/>
        </w:rPr>
        <w:t xml:space="preserve"> </w:t>
      </w:r>
      <w:r w:rsidRPr="00943AA9">
        <w:rPr>
          <w:rFonts w:ascii="Times New Roman" w:hAnsi="Times New Roman" w:cs="Times New Roman"/>
        </w:rPr>
        <w:t>A Dataset is a named view of data within that Linked Service</w:t>
      </w:r>
      <w:r w:rsidR="00943AA9" w:rsidRPr="00943AA9">
        <w:rPr>
          <w:rFonts w:ascii="Times New Roman" w:hAnsi="Times New Roman" w:cs="Times New Roman"/>
        </w:rPr>
        <w:t xml:space="preserve"> i.e</w:t>
      </w:r>
      <w:r w:rsidRPr="00943AA9">
        <w:rPr>
          <w:rFonts w:ascii="Times New Roman" w:hAnsi="Times New Roman" w:cs="Times New Roman"/>
        </w:rPr>
        <w:t xml:space="preserve"> it points to a specific file, folder, or table, and defines its structure (e.g., delimited CSV with headers). </w:t>
      </w:r>
    </w:p>
    <w:p w14:paraId="202D150D" w14:textId="615411E1" w:rsid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b/>
          <w:bCs/>
          <w:u w:val="single"/>
        </w:rPr>
        <w:t>Get MetaData:</w:t>
      </w:r>
      <w:r w:rsidRPr="00943AA9">
        <w:rPr>
          <w:rFonts w:ascii="Times New Roman" w:hAnsi="Times New Roman" w:cs="Times New Roman"/>
        </w:rPr>
        <w:t xml:space="preserve"> </w:t>
      </w:r>
      <w:r w:rsidRPr="00943AA9">
        <w:rPr>
          <w:rFonts w:ascii="Times New Roman" w:hAnsi="Times New Roman" w:cs="Times New Roman"/>
        </w:rPr>
        <w:t>Get Metadata is an activity that retrieves information about a file or folder (size, existence, last modified, column count, etc.) without reading or moving the actual data.</w:t>
      </w:r>
    </w:p>
    <w:p w14:paraId="598EC79C" w14:textId="5EB1F178" w:rsidR="00943AA9" w:rsidRP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rPr>
        <w:t xml:space="preserve">Linked Service stores the connection details, while a Dataset defines the data location and format, making them reusable. </w:t>
      </w:r>
    </w:p>
    <w:p w14:paraId="558C9851" w14:textId="5BFA574D" w:rsidR="00943AA9" w:rsidRP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rPr>
        <w:t xml:space="preserve">A single Linked Service can be used by multiple Datasets. </w:t>
      </w:r>
    </w:p>
    <w:p w14:paraId="0DBC43CE" w14:textId="39D465C1" w:rsidR="00943AA9" w:rsidRP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rPr>
        <w:t xml:space="preserve">Get Metadata is used as a pre-check to verify that a file exists, is not empty, or to check properties like the last modified date. </w:t>
      </w:r>
    </w:p>
    <w:p w14:paraId="210F8B52" w14:textId="202F5FF3" w:rsid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rPr>
        <w:t>These checks help avoid unnecessary processing and support incremental loading by identifying new or updated files.</w:t>
      </w:r>
    </w:p>
    <w:p w14:paraId="501D152B" w14:textId="4BE6B6AB" w:rsidR="00943AA9" w:rsidRP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rPr>
        <w:t xml:space="preserve">Without a Linked Service, ADF cannot authenticate to Blob Storage, so the pipeline cannot access the data. </w:t>
      </w:r>
    </w:p>
    <w:p w14:paraId="06C1ED10" w14:textId="52DD152D" w:rsidR="00943AA9" w:rsidRP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rPr>
        <w:t xml:space="preserve">Without a Dataset, ADF does not know which specific file or location to read from or write to. </w:t>
      </w:r>
    </w:p>
    <w:p w14:paraId="58B03B81" w14:textId="46A68E63" w:rsidR="00943AA9" w:rsidRP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rPr>
        <w:t xml:space="preserve">Skipping Get Metadata does not stop the pipeline, but it removes file validation. </w:t>
      </w:r>
    </w:p>
    <w:p w14:paraId="5F39751F" w14:textId="084E26B1" w:rsidR="00943AA9" w:rsidRDefault="00943AA9" w:rsidP="00943AA9">
      <w:pPr>
        <w:pStyle w:val="ListParagraph"/>
        <w:numPr>
          <w:ilvl w:val="0"/>
          <w:numId w:val="6"/>
        </w:numPr>
        <w:rPr>
          <w:rFonts w:ascii="Times New Roman" w:hAnsi="Times New Roman" w:cs="Times New Roman"/>
        </w:rPr>
      </w:pPr>
      <w:r w:rsidRPr="00943AA9">
        <w:rPr>
          <w:rFonts w:ascii="Times New Roman" w:hAnsi="Times New Roman" w:cs="Times New Roman"/>
        </w:rPr>
        <w:t>In production, this can lead to processing missing, empty, or corrupted files, causing pipeline failures or incorrect results.</w:t>
      </w:r>
    </w:p>
    <w:p w14:paraId="210CD0D6" w14:textId="47D1ADA5" w:rsidR="00943AA9" w:rsidRDefault="00DD6285" w:rsidP="002D72B3">
      <w:pPr>
        <w:rPr>
          <w:rFonts w:ascii="Times New Roman" w:hAnsi="Times New Roman" w:cs="Times New Roman"/>
          <w:b/>
          <w:bCs/>
          <w:sz w:val="28"/>
          <w:szCs w:val="28"/>
          <w:u w:val="single"/>
        </w:rPr>
      </w:pPr>
      <w:r>
        <w:rPr>
          <w:noProof/>
        </w:rPr>
        <w:drawing>
          <wp:anchor distT="0" distB="0" distL="114300" distR="114300" simplePos="0" relativeHeight="251677696" behindDoc="0" locked="0" layoutInCell="1" allowOverlap="1" wp14:anchorId="282E94FA" wp14:editId="126B6EAB">
            <wp:simplePos x="0" y="0"/>
            <wp:positionH relativeFrom="column">
              <wp:posOffset>-219075</wp:posOffset>
            </wp:positionH>
            <wp:positionV relativeFrom="paragraph">
              <wp:posOffset>290195</wp:posOffset>
            </wp:positionV>
            <wp:extent cx="7315200" cy="4246245"/>
            <wp:effectExtent l="0" t="0" r="0" b="1905"/>
            <wp:wrapSquare wrapText="bothSides"/>
            <wp:docPr id="51316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3447" name=""/>
                    <pic:cNvPicPr/>
                  </pic:nvPicPr>
                  <pic:blipFill>
                    <a:blip r:embed="rId14"/>
                    <a:stretch>
                      <a:fillRect/>
                    </a:stretch>
                  </pic:blipFill>
                  <pic:spPr>
                    <a:xfrm>
                      <a:off x="0" y="0"/>
                      <a:ext cx="7315200" cy="4246245"/>
                    </a:xfrm>
                    <a:prstGeom prst="rect">
                      <a:avLst/>
                    </a:prstGeom>
                  </pic:spPr>
                </pic:pic>
              </a:graphicData>
            </a:graphic>
            <wp14:sizeRelH relativeFrom="margin">
              <wp14:pctWidth>0</wp14:pctWidth>
            </wp14:sizeRelH>
            <wp14:sizeRelV relativeFrom="margin">
              <wp14:pctHeight>0</wp14:pctHeight>
            </wp14:sizeRelV>
          </wp:anchor>
        </w:drawing>
      </w:r>
      <w:r w:rsidRPr="00DD6285">
        <w:rPr>
          <w:rFonts w:ascii="Times New Roman" w:hAnsi="Times New Roman" w:cs="Times New Roman"/>
          <w:b/>
          <w:bCs/>
          <w:sz w:val="28"/>
          <w:szCs w:val="28"/>
          <w:u w:val="single"/>
        </w:rPr>
        <w:t>Task 4: Pipeline Development — Copy Data Activity</w:t>
      </w:r>
    </w:p>
    <w:p w14:paraId="6546451C" w14:textId="77777777" w:rsidR="00DD6285" w:rsidRDefault="00DD6285" w:rsidP="00DD6285">
      <w:pPr>
        <w:ind w:left="360"/>
        <w:rPr>
          <w:rFonts w:ascii="Times New Roman" w:hAnsi="Times New Roman" w:cs="Times New Roman"/>
          <w:b/>
          <w:bCs/>
          <w:u w:val="single"/>
        </w:rPr>
      </w:pPr>
    </w:p>
    <w:p w14:paraId="329F3AF4" w14:textId="53D64253" w:rsidR="00DD6285" w:rsidRDefault="00DD6285" w:rsidP="00DD6285">
      <w:pPr>
        <w:ind w:left="360"/>
        <w:rPr>
          <w:rFonts w:ascii="Times New Roman" w:hAnsi="Times New Roman" w:cs="Times New Roman"/>
          <w:b/>
          <w:bCs/>
          <w:u w:val="single"/>
        </w:rPr>
      </w:pPr>
      <w:r>
        <w:rPr>
          <w:rFonts w:ascii="Times New Roman" w:hAnsi="Times New Roman" w:cs="Times New Roman"/>
          <w:b/>
          <w:bCs/>
          <w:u w:val="single"/>
        </w:rPr>
        <w:lastRenderedPageBreak/>
        <w:t>PipeLine:</w:t>
      </w:r>
    </w:p>
    <w:p w14:paraId="10B703D2" w14:textId="04D51DAB"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An ADF Pipeline is a collection of activities that work together to perform a complete data workflow. </w:t>
      </w:r>
    </w:p>
    <w:p w14:paraId="581A5B1E" w14:textId="575E638D"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The Copy Data activity is used to move data from a source dataset to a destination (sink) dataset. </w:t>
      </w:r>
    </w:p>
    <w:p w14:paraId="759388C7" w14:textId="49EE9CD5" w:rsid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It can also perform simple tasks such as column mapping during </w:t>
      </w:r>
      <w:proofErr w:type="gramStart"/>
      <w:r w:rsidRPr="00DD6285">
        <w:rPr>
          <w:rFonts w:ascii="Times New Roman" w:hAnsi="Times New Roman" w:cs="Times New Roman"/>
        </w:rPr>
        <w:t>the data</w:t>
      </w:r>
      <w:proofErr w:type="gramEnd"/>
      <w:r w:rsidRPr="00DD6285">
        <w:rPr>
          <w:rFonts w:ascii="Times New Roman" w:hAnsi="Times New Roman" w:cs="Times New Roman"/>
        </w:rPr>
        <w:t xml:space="preserve"> transfer.</w:t>
      </w:r>
    </w:p>
    <w:p w14:paraId="344CDD88" w14:textId="00375CD1"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This is the core EL (Extract and Load) process, since no data transformation is performed. </w:t>
      </w:r>
    </w:p>
    <w:p w14:paraId="03DB6946" w14:textId="36AE44F2"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The Copy Data activity moves data from the source to the destination. </w:t>
      </w:r>
    </w:p>
    <w:p w14:paraId="1362651E" w14:textId="12B68701"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Connecting Get Metadata to Copy Data with a success path ensures that data is copied only after the source file is successfully validated. </w:t>
      </w:r>
    </w:p>
    <w:p w14:paraId="4A5E07A5" w14:textId="393893CA" w:rsid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This approach helps prevent errors by avoiding the processing of missing or invalid files.</w:t>
      </w:r>
    </w:p>
    <w:p w14:paraId="5AE0CB18" w14:textId="530A2417"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Without the Copy Data activity, no data is </w:t>
      </w:r>
      <w:proofErr w:type="gramStart"/>
      <w:r w:rsidRPr="00DD6285">
        <w:rPr>
          <w:rFonts w:ascii="Times New Roman" w:hAnsi="Times New Roman" w:cs="Times New Roman"/>
        </w:rPr>
        <w:t>transferred</w:t>
      </w:r>
      <w:proofErr w:type="gramEnd"/>
      <w:r>
        <w:rPr>
          <w:rFonts w:ascii="Times New Roman" w:hAnsi="Times New Roman" w:cs="Times New Roman"/>
        </w:rPr>
        <w:t xml:space="preserve"> i.e.</w:t>
      </w:r>
      <w:r w:rsidRPr="00DD6285">
        <w:rPr>
          <w:rFonts w:ascii="Times New Roman" w:hAnsi="Times New Roman" w:cs="Times New Roman"/>
        </w:rPr>
        <w:t xml:space="preserve"> Get Metadata only retrieves file information. </w:t>
      </w:r>
    </w:p>
    <w:p w14:paraId="7CDC403E" w14:textId="71803A68"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The dependency between Get Metadata and Copy Data ensures the file is validated before copying. </w:t>
      </w:r>
    </w:p>
    <w:p w14:paraId="6970E059" w14:textId="6C8F8BC0" w:rsid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If this dependency is skipped, the pipeline may try to copy missing or empty files, leading to failures or incorrect data processing.</w:t>
      </w:r>
    </w:p>
    <w:p w14:paraId="584C2B70" w14:textId="49603FF1"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When the Copy Data activity runs, the Integration Runtime reads data from the source and streams it to the destination. </w:t>
      </w:r>
    </w:p>
    <w:p w14:paraId="7D2B58FA" w14:textId="36402174"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ADF uses parallel copying and chunked data transfer, allowing it to efficiently copy large files without loading the entire file into memory. </w:t>
      </w:r>
    </w:p>
    <w:p w14:paraId="0301613D" w14:textId="2340B06F" w:rsidR="00DD6285" w:rsidRP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The dependency between activities is stored as </w:t>
      </w:r>
      <w:proofErr w:type="gramStart"/>
      <w:r w:rsidRPr="00DD6285">
        <w:rPr>
          <w:rFonts w:ascii="Times New Roman" w:hAnsi="Times New Roman" w:cs="Times New Roman"/>
        </w:rPr>
        <w:t>a</w:t>
      </w:r>
      <w:proofErr w:type="gramEnd"/>
      <w:r w:rsidRPr="00DD6285">
        <w:rPr>
          <w:rFonts w:ascii="Times New Roman" w:hAnsi="Times New Roman" w:cs="Times New Roman"/>
        </w:rPr>
        <w:t xml:space="preserve"> </w:t>
      </w:r>
      <w:proofErr w:type="gramStart"/>
      <w:r w:rsidRPr="00DD6285">
        <w:rPr>
          <w:rFonts w:ascii="Times New Roman" w:hAnsi="Times New Roman" w:cs="Times New Roman"/>
        </w:rPr>
        <w:t>dependsOn condition</w:t>
      </w:r>
      <w:proofErr w:type="gramEnd"/>
      <w:r w:rsidRPr="00DD6285">
        <w:rPr>
          <w:rFonts w:ascii="Times New Roman" w:hAnsi="Times New Roman" w:cs="Times New Roman"/>
        </w:rPr>
        <w:t xml:space="preserve"> in the pipeline. </w:t>
      </w:r>
    </w:p>
    <w:p w14:paraId="66C0F09C" w14:textId="48852791" w:rsidR="00DD6285" w:rsidRDefault="00DD6285" w:rsidP="00DD6285">
      <w:pPr>
        <w:pStyle w:val="ListParagraph"/>
        <w:numPr>
          <w:ilvl w:val="0"/>
          <w:numId w:val="6"/>
        </w:numPr>
        <w:rPr>
          <w:rFonts w:ascii="Times New Roman" w:hAnsi="Times New Roman" w:cs="Times New Roman"/>
        </w:rPr>
      </w:pPr>
      <w:r w:rsidRPr="00DD6285">
        <w:rPr>
          <w:rFonts w:ascii="Times New Roman" w:hAnsi="Times New Roman" w:cs="Times New Roman"/>
        </w:rPr>
        <w:t xml:space="preserve">Before running Copy Data, ADF checks whether the previous activity (Get Metadata) </w:t>
      </w:r>
      <w:proofErr w:type="gramStart"/>
      <w:r w:rsidRPr="00DD6285">
        <w:rPr>
          <w:rFonts w:ascii="Times New Roman" w:hAnsi="Times New Roman" w:cs="Times New Roman"/>
        </w:rPr>
        <w:t>completed</w:t>
      </w:r>
      <w:proofErr w:type="gramEnd"/>
      <w:r w:rsidRPr="00DD6285">
        <w:rPr>
          <w:rFonts w:ascii="Times New Roman" w:hAnsi="Times New Roman" w:cs="Times New Roman"/>
        </w:rPr>
        <w:t xml:space="preserve"> successfully.</w:t>
      </w:r>
    </w:p>
    <w:p w14:paraId="6CDD9615" w14:textId="46172427" w:rsidR="00DD6285" w:rsidRDefault="00F1746B" w:rsidP="002D72B3">
      <w:pPr>
        <w:rPr>
          <w:rFonts w:ascii="Times New Roman" w:hAnsi="Times New Roman" w:cs="Times New Roman"/>
          <w:b/>
          <w:bCs/>
          <w:sz w:val="28"/>
          <w:szCs w:val="28"/>
          <w:u w:val="single"/>
        </w:rPr>
      </w:pPr>
      <w:r>
        <w:rPr>
          <w:noProof/>
        </w:rPr>
        <w:drawing>
          <wp:anchor distT="0" distB="0" distL="114300" distR="114300" simplePos="0" relativeHeight="251679744" behindDoc="0" locked="0" layoutInCell="1" allowOverlap="1" wp14:anchorId="580CC599" wp14:editId="4C1392FF">
            <wp:simplePos x="0" y="0"/>
            <wp:positionH relativeFrom="column">
              <wp:posOffset>-267335</wp:posOffset>
            </wp:positionH>
            <wp:positionV relativeFrom="paragraph">
              <wp:posOffset>307975</wp:posOffset>
            </wp:positionV>
            <wp:extent cx="7381875" cy="4227195"/>
            <wp:effectExtent l="0" t="0" r="9525" b="1905"/>
            <wp:wrapSquare wrapText="bothSides"/>
            <wp:docPr id="838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973" name=""/>
                    <pic:cNvPicPr/>
                  </pic:nvPicPr>
                  <pic:blipFill>
                    <a:blip r:embed="rId15"/>
                    <a:stretch>
                      <a:fillRect/>
                    </a:stretch>
                  </pic:blipFill>
                  <pic:spPr>
                    <a:xfrm>
                      <a:off x="0" y="0"/>
                      <a:ext cx="7381875" cy="4227195"/>
                    </a:xfrm>
                    <a:prstGeom prst="rect">
                      <a:avLst/>
                    </a:prstGeom>
                  </pic:spPr>
                </pic:pic>
              </a:graphicData>
            </a:graphic>
            <wp14:sizeRelH relativeFrom="margin">
              <wp14:pctWidth>0</wp14:pctWidth>
            </wp14:sizeRelH>
            <wp14:sizeRelV relativeFrom="margin">
              <wp14:pctHeight>0</wp14:pctHeight>
            </wp14:sizeRelV>
          </wp:anchor>
        </w:drawing>
      </w:r>
      <w:r w:rsidRPr="00F1746B">
        <w:rPr>
          <w:rFonts w:ascii="Times New Roman" w:hAnsi="Times New Roman" w:cs="Times New Roman"/>
          <w:b/>
          <w:bCs/>
          <w:sz w:val="28"/>
          <w:szCs w:val="28"/>
          <w:u w:val="single"/>
        </w:rPr>
        <w:t>Task 5: Pipeline Execution</w:t>
      </w:r>
    </w:p>
    <w:p w14:paraId="50687C4B" w14:textId="45F8465D" w:rsidR="00F1746B" w:rsidRPr="00F1746B" w:rsidRDefault="00F1746B" w:rsidP="00F1746B">
      <w:pPr>
        <w:pStyle w:val="ListParagraph"/>
        <w:numPr>
          <w:ilvl w:val="0"/>
          <w:numId w:val="8"/>
        </w:numPr>
        <w:rPr>
          <w:rFonts w:ascii="Times New Roman" w:hAnsi="Times New Roman" w:cs="Times New Roman"/>
          <w:b/>
          <w:bCs/>
          <w:sz w:val="28"/>
          <w:szCs w:val="28"/>
          <w:u w:val="single"/>
        </w:rPr>
      </w:pPr>
      <w:r>
        <w:rPr>
          <w:noProof/>
        </w:rPr>
        <w:lastRenderedPageBreak/>
        <w:drawing>
          <wp:anchor distT="0" distB="0" distL="114300" distR="114300" simplePos="0" relativeHeight="251681792" behindDoc="0" locked="0" layoutInCell="1" allowOverlap="1" wp14:anchorId="2F399ABE" wp14:editId="75701E4A">
            <wp:simplePos x="0" y="0"/>
            <wp:positionH relativeFrom="column">
              <wp:posOffset>-219075</wp:posOffset>
            </wp:positionH>
            <wp:positionV relativeFrom="paragraph">
              <wp:posOffset>247650</wp:posOffset>
            </wp:positionV>
            <wp:extent cx="7353300" cy="3950970"/>
            <wp:effectExtent l="0" t="0" r="0" b="0"/>
            <wp:wrapSquare wrapText="bothSides"/>
            <wp:docPr id="46025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8214" name=""/>
                    <pic:cNvPicPr/>
                  </pic:nvPicPr>
                  <pic:blipFill>
                    <a:blip r:embed="rId16"/>
                    <a:stretch>
                      <a:fillRect/>
                    </a:stretch>
                  </pic:blipFill>
                  <pic:spPr>
                    <a:xfrm>
                      <a:off x="0" y="0"/>
                      <a:ext cx="7353300" cy="39509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Superstore.csv copied from source i.e. raw-data-in to destination i.e. data-out successfully.</w:t>
      </w:r>
    </w:p>
    <w:p w14:paraId="65582F84" w14:textId="706FC693" w:rsidR="00F1746B" w:rsidRPr="00F1746B" w:rsidRDefault="00F1746B" w:rsidP="00F1746B">
      <w:pPr>
        <w:rPr>
          <w:rFonts w:ascii="Times New Roman" w:hAnsi="Times New Roman" w:cs="Times New Roman"/>
          <w:b/>
          <w:bCs/>
          <w:sz w:val="28"/>
          <w:szCs w:val="28"/>
          <w:u w:val="single"/>
        </w:rPr>
      </w:pPr>
      <w:r>
        <w:rPr>
          <w:noProof/>
        </w:rPr>
        <w:drawing>
          <wp:anchor distT="0" distB="0" distL="114300" distR="114300" simplePos="0" relativeHeight="251683840" behindDoc="0" locked="0" layoutInCell="1" allowOverlap="1" wp14:anchorId="0B21E5F3" wp14:editId="4577BC06">
            <wp:simplePos x="0" y="0"/>
            <wp:positionH relativeFrom="column">
              <wp:posOffset>-219075</wp:posOffset>
            </wp:positionH>
            <wp:positionV relativeFrom="paragraph">
              <wp:posOffset>4192905</wp:posOffset>
            </wp:positionV>
            <wp:extent cx="7353300" cy="3855720"/>
            <wp:effectExtent l="0" t="0" r="0" b="0"/>
            <wp:wrapSquare wrapText="bothSides"/>
            <wp:docPr id="188624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49728" name=""/>
                    <pic:cNvPicPr/>
                  </pic:nvPicPr>
                  <pic:blipFill>
                    <a:blip r:embed="rId17"/>
                    <a:stretch>
                      <a:fillRect/>
                    </a:stretch>
                  </pic:blipFill>
                  <pic:spPr>
                    <a:xfrm>
                      <a:off x="0" y="0"/>
                      <a:ext cx="7353300" cy="3855720"/>
                    </a:xfrm>
                    <a:prstGeom prst="rect">
                      <a:avLst/>
                    </a:prstGeom>
                  </pic:spPr>
                </pic:pic>
              </a:graphicData>
            </a:graphic>
            <wp14:sizeRelH relativeFrom="margin">
              <wp14:pctWidth>0</wp14:pctWidth>
            </wp14:sizeRelH>
          </wp:anchor>
        </w:drawing>
      </w:r>
    </w:p>
    <w:p w14:paraId="2E30809D" w14:textId="561D8807" w:rsidR="00F1746B" w:rsidRDefault="00F1746B" w:rsidP="00F1746B">
      <w:pPr>
        <w:ind w:left="360"/>
        <w:rPr>
          <w:rFonts w:ascii="Times New Roman" w:hAnsi="Times New Roman" w:cs="Times New Roman"/>
          <w:b/>
          <w:bCs/>
          <w:sz w:val="28"/>
          <w:szCs w:val="28"/>
          <w:u w:val="single"/>
        </w:rPr>
      </w:pPr>
    </w:p>
    <w:p w14:paraId="4F2971C4" w14:textId="67CB5398" w:rsidR="00DD6285" w:rsidRDefault="00DD6285" w:rsidP="00F1746B">
      <w:pPr>
        <w:rPr>
          <w:rFonts w:ascii="Times New Roman" w:hAnsi="Times New Roman" w:cs="Times New Roman"/>
          <w:b/>
          <w:bCs/>
          <w:sz w:val="28"/>
          <w:szCs w:val="28"/>
          <w:u w:val="single"/>
        </w:rPr>
      </w:pPr>
    </w:p>
    <w:p w14:paraId="2F3B2367" w14:textId="48D55A82" w:rsidR="00F1746B" w:rsidRPr="00F1746B" w:rsidRDefault="00F1746B" w:rsidP="00F1746B">
      <w:pPr>
        <w:pStyle w:val="ListParagraph"/>
        <w:numPr>
          <w:ilvl w:val="0"/>
          <w:numId w:val="8"/>
        </w:numPr>
        <w:rPr>
          <w:rFonts w:ascii="Times New Roman" w:hAnsi="Times New Roman" w:cs="Times New Roman"/>
        </w:rPr>
      </w:pPr>
      <w:r w:rsidRPr="00F1746B">
        <w:rPr>
          <w:rFonts w:ascii="Times New Roman" w:hAnsi="Times New Roman" w:cs="Times New Roman"/>
          <w:b/>
          <w:bCs/>
          <w:u w:val="single"/>
        </w:rPr>
        <w:lastRenderedPageBreak/>
        <w:t xml:space="preserve">Debug: </w:t>
      </w:r>
      <w:r w:rsidRPr="00F1746B">
        <w:rPr>
          <w:rFonts w:ascii="Times New Roman" w:hAnsi="Times New Roman" w:cs="Times New Roman"/>
        </w:rPr>
        <w:t>Debug runs the pipeline immediately using a temporary session</w:t>
      </w:r>
      <w:r w:rsidRPr="00F1746B">
        <w:rPr>
          <w:rFonts w:ascii="Times New Roman" w:hAnsi="Times New Roman" w:cs="Times New Roman"/>
        </w:rPr>
        <w:t xml:space="preserve">, it is </w:t>
      </w:r>
      <w:r w:rsidRPr="00F1746B">
        <w:rPr>
          <w:rFonts w:ascii="Times New Roman" w:hAnsi="Times New Roman" w:cs="Times New Roman"/>
        </w:rPr>
        <w:t>useful for development/testing, and it does not require the pipeline to be published.</w:t>
      </w:r>
    </w:p>
    <w:p w14:paraId="1B22ABB2" w14:textId="6DC850F1" w:rsidR="00F1746B" w:rsidRPr="00F1746B" w:rsidRDefault="00F1746B" w:rsidP="00F1746B">
      <w:pPr>
        <w:pStyle w:val="ListParagraph"/>
        <w:numPr>
          <w:ilvl w:val="0"/>
          <w:numId w:val="8"/>
        </w:numPr>
        <w:rPr>
          <w:rFonts w:ascii="Times New Roman" w:hAnsi="Times New Roman" w:cs="Times New Roman"/>
        </w:rPr>
      </w:pPr>
      <w:r w:rsidRPr="00F1746B">
        <w:rPr>
          <w:rFonts w:ascii="Times New Roman" w:hAnsi="Times New Roman" w:cs="Times New Roman"/>
          <w:b/>
          <w:bCs/>
          <w:u w:val="single"/>
        </w:rPr>
        <w:t xml:space="preserve">Trigger: </w:t>
      </w:r>
      <w:r w:rsidRPr="00F1746B">
        <w:rPr>
          <w:rFonts w:ascii="Times New Roman" w:hAnsi="Times New Roman" w:cs="Times New Roman"/>
        </w:rPr>
        <w:t>Trigger runs a published pipeline either manually or automatically on a schedule/event</w:t>
      </w:r>
      <w:r w:rsidRPr="00F1746B">
        <w:rPr>
          <w:rFonts w:ascii="Times New Roman" w:hAnsi="Times New Roman" w:cs="Times New Roman"/>
        </w:rPr>
        <w:t xml:space="preserve">, </w:t>
      </w:r>
      <w:r w:rsidRPr="00F1746B">
        <w:rPr>
          <w:rFonts w:ascii="Times New Roman" w:hAnsi="Times New Roman" w:cs="Times New Roman"/>
        </w:rPr>
        <w:t xml:space="preserve">this is how production pipelines </w:t>
      </w:r>
      <w:proofErr w:type="gramStart"/>
      <w:r w:rsidRPr="00F1746B">
        <w:rPr>
          <w:rFonts w:ascii="Times New Roman" w:hAnsi="Times New Roman" w:cs="Times New Roman"/>
        </w:rPr>
        <w:t>actually run</w:t>
      </w:r>
      <w:proofErr w:type="gramEnd"/>
      <w:r w:rsidRPr="00F1746B">
        <w:rPr>
          <w:rFonts w:ascii="Times New Roman" w:hAnsi="Times New Roman" w:cs="Times New Roman"/>
        </w:rPr>
        <w:t xml:space="preserve"> unattended</w:t>
      </w:r>
      <w:r w:rsidRPr="00F1746B">
        <w:rPr>
          <w:rFonts w:ascii="Times New Roman" w:hAnsi="Times New Roman" w:cs="Times New Roman"/>
        </w:rPr>
        <w:t xml:space="preserve"> in real world projects.</w:t>
      </w:r>
    </w:p>
    <w:p w14:paraId="06CF2E87" w14:textId="4645827B" w:rsidR="00F1746B" w:rsidRPr="00F1746B" w:rsidRDefault="00F1746B" w:rsidP="00F1746B">
      <w:pPr>
        <w:pStyle w:val="ListParagraph"/>
        <w:numPr>
          <w:ilvl w:val="0"/>
          <w:numId w:val="8"/>
        </w:numPr>
        <w:rPr>
          <w:rFonts w:ascii="Times New Roman" w:hAnsi="Times New Roman" w:cs="Times New Roman"/>
        </w:rPr>
      </w:pPr>
      <w:r w:rsidRPr="00F1746B">
        <w:rPr>
          <w:rFonts w:ascii="Times New Roman" w:hAnsi="Times New Roman" w:cs="Times New Roman"/>
          <w:b/>
          <w:bCs/>
          <w:u w:val="single"/>
        </w:rPr>
        <w:t>Monitor:</w:t>
      </w:r>
      <w:r w:rsidRPr="00F1746B">
        <w:rPr>
          <w:rFonts w:ascii="Times New Roman" w:hAnsi="Times New Roman" w:cs="Times New Roman"/>
        </w:rPr>
        <w:t xml:space="preserve"> </w:t>
      </w:r>
      <w:r w:rsidRPr="00F1746B">
        <w:rPr>
          <w:rFonts w:ascii="Times New Roman" w:hAnsi="Times New Roman" w:cs="Times New Roman"/>
        </w:rPr>
        <w:t xml:space="preserve">Monitor is ADF's logging and observability dashboard showing every pipeline run, its status, duration, and any error </w:t>
      </w:r>
      <w:proofErr w:type="gramStart"/>
      <w:r w:rsidRPr="00F1746B">
        <w:rPr>
          <w:rFonts w:ascii="Times New Roman" w:hAnsi="Times New Roman" w:cs="Times New Roman"/>
        </w:rPr>
        <w:t>details</w:t>
      </w:r>
      <w:proofErr w:type="gramEnd"/>
      <w:r w:rsidRPr="00F1746B">
        <w:rPr>
          <w:rFonts w:ascii="Times New Roman" w:hAnsi="Times New Roman" w:cs="Times New Roman"/>
        </w:rPr>
        <w:t>.</w:t>
      </w:r>
    </w:p>
    <w:p w14:paraId="601BD22C" w14:textId="781E5704" w:rsidR="00F1746B" w:rsidRPr="00F1746B" w:rsidRDefault="00F1746B" w:rsidP="00F1746B">
      <w:pPr>
        <w:pStyle w:val="ListParagraph"/>
        <w:numPr>
          <w:ilvl w:val="0"/>
          <w:numId w:val="8"/>
        </w:numPr>
        <w:rPr>
          <w:rFonts w:ascii="Times New Roman" w:hAnsi="Times New Roman" w:cs="Times New Roman"/>
        </w:rPr>
      </w:pPr>
      <w:r w:rsidRPr="00F1746B">
        <w:rPr>
          <w:rFonts w:ascii="Times New Roman" w:hAnsi="Times New Roman" w:cs="Times New Roman"/>
        </w:rPr>
        <w:t xml:space="preserve">Running the pipeline verifies that it works correctly from start to finish. </w:t>
      </w:r>
    </w:p>
    <w:p w14:paraId="265AD201" w14:textId="0EFF9C3F" w:rsidR="00F1746B" w:rsidRPr="00F1746B" w:rsidRDefault="00F1746B" w:rsidP="00F1746B">
      <w:pPr>
        <w:pStyle w:val="ListParagraph"/>
        <w:numPr>
          <w:ilvl w:val="0"/>
          <w:numId w:val="8"/>
        </w:numPr>
        <w:rPr>
          <w:rFonts w:ascii="Times New Roman" w:hAnsi="Times New Roman" w:cs="Times New Roman"/>
        </w:rPr>
      </w:pPr>
      <w:r w:rsidRPr="00F1746B">
        <w:rPr>
          <w:rFonts w:ascii="Times New Roman" w:hAnsi="Times New Roman" w:cs="Times New Roman"/>
        </w:rPr>
        <w:t xml:space="preserve">The Monitor tab lets you track pipeline status, execution time, and any errors. </w:t>
      </w:r>
    </w:p>
    <w:p w14:paraId="38F57C6E" w14:textId="0E8D6DC4" w:rsidR="00F1746B" w:rsidRDefault="00F1746B" w:rsidP="00F1746B">
      <w:pPr>
        <w:pStyle w:val="ListParagraph"/>
        <w:numPr>
          <w:ilvl w:val="0"/>
          <w:numId w:val="8"/>
        </w:numPr>
        <w:rPr>
          <w:rFonts w:ascii="Times New Roman" w:hAnsi="Times New Roman" w:cs="Times New Roman"/>
        </w:rPr>
      </w:pPr>
      <w:r w:rsidRPr="00F1746B">
        <w:rPr>
          <w:rFonts w:ascii="Times New Roman" w:hAnsi="Times New Roman" w:cs="Times New Roman"/>
        </w:rPr>
        <w:t>Monitoring helps quickly identify and troubleshoot failures, making it essential for managing production data pipelines.</w:t>
      </w:r>
    </w:p>
    <w:p w14:paraId="54488F76" w14:textId="12029161" w:rsidR="002D72B3" w:rsidRPr="002D72B3" w:rsidRDefault="002D72B3" w:rsidP="002D72B3">
      <w:pPr>
        <w:pStyle w:val="ListParagraph"/>
        <w:numPr>
          <w:ilvl w:val="0"/>
          <w:numId w:val="8"/>
        </w:numPr>
        <w:rPr>
          <w:rFonts w:ascii="Times New Roman" w:hAnsi="Times New Roman" w:cs="Times New Roman"/>
        </w:rPr>
      </w:pPr>
      <w:r w:rsidRPr="002D72B3">
        <w:rPr>
          <w:rFonts w:ascii="Times New Roman" w:hAnsi="Times New Roman" w:cs="Times New Roman"/>
        </w:rPr>
        <w:t xml:space="preserve">Without executing the pipeline, you cannot confirm that it works correctly at runtime. </w:t>
      </w:r>
    </w:p>
    <w:p w14:paraId="7EB48CF0" w14:textId="53C2200E" w:rsidR="002D72B3" w:rsidRPr="002D72B3" w:rsidRDefault="002D72B3" w:rsidP="002D72B3">
      <w:pPr>
        <w:pStyle w:val="ListParagraph"/>
        <w:numPr>
          <w:ilvl w:val="0"/>
          <w:numId w:val="8"/>
        </w:numPr>
        <w:rPr>
          <w:rFonts w:ascii="Times New Roman" w:hAnsi="Times New Roman" w:cs="Times New Roman"/>
        </w:rPr>
      </w:pPr>
      <w:r w:rsidRPr="002D72B3">
        <w:rPr>
          <w:rFonts w:ascii="Times New Roman" w:hAnsi="Times New Roman" w:cs="Times New Roman"/>
        </w:rPr>
        <w:t xml:space="preserve">Errors such as permission issues, incorrect file paths, or schema mismatches are detected only during execution. </w:t>
      </w:r>
    </w:p>
    <w:p w14:paraId="6F8FC2AE" w14:textId="5281382D" w:rsidR="002D72B3" w:rsidRPr="002D72B3" w:rsidRDefault="002D72B3" w:rsidP="002D72B3">
      <w:pPr>
        <w:pStyle w:val="ListParagraph"/>
        <w:numPr>
          <w:ilvl w:val="0"/>
          <w:numId w:val="8"/>
        </w:numPr>
        <w:rPr>
          <w:rFonts w:ascii="Times New Roman" w:hAnsi="Times New Roman" w:cs="Times New Roman"/>
        </w:rPr>
      </w:pPr>
      <w:r w:rsidRPr="002D72B3">
        <w:rPr>
          <w:rFonts w:ascii="Times New Roman" w:hAnsi="Times New Roman" w:cs="Times New Roman"/>
        </w:rPr>
        <w:t xml:space="preserve">Without using the Monitor tab, failed or scheduled pipeline runs may go unnoticed. </w:t>
      </w:r>
    </w:p>
    <w:p w14:paraId="68F88703" w14:textId="30A73058" w:rsidR="00F1746B" w:rsidRDefault="002D72B3" w:rsidP="002D72B3">
      <w:pPr>
        <w:pStyle w:val="ListParagraph"/>
        <w:numPr>
          <w:ilvl w:val="0"/>
          <w:numId w:val="8"/>
        </w:numPr>
        <w:rPr>
          <w:rFonts w:ascii="Times New Roman" w:hAnsi="Times New Roman" w:cs="Times New Roman"/>
        </w:rPr>
      </w:pPr>
      <w:r w:rsidRPr="002D72B3">
        <w:rPr>
          <w:rFonts w:ascii="Times New Roman" w:hAnsi="Times New Roman" w:cs="Times New Roman"/>
        </w:rPr>
        <w:t>Monitoring helps identify failures early before they affect downstream processes or users.</w:t>
      </w:r>
    </w:p>
    <w:p w14:paraId="6C9DB72F" w14:textId="7C82F116" w:rsidR="002D72B3" w:rsidRPr="002D72B3" w:rsidRDefault="002D72B3" w:rsidP="002D72B3">
      <w:pPr>
        <w:pStyle w:val="ListParagraph"/>
        <w:numPr>
          <w:ilvl w:val="0"/>
          <w:numId w:val="8"/>
        </w:numPr>
        <w:rPr>
          <w:rFonts w:ascii="Times New Roman" w:hAnsi="Times New Roman" w:cs="Times New Roman"/>
        </w:rPr>
      </w:pPr>
      <w:r w:rsidRPr="002D72B3">
        <w:rPr>
          <w:rFonts w:ascii="Times New Roman" w:hAnsi="Times New Roman" w:cs="Times New Roman"/>
        </w:rPr>
        <w:t xml:space="preserve">Debug runs the pipeline in a temporary session without publishing it, allowing you to test changes. </w:t>
      </w:r>
    </w:p>
    <w:p w14:paraId="798971E5" w14:textId="68FF13F7" w:rsidR="002D72B3" w:rsidRPr="002D72B3" w:rsidRDefault="002D72B3" w:rsidP="002D72B3">
      <w:pPr>
        <w:pStyle w:val="ListParagraph"/>
        <w:numPr>
          <w:ilvl w:val="0"/>
          <w:numId w:val="8"/>
        </w:numPr>
        <w:rPr>
          <w:rFonts w:ascii="Times New Roman" w:hAnsi="Times New Roman" w:cs="Times New Roman"/>
        </w:rPr>
      </w:pPr>
      <w:r w:rsidRPr="002D72B3">
        <w:rPr>
          <w:rFonts w:ascii="Times New Roman" w:hAnsi="Times New Roman" w:cs="Times New Roman"/>
        </w:rPr>
        <w:t xml:space="preserve">A Trigger run executes the published pipeline and stores the run details in the pipeline history. </w:t>
      </w:r>
    </w:p>
    <w:p w14:paraId="28E346B8" w14:textId="7399A61C" w:rsidR="002D72B3" w:rsidRPr="002D72B3" w:rsidRDefault="002D72B3" w:rsidP="002D72B3">
      <w:pPr>
        <w:pStyle w:val="ListParagraph"/>
        <w:numPr>
          <w:ilvl w:val="0"/>
          <w:numId w:val="8"/>
        </w:numPr>
        <w:rPr>
          <w:rFonts w:ascii="Times New Roman" w:hAnsi="Times New Roman" w:cs="Times New Roman"/>
        </w:rPr>
      </w:pPr>
      <w:r w:rsidRPr="002D72B3">
        <w:rPr>
          <w:rFonts w:ascii="Times New Roman" w:hAnsi="Times New Roman" w:cs="Times New Roman"/>
        </w:rPr>
        <w:t xml:space="preserve">Each pipeline run records information such as start time, end time, status, and Copy Data metrics (for example, rows copied and data transferred). </w:t>
      </w:r>
    </w:p>
    <w:p w14:paraId="4B329D8D" w14:textId="37B82D0F" w:rsidR="002D72B3" w:rsidRDefault="002D72B3" w:rsidP="002D72B3">
      <w:pPr>
        <w:pStyle w:val="ListParagraph"/>
        <w:numPr>
          <w:ilvl w:val="0"/>
          <w:numId w:val="8"/>
        </w:numPr>
        <w:rPr>
          <w:rFonts w:ascii="Times New Roman" w:hAnsi="Times New Roman" w:cs="Times New Roman"/>
        </w:rPr>
      </w:pPr>
      <w:r w:rsidRPr="002D72B3">
        <w:rPr>
          <w:rFonts w:ascii="Times New Roman" w:hAnsi="Times New Roman" w:cs="Times New Roman"/>
        </w:rPr>
        <w:t>These details are displayed in the Monitor tab, making it easier to track and troubleshoot pipeline executions.</w:t>
      </w:r>
    </w:p>
    <w:p w14:paraId="63F42282" w14:textId="43C8100D" w:rsidR="002D72B3" w:rsidRDefault="000A332B" w:rsidP="002D72B3">
      <w:pPr>
        <w:rPr>
          <w:rFonts w:ascii="Times New Roman" w:hAnsi="Times New Roman" w:cs="Times New Roman"/>
          <w:b/>
          <w:bCs/>
          <w:sz w:val="28"/>
          <w:szCs w:val="28"/>
          <w:u w:val="single"/>
        </w:rPr>
      </w:pPr>
      <w:r>
        <w:rPr>
          <w:noProof/>
        </w:rPr>
        <w:drawing>
          <wp:anchor distT="0" distB="0" distL="114300" distR="114300" simplePos="0" relativeHeight="251685888" behindDoc="0" locked="0" layoutInCell="1" allowOverlap="1" wp14:anchorId="2AA044B0" wp14:editId="2793FD0B">
            <wp:simplePos x="0" y="0"/>
            <wp:positionH relativeFrom="column">
              <wp:posOffset>-191135</wp:posOffset>
            </wp:positionH>
            <wp:positionV relativeFrom="paragraph">
              <wp:posOffset>321310</wp:posOffset>
            </wp:positionV>
            <wp:extent cx="7286625" cy="4208145"/>
            <wp:effectExtent l="0" t="0" r="9525" b="1905"/>
            <wp:wrapSquare wrapText="bothSides"/>
            <wp:docPr id="23457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72558" name=""/>
                    <pic:cNvPicPr/>
                  </pic:nvPicPr>
                  <pic:blipFill>
                    <a:blip r:embed="rId18"/>
                    <a:stretch>
                      <a:fillRect/>
                    </a:stretch>
                  </pic:blipFill>
                  <pic:spPr>
                    <a:xfrm>
                      <a:off x="0" y="0"/>
                      <a:ext cx="7286625" cy="4208145"/>
                    </a:xfrm>
                    <a:prstGeom prst="rect">
                      <a:avLst/>
                    </a:prstGeom>
                  </pic:spPr>
                </pic:pic>
              </a:graphicData>
            </a:graphic>
            <wp14:sizeRelH relativeFrom="margin">
              <wp14:pctWidth>0</wp14:pctWidth>
            </wp14:sizeRelH>
            <wp14:sizeRelV relativeFrom="margin">
              <wp14:pctHeight>0</wp14:pctHeight>
            </wp14:sizeRelV>
          </wp:anchor>
        </w:drawing>
      </w:r>
      <w:r w:rsidR="002D72B3" w:rsidRPr="000A332B">
        <w:rPr>
          <w:rFonts w:ascii="Times New Roman" w:hAnsi="Times New Roman" w:cs="Times New Roman"/>
          <w:b/>
          <w:bCs/>
          <w:sz w:val="28"/>
          <w:szCs w:val="28"/>
          <w:u w:val="single"/>
        </w:rPr>
        <w:t>Task 6: IAM Roles — Reader, Contributor, Access between ADF and Storage</w:t>
      </w:r>
    </w:p>
    <w:p w14:paraId="2943A518" w14:textId="15BAB493" w:rsidR="000A332B" w:rsidRDefault="00EB66C0" w:rsidP="002D72B3">
      <w:pPr>
        <w:rPr>
          <w:rFonts w:ascii="Times New Roman" w:hAnsi="Times New Roman" w:cs="Times New Roman"/>
          <w:b/>
          <w:bCs/>
          <w:sz w:val="28"/>
          <w:szCs w:val="28"/>
          <w:u w:val="single"/>
        </w:rPr>
      </w:pPr>
      <w:r>
        <w:rPr>
          <w:noProof/>
        </w:rPr>
        <w:lastRenderedPageBreak/>
        <w:drawing>
          <wp:anchor distT="0" distB="0" distL="114300" distR="114300" simplePos="0" relativeHeight="251687936" behindDoc="0" locked="0" layoutInCell="1" allowOverlap="1" wp14:anchorId="0BB9381C" wp14:editId="75FE0E06">
            <wp:simplePos x="0" y="0"/>
            <wp:positionH relativeFrom="column">
              <wp:posOffset>-266700</wp:posOffset>
            </wp:positionH>
            <wp:positionV relativeFrom="paragraph">
              <wp:posOffset>0</wp:posOffset>
            </wp:positionV>
            <wp:extent cx="7419975" cy="3855720"/>
            <wp:effectExtent l="0" t="0" r="9525" b="0"/>
            <wp:wrapSquare wrapText="bothSides"/>
            <wp:docPr id="142657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76441" name=""/>
                    <pic:cNvPicPr/>
                  </pic:nvPicPr>
                  <pic:blipFill>
                    <a:blip r:embed="rId19"/>
                    <a:stretch>
                      <a:fillRect/>
                    </a:stretch>
                  </pic:blipFill>
                  <pic:spPr>
                    <a:xfrm>
                      <a:off x="0" y="0"/>
                      <a:ext cx="7419975" cy="3855720"/>
                    </a:xfrm>
                    <a:prstGeom prst="rect">
                      <a:avLst/>
                    </a:prstGeom>
                  </pic:spPr>
                </pic:pic>
              </a:graphicData>
            </a:graphic>
            <wp14:sizeRelH relativeFrom="margin">
              <wp14:pctWidth>0</wp14:pctWidth>
            </wp14:sizeRelH>
          </wp:anchor>
        </w:drawing>
      </w:r>
    </w:p>
    <w:p w14:paraId="032FC7AC" w14:textId="3E02B066" w:rsidR="000A332B" w:rsidRPr="00EB66C0" w:rsidRDefault="00EB66C0" w:rsidP="00EB66C0">
      <w:pPr>
        <w:pStyle w:val="ListParagraph"/>
        <w:numPr>
          <w:ilvl w:val="0"/>
          <w:numId w:val="9"/>
        </w:numPr>
        <w:rPr>
          <w:rFonts w:ascii="Times New Roman" w:hAnsi="Times New Roman" w:cs="Times New Roman"/>
        </w:rPr>
      </w:pPr>
      <w:r w:rsidRPr="00EB66C0">
        <w:rPr>
          <w:rFonts w:ascii="Times New Roman" w:hAnsi="Times New Roman" w:cs="Times New Roman"/>
          <w:b/>
          <w:bCs/>
          <w:u w:val="single"/>
        </w:rPr>
        <w:t>IAM Roles:</w:t>
      </w:r>
      <w:r w:rsidRPr="00EB66C0">
        <w:rPr>
          <w:rFonts w:ascii="Times New Roman" w:hAnsi="Times New Roman" w:cs="Times New Roman"/>
        </w:rPr>
        <w:t xml:space="preserve"> </w:t>
      </w:r>
      <w:r w:rsidRPr="00EB66C0">
        <w:rPr>
          <w:rFonts w:ascii="Times New Roman" w:hAnsi="Times New Roman" w:cs="Times New Roman"/>
        </w:rPr>
        <w:t>IAM (Identity and Access Management) in Azure is implemented using Role-Based Access Control (RBAC) to control who can access and manage resources.</w:t>
      </w:r>
    </w:p>
    <w:p w14:paraId="5DC4CA8F" w14:textId="77777777" w:rsidR="00EB66C0" w:rsidRPr="00EB66C0" w:rsidRDefault="00EB66C0" w:rsidP="00EB66C0">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66C0">
        <w:rPr>
          <w:rFonts w:ascii="Times New Roman" w:eastAsia="Times New Roman" w:hAnsi="Times New Roman" w:cs="Times New Roman"/>
          <w:kern w:val="0"/>
          <w14:ligatures w14:val="none"/>
        </w:rPr>
        <w:t>The ADF managed identity was assigned three roles on the storage account:</w:t>
      </w:r>
    </w:p>
    <w:p w14:paraId="69691379" w14:textId="4DE9F31C" w:rsidR="00EB66C0" w:rsidRPr="00EB66C0" w:rsidRDefault="00EB66C0" w:rsidP="00EB66C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66C0">
        <w:rPr>
          <w:rFonts w:ascii="Times New Roman" w:eastAsia="Times New Roman" w:hAnsi="Times New Roman" w:cs="Times New Roman"/>
          <w:b/>
          <w:bCs/>
          <w:kern w:val="0"/>
          <w14:ligatures w14:val="none"/>
        </w:rPr>
        <w:t>Reader</w:t>
      </w:r>
      <w:r w:rsidRPr="00EB66C0">
        <w:rPr>
          <w:rFonts w:ascii="Times New Roman" w:eastAsia="Times New Roman" w:hAnsi="Times New Roman" w:cs="Times New Roman"/>
          <w:b/>
          <w:bCs/>
          <w:kern w:val="0"/>
          <w14:ligatures w14:val="none"/>
        </w:rPr>
        <w:t>:</w:t>
      </w:r>
      <w:r w:rsidRPr="00EB66C0">
        <w:rPr>
          <w:rFonts w:ascii="Times New Roman" w:eastAsia="Times New Roman" w:hAnsi="Times New Roman" w:cs="Times New Roman"/>
          <w:kern w:val="0"/>
          <w14:ligatures w14:val="none"/>
        </w:rPr>
        <w:t xml:space="preserve"> Can view resource settings but cannot modify resources or access blob data.</w:t>
      </w:r>
    </w:p>
    <w:p w14:paraId="6885E30A" w14:textId="63C911C5" w:rsidR="00EB66C0" w:rsidRPr="00EB66C0" w:rsidRDefault="00EB66C0" w:rsidP="00EB66C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66C0">
        <w:rPr>
          <w:rFonts w:ascii="Times New Roman" w:eastAsia="Times New Roman" w:hAnsi="Times New Roman" w:cs="Times New Roman"/>
          <w:b/>
          <w:bCs/>
          <w:kern w:val="0"/>
          <w14:ligatures w14:val="none"/>
        </w:rPr>
        <w:t>Contributor</w:t>
      </w:r>
      <w:r w:rsidRPr="00EB66C0">
        <w:rPr>
          <w:rFonts w:ascii="Times New Roman" w:eastAsia="Times New Roman" w:hAnsi="Times New Roman" w:cs="Times New Roman"/>
          <w:b/>
          <w:bCs/>
          <w:kern w:val="0"/>
          <w14:ligatures w14:val="none"/>
        </w:rPr>
        <w:t>:</w:t>
      </w:r>
      <w:r w:rsidRPr="00EB66C0">
        <w:rPr>
          <w:rFonts w:ascii="Times New Roman" w:eastAsia="Times New Roman" w:hAnsi="Times New Roman" w:cs="Times New Roman"/>
          <w:kern w:val="0"/>
          <w14:ligatures w14:val="none"/>
        </w:rPr>
        <w:t xml:space="preserve"> Can create, update, and delete storage resources, but cannot access blob data or manage role assignments. </w:t>
      </w:r>
    </w:p>
    <w:p w14:paraId="2832D360" w14:textId="6AA63E31" w:rsidR="00EB66C0" w:rsidRPr="00EB66C0" w:rsidRDefault="00EB66C0" w:rsidP="00EB66C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66C0">
        <w:rPr>
          <w:rFonts w:ascii="Times New Roman" w:eastAsia="Times New Roman" w:hAnsi="Times New Roman" w:cs="Times New Roman"/>
          <w:b/>
          <w:bCs/>
          <w:kern w:val="0"/>
          <w14:ligatures w14:val="none"/>
        </w:rPr>
        <w:t>Storage Blob Data Contributor</w:t>
      </w:r>
      <w:r w:rsidRPr="00EB66C0">
        <w:rPr>
          <w:rFonts w:ascii="Times New Roman" w:eastAsia="Times New Roman" w:hAnsi="Times New Roman" w:cs="Times New Roman"/>
          <w:b/>
          <w:bCs/>
          <w:kern w:val="0"/>
          <w14:ligatures w14:val="none"/>
        </w:rPr>
        <w:t>:</w:t>
      </w:r>
      <w:r w:rsidRPr="00EB66C0">
        <w:rPr>
          <w:rFonts w:ascii="Times New Roman" w:eastAsia="Times New Roman" w:hAnsi="Times New Roman" w:cs="Times New Roman"/>
          <w:kern w:val="0"/>
          <w14:ligatures w14:val="none"/>
        </w:rPr>
        <w:t xml:space="preserve"> Can read, write, and delete blob data. This role is required for Get Metadata and Copy Data activities.</w:t>
      </w:r>
    </w:p>
    <w:p w14:paraId="7E0F4495" w14:textId="2E2FDA9E" w:rsidR="00EB66C0" w:rsidRDefault="00EB66C0" w:rsidP="00EB66C0">
      <w:pPr>
        <w:pStyle w:val="ListParagraph"/>
        <w:numPr>
          <w:ilvl w:val="0"/>
          <w:numId w:val="9"/>
        </w:numPr>
        <w:rPr>
          <w:rFonts w:ascii="Times New Roman" w:hAnsi="Times New Roman" w:cs="Times New Roman"/>
        </w:rPr>
      </w:pPr>
      <w:r>
        <w:rPr>
          <w:rFonts w:ascii="Times New Roman" w:hAnsi="Times New Roman" w:cs="Times New Roman"/>
          <w:b/>
          <w:bCs/>
          <w:u w:val="single"/>
        </w:rPr>
        <w:t>Managed Identity:</w:t>
      </w:r>
      <w:r>
        <w:rPr>
          <w:rFonts w:ascii="Times New Roman" w:hAnsi="Times New Roman" w:cs="Times New Roman"/>
        </w:rPr>
        <w:t xml:space="preserve"> </w:t>
      </w:r>
      <w:r w:rsidRPr="00EB66C0">
        <w:rPr>
          <w:rFonts w:ascii="Times New Roman" w:hAnsi="Times New Roman" w:cs="Times New Roman"/>
        </w:rPr>
        <w:t>A Managed Identity is an automatically created Azure identity for a service, allowing it to securely access other Azure resources without storing passwords, keys, or secrets.</w:t>
      </w:r>
    </w:p>
    <w:p w14:paraId="479335FA" w14:textId="2DB9E5EB"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Azure separates management-plane access (managing the resource) from data-plane access (accessing the data inside the resource). </w:t>
      </w:r>
    </w:p>
    <w:p w14:paraId="758A933B" w14:textId="78CB2FE7"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Assigning Reader, Contributor, and Storage Blob Data Contributor demonstrates a proper understanding of Azure's layered access model. </w:t>
      </w:r>
    </w:p>
    <w:p w14:paraId="603F2F59" w14:textId="02FAE35D"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This approach follows the principle of least privilege, where users and services receive only the permissions they need. </w:t>
      </w:r>
    </w:p>
    <w:p w14:paraId="2A9829BF" w14:textId="1EE6ED87" w:rsidR="00EB66C0"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Using </w:t>
      </w:r>
      <w:proofErr w:type="gramStart"/>
      <w:r w:rsidRPr="00900A1A">
        <w:rPr>
          <w:rFonts w:ascii="Times New Roman" w:hAnsi="Times New Roman" w:cs="Times New Roman"/>
        </w:rPr>
        <w:t>a Managed</w:t>
      </w:r>
      <w:proofErr w:type="gramEnd"/>
      <w:r w:rsidRPr="00900A1A">
        <w:rPr>
          <w:rFonts w:ascii="Times New Roman" w:hAnsi="Times New Roman" w:cs="Times New Roman"/>
        </w:rPr>
        <w:t xml:space="preserve"> Identity is the recommended production approach because it allows secure authentication without storing or managing passwords, keys, or secrets.</w:t>
      </w:r>
    </w:p>
    <w:p w14:paraId="202223C6" w14:textId="68E27294"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During the pipeline build, </w:t>
      </w:r>
      <w:proofErr w:type="gramStart"/>
      <w:r w:rsidRPr="00900A1A">
        <w:rPr>
          <w:rFonts w:ascii="Times New Roman" w:hAnsi="Times New Roman" w:cs="Times New Roman"/>
        </w:rPr>
        <w:t>the Linked</w:t>
      </w:r>
      <w:proofErr w:type="gramEnd"/>
      <w:r w:rsidRPr="00900A1A">
        <w:rPr>
          <w:rFonts w:ascii="Times New Roman" w:hAnsi="Times New Roman" w:cs="Times New Roman"/>
        </w:rPr>
        <w:t xml:space="preserve"> Service authenticated successfully using the storage account key. </w:t>
      </w:r>
    </w:p>
    <w:p w14:paraId="58C3228B" w14:textId="72617C01"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If Managed Identity had been used instead, the Storage Blob Data Contributor role would have been required to access the blob data. </w:t>
      </w:r>
    </w:p>
    <w:p w14:paraId="51111080" w14:textId="73F4B0DC"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Without this role, ADF would return </w:t>
      </w:r>
      <w:proofErr w:type="gramStart"/>
      <w:r w:rsidRPr="00900A1A">
        <w:rPr>
          <w:rFonts w:ascii="Times New Roman" w:hAnsi="Times New Roman" w:cs="Times New Roman"/>
        </w:rPr>
        <w:t>a 403</w:t>
      </w:r>
      <w:proofErr w:type="gramEnd"/>
      <w:r w:rsidRPr="00900A1A">
        <w:rPr>
          <w:rFonts w:ascii="Times New Roman" w:hAnsi="Times New Roman" w:cs="Times New Roman"/>
        </w:rPr>
        <w:t xml:space="preserve"> Authorization error, even though the storage account exists and is reachable. </w:t>
      </w:r>
    </w:p>
    <w:p w14:paraId="55C56374" w14:textId="13C0AB0B" w:rsid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lastRenderedPageBreak/>
        <w:t>This shows that authentication alone is not enough—the correct RBAC permissions are also required to access data.</w:t>
      </w:r>
    </w:p>
    <w:p w14:paraId="1B1CA668" w14:textId="526A5D70"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Assigning only the Contributor role allows management of the storage account but does not grant access to blob data. </w:t>
      </w:r>
    </w:p>
    <w:p w14:paraId="3528A964" w14:textId="21C46CBF"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As a result, activities like Copy Data and Get Metadata will fail with an authorization error. </w:t>
      </w:r>
    </w:p>
    <w:p w14:paraId="73F73159" w14:textId="1534B2AB" w:rsidR="00900A1A" w:rsidRPr="00900A1A" w:rsidRDefault="00900A1A" w:rsidP="00900A1A">
      <w:pPr>
        <w:pStyle w:val="ListParagraph"/>
        <w:numPr>
          <w:ilvl w:val="0"/>
          <w:numId w:val="9"/>
        </w:numPr>
        <w:rPr>
          <w:rFonts w:ascii="Times New Roman" w:hAnsi="Times New Roman" w:cs="Times New Roman"/>
        </w:rPr>
      </w:pPr>
      <w:r w:rsidRPr="00900A1A">
        <w:rPr>
          <w:rFonts w:ascii="Times New Roman" w:hAnsi="Times New Roman" w:cs="Times New Roman"/>
        </w:rPr>
        <w:t xml:space="preserve">This is a common mistake, as many assume Contributor provides full access, but it excludes data-plane operations. </w:t>
      </w:r>
    </w:p>
    <w:p w14:paraId="3827BA33" w14:textId="3DBF16D5" w:rsidR="00445B16" w:rsidRDefault="00900A1A" w:rsidP="00445B16">
      <w:pPr>
        <w:pStyle w:val="ListParagraph"/>
        <w:numPr>
          <w:ilvl w:val="0"/>
          <w:numId w:val="9"/>
        </w:numPr>
        <w:rPr>
          <w:rFonts w:ascii="Times New Roman" w:hAnsi="Times New Roman" w:cs="Times New Roman"/>
        </w:rPr>
      </w:pPr>
      <w:r>
        <w:rPr>
          <w:noProof/>
        </w:rPr>
        <w:drawing>
          <wp:anchor distT="0" distB="0" distL="114300" distR="114300" simplePos="0" relativeHeight="251689984" behindDoc="0" locked="0" layoutInCell="1" allowOverlap="1" wp14:anchorId="3CB0310C" wp14:editId="1E6C1FA7">
            <wp:simplePos x="0" y="0"/>
            <wp:positionH relativeFrom="column">
              <wp:posOffset>-219075</wp:posOffset>
            </wp:positionH>
            <wp:positionV relativeFrom="paragraph">
              <wp:posOffset>440055</wp:posOffset>
            </wp:positionV>
            <wp:extent cx="7372350" cy="3810000"/>
            <wp:effectExtent l="0" t="0" r="0" b="0"/>
            <wp:wrapSquare wrapText="bothSides"/>
            <wp:docPr id="84469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99584" name=""/>
                    <pic:cNvPicPr/>
                  </pic:nvPicPr>
                  <pic:blipFill>
                    <a:blip r:embed="rId20"/>
                    <a:stretch>
                      <a:fillRect/>
                    </a:stretch>
                  </pic:blipFill>
                  <pic:spPr>
                    <a:xfrm>
                      <a:off x="0" y="0"/>
                      <a:ext cx="7372350" cy="3810000"/>
                    </a:xfrm>
                    <a:prstGeom prst="rect">
                      <a:avLst/>
                    </a:prstGeom>
                  </pic:spPr>
                </pic:pic>
              </a:graphicData>
            </a:graphic>
            <wp14:sizeRelH relativeFrom="margin">
              <wp14:pctWidth>0</wp14:pctWidth>
            </wp14:sizeRelH>
            <wp14:sizeRelV relativeFrom="margin">
              <wp14:pctHeight>0</wp14:pctHeight>
            </wp14:sizeRelV>
          </wp:anchor>
        </w:drawing>
      </w:r>
      <w:r w:rsidRPr="00900A1A">
        <w:rPr>
          <w:rFonts w:ascii="Times New Roman" w:hAnsi="Times New Roman" w:cs="Times New Roman"/>
        </w:rPr>
        <w:t>If only the Reader role is assigned, the identity can only view the resource and cannot access or process blob data, so Copy Data and Get Metadata will also fail.</w:t>
      </w:r>
    </w:p>
    <w:p w14:paraId="1994D93B" w14:textId="016919BA" w:rsidR="00445B16" w:rsidRPr="00445B16" w:rsidRDefault="00445B16" w:rsidP="00445B16">
      <w:pPr>
        <w:pStyle w:val="ListParagraph"/>
        <w:numPr>
          <w:ilvl w:val="0"/>
          <w:numId w:val="9"/>
        </w:numPr>
        <w:rPr>
          <w:rFonts w:ascii="Times New Roman" w:hAnsi="Times New Roman" w:cs="Times New Roman"/>
        </w:rPr>
      </w:pPr>
      <w:r>
        <w:rPr>
          <w:rFonts w:ascii="Times New Roman" w:hAnsi="Times New Roman" w:cs="Times New Roman"/>
        </w:rPr>
        <w:t>This is the superstore file that was copied from source to destination successfully.</w:t>
      </w:r>
    </w:p>
    <w:p w14:paraId="327140EB" w14:textId="77777777" w:rsidR="00445B16" w:rsidRDefault="00445B16" w:rsidP="00445B16">
      <w:pPr>
        <w:rPr>
          <w:rFonts w:ascii="Times New Roman" w:hAnsi="Times New Roman" w:cs="Times New Roman"/>
        </w:rPr>
      </w:pPr>
    </w:p>
    <w:p w14:paraId="1F191695" w14:textId="77777777" w:rsidR="00445B16" w:rsidRDefault="00445B16" w:rsidP="00445B16">
      <w:pPr>
        <w:rPr>
          <w:rFonts w:ascii="Times New Roman" w:eastAsia="Times New Roman" w:hAnsi="Times New Roman" w:cs="Times New Roman"/>
          <w:b/>
          <w:bCs/>
          <w:sz w:val="28"/>
          <w:szCs w:val="28"/>
          <w:u w:val="single"/>
        </w:rPr>
      </w:pPr>
    </w:p>
    <w:p w14:paraId="070DF7FF" w14:textId="77777777" w:rsidR="00445B16" w:rsidRDefault="00445B16" w:rsidP="00445B16">
      <w:pPr>
        <w:rPr>
          <w:rFonts w:ascii="Times New Roman" w:eastAsia="Times New Roman" w:hAnsi="Times New Roman" w:cs="Times New Roman"/>
          <w:b/>
          <w:bCs/>
          <w:sz w:val="28"/>
          <w:szCs w:val="28"/>
          <w:u w:val="single"/>
        </w:rPr>
      </w:pPr>
    </w:p>
    <w:p w14:paraId="2F25099F" w14:textId="77777777" w:rsidR="00445B16" w:rsidRDefault="00445B16" w:rsidP="00445B16">
      <w:pPr>
        <w:rPr>
          <w:rFonts w:ascii="Times New Roman" w:eastAsia="Times New Roman" w:hAnsi="Times New Roman" w:cs="Times New Roman"/>
          <w:b/>
          <w:bCs/>
          <w:sz w:val="28"/>
          <w:szCs w:val="28"/>
          <w:u w:val="single"/>
        </w:rPr>
      </w:pPr>
    </w:p>
    <w:p w14:paraId="784BB8BD" w14:textId="77777777" w:rsidR="00445B16" w:rsidRDefault="00445B16" w:rsidP="00445B16">
      <w:pPr>
        <w:rPr>
          <w:rFonts w:ascii="Times New Roman" w:eastAsia="Times New Roman" w:hAnsi="Times New Roman" w:cs="Times New Roman"/>
          <w:b/>
          <w:bCs/>
          <w:sz w:val="28"/>
          <w:szCs w:val="28"/>
          <w:u w:val="single"/>
        </w:rPr>
      </w:pPr>
    </w:p>
    <w:p w14:paraId="3E82A834" w14:textId="77777777" w:rsidR="00445B16" w:rsidRDefault="00445B16" w:rsidP="00445B16">
      <w:pPr>
        <w:rPr>
          <w:rFonts w:ascii="Times New Roman" w:eastAsia="Times New Roman" w:hAnsi="Times New Roman" w:cs="Times New Roman"/>
          <w:b/>
          <w:bCs/>
          <w:sz w:val="28"/>
          <w:szCs w:val="28"/>
          <w:u w:val="single"/>
        </w:rPr>
      </w:pPr>
    </w:p>
    <w:p w14:paraId="64A6F337" w14:textId="77777777" w:rsidR="00445B16" w:rsidRDefault="00445B16" w:rsidP="00445B16">
      <w:pPr>
        <w:rPr>
          <w:rFonts w:ascii="Times New Roman" w:eastAsia="Times New Roman" w:hAnsi="Times New Roman" w:cs="Times New Roman"/>
          <w:b/>
          <w:bCs/>
          <w:sz w:val="28"/>
          <w:szCs w:val="28"/>
          <w:u w:val="single"/>
        </w:rPr>
      </w:pPr>
    </w:p>
    <w:p w14:paraId="2C8FA3DD" w14:textId="77777777" w:rsidR="00445B16" w:rsidRDefault="00445B16" w:rsidP="00445B16">
      <w:pPr>
        <w:rPr>
          <w:rFonts w:ascii="Times New Roman" w:eastAsia="Times New Roman" w:hAnsi="Times New Roman" w:cs="Times New Roman"/>
          <w:b/>
          <w:bCs/>
          <w:sz w:val="28"/>
          <w:szCs w:val="28"/>
          <w:u w:val="single"/>
        </w:rPr>
      </w:pPr>
    </w:p>
    <w:p w14:paraId="46D6011F" w14:textId="73CD785E" w:rsidR="00445B16" w:rsidRDefault="00445B16" w:rsidP="00445B16">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Mini Project: End-to-End Pipeline (Blob → ADF → Destination) with Metadata Validation</w:t>
      </w:r>
    </w:p>
    <w:p w14:paraId="22AA416B" w14:textId="1ED4FB1C" w:rsidR="00445B16" w:rsidRDefault="00445B16" w:rsidP="00445B16">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This mini project is a combination of </w:t>
      </w:r>
      <w:proofErr w:type="gramStart"/>
      <w:r>
        <w:rPr>
          <w:rFonts w:ascii="Times New Roman" w:eastAsia="Times New Roman" w:hAnsi="Times New Roman" w:cs="Times New Roman"/>
        </w:rPr>
        <w:t>task</w:t>
      </w:r>
      <w:proofErr w:type="gramEnd"/>
      <w:r>
        <w:rPr>
          <w:rFonts w:ascii="Times New Roman" w:eastAsia="Times New Roman" w:hAnsi="Times New Roman" w:cs="Times New Roman"/>
        </w:rPr>
        <w:t xml:space="preserve"> 3,4 and 5.</w:t>
      </w:r>
    </w:p>
    <w:p w14:paraId="2AFFA845" w14:textId="3DBC044C" w:rsidR="00445B16" w:rsidRDefault="00445B16" w:rsidP="00445B16">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The source CSV in the raw-data-in container was validated using Get MetaData activity and then was copied by </w:t>
      </w:r>
      <w:proofErr w:type="gramStart"/>
      <w:r>
        <w:rPr>
          <w:rFonts w:ascii="Times New Roman" w:eastAsia="Times New Roman" w:hAnsi="Times New Roman" w:cs="Times New Roman"/>
        </w:rPr>
        <w:t>the Copy</w:t>
      </w:r>
      <w:proofErr w:type="gramEnd"/>
      <w:r>
        <w:rPr>
          <w:rFonts w:ascii="Times New Roman" w:eastAsia="Times New Roman" w:hAnsi="Times New Roman" w:cs="Times New Roman"/>
        </w:rPr>
        <w:t xml:space="preserve"> Data activity into the data-out container.</w:t>
      </w:r>
    </w:p>
    <w:p w14:paraId="4DE3ED97" w14:textId="2F5F69EB" w:rsidR="00445B16" w:rsidRDefault="00445B16" w:rsidP="00445B16">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The pipeline succeded and the data was copied successfully.</w:t>
      </w:r>
    </w:p>
    <w:p w14:paraId="73EBD377" w14:textId="08A41F51" w:rsidR="00495669" w:rsidRPr="00445B16" w:rsidRDefault="00445B16" w:rsidP="00445B16">
      <w:pPr>
        <w:pStyle w:val="ListParagraph"/>
        <w:numPr>
          <w:ilvl w:val="0"/>
          <w:numId w:val="13"/>
        </w:numPr>
        <w:rPr>
          <w:rFonts w:ascii="Times New Roman" w:hAnsi="Times New Roman" w:cs="Times New Roman"/>
        </w:rPr>
      </w:pPr>
      <w:r>
        <w:rPr>
          <w:noProof/>
        </w:rPr>
        <w:drawing>
          <wp:anchor distT="0" distB="0" distL="114300" distR="114300" simplePos="0" relativeHeight="251692032" behindDoc="0" locked="0" layoutInCell="1" allowOverlap="1" wp14:anchorId="40541C42" wp14:editId="3D47FADC">
            <wp:simplePos x="0" y="0"/>
            <wp:positionH relativeFrom="column">
              <wp:posOffset>-133985</wp:posOffset>
            </wp:positionH>
            <wp:positionV relativeFrom="paragraph">
              <wp:posOffset>551815</wp:posOffset>
            </wp:positionV>
            <wp:extent cx="7267575" cy="4122420"/>
            <wp:effectExtent l="0" t="0" r="9525" b="0"/>
            <wp:wrapSquare wrapText="bothSides"/>
            <wp:docPr id="75404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45559" name=""/>
                    <pic:cNvPicPr/>
                  </pic:nvPicPr>
                  <pic:blipFill>
                    <a:blip r:embed="rId21"/>
                    <a:stretch>
                      <a:fillRect/>
                    </a:stretch>
                  </pic:blipFill>
                  <pic:spPr>
                    <a:xfrm>
                      <a:off x="0" y="0"/>
                      <a:ext cx="7267575" cy="41224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The screenshot below confirms the final output i.e. the copied file present in the destination container and the pipeline run history showing successful execution.</w:t>
      </w:r>
    </w:p>
    <w:p w14:paraId="6F03DAB7" w14:textId="03A26909" w:rsidR="00445B16" w:rsidRPr="00445B16" w:rsidRDefault="00445B16" w:rsidP="00445B16">
      <w:pPr>
        <w:ind w:left="360"/>
        <w:rPr>
          <w:rFonts w:ascii="Times New Roman" w:hAnsi="Times New Roman" w:cs="Times New Roman"/>
        </w:rPr>
      </w:pPr>
    </w:p>
    <w:sectPr w:rsidR="00445B16" w:rsidRPr="00445B16" w:rsidSect="00603694">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32B"/>
    <w:multiLevelType w:val="hybridMultilevel"/>
    <w:tmpl w:val="638C582E"/>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15:restartNumberingAfterBreak="0">
    <w:nsid w:val="15D25A0F"/>
    <w:multiLevelType w:val="multilevel"/>
    <w:tmpl w:val="520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B0C35"/>
    <w:multiLevelType w:val="hybridMultilevel"/>
    <w:tmpl w:val="F8D0E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BC2BCA"/>
    <w:multiLevelType w:val="hybridMultilevel"/>
    <w:tmpl w:val="45B6C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A100BB"/>
    <w:multiLevelType w:val="hybridMultilevel"/>
    <w:tmpl w:val="544A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147CB0"/>
    <w:multiLevelType w:val="hybridMultilevel"/>
    <w:tmpl w:val="64209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F7578FD"/>
    <w:multiLevelType w:val="hybridMultilevel"/>
    <w:tmpl w:val="C1CE9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336B69"/>
    <w:multiLevelType w:val="multilevel"/>
    <w:tmpl w:val="F0B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F587A"/>
    <w:multiLevelType w:val="hybridMultilevel"/>
    <w:tmpl w:val="A49A1E5C"/>
    <w:lvl w:ilvl="0" w:tplc="0BE47B42">
      <w:start w:val="1"/>
      <w:numFmt w:val="bullet"/>
      <w:lvlText w:val=""/>
      <w:lvlJc w:val="left"/>
      <w:pPr>
        <w:ind w:left="720" w:hanging="360"/>
      </w:pPr>
      <w:rPr>
        <w:rFonts w:ascii="Symbol" w:hAnsi="Symbol" w:hint="default"/>
      </w:rPr>
    </w:lvl>
    <w:lvl w:ilvl="1" w:tplc="29BEC680">
      <w:start w:val="1"/>
      <w:numFmt w:val="bullet"/>
      <w:lvlText w:val="o"/>
      <w:lvlJc w:val="left"/>
      <w:pPr>
        <w:ind w:left="1440" w:hanging="360"/>
      </w:pPr>
      <w:rPr>
        <w:rFonts w:ascii="Courier New" w:hAnsi="Courier New" w:hint="default"/>
      </w:rPr>
    </w:lvl>
    <w:lvl w:ilvl="2" w:tplc="A81A6E16">
      <w:start w:val="1"/>
      <w:numFmt w:val="bullet"/>
      <w:lvlText w:val=""/>
      <w:lvlJc w:val="left"/>
      <w:pPr>
        <w:ind w:left="2160" w:hanging="360"/>
      </w:pPr>
      <w:rPr>
        <w:rFonts w:ascii="Wingdings" w:hAnsi="Wingdings" w:hint="default"/>
      </w:rPr>
    </w:lvl>
    <w:lvl w:ilvl="3" w:tplc="B308AE94">
      <w:start w:val="1"/>
      <w:numFmt w:val="bullet"/>
      <w:lvlText w:val=""/>
      <w:lvlJc w:val="left"/>
      <w:pPr>
        <w:ind w:left="2880" w:hanging="360"/>
      </w:pPr>
      <w:rPr>
        <w:rFonts w:ascii="Symbol" w:hAnsi="Symbol" w:hint="default"/>
      </w:rPr>
    </w:lvl>
    <w:lvl w:ilvl="4" w:tplc="F3BE4A18">
      <w:start w:val="1"/>
      <w:numFmt w:val="bullet"/>
      <w:lvlText w:val="o"/>
      <w:lvlJc w:val="left"/>
      <w:pPr>
        <w:ind w:left="3600" w:hanging="360"/>
      </w:pPr>
      <w:rPr>
        <w:rFonts w:ascii="Courier New" w:hAnsi="Courier New" w:hint="default"/>
      </w:rPr>
    </w:lvl>
    <w:lvl w:ilvl="5" w:tplc="D714C3CE">
      <w:start w:val="1"/>
      <w:numFmt w:val="bullet"/>
      <w:lvlText w:val=""/>
      <w:lvlJc w:val="left"/>
      <w:pPr>
        <w:ind w:left="4320" w:hanging="360"/>
      </w:pPr>
      <w:rPr>
        <w:rFonts w:ascii="Wingdings" w:hAnsi="Wingdings" w:hint="default"/>
      </w:rPr>
    </w:lvl>
    <w:lvl w:ilvl="6" w:tplc="3DCABE8C">
      <w:start w:val="1"/>
      <w:numFmt w:val="bullet"/>
      <w:lvlText w:val=""/>
      <w:lvlJc w:val="left"/>
      <w:pPr>
        <w:ind w:left="5040" w:hanging="360"/>
      </w:pPr>
      <w:rPr>
        <w:rFonts w:ascii="Symbol" w:hAnsi="Symbol" w:hint="default"/>
      </w:rPr>
    </w:lvl>
    <w:lvl w:ilvl="7" w:tplc="724E9BCE">
      <w:start w:val="1"/>
      <w:numFmt w:val="bullet"/>
      <w:lvlText w:val="o"/>
      <w:lvlJc w:val="left"/>
      <w:pPr>
        <w:ind w:left="5760" w:hanging="360"/>
      </w:pPr>
      <w:rPr>
        <w:rFonts w:ascii="Courier New" w:hAnsi="Courier New" w:hint="default"/>
      </w:rPr>
    </w:lvl>
    <w:lvl w:ilvl="8" w:tplc="B12EE082">
      <w:start w:val="1"/>
      <w:numFmt w:val="bullet"/>
      <w:lvlText w:val=""/>
      <w:lvlJc w:val="left"/>
      <w:pPr>
        <w:ind w:left="6480" w:hanging="360"/>
      </w:pPr>
      <w:rPr>
        <w:rFonts w:ascii="Wingdings" w:hAnsi="Wingdings" w:hint="default"/>
      </w:rPr>
    </w:lvl>
  </w:abstractNum>
  <w:abstractNum w:abstractNumId="9" w15:restartNumberingAfterBreak="0">
    <w:nsid w:val="6E1E5350"/>
    <w:multiLevelType w:val="hybridMultilevel"/>
    <w:tmpl w:val="D638B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24F0E5C"/>
    <w:multiLevelType w:val="hybridMultilevel"/>
    <w:tmpl w:val="101E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A46CC"/>
    <w:multiLevelType w:val="multilevel"/>
    <w:tmpl w:val="6B5C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709C6"/>
    <w:multiLevelType w:val="hybridMultilevel"/>
    <w:tmpl w:val="E138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770571">
    <w:abstractNumId w:val="8"/>
  </w:num>
  <w:num w:numId="2" w16cid:durableId="1318411910">
    <w:abstractNumId w:val="10"/>
  </w:num>
  <w:num w:numId="3" w16cid:durableId="1180508411">
    <w:abstractNumId w:val="1"/>
  </w:num>
  <w:num w:numId="4" w16cid:durableId="644972087">
    <w:abstractNumId w:val="6"/>
  </w:num>
  <w:num w:numId="5" w16cid:durableId="1661813405">
    <w:abstractNumId w:val="11"/>
  </w:num>
  <w:num w:numId="6" w16cid:durableId="1967469580">
    <w:abstractNumId w:val="12"/>
  </w:num>
  <w:num w:numId="7" w16cid:durableId="659968408">
    <w:abstractNumId w:val="9"/>
  </w:num>
  <w:num w:numId="8" w16cid:durableId="719863009">
    <w:abstractNumId w:val="5"/>
  </w:num>
  <w:num w:numId="9" w16cid:durableId="482087914">
    <w:abstractNumId w:val="4"/>
  </w:num>
  <w:num w:numId="10" w16cid:durableId="509570006">
    <w:abstractNumId w:val="7"/>
  </w:num>
  <w:num w:numId="11" w16cid:durableId="807088371">
    <w:abstractNumId w:val="3"/>
  </w:num>
  <w:num w:numId="12" w16cid:durableId="329452847">
    <w:abstractNumId w:val="0"/>
  </w:num>
  <w:num w:numId="13" w16cid:durableId="1750956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4DE"/>
    <w:rsid w:val="0007624F"/>
    <w:rsid w:val="000A332B"/>
    <w:rsid w:val="001742C5"/>
    <w:rsid w:val="001B290E"/>
    <w:rsid w:val="001C14DE"/>
    <w:rsid w:val="00261DB6"/>
    <w:rsid w:val="002D72B3"/>
    <w:rsid w:val="00430C59"/>
    <w:rsid w:val="00445B16"/>
    <w:rsid w:val="00495669"/>
    <w:rsid w:val="00504A4C"/>
    <w:rsid w:val="005B712A"/>
    <w:rsid w:val="00603694"/>
    <w:rsid w:val="00657D76"/>
    <w:rsid w:val="00686A97"/>
    <w:rsid w:val="007A6F91"/>
    <w:rsid w:val="00860D12"/>
    <w:rsid w:val="00900A1A"/>
    <w:rsid w:val="00912B59"/>
    <w:rsid w:val="00926FAF"/>
    <w:rsid w:val="00943AA9"/>
    <w:rsid w:val="00A913FD"/>
    <w:rsid w:val="00B062ED"/>
    <w:rsid w:val="00B42BDF"/>
    <w:rsid w:val="00B80A14"/>
    <w:rsid w:val="00CC118F"/>
    <w:rsid w:val="00D263F7"/>
    <w:rsid w:val="00DC4610"/>
    <w:rsid w:val="00DD6285"/>
    <w:rsid w:val="00E366B4"/>
    <w:rsid w:val="00EB66C0"/>
    <w:rsid w:val="00F17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7046"/>
  <w15:chartTrackingRefBased/>
  <w15:docId w15:val="{F6A17F7D-4E30-42F5-845D-DC3B19A4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6B4"/>
  </w:style>
  <w:style w:type="paragraph" w:styleId="Heading1">
    <w:name w:val="heading 1"/>
    <w:basedOn w:val="Normal"/>
    <w:next w:val="Normal"/>
    <w:link w:val="Heading1Char"/>
    <w:uiPriority w:val="9"/>
    <w:qFormat/>
    <w:rsid w:val="001C1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1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1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4DE"/>
    <w:rPr>
      <w:rFonts w:eastAsiaTheme="majorEastAsia" w:cstheme="majorBidi"/>
      <w:color w:val="272727" w:themeColor="text1" w:themeTint="D8"/>
    </w:rPr>
  </w:style>
  <w:style w:type="paragraph" w:styleId="Title">
    <w:name w:val="Title"/>
    <w:basedOn w:val="Normal"/>
    <w:next w:val="Normal"/>
    <w:link w:val="TitleChar"/>
    <w:uiPriority w:val="10"/>
    <w:qFormat/>
    <w:rsid w:val="001C1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4DE"/>
    <w:pPr>
      <w:spacing w:before="160"/>
      <w:jc w:val="center"/>
    </w:pPr>
    <w:rPr>
      <w:i/>
      <w:iCs/>
      <w:color w:val="404040" w:themeColor="text1" w:themeTint="BF"/>
    </w:rPr>
  </w:style>
  <w:style w:type="character" w:customStyle="1" w:styleId="QuoteChar">
    <w:name w:val="Quote Char"/>
    <w:basedOn w:val="DefaultParagraphFont"/>
    <w:link w:val="Quote"/>
    <w:uiPriority w:val="29"/>
    <w:rsid w:val="001C14DE"/>
    <w:rPr>
      <w:i/>
      <w:iCs/>
      <w:color w:val="404040" w:themeColor="text1" w:themeTint="BF"/>
    </w:rPr>
  </w:style>
  <w:style w:type="paragraph" w:styleId="ListParagraph">
    <w:name w:val="List Paragraph"/>
    <w:basedOn w:val="Normal"/>
    <w:uiPriority w:val="34"/>
    <w:qFormat/>
    <w:rsid w:val="001C14DE"/>
    <w:pPr>
      <w:ind w:left="720"/>
      <w:contextualSpacing/>
    </w:pPr>
  </w:style>
  <w:style w:type="character" w:styleId="IntenseEmphasis">
    <w:name w:val="Intense Emphasis"/>
    <w:basedOn w:val="DefaultParagraphFont"/>
    <w:uiPriority w:val="21"/>
    <w:qFormat/>
    <w:rsid w:val="001C14DE"/>
    <w:rPr>
      <w:i/>
      <w:iCs/>
      <w:color w:val="2F5496" w:themeColor="accent1" w:themeShade="BF"/>
    </w:rPr>
  </w:style>
  <w:style w:type="paragraph" w:styleId="IntenseQuote">
    <w:name w:val="Intense Quote"/>
    <w:basedOn w:val="Normal"/>
    <w:next w:val="Normal"/>
    <w:link w:val="IntenseQuoteChar"/>
    <w:uiPriority w:val="30"/>
    <w:qFormat/>
    <w:rsid w:val="001C1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4DE"/>
    <w:rPr>
      <w:i/>
      <w:iCs/>
      <w:color w:val="2F5496" w:themeColor="accent1" w:themeShade="BF"/>
    </w:rPr>
  </w:style>
  <w:style w:type="character" w:styleId="IntenseReference">
    <w:name w:val="Intense Reference"/>
    <w:basedOn w:val="DefaultParagraphFont"/>
    <w:uiPriority w:val="32"/>
    <w:qFormat/>
    <w:rsid w:val="001C14DE"/>
    <w:rPr>
      <w:b/>
      <w:bCs/>
      <w:smallCaps/>
      <w:color w:val="2F5496" w:themeColor="accent1" w:themeShade="BF"/>
      <w:spacing w:val="5"/>
    </w:rPr>
  </w:style>
  <w:style w:type="character" w:styleId="Strong">
    <w:name w:val="Strong"/>
    <w:basedOn w:val="DefaultParagraphFont"/>
    <w:uiPriority w:val="22"/>
    <w:qFormat/>
    <w:rsid w:val="007A6F91"/>
    <w:rPr>
      <w:b/>
      <w:bCs/>
    </w:rPr>
  </w:style>
  <w:style w:type="paragraph" w:styleId="NormalWeb">
    <w:name w:val="Normal (Web)"/>
    <w:basedOn w:val="Normal"/>
    <w:uiPriority w:val="99"/>
    <w:semiHidden/>
    <w:unhideWhenUsed/>
    <w:rsid w:val="00EB66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13</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Syna Reddy</dc:creator>
  <cp:keywords/>
  <dc:description/>
  <cp:lastModifiedBy>Syna Reddy</cp:lastModifiedBy>
  <cp:revision>11</cp:revision>
  <dcterms:created xsi:type="dcterms:W3CDTF">2026-06-21T12:54:00Z</dcterms:created>
  <dcterms:modified xsi:type="dcterms:W3CDTF">2026-06-21T19:29:00Z</dcterms:modified>
</cp:coreProperties>
</file>