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B705B" w:rsidRDefault="000B705B" w:rsidP="000B705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pt-US" w:eastAsia="pt-BR"/>
          <w14:ligatures w14:val="none"/>
        </w:rPr>
      </w:pPr>
      <w:r w:rsidRPr="000B705B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pt-US" w:eastAsia="pt-BR"/>
          <w14:ligatures w14:val="none"/>
        </w:rPr>
        <w:t>Empréstimo para MEI negativado: conheça as opções e como conseguir (com segurança)</w:t>
      </w:r>
    </w:p>
    <w:p w:rsidR="000B705B" w:rsidRPr="000B705B" w:rsidRDefault="000B705B" w:rsidP="000B705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pt-US" w:eastAsia="pt-BR"/>
          <w14:ligatures w14:val="none"/>
        </w:rPr>
      </w:pPr>
      <w:r>
        <w:fldChar w:fldCharType="begin"/>
      </w:r>
      <w:r>
        <w:instrText xml:space="preserve"> INCLUDEPICTURE "/Users/marciacarvalho/Library/Group Containers/UBF8T346G9.ms/WebArchiveCopyPasteTempFiles/com.microsoft.Word/emprestimo-para-mei-negativado-img-blog.jpg"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5731510" cy="3823335"/>
            <wp:effectExtent l="0" t="0" r="0" b="0"/>
            <wp:docPr id="2008175542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0B705B" w:rsidRPr="000B705B" w:rsidRDefault="000B705B" w:rsidP="000B705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0B705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Ter MEI (Microempreendedor Individual) abre portas: CNPJ, emissão de nota, conta PJ e acesso a produtos financeiros. Mas quando o MEI está negativado, conseguir crédito pode ficar mais difícil — principalmente em bancos tradicionais.</w:t>
      </w:r>
    </w:p>
    <w:p w:rsidR="000B705B" w:rsidRPr="000B705B" w:rsidRDefault="000B705B" w:rsidP="000B705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0B705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A boa notícia é que </w:t>
      </w:r>
      <w:r w:rsidRPr="000B705B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existem alternativas</w:t>
      </w:r>
      <w:r w:rsidRPr="000B705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. O segredo é escolher a opção certa para seu caso, comparar custos (CET) e fugir de golpes comuns que miram quem está com pressa.</w:t>
      </w:r>
    </w:p>
    <w:p w:rsidR="000B705B" w:rsidRPr="000B705B" w:rsidRDefault="000B705B" w:rsidP="000B705B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0B705B" w:rsidRPr="000B705B" w:rsidRDefault="000B705B" w:rsidP="000B7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0B705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MEI negativado pode conseguir empréstimo?</w:t>
      </w:r>
    </w:p>
    <w:p w:rsidR="000B705B" w:rsidRPr="000B705B" w:rsidRDefault="000B705B" w:rsidP="000B705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0B705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Sim, é possível. Só que a aprovação costuma depender menos do “score” e mais de fatores como:</w:t>
      </w:r>
    </w:p>
    <w:p w:rsidR="000B705B" w:rsidRPr="000B705B" w:rsidRDefault="000B705B" w:rsidP="000B705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0B705B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faturamento e movimentação</w:t>
      </w:r>
    </w:p>
    <w:p w:rsidR="000B705B" w:rsidRPr="000B705B" w:rsidRDefault="000B705B" w:rsidP="000B705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0B705B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capacidade de pagamento</w:t>
      </w:r>
    </w:p>
    <w:p w:rsidR="000B705B" w:rsidRPr="000B705B" w:rsidRDefault="000B705B" w:rsidP="000B705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0B705B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garantias</w:t>
      </w:r>
    </w:p>
    <w:p w:rsidR="000B705B" w:rsidRPr="000B705B" w:rsidRDefault="000B705B" w:rsidP="000B705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0B705B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vendas no cartão/recebíveis</w:t>
      </w:r>
    </w:p>
    <w:p w:rsidR="000B705B" w:rsidRPr="000B705B" w:rsidRDefault="000B705B" w:rsidP="000B705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0B705B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histórico do CNPJ e do CPF</w:t>
      </w:r>
      <w:r w:rsidRPr="000B705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(muitos credores analisam ambos)</w:t>
      </w:r>
    </w:p>
    <w:p w:rsidR="000B705B" w:rsidRPr="000B705B" w:rsidRDefault="000B705B" w:rsidP="000B705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0B705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lastRenderedPageBreak/>
        <w:t>Em geral: quanto mais “garantia” você oferece (ou mais previsível é sua receita), maior a chance.</w:t>
      </w:r>
    </w:p>
    <w:p w:rsidR="000B705B" w:rsidRPr="000B705B" w:rsidRDefault="000B705B" w:rsidP="000B705B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0B705B" w:rsidRPr="000B705B" w:rsidRDefault="000B705B" w:rsidP="000B7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0B705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Opções de empréstimo para MEI negativado</w:t>
      </w:r>
    </w:p>
    <w:p w:rsidR="000B705B" w:rsidRPr="000B705B" w:rsidRDefault="000B705B" w:rsidP="000B70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</w:pPr>
      <w:r w:rsidRPr="000B705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  <w:t>1) Empréstimo com garantia (carro, imóvel ou equipamentos)</w:t>
      </w:r>
    </w:p>
    <w:p w:rsidR="000B705B" w:rsidRPr="000B705B" w:rsidRDefault="000B705B" w:rsidP="000B705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0B705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É quando você oferece um bem como garantia. Como o risco do credor diminui, essa modalidade costuma:</w:t>
      </w:r>
    </w:p>
    <w:p w:rsidR="000B705B" w:rsidRPr="000B705B" w:rsidRDefault="000B705B" w:rsidP="000B705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0B705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aprovar com mais facilidade,</w:t>
      </w:r>
    </w:p>
    <w:p w:rsidR="000B705B" w:rsidRPr="000B705B" w:rsidRDefault="000B705B" w:rsidP="000B705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0B705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ter juros menores do que crédito sem garantia,</w:t>
      </w:r>
    </w:p>
    <w:p w:rsidR="000B705B" w:rsidRPr="000B705B" w:rsidRDefault="000B705B" w:rsidP="000B705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0B705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liberar valores maiores.</w:t>
      </w:r>
    </w:p>
    <w:p w:rsidR="000B705B" w:rsidRPr="000B705B" w:rsidRDefault="000B705B" w:rsidP="000B705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0B705B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Atenção:</w:t>
      </w:r>
      <w:r w:rsidRPr="000B705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é preciso ter certeza da parcela. Se você não pagar, pode perder o bem dado em garantia.</w:t>
      </w:r>
    </w:p>
    <w:p w:rsidR="000B705B" w:rsidRPr="000B705B" w:rsidRDefault="000B705B" w:rsidP="000B705B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0B705B" w:rsidRPr="000B705B" w:rsidRDefault="000B705B" w:rsidP="000B70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</w:pPr>
      <w:r w:rsidRPr="000B705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  <w:t>2) Empréstimo com avalista</w:t>
      </w:r>
    </w:p>
    <w:p w:rsidR="000B705B" w:rsidRPr="000B705B" w:rsidRDefault="000B705B" w:rsidP="000B705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0B705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Aqui, uma terceira pessoa (com bom crédito) se compromete a pagar caso você não pague. Pode ser uma saída para quem:</w:t>
      </w:r>
    </w:p>
    <w:p w:rsidR="000B705B" w:rsidRPr="000B705B" w:rsidRDefault="000B705B" w:rsidP="000B705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0B705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tem renda, mas está negativado,</w:t>
      </w:r>
    </w:p>
    <w:p w:rsidR="000B705B" w:rsidRPr="000B705B" w:rsidRDefault="000B705B" w:rsidP="000B705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0B705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precisa de crédito e não quer colocar bem em garantia.</w:t>
      </w:r>
    </w:p>
    <w:p w:rsidR="000B705B" w:rsidRPr="000B705B" w:rsidRDefault="000B705B" w:rsidP="000B705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0B705B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Cuidado:</w:t>
      </w:r>
      <w:r w:rsidRPr="000B705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o avalista assume risco real. Só faça se existir um plano de pagamento bem definido.</w:t>
      </w:r>
    </w:p>
    <w:p w:rsidR="000B705B" w:rsidRPr="000B705B" w:rsidRDefault="000B705B" w:rsidP="000B705B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0B705B" w:rsidRPr="000B705B" w:rsidRDefault="000B705B" w:rsidP="000B70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</w:pPr>
      <w:r w:rsidRPr="000B705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  <w:t>3) Crédito pessoal (PF) ou crédito PJ para MEI</w:t>
      </w:r>
    </w:p>
    <w:p w:rsidR="000B705B" w:rsidRPr="000B705B" w:rsidRDefault="000B705B" w:rsidP="000B705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0B705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Algumas instituições oferecem empréstimo mesmo com restrição, mas normalmente:</w:t>
      </w:r>
    </w:p>
    <w:p w:rsidR="000B705B" w:rsidRPr="000B705B" w:rsidRDefault="000B705B" w:rsidP="000B705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0B705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o valor é menor,</w:t>
      </w:r>
    </w:p>
    <w:p w:rsidR="000B705B" w:rsidRPr="000B705B" w:rsidRDefault="000B705B" w:rsidP="000B705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0B705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os juros tendem a ser mais altos,</w:t>
      </w:r>
    </w:p>
    <w:p w:rsidR="000B705B" w:rsidRPr="000B705B" w:rsidRDefault="000B705B" w:rsidP="000B705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0B705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a análise é mais rigorosa.</w:t>
      </w:r>
    </w:p>
    <w:p w:rsidR="000B705B" w:rsidRPr="000B705B" w:rsidRDefault="000B705B" w:rsidP="000B705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0B705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Pode ser opção quando você precisa de um valor menor e rápido — mas </w:t>
      </w:r>
      <w:r w:rsidRPr="000B705B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compare CET</w:t>
      </w:r>
      <w:r w:rsidRPr="000B705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e evite “soluções fáceis” que viram dívida cara.</w:t>
      </w:r>
    </w:p>
    <w:p w:rsidR="000B705B" w:rsidRPr="000B705B" w:rsidRDefault="000B705B" w:rsidP="000B705B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0B705B" w:rsidRPr="000B705B" w:rsidRDefault="000B705B" w:rsidP="000B70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</w:pPr>
      <w:r w:rsidRPr="000B705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  <w:t>4) Antecipação de recebíveis (vendas no cartão / notas / contratos)</w:t>
      </w:r>
    </w:p>
    <w:p w:rsidR="000B705B" w:rsidRPr="000B705B" w:rsidRDefault="000B705B" w:rsidP="000B705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0B705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lastRenderedPageBreak/>
        <w:t>Se você vende a prazo (cartão parcelado, boletos, recorrência), você tem </w:t>
      </w:r>
      <w:r w:rsidRPr="000B705B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recebíveis</w:t>
      </w:r>
      <w:r w:rsidRPr="000B705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— valores a receber no futuro. Na antecipação, você transforma parte disso em dinheiro agora.</w:t>
      </w:r>
    </w:p>
    <w:p w:rsidR="000B705B" w:rsidRPr="000B705B" w:rsidRDefault="000B705B" w:rsidP="000B705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0B705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Isso costuma funcionar bem para MEI porque a “garantia” é o próprio fluxo de recebimento.</w:t>
      </w:r>
    </w:p>
    <w:p w:rsidR="000B705B" w:rsidRPr="000B705B" w:rsidRDefault="000B705B" w:rsidP="000B705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0B705B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Onde aparece na prática:</w:t>
      </w:r>
    </w:p>
    <w:p w:rsidR="000B705B" w:rsidRPr="000B705B" w:rsidRDefault="000B705B" w:rsidP="000B705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0B705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bancos e fintechs</w:t>
      </w:r>
    </w:p>
    <w:p w:rsidR="000B705B" w:rsidRPr="000B705B" w:rsidRDefault="000B705B" w:rsidP="000B705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0B705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adquirentes/maquininhas</w:t>
      </w:r>
    </w:p>
    <w:p w:rsidR="000B705B" w:rsidRPr="000B705B" w:rsidRDefault="000B705B" w:rsidP="000B705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0B705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plataformas de pagamento</w:t>
      </w:r>
    </w:p>
    <w:p w:rsidR="000B705B" w:rsidRPr="000B705B" w:rsidRDefault="000B705B" w:rsidP="000B705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0B705B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Ponto de atenção:</w:t>
      </w:r>
      <w:r w:rsidRPr="000B705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o custo pode variar bastante. Leia as condições e compare.</w:t>
      </w:r>
    </w:p>
    <w:p w:rsidR="000B705B" w:rsidRPr="000B705B" w:rsidRDefault="000B705B" w:rsidP="000B705B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0B705B" w:rsidRPr="000B705B" w:rsidRDefault="000B705B" w:rsidP="000B70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</w:pPr>
      <w:r w:rsidRPr="000B705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  <w:t>5) Crédito com maquininha (baseado no volume de vendas)</w:t>
      </w:r>
    </w:p>
    <w:p w:rsidR="000B705B" w:rsidRPr="000B705B" w:rsidRDefault="000B705B" w:rsidP="000B705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0B705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Muitas soluções de pagamento oferecem crédito baseado no que você fatura no cartão. Em vez de olhar apenas o score, elas analisam:</w:t>
      </w:r>
    </w:p>
    <w:p w:rsidR="000B705B" w:rsidRPr="000B705B" w:rsidRDefault="000B705B" w:rsidP="000B705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0B705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volume de vendas</w:t>
      </w:r>
    </w:p>
    <w:p w:rsidR="000B705B" w:rsidRPr="000B705B" w:rsidRDefault="000B705B" w:rsidP="000B705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0B705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frequência</w:t>
      </w:r>
    </w:p>
    <w:p w:rsidR="000B705B" w:rsidRPr="000B705B" w:rsidRDefault="000B705B" w:rsidP="000B705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0B705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taxa de cancelamento/chargeback</w:t>
      </w:r>
    </w:p>
    <w:p w:rsidR="000B705B" w:rsidRPr="000B705B" w:rsidRDefault="000B705B" w:rsidP="000B705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0B705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estabilidade do faturamento</w:t>
      </w:r>
    </w:p>
    <w:p w:rsidR="000B705B" w:rsidRPr="000B705B" w:rsidRDefault="000B705B" w:rsidP="000B705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0B705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O pagamento pode ser feito por desconto em vendas futuras (dependendo da empresa).</w:t>
      </w:r>
    </w:p>
    <w:p w:rsidR="000B705B" w:rsidRPr="000B705B" w:rsidRDefault="000B705B" w:rsidP="000B705B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0B705B" w:rsidRPr="000B705B" w:rsidRDefault="000B705B" w:rsidP="000B70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</w:pPr>
      <w:r w:rsidRPr="000B705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  <w:t>6) Factoring / fomento comercial (antecipação via cessão)</w:t>
      </w:r>
    </w:p>
    <w:p w:rsidR="000B705B" w:rsidRPr="000B705B" w:rsidRDefault="000B705B" w:rsidP="000B705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0B705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A factoring costuma operar com “compra” de recebíveis (cessão de crédito) — por exemplo, duplicatas, boletos, contratos e outros valores a receber.</w:t>
      </w:r>
    </w:p>
    <w:p w:rsidR="000B705B" w:rsidRPr="000B705B" w:rsidRDefault="000B705B" w:rsidP="000B705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0B705B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Atenção:</w:t>
      </w:r>
      <w:r w:rsidRPr="000B705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é um mercado com empresas sérias e outras nem tanto. Leia contrato, taxas e condições com lupa.</w:t>
      </w:r>
    </w:p>
    <w:p w:rsidR="000B705B" w:rsidRPr="000B705B" w:rsidRDefault="000B705B" w:rsidP="000B705B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0B705B" w:rsidRPr="000B705B" w:rsidRDefault="000B705B" w:rsidP="000B7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0B705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Como solicitar empréstimo para MEI negativado (passo a passo)</w:t>
      </w:r>
    </w:p>
    <w:p w:rsidR="000B705B" w:rsidRPr="000B705B" w:rsidRDefault="000B705B" w:rsidP="000B70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</w:pPr>
      <w:r w:rsidRPr="000B705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  <w:t>1) Faça um planejamento rápido (antes de pedir)</w:t>
      </w:r>
    </w:p>
    <w:p w:rsidR="000B705B" w:rsidRPr="000B705B" w:rsidRDefault="000B705B" w:rsidP="000B705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0B705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Quanto você precisa </w:t>
      </w:r>
      <w:r w:rsidRPr="000B705B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de verdade</w:t>
      </w:r>
      <w:r w:rsidRPr="000B705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?</w:t>
      </w:r>
    </w:p>
    <w:p w:rsidR="000B705B" w:rsidRPr="000B705B" w:rsidRDefault="000B705B" w:rsidP="000B705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0B705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Qual parcela cabe sem comprometer: aluguel, fornecedores, impostos e pró-labore?</w:t>
      </w:r>
    </w:p>
    <w:p w:rsidR="000B705B" w:rsidRPr="000B705B" w:rsidRDefault="000B705B" w:rsidP="000B705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0B705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Em quanto tempo o empréstimo “se paga” no seu negócio?</w:t>
      </w:r>
    </w:p>
    <w:p w:rsidR="000B705B" w:rsidRPr="000B705B" w:rsidRDefault="000B705B" w:rsidP="000B705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0B705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lastRenderedPageBreak/>
        <w:t>Se a parcela te tira o ar todo mês, o crédito vira risco.</w:t>
      </w:r>
    </w:p>
    <w:p w:rsidR="000B705B" w:rsidRPr="000B705B" w:rsidRDefault="000B705B" w:rsidP="000B70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</w:pPr>
      <w:r w:rsidRPr="000B705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  <w:t>2) Organize documentação</w:t>
      </w:r>
    </w:p>
    <w:p w:rsidR="000B705B" w:rsidRPr="000B705B" w:rsidRDefault="000B705B" w:rsidP="000B705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0B705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Geralmente pedem:</w:t>
      </w:r>
    </w:p>
    <w:p w:rsidR="000B705B" w:rsidRPr="000B705B" w:rsidRDefault="000B705B" w:rsidP="000B705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0B705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CPF e CNPJ</w:t>
      </w:r>
    </w:p>
    <w:p w:rsidR="000B705B" w:rsidRPr="000B705B" w:rsidRDefault="000B705B" w:rsidP="000B705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0B705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comprovante de endereço</w:t>
      </w:r>
    </w:p>
    <w:p w:rsidR="000B705B" w:rsidRPr="000B705B" w:rsidRDefault="000B705B" w:rsidP="000B705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0B705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extratos bancários (PF e/ou PJ)</w:t>
      </w:r>
    </w:p>
    <w:p w:rsidR="000B705B" w:rsidRPr="000B705B" w:rsidRDefault="000B705B" w:rsidP="000B705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0B705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DAS/MEI e comprovantes de faturamento</w:t>
      </w:r>
    </w:p>
    <w:p w:rsidR="000B705B" w:rsidRPr="000B705B" w:rsidRDefault="000B705B" w:rsidP="000B705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0B705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notas fiscais / relatórios da maquininha (se houver)</w:t>
      </w:r>
    </w:p>
    <w:p w:rsidR="000B705B" w:rsidRPr="000B705B" w:rsidRDefault="000B705B" w:rsidP="000B705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0B705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declaração de imposto (quando aplicável)</w:t>
      </w:r>
    </w:p>
    <w:p w:rsidR="000B705B" w:rsidRPr="000B705B" w:rsidRDefault="000B705B" w:rsidP="000B705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0B705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Quanto mais organizado, mais rápido tende a ser.</w:t>
      </w:r>
    </w:p>
    <w:p w:rsidR="000B705B" w:rsidRPr="000B705B" w:rsidRDefault="000B705B" w:rsidP="000B70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</w:pPr>
      <w:r w:rsidRPr="000B705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  <w:t>3) Compare propostas pelo CET (custo total)</w:t>
      </w:r>
    </w:p>
    <w:p w:rsidR="000B705B" w:rsidRPr="000B705B" w:rsidRDefault="000B705B" w:rsidP="000B705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0B705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Não compare só “juros ao mês”. Compare:</w:t>
      </w:r>
    </w:p>
    <w:p w:rsidR="000B705B" w:rsidRPr="000B705B" w:rsidRDefault="000B705B" w:rsidP="000B705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0B705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CET</w:t>
      </w:r>
    </w:p>
    <w:p w:rsidR="000B705B" w:rsidRPr="000B705B" w:rsidRDefault="000B705B" w:rsidP="000B705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0B705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valor total pago</w:t>
      </w:r>
    </w:p>
    <w:p w:rsidR="000B705B" w:rsidRPr="000B705B" w:rsidRDefault="000B705B" w:rsidP="000B705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0B705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prazo e número de parcelas</w:t>
      </w:r>
    </w:p>
    <w:p w:rsidR="000B705B" w:rsidRPr="000B705B" w:rsidRDefault="000B705B" w:rsidP="000B705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0B705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tarifas/seguros embutidos</w:t>
      </w:r>
    </w:p>
    <w:p w:rsidR="000B705B" w:rsidRPr="000B705B" w:rsidRDefault="000B705B" w:rsidP="000B705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0B705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multa e juros por atraso</w:t>
      </w:r>
    </w:p>
    <w:p w:rsidR="000B705B" w:rsidRPr="000B705B" w:rsidRDefault="000B705B" w:rsidP="000B70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</w:pPr>
      <w:r w:rsidRPr="000B705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pt-US" w:eastAsia="pt-BR"/>
          <w14:ligatures w14:val="none"/>
        </w:rPr>
        <w:t>4) Valide a empresa e o canal de contratação</w:t>
      </w:r>
    </w:p>
    <w:p w:rsidR="000B705B" w:rsidRPr="000B705B" w:rsidRDefault="000B705B" w:rsidP="000B705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0B705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Evite fechar por link aleatório. Procure:</w:t>
      </w:r>
    </w:p>
    <w:p w:rsidR="000B705B" w:rsidRPr="000B705B" w:rsidRDefault="000B705B" w:rsidP="000B705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0B705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CNPJ</w:t>
      </w:r>
    </w:p>
    <w:p w:rsidR="000B705B" w:rsidRPr="000B705B" w:rsidRDefault="000B705B" w:rsidP="000B705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0B705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contrato claro</w:t>
      </w:r>
    </w:p>
    <w:p w:rsidR="000B705B" w:rsidRPr="000B705B" w:rsidRDefault="000B705B" w:rsidP="000B705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0B705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canais oficiais</w:t>
      </w:r>
    </w:p>
    <w:p w:rsidR="000B705B" w:rsidRPr="000B705B" w:rsidRDefault="000B705B" w:rsidP="000B705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0B705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reputação</w:t>
      </w:r>
    </w:p>
    <w:p w:rsidR="000B705B" w:rsidRPr="000B705B" w:rsidRDefault="000B705B" w:rsidP="000B705B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0B705B" w:rsidRPr="000B705B" w:rsidRDefault="000B705B" w:rsidP="000B7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0B705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Cuidados para não cair em golpe (muito comum com negativados)</w:t>
      </w:r>
    </w:p>
    <w:p w:rsidR="000B705B" w:rsidRPr="000B705B" w:rsidRDefault="000B705B" w:rsidP="000B705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0B705B">
        <w:rPr>
          <w:rFonts w:ascii="Apple Color Emoji" w:eastAsia="Times New Roman" w:hAnsi="Apple Color Emoji" w:cs="Apple Color Emoji"/>
          <w:color w:val="000000"/>
          <w:kern w:val="0"/>
          <w:lang w:val="pt-US" w:eastAsia="pt-BR"/>
          <w14:ligatures w14:val="none"/>
        </w:rPr>
        <w:t>🚫</w:t>
      </w:r>
      <w:r w:rsidRPr="000B705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</w:t>
      </w:r>
      <w:r w:rsidRPr="000B705B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Nunca pague taxa antecipada</w:t>
      </w:r>
      <w:r w:rsidRPr="000B705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para “liberar empréstimo” (Pix, depósito, “taxa de cadastro”, “seguro obrigatório”).</w:t>
      </w:r>
      <w:r w:rsidRPr="000B705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br/>
      </w:r>
      <w:r w:rsidRPr="000B705B">
        <w:rPr>
          <w:rFonts w:ascii="Apple Color Emoji" w:eastAsia="Times New Roman" w:hAnsi="Apple Color Emoji" w:cs="Apple Color Emoji"/>
          <w:color w:val="000000"/>
          <w:kern w:val="0"/>
          <w:lang w:val="pt-US" w:eastAsia="pt-BR"/>
          <w14:ligatures w14:val="none"/>
        </w:rPr>
        <w:t>🚫</w:t>
      </w:r>
      <w:r w:rsidRPr="000B705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 xml:space="preserve"> Desconfie de “aprovação garantida” sem análise e sem contrato.</w:t>
      </w:r>
      <w:r w:rsidRPr="000B705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br/>
      </w:r>
      <w:r w:rsidRPr="000B705B">
        <w:rPr>
          <w:rFonts w:ascii="Apple Color Emoji" w:eastAsia="Times New Roman" w:hAnsi="Apple Color Emoji" w:cs="Apple Color Emoji"/>
          <w:color w:val="000000"/>
          <w:kern w:val="0"/>
          <w:lang w:val="pt-US" w:eastAsia="pt-BR"/>
          <w14:ligatures w14:val="none"/>
        </w:rPr>
        <w:t>🚫</w:t>
      </w:r>
      <w:r w:rsidRPr="000B705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 xml:space="preserve"> Nunca forneça senha, token, código SMS ou acesso remoto ao seu celular.</w:t>
      </w:r>
    </w:p>
    <w:p w:rsidR="000B705B" w:rsidRPr="000B705B" w:rsidRDefault="000B705B" w:rsidP="000B705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0B705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Se você tem pressa, o golpista acelera. Vá pelo caminho oficial.</w:t>
      </w:r>
    </w:p>
    <w:p w:rsidR="000B705B" w:rsidRPr="000B705B" w:rsidRDefault="000B705B" w:rsidP="000B705B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0B705B" w:rsidRPr="000B705B" w:rsidRDefault="000B705B" w:rsidP="000B7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0B705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lastRenderedPageBreak/>
        <w:t>Qual opção costuma ser melhor?</w:t>
      </w:r>
    </w:p>
    <w:p w:rsidR="000B705B" w:rsidRPr="000B705B" w:rsidRDefault="000B705B" w:rsidP="000B705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0B705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Depende do seu cenário:</w:t>
      </w:r>
    </w:p>
    <w:p w:rsidR="000B705B" w:rsidRPr="000B705B" w:rsidRDefault="000B705B" w:rsidP="000B705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0B705B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Tem bens e quer taxa menor?</w:t>
      </w:r>
      <w:r w:rsidRPr="000B705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→ garantia</w:t>
      </w:r>
    </w:p>
    <w:p w:rsidR="000B705B" w:rsidRPr="000B705B" w:rsidRDefault="000B705B" w:rsidP="000B705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0B705B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Tem fluxo forte de vendas?</w:t>
      </w:r>
      <w:r w:rsidRPr="000B705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→ recebíveis / maquininha</w:t>
      </w:r>
    </w:p>
    <w:p w:rsidR="000B705B" w:rsidRPr="000B705B" w:rsidRDefault="000B705B" w:rsidP="000B705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0B705B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Não tem garantia, mas tem alguém de confiança?</w:t>
      </w:r>
      <w:r w:rsidRPr="000B705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→ avalista</w:t>
      </w:r>
    </w:p>
    <w:p w:rsidR="000B705B" w:rsidRPr="000B705B" w:rsidRDefault="000B705B" w:rsidP="000B705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0B705B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Precisa pouco e rápido?</w:t>
      </w:r>
      <w:r w:rsidRPr="000B705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→ crédito pessoal (com cuidado redobrado no CET)</w:t>
      </w:r>
    </w:p>
    <w:p w:rsidR="000B705B" w:rsidRPr="000B705B" w:rsidRDefault="000B705B" w:rsidP="000B705B">
      <w:pPr>
        <w:rPr>
          <w:rFonts w:ascii="Times New Roman" w:eastAsia="Times New Roman" w:hAnsi="Times New Roman" w:cs="Times New Roman"/>
          <w:kern w:val="0"/>
          <w:lang w:val="pt-US" w:eastAsia="pt-BR"/>
          <w14:ligatures w14:val="none"/>
        </w:rPr>
      </w:pPr>
    </w:p>
    <w:p w:rsidR="000B705B" w:rsidRPr="000B705B" w:rsidRDefault="000B705B" w:rsidP="000B705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</w:pPr>
      <w:r w:rsidRPr="000B705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pt-US" w:eastAsia="pt-BR"/>
          <w14:ligatures w14:val="none"/>
        </w:rPr>
        <w:t>Conclusão</w:t>
      </w:r>
    </w:p>
    <w:p w:rsidR="000B705B" w:rsidRPr="000B705B" w:rsidRDefault="000B705B" w:rsidP="000B705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0B705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MEI negativado pode, sim, conseguir crédito — mas a melhor opção quase sempre é a que tem </w:t>
      </w:r>
      <w:r w:rsidRPr="000B705B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menor custo total</w:t>
      </w:r>
      <w:r w:rsidRPr="000B705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e </w:t>
      </w:r>
      <w:r w:rsidRPr="000B705B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parcela que cabe no seu caixa</w:t>
      </w:r>
      <w:r w:rsidRPr="000B705B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, sem sufocar o negócio.</w:t>
      </w:r>
    </w:p>
    <w:p w:rsidR="00F0589E" w:rsidRPr="000B705B" w:rsidRDefault="00F0589E">
      <w:pPr>
        <w:rPr>
          <w:lang w:val="pt-US"/>
        </w:rPr>
      </w:pPr>
    </w:p>
    <w:sectPr w:rsidR="00F0589E" w:rsidRPr="000B705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36AAF"/>
    <w:multiLevelType w:val="multilevel"/>
    <w:tmpl w:val="2142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017A06"/>
    <w:multiLevelType w:val="multilevel"/>
    <w:tmpl w:val="3880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C749E1"/>
    <w:multiLevelType w:val="multilevel"/>
    <w:tmpl w:val="DC52D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CE50F2"/>
    <w:multiLevelType w:val="multilevel"/>
    <w:tmpl w:val="46DCB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C14943"/>
    <w:multiLevelType w:val="multilevel"/>
    <w:tmpl w:val="AF447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B437AB"/>
    <w:multiLevelType w:val="multilevel"/>
    <w:tmpl w:val="8E40B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402D0C"/>
    <w:multiLevelType w:val="multilevel"/>
    <w:tmpl w:val="A3964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F9273E"/>
    <w:multiLevelType w:val="multilevel"/>
    <w:tmpl w:val="82F4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D317C7"/>
    <w:multiLevelType w:val="multilevel"/>
    <w:tmpl w:val="CEECC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122E1E"/>
    <w:multiLevelType w:val="multilevel"/>
    <w:tmpl w:val="F9781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F41676"/>
    <w:multiLevelType w:val="multilevel"/>
    <w:tmpl w:val="CBF4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6496778">
    <w:abstractNumId w:val="8"/>
  </w:num>
  <w:num w:numId="2" w16cid:durableId="583295774">
    <w:abstractNumId w:val="5"/>
  </w:num>
  <w:num w:numId="3" w16cid:durableId="78068013">
    <w:abstractNumId w:val="1"/>
  </w:num>
  <w:num w:numId="4" w16cid:durableId="844906605">
    <w:abstractNumId w:val="2"/>
  </w:num>
  <w:num w:numId="5" w16cid:durableId="200703764">
    <w:abstractNumId w:val="3"/>
  </w:num>
  <w:num w:numId="6" w16cid:durableId="1644963317">
    <w:abstractNumId w:val="0"/>
  </w:num>
  <w:num w:numId="7" w16cid:durableId="1533230002">
    <w:abstractNumId w:val="4"/>
  </w:num>
  <w:num w:numId="8" w16cid:durableId="315690454">
    <w:abstractNumId w:val="7"/>
  </w:num>
  <w:num w:numId="9" w16cid:durableId="290595917">
    <w:abstractNumId w:val="9"/>
  </w:num>
  <w:num w:numId="10" w16cid:durableId="1791582374">
    <w:abstractNumId w:val="6"/>
  </w:num>
  <w:num w:numId="11" w16cid:durableId="123944128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05B"/>
    <w:rsid w:val="000B705B"/>
    <w:rsid w:val="00F05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930067C"/>
  <w15:chartTrackingRefBased/>
  <w15:docId w15:val="{E38AE5E3-5069-6D49-8519-1FF9D3975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link w:val="Ttulo1Char"/>
    <w:uiPriority w:val="9"/>
    <w:qFormat/>
    <w:rsid w:val="000B705B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pt-US" w:eastAsia="pt-BR"/>
      <w14:ligatures w14:val="none"/>
    </w:rPr>
  </w:style>
  <w:style w:type="paragraph" w:styleId="Ttulo2">
    <w:name w:val="heading 2"/>
    <w:basedOn w:val="Normal"/>
    <w:link w:val="Ttulo2Char"/>
    <w:uiPriority w:val="9"/>
    <w:qFormat/>
    <w:rsid w:val="000B705B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pt-US" w:eastAsia="pt-BR"/>
      <w14:ligatures w14:val="none"/>
    </w:rPr>
  </w:style>
  <w:style w:type="paragraph" w:styleId="Ttulo3">
    <w:name w:val="heading 3"/>
    <w:basedOn w:val="Normal"/>
    <w:link w:val="Ttulo3Char"/>
    <w:uiPriority w:val="9"/>
    <w:qFormat/>
    <w:rsid w:val="000B705B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pt-US"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B705B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rsid w:val="000B705B"/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rsid w:val="000B705B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B705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pt-US" w:eastAsia="pt-BR"/>
      <w14:ligatures w14:val="none"/>
    </w:rPr>
  </w:style>
  <w:style w:type="character" w:customStyle="1" w:styleId="apple-converted-space">
    <w:name w:val="apple-converted-space"/>
    <w:basedOn w:val="Fontepargpadro"/>
    <w:rsid w:val="000B705B"/>
  </w:style>
  <w:style w:type="character" w:styleId="Forte">
    <w:name w:val="Strong"/>
    <w:basedOn w:val="Fontepargpadro"/>
    <w:uiPriority w:val="22"/>
    <w:qFormat/>
    <w:rsid w:val="000B70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262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8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9181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0781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138406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7850074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382782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972973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795</Words>
  <Characters>4294</Characters>
  <Application>Microsoft Office Word</Application>
  <DocSecurity>0</DocSecurity>
  <Lines>35</Lines>
  <Paragraphs>10</Paragraphs>
  <ScaleCrop>false</ScaleCrop>
  <Company/>
  <LinksUpToDate>false</LinksUpToDate>
  <CharactersWithSpaces>5079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Marcia Carvalho</dc:creator>
  <cp:keywords/>
  <dc:description/>
  <cp:lastModifiedBy>Marcia Carvalho</cp:lastModifiedBy>
  <cp:revision>1</cp:revision>
  <dcterms:created xsi:type="dcterms:W3CDTF">2026-01-22T17:52:00Z</dcterms:created>
  <dcterms:modified xsi:type="dcterms:W3CDTF">2026-01-22T17:58:00Z</dcterms:modified>
</cp:coreProperties>
</file>