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a Superior Autonomous Multi-Agent System (SAMAS)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The Agentic Paradigm Shift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artificial intelligence landscape is currently undergoing a fundamental phase transition, moving from ephemeral, request-response conversational interfaces to persistent, autonomous multi-agent systems (MAS). While individual Large Language Models (LLMs) have achieved expert-level proficiency in discrete reasoning and code generation tasks, their utility in complex, long-horizon enterprise workflows remains constrained by context window limitations, hallucination loops, and a lack of persistent state. The industry consensus is shifting toward the deployment of specialized agent squads—digital workforces capable of planning, executing, reviewing, and self-evolving—as the superior architectural pattern for solving real-world problems.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presents a comprehensive architectural blueprint for the </w:t>
      </w:r>
      <w:r w:rsidDel="00000000" w:rsidR="00000000" w:rsidRPr="00000000">
        <w:rPr>
          <w:rFonts w:ascii="Google Sans Text" w:cs="Google Sans Text" w:eastAsia="Google Sans Text" w:hAnsi="Google Sans Text"/>
          <w:b w:val="1"/>
          <w:bCs w:val="1"/>
          <w:color w:val="1f1f1f"/>
          <w:rtl w:val="0"/>
        </w:rPr>
        <w:t xml:space="preserve">Superior Autonomous Multi-Agent System (SAMAS)</w:t>
      </w:r>
      <w:r w:rsidDel="00000000" w:rsidR="00000000" w:rsidRPr="00000000">
        <w:rPr>
          <w:rFonts w:ascii="Google Sans Text" w:cs="Google Sans Text" w:eastAsia="Google Sans Text" w:hAnsi="Google Sans Text"/>
          <w:color w:val="1f1f1f"/>
          <w:rtl w:val="0"/>
        </w:rPr>
        <w:t xml:space="preserve">. This blueprint is derived from a rigorous analysis of two seminal reference architectures: </w:t>
      </w:r>
      <w:r w:rsidDel="00000000" w:rsidR="00000000" w:rsidRPr="00000000">
        <w:rPr>
          <w:rFonts w:ascii="Google Sans Text" w:cs="Google Sans Text" w:eastAsia="Google Sans Text" w:hAnsi="Google Sans Text"/>
          <w:b w:val="1"/>
          <w:bCs w:val="1"/>
          <w:color w:val="1f1f1f"/>
          <w:rtl w:val="0"/>
        </w:rPr>
        <w:t xml:space="preserve">OpenClaw</w:t>
      </w:r>
      <w:r w:rsidDel="00000000" w:rsidR="00000000" w:rsidRPr="00000000">
        <w:rPr>
          <w:rFonts w:ascii="Google Sans Text" w:cs="Google Sans Text" w:eastAsia="Google Sans Text" w:hAnsi="Google Sans Text"/>
          <w:color w:val="1f1f1f"/>
          <w:rtl w:val="0"/>
        </w:rPr>
        <w:t xml:space="preserve"> (formerly Clawdbot/Moltbot), a local-first, single-process agent framework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SiteGPT’s 14-Agent Marketing Squad</w:t>
      </w:r>
      <w:r w:rsidDel="00000000" w:rsidR="00000000" w:rsidRPr="00000000">
        <w:rPr>
          <w:rFonts w:ascii="Google Sans Text" w:cs="Google Sans Text" w:eastAsia="Google Sans Text" w:hAnsi="Google Sans Text"/>
          <w:color w:val="1f1f1f"/>
          <w:rtl w:val="0"/>
        </w:rPr>
        <w:t xml:space="preserve">, a distributed, specialist-driven system running on a virtual private server (VPS).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While both systems demonstrate significant innovation—OpenClaw in its accessible, file-based memory architecture and SiteGPT in its effective specialized role delegation—they exhibit critical limitations in scalability, security, and latency that prevent them from meeting strict production-grade standards.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SAMAS architecture proposes a radical departure from the polling-based and monolithic designs of its predecessors. It advocates for an </w:t>
      </w:r>
      <w:r w:rsidDel="00000000" w:rsidR="00000000" w:rsidRPr="00000000">
        <w:rPr>
          <w:rFonts w:ascii="Google Sans Text" w:cs="Google Sans Text" w:eastAsia="Google Sans Text" w:hAnsi="Google Sans Text"/>
          <w:b w:val="1"/>
          <w:bCs w:val="1"/>
          <w:color w:val="1f1f1f"/>
          <w:rtl w:val="0"/>
        </w:rPr>
        <w:t xml:space="preserve">event-driven nervous system</w:t>
      </w:r>
      <w:r w:rsidDel="00000000" w:rsidR="00000000" w:rsidRPr="00000000">
        <w:rPr>
          <w:rFonts w:ascii="Google Sans Text" w:cs="Google Sans Text" w:eastAsia="Google Sans Text" w:hAnsi="Google Sans Text"/>
          <w:color w:val="1f1f1f"/>
          <w:rtl w:val="0"/>
        </w:rPr>
        <w:t xml:space="preserve"> utilizing NATS JetStream to replace periodic polling, a </w:t>
      </w:r>
      <w:r w:rsidDel="00000000" w:rsidR="00000000" w:rsidRPr="00000000">
        <w:rPr>
          <w:rFonts w:ascii="Google Sans Text" w:cs="Google Sans Text" w:eastAsia="Google Sans Text" w:hAnsi="Google Sans Text"/>
          <w:b w:val="1"/>
          <w:bCs w:val="1"/>
          <w:color w:val="1f1f1f"/>
          <w:rtl w:val="0"/>
        </w:rPr>
        <w:t xml:space="preserve">hybrid memory fabric</w:t>
      </w:r>
      <w:r w:rsidDel="00000000" w:rsidR="00000000" w:rsidRPr="00000000">
        <w:rPr>
          <w:rFonts w:ascii="Google Sans Text" w:cs="Google Sans Text" w:eastAsia="Google Sans Text" w:hAnsi="Google Sans Text"/>
          <w:color w:val="1f1f1f"/>
          <w:rtl w:val="0"/>
        </w:rPr>
        <w:t xml:space="preserve"> combining vector stores (Qdrant) with knowledge graphs (GraphRAG) to solve context fragmentation, and a </w:t>
      </w:r>
      <w:r w:rsidDel="00000000" w:rsidR="00000000" w:rsidRPr="00000000">
        <w:rPr>
          <w:rFonts w:ascii="Google Sans Text" w:cs="Google Sans Text" w:eastAsia="Google Sans Text" w:hAnsi="Google Sans Text"/>
          <w:b w:val="1"/>
          <w:bCs w:val="1"/>
          <w:color w:val="1f1f1f"/>
          <w:rtl w:val="0"/>
        </w:rPr>
        <w:t xml:space="preserve">self-evolving runtime</w:t>
      </w:r>
      <w:r w:rsidDel="00000000" w:rsidR="00000000" w:rsidRPr="00000000">
        <w:rPr>
          <w:rFonts w:ascii="Google Sans Text" w:cs="Google Sans Text" w:eastAsia="Google Sans Text" w:hAnsi="Google Sans Text"/>
          <w:color w:val="1f1f1f"/>
          <w:rtl w:val="0"/>
        </w:rPr>
        <w:t xml:space="preserve"> powered by DSPy to automate prompt optimization. Furthermore, it introduces a </w:t>
      </w:r>
      <w:r w:rsidDel="00000000" w:rsidR="00000000" w:rsidRPr="00000000">
        <w:rPr>
          <w:rFonts w:ascii="Google Sans Text" w:cs="Google Sans Text" w:eastAsia="Google Sans Text" w:hAnsi="Google Sans Text"/>
          <w:b w:val="1"/>
          <w:bCs w:val="1"/>
          <w:color w:val="1f1f1f"/>
          <w:rtl w:val="0"/>
        </w:rPr>
        <w:t xml:space="preserve">Zero-Trust Security Model</w:t>
      </w:r>
      <w:r w:rsidDel="00000000" w:rsidR="00000000" w:rsidRPr="00000000">
        <w:rPr>
          <w:rFonts w:ascii="Google Sans Text" w:cs="Google Sans Text" w:eastAsia="Google Sans Text" w:hAnsi="Google Sans Text"/>
          <w:color w:val="1f1f1f"/>
          <w:rtl w:val="0"/>
        </w:rPr>
        <w:t xml:space="preserve"> utilizing WebAssembly (WASM) sandboxing to mitigate the remote code execution risks inherent in tool-using agents. This report synthesizes findings from over 200 technical sources, including recent ACL 2025 research on consensus protocols and security assessments from CrowdStrike and Cisco, to provide a definitive engineering guide for the next generation of autonomous systems.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Deconstructing the Reference Architectures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engineer a superior system, one must first perform a forensic analysis of existing implementations to identify their architectural bottlenecks and operational successes.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OpenClaw: The Local-First Monolith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OpenClaw, developed by Peter Steinberger, represents the "local-first" philosophy. It operates as a single Node.js "Gateway" process that bridges messaging channels (WhatsApp, Discord, Slack) with an embedded agent runtime.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Architectural Internals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Gateway Pattern:</w:t>
      </w:r>
      <w:r w:rsidDel="00000000" w:rsidR="00000000" w:rsidRPr="00000000">
        <w:rPr>
          <w:rFonts w:ascii="Google Sans Text" w:cs="Google Sans Text" w:eastAsia="Google Sans Text" w:hAnsi="Google Sans Text"/>
          <w:color w:val="1f1f1f"/>
          <w:rtl w:val="0"/>
        </w:rPr>
        <w:t xml:space="preserve"> The core of OpenClaw is a long-lived daemon that manages session identity and serializes execution. It utilizes a "Lane Queue" system that defaults to serial execution to prevent race conditions during tool use, effectively blocking concurrent operations within a single session.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File-Based Memory:</w:t>
      </w:r>
      <w:r w:rsidDel="00000000" w:rsidR="00000000" w:rsidRPr="00000000">
        <w:rPr>
          <w:rFonts w:ascii="Google Sans Text" w:cs="Google Sans Text" w:eastAsia="Google Sans Text" w:hAnsi="Google Sans Text"/>
          <w:color w:val="1f1f1f"/>
          <w:rtl w:val="0"/>
        </w:rPr>
        <w:t xml:space="preserve"> OpenClaw employs a "file-first" memory architecture where plain Markdown files (e.g., MEMORY.md, SOUL.md) serve as the source of truth. These files are indexed via SQLite for retrieval, using a hybrid search approach that combines sqlite-vec for semantic similarity and FTS5 (BM25) for keyword matching.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Strengths:</w:t>
      </w:r>
      <w:r w:rsidDel="00000000" w:rsidR="00000000" w:rsidRPr="00000000">
        <w:rPr>
          <w:rFonts w:ascii="Google Sans Text" w:cs="Google Sans Text" w:eastAsia="Google Sans Text" w:hAnsi="Google Sans Text"/>
          <w:color w:val="1f1f1f"/>
          <w:rtl w:val="0"/>
        </w:rPr>
        <w:t xml:space="preserve"> The architecture excels in data privacy and simplicity. By running entirely on the user's hardware (e.g., a Mac Mini), it eliminates cloud dependencies for state management. Its "AgentSkills" convention allows for rapid extensibility via community-contributed scripts.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Critical Weaknesses:</w:t>
      </w:r>
      <w:r w:rsidDel="00000000" w:rsidR="00000000" w:rsidRPr="00000000">
        <w:rPr>
          <w:rFonts w:ascii="Google Sans Text" w:cs="Google Sans Text" w:eastAsia="Google Sans Text" w:hAnsi="Google Sans Text"/>
          <w:color w:val="1f1f1f"/>
          <w:rtl w:val="0"/>
        </w:rPr>
        <w:t xml:space="preserve"> The monolithic nature of the Gateway process creates a single point of failure. If the Node.js process crashes, the entire agent system goes offline. Furthermore, the reliance on serial execution queues severely limits throughput. Security is the most significant deficit; the system grants the agent broad access to the host file system and shell, creating a massive attack surface for prompt injection and malicious skills.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SiteGPT: The Polling-Based Squad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Bhanu Teja P’s implementation at SiteGPT demonstrates the efficacy of a "Squad" topology. Rather than a single generalist agent, the system employs 14 specialized agents (e.g., "Shuri" for research, "Vision" for SEO, "Friday" for development) orchestrated by a lead agent, "Jarvis".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Architectural Internals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The system runs on a single VPS, leveraging the fact that agents are software processes rather than physical entities.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Communication Topology:</w:t>
      </w:r>
      <w:r w:rsidDel="00000000" w:rsidR="00000000" w:rsidRPr="00000000">
        <w:rPr>
          <w:rFonts w:ascii="Google Sans Text" w:cs="Google Sans Text" w:eastAsia="Google Sans Text" w:hAnsi="Google Sans Text"/>
          <w:color w:val="1f1f1f"/>
          <w:rtl w:val="0"/>
        </w:rPr>
        <w:t xml:space="preserve"> Agents do not communicate via direct message passing. Instead, they utilize a custom-coded "Mission Control" dashboard as a shared blackboard.</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Polling Loop:</w:t>
      </w:r>
      <w:r w:rsidDel="00000000" w:rsidR="00000000" w:rsidRPr="00000000">
        <w:rPr>
          <w:rFonts w:ascii="Google Sans Text" w:cs="Google Sans Text" w:eastAsia="Google Sans Text" w:hAnsi="Google Sans Text"/>
          <w:color w:val="1f1f1f"/>
          <w:rtl w:val="0"/>
        </w:rPr>
        <w:t xml:space="preserve"> A critical operational detail is the </w:t>
      </w:r>
      <w:r w:rsidDel="00000000" w:rsidR="00000000" w:rsidRPr="00000000">
        <w:rPr>
          <w:rFonts w:ascii="Google Sans Text" w:cs="Google Sans Text" w:eastAsia="Google Sans Text" w:hAnsi="Google Sans Text"/>
          <w:b w:val="1"/>
          <w:bCs w:val="1"/>
          <w:color w:val="1f1f1f"/>
          <w:rtl w:val="0"/>
        </w:rPr>
        <w:t xml:space="preserve">15-minute polling loop</w:t>
      </w:r>
      <w:r w:rsidDel="00000000" w:rsidR="00000000" w:rsidRPr="00000000">
        <w:rPr>
          <w:rFonts w:ascii="Google Sans Text" w:cs="Google Sans Text" w:eastAsia="Google Sans Text" w:hAnsi="Google Sans Text"/>
          <w:color w:val="1f1f1f"/>
          <w:rtl w:val="0"/>
        </w:rPr>
        <w:t xml:space="preserve">. Agents are programmed to visit the dashboard every 15 minutes to check for new tasks or updates. If an agent identifies a task relevant to its specialization, it "chimes in" and contributes.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Strengths:</w:t>
      </w:r>
      <w:r w:rsidDel="00000000" w:rsidR="00000000" w:rsidRPr="00000000">
        <w:rPr>
          <w:rFonts w:ascii="Google Sans Text" w:cs="Google Sans Text" w:eastAsia="Google Sans Text" w:hAnsi="Google Sans Text"/>
          <w:color w:val="1f1f1f"/>
          <w:rtl w:val="0"/>
        </w:rPr>
        <w:t xml:space="preserve"> This decoupled architecture ensures high reliability; the failure of one specialist does not halt the entire system. The strict segregation of duties (SOPs) prevents context bloat, a common failure mode in single-agent systems.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Critical Weaknesses:</w:t>
      </w:r>
      <w:r w:rsidDel="00000000" w:rsidR="00000000" w:rsidRPr="00000000">
        <w:rPr>
          <w:rFonts w:ascii="Google Sans Text" w:cs="Google Sans Text" w:eastAsia="Google Sans Text" w:hAnsi="Google Sans Text"/>
          <w:color w:val="1f1f1f"/>
          <w:rtl w:val="0"/>
        </w:rPr>
        <w:t xml:space="preserve"> The polling mechanism introduces arbitrary latency. A high-priority event might sit in the queue for 14 minutes before being processed. Additionally, the dashboard, while functional, acts as a passive database rather than an active broker, limiting the system's ability to handle real-time, complex event chains.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Core Architecture: The Event-Driven Nervous System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 polling-based architecture (SiteGPT) to a real-time, event-driven architecture (EDA) is the single most significant upgrade in the SAMAS blueprint. Polling architectures waste compute cycles when idle and introduce latency under load. An event-driven system, by contrast, is reactive, scalable, and congruent with the asynchronous nature of LLM inference.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Message Broker Decision Matrix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"nervous system" of the multi-agent architecture is the message broker. A comparative analysis of NATS JetStream, Redis Streams, and Apache Kafka reveals distinct trade-offs for agentic workloads.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NATS JetStream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Redis Streams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Apache Kafka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RabbitMQ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Cloud-native messaging, Edge AI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In-memory Datastore + Pub/Sub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High-throughput Log Aggregation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Enterprise Queuing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Decentralized, Single Binary, Lightweight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In-memory key-value store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Heavyweight distributed log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Broker-centric Exchange/Queue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Built-in (JetStream), File/Memory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Snapshotting (AOF/RDB)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Durable Disk 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Transient/Durable Queues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Agent Suitability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High.</w:t>
            </w:r>
            <w:r w:rsidDel="00000000" w:rsidR="00000000" w:rsidRPr="00000000">
              <w:rPr>
                <w:rFonts w:ascii="Google Sans Text" w:cs="Google Sans Text" w:eastAsia="Google Sans Text" w:hAnsi="Google Sans Text"/>
                <w:color w:val="1f1f1f"/>
                <w:shd w:fill="auto" w:val="clear"/>
                <w:rtl w:val="0"/>
              </w:rPr>
              <w:t xml:space="preserve"> "Interest-based" retention matches agent workflow.</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w:t>
            </w:r>
            <w:r w:rsidDel="00000000" w:rsidR="00000000" w:rsidRPr="00000000">
              <w:rPr>
                <w:rFonts w:ascii="Google Sans Text" w:cs="Google Sans Text" w:eastAsia="Google Sans Text" w:hAnsi="Google Sans Text"/>
                <w:color w:val="1f1f1f"/>
                <w:shd w:fill="auto" w:val="clear"/>
                <w:rtl w:val="0"/>
              </w:rPr>
              <w:t xml:space="preserve"> Good for simple queues, less robust for complex replay.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w:t>
            </w:r>
            <w:r w:rsidDel="00000000" w:rsidR="00000000" w:rsidRPr="00000000">
              <w:rPr>
                <w:rFonts w:ascii="Google Sans Text" w:cs="Google Sans Text" w:eastAsia="Google Sans Text" w:hAnsi="Google Sans Text"/>
                <w:color w:val="1f1f1f"/>
                <w:shd w:fill="auto" w:val="clear"/>
                <w:rtl w:val="0"/>
              </w:rPr>
              <w:t xml:space="preserve"> Operational overhead too high for most agent swarms.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w:t>
            </w:r>
            <w:r w:rsidDel="00000000" w:rsidR="00000000" w:rsidRPr="00000000">
              <w:rPr>
                <w:rFonts w:ascii="Google Sans Text" w:cs="Google Sans Text" w:eastAsia="Google Sans Text" w:hAnsi="Google Sans Text"/>
                <w:color w:val="1f1f1f"/>
                <w:shd w:fill="auto" w:val="clear"/>
                <w:rtl w:val="0"/>
              </w:rPr>
              <w:t xml:space="preserve"> Good routing, but harder to scale horizontally.</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Architectural Recommendation: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NATS JetStream</w:t>
      </w:r>
      <w:r w:rsidDel="00000000" w:rsidR="00000000" w:rsidRPr="00000000">
        <w:rPr>
          <w:rFonts w:ascii="Google Sans Text" w:cs="Google Sans Text" w:eastAsia="Google Sans Text" w:hAnsi="Google Sans Text"/>
          <w:color w:val="1f1f1f"/>
          <w:rtl w:val="0"/>
        </w:rPr>
        <w:t xml:space="preserve"> is selected as the backbone for SAMAS.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NATS JetStream supports </w:t>
      </w:r>
      <w:r w:rsidDel="00000000" w:rsidR="00000000" w:rsidRPr="00000000">
        <w:rPr>
          <w:rFonts w:ascii="Google Sans Text" w:cs="Google Sans Text" w:eastAsia="Google Sans Text" w:hAnsi="Google Sans Text"/>
          <w:b w:val="1"/>
          <w:bCs w:val="1"/>
          <w:color w:val="1f1f1f"/>
          <w:rtl w:val="0"/>
        </w:rPr>
        <w:t xml:space="preserve">interest-based retention policies</w:t>
      </w:r>
      <w:r w:rsidDel="00000000" w:rsidR="00000000" w:rsidRPr="00000000">
        <w:rPr>
          <w:rFonts w:ascii="Google Sans Text" w:cs="Google Sans Text" w:eastAsia="Google Sans Text" w:hAnsi="Google Sans Text"/>
          <w:color w:val="1f1f1f"/>
          <w:rtl w:val="0"/>
        </w:rPr>
        <w:t xml:space="preserve">, meaning messages (agent tasks) are retained only as long as there are consumers (agents) actively processing or interested in them. This aligns perfectly with the cognitive lifecycle of an agent task.</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Subject Mapping:</w:t>
      </w:r>
      <w:r w:rsidDel="00000000" w:rsidR="00000000" w:rsidRPr="00000000">
        <w:rPr>
          <w:rFonts w:ascii="Google Sans Text" w:cs="Google Sans Text" w:eastAsia="Google Sans Text" w:hAnsi="Google Sans Text"/>
          <w:color w:val="1f1f1f"/>
          <w:rtl w:val="0"/>
        </w:rPr>
        <w:t xml:space="preserve"> NATS supports sophisticated subject hierarchies (e.g., agent.seo.task.new) and wildcards, allowing agents to filter noise effectively without complex client-side logic. The "Queue Group" feature enables load balancing across identical agents (e.g., multiple "Friday" developer agents sharing the workload).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NATS delivers sub-millisecond latency, essential for real-time "swarming" behaviors where agents must react instantly to system events.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Implementing the Swarm Topology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SAMAS architecture replaces the "Dashboard Polling" with a </w:t>
      </w:r>
      <w:r w:rsidDel="00000000" w:rsidR="00000000" w:rsidRPr="00000000">
        <w:rPr>
          <w:rFonts w:ascii="Google Sans Text" w:cs="Google Sans Text" w:eastAsia="Google Sans Text" w:hAnsi="Google Sans Text"/>
          <w:b w:val="1"/>
          <w:bCs w:val="1"/>
          <w:color w:val="1f1f1f"/>
          <w:rtl w:val="0"/>
        </w:rPr>
        <w:t xml:space="preserve">Push-Based Swarm Topology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Event Taxonomy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define a standardized event schema to orchestrate the swarm:</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swarm.global.broadcast: High-priority system alerts (e.g., "Shutdown imminent").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swarm.domain.{domain_id}.request: Task intake for specific domains (e.g., swarm.domain.marketing.request).</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swarm.agent.{agent_id}.command: Direct commands to specific agents (e.g., "Jarvis" instructing "Friday").</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swarm.task.{task_id}.lifecycle: Stream of state changes (Created -&gt; In_Progress -&gt; Review -&gt; Completed).</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Reactive "Chime-In" Protocol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SiteGPT, agents manually checked for work. In SAMAS, agents use </w:t>
      </w:r>
      <w:r w:rsidDel="00000000" w:rsidR="00000000" w:rsidRPr="00000000">
        <w:rPr>
          <w:rFonts w:ascii="Google Sans Text" w:cs="Google Sans Text" w:eastAsia="Google Sans Text" w:hAnsi="Google Sans Text"/>
          <w:b w:val="1"/>
          <w:bCs w:val="1"/>
          <w:color w:val="1f1f1f"/>
          <w:rtl w:val="0"/>
        </w:rPr>
        <w:t xml:space="preserve">Pattern Matching Subscriptions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Reviewer Pattern:</w:t>
      </w:r>
      <w:r w:rsidDel="00000000" w:rsidR="00000000" w:rsidRPr="00000000">
        <w:rPr>
          <w:rFonts w:ascii="Google Sans Text" w:cs="Google Sans Text" w:eastAsia="Google Sans Text" w:hAnsi="Google Sans Text"/>
          <w:color w:val="1f1f1f"/>
          <w:rtl w:val="0"/>
        </w:rPr>
        <w:t xml:space="preserve"> A "Reviewer" agent subscribes to swarm.task.*.status.review_ready. As soon as a "Writer" agent publishes a draft, the Reviewer receives the event payload and begins validation immediately.</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Competitive Swarming:</w:t>
      </w:r>
      <w:r w:rsidDel="00000000" w:rsidR="00000000" w:rsidRPr="00000000">
        <w:rPr>
          <w:rFonts w:ascii="Google Sans Text" w:cs="Google Sans Text" w:eastAsia="Google Sans Text" w:hAnsi="Google Sans Text"/>
          <w:color w:val="1f1f1f"/>
          <w:rtl w:val="0"/>
        </w:rPr>
        <w:t xml:space="preserve"> For tasks requiring diverse creativity (e.g., "Generate headlines"), multiple agents subscribe to the same topic. NATS can be configured to broadcast the request to all (Fan-Out), gathering multiple variations for a "Judge" agent to select from.</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Reliability and Crash Recovery: The Saga Pattern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Long-running agent workflows are prone to failure (API timeouts, context overflows, logic errors). To ensure system resilience, SAMAS implements the </w:t>
      </w:r>
      <w:r w:rsidDel="00000000" w:rsidR="00000000" w:rsidRPr="00000000">
        <w:rPr>
          <w:rFonts w:ascii="Google Sans Text" w:cs="Google Sans Text" w:eastAsia="Google Sans Text" w:hAnsi="Google Sans Text"/>
          <w:b w:val="1"/>
          <w:bCs w:val="1"/>
          <w:color w:val="1f1f1f"/>
          <w:rtl w:val="0"/>
        </w:rPr>
        <w:t xml:space="preserve">Saga Pattern</w:t>
      </w:r>
      <w:r w:rsidDel="00000000" w:rsidR="00000000" w:rsidRPr="00000000">
        <w:rPr>
          <w:rFonts w:ascii="Google Sans Text" w:cs="Google Sans Text" w:eastAsia="Google Sans Text" w:hAnsi="Google Sans Text"/>
          <w:color w:val="1f1f1f"/>
          <w:rtl w:val="0"/>
        </w:rPr>
        <w:t xml:space="preserve">, a standard for distributed transactions lacking ACID guarantees.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SagaLLM Integration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Drawing from the </w:t>
      </w:r>
      <w:r w:rsidDel="00000000" w:rsidR="00000000" w:rsidRPr="00000000">
        <w:rPr>
          <w:rFonts w:ascii="Google Sans Text" w:cs="Google Sans Text" w:eastAsia="Google Sans Text" w:hAnsi="Google Sans Text"/>
          <w:b w:val="1"/>
          <w:bCs w:val="1"/>
          <w:color w:val="1f1f1f"/>
          <w:rtl w:val="0"/>
        </w:rPr>
        <w:t xml:space="preserve">SagaLLM</w:t>
      </w:r>
      <w:r w:rsidDel="00000000" w:rsidR="00000000" w:rsidRPr="00000000">
        <w:rPr>
          <w:rFonts w:ascii="Google Sans Text" w:cs="Google Sans Text" w:eastAsia="Google Sans Text" w:hAnsi="Google Sans Text"/>
          <w:color w:val="1f1f1f"/>
          <w:rtl w:val="0"/>
        </w:rPr>
        <w:t xml:space="preserve"> framework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SAMAS decomposes complex goals into atomic steps with reversible states.</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Decomposition:</w:t>
      </w:r>
      <w:r w:rsidDel="00000000" w:rsidR="00000000" w:rsidRPr="00000000">
        <w:rPr>
          <w:rFonts w:ascii="Google Sans Text" w:cs="Google Sans Text" w:eastAsia="Google Sans Text" w:hAnsi="Google Sans Text"/>
          <w:color w:val="1f1f1f"/>
          <w:rtl w:val="0"/>
        </w:rPr>
        <w:t xml:space="preserve"> A workflow (e.g., "Publish Blog Post") is broken into: </w:t>
      </w:r>
      <w:r w:rsidDel="00000000" w:rsidR="00000000" w:rsidRPr="00000000">
        <w:rPr>
          <w:rFonts w:ascii="Google Sans Text" w:cs="Google Sans Text" w:eastAsia="Google Sans Text" w:hAnsi="Google Sans Text"/>
          <w:i w:val="1"/>
          <w:iCs w:val="1"/>
          <w:color w:val="1f1f1f"/>
          <w:rtl w:val="0"/>
        </w:rPr>
        <w:t xml:space="preserve">Draft Content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184473" cy="2233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Generate Image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184473" cy="22330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Upload via CMS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Compensating Actions:</w:t>
      </w:r>
      <w:r w:rsidDel="00000000" w:rsidR="00000000" w:rsidRPr="00000000">
        <w:rPr>
          <w:rFonts w:ascii="Google Sans Text" w:cs="Google Sans Text" w:eastAsia="Google Sans Text" w:hAnsi="Google Sans Text"/>
          <w:color w:val="1f1f1f"/>
          <w:rtl w:val="0"/>
        </w:rPr>
        <w:t xml:space="preserve"> Each forward action has a defined rollback.</w:t>
      </w:r>
    </w:p>
    <w:p w:rsidR="00000000" w:rsidDel="00000000" w:rsidP="00000000" w:rsidRDefault="00000000" w:rsidRPr="00000000" w14:paraId="0000004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CMSAgent uploads the post.</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Compensation:</w:t>
      </w:r>
      <w:r w:rsidDel="00000000" w:rsidR="00000000" w:rsidRPr="00000000">
        <w:rPr>
          <w:rFonts w:ascii="Google Sans Text" w:cs="Google Sans Text" w:eastAsia="Google Sans Text" w:hAnsi="Google Sans Text"/>
          <w:color w:val="1f1f1f"/>
          <w:rtl w:val="0"/>
        </w:rPr>
        <w:t xml:space="preserve"> CMSAgent deletes the post.</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Coordinator:</w:t>
      </w:r>
      <w:r w:rsidDel="00000000" w:rsidR="00000000" w:rsidRPr="00000000">
        <w:rPr>
          <w:rFonts w:ascii="Google Sans Text" w:cs="Google Sans Text" w:eastAsia="Google Sans Text" w:hAnsi="Google Sans Text"/>
          <w:color w:val="1f1f1f"/>
          <w:rtl w:val="0"/>
        </w:rPr>
        <w:t xml:space="preserve"> Using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the system tracks the state of the saga. If the "Upload via CMS" step fails, the coordinator triggers the compensation for "Generate Image" (e.g., archiving the asset) and "Draft Content" (marking as failed), returning the system to a consistent state.</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Checkpointing:</w:t>
      </w:r>
      <w:r w:rsidDel="00000000" w:rsidR="00000000" w:rsidRPr="00000000">
        <w:rPr>
          <w:rFonts w:ascii="Google Sans Text" w:cs="Google Sans Text" w:eastAsia="Google Sans Text" w:hAnsi="Google Sans Text"/>
          <w:color w:val="1f1f1f"/>
          <w:rtl w:val="0"/>
        </w:rPr>
        <w:t xml:space="preserve"> The state of the LangGraph state machine is persisted to </w:t>
      </w:r>
      <w:r w:rsidDel="00000000" w:rsidR="00000000" w:rsidRPr="00000000">
        <w:rPr>
          <w:rFonts w:ascii="Google Sans Text" w:cs="Google Sans Text" w:eastAsia="Google Sans Text" w:hAnsi="Google Sans Text"/>
          <w:b w:val="1"/>
          <w:bCs w:val="1"/>
          <w:color w:val="1f1f1f"/>
          <w:rtl w:val="0"/>
        </w:rPr>
        <w:t xml:space="preserve">Postgres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Redis</w:t>
      </w:r>
      <w:r w:rsidDel="00000000" w:rsidR="00000000" w:rsidRPr="00000000">
        <w:rPr>
          <w:rFonts w:ascii="Google Sans Text" w:cs="Google Sans Text" w:eastAsia="Google Sans Text" w:hAnsi="Google Sans Text"/>
          <w:color w:val="1f1f1f"/>
          <w:rtl w:val="0"/>
        </w:rPr>
        <w:t xml:space="preserve"> after every node execution. If the infrastructure crashes, the system reboots and resumes execution from the last successful checkpoint, preventing data loss and redundant processing.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Cognitive Orchestration: The Framework Decision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internal runtime of the agent dictates its reasoning capabilities. While OpenClaw uses a custom loop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production-grade system requires a formal state machine to manage complexity.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Framework Comparison: LangGraph vs. CrewAI vs. AutoGen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Analysis of 2025 agent framework trends highlights a divergence between prototyping tools and production infrastructure.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Best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Production Suitability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Graph/State Machine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Complex, cyclic workflows with state persistence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High.</w:t>
            </w:r>
            <w:r w:rsidDel="00000000" w:rsidR="00000000" w:rsidRPr="00000000">
              <w:rPr>
                <w:rFonts w:ascii="Google Sans Text" w:cs="Google Sans Text" w:eastAsia="Google Sans Text" w:hAnsi="Google Sans Text"/>
                <w:color w:val="1f1f1f"/>
                <w:shd w:fill="auto" w:val="clear"/>
                <w:rtl w:val="0"/>
              </w:rPr>
              <w:t xml:space="preserve"> Built for control, loops, and checkpoints.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Role-Based Teams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Quick prototyping of linear collaborations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Medium.</w:t>
            </w:r>
            <w:r w:rsidDel="00000000" w:rsidR="00000000" w:rsidRPr="00000000">
              <w:rPr>
                <w:rFonts w:ascii="Google Sans Text" w:cs="Google Sans Text" w:eastAsia="Google Sans Text" w:hAnsi="Google Sans Text"/>
                <w:color w:val="1f1f1f"/>
                <w:shd w:fill="auto" w:val="clear"/>
                <w:rtl w:val="0"/>
              </w:rPr>
              <w:t xml:space="preserve"> Good for simple teams, less control over state.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Conversational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Multi-agent dialogue and debate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w:t>
            </w:r>
            <w:r w:rsidDel="00000000" w:rsidR="00000000" w:rsidRPr="00000000">
              <w:rPr>
                <w:rFonts w:ascii="Google Sans Text" w:cs="Google Sans Text" w:eastAsia="Google Sans Text" w:hAnsi="Google Sans Text"/>
                <w:color w:val="1f1f1f"/>
                <w:shd w:fill="auto" w:val="clear"/>
                <w:rtl w:val="0"/>
              </w:rPr>
              <w:t xml:space="preserve"> Excellent for simulation, harder to control execution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MetaGPT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SOP-Based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Software development simulation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Medium/High.</w:t>
            </w:r>
            <w:r w:rsidDel="00000000" w:rsidR="00000000" w:rsidRPr="00000000">
              <w:rPr>
                <w:rFonts w:ascii="Google Sans Text" w:cs="Google Sans Text" w:eastAsia="Google Sans Text" w:hAnsi="Google Sans Text"/>
                <w:color w:val="1f1f1f"/>
                <w:shd w:fill="auto" w:val="clear"/>
                <w:rtl w:val="0"/>
              </w:rPr>
              <w:t xml:space="preserve"> Strong structure but rigid for general tasks.</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Decision: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is the chosen orchestration engine for SAMAS.</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Cyclic Graph Architecture:</w:t>
      </w:r>
      <w:r w:rsidDel="00000000" w:rsidR="00000000" w:rsidRPr="00000000">
        <w:rPr>
          <w:rFonts w:ascii="Google Sans Text" w:cs="Google Sans Text" w:eastAsia="Google Sans Text" w:hAnsi="Google Sans Text"/>
          <w:color w:val="1f1f1f"/>
          <w:rtl w:val="0"/>
        </w:rPr>
        <w:t xml:space="preserve"> Unlike linear chains, LangGraph supports cycles (loops), which are essential for the "Reflection" and "Self-Correction" patterns required for high-quality output.</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Native Persistence:</w:t>
      </w:r>
      <w:r w:rsidDel="00000000" w:rsidR="00000000" w:rsidRPr="00000000">
        <w:rPr>
          <w:rFonts w:ascii="Google Sans Text" w:cs="Google Sans Text" w:eastAsia="Google Sans Text" w:hAnsi="Google Sans Text"/>
          <w:color w:val="1f1f1f"/>
          <w:rtl w:val="0"/>
        </w:rPr>
        <w:t xml:space="preserve"> LangGraph's checkpointer mechanism integrates natively with databases, providing the "Pause and Resume" capability that is critical for Human-in-the-Loop (HITL) workflows.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Interoperability Standards: MCP and A2A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system is modular and future-proof, SAMAS adopts emerging interoperability standards.</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Model Context Protocol (MCP)</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SAMAS uses Anthropic's </w:t>
      </w:r>
      <w:r w:rsidDel="00000000" w:rsidR="00000000" w:rsidRPr="00000000">
        <w:rPr>
          <w:rFonts w:ascii="Google Sans Text" w:cs="Google Sans Text" w:eastAsia="Google Sans Text" w:hAnsi="Google Sans Text"/>
          <w:b w:val="1"/>
          <w:bCs w:val="1"/>
          <w:color w:val="1f1f1f"/>
          <w:rtl w:val="0"/>
        </w:rPr>
        <w:t xml:space="preserve">Model Context Protocol (MCP)</w:t>
      </w:r>
      <w:r w:rsidDel="00000000" w:rsidR="00000000" w:rsidRPr="00000000">
        <w:rPr>
          <w:rFonts w:ascii="Google Sans Text" w:cs="Google Sans Text" w:eastAsia="Google Sans Text" w:hAnsi="Google Sans Text"/>
          <w:color w:val="1f1f1f"/>
          <w:rtl w:val="0"/>
        </w:rPr>
        <w:t xml:space="preserve"> to standardize agent-tool connections.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Client-Server Model:</w:t>
      </w:r>
      <w:r w:rsidDel="00000000" w:rsidR="00000000" w:rsidRPr="00000000">
        <w:rPr>
          <w:rFonts w:ascii="Google Sans Text" w:cs="Google Sans Text" w:eastAsia="Google Sans Text" w:hAnsi="Google Sans Text"/>
          <w:color w:val="1f1f1f"/>
          <w:rtl w:val="0"/>
        </w:rPr>
        <w:t xml:space="preserve"> Instead of embedding tool logic within the agent, agents connect to external MCP servers (e.g., a "Google Drive MCP Server" or "Slack MCP Server").</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decouples tool maintenance from agent logic. An update to the Google Drive API only requires updating the MCP server, not every agent that uses it. It also allows for standardized access control lists (ACLs) at the tool level.</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Agent-to-Agent (A2A) Protocol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communication between disparate agent systems (e.g., a SAMAS agent talking to an external vendor's agent), the system implements Google's </w:t>
      </w:r>
      <w:r w:rsidDel="00000000" w:rsidR="00000000" w:rsidRPr="00000000">
        <w:rPr>
          <w:rFonts w:ascii="Google Sans Text" w:cs="Google Sans Text" w:eastAsia="Google Sans Text" w:hAnsi="Google Sans Text"/>
          <w:b w:val="1"/>
          <w:bCs w:val="1"/>
          <w:color w:val="1f1f1f"/>
          <w:rtl w:val="0"/>
        </w:rPr>
        <w:t xml:space="preserve">A2A Protocol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Capability Discovery:</w:t>
      </w:r>
      <w:r w:rsidDel="00000000" w:rsidR="00000000" w:rsidRPr="00000000">
        <w:rPr>
          <w:rFonts w:ascii="Google Sans Text" w:cs="Google Sans Text" w:eastAsia="Google Sans Text" w:hAnsi="Google Sans Text"/>
          <w:color w:val="1f1f1f"/>
          <w:rtl w:val="0"/>
        </w:rPr>
        <w:t xml:space="preserve"> A2A allows agents to exchange "Agent Cards," JSON-based manifests that declare capabilities, inputs, and outputs. This enables dynamic team formation where the orchestrator can "hire" agents based on their advertised skills.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Consensus and Decision Protocols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hallucination and improve reasoning accuracy, SAMAS implements formal consensus mechanisms, moving beyond simple "Orchestrator decides" models.</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Multi-Agent Debate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from ACL 2025 demonstrates that </w:t>
      </w:r>
      <w:r w:rsidDel="00000000" w:rsidR="00000000" w:rsidRPr="00000000">
        <w:rPr>
          <w:rFonts w:ascii="Google Sans Text" w:cs="Google Sans Text" w:eastAsia="Google Sans Text" w:hAnsi="Google Sans Text"/>
          <w:b w:val="1"/>
          <w:bCs w:val="1"/>
          <w:color w:val="1f1f1f"/>
          <w:rtl w:val="0"/>
        </w:rPr>
        <w:t xml:space="preserve">voting protocols</w:t>
      </w:r>
      <w:r w:rsidDel="00000000" w:rsidR="00000000" w:rsidRPr="00000000">
        <w:rPr>
          <w:rFonts w:ascii="Google Sans Text" w:cs="Google Sans Text" w:eastAsia="Google Sans Text" w:hAnsi="Google Sans Text"/>
          <w:color w:val="1f1f1f"/>
          <w:rtl w:val="0"/>
        </w:rPr>
        <w:t xml:space="preserve"> improve performance in reasoning tasks by 13.2%, while </w:t>
      </w:r>
      <w:r w:rsidDel="00000000" w:rsidR="00000000" w:rsidRPr="00000000">
        <w:rPr>
          <w:rFonts w:ascii="Google Sans Text" w:cs="Google Sans Text" w:eastAsia="Google Sans Text" w:hAnsi="Google Sans Text"/>
          <w:b w:val="1"/>
          <w:bCs w:val="1"/>
          <w:color w:val="1f1f1f"/>
          <w:rtl w:val="0"/>
        </w:rPr>
        <w:t xml:space="preserve">consensus protocols</w:t>
      </w:r>
      <w:r w:rsidDel="00000000" w:rsidR="00000000" w:rsidRPr="00000000">
        <w:rPr>
          <w:rFonts w:ascii="Google Sans Text" w:cs="Google Sans Text" w:eastAsia="Google Sans Text" w:hAnsi="Google Sans Text"/>
          <w:color w:val="1f1f1f"/>
          <w:rtl w:val="0"/>
        </w:rPr>
        <w:t xml:space="preserve"> improve knowledge tasks by 2.8%.</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Critical decisions trigger a "Boardroom" session. Multiple agents (e.g., 3 instances of "Vision" with different temperature settings) draft independent solutions. A "Judge" agent reviews the drafts, or the agents engage in a structured debate for a fixed number of rounds before casting a vote.</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All-Agents Drafting (AAD):</w:t>
      </w:r>
      <w:r w:rsidDel="00000000" w:rsidR="00000000" w:rsidRPr="00000000">
        <w:rPr>
          <w:rFonts w:ascii="Google Sans Text" w:cs="Google Sans Text" w:eastAsia="Google Sans Text" w:hAnsi="Google Sans Text"/>
          <w:color w:val="1f1f1f"/>
          <w:rtl w:val="0"/>
        </w:rPr>
        <w:t xml:space="preserve"> The system enforces an AAD phase where every agent must generate an initial solution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seeing others' work. This prevents the "conformity bias" often seen in LLM collaborations.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Memory Architecture: The Hybrid Graph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"Shared Brain" of the system determines its intelligence over time. OpenClaw’s local file indexing is insufficient for enterprise scale, and vector-only RAG often fails at multi-hop reasoning. SAMAS implements a </w:t>
      </w:r>
      <w:r w:rsidDel="00000000" w:rsidR="00000000" w:rsidRPr="00000000">
        <w:rPr>
          <w:rFonts w:ascii="Google Sans Text" w:cs="Google Sans Text" w:eastAsia="Google Sans Text" w:hAnsi="Google Sans Text"/>
          <w:b w:val="1"/>
          <w:bCs w:val="1"/>
          <w:color w:val="1f1f1f"/>
          <w:rtl w:val="0"/>
        </w:rPr>
        <w:t xml:space="preserve">Tiered Memory Architecture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Tier 1: Thread-Level Persistence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Immediate conversation history and scratchpad states are stored in </w:t>
      </w:r>
      <w:r w:rsidDel="00000000" w:rsidR="00000000" w:rsidRPr="00000000">
        <w:rPr>
          <w:rFonts w:ascii="Google Sans Text" w:cs="Google Sans Text" w:eastAsia="Google Sans Text" w:hAnsi="Google Sans Text"/>
          <w:b w:val="1"/>
          <w:bCs w:val="1"/>
          <w:color w:val="1f1f1f"/>
          <w:rtl w:val="0"/>
        </w:rPr>
        <w:t xml:space="preserve">Redis</w:t>
      </w:r>
      <w:r w:rsidDel="00000000" w:rsidR="00000000" w:rsidRPr="00000000">
        <w:rPr>
          <w:rFonts w:ascii="Google Sans Text" w:cs="Google Sans Text" w:eastAsia="Google Sans Text" w:hAnsi="Google Sans Text"/>
          <w:color w:val="1f1f1f"/>
          <w:rtl w:val="0"/>
        </w:rPr>
        <w:t xml:space="preserve"> via LangGraph's checkpointer. This provides low-latency access for active tasks.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Tier 2: Hybrid Vector Memory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episodic memory retrieval, SAMAS uses a hybrid search strategy that fuses dense (semantic) and sparse (keyword) retrieval.</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Qdrant</w:t>
      </w:r>
      <w:r w:rsidDel="00000000" w:rsidR="00000000" w:rsidRPr="00000000">
        <w:rPr>
          <w:rFonts w:ascii="Google Sans Text" w:cs="Google Sans Text" w:eastAsia="Google Sans Text" w:hAnsi="Google Sans Text"/>
          <w:color w:val="1f1f1f"/>
          <w:rtl w:val="0"/>
        </w:rPr>
        <w:t xml:space="preserve"> is selected for its superior multi-tenancy support. It allows for "Payload-based Partitioning," enabling thousands of virtual "private memories" within a single collection, avoiding the resource overhead of managing separate collections for each agent.</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Algorithm:</w:t>
      </w:r>
      <w:r w:rsidDel="00000000" w:rsidR="00000000" w:rsidRPr="00000000">
        <w:rPr>
          <w:rFonts w:ascii="Google Sans Text" w:cs="Google Sans Text" w:eastAsia="Google Sans Text" w:hAnsi="Google Sans Text"/>
          <w:color w:val="1f1f1f"/>
          <w:rtl w:val="0"/>
        </w:rPr>
        <w:t xml:space="preserve"> The system replicates OpenClaw's proven weighted fusion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47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334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ensures that semantic queries ("Find the marketing plan") and exact keyword queries ("Find error code 503") are both handled effectively.</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Tier 3: Knowledge Graph (GraphRAG)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solve the "disconnected facts" problem, SAMAS integrates </w:t>
      </w:r>
      <w:r w:rsidDel="00000000" w:rsidR="00000000" w:rsidRPr="00000000">
        <w:rPr>
          <w:rFonts w:ascii="Google Sans Text" w:cs="Google Sans Text" w:eastAsia="Google Sans Text" w:hAnsi="Google Sans Text"/>
          <w:b w:val="1"/>
          <w:bCs w:val="1"/>
          <w:color w:val="1f1f1f"/>
          <w:rtl w:val="0"/>
        </w:rPr>
        <w:t xml:space="preserve">GraphRAG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As agents generate outputs, an asynchronous "Curator Agent" processes the text to extract entities (Nodes) and relationships (Edges), storing them in a Graph Database (e.g., </w:t>
      </w:r>
      <w:r w:rsidDel="00000000" w:rsidR="00000000" w:rsidRPr="00000000">
        <w:rPr>
          <w:rFonts w:ascii="Google Sans Text" w:cs="Google Sans Text" w:eastAsia="Google Sans Text" w:hAnsi="Google Sans Text"/>
          <w:b w:val="1"/>
          <w:bCs w:val="1"/>
          <w:color w:val="1f1f1f"/>
          <w:rtl w:val="0"/>
        </w:rPr>
        <w:t xml:space="preserve">Neo4j</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Memgraph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Retrieval:</w:t>
      </w:r>
      <w:r w:rsidDel="00000000" w:rsidR="00000000" w:rsidRPr="00000000">
        <w:rPr>
          <w:rFonts w:ascii="Google Sans Text" w:cs="Google Sans Text" w:eastAsia="Google Sans Text" w:hAnsi="Google Sans Text"/>
          <w:color w:val="1f1f1f"/>
          <w:rtl w:val="0"/>
        </w:rPr>
        <w:t xml:space="preserve"> When an agent queries for "Impact of SEO on Revenue," the system performs graph traversals to find non-obvious connections between the "SEO Strategy" node and "Q3 Financials" node, enabling multi-hop reasoning that vector search misses.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Contextual Retrieval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further refine retrieval, SAMAS employs Anthropic's </w:t>
      </w:r>
      <w:r w:rsidDel="00000000" w:rsidR="00000000" w:rsidRPr="00000000">
        <w:rPr>
          <w:rFonts w:ascii="Google Sans Text" w:cs="Google Sans Text" w:eastAsia="Google Sans Text" w:hAnsi="Google Sans Text"/>
          <w:b w:val="1"/>
          <w:bCs w:val="1"/>
          <w:color w:val="1f1f1f"/>
          <w:rtl w:val="0"/>
        </w:rPr>
        <w:t xml:space="preserve">Contextual Retrieval</w:t>
      </w:r>
      <w:r w:rsidDel="00000000" w:rsidR="00000000" w:rsidRPr="00000000">
        <w:rPr>
          <w:rFonts w:ascii="Google Sans Text" w:cs="Google Sans Text" w:eastAsia="Google Sans Text" w:hAnsi="Google Sans Text"/>
          <w:color w:val="1f1f1f"/>
          <w:rtl w:val="0"/>
        </w:rPr>
        <w:t xml:space="preserve"> technique. Before any chunk of text is indexed, a lightweight model (e.g., Claude Haiku) prepends a context string. A chunk saying "It increased by 5%" becomes "In the Q3 2025 SiteGPT report, revenue increased by 5%." This creates self-contained chunks that significantly improve retrieval precision.</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Self-Evolution: The DSPy Optimization Loop</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key requirement for a "Superior" system is the ability to improve without human code changes. SAMAS achieves this through </w:t>
      </w:r>
      <w:r w:rsidDel="00000000" w:rsidR="00000000" w:rsidRPr="00000000">
        <w:rPr>
          <w:rFonts w:ascii="Google Sans Text" w:cs="Google Sans Text" w:eastAsia="Google Sans Text" w:hAnsi="Google Sans Text"/>
          <w:b w:val="1"/>
          <w:bCs w:val="1"/>
          <w:color w:val="1f1f1f"/>
          <w:rtl w:val="0"/>
        </w:rPr>
        <w:t xml:space="preserve">DSPy</w:t>
      </w:r>
      <w:r w:rsidDel="00000000" w:rsidR="00000000" w:rsidRPr="00000000">
        <w:rPr>
          <w:rFonts w:ascii="Google Sans Text" w:cs="Google Sans Text" w:eastAsia="Google Sans Text" w:hAnsi="Google Sans Text"/>
          <w:color w:val="1f1f1f"/>
          <w:rtl w:val="0"/>
        </w:rPr>
        <w:t xml:space="preserve"> and automated feedback loops.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Programmatic Prompt Optimization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replace static prompt strings with </w:t>
      </w:r>
      <w:r w:rsidDel="00000000" w:rsidR="00000000" w:rsidRPr="00000000">
        <w:rPr>
          <w:rFonts w:ascii="Google Sans Text" w:cs="Google Sans Text" w:eastAsia="Google Sans Text" w:hAnsi="Google Sans Text"/>
          <w:b w:val="1"/>
          <w:bCs w:val="1"/>
          <w:color w:val="1f1f1f"/>
          <w:rtl w:val="0"/>
        </w:rPr>
        <w:t xml:space="preserve">DSPy</w:t>
      </w:r>
      <w:r w:rsidDel="00000000" w:rsidR="00000000" w:rsidRPr="00000000">
        <w:rPr>
          <w:rFonts w:ascii="Google Sans Text" w:cs="Google Sans Text" w:eastAsia="Google Sans Text" w:hAnsi="Google Sans Text"/>
          <w:color w:val="1f1f1f"/>
          <w:rtl w:val="0"/>
        </w:rPr>
        <w:t xml:space="preserve"> modules. In DSPy, prompts are treated as optimizing parameters (weights) within a pipeline.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Teleprompters:</w:t>
      </w:r>
      <w:r w:rsidDel="00000000" w:rsidR="00000000" w:rsidRPr="00000000">
        <w:rPr>
          <w:rFonts w:ascii="Google Sans Text" w:cs="Google Sans Text" w:eastAsia="Google Sans Text" w:hAnsi="Google Sans Text"/>
          <w:color w:val="1f1f1f"/>
          <w:rtl w:val="0"/>
        </w:rPr>
        <w:t xml:space="preserve"> The system uses DSPy optimizers like MIPROv2 (Multi-step Instruction Proposal) or BootstrapFewShot.</w:t>
      </w:r>
    </w:p>
    <w:p w:rsidR="00000000" w:rsidDel="00000000" w:rsidP="00000000" w:rsidRDefault="00000000" w:rsidRPr="00000000" w14:paraId="0000008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Optimization Cycle:</w:t>
      </w:r>
      <w:r w:rsidDel="00000000" w:rsidR="00000000" w:rsidRPr="00000000">
        <w:rPr>
          <w:rFonts w:ascii="Google Sans Text" w:cs="Google Sans Text" w:eastAsia="Google Sans Text" w:hAnsi="Google Sans Text"/>
          <w:color w:val="1f1f1f"/>
          <w:rtl w:val="0"/>
        </w:rPr>
        <w:t xml:space="preserve"> An "Optimizer Agent" runs weekly. It takes a dataset of successful and failed tasks (from NATS logs), runs the DSPy optimizer, and mathematically tunes the instructions and few-shot examples for each agent to maximize a success metric. This allows the agents' "SOPs" to evolve mathematically based on performance data.</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Genetic-Evolutionary Prompt Architecture (GEPA)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more advanced evolution, SAMAS integrates </w:t>
      </w:r>
      <w:r w:rsidDel="00000000" w:rsidR="00000000" w:rsidRPr="00000000">
        <w:rPr>
          <w:rFonts w:ascii="Google Sans Text" w:cs="Google Sans Text" w:eastAsia="Google Sans Text" w:hAnsi="Google Sans Text"/>
          <w:b w:val="1"/>
          <w:bCs w:val="1"/>
          <w:color w:val="1f1f1f"/>
          <w:rtl w:val="0"/>
        </w:rPr>
        <w:t xml:space="preserve">GEPA</w:t>
      </w:r>
      <w:r w:rsidDel="00000000" w:rsidR="00000000" w:rsidRPr="00000000">
        <w:rPr>
          <w:rFonts w:ascii="Google Sans Text" w:cs="Google Sans Text" w:eastAsia="Google Sans Text" w:hAnsi="Google Sans Text"/>
          <w:color w:val="1f1f1f"/>
          <w:rtl w:val="0"/>
        </w:rPr>
        <w:t xml:space="preserve">. This framework uses LLMs to "reflect" on failure cases, generating textual feedback that guides the mutation of prompts. This mimics human iteration but occurs at machine speed, allowing agents to "learn" from their mistakes by rewriting their own instructions.</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Infrastructure and Zero-Trust Security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Security in agentic systems is often an afterthought. OpenClaw’s unrestricted local access is a critical vulnerability.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SAMAS implements a </w:t>
      </w:r>
      <w:r w:rsidDel="00000000" w:rsidR="00000000" w:rsidRPr="00000000">
        <w:rPr>
          <w:rFonts w:ascii="Google Sans Text" w:cs="Google Sans Text" w:eastAsia="Google Sans Text" w:hAnsi="Google Sans Text"/>
          <w:b w:val="1"/>
          <w:bCs w:val="1"/>
          <w:color w:val="1f1f1f"/>
          <w:rtl w:val="0"/>
        </w:rPr>
        <w:t xml:space="preserve">defense-in-depth</w:t>
      </w:r>
      <w:r w:rsidDel="00000000" w:rsidR="00000000" w:rsidRPr="00000000">
        <w:rPr>
          <w:rFonts w:ascii="Google Sans Text" w:cs="Google Sans Text" w:eastAsia="Google Sans Text" w:hAnsi="Google Sans Text"/>
          <w:color w:val="1f1f1f"/>
          <w:rtl w:val="0"/>
        </w:rPr>
        <w:t xml:space="preserve"> strategy.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Scalable Infrastructure: Kubernetes and Docker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SiteGPT runs on a single VPS, SAMAS is designed for elasticity using </w:t>
      </w:r>
      <w:r w:rsidDel="00000000" w:rsidR="00000000" w:rsidRPr="00000000">
        <w:rPr>
          <w:rFonts w:ascii="Google Sans Text" w:cs="Google Sans Text" w:eastAsia="Google Sans Text" w:hAnsi="Google Sans Text"/>
          <w:b w:val="1"/>
          <w:bCs w:val="1"/>
          <w:color w:val="1f1f1f"/>
          <w:rtl w:val="0"/>
        </w:rPr>
        <w:t xml:space="preserve">Kubernetes (K8s)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 Pods:</w:t>
      </w:r>
      <w:r w:rsidDel="00000000" w:rsidR="00000000" w:rsidRPr="00000000">
        <w:rPr>
          <w:rFonts w:ascii="Google Sans Text" w:cs="Google Sans Text" w:eastAsia="Google Sans Text" w:hAnsi="Google Sans Text"/>
          <w:color w:val="1f1f1f"/>
          <w:rtl w:val="0"/>
        </w:rPr>
        <w:t xml:space="preserve"> Each agent specialist (e.g., "Friday-Dev") runs as a distinct microservice deployment. K8s Horizontal Pod Autoscalers (HPA) monitor the NATS queue depth; if the "development" task queue spikes, K8s automatically spins up additional "Friday" pods to handle the load.</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Sandboxing Imperative: WASM and Firecracker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mitigate the risk of rogue agents or malicious tool use, SAMAS enforces strict isolation.</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Execution Environment:</w:t>
      </w:r>
      <w:r w:rsidDel="00000000" w:rsidR="00000000" w:rsidRPr="00000000">
        <w:rPr>
          <w:rFonts w:ascii="Google Sans Text" w:cs="Google Sans Text" w:eastAsia="Google Sans Text" w:hAnsi="Google Sans Text"/>
          <w:color w:val="1f1f1f"/>
          <w:rtl w:val="0"/>
        </w:rPr>
        <w:t xml:space="preserve"> Tools, particularly those involving code execution (Python/Bash), run inside </w:t>
      </w:r>
      <w:r w:rsidDel="00000000" w:rsidR="00000000" w:rsidRPr="00000000">
        <w:rPr>
          <w:rFonts w:ascii="Google Sans Text" w:cs="Google Sans Text" w:eastAsia="Google Sans Text" w:hAnsi="Google Sans Text"/>
          <w:b w:val="1"/>
          <w:bCs w:val="1"/>
          <w:color w:val="1f1f1f"/>
          <w:rtl w:val="0"/>
        </w:rPr>
        <w:t xml:space="preserve">Firecracker MicroVMs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WebAssembly (WASM)</w:t>
      </w:r>
      <w:r w:rsidDel="00000000" w:rsidR="00000000" w:rsidRPr="00000000">
        <w:rPr>
          <w:rFonts w:ascii="Google Sans Text" w:cs="Google Sans Text" w:eastAsia="Google Sans Text" w:hAnsi="Google Sans Text"/>
          <w:color w:val="1f1f1f"/>
          <w:rtl w:val="0"/>
        </w:rPr>
        <w:t xml:space="preserve"> runtimes. These provide hardware-level isolation with millisecond startup times, ensuring that a compromised tool cannot escape to the host kernel.</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Policy Enforcement:</w:t>
      </w:r>
      <w:r w:rsidDel="00000000" w:rsidR="00000000" w:rsidRPr="00000000">
        <w:rPr>
          <w:rFonts w:ascii="Google Sans Text" w:cs="Google Sans Text" w:eastAsia="Google Sans Text" w:hAnsi="Google Sans Text"/>
          <w:color w:val="1f1f1f"/>
          <w:rtl w:val="0"/>
        </w:rPr>
        <w:t xml:space="preserve"> We implement an </w:t>
      </w:r>
      <w:r w:rsidDel="00000000" w:rsidR="00000000" w:rsidRPr="00000000">
        <w:rPr>
          <w:rFonts w:ascii="Google Sans Text" w:cs="Google Sans Text" w:eastAsia="Google Sans Text" w:hAnsi="Google Sans Text"/>
          <w:b w:val="1"/>
          <w:bCs w:val="1"/>
          <w:color w:val="1f1f1f"/>
          <w:rtl w:val="0"/>
        </w:rPr>
        <w:t xml:space="preserve">Access Control List (ACL)</w:t>
      </w:r>
      <w:r w:rsidDel="00000000" w:rsidR="00000000" w:rsidRPr="00000000">
        <w:rPr>
          <w:rFonts w:ascii="Google Sans Text" w:cs="Google Sans Text" w:eastAsia="Google Sans Text" w:hAnsi="Google Sans Text"/>
          <w:color w:val="1f1f1f"/>
          <w:rtl w:val="0"/>
        </w:rPr>
        <w:t xml:space="preserve"> middleware at the MCP level. The "Vision" agent is granted strictly read-only access to the website and SEO tools; it is cryptographically blocked from accessing the database or file system write tools. This "Principle of Least Privilege" is enforced systematically, not just via prompt instructions.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Prompt Injection Defense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"Guardrail Agent" (utilizing NVIDIA NeMo Guardrails) acts as a proxy for all external input. It scans incoming messages for jailbreak patterns and sanitizes inputs before they reach the orchestration layer, preventing "indirect prompt injection" attacks where an agent reads a malicious website and gets hijacked.</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Production Dashboard: Topology Visualization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surpass the visibility of SiteGPT's custom dashboard, SAMAS provides a real-time "Mission Control" that visualizes system topology.</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Visualization Stack</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The dashboard is built with </w:t>
      </w:r>
      <w:r w:rsidDel="00000000" w:rsidR="00000000" w:rsidRPr="00000000">
        <w:rPr>
          <w:rFonts w:ascii="Google Sans Text" w:cs="Google Sans Text" w:eastAsia="Google Sans Text" w:hAnsi="Google Sans Text"/>
          <w:b w:val="1"/>
          <w:bCs w:val="1"/>
          <w:color w:val="1f1f1f"/>
          <w:rtl w:val="0"/>
        </w:rPr>
        <w:t xml:space="preserve">Next.js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React Flow</w:t>
      </w:r>
      <w:r w:rsidDel="00000000" w:rsidR="00000000" w:rsidRPr="00000000">
        <w:rPr>
          <w:rFonts w:ascii="Google Sans Text" w:cs="Google Sans Text" w:eastAsia="Google Sans Text" w:hAnsi="Google Sans Text"/>
          <w:color w:val="1f1f1f"/>
          <w:rtl w:val="0"/>
        </w:rPr>
        <w:t xml:space="preserve"> (or D3.js).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Topology Graph:</w:t>
      </w:r>
      <w:r w:rsidDel="00000000" w:rsidR="00000000" w:rsidRPr="00000000">
        <w:rPr>
          <w:rFonts w:ascii="Google Sans Text" w:cs="Google Sans Text" w:eastAsia="Google Sans Text" w:hAnsi="Google Sans Text"/>
          <w:color w:val="1f1f1f"/>
          <w:rtl w:val="0"/>
        </w:rPr>
        <w:t xml:space="preserve"> It renders a live node-link diagram where nodes represent active Agents and edges represent NATS message flows. This allows operators to visualize the "swarm" in real-time, identifying bottlenecks or loops instantly.</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Observability and Tracing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dashboard integrates with </w:t>
      </w:r>
      <w:r w:rsidDel="00000000" w:rsidR="00000000" w:rsidRPr="00000000">
        <w:rPr>
          <w:rFonts w:ascii="Google Sans Text" w:cs="Google Sans Text" w:eastAsia="Google Sans Text" w:hAnsi="Google Sans Text"/>
          <w:b w:val="1"/>
          <w:bCs w:val="1"/>
          <w:color w:val="1f1f1f"/>
          <w:rtl w:val="0"/>
        </w:rPr>
        <w:t xml:space="preserve">LangFuse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Arize Phoenix</w:t>
      </w:r>
      <w:r w:rsidDel="00000000" w:rsidR="00000000" w:rsidRPr="00000000">
        <w:rPr>
          <w:rFonts w:ascii="Google Sans Text" w:cs="Google Sans Text" w:eastAsia="Google Sans Text" w:hAnsi="Google Sans Text"/>
          <w:color w:val="1f1f1f"/>
          <w:rtl w:val="0"/>
        </w:rPr>
        <w:t xml:space="preserve"> to provide deep distributed tracing.</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Chain of Thought Visualization:</w:t>
      </w:r>
      <w:r w:rsidDel="00000000" w:rsidR="00000000" w:rsidRPr="00000000">
        <w:rPr>
          <w:rFonts w:ascii="Google Sans Text" w:cs="Google Sans Text" w:eastAsia="Google Sans Text" w:hAnsi="Google Sans Text"/>
          <w:color w:val="1f1f1f"/>
          <w:rtl w:val="0"/>
        </w:rPr>
        <w:t xml:space="preserve"> Operators can click on any agent node to see a real-time trace of its internal reasoning (ReAct loop), tool calls, and memory retrievals.</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Attribution:</w:t>
      </w:r>
      <w:r w:rsidDel="00000000" w:rsidR="00000000" w:rsidRPr="00000000">
        <w:rPr>
          <w:rFonts w:ascii="Google Sans Text" w:cs="Google Sans Text" w:eastAsia="Google Sans Text" w:hAnsi="Google Sans Text"/>
          <w:color w:val="1f1f1f"/>
          <w:rtl w:val="0"/>
        </w:rPr>
        <w:t xml:space="preserve"> The system tracks token usage per agent and per task, allowing for granular cost analysis (e.g., "Why did the SEO agent cost $20 yesterday?").</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SAMAS architecture represents a definitive leap forward in autonomous system design. By synthesizing the specialization of SiteGPT's squad with the interoperability of OpenClaw, and underpinning it with enterprise-grade technologies—</w:t>
      </w:r>
      <w:r w:rsidDel="00000000" w:rsidR="00000000" w:rsidRPr="00000000">
        <w:rPr>
          <w:rFonts w:ascii="Google Sans Text" w:cs="Google Sans Text" w:eastAsia="Google Sans Text" w:hAnsi="Google Sans Text"/>
          <w:b w:val="1"/>
          <w:bCs w:val="1"/>
          <w:color w:val="1f1f1f"/>
          <w:rtl w:val="0"/>
        </w:rPr>
        <w:t xml:space="preserve">NATS JetStream</w:t>
      </w:r>
      <w:r w:rsidDel="00000000" w:rsidR="00000000" w:rsidRPr="00000000">
        <w:rPr>
          <w:rFonts w:ascii="Google Sans Text" w:cs="Google Sans Text" w:eastAsia="Google Sans Text" w:hAnsi="Google Sans Text"/>
          <w:color w:val="1f1f1f"/>
          <w:rtl w:val="0"/>
        </w:rPr>
        <w:t xml:space="preserve"> for event sourcing,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for stateful orchestration, </w:t>
      </w:r>
      <w:r w:rsidDel="00000000" w:rsidR="00000000" w:rsidRPr="00000000">
        <w:rPr>
          <w:rFonts w:ascii="Google Sans Text" w:cs="Google Sans Text" w:eastAsia="Google Sans Text" w:hAnsi="Google Sans Text"/>
          <w:b w:val="1"/>
          <w:bCs w:val="1"/>
          <w:color w:val="1f1f1f"/>
          <w:rtl w:val="0"/>
        </w:rPr>
        <w:t xml:space="preserve">GraphRAG</w:t>
      </w:r>
      <w:r w:rsidDel="00000000" w:rsidR="00000000" w:rsidRPr="00000000">
        <w:rPr>
          <w:rFonts w:ascii="Google Sans Text" w:cs="Google Sans Text" w:eastAsia="Google Sans Text" w:hAnsi="Google Sans Text"/>
          <w:color w:val="1f1f1f"/>
          <w:rtl w:val="0"/>
        </w:rPr>
        <w:t xml:space="preserve"> for cognitive persistence, and </w:t>
      </w:r>
      <w:r w:rsidDel="00000000" w:rsidR="00000000" w:rsidRPr="00000000">
        <w:rPr>
          <w:rFonts w:ascii="Google Sans Text" w:cs="Google Sans Text" w:eastAsia="Google Sans Text" w:hAnsi="Google Sans Text"/>
          <w:b w:val="1"/>
          <w:bCs w:val="1"/>
          <w:color w:val="1f1f1f"/>
          <w:rtl w:val="0"/>
        </w:rPr>
        <w:t xml:space="preserve">WASM</w:t>
      </w:r>
      <w:r w:rsidDel="00000000" w:rsidR="00000000" w:rsidRPr="00000000">
        <w:rPr>
          <w:rFonts w:ascii="Google Sans Text" w:cs="Google Sans Text" w:eastAsia="Google Sans Text" w:hAnsi="Google Sans Text"/>
          <w:color w:val="1f1f1f"/>
          <w:rtl w:val="0"/>
        </w:rPr>
        <w:t xml:space="preserve"> for security—we create a system that is not only "autonomous" but resilient, scalable, and self-improving.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merely a blueprint for a better chatbot; it is the foundation for a digital workforce capable of operating safely and effectively within the complex reality of the modern enterprise.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Implementation Roadmap</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Technology 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Nervous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NATS JetStream, Docker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Establish the event bus and basic agent containers.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LangGraph, Redis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 the Saga pattern and state checkpoints.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Memory Fabric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Qdrant, Neo4j, SQLite-vec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Build the hybrid memory and graph ingestion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Tooling &amp;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MCP, WASM/Firecracker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Standardize tool interfaces and enforce sandboxing.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Evolution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DSPy, GEPA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 the "Optimizer Agent" and feedback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Mission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Next.js, React Flow, LangFuse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Build the topology dashboard and observability layer.</w:t>
            </w:r>
          </w:p>
        </w:tc>
      </w:tr>
    </w:tbl>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Complete Guide to the Open-Source AI Agent - Milvus Blog, accessed February 12, 2026, </w:t>
      </w:r>
      <w:hyperlink r:id="rId8">
        <w:r w:rsidDel="00000000" w:rsidR="00000000" w:rsidRPr="00000000">
          <w:rPr>
            <w:rFonts w:ascii="Google Sans" w:cs="Google Sans" w:eastAsia="Google Sans" w:hAnsi="Google Sans"/>
            <w:color w:val="0000ee"/>
            <w:sz w:val="24"/>
            <w:szCs w:val="24"/>
            <w:u w:val="single"/>
            <w:rtl w:val="0"/>
          </w:rPr>
          <w:t xml:space="preserve">https://milvus.io/blog/openclaw-formerly-clawdbot-moltbot-explained-a-complete-guide-to-the-autonomous-ai-agent.md</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Your Open-Source AI Assistant for 2026 | DigitalOcean, accessed February 12, 2026, </w:t>
      </w:r>
      <w:hyperlink r:id="rId9">
        <w:r w:rsidDel="00000000" w:rsidR="00000000" w:rsidRPr="00000000">
          <w:rPr>
            <w:rFonts w:ascii="Google Sans" w:cs="Google Sans" w:eastAsia="Google Sans" w:hAnsi="Google Sans"/>
            <w:color w:val="0000ee"/>
            <w:sz w:val="24"/>
            <w:szCs w:val="24"/>
            <w:u w:val="single"/>
            <w:rtl w:val="0"/>
          </w:rPr>
          <w:t xml:space="preserve">https://www.digitalocean.com/resources/articles/what-is-openclaw</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multiple Clawdbots (aka Openclaw agents) - YouTube, accessed February 12,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https://www.youtube.com/watch?v=_ISs5FavbJ4</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Architecture Guide | High-Reliability AI Agent Framework - Vertu, accessed February 12, 2026, </w:t>
      </w:r>
      <w:hyperlink r:id="rId11">
        <w:r w:rsidDel="00000000" w:rsidR="00000000" w:rsidRPr="00000000">
          <w:rPr>
            <w:rFonts w:ascii="Google Sans" w:cs="Google Sans" w:eastAsia="Google Sans" w:hAnsi="Google Sans"/>
            <w:color w:val="0000ee"/>
            <w:sz w:val="24"/>
            <w:szCs w:val="24"/>
            <w:u w:val="single"/>
            <w:rtl w:val="0"/>
          </w:rPr>
          <w:t xml:space="preserve">https://vertu.com/ai-tools/openclaw-clawdbot-architecture-engineering-reliable-and-controllable-ai-agents/</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OpenClaw, accessed February 12, 2026, </w:t>
      </w:r>
      <w:hyperlink r:id="rId12">
        <w:r w:rsidDel="00000000" w:rsidR="00000000" w:rsidRPr="00000000">
          <w:rPr>
            <w:rFonts w:ascii="Google Sans" w:cs="Google Sans" w:eastAsia="Google Sans" w:hAnsi="Google Sans"/>
            <w:color w:val="0000ee"/>
            <w:sz w:val="24"/>
            <w:szCs w:val="24"/>
            <w:u w:val="single"/>
            <w:rtl w:val="0"/>
          </w:rPr>
          <w:t xml:space="preserve">https://docs.openclaw.ai/concepts/memory</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Deploying an Open-Source AI Agent Framework for Real-World Tasks - Medium, accessed February 12, 2026, </w:t>
      </w:r>
      <w:hyperlink r:id="rId13">
        <w:r w:rsidDel="00000000" w:rsidR="00000000" w:rsidRPr="00000000">
          <w:rPr>
            <w:rFonts w:ascii="Google Sans" w:cs="Google Sans" w:eastAsia="Google Sans" w:hAnsi="Google Sans"/>
            <w:color w:val="0000ee"/>
            <w:sz w:val="24"/>
            <w:szCs w:val="24"/>
            <w:u w:val="single"/>
            <w:rtl w:val="0"/>
          </w:rPr>
          <w:t xml:space="preserve">https://medium.com/@viplav.fauzdar/clawdbot-building-a-real-open-source-ai-agent-that-actually-acts-f5333f657284</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problem with OpenClaw isn't the hype, it's the architecture : r/AI_Agents - Reddit, accessed February 12, 2026, </w:t>
      </w:r>
      <w:hyperlink r:id="rId14">
        <w:r w:rsidDel="00000000" w:rsidR="00000000" w:rsidRPr="00000000">
          <w:rPr>
            <w:rFonts w:ascii="Google Sans" w:cs="Google Sans" w:eastAsia="Google Sans" w:hAnsi="Google Sans"/>
            <w:color w:val="0000ee"/>
            <w:sz w:val="24"/>
            <w:szCs w:val="24"/>
            <w:u w:val="single"/>
            <w:rtl w:val="0"/>
          </w:rPr>
          <w:t xml:space="preserve">https://www.reddit.com/r/AI_Agents/comments/1qvynpz/the_real_problem_with_openclaw_isnt_the_hype_its/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magic to malware: How OpenClaw's agent skills become an attack surface, accessed February 12, 2026, </w:t>
      </w:r>
      <w:hyperlink r:id="rId15">
        <w:r w:rsidDel="00000000" w:rsidR="00000000" w:rsidRPr="00000000">
          <w:rPr>
            <w:rFonts w:ascii="Google Sans" w:cs="Google Sans" w:eastAsia="Google Sans" w:hAnsi="Google Sans"/>
            <w:color w:val="0000ee"/>
            <w:sz w:val="24"/>
            <w:szCs w:val="24"/>
            <w:u w:val="single"/>
            <w:rtl w:val="0"/>
          </w:rPr>
          <w:t xml:space="preserve">https://1password.com/blog/from-magic-to-malware-how-openclaws-agent-skills-become-an-attack-surface</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NATS Redis Actually Does and When to Use It - Hoop.dev, accessed February 12, 2026, </w:t>
      </w:r>
      <w:hyperlink r:id="rId16">
        <w:r w:rsidDel="00000000" w:rsidR="00000000" w:rsidRPr="00000000">
          <w:rPr>
            <w:rFonts w:ascii="Google Sans" w:cs="Google Sans" w:eastAsia="Google Sans" w:hAnsi="Google Sans"/>
            <w:color w:val="0000ee"/>
            <w:sz w:val="24"/>
            <w:szCs w:val="24"/>
            <w:u w:val="single"/>
            <w:rtl w:val="0"/>
          </w:rPr>
          <w:t xml:space="preserve">https://hoop.dev/blog/what-nats-redis-actually-does-and-when-to-use-it/</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 , Redis , NATS what is the difference between these three ? : r/Backend - Reddit, accessed February 12, 2026, </w:t>
      </w:r>
      <w:hyperlink r:id="rId17">
        <w:r w:rsidDel="00000000" w:rsidR="00000000" w:rsidRPr="00000000">
          <w:rPr>
            <w:rFonts w:ascii="Google Sans" w:cs="Google Sans" w:eastAsia="Google Sans" w:hAnsi="Google Sans"/>
            <w:color w:val="0000ee"/>
            <w:sz w:val="24"/>
            <w:szCs w:val="24"/>
            <w:u w:val="single"/>
            <w:rtl w:val="0"/>
          </w:rPr>
          <w:t xml:space="preserve">https://www.reddit.com/r/Backend/comments/1oktvil/kafka_redis_nats_what_is_the_difference_between/</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Messaging System: Kafka, Redis, RabbitMQ, ActiveMQ, and NATS Compared | by Hamza Arshad | Medium, accessed February 12, 2026, </w:t>
      </w:r>
      <w:hyperlink r:id="rId18">
        <w:r w:rsidDel="00000000" w:rsidR="00000000" w:rsidRPr="00000000">
          <w:rPr>
            <w:rFonts w:ascii="Google Sans" w:cs="Google Sans" w:eastAsia="Google Sans" w:hAnsi="Google Sans"/>
            <w:color w:val="0000ee"/>
            <w:sz w:val="24"/>
            <w:szCs w:val="24"/>
            <w:u w:val="single"/>
            <w:rtl w:val="0"/>
          </w:rPr>
          <w:t xml:space="preserve">https://medium.com/@sheikh.hamza.arshad/choosing-the-right-messaging-system-kafka-redis-rabbitmq-activemq-and-nats-compared-fa2dd385976f</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your go-to message queue in 2025? : r/softwarearchitecture - Reddit, accessed February 12, 2026, </w:t>
      </w:r>
      <w:hyperlink r:id="rId19">
        <w:r w:rsidDel="00000000" w:rsidR="00000000" w:rsidRPr="00000000">
          <w:rPr>
            <w:rFonts w:ascii="Google Sans" w:cs="Google Sans" w:eastAsia="Google Sans" w:hAnsi="Google Sans"/>
            <w:color w:val="0000ee"/>
            <w:sz w:val="24"/>
            <w:szCs w:val="24"/>
            <w:u w:val="single"/>
            <w:rtl w:val="0"/>
          </w:rPr>
          <w:t xml:space="preserve">https://www.reddit.com/r/softwarearchitecture/comments/1kn63sj/whats_your_goto_message_queue_in_2025/</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Streams vs Apache Kafka vs NATS - Expert Wannabe - WordPress.com, accessed February 12, 2026, </w:t>
      </w:r>
      <w:hyperlink r:id="rId20">
        <w:r w:rsidDel="00000000" w:rsidR="00000000" w:rsidRPr="00000000">
          <w:rPr>
            <w:rFonts w:ascii="Google Sans" w:cs="Google Sans" w:eastAsia="Google Sans" w:hAnsi="Google Sans"/>
            <w:color w:val="0000ee"/>
            <w:sz w:val="24"/>
            <w:szCs w:val="24"/>
            <w:u w:val="single"/>
            <w:rtl w:val="0"/>
          </w:rPr>
          <w:t xml:space="preserve">https://salfarisi25.wordpress.com/2024/06/07/redis-streams-vs-apache-kafka-vs-nats/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vs NATS as a complete package? : r/NATS_io - Reddit, accessed February 12, 2026, </w:t>
      </w:r>
      <w:hyperlink r:id="rId21">
        <w:r w:rsidDel="00000000" w:rsidR="00000000" w:rsidRPr="00000000">
          <w:rPr>
            <w:rFonts w:ascii="Google Sans" w:cs="Google Sans" w:eastAsia="Google Sans" w:hAnsi="Google Sans"/>
            <w:color w:val="0000ee"/>
            <w:sz w:val="24"/>
            <w:szCs w:val="24"/>
            <w:u w:val="single"/>
            <w:rtl w:val="0"/>
          </w:rPr>
          <w:t xml:space="preserve">https://www.reddit.com/r/NATS_io/comments/1k944i7/redis_vs_nats_as_a_complete_package/</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 vs. JMS, RabbitMQ, SQS, and Modern Messaging - 2025 Edition - Cloudurable, accessed February 12, 2026, </w:t>
      </w:r>
      <w:hyperlink r:id="rId22">
        <w:r w:rsidDel="00000000" w:rsidR="00000000" w:rsidRPr="00000000">
          <w:rPr>
            <w:rFonts w:ascii="Google Sans" w:cs="Google Sans" w:eastAsia="Google Sans" w:hAnsi="Google Sans"/>
            <w:color w:val="0000ee"/>
            <w:sz w:val="24"/>
            <w:szCs w:val="24"/>
            <w:u w:val="single"/>
            <w:rtl w:val="0"/>
          </w:rPr>
          <w:t xml:space="preserve">https://cloudurable.com/blog/kafka-vs-jms-2025/</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JetStream - NATS Docs, accessed February 12, 2026, </w:t>
      </w:r>
      <w:hyperlink r:id="rId23">
        <w:r w:rsidDel="00000000" w:rsidR="00000000" w:rsidRPr="00000000">
          <w:rPr>
            <w:rFonts w:ascii="Google Sans" w:cs="Google Sans" w:eastAsia="Google Sans" w:hAnsi="Google Sans"/>
            <w:color w:val="0000ee"/>
            <w:sz w:val="24"/>
            <w:szCs w:val="24"/>
            <w:u w:val="single"/>
            <w:rtl w:val="0"/>
          </w:rPr>
          <w:t xml:space="preserve">https://docs.nats.io/nats-concepts/jetstream</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JetStream Model Deep Dive - NATS Docs, accessed February 12, 2026, </w:t>
      </w:r>
      <w:hyperlink r:id="rId24">
        <w:r w:rsidDel="00000000" w:rsidR="00000000" w:rsidRPr="00000000">
          <w:rPr>
            <w:rFonts w:ascii="Google Sans" w:cs="Google Sans" w:eastAsia="Google Sans" w:hAnsi="Google Sans"/>
            <w:color w:val="0000ee"/>
            <w:sz w:val="24"/>
            <w:szCs w:val="24"/>
            <w:u w:val="single"/>
            <w:rtl w:val="0"/>
          </w:rPr>
          <w:t xml:space="preserve">https://docs.nats.io/using-nats/developer/develop_jetstream/model_deep_dive</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Streams - NATS Docs, accessed February 12, 2026, </w:t>
      </w:r>
      <w:hyperlink r:id="rId25">
        <w:r w:rsidDel="00000000" w:rsidR="00000000" w:rsidRPr="00000000">
          <w:rPr>
            <w:rFonts w:ascii="Google Sans" w:cs="Google Sans" w:eastAsia="Google Sans" w:hAnsi="Google Sans"/>
            <w:color w:val="0000ee"/>
            <w:sz w:val="24"/>
            <w:szCs w:val="24"/>
            <w:u w:val="single"/>
            <w:rtl w:val="0"/>
          </w:rPr>
          <w:t xml:space="preserve">https://docs.nats.io/nats-concepts/jetstream/streams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Next-Generation Event-Driven Architectures: Performance, Scalability, and Intelligent Orchestration Across Messaging Frameworks - arXiv, accessed February 12, 2026, </w:t>
      </w:r>
      <w:hyperlink r:id="rId26">
        <w:r w:rsidDel="00000000" w:rsidR="00000000" w:rsidRPr="00000000">
          <w:rPr>
            <w:rFonts w:ascii="Google Sans" w:cs="Google Sans" w:eastAsia="Google Sans" w:hAnsi="Google Sans"/>
            <w:color w:val="0000ee"/>
            <w:sz w:val="24"/>
            <w:szCs w:val="24"/>
            <w:u w:val="single"/>
            <w:rtl w:val="0"/>
          </w:rPr>
          <w:t xml:space="preserve">https://arxiv.org/html/2510.04404v1</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Voting or Consensus? Decision-Making in Multi-Agent Debate - arXiv, accessed February 12, 2026, </w:t>
      </w:r>
      <w:hyperlink r:id="rId27">
        <w:r w:rsidDel="00000000" w:rsidR="00000000" w:rsidRPr="00000000">
          <w:rPr>
            <w:rFonts w:ascii="Google Sans" w:cs="Google Sans" w:eastAsia="Google Sans" w:hAnsi="Google Sans"/>
            <w:color w:val="0000ee"/>
            <w:sz w:val="24"/>
            <w:szCs w:val="24"/>
            <w:u w:val="single"/>
            <w:rtl w:val="0"/>
          </w:rPr>
          <w:t xml:space="preserve">https://arxiv.org/html/2502.19130v4</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SagaLLM: Context Management, Validation, and Transaction Guarantees for Multi-Agent LLM Planning - arXiv, accessed February 12, 2026, </w:t>
      </w:r>
      <w:hyperlink r:id="rId28">
        <w:r w:rsidDel="00000000" w:rsidR="00000000" w:rsidRPr="00000000">
          <w:rPr>
            <w:rFonts w:ascii="Google Sans" w:cs="Google Sans" w:eastAsia="Google Sans" w:hAnsi="Google Sans"/>
            <w:color w:val="0000ee"/>
            <w:sz w:val="24"/>
            <w:szCs w:val="24"/>
            <w:u w:val="single"/>
            <w:rtl w:val="0"/>
          </w:rPr>
          <w:t xml:space="preserve">https://arxiv.org/html/2503.11951v3</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AI Agents — Building Business Continuity Planning &amp; Resilience - Medium, accessed February 12, 2026, </w:t>
      </w:r>
      <w:hyperlink r:id="rId29">
        <w:r w:rsidDel="00000000" w:rsidR="00000000" w:rsidRPr="00000000">
          <w:rPr>
            <w:rFonts w:ascii="Google Sans" w:cs="Google Sans" w:eastAsia="Google Sans" w:hAnsi="Google Sans"/>
            <w:color w:val="0000ee"/>
            <w:sz w:val="24"/>
            <w:szCs w:val="24"/>
            <w:u w:val="single"/>
            <w:rtl w:val="0"/>
          </w:rPr>
          <w:t xml:space="preserve">https://medium.com/@malcolmcfitzgerald/autonomous-ai-agents-building-business-continuity-planning-resilience-345bd9fdb949</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 patterns - AWS Prescriptive Guidance, accessed February 12, 2026, </w:t>
      </w:r>
      <w:hyperlink r:id="rId30">
        <w:r w:rsidDel="00000000" w:rsidR="00000000" w:rsidRPr="00000000">
          <w:rPr>
            <w:rFonts w:ascii="Google Sans" w:cs="Google Sans" w:eastAsia="Google Sans" w:hAnsi="Google Sans"/>
            <w:color w:val="0000ee"/>
            <w:sz w:val="24"/>
            <w:szCs w:val="24"/>
            <w:u w:val="single"/>
            <w:rtl w:val="0"/>
          </w:rPr>
          <w:t xml:space="preserve">https://docs.aws.amazon.com/prescriptive-guidance/latest/cloud-design-patterns/saga.html</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SagaLLM: Context Management, Validation, and Transaction ... - arXiv, accessed February 12, 2026, </w:t>
      </w:r>
      <w:hyperlink r:id="rId31">
        <w:r w:rsidDel="00000000" w:rsidR="00000000" w:rsidRPr="00000000">
          <w:rPr>
            <w:rFonts w:ascii="Google Sans" w:cs="Google Sans" w:eastAsia="Google Sans" w:hAnsi="Google Sans"/>
            <w:color w:val="0000ee"/>
            <w:sz w:val="24"/>
            <w:szCs w:val="24"/>
            <w:u w:val="single"/>
            <w:rtl w:val="0"/>
          </w:rPr>
          <w:t xml:space="preserve">https://arxiv.org/abs/2503.11951</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Persistence - Docs by LangChain, accessed February 12, 2026, </w:t>
      </w:r>
      <w:hyperlink r:id="rId32">
        <w:r w:rsidDel="00000000" w:rsidR="00000000" w:rsidRPr="00000000">
          <w:rPr>
            <w:rFonts w:ascii="Google Sans" w:cs="Google Sans" w:eastAsia="Google Sans" w:hAnsi="Google Sans"/>
            <w:color w:val="0000ee"/>
            <w:sz w:val="24"/>
            <w:szCs w:val="24"/>
            <w:u w:val="single"/>
            <w:rtl w:val="0"/>
          </w:rPr>
          <w:t xml:space="preserve">https://docs.langchain.com/oss/python/langgraph/persistence</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Debugging Non-Deterministic LLM Agents: Implementing Checkpoint-Based State Replay with LangGraph Time Travel - DEV Community, accessed February 12, 2026, </w:t>
      </w:r>
      <w:hyperlink r:id="rId33">
        <w:r w:rsidDel="00000000" w:rsidR="00000000" w:rsidRPr="00000000">
          <w:rPr>
            <w:rFonts w:ascii="Google Sans" w:cs="Google Sans" w:eastAsia="Google Sans" w:hAnsi="Google Sans"/>
            <w:color w:val="0000ee"/>
            <w:sz w:val="24"/>
            <w:szCs w:val="24"/>
            <w:u w:val="single"/>
            <w:rtl w:val="0"/>
          </w:rPr>
          <w:t xml:space="preserve">https://dev.to/sreeni5018/debugging-non-deterministic-llm-agents-implementing-checkpoint-based-state-replay-with-langgraph-5171</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Docs by LangChain, accessed February 12, 2026, </w:t>
      </w:r>
      <w:hyperlink r:id="rId34">
        <w:r w:rsidDel="00000000" w:rsidR="00000000" w:rsidRPr="00000000">
          <w:rPr>
            <w:rFonts w:ascii="Google Sans" w:cs="Google Sans" w:eastAsia="Google Sans" w:hAnsi="Google Sans"/>
            <w:color w:val="0000ee"/>
            <w:sz w:val="24"/>
            <w:szCs w:val="24"/>
            <w:u w:val="single"/>
            <w:rtl w:val="0"/>
          </w:rPr>
          <w:t xml:space="preserve">https://langchain-ai.github.io/langgraph/how-tos/persistence/</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 AI vs AutoGen vs MetaGPT: Best Multi-Agent Frameworks Compared : r/NextGenAITool - Reddit, accessed February 12, 2026, </w:t>
      </w:r>
      <w:hyperlink r:id="rId35">
        <w:r w:rsidDel="00000000" w:rsidR="00000000" w:rsidRPr="00000000">
          <w:rPr>
            <w:rFonts w:ascii="Google Sans" w:cs="Google Sans" w:eastAsia="Google Sans" w:hAnsi="Google Sans"/>
            <w:color w:val="0000ee"/>
            <w:sz w:val="24"/>
            <w:szCs w:val="24"/>
            <w:u w:val="single"/>
            <w:rtl w:val="0"/>
          </w:rPr>
          <w:t xml:space="preserve">https://www.reddit.com/r/NextGenAITool/comments/1qqj3rl/langgraph_vs_crew_ai_vs_autogen_vs_metagpt_best/</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CrewAI: Feature, Pricing &amp; Use Case Comparison - Leanware, accessed February 12, 2026, </w:t>
      </w:r>
      <w:hyperlink r:id="rId36">
        <w:r w:rsidDel="00000000" w:rsidR="00000000" w:rsidRPr="00000000">
          <w:rPr>
            <w:rFonts w:ascii="Google Sans" w:cs="Google Sans" w:eastAsia="Google Sans" w:hAnsi="Google Sans"/>
            <w:color w:val="0000ee"/>
            <w:sz w:val="24"/>
            <w:szCs w:val="24"/>
            <w:u w:val="single"/>
            <w:rtl w:val="0"/>
          </w:rPr>
          <w:t xml:space="preserve">https://www.leanware.co/insights/langgraph-vs-crewai-comparison</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CrewAI: Comparison Guide for Production Agents in 2025 - Xcelore, accessed February 12, 2026, </w:t>
      </w:r>
      <w:hyperlink r:id="rId37">
        <w:r w:rsidDel="00000000" w:rsidR="00000000" w:rsidRPr="00000000">
          <w:rPr>
            <w:rFonts w:ascii="Google Sans" w:cs="Google Sans" w:eastAsia="Google Sans" w:hAnsi="Google Sans"/>
            <w:color w:val="0000ee"/>
            <w:sz w:val="24"/>
            <w:szCs w:val="24"/>
            <w:u w:val="single"/>
            <w:rtl w:val="0"/>
          </w:rPr>
          <w:t xml:space="preserve">https://xcelore.com/blog/langgraph-vs-crewai/</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Frameworks 2025: LangGraph, CrewAI, OpenAI, LlamaIndex, AutoGen, accessed February 12, 2026, </w:t>
      </w:r>
      <w:hyperlink r:id="rId38">
        <w:r w:rsidDel="00000000" w:rsidR="00000000" w:rsidRPr="00000000">
          <w:rPr>
            <w:rFonts w:ascii="Google Sans" w:cs="Google Sans" w:eastAsia="Google Sans" w:hAnsi="Google Sans"/>
            <w:color w:val="0000ee"/>
            <w:sz w:val="24"/>
            <w:szCs w:val="24"/>
            <w:u w:val="single"/>
            <w:rtl w:val="0"/>
          </w:rPr>
          <w:t xml:space="preserve">https://www.getmaxim.ai/articles/top-5-ai-agent-frameworks-in-2025-a-practical-guide-for-ai-builders/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Agent Frameworks in 2025 - Codecademy, accessed February 12, 2026, </w:t>
      </w:r>
      <w:hyperlink r:id="rId39">
        <w:r w:rsidDel="00000000" w:rsidR="00000000" w:rsidRPr="00000000">
          <w:rPr>
            <w:rFonts w:ascii="Google Sans" w:cs="Google Sans" w:eastAsia="Google Sans" w:hAnsi="Google Sans"/>
            <w:color w:val="0000ee"/>
            <w:sz w:val="24"/>
            <w:szCs w:val="24"/>
            <w:u w:val="single"/>
            <w:rtl w:val="0"/>
          </w:rPr>
          <w:t xml:space="preserve">https://www.codecademy.com/article/top-ai-agent-frameworks-in-2025</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2025: A Comparative Overview of Open-Source Frameworks | by Sathish Raju, accessed February 12, 2026, </w:t>
      </w:r>
      <w:hyperlink r:id="rId40">
        <w:r w:rsidDel="00000000" w:rsidR="00000000" w:rsidRPr="00000000">
          <w:rPr>
            <w:rFonts w:ascii="Google Sans" w:cs="Google Sans" w:eastAsia="Google Sans" w:hAnsi="Google Sans"/>
            <w:color w:val="0000ee"/>
            <w:sz w:val="24"/>
            <w:szCs w:val="24"/>
            <w:u w:val="single"/>
            <w:rtl w:val="0"/>
          </w:rPr>
          <w:t xml:space="preserve">https://medium.com/@sathishkraju/agentic-ai-in-2025-a-comparative-overview-of-open-source-frameworks-c544f76f2b08</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MetaGPT: The Multi-Agent Framework | MetaGPT, accessed February 12, 2026, </w:t>
      </w:r>
      <w:hyperlink r:id="rId41">
        <w:r w:rsidDel="00000000" w:rsidR="00000000" w:rsidRPr="00000000">
          <w:rPr>
            <w:rFonts w:ascii="Google Sans" w:cs="Google Sans" w:eastAsia="Google Sans" w:hAnsi="Google Sans"/>
            <w:color w:val="0000ee"/>
            <w:sz w:val="24"/>
            <w:szCs w:val="24"/>
            <w:u w:val="single"/>
            <w:rtl w:val="0"/>
          </w:rPr>
          <w:t xml:space="preserve">https://docs.deepwisdom.ai/main/en/guide/get_started/introduction.html</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Production-Ready AI Agents: 8 Patterns That Actually Work (with Real Examples from Bank of America, Coinbase &amp; UiPath), accessed February 12, 2026, </w:t>
      </w:r>
      <w:hyperlink r:id="rId42">
        <w:r w:rsidDel="00000000" w:rsidR="00000000" w:rsidRPr="00000000">
          <w:rPr>
            <w:rFonts w:ascii="Google Sans" w:cs="Google Sans" w:eastAsia="Google Sans" w:hAnsi="Google Sans"/>
            <w:color w:val="0000ee"/>
            <w:sz w:val="24"/>
            <w:szCs w:val="24"/>
            <w:u w:val="single"/>
            <w:rtl w:val="0"/>
          </w:rPr>
          <w:t xml:space="preserve">https://towardsai.net/p/machine-learning/production-ready-ai-agents-8-patterns-that-actually-work-with-real-examples-from-bank-of-america-coinbase-uipath</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accessed February 12, 2026, </w:t>
      </w:r>
      <w:hyperlink r:id="rId43">
        <w:r w:rsidDel="00000000" w:rsidR="00000000" w:rsidRPr="00000000">
          <w:rPr>
            <w:rFonts w:ascii="Google Sans" w:cs="Google Sans" w:eastAsia="Google Sans" w:hAnsi="Google Sans"/>
            <w:color w:val="0000ee"/>
            <w:sz w:val="24"/>
            <w:szCs w:val="24"/>
            <w:u w:val="single"/>
            <w:rtl w:val="0"/>
          </w:rPr>
          <w:t xml:space="preserve">https://modelcontextprotocol.io/introduction</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execution with MCP: building more efficient AI agents - Anthropic, accessed February 12, 2026, </w:t>
      </w:r>
      <w:hyperlink r:id="rId44">
        <w:r w:rsidDel="00000000" w:rsidR="00000000" w:rsidRPr="00000000">
          <w:rPr>
            <w:rFonts w:ascii="Google Sans" w:cs="Google Sans" w:eastAsia="Google Sans" w:hAnsi="Google Sans"/>
            <w:color w:val="0000ee"/>
            <w:sz w:val="24"/>
            <w:szCs w:val="24"/>
            <w:u w:val="single"/>
            <w:rtl w:val="0"/>
          </w:rPr>
          <w:t xml:space="preserve">https://www.anthropic.com/engineering/code-execution-with-mcp</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September 2025 in Auth0: Advanced Security Controls and Auth0 for AI Agents, accessed February 12, 2026, </w:t>
      </w:r>
      <w:hyperlink r:id="rId45">
        <w:r w:rsidDel="00000000" w:rsidR="00000000" w:rsidRPr="00000000">
          <w:rPr>
            <w:rFonts w:ascii="Google Sans" w:cs="Google Sans" w:eastAsia="Google Sans" w:hAnsi="Google Sans"/>
            <w:color w:val="0000ee"/>
            <w:sz w:val="24"/>
            <w:szCs w:val="24"/>
            <w:u w:val="single"/>
            <w:rtl w:val="0"/>
          </w:rPr>
          <w:t xml:space="preserve">https://auth0.com/blog/whats-new-september-2025-auth0/</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of 2025: Google Cloud Unveils Agent2Agent Protocol: A New Standard for AI Agent Interoperability - Platform Engineering, accessed February 12, 2026, </w:t>
      </w:r>
      <w:hyperlink r:id="rId46">
        <w:r w:rsidDel="00000000" w:rsidR="00000000" w:rsidRPr="00000000">
          <w:rPr>
            <w:rFonts w:ascii="Google Sans" w:cs="Google Sans" w:eastAsia="Google Sans" w:hAnsi="Google Sans"/>
            <w:color w:val="0000ee"/>
            <w:sz w:val="24"/>
            <w:szCs w:val="24"/>
            <w:u w:val="single"/>
            <w:rtl w:val="0"/>
          </w:rPr>
          <w:t xml:space="preserve">https://platformengineering.com/editorial-calendar/best-of-2025/google-cloud-unveils-agent2agent-protocol-a-new-standard-for-ai-agent-interoperability-2/</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Agent2Agent (A2A) is an open protocol enabling communication and interoperability between opaque agentic applications. - GitHub, accessed February 12, 2026, </w:t>
      </w:r>
      <w:hyperlink r:id="rId47">
        <w:r w:rsidDel="00000000" w:rsidR="00000000" w:rsidRPr="00000000">
          <w:rPr>
            <w:rFonts w:ascii="Google Sans" w:cs="Google Sans" w:eastAsia="Google Sans" w:hAnsi="Google Sans"/>
            <w:color w:val="0000ee"/>
            <w:sz w:val="24"/>
            <w:szCs w:val="24"/>
            <w:u w:val="single"/>
            <w:rtl w:val="0"/>
          </w:rPr>
          <w:t xml:space="preserve">https://github.com/a2aproject/A2A</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Google's A2A Protocol: Architecture, Implementation, and Multi-Agent AI Interoperability - Cybage, accessed February 12, 2026, </w:t>
      </w:r>
      <w:hyperlink r:id="rId48">
        <w:r w:rsidDel="00000000" w:rsidR="00000000" w:rsidRPr="00000000">
          <w:rPr>
            <w:rFonts w:ascii="Google Sans" w:cs="Google Sans" w:eastAsia="Google Sans" w:hAnsi="Google Sans"/>
            <w:color w:val="0000ee"/>
            <w:sz w:val="24"/>
            <w:szCs w:val="24"/>
            <w:u w:val="single"/>
            <w:rtl w:val="0"/>
          </w:rPr>
          <w:t xml:space="preserve">https://www.cybage.com/blog/mastering-google-s-a2a-protocol-the-complete-guide-to-agent-to-agent-communication</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Review] Voting or Consensus? Decision-Making in Multi-Agent Debate - Liner, accessed February 12, 2026, </w:t>
      </w:r>
      <w:hyperlink r:id="rId49">
        <w:r w:rsidDel="00000000" w:rsidR="00000000" w:rsidRPr="00000000">
          <w:rPr>
            <w:rFonts w:ascii="Google Sans" w:cs="Google Sans" w:eastAsia="Google Sans" w:hAnsi="Google Sans"/>
            <w:color w:val="0000ee"/>
            <w:sz w:val="24"/>
            <w:szCs w:val="24"/>
            <w:u w:val="single"/>
            <w:rtl w:val="0"/>
          </w:rPr>
          <w:t xml:space="preserve">https://liner.com/review/voting-or-consensus-decisionmaking-in-multiagent-debate</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Voting or Consensus? Decision-Making in Multi-Agent Debate - ACL Anthology, accessed February 12, 2026, </w:t>
      </w:r>
      <w:hyperlink r:id="rId50">
        <w:r w:rsidDel="00000000" w:rsidR="00000000" w:rsidRPr="00000000">
          <w:rPr>
            <w:rFonts w:ascii="Google Sans" w:cs="Google Sans" w:eastAsia="Google Sans" w:hAnsi="Google Sans"/>
            <w:color w:val="0000ee"/>
            <w:sz w:val="24"/>
            <w:szCs w:val="24"/>
            <w:u w:val="single"/>
            <w:rtl w:val="0"/>
          </w:rPr>
          <w:t xml:space="preserve">https://aclanthology.org/2025.findings-acl.606/</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in 2025: A Complete Comparison Guide - Firecrawl, accessed February 12, 2026, </w:t>
      </w:r>
      <w:hyperlink r:id="rId51">
        <w:r w:rsidDel="00000000" w:rsidR="00000000" w:rsidRPr="00000000">
          <w:rPr>
            <w:rFonts w:ascii="Google Sans" w:cs="Google Sans" w:eastAsia="Google Sans" w:hAnsi="Google Sans"/>
            <w:color w:val="0000ee"/>
            <w:sz w:val="24"/>
            <w:szCs w:val="24"/>
            <w:u w:val="single"/>
            <w:rtl w:val="0"/>
          </w:rPr>
          <w:t xml:space="preserve">https://www.firecrawl.dev/blog/best-vector-databases-2025</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Multitenancy - Qdrant, accessed February 12, 2026, </w:t>
      </w:r>
      <w:hyperlink r:id="rId52">
        <w:r w:rsidDel="00000000" w:rsidR="00000000" w:rsidRPr="00000000">
          <w:rPr>
            <w:rFonts w:ascii="Google Sans" w:cs="Google Sans" w:eastAsia="Google Sans" w:hAnsi="Google Sans"/>
            <w:color w:val="0000ee"/>
            <w:sz w:val="24"/>
            <w:szCs w:val="24"/>
            <w:u w:val="single"/>
            <w:rtl w:val="0"/>
          </w:rPr>
          <w:t xml:space="preserve">https://qdrant.tech/documentation/guides/multitenancy/</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Multitenancy and Custom Sharding in Qdrant, accessed February 12, 2026, </w:t>
      </w:r>
      <w:hyperlink r:id="rId53">
        <w:r w:rsidDel="00000000" w:rsidR="00000000" w:rsidRPr="00000000">
          <w:rPr>
            <w:rFonts w:ascii="Google Sans" w:cs="Google Sans" w:eastAsia="Google Sans" w:hAnsi="Google Sans"/>
            <w:color w:val="0000ee"/>
            <w:sz w:val="24"/>
            <w:szCs w:val="24"/>
            <w:u w:val="single"/>
            <w:rtl w:val="0"/>
          </w:rPr>
          <w:t xml:space="preserve">https://qdrant.tech/articles/multitenancy/</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OpenClaw/MoltBot/ClawdBot's Memory Architecture Explained - Medium, accessed February 12, 2026, </w:t>
      </w:r>
      <w:hyperlink r:id="rId54">
        <w:r w:rsidDel="00000000" w:rsidR="00000000" w:rsidRPr="00000000">
          <w:rPr>
            <w:rFonts w:ascii="Google Sans" w:cs="Google Sans" w:eastAsia="Google Sans" w:hAnsi="Google Sans"/>
            <w:color w:val="0000ee"/>
            <w:sz w:val="24"/>
            <w:szCs w:val="24"/>
            <w:u w:val="single"/>
            <w:rtl w:val="0"/>
          </w:rPr>
          <w:t xml:space="preserve">https://medium.com/@shivam.agarwal.in/agentic-ai-openclaw-moltbot-clawdbots-memory-architecture-explained-61c3b9697488</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A2A, MCP, Knowledge Graphs, and GraphRAG for Next-Generation Intelligent Systems, accessed February 12, 2026, </w:t>
      </w:r>
      <w:hyperlink r:id="rId55">
        <w:r w:rsidDel="00000000" w:rsidR="00000000" w:rsidRPr="00000000">
          <w:rPr>
            <w:rFonts w:ascii="Google Sans" w:cs="Google Sans" w:eastAsia="Google Sans" w:hAnsi="Google Sans"/>
            <w:color w:val="0000ee"/>
            <w:sz w:val="24"/>
            <w:szCs w:val="24"/>
            <w:u w:val="single"/>
            <w:rtl w:val="0"/>
          </w:rPr>
          <w:t xml:space="preserve">https://medium.com/@visrow/a2a-mcp-knowledge-graphs-and-graphrag-for-next-generation-intelligent-systems-9954d9ded8ee</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First GraphRAG Multi-Agent System in Under an Hour using Google ADK and Neo4j | by Siddhant Agarwal, accessed February 12, 2026, </w:t>
      </w:r>
      <w:hyperlink r:id="rId56">
        <w:r w:rsidDel="00000000" w:rsidR="00000000" w:rsidRPr="00000000">
          <w:rPr>
            <w:rFonts w:ascii="Google Sans" w:cs="Google Sans" w:eastAsia="Google Sans" w:hAnsi="Google Sans"/>
            <w:color w:val="0000ee"/>
            <w:sz w:val="24"/>
            <w:szCs w:val="24"/>
            <w:u w:val="single"/>
            <w:rtl w:val="0"/>
          </w:rPr>
          <w:t xml:space="preserve">https://sidagarwal04.medium.com/build-your-first-graphrag-multi-agent-system-in-under-an-hour-using-google-adk-and-neo4j-d23dc136f7f8</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GraphRAG: Shared Goal &amp; Key Differences - Memgraph, accessed February 12, 2026, </w:t>
      </w:r>
      <w:hyperlink r:id="rId57">
        <w:r w:rsidDel="00000000" w:rsidR="00000000" w:rsidRPr="00000000">
          <w:rPr>
            <w:rFonts w:ascii="Google Sans" w:cs="Google Sans" w:eastAsia="Google Sans" w:hAnsi="Google Sans"/>
            <w:color w:val="0000ee"/>
            <w:sz w:val="24"/>
            <w:szCs w:val="24"/>
            <w:u w:val="single"/>
            <w:rtl w:val="0"/>
          </w:rPr>
          <w:t xml:space="preserve">https://memgraph.com/blog/rag-vs-graphrag</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Retrieval in AI Systems \ Anthropic, accessed February 12, 2026, </w:t>
      </w:r>
      <w:hyperlink r:id="rId58">
        <w:r w:rsidDel="00000000" w:rsidR="00000000" w:rsidRPr="00000000">
          <w:rPr>
            <w:rFonts w:ascii="Google Sans" w:cs="Google Sans" w:eastAsia="Google Sans" w:hAnsi="Google Sans"/>
            <w:color w:val="0000ee"/>
            <w:sz w:val="24"/>
            <w:szCs w:val="24"/>
            <w:u w:val="single"/>
            <w:rtl w:val="0"/>
          </w:rPr>
          <w:t xml:space="preserve">https://www.anthropic.com/news/contextual-retrieval</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DSPy, accessed February 12, 2026, </w:t>
      </w:r>
      <w:hyperlink r:id="rId59">
        <w:r w:rsidDel="00000000" w:rsidR="00000000" w:rsidRPr="00000000">
          <w:rPr>
            <w:rFonts w:ascii="Google Sans" w:cs="Google Sans" w:eastAsia="Google Sans" w:hAnsi="Google Sans"/>
            <w:color w:val="0000ee"/>
            <w:sz w:val="24"/>
            <w:szCs w:val="24"/>
            <w:u w:val="single"/>
            <w:rtl w:val="0"/>
          </w:rPr>
          <w:t xml:space="preserve">https://dspy.ai/</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DSPy: The framework for programming—not prompting—language models - GitHub, accessed February 12, 2026, </w:t>
      </w:r>
      <w:hyperlink r:id="rId60">
        <w:r w:rsidDel="00000000" w:rsidR="00000000" w:rsidRPr="00000000">
          <w:rPr>
            <w:rFonts w:ascii="Google Sans" w:cs="Google Sans" w:eastAsia="Google Sans" w:hAnsi="Google Sans"/>
            <w:color w:val="0000ee"/>
            <w:sz w:val="24"/>
            <w:szCs w:val="24"/>
            <w:u w:val="single"/>
            <w:rtl w:val="0"/>
          </w:rPr>
          <w:t xml:space="preserve">https://github.com/stanfordnlp/dspy</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Optimizers - DSPy, accessed February 12, 2026, </w:t>
      </w:r>
      <w:hyperlink r:id="rId61">
        <w:r w:rsidDel="00000000" w:rsidR="00000000" w:rsidRPr="00000000">
          <w:rPr>
            <w:rFonts w:ascii="Google Sans" w:cs="Google Sans" w:eastAsia="Google Sans" w:hAnsi="Google Sans"/>
            <w:color w:val="0000ee"/>
            <w:sz w:val="24"/>
            <w:szCs w:val="24"/>
            <w:u w:val="single"/>
            <w:rtl w:val="0"/>
          </w:rPr>
          <w:t xml:space="preserve">https://dspy.ai/learn/optimization/optimizers/</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Optimizing Multi-Agent RAG Systems with DSPy and GEPA | by Isaac Kargar, accessed February 12, 2026, </w:t>
      </w:r>
      <w:hyperlink r:id="rId62">
        <w:r w:rsidDel="00000000" w:rsidR="00000000" w:rsidRPr="00000000">
          <w:rPr>
            <w:rFonts w:ascii="Google Sans" w:cs="Google Sans" w:eastAsia="Google Sans" w:hAnsi="Google Sans"/>
            <w:color w:val="0000ee"/>
            <w:sz w:val="24"/>
            <w:szCs w:val="24"/>
            <w:u w:val="single"/>
            <w:rtl w:val="0"/>
          </w:rPr>
          <w:t xml:space="preserve">https://kargarisaac.medium.com/building-and-optimizing-multi-agent-rag-systems-with-dspy-and-gepa-2b88b5838ce2</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GEPA DSPy Optimizer in SuperOptiX: Revolutionizing AI Agent Optimization Through Reflective Prompt Evolution | by Shashi Jagtap | Medium, accessed February 12, 2026, </w:t>
      </w:r>
      <w:hyperlink r:id="rId63">
        <w:r w:rsidDel="00000000" w:rsidR="00000000" w:rsidRPr="00000000">
          <w:rPr>
            <w:rFonts w:ascii="Google Sans" w:cs="Google Sans" w:eastAsia="Google Sans" w:hAnsi="Google Sans"/>
            <w:color w:val="0000ee"/>
            <w:sz w:val="24"/>
            <w:szCs w:val="24"/>
            <w:u w:val="single"/>
            <w:rtl w:val="0"/>
          </w:rPr>
          <w:t xml:space="preserve">https://medium.com/@shashikant.jagtap/gepa-dspy-optimizer-in-superoptix-revolutionizing-ai-agent-optimization-through-reflective-prompt-1bd2dd9a8349</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gepa-ai/gepa: Optimize prompts, code, and more with AI-powered Reflective Text Evolution - GitHub, accessed February 12, 2026, </w:t>
      </w:r>
      <w:hyperlink r:id="rId64">
        <w:r w:rsidDel="00000000" w:rsidR="00000000" w:rsidRPr="00000000">
          <w:rPr>
            <w:rFonts w:ascii="Google Sans" w:cs="Google Sans" w:eastAsia="Google Sans" w:hAnsi="Google Sans"/>
            <w:color w:val="0000ee"/>
            <w:sz w:val="24"/>
            <w:szCs w:val="24"/>
            <w:u w:val="single"/>
            <w:rtl w:val="0"/>
          </w:rPr>
          <w:t xml:space="preserve">https://github.com/gepa-ai/gepa</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Not Use OpenClaw : r/ArtificialSentience - Reddit, accessed February 12, 2026, </w:t>
      </w:r>
      <w:hyperlink r:id="rId65">
        <w:r w:rsidDel="00000000" w:rsidR="00000000" w:rsidRPr="00000000">
          <w:rPr>
            <w:rFonts w:ascii="Google Sans" w:cs="Google Sans" w:eastAsia="Google Sans" w:hAnsi="Google Sans"/>
            <w:color w:val="0000ee"/>
            <w:sz w:val="24"/>
            <w:szCs w:val="24"/>
            <w:u w:val="single"/>
            <w:rtl w:val="0"/>
          </w:rPr>
          <w:t xml:space="preserve">https://www.reddit.com/r/ArtificialSentience/comments/1qvcefb/do_not_use_openclaw/</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handle fault tolerance in multi-step AI agent workflows? : r/AI_Agents - Reddit, accessed February 12, 2026, </w:t>
      </w:r>
      <w:hyperlink r:id="rId66">
        <w:r w:rsidDel="00000000" w:rsidR="00000000" w:rsidRPr="00000000">
          <w:rPr>
            <w:rFonts w:ascii="Google Sans" w:cs="Google Sans" w:eastAsia="Google Sans" w:hAnsi="Google Sans"/>
            <w:color w:val="0000ee"/>
            <w:sz w:val="24"/>
            <w:szCs w:val="24"/>
            <w:u w:val="single"/>
            <w:rtl w:val="0"/>
          </w:rPr>
          <w:t xml:space="preserve">https://www.reddit.com/r/AI_Agents/comments/1mcb415/how_do_you_handle_fault_tolerance_in_multistep_ai/</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Agent Framework Workflow dashboard in Azure Managed Grafana, accessed February 12, 2026, </w:t>
      </w:r>
      <w:hyperlink r:id="rId67">
        <w:r w:rsidDel="00000000" w:rsidR="00000000" w:rsidRPr="00000000">
          <w:rPr>
            <w:rFonts w:ascii="Google Sans" w:cs="Google Sans" w:eastAsia="Google Sans" w:hAnsi="Google Sans"/>
            <w:color w:val="0000ee"/>
            <w:sz w:val="24"/>
            <w:szCs w:val="24"/>
            <w:u w:val="single"/>
            <w:rtl w:val="0"/>
          </w:rPr>
          <w:t xml:space="preserve">https://learn.microsoft.com/en-us/azure/managed-grafana/agent-framework-workflow-dashboard</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Production: The Sandboxing Problem No One Has Solved - SoftwareSeni, accessed February 12, 2026, </w:t>
      </w:r>
      <w:hyperlink r:id="rId68">
        <w:r w:rsidDel="00000000" w:rsidR="00000000" w:rsidRPr="00000000">
          <w:rPr>
            <w:rFonts w:ascii="Google Sans" w:cs="Google Sans" w:eastAsia="Google Sans" w:hAnsi="Google Sans"/>
            <w:color w:val="0000ee"/>
            <w:sz w:val="24"/>
            <w:szCs w:val="24"/>
            <w:u w:val="single"/>
            <w:rtl w:val="0"/>
          </w:rPr>
          <w:t xml:space="preserve">https://www.softwareseni.com/ai-agents-in-production-the-sandboxing-problem-no-one-has-solved/</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AI Agents at Runtime with Docker, accessed February 12, 2026, </w:t>
      </w:r>
      <w:hyperlink r:id="rId69">
        <w:r w:rsidDel="00000000" w:rsidR="00000000" w:rsidRPr="00000000">
          <w:rPr>
            <w:rFonts w:ascii="Google Sans" w:cs="Google Sans" w:eastAsia="Google Sans" w:hAnsi="Google Sans"/>
            <w:color w:val="0000ee"/>
            <w:sz w:val="24"/>
            <w:szCs w:val="24"/>
            <w:u w:val="single"/>
            <w:rtl w:val="0"/>
          </w:rPr>
          <w:t xml:space="preserve">https://www.docker.com/blog/secure-ai-agents-runtime-security/</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Security - OWASP Cheat Sheet Series, accessed February 12, 2026, </w:t>
      </w:r>
      <w:hyperlink r:id="rId70">
        <w:r w:rsidDel="00000000" w:rsidR="00000000" w:rsidRPr="00000000">
          <w:rPr>
            <w:rFonts w:ascii="Google Sans" w:cs="Google Sans" w:eastAsia="Google Sans" w:hAnsi="Google Sans"/>
            <w:color w:val="0000ee"/>
            <w:sz w:val="24"/>
            <w:szCs w:val="24"/>
            <w:u w:val="single"/>
            <w:rtl w:val="0"/>
          </w:rPr>
          <w:t xml:space="preserve">https://cheatsheetseries.owasp.org/cheatsheets/AI_Agent_Security_Cheat_Sheet.html</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3Cs: A Framework for AI Agent Security - Docker, accessed February 12, 2026, </w:t>
      </w:r>
      <w:hyperlink r:id="rId71">
        <w:r w:rsidDel="00000000" w:rsidR="00000000" w:rsidRPr="00000000">
          <w:rPr>
            <w:rFonts w:ascii="Google Sans" w:cs="Google Sans" w:eastAsia="Google Sans" w:hAnsi="Google Sans"/>
            <w:color w:val="0000ee"/>
            <w:sz w:val="24"/>
            <w:szCs w:val="24"/>
            <w:u w:val="single"/>
            <w:rtl w:val="0"/>
          </w:rPr>
          <w:t xml:space="preserve">https://www.docker.com/blog/the-3cs-a-framework-for-ai-agent-security/</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Teaming AI Agents: Breaking and Fixing Multi-Chained Agent Workflows - SPLX, accessed February 12, 2026, </w:t>
      </w:r>
      <w:hyperlink r:id="rId72">
        <w:r w:rsidDel="00000000" w:rsidR="00000000" w:rsidRPr="00000000">
          <w:rPr>
            <w:rFonts w:ascii="Google Sans" w:cs="Google Sans" w:eastAsia="Google Sans" w:hAnsi="Google Sans"/>
            <w:color w:val="0000ee"/>
            <w:sz w:val="24"/>
            <w:szCs w:val="24"/>
            <w:u w:val="single"/>
            <w:rtl w:val="0"/>
          </w:rPr>
          <w:t xml:space="preserve">https://splx.ai/blog/red-teaming-multi-chained-ai-agents</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Found INSANE React Component Libraries Built on Shadcn UI - YouTube, accessed February 12, 2026, </w:t>
      </w:r>
      <w:hyperlink r:id="rId73">
        <w:r w:rsidDel="00000000" w:rsidR="00000000" w:rsidRPr="00000000">
          <w:rPr>
            <w:rFonts w:ascii="Google Sans" w:cs="Google Sans" w:eastAsia="Google Sans" w:hAnsi="Google Sans"/>
            <w:color w:val="0000ee"/>
            <w:sz w:val="24"/>
            <w:szCs w:val="24"/>
            <w:u w:val="single"/>
            <w:rtl w:val="0"/>
          </w:rPr>
          <w:t xml:space="preserve">https://www.youtube.com/watch?v=OdMtHz47I4s</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Force Layout - React Flow, accessed February 12, 2026, </w:t>
      </w:r>
      <w:hyperlink r:id="rId74">
        <w:r w:rsidDel="00000000" w:rsidR="00000000" w:rsidRPr="00000000">
          <w:rPr>
            <w:rFonts w:ascii="Google Sans" w:cs="Google Sans" w:eastAsia="Google Sans" w:hAnsi="Google Sans"/>
            <w:color w:val="0000ee"/>
            <w:sz w:val="24"/>
            <w:szCs w:val="24"/>
            <w:u w:val="single"/>
            <w:rtl w:val="0"/>
          </w:rPr>
          <w:t xml:space="preserve">https://reactflow.dev/examples/layout/force-layout</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Top Open-Source LLM Observability Tools in 2025, accessed February 12, 2026, </w:t>
      </w:r>
      <w:hyperlink r:id="rId75">
        <w:r w:rsidDel="00000000" w:rsidR="00000000" w:rsidRPr="00000000">
          <w:rPr>
            <w:rFonts w:ascii="Google Sans" w:cs="Google Sans" w:eastAsia="Google Sans" w:hAnsi="Google Sans"/>
            <w:color w:val="0000ee"/>
            <w:sz w:val="24"/>
            <w:szCs w:val="24"/>
            <w:u w:val="single"/>
            <w:rtl w:val="0"/>
          </w:rPr>
          <w:t xml:space="preserve">https://dev.to/practicaldeveloper/comprehensive-guide-top-open-source-llm-observability-tools-in-2025-1kl1</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system design patterns | Databricks on AWS, accessed February 12, 2026, </w:t>
      </w:r>
      <w:hyperlink r:id="rId76">
        <w:r w:rsidDel="00000000" w:rsidR="00000000" w:rsidRPr="00000000">
          <w:rPr>
            <w:rFonts w:ascii="Google Sans" w:cs="Google Sans" w:eastAsia="Google Sans" w:hAnsi="Google Sans"/>
            <w:color w:val="0000ee"/>
            <w:sz w:val="24"/>
            <w:szCs w:val="24"/>
            <w:u w:val="single"/>
            <w:rtl w:val="0"/>
          </w:rPr>
          <w:t xml:space="preserve">https://docs.databricks.com/aws/en/generative-ai/guide/agent-system-design-patterns</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Langfuse for Agents, accessed February 12, 2026, </w:t>
      </w:r>
      <w:hyperlink r:id="rId77">
        <w:r w:rsidDel="00000000" w:rsidR="00000000" w:rsidRPr="00000000">
          <w:rPr>
            <w:rFonts w:ascii="Google Sans" w:cs="Google Sans" w:eastAsia="Google Sans" w:hAnsi="Google Sans"/>
            <w:color w:val="0000ee"/>
            <w:sz w:val="24"/>
            <w:szCs w:val="24"/>
            <w:u w:val="single"/>
            <w:rtl w:val="0"/>
          </w:rPr>
          <w:t xml:space="preserve">https://langfuse.com/changelog/2025-11-05-langfuse-for-agents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sathishkraju/agentic-ai-in-2025-a-comparative-overview-of-open-source-frameworks-c544f76f2b08" TargetMode="External"/><Relationship Id="rId42" Type="http://schemas.openxmlformats.org/officeDocument/2006/relationships/hyperlink" Target="https://towardsai.net/p/machine-learning/production-ready-ai-agents-8-patterns-that-actually-work-with-real-examples-from-bank-of-america-coinbase-uipath" TargetMode="External"/><Relationship Id="rId41" Type="http://schemas.openxmlformats.org/officeDocument/2006/relationships/hyperlink" Target="https://docs.deepwisdom.ai/main/en/guide/get_started/introduction.html" TargetMode="External"/><Relationship Id="rId44" Type="http://schemas.openxmlformats.org/officeDocument/2006/relationships/hyperlink" Target="https://www.anthropic.com/engineering/code-execution-with-mcp" TargetMode="External"/><Relationship Id="rId43" Type="http://schemas.openxmlformats.org/officeDocument/2006/relationships/hyperlink" Target="https://modelcontextprotocol.io/introduction" TargetMode="External"/><Relationship Id="rId46" Type="http://schemas.openxmlformats.org/officeDocument/2006/relationships/hyperlink" Target="https://platformengineering.com/editorial-calendar/best-of-2025/google-cloud-unveils-agent2agent-protocol-a-new-standard-for-ai-agent-interoperability-2/" TargetMode="External"/><Relationship Id="rId45" Type="http://schemas.openxmlformats.org/officeDocument/2006/relationships/hyperlink" Target="https://auth0.com/blog/whats-new-september-2025-auth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ocean.com/resources/articles/what-is-openclaw" TargetMode="External"/><Relationship Id="rId48" Type="http://schemas.openxmlformats.org/officeDocument/2006/relationships/hyperlink" Target="https://www.cybage.com/blog/mastering-google-s-a2a-protocol-the-complete-guide-to-agent-to-agent-communication" TargetMode="External"/><Relationship Id="rId47" Type="http://schemas.openxmlformats.org/officeDocument/2006/relationships/hyperlink" Target="https://github.com/a2aproject/A2A" TargetMode="External"/><Relationship Id="rId49" Type="http://schemas.openxmlformats.org/officeDocument/2006/relationships/hyperlink" Target="https://liner.com/review/voting-or-consensus-decisionmaking-in-multiagent-debat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milvus.io/blog/openclaw-formerly-clawdbot-moltbot-explained-a-complete-guide-to-the-autonomous-ai-agent.md" TargetMode="External"/><Relationship Id="rId73" Type="http://schemas.openxmlformats.org/officeDocument/2006/relationships/hyperlink" Target="https://www.youtube.com/watch?v=OdMtHz47I4s" TargetMode="External"/><Relationship Id="rId72" Type="http://schemas.openxmlformats.org/officeDocument/2006/relationships/hyperlink" Target="https://splx.ai/blog/red-teaming-multi-chained-ai-agents" TargetMode="External"/><Relationship Id="rId31" Type="http://schemas.openxmlformats.org/officeDocument/2006/relationships/hyperlink" Target="https://arxiv.org/abs/2503.11951" TargetMode="External"/><Relationship Id="rId75" Type="http://schemas.openxmlformats.org/officeDocument/2006/relationships/hyperlink" Target="https://dev.to/practicaldeveloper/comprehensive-guide-top-open-source-llm-observability-tools-in-2025-1kl1" TargetMode="External"/><Relationship Id="rId30" Type="http://schemas.openxmlformats.org/officeDocument/2006/relationships/hyperlink" Target="https://docs.aws.amazon.com/prescriptive-guidance/latest/cloud-design-patterns/saga.html" TargetMode="External"/><Relationship Id="rId74" Type="http://schemas.openxmlformats.org/officeDocument/2006/relationships/hyperlink" Target="https://reactflow.dev/examples/layout/force-layout" TargetMode="External"/><Relationship Id="rId33" Type="http://schemas.openxmlformats.org/officeDocument/2006/relationships/hyperlink" Target="https://dev.to/sreeni5018/debugging-non-deterministic-llm-agents-implementing-checkpoint-based-state-replay-with-langgraph-5171" TargetMode="External"/><Relationship Id="rId77" Type="http://schemas.openxmlformats.org/officeDocument/2006/relationships/hyperlink" Target="https://langfuse.com/changelog/2025-11-05-langfuse-for-agents" TargetMode="External"/><Relationship Id="rId32" Type="http://schemas.openxmlformats.org/officeDocument/2006/relationships/hyperlink" Target="https://docs.langchain.com/oss/python/langgraph/persistence" TargetMode="External"/><Relationship Id="rId76" Type="http://schemas.openxmlformats.org/officeDocument/2006/relationships/hyperlink" Target="https://docs.databricks.com/aws/en/generative-ai/guide/agent-system-design-patterns" TargetMode="External"/><Relationship Id="rId35" Type="http://schemas.openxmlformats.org/officeDocument/2006/relationships/hyperlink" Target="https://www.reddit.com/r/NextGenAITool/comments/1qqj3rl/langgraph_vs_crew_ai_vs_autogen_vs_metagpt_best/" TargetMode="External"/><Relationship Id="rId34" Type="http://schemas.openxmlformats.org/officeDocument/2006/relationships/hyperlink" Target="https://langchain-ai.github.io/langgraph/how-tos/persistence/" TargetMode="External"/><Relationship Id="rId71" Type="http://schemas.openxmlformats.org/officeDocument/2006/relationships/hyperlink" Target="https://www.docker.com/blog/the-3cs-a-framework-for-ai-agent-security/" TargetMode="External"/><Relationship Id="rId70" Type="http://schemas.openxmlformats.org/officeDocument/2006/relationships/hyperlink" Target="https://cheatsheetseries.owasp.org/cheatsheets/AI_Agent_Security_Cheat_Sheet.html" TargetMode="External"/><Relationship Id="rId37" Type="http://schemas.openxmlformats.org/officeDocument/2006/relationships/hyperlink" Target="https://xcelore.com/blog/langgraph-vs-crewai/" TargetMode="External"/><Relationship Id="rId36" Type="http://schemas.openxmlformats.org/officeDocument/2006/relationships/hyperlink" Target="https://www.leanware.co/insights/langgraph-vs-crewai-comparison" TargetMode="External"/><Relationship Id="rId39" Type="http://schemas.openxmlformats.org/officeDocument/2006/relationships/hyperlink" Target="https://www.codecademy.com/article/top-ai-agent-frameworks-in-2025" TargetMode="External"/><Relationship Id="rId38" Type="http://schemas.openxmlformats.org/officeDocument/2006/relationships/hyperlink" Target="https://www.getmaxim.ai/articles/top-5-ai-agent-frameworks-in-2025-a-practical-guide-for-ai-builders/" TargetMode="External"/><Relationship Id="rId62" Type="http://schemas.openxmlformats.org/officeDocument/2006/relationships/hyperlink" Target="https://kargarisaac.medium.com/building-and-optimizing-multi-agent-rag-systems-with-dspy-and-gepa-2b88b5838ce2" TargetMode="External"/><Relationship Id="rId61" Type="http://schemas.openxmlformats.org/officeDocument/2006/relationships/hyperlink" Target="https://dspy.ai/learn/optimization/optimizers/" TargetMode="External"/><Relationship Id="rId20" Type="http://schemas.openxmlformats.org/officeDocument/2006/relationships/hyperlink" Target="https://salfarisi25.wordpress.com/2024/06/07/redis-streams-vs-apache-kafka-vs-nats/" TargetMode="External"/><Relationship Id="rId64" Type="http://schemas.openxmlformats.org/officeDocument/2006/relationships/hyperlink" Target="https://github.com/gepa-ai/gepa" TargetMode="External"/><Relationship Id="rId63" Type="http://schemas.openxmlformats.org/officeDocument/2006/relationships/hyperlink" Target="https://medium.com/@shashikant.jagtap/gepa-dspy-optimizer-in-superoptix-revolutionizing-ai-agent-optimization-through-reflective-prompt-1bd2dd9a8349" TargetMode="External"/><Relationship Id="rId22" Type="http://schemas.openxmlformats.org/officeDocument/2006/relationships/hyperlink" Target="https://cloudurable.com/blog/kafka-vs-jms-2025/" TargetMode="External"/><Relationship Id="rId66" Type="http://schemas.openxmlformats.org/officeDocument/2006/relationships/hyperlink" Target="https://www.reddit.com/r/AI_Agents/comments/1mcb415/how_do_you_handle_fault_tolerance_in_multistep_ai/" TargetMode="External"/><Relationship Id="rId21" Type="http://schemas.openxmlformats.org/officeDocument/2006/relationships/hyperlink" Target="https://www.reddit.com/r/NATS_io/comments/1k944i7/redis_vs_nats_as_a_complete_package/" TargetMode="External"/><Relationship Id="rId65" Type="http://schemas.openxmlformats.org/officeDocument/2006/relationships/hyperlink" Target="https://www.reddit.com/r/ArtificialSentience/comments/1qvcefb/do_not_use_openclaw/" TargetMode="External"/><Relationship Id="rId24" Type="http://schemas.openxmlformats.org/officeDocument/2006/relationships/hyperlink" Target="https://docs.nats.io/using-nats/developer/develop_jetstream/model_deep_dive" TargetMode="External"/><Relationship Id="rId68" Type="http://schemas.openxmlformats.org/officeDocument/2006/relationships/hyperlink" Target="https://www.softwareseni.com/ai-agents-in-production-the-sandboxing-problem-no-one-has-solved/" TargetMode="External"/><Relationship Id="rId23" Type="http://schemas.openxmlformats.org/officeDocument/2006/relationships/hyperlink" Target="https://docs.nats.io/nats-concepts/jetstream" TargetMode="External"/><Relationship Id="rId67" Type="http://schemas.openxmlformats.org/officeDocument/2006/relationships/hyperlink" Target="https://learn.microsoft.com/en-us/azure/managed-grafana/agent-framework-workflow-dashboard" TargetMode="External"/><Relationship Id="rId60" Type="http://schemas.openxmlformats.org/officeDocument/2006/relationships/hyperlink" Target="https://github.com/stanfordnlp/dspy" TargetMode="External"/><Relationship Id="rId26" Type="http://schemas.openxmlformats.org/officeDocument/2006/relationships/hyperlink" Target="https://arxiv.org/html/2510.04404v1" TargetMode="External"/><Relationship Id="rId25" Type="http://schemas.openxmlformats.org/officeDocument/2006/relationships/hyperlink" Target="https://docs.nats.io/nats-concepts/jetstream/streams" TargetMode="External"/><Relationship Id="rId69" Type="http://schemas.openxmlformats.org/officeDocument/2006/relationships/hyperlink" Target="https://www.docker.com/blog/secure-ai-agents-runtime-security/" TargetMode="External"/><Relationship Id="rId28" Type="http://schemas.openxmlformats.org/officeDocument/2006/relationships/hyperlink" Target="https://arxiv.org/html/2503.11951v3" TargetMode="External"/><Relationship Id="rId27" Type="http://schemas.openxmlformats.org/officeDocument/2006/relationships/hyperlink" Target="https://arxiv.org/html/2502.19130v4" TargetMode="External"/><Relationship Id="rId29" Type="http://schemas.openxmlformats.org/officeDocument/2006/relationships/hyperlink" Target="https://medium.com/@malcolmcfitzgerald/autonomous-ai-agents-building-business-continuity-planning-resilience-345bd9fdb949" TargetMode="External"/><Relationship Id="rId51" Type="http://schemas.openxmlformats.org/officeDocument/2006/relationships/hyperlink" Target="https://www.firecrawl.dev/blog/best-vector-databases-2025" TargetMode="External"/><Relationship Id="rId50" Type="http://schemas.openxmlformats.org/officeDocument/2006/relationships/hyperlink" Target="https://aclanthology.org/2025.findings-acl.606/" TargetMode="External"/><Relationship Id="rId53" Type="http://schemas.openxmlformats.org/officeDocument/2006/relationships/hyperlink" Target="https://qdrant.tech/articles/multitenancy/" TargetMode="External"/><Relationship Id="rId52" Type="http://schemas.openxmlformats.org/officeDocument/2006/relationships/hyperlink" Target="https://qdrant.tech/documentation/guides/multitenancy/" TargetMode="External"/><Relationship Id="rId11" Type="http://schemas.openxmlformats.org/officeDocument/2006/relationships/hyperlink" Target="https://vertu.com/ai-tools/openclaw-clawdbot-architecture-engineering-reliable-and-controllable-ai-agents/" TargetMode="External"/><Relationship Id="rId55" Type="http://schemas.openxmlformats.org/officeDocument/2006/relationships/hyperlink" Target="https://medium.com/@visrow/a2a-mcp-knowledge-graphs-and-graphrag-for-next-generation-intelligent-systems-9954d9ded8ee" TargetMode="External"/><Relationship Id="rId10" Type="http://schemas.openxmlformats.org/officeDocument/2006/relationships/hyperlink" Target="https://www.youtube.com/watch?v=_ISs5FavbJ4" TargetMode="External"/><Relationship Id="rId54" Type="http://schemas.openxmlformats.org/officeDocument/2006/relationships/hyperlink" Target="https://medium.com/@shivam.agarwal.in/agentic-ai-openclaw-moltbot-clawdbots-memory-architecture-explained-61c3b9697488" TargetMode="External"/><Relationship Id="rId13" Type="http://schemas.openxmlformats.org/officeDocument/2006/relationships/hyperlink" Target="https://medium.com/@viplav.fauzdar/clawdbot-building-a-real-open-source-ai-agent-that-actually-acts-f5333f657284" TargetMode="External"/><Relationship Id="rId57" Type="http://schemas.openxmlformats.org/officeDocument/2006/relationships/hyperlink" Target="https://memgraph.com/blog/rag-vs-graphrag" TargetMode="External"/><Relationship Id="rId12" Type="http://schemas.openxmlformats.org/officeDocument/2006/relationships/hyperlink" Target="https://docs.openclaw.ai/concepts/memory" TargetMode="External"/><Relationship Id="rId56" Type="http://schemas.openxmlformats.org/officeDocument/2006/relationships/hyperlink" Target="https://sidagarwal04.medium.com/build-your-first-graphrag-multi-agent-system-in-under-an-hour-using-google-adk-and-neo4j-d23dc136f7f8" TargetMode="External"/><Relationship Id="rId15" Type="http://schemas.openxmlformats.org/officeDocument/2006/relationships/hyperlink" Target="https://1password.com/blog/from-magic-to-malware-how-openclaws-agent-skills-become-an-attack-surface" TargetMode="External"/><Relationship Id="rId59" Type="http://schemas.openxmlformats.org/officeDocument/2006/relationships/hyperlink" Target="https://dspy.ai/" TargetMode="External"/><Relationship Id="rId14" Type="http://schemas.openxmlformats.org/officeDocument/2006/relationships/hyperlink" Target="https://www.reddit.com/r/AI_Agents/comments/1qvynpz/the_real_problem_with_openclaw_isnt_the_hype_its/" TargetMode="External"/><Relationship Id="rId58" Type="http://schemas.openxmlformats.org/officeDocument/2006/relationships/hyperlink" Target="https://www.anthropic.com/news/contextual-retrieval" TargetMode="External"/><Relationship Id="rId17" Type="http://schemas.openxmlformats.org/officeDocument/2006/relationships/hyperlink" Target="https://www.reddit.com/r/Backend/comments/1oktvil/kafka_redis_nats_what_is_the_difference_between/" TargetMode="External"/><Relationship Id="rId16" Type="http://schemas.openxmlformats.org/officeDocument/2006/relationships/hyperlink" Target="https://hoop.dev/blog/what-nats-redis-actually-does-and-when-to-use-it/" TargetMode="External"/><Relationship Id="rId19" Type="http://schemas.openxmlformats.org/officeDocument/2006/relationships/hyperlink" Target="https://www.reddit.com/r/softwarearchitecture/comments/1kn63sj/whats_your_goto_message_queue_in_2025/" TargetMode="External"/><Relationship Id="rId18" Type="http://schemas.openxmlformats.org/officeDocument/2006/relationships/hyperlink" Target="https://medium.com/@sheikh.hamza.arshad/choosing-the-right-messaging-system-kafka-redis-rabbitmq-activemq-and-nats-compared-fa2dd385976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