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01A">
      <w:pPr>
        <w:spacing w:line="360" w:lineRule="auto"/>
        <w:jc w:val="center"/>
        <w:rPr>
          <w:b/>
          <w:bCs/>
        </w:rPr>
      </w:pPr>
      <w:r>
        <w:rPr>
          <w:b/>
          <w:bCs/>
        </w:rPr>
        <w:t> FRONT END DEVELOPMENT FRAMEWORKS AND UI ENGINEERING ( 25CS1201E)</w:t>
      </w:r>
    </w:p>
    <w:p w14:paraId="02BAB550">
      <w:pPr>
        <w:spacing w:line="360" w:lineRule="auto"/>
        <w:jc w:val="center"/>
        <w:rPr>
          <w:b/>
          <w:bCs/>
        </w:rPr>
      </w:pPr>
      <w:r>
        <w:rPr>
          <w:b/>
          <w:bCs/>
        </w:rPr>
        <w:t>2025-26, Term-III</w:t>
      </w:r>
    </w:p>
    <w:p w14:paraId="4607924B">
      <w:pPr>
        <w:spacing w:line="360" w:lineRule="auto"/>
        <w:jc w:val="center"/>
        <w:rPr>
          <w:b/>
          <w:bCs/>
        </w:rPr>
      </w:pPr>
      <w:r>
        <w:rPr>
          <w:b/>
          <w:bCs/>
        </w:rPr>
        <w:tab/>
      </w:r>
      <w:r>
        <w:rPr>
          <w:b/>
          <w:bCs/>
        </w:rPr>
        <w:t xml:space="preserve">                                     Project Problem Statement Submission Form                            </w:t>
      </w:r>
      <w:r>
        <w:rPr>
          <w:b/>
          <w:bCs/>
        </w:rPr>
        <w:tab/>
      </w:r>
      <w:r>
        <w:rPr>
          <w:b/>
          <w:bCs/>
        </w:rPr>
        <w:tab/>
      </w:r>
    </w:p>
    <w:p w14:paraId="77D3A8C5">
      <w:pPr>
        <w:jc w:val="center"/>
        <w:rPr>
          <w:b/>
          <w:bCs/>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170"/>
        <w:gridCol w:w="6835"/>
      </w:tblGrid>
      <w:tr w14:paraId="2D4B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705" w:type="dxa"/>
          </w:tcPr>
          <w:p w14:paraId="3E0F52FA">
            <w:pPr>
              <w:widowControl/>
              <w:suppressAutoHyphens/>
              <w:autoSpaceDE/>
              <w:autoSpaceDN/>
              <w:rPr>
                <w:rFonts w:hint="default"/>
                <w:b/>
                <w:bCs/>
                <w:lang w:val="en-US"/>
              </w:rPr>
            </w:pPr>
            <w:r>
              <w:rPr>
                <w:b/>
                <w:bCs/>
                <w:lang w:val="en-IN"/>
              </w:rPr>
              <w:t>Sec No-</w:t>
            </w:r>
            <w:r>
              <w:rPr>
                <w:rFonts w:hint="default"/>
                <w:b/>
                <w:bCs/>
                <w:lang w:val="en-US"/>
              </w:rPr>
              <w:t>7</w:t>
            </w:r>
          </w:p>
        </w:tc>
        <w:tc>
          <w:tcPr>
            <w:tcW w:w="1170" w:type="dxa"/>
          </w:tcPr>
          <w:p w14:paraId="6CEF242C">
            <w:pPr>
              <w:widowControl/>
              <w:suppressAutoHyphens/>
              <w:autoSpaceDE/>
              <w:autoSpaceDN/>
              <w:rPr>
                <w:b/>
                <w:bCs/>
                <w:lang w:val="en-IN"/>
              </w:rPr>
            </w:pPr>
            <w:r>
              <w:rPr>
                <w:b/>
                <w:bCs/>
                <w:lang w:val="en-IN"/>
              </w:rPr>
              <w:t>Team No-</w:t>
            </w:r>
          </w:p>
        </w:tc>
        <w:tc>
          <w:tcPr>
            <w:tcW w:w="6835" w:type="dxa"/>
          </w:tcPr>
          <w:p w14:paraId="54C7F205">
            <w:pPr>
              <w:widowControl/>
              <w:suppressAutoHyphens/>
              <w:autoSpaceDE/>
              <w:autoSpaceDN/>
              <w:rPr>
                <w:b/>
                <w:bCs/>
                <w:lang w:val="en-IN"/>
              </w:rPr>
            </w:pPr>
            <w:r>
              <w:rPr>
                <w:b/>
                <w:bCs/>
                <w:lang w:val="en-IN"/>
              </w:rPr>
              <w:t>Project Title-</w:t>
            </w:r>
            <w:r>
              <w:rPr>
                <w:rFonts w:ascii="SimSun" w:hAnsi="SimSun" w:eastAsia="SimSun" w:cs="SimSun"/>
                <w:b/>
                <w:bCs/>
                <w:color w:val="000000" w:themeColor="text1"/>
                <w:sz w:val="24"/>
                <w:szCs w:val="24"/>
                <w14:textFill>
                  <w14:solidFill>
                    <w14:schemeClr w14:val="tx1"/>
                  </w14:solidFill>
                </w14:textFill>
              </w:rPr>
              <w:t>In-Flight Entertainment Catalogue</w:t>
            </w:r>
          </w:p>
        </w:tc>
      </w:tr>
      <w:tr w14:paraId="3D2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148D13FE">
            <w:pPr>
              <w:widowControl/>
              <w:suppressAutoHyphens/>
              <w:autoSpaceDE/>
              <w:autoSpaceDN/>
              <w:rPr>
                <w:lang w:val="en-IN"/>
              </w:rPr>
            </w:pPr>
            <w:r>
              <w:rPr>
                <w:lang w:val="en-IN"/>
              </w:rPr>
              <w:t>Team Lead Roll Number</w:t>
            </w:r>
          </w:p>
        </w:tc>
        <w:tc>
          <w:tcPr>
            <w:tcW w:w="6835" w:type="dxa"/>
          </w:tcPr>
          <w:p w14:paraId="77E8E871">
            <w:pPr>
              <w:widowControl/>
              <w:suppressAutoHyphens/>
              <w:autoSpaceDE/>
              <w:autoSpaceDN/>
              <w:rPr>
                <w:rFonts w:hint="default"/>
                <w:b/>
                <w:bCs/>
                <w:lang w:val="en-US"/>
              </w:rPr>
            </w:pPr>
            <w:r>
              <w:rPr>
                <w:rFonts w:hint="default"/>
                <w:b/>
                <w:bCs/>
                <w:lang w:val="en-US"/>
              </w:rPr>
              <w:t>2520030496</w:t>
            </w:r>
          </w:p>
        </w:tc>
      </w:tr>
      <w:tr w14:paraId="05F3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7AD0D828">
            <w:pPr>
              <w:widowControl/>
              <w:suppressAutoHyphens/>
              <w:autoSpaceDE/>
              <w:autoSpaceDN/>
              <w:rPr>
                <w:lang w:val="en-IN"/>
              </w:rPr>
            </w:pPr>
            <w:r>
              <w:rPr>
                <w:lang w:val="en-IN"/>
              </w:rPr>
              <w:t>Team Lead Name</w:t>
            </w:r>
          </w:p>
        </w:tc>
        <w:tc>
          <w:tcPr>
            <w:tcW w:w="6835" w:type="dxa"/>
          </w:tcPr>
          <w:p w14:paraId="390167AC">
            <w:pPr>
              <w:widowControl/>
              <w:suppressAutoHyphens/>
              <w:autoSpaceDE/>
              <w:autoSpaceDN/>
              <w:rPr>
                <w:rFonts w:hint="default"/>
                <w:b/>
                <w:bCs/>
                <w:lang w:val="en-US"/>
              </w:rPr>
            </w:pPr>
            <w:r>
              <w:rPr>
                <w:rFonts w:hint="default"/>
                <w:b/>
                <w:bCs/>
                <w:lang w:val="en-US"/>
              </w:rPr>
              <w:t>Ayush Mishra</w:t>
            </w:r>
          </w:p>
        </w:tc>
      </w:tr>
      <w:tr w14:paraId="164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6E878A82">
            <w:pPr>
              <w:widowControl/>
              <w:suppressAutoHyphens/>
              <w:autoSpaceDE/>
              <w:autoSpaceDN/>
              <w:rPr>
                <w:lang w:val="en-IN"/>
              </w:rPr>
            </w:pPr>
            <w:r>
              <w:rPr>
                <w:lang w:val="en-IN"/>
              </w:rPr>
              <w:t>Team Member Roll Number</w:t>
            </w:r>
          </w:p>
        </w:tc>
        <w:tc>
          <w:tcPr>
            <w:tcW w:w="6835" w:type="dxa"/>
          </w:tcPr>
          <w:p w14:paraId="60D99543">
            <w:pPr>
              <w:widowControl/>
              <w:suppressAutoHyphens/>
              <w:autoSpaceDE/>
              <w:autoSpaceDN/>
              <w:rPr>
                <w:b/>
                <w:bCs/>
                <w:lang w:val="en-IN"/>
              </w:rPr>
            </w:pPr>
            <w:bookmarkStart w:id="0" w:name="_GoBack"/>
            <w:bookmarkEnd w:id="0"/>
          </w:p>
        </w:tc>
      </w:tr>
      <w:tr w14:paraId="0C1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293204B0">
            <w:pPr>
              <w:widowControl/>
              <w:suppressAutoHyphens/>
              <w:autoSpaceDE/>
              <w:autoSpaceDN/>
              <w:rPr>
                <w:lang w:val="en-IN"/>
              </w:rPr>
            </w:pPr>
            <w:r>
              <w:rPr>
                <w:lang w:val="en-IN"/>
              </w:rPr>
              <w:t>Team Member Name</w:t>
            </w:r>
          </w:p>
        </w:tc>
        <w:tc>
          <w:tcPr>
            <w:tcW w:w="6835" w:type="dxa"/>
          </w:tcPr>
          <w:p w14:paraId="7EEAADC6">
            <w:pPr>
              <w:widowControl/>
              <w:suppressAutoHyphens/>
              <w:autoSpaceDE/>
              <w:autoSpaceDN/>
              <w:rPr>
                <w:b/>
                <w:bCs/>
                <w:lang w:val="en-IN"/>
              </w:rPr>
            </w:pPr>
          </w:p>
        </w:tc>
      </w:tr>
    </w:tbl>
    <w:p w14:paraId="78FC1709">
      <w:pPr>
        <w:rPr>
          <w:b/>
          <w:bCs/>
          <w:lang w:val="en-IN"/>
        </w:rPr>
      </w:pPr>
    </w:p>
    <w:p w14:paraId="3D7380C7">
      <w:pPr>
        <w:rPr>
          <w:b/>
          <w:bCs/>
          <w:lang w:val="en-IN"/>
        </w:rPr>
      </w:pPr>
      <w:r>
        <w:rPr>
          <w:b/>
          <w:bCs/>
          <w:lang w:val="en-IN"/>
        </w:rPr>
        <w:t>1. Abstract</w:t>
      </w:r>
    </w:p>
    <w:p w14:paraId="13202D8F">
      <w:pPr>
        <w:jc w:val="both"/>
        <w:rPr>
          <w:lang w:val="en-IN"/>
        </w:rPr>
      </w:pPr>
      <w:r>
        <w:rPr>
          <w:lang w:val="en-IN"/>
        </w:rPr>
        <w:t>(Summarize the project idea, problem background, and proposed solution. Not more than 250 words.)</w:t>
      </w:r>
    </w:p>
    <w:p w14:paraId="54808391">
      <w:pPr>
        <w:rPr>
          <w:lang w:val="en-IN"/>
        </w:rPr>
      </w:pPr>
      <w:r>
        <w:rPr>
          <w:rFonts w:ascii="SimSun" w:hAnsi="SimSun" w:eastAsia="SimSun" w:cs="SimSun"/>
          <w:sz w:val="24"/>
          <w:szCs w:val="24"/>
        </w:rPr>
        <w:t xml:space="preserve">This project is about creating an </w:t>
      </w:r>
      <w:r>
        <w:rPr>
          <w:rStyle w:val="11"/>
          <w:rFonts w:ascii="SimSun" w:hAnsi="SimSun" w:eastAsia="SimSun" w:cs="SimSun"/>
          <w:b w:val="0"/>
          <w:bCs w:val="0"/>
          <w:sz w:val="24"/>
          <w:szCs w:val="24"/>
        </w:rPr>
        <w:t>In-Flight Entertainment Catalogue</w:t>
      </w:r>
      <w:r>
        <w:rPr>
          <w:rFonts w:ascii="SimSun" w:hAnsi="SimSun" w:eastAsia="SimSun" w:cs="SimSun"/>
          <w:b w:val="0"/>
          <w:bCs w:val="0"/>
          <w:sz w:val="24"/>
          <w:szCs w:val="24"/>
        </w:rPr>
        <w:t xml:space="preserve"> </w:t>
      </w:r>
      <w:r>
        <w:rPr>
          <w:rFonts w:ascii="SimSun" w:hAnsi="SimSun" w:eastAsia="SimSun" w:cs="SimSun"/>
          <w:sz w:val="24"/>
          <w:szCs w:val="24"/>
        </w:rPr>
        <w:t>for airline passengers. The system will let users browse movies, music, and games before their flight. Passengers can search, filter by category, mark favorites, and preview content. They can also pre-select</w:t>
      </w:r>
      <w:r>
        <w:rPr>
          <w:rFonts w:hint="default" w:ascii="SimSun" w:hAnsi="SimSun" w:eastAsia="SimSun" w:cs="SimSun"/>
          <w:sz w:val="24"/>
          <w:szCs w:val="24"/>
          <w:lang w:val="en-US"/>
        </w:rPr>
        <w:t xml:space="preserve"> </w:t>
      </w:r>
      <w:r>
        <w:rPr>
          <w:rFonts w:ascii="SimSun" w:hAnsi="SimSun" w:eastAsia="SimSun" w:cs="SimSun"/>
          <w:sz w:val="24"/>
          <w:szCs w:val="24"/>
        </w:rPr>
        <w:t xml:space="preserve">items and link them to their profile for use during the journey. An admin panel will allow airline staff to upload and manage the catalogue. The project will be built using </w:t>
      </w:r>
      <w:r>
        <w:rPr>
          <w:rStyle w:val="11"/>
          <w:rFonts w:ascii="SimSun" w:hAnsi="SimSun" w:eastAsia="SimSun" w:cs="SimSun"/>
          <w:b w:val="0"/>
          <w:bCs w:val="0"/>
          <w:sz w:val="24"/>
          <w:szCs w:val="24"/>
        </w:rPr>
        <w:t>React</w:t>
      </w:r>
      <w:r>
        <w:rPr>
          <w:rStyle w:val="11"/>
          <w:rFonts w:hint="default" w:ascii="SimSun" w:hAnsi="SimSun" w:eastAsia="SimSun" w:cs="SimSun"/>
          <w:b w:val="0"/>
          <w:bCs w:val="0"/>
          <w:sz w:val="24"/>
          <w:szCs w:val="24"/>
          <w:lang w:val="en-US"/>
        </w:rPr>
        <w:t>.</w:t>
      </w:r>
      <w:r>
        <w:rPr>
          <w:rStyle w:val="11"/>
          <w:rFonts w:ascii="SimSun" w:hAnsi="SimSun" w:eastAsia="SimSun" w:cs="SimSun"/>
          <w:b w:val="0"/>
          <w:bCs w:val="0"/>
          <w:sz w:val="24"/>
          <w:szCs w:val="24"/>
        </w:rPr>
        <w:t>js</w:t>
      </w:r>
      <w:r>
        <w:rPr>
          <w:rFonts w:ascii="SimSun" w:hAnsi="SimSun" w:eastAsia="SimSun" w:cs="SimSun"/>
          <w:sz w:val="24"/>
          <w:szCs w:val="24"/>
        </w:rPr>
        <w:t xml:space="preserve"> for the frontend, </w:t>
      </w:r>
      <w:r>
        <w:rPr>
          <w:rStyle w:val="11"/>
          <w:rFonts w:ascii="SimSun" w:hAnsi="SimSun" w:eastAsia="SimSun" w:cs="SimSun"/>
          <w:b w:val="0"/>
          <w:bCs w:val="0"/>
          <w:sz w:val="24"/>
          <w:szCs w:val="24"/>
        </w:rPr>
        <w:t>Node</w:t>
      </w:r>
      <w:r>
        <w:rPr>
          <w:rStyle w:val="11"/>
          <w:rFonts w:ascii="SimSun" w:hAnsi="SimSun" w:eastAsia="SimSun" w:cs="SimSun"/>
          <w:sz w:val="24"/>
          <w:szCs w:val="24"/>
        </w:rPr>
        <w:t>.</w:t>
      </w:r>
      <w:r>
        <w:rPr>
          <w:rStyle w:val="11"/>
          <w:rFonts w:ascii="SimSun" w:hAnsi="SimSun" w:eastAsia="SimSun" w:cs="SimSun"/>
          <w:b w:val="0"/>
          <w:bCs w:val="0"/>
          <w:sz w:val="24"/>
          <w:szCs w:val="24"/>
        </w:rPr>
        <w:t>js</w:t>
      </w:r>
      <w:r>
        <w:rPr>
          <w:rFonts w:ascii="SimSun" w:hAnsi="SimSun" w:eastAsia="SimSun" w:cs="SimSun"/>
          <w:sz w:val="24"/>
          <w:szCs w:val="24"/>
        </w:rPr>
        <w:t xml:space="preserve"> with mock APIs for backend, and </w:t>
      </w:r>
      <w:r>
        <w:rPr>
          <w:rStyle w:val="11"/>
          <w:rFonts w:ascii="SimSun" w:hAnsi="SimSun" w:eastAsia="SimSun" w:cs="SimSun"/>
          <w:b w:val="0"/>
          <w:bCs w:val="0"/>
          <w:sz w:val="24"/>
          <w:szCs w:val="24"/>
        </w:rPr>
        <w:t>Local</w:t>
      </w:r>
      <w:r>
        <w:rPr>
          <w:rStyle w:val="11"/>
          <w:rFonts w:hint="default" w:ascii="SimSun" w:hAnsi="SimSun" w:eastAsia="SimSun" w:cs="SimSun"/>
          <w:b w:val="0"/>
          <w:bCs w:val="0"/>
          <w:sz w:val="24"/>
          <w:szCs w:val="24"/>
          <w:lang w:val="en-US"/>
        </w:rPr>
        <w:t>s</w:t>
      </w:r>
      <w:r>
        <w:rPr>
          <w:rStyle w:val="11"/>
          <w:rFonts w:ascii="SimSun" w:hAnsi="SimSun" w:eastAsia="SimSun" w:cs="SimSun"/>
          <w:b w:val="0"/>
          <w:bCs w:val="0"/>
          <w:sz w:val="24"/>
          <w:szCs w:val="24"/>
        </w:rPr>
        <w:t>torage/MySQL</w:t>
      </w:r>
      <w:r>
        <w:rPr>
          <w:rFonts w:ascii="SimSun" w:hAnsi="SimSun" w:eastAsia="SimSun" w:cs="SimSun"/>
          <w:sz w:val="24"/>
          <w:szCs w:val="24"/>
        </w:rPr>
        <w:t xml:space="preserve"> for saving data. This solution makes entertainment choices easier and improves the passenger experience while showing practical use of modern web technologies.</w:t>
      </w:r>
    </w:p>
    <w:p w14:paraId="2814094F">
      <w:pPr>
        <w:rPr>
          <w:lang w:val="en-IN"/>
        </w:rPr>
      </w:pPr>
    </w:p>
    <w:p w14:paraId="1457BACD">
      <w:pPr>
        <w:rPr>
          <w:lang w:val="en-IN"/>
        </w:rPr>
      </w:pPr>
    </w:p>
    <w:p w14:paraId="6E5EFF9A">
      <w:pPr>
        <w:rPr>
          <w:b/>
          <w:bCs/>
          <w:lang w:val="en-IN"/>
        </w:rPr>
      </w:pPr>
      <w:r>
        <w:rPr>
          <w:b/>
          <w:bCs/>
          <w:lang w:val="en-IN"/>
        </w:rPr>
        <w:t>2. Module Mapping</w:t>
      </w:r>
    </w:p>
    <w:p w14:paraId="4D80ADDB">
      <w:pPr>
        <w:rPr>
          <w:lang w:val="en-IN"/>
        </w:rPr>
      </w:pPr>
      <w:r>
        <w:rPr>
          <w:lang w:val="en-IN"/>
        </w:rPr>
        <w:t>(Provide details of how modules are divided among team members.)</w:t>
      </w:r>
    </w:p>
    <w:p w14:paraId="5C9A8E96">
      <w:pPr>
        <w:rPr>
          <w:lang w:val="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7"/>
        <w:gridCol w:w="3452"/>
        <w:gridCol w:w="3127"/>
      </w:tblGrid>
      <w:tr w14:paraId="053E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05CFD24">
            <w:pPr>
              <w:widowControl/>
              <w:suppressAutoHyphens/>
              <w:autoSpaceDE/>
              <w:autoSpaceDN/>
              <w:rPr>
                <w:lang w:val="en-IN"/>
              </w:rPr>
            </w:pPr>
            <w:r>
              <w:rPr>
                <w:b/>
                <w:bCs/>
                <w:lang w:val="en-IN"/>
              </w:rPr>
              <w:t>Module Name</w:t>
            </w:r>
          </w:p>
        </w:tc>
        <w:tc>
          <w:tcPr>
            <w:tcW w:w="3452" w:type="dxa"/>
            <w:vAlign w:val="center"/>
          </w:tcPr>
          <w:p w14:paraId="7A681016">
            <w:pPr>
              <w:widowControl/>
              <w:suppressAutoHyphens/>
              <w:autoSpaceDE/>
              <w:autoSpaceDN/>
              <w:rPr>
                <w:lang w:val="en-IN"/>
              </w:rPr>
            </w:pPr>
            <w:r>
              <w:rPr>
                <w:b/>
                <w:bCs/>
                <w:lang w:val="en-IN"/>
              </w:rPr>
              <w:t>Assigned Roll Number(s)</w:t>
            </w:r>
          </w:p>
        </w:tc>
        <w:tc>
          <w:tcPr>
            <w:tcW w:w="3127" w:type="dxa"/>
          </w:tcPr>
          <w:p w14:paraId="1CE7666F">
            <w:pPr>
              <w:widowControl/>
              <w:suppressAutoHyphens/>
              <w:autoSpaceDE/>
              <w:autoSpaceDN/>
              <w:rPr>
                <w:b/>
                <w:bCs/>
                <w:lang w:val="en-IN"/>
              </w:rPr>
            </w:pPr>
            <w:r>
              <w:rPr>
                <w:b/>
                <w:bCs/>
                <w:lang w:val="en-IN"/>
              </w:rPr>
              <w:t>Signature</w:t>
            </w:r>
          </w:p>
        </w:tc>
      </w:tr>
      <w:tr w14:paraId="3680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3357" w:type="dxa"/>
          </w:tcPr>
          <w:p w14:paraId="3AF1DA28">
            <w:pPr>
              <w:widowControl/>
              <w:suppressAutoHyphens/>
              <w:autoSpaceDE/>
              <w:autoSpaceDN/>
              <w:rPr>
                <w:b/>
                <w:bCs/>
                <w:lang w:val="en-IN"/>
              </w:rPr>
            </w:pPr>
            <w:r>
              <w:rPr>
                <w:rFonts w:ascii="SimSun" w:hAnsi="SimSun" w:eastAsia="SimSun" w:cs="SimSun"/>
                <w:sz w:val="24"/>
                <w:szCs w:val="24"/>
              </w:rPr>
              <w:t>Catalogue Grid &amp; Filters</w:t>
            </w:r>
          </w:p>
        </w:tc>
        <w:tc>
          <w:tcPr>
            <w:tcW w:w="3452" w:type="dxa"/>
            <w:vAlign w:val="center"/>
          </w:tcPr>
          <w:p w14:paraId="6B4AFAB5">
            <w:pPr>
              <w:widowControl/>
              <w:suppressAutoHyphens/>
              <w:autoSpaceDE/>
              <w:autoSpaceDN/>
              <w:rPr>
                <w:rFonts w:hint="default"/>
                <w:b/>
                <w:bCs/>
                <w:lang w:val="en-US"/>
              </w:rPr>
            </w:pPr>
            <w:r>
              <w:rPr>
                <w:rFonts w:hint="default"/>
                <w:b/>
                <w:bCs/>
                <w:lang w:val="en-US"/>
              </w:rPr>
              <w:t>2520030496</w:t>
            </w:r>
          </w:p>
        </w:tc>
        <w:tc>
          <w:tcPr>
            <w:tcW w:w="3127" w:type="dxa"/>
          </w:tcPr>
          <w:p w14:paraId="7553F444">
            <w:pPr>
              <w:widowControl/>
              <w:suppressAutoHyphens/>
              <w:autoSpaceDE/>
              <w:autoSpaceDN/>
              <w:rPr>
                <w:b/>
                <w:bCs/>
                <w:lang w:val="en-IN"/>
              </w:rPr>
            </w:pPr>
          </w:p>
        </w:tc>
      </w:tr>
      <w:tr w14:paraId="3EDD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706F8A58">
            <w:pPr>
              <w:widowControl/>
              <w:suppressAutoHyphens/>
              <w:autoSpaceDE/>
              <w:autoSpaceDN/>
              <w:rPr>
                <w:b/>
                <w:bCs/>
                <w:lang w:val="en-IN"/>
              </w:rPr>
            </w:pPr>
            <w:r>
              <w:rPr>
                <w:rFonts w:ascii="SimSun" w:hAnsi="SimSun" w:eastAsia="SimSun" w:cs="SimSun"/>
                <w:sz w:val="24"/>
                <w:szCs w:val="24"/>
              </w:rPr>
              <w:t>Search &amp; Favorites</w:t>
            </w:r>
          </w:p>
        </w:tc>
        <w:tc>
          <w:tcPr>
            <w:tcW w:w="3452" w:type="dxa"/>
            <w:vAlign w:val="center"/>
          </w:tcPr>
          <w:p w14:paraId="021B3481">
            <w:pPr>
              <w:widowControl/>
              <w:suppressAutoHyphens/>
              <w:autoSpaceDE/>
              <w:autoSpaceDN/>
              <w:rPr>
                <w:rFonts w:hint="default"/>
                <w:b/>
                <w:bCs/>
                <w:lang w:val="en-US"/>
              </w:rPr>
            </w:pPr>
            <w:r>
              <w:rPr>
                <w:rFonts w:hint="default"/>
                <w:b/>
                <w:bCs/>
                <w:lang w:val="en-US"/>
              </w:rPr>
              <w:t>2520030496</w:t>
            </w:r>
          </w:p>
        </w:tc>
        <w:tc>
          <w:tcPr>
            <w:tcW w:w="3127" w:type="dxa"/>
          </w:tcPr>
          <w:p w14:paraId="68B9E6F1">
            <w:pPr>
              <w:widowControl/>
              <w:suppressAutoHyphens/>
              <w:autoSpaceDE/>
              <w:autoSpaceDN/>
              <w:rPr>
                <w:b/>
                <w:bCs/>
                <w:lang w:val="en-IN"/>
              </w:rPr>
            </w:pPr>
          </w:p>
        </w:tc>
      </w:tr>
      <w:tr w14:paraId="1D62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2CEF0289">
            <w:pPr>
              <w:widowControl/>
              <w:suppressAutoHyphens/>
              <w:autoSpaceDE/>
              <w:autoSpaceDN/>
              <w:rPr>
                <w:b/>
                <w:bCs/>
                <w:lang w:val="en-IN"/>
              </w:rPr>
            </w:pPr>
            <w:r>
              <w:rPr>
                <w:rFonts w:ascii="SimSun" w:hAnsi="SimSun" w:eastAsia="SimSun" w:cs="SimSun"/>
                <w:sz w:val="24"/>
                <w:szCs w:val="24"/>
              </w:rPr>
              <w:t>Pre-Select Flow &amp; Sync</w:t>
            </w:r>
          </w:p>
        </w:tc>
        <w:tc>
          <w:tcPr>
            <w:tcW w:w="3452" w:type="dxa"/>
            <w:vAlign w:val="center"/>
          </w:tcPr>
          <w:p w14:paraId="684107E6">
            <w:pPr>
              <w:widowControl/>
              <w:suppressAutoHyphens/>
              <w:autoSpaceDE/>
              <w:autoSpaceDN/>
              <w:rPr>
                <w:rFonts w:hint="default"/>
                <w:b/>
                <w:bCs/>
                <w:lang w:val="en-US"/>
              </w:rPr>
            </w:pPr>
            <w:r>
              <w:rPr>
                <w:rFonts w:hint="default"/>
                <w:b/>
                <w:bCs/>
                <w:lang w:val="en-US"/>
              </w:rPr>
              <w:t>2520030496</w:t>
            </w:r>
          </w:p>
        </w:tc>
        <w:tc>
          <w:tcPr>
            <w:tcW w:w="3127" w:type="dxa"/>
          </w:tcPr>
          <w:p w14:paraId="21D9035C">
            <w:pPr>
              <w:widowControl/>
              <w:suppressAutoHyphens/>
              <w:autoSpaceDE/>
              <w:autoSpaceDN/>
              <w:rPr>
                <w:b/>
                <w:bCs/>
                <w:lang w:val="en-IN"/>
              </w:rPr>
            </w:pPr>
          </w:p>
        </w:tc>
      </w:tr>
      <w:tr w14:paraId="051C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AFDBC6B">
            <w:pPr>
              <w:widowControl/>
              <w:suppressAutoHyphens/>
              <w:autoSpaceDE/>
              <w:autoSpaceDN/>
              <w:rPr>
                <w:b/>
                <w:bCs/>
                <w:lang w:val="en-IN"/>
              </w:rPr>
            </w:pPr>
            <w:r>
              <w:rPr>
                <w:rFonts w:ascii="SimSun" w:hAnsi="SimSun" w:eastAsia="SimSun" w:cs="SimSun"/>
                <w:sz w:val="24"/>
                <w:szCs w:val="24"/>
              </w:rPr>
              <w:t>Preview Player</w:t>
            </w:r>
          </w:p>
        </w:tc>
        <w:tc>
          <w:tcPr>
            <w:tcW w:w="3452" w:type="dxa"/>
            <w:vAlign w:val="center"/>
          </w:tcPr>
          <w:p w14:paraId="233256A6">
            <w:pPr>
              <w:widowControl/>
              <w:suppressAutoHyphens/>
              <w:autoSpaceDE/>
              <w:autoSpaceDN/>
              <w:rPr>
                <w:rFonts w:hint="default"/>
                <w:b/>
                <w:bCs/>
                <w:lang w:val="en-US"/>
              </w:rPr>
            </w:pPr>
            <w:r>
              <w:rPr>
                <w:rFonts w:hint="default"/>
                <w:b/>
                <w:bCs/>
                <w:lang w:val="en-US"/>
              </w:rPr>
              <w:t>2520030496</w:t>
            </w:r>
          </w:p>
        </w:tc>
        <w:tc>
          <w:tcPr>
            <w:tcW w:w="3127" w:type="dxa"/>
          </w:tcPr>
          <w:p w14:paraId="5D32E8DB">
            <w:pPr>
              <w:widowControl/>
              <w:suppressAutoHyphens/>
              <w:autoSpaceDE/>
              <w:autoSpaceDN/>
              <w:rPr>
                <w:b/>
                <w:bCs/>
                <w:lang w:val="en-IN"/>
              </w:rPr>
            </w:pPr>
          </w:p>
        </w:tc>
      </w:tr>
    </w:tbl>
    <w:p w14:paraId="0ACC6165">
      <w:pPr>
        <w:rPr>
          <w:lang w:val="en-IN"/>
        </w:rPr>
      </w:pPr>
    </w:p>
    <w:tbl>
      <w:tblPr>
        <w:tblStyle w:val="6"/>
        <w:tblW w:w="0" w:type="auto"/>
        <w:tblCellSpacing w:w="15" w:type="dxa"/>
        <w:tblInd w:w="0" w:type="dxa"/>
        <w:tblLayout w:type="autofit"/>
        <w:tblCellMar>
          <w:top w:w="15" w:type="dxa"/>
          <w:left w:w="15" w:type="dxa"/>
          <w:bottom w:w="15" w:type="dxa"/>
          <w:right w:w="15" w:type="dxa"/>
        </w:tblCellMar>
      </w:tblPr>
      <w:tblGrid>
        <w:gridCol w:w="81"/>
        <w:gridCol w:w="81"/>
      </w:tblGrid>
      <w:tr w14:paraId="60D403B5">
        <w:tblPrEx>
          <w:tblCellMar>
            <w:top w:w="15" w:type="dxa"/>
            <w:left w:w="15" w:type="dxa"/>
            <w:bottom w:w="15" w:type="dxa"/>
            <w:right w:w="15" w:type="dxa"/>
          </w:tblCellMar>
        </w:tblPrEx>
        <w:trPr>
          <w:tblHeader/>
          <w:tblCellSpacing w:w="15" w:type="dxa"/>
        </w:trPr>
        <w:tc>
          <w:tcPr>
            <w:tcW w:w="0" w:type="auto"/>
            <w:vAlign w:val="center"/>
          </w:tcPr>
          <w:p w14:paraId="5DC10CF2">
            <w:pPr>
              <w:rPr>
                <w:b/>
                <w:bCs/>
                <w:lang w:val="en-IN"/>
              </w:rPr>
            </w:pPr>
          </w:p>
        </w:tc>
        <w:tc>
          <w:tcPr>
            <w:tcW w:w="0" w:type="auto"/>
            <w:vAlign w:val="center"/>
          </w:tcPr>
          <w:p w14:paraId="521A9507">
            <w:pPr>
              <w:rPr>
                <w:b/>
                <w:bCs/>
                <w:lang w:val="en-IN"/>
              </w:rPr>
            </w:pPr>
          </w:p>
        </w:tc>
      </w:tr>
      <w:tr w14:paraId="6C409694">
        <w:tblPrEx>
          <w:tblCellMar>
            <w:top w:w="15" w:type="dxa"/>
            <w:left w:w="15" w:type="dxa"/>
            <w:bottom w:w="15" w:type="dxa"/>
            <w:right w:w="15" w:type="dxa"/>
          </w:tblCellMar>
        </w:tblPrEx>
        <w:trPr>
          <w:tblCellSpacing w:w="15" w:type="dxa"/>
        </w:trPr>
        <w:tc>
          <w:tcPr>
            <w:tcW w:w="0" w:type="auto"/>
            <w:vAlign w:val="center"/>
          </w:tcPr>
          <w:p w14:paraId="409F329C">
            <w:pPr>
              <w:rPr>
                <w:b/>
                <w:bCs/>
                <w:lang w:val="en-IN"/>
              </w:rPr>
            </w:pPr>
          </w:p>
        </w:tc>
        <w:tc>
          <w:tcPr>
            <w:tcW w:w="0" w:type="auto"/>
            <w:vAlign w:val="center"/>
          </w:tcPr>
          <w:p w14:paraId="36656E2D">
            <w:pPr>
              <w:rPr>
                <w:lang w:val="en-IN"/>
              </w:rPr>
            </w:pPr>
          </w:p>
        </w:tc>
      </w:tr>
      <w:tr w14:paraId="457E58FD">
        <w:tblPrEx>
          <w:tblCellMar>
            <w:top w:w="15" w:type="dxa"/>
            <w:left w:w="15" w:type="dxa"/>
            <w:bottom w:w="15" w:type="dxa"/>
            <w:right w:w="15" w:type="dxa"/>
          </w:tblCellMar>
        </w:tblPrEx>
        <w:trPr>
          <w:tblCellSpacing w:w="15" w:type="dxa"/>
        </w:trPr>
        <w:tc>
          <w:tcPr>
            <w:tcW w:w="0" w:type="auto"/>
            <w:vAlign w:val="center"/>
          </w:tcPr>
          <w:p w14:paraId="04DD8AA1">
            <w:pPr>
              <w:rPr>
                <w:lang w:val="en-IN"/>
              </w:rPr>
            </w:pPr>
          </w:p>
        </w:tc>
        <w:tc>
          <w:tcPr>
            <w:tcW w:w="0" w:type="auto"/>
            <w:vAlign w:val="center"/>
          </w:tcPr>
          <w:p w14:paraId="421BF477">
            <w:pPr>
              <w:rPr>
                <w:lang w:val="en-IN"/>
              </w:rPr>
            </w:pPr>
          </w:p>
        </w:tc>
      </w:tr>
      <w:tr w14:paraId="36EDAAF9">
        <w:tblPrEx>
          <w:tblCellMar>
            <w:top w:w="15" w:type="dxa"/>
            <w:left w:w="15" w:type="dxa"/>
            <w:bottom w:w="15" w:type="dxa"/>
            <w:right w:w="15" w:type="dxa"/>
          </w:tblCellMar>
        </w:tblPrEx>
        <w:trPr>
          <w:tblCellSpacing w:w="15" w:type="dxa"/>
        </w:trPr>
        <w:tc>
          <w:tcPr>
            <w:tcW w:w="0" w:type="auto"/>
            <w:vAlign w:val="center"/>
          </w:tcPr>
          <w:p w14:paraId="1B28C0FF">
            <w:pPr>
              <w:rPr>
                <w:lang w:val="en-IN"/>
              </w:rPr>
            </w:pPr>
          </w:p>
        </w:tc>
        <w:tc>
          <w:tcPr>
            <w:tcW w:w="0" w:type="auto"/>
            <w:vAlign w:val="center"/>
          </w:tcPr>
          <w:p w14:paraId="0580BD5F">
            <w:pPr>
              <w:rPr>
                <w:lang w:val="en-IN"/>
              </w:rPr>
            </w:pPr>
          </w:p>
        </w:tc>
      </w:tr>
    </w:tbl>
    <w:p w14:paraId="56C4D48B">
      <w:pPr>
        <w:rPr>
          <w:lang w:val="en-IN"/>
        </w:rPr>
      </w:pPr>
    </w:p>
    <w:p w14:paraId="1C48E52D">
      <w:pPr>
        <w:rPr>
          <w:b/>
          <w:bCs/>
          <w:lang w:val="en-IN"/>
        </w:rPr>
      </w:pPr>
    </w:p>
    <w:p w14:paraId="5F96C83D">
      <w:pPr>
        <w:rPr>
          <w:b/>
          <w:bCs/>
          <w:lang w:val="en-IN"/>
        </w:rPr>
      </w:pPr>
    </w:p>
    <w:p w14:paraId="2D34970C">
      <w:pPr>
        <w:rPr>
          <w:b/>
          <w:bCs/>
          <w:lang w:val="en-IN"/>
        </w:rPr>
      </w:pPr>
    </w:p>
    <w:p w14:paraId="1846CD50">
      <w:pPr>
        <w:rPr>
          <w:b/>
          <w:bCs/>
          <w:lang w:val="en-IN"/>
        </w:rPr>
      </w:pPr>
    </w:p>
    <w:p w14:paraId="37A21D72">
      <w:pPr>
        <w:rPr>
          <w:b/>
          <w:bCs/>
          <w:lang w:val="en-IN"/>
        </w:rPr>
      </w:pPr>
    </w:p>
    <w:p w14:paraId="581ABA47">
      <w:pPr>
        <w:rPr>
          <w:b/>
          <w:bCs/>
          <w:lang w:val="en-IN"/>
        </w:rPr>
      </w:pPr>
      <w:r>
        <w:rPr>
          <w:b/>
          <w:bCs/>
          <w:lang w:val="en-IN"/>
        </w:rPr>
        <w:t>3. Module Details</w:t>
      </w:r>
    </w:p>
    <w:p w14:paraId="14691135">
      <w:pPr>
        <w:rPr>
          <w:lang w:val="en-IN"/>
        </w:rPr>
      </w:pPr>
      <w:r>
        <w:rPr>
          <w:lang w:val="en-IN"/>
        </w:rPr>
        <w:t>(Explain the responsibility of each student concerning their assigned module.)</w:t>
      </w:r>
    </w:p>
    <w:p w14:paraId="1DC5E8CF">
      <w:pPr>
        <w:rPr>
          <w:lang w:val="en-IN"/>
        </w:rPr>
      </w:pPr>
    </w:p>
    <w:p w14:paraId="0D3991A6">
      <w:pPr>
        <w:pStyle w:val="10"/>
        <w:keepNext w:val="0"/>
        <w:keepLines w:val="0"/>
        <w:widowControl/>
        <w:suppressLineNumbers w:val="0"/>
      </w:pPr>
      <w:r>
        <w:rPr>
          <w:rFonts w:hint="eastAsia" w:ascii="SimSun" w:hAnsi="SimSun" w:eastAsia="SimSun" w:cs="SimSun"/>
          <w:sz w:val="24"/>
        </w:rPr>
        <w:t xml:space="preserve">  </w:t>
      </w:r>
      <w:r>
        <w:rPr>
          <w:rStyle w:val="11"/>
        </w:rPr>
        <w:t>Catalogue Grid &amp; Filters</w:t>
      </w:r>
      <w:r>
        <w:t>: Display entertainment options with category-based filtering.</w:t>
      </w:r>
    </w:p>
    <w:p w14:paraId="219C6F7E">
      <w:pPr>
        <w:pStyle w:val="10"/>
        <w:keepNext w:val="0"/>
        <w:keepLines w:val="0"/>
        <w:widowControl/>
        <w:suppressLineNumbers w:val="0"/>
      </w:pPr>
      <w:r>
        <w:rPr>
          <w:rFonts w:hint="eastAsia" w:ascii="SimSun" w:hAnsi="SimSun" w:eastAsia="SimSun" w:cs="SimSun"/>
          <w:sz w:val="24"/>
        </w:rPr>
        <w:t xml:space="preserve">  </w:t>
      </w:r>
      <w:r>
        <w:rPr>
          <w:rStyle w:val="11"/>
        </w:rPr>
        <w:t>Search &amp; Favorites</w:t>
      </w:r>
      <w:r>
        <w:t>: Implement search functionality and allow users to save favorites.</w:t>
      </w:r>
    </w:p>
    <w:p w14:paraId="2169C94B">
      <w:pPr>
        <w:pStyle w:val="10"/>
        <w:keepNext w:val="0"/>
        <w:keepLines w:val="0"/>
        <w:widowControl/>
        <w:suppressLineNumbers w:val="0"/>
        <w:ind w:left="240" w:leftChars="109" w:firstLine="0" w:firstLineChars="0"/>
        <w:jc w:val="both"/>
      </w:pPr>
      <w:r>
        <w:rPr>
          <w:rStyle w:val="11"/>
        </w:rPr>
        <w:t>Pre-Select Flow &amp; Sync</w:t>
      </w:r>
      <w:r>
        <w:t>: Enable passengers to pre-select items and simulate syncing with seat systems.</w:t>
      </w:r>
    </w:p>
    <w:p w14:paraId="5457F6FB">
      <w:pPr>
        <w:pStyle w:val="10"/>
        <w:keepNext w:val="0"/>
        <w:keepLines w:val="0"/>
        <w:widowControl/>
        <w:suppressLineNumbers w:val="0"/>
      </w:pPr>
      <w:r>
        <w:rPr>
          <w:rFonts w:hint="eastAsia" w:ascii="SimSun" w:hAnsi="SimSun" w:eastAsia="SimSun" w:cs="SimSun"/>
          <w:sz w:val="24"/>
        </w:rPr>
        <w:t xml:space="preserve">  </w:t>
      </w:r>
      <w:r>
        <w:rPr>
          <w:rStyle w:val="11"/>
        </w:rPr>
        <w:t>Preview Player</w:t>
      </w:r>
      <w:r>
        <w:t>: Provide a preview option for movies, music, or games.</w:t>
      </w:r>
    </w:p>
    <w:p w14:paraId="345BA118">
      <w:pPr>
        <w:pStyle w:val="10"/>
        <w:keepNext w:val="0"/>
        <w:keepLines w:val="0"/>
        <w:widowControl/>
        <w:suppressLineNumbers w:val="0"/>
      </w:pPr>
      <w:r>
        <w:rPr>
          <w:rFonts w:hint="eastAsia" w:ascii="SimSun" w:hAnsi="SimSun" w:eastAsia="SimSun" w:cs="SimSun"/>
          <w:sz w:val="24"/>
        </w:rPr>
        <w:t xml:space="preserve">  </w:t>
      </w:r>
      <w:r>
        <w:rPr>
          <w:rStyle w:val="11"/>
        </w:rPr>
        <w:t>History &amp; Profile Link</w:t>
      </w:r>
      <w:r>
        <w:t>: Maintain user history and link preferences to their profile.</w:t>
      </w:r>
    </w:p>
    <w:p w14:paraId="4C6B23FA">
      <w:pPr>
        <w:pStyle w:val="10"/>
        <w:keepNext w:val="0"/>
        <w:keepLines w:val="0"/>
        <w:widowControl/>
        <w:suppressLineNumbers w:val="0"/>
      </w:pPr>
      <w:r>
        <w:rPr>
          <w:rFonts w:hint="eastAsia" w:ascii="SimSun" w:hAnsi="SimSun" w:eastAsia="SimSun" w:cs="SimSun"/>
          <w:sz w:val="24"/>
        </w:rPr>
        <w:t xml:space="preserve">  </w:t>
      </w:r>
      <w:r>
        <w:rPr>
          <w:rStyle w:val="11"/>
        </w:rPr>
        <w:t>Admin Upload Panel</w:t>
      </w:r>
      <w:r>
        <w:t>: Allow airline staff to upload and manage catalogue content</w:t>
      </w:r>
    </w:p>
    <w:p w14:paraId="3AE0F5F7">
      <w:pPr>
        <w:rPr>
          <w:lang w:val="en-IN"/>
        </w:rPr>
      </w:pPr>
      <w:r>
        <w:rPr>
          <w:rFonts w:hint="eastAsia" w:ascii="SimSun" w:hAnsi="SimSun" w:eastAsia="SimSun" w:cs="SimSun"/>
          <w:sz w:val="24"/>
        </w:rPr>
        <w:t xml:space="preserve">  </w:t>
      </w:r>
    </w:p>
    <w:p w14:paraId="7BDD4C3C">
      <w:pPr>
        <w:rPr>
          <w:lang w:val="en-IN"/>
        </w:rPr>
      </w:pPr>
    </w:p>
    <w:p w14:paraId="0CCE55FD">
      <w:pPr>
        <w:rPr>
          <w:lang w:val="en-IN"/>
        </w:rPr>
      </w:pPr>
    </w:p>
    <w:p w14:paraId="1039AE07">
      <w:pPr>
        <w:rPr>
          <w:b/>
          <w:bCs/>
          <w:lang w:val="en-IN"/>
        </w:rPr>
      </w:pPr>
      <w:r>
        <w:rPr>
          <w:b/>
          <w:bCs/>
          <w:lang w:val="en-IN"/>
        </w:rPr>
        <w:t>4. Frameworks / Platforms / Software Used</w:t>
      </w:r>
    </w:p>
    <w:p w14:paraId="53D9F120">
      <w:pPr>
        <w:pStyle w:val="10"/>
        <w:keepNext w:val="0"/>
        <w:keepLines w:val="0"/>
        <w:widowControl/>
        <w:suppressLineNumbers w:val="0"/>
      </w:pPr>
      <w:r>
        <w:rPr>
          <w:lang w:val="en-IN"/>
        </w:rPr>
        <w:t>(List the frameworks, libraries, platforms, or tools you plan to use.)</w:t>
      </w:r>
    </w:p>
    <w:p w14:paraId="46185B92">
      <w:pPr>
        <w:pStyle w:val="10"/>
        <w:keepNext w:val="0"/>
        <w:keepLines w:val="0"/>
        <w:widowControl/>
        <w:suppressLineNumbers w:val="0"/>
        <w:ind w:left="720"/>
      </w:pPr>
      <w:r>
        <w:rPr>
          <w:rStyle w:val="11"/>
        </w:rPr>
        <w:t>Frontend</w:t>
      </w:r>
      <w:r>
        <w:t>: HTML5, CSS3, JavaScript (ES6+), React.js, Bootstrap/Tailwind CSS</w:t>
      </w:r>
    </w:p>
    <w:p w14:paraId="1940DBD3">
      <w:pPr>
        <w:pStyle w:val="10"/>
        <w:keepNext w:val="0"/>
        <w:keepLines w:val="0"/>
        <w:widowControl/>
        <w:suppressLineNumbers w:val="0"/>
        <w:ind w:left="720"/>
      </w:pPr>
      <w:r>
        <w:rPr>
          <w:rStyle w:val="11"/>
        </w:rPr>
        <w:t>Backend</w:t>
      </w:r>
      <w:r>
        <w:t>: Node.js, Express.js (mock APIs)</w:t>
      </w:r>
    </w:p>
    <w:p w14:paraId="266D67AB">
      <w:pPr>
        <w:pStyle w:val="10"/>
        <w:keepNext w:val="0"/>
        <w:keepLines w:val="0"/>
        <w:widowControl/>
        <w:suppressLineNumbers w:val="0"/>
        <w:ind w:left="720"/>
      </w:pPr>
      <w:r>
        <w:rPr>
          <w:rStyle w:val="11"/>
        </w:rPr>
        <w:t>API Testing</w:t>
      </w:r>
      <w:r>
        <w:t>: Postman</w:t>
      </w:r>
    </w:p>
    <w:p w14:paraId="26CB6051">
      <w:pPr>
        <w:pStyle w:val="10"/>
        <w:keepNext w:val="0"/>
        <w:keepLines w:val="0"/>
        <w:widowControl/>
        <w:suppressLineNumbers w:val="0"/>
        <w:ind w:left="720"/>
      </w:pPr>
      <w:r>
        <w:rPr>
          <w:rStyle w:val="11"/>
        </w:rPr>
        <w:t>Database (Optional)</w:t>
      </w:r>
      <w:r>
        <w:t>: MySQL / LocalStorage</w:t>
      </w:r>
    </w:p>
    <w:p w14:paraId="74B2318C">
      <w:pPr>
        <w:pStyle w:val="10"/>
        <w:keepNext w:val="0"/>
        <w:keepLines w:val="0"/>
        <w:widowControl/>
        <w:suppressLineNumbers w:val="0"/>
        <w:ind w:left="720"/>
      </w:pPr>
      <w:r>
        <w:rPr>
          <w:rStyle w:val="11"/>
        </w:rPr>
        <w:t>Libraries</w:t>
      </w:r>
      <w:r>
        <w:t>: Axios, React Router DOM</w:t>
      </w:r>
    </w:p>
    <w:p w14:paraId="3AE60476">
      <w:pPr>
        <w:pStyle w:val="10"/>
        <w:keepNext w:val="0"/>
        <w:keepLines w:val="0"/>
        <w:widowControl/>
        <w:suppressLineNumbers w:val="0"/>
        <w:ind w:left="720"/>
      </w:pPr>
      <w:r>
        <w:rPr>
          <w:rStyle w:val="11"/>
        </w:rPr>
        <w:t>Dev Tools</w:t>
      </w:r>
      <w:r>
        <w:t>: VS Code, Git, Chrome DevTools</w:t>
      </w:r>
    </w:p>
    <w:p w14:paraId="690E405D">
      <w:pPr>
        <w:rPr>
          <w:lang w:val="en-IN"/>
        </w:rPr>
      </w:pPr>
    </w:p>
    <w:p w14:paraId="763F230F">
      <w:pPr>
        <w:rPr>
          <w:b/>
          <w:bCs/>
          <w:lang w:val="en-IN"/>
        </w:rPr>
      </w:pPr>
    </w:p>
    <w:p w14:paraId="14A75D93">
      <w:pPr>
        <w:rPr>
          <w:b/>
          <w:bCs/>
          <w:lang w:val="en-IN"/>
        </w:rPr>
      </w:pPr>
    </w:p>
    <w:p w14:paraId="4C7B523E">
      <w:pPr>
        <w:rPr>
          <w:b/>
          <w:bCs/>
          <w:lang w:val="en-IN"/>
        </w:rPr>
      </w:pPr>
    </w:p>
    <w:p w14:paraId="7FCA4F40">
      <w:pPr>
        <w:rPr>
          <w:b/>
          <w:bCs/>
          <w:lang w:val="en-IN"/>
        </w:rPr>
      </w:pPr>
    </w:p>
    <w:p w14:paraId="6E7DE62E">
      <w:pPr>
        <w:rPr>
          <w:b/>
          <w:bCs/>
          <w:lang w:val="en-IN"/>
        </w:rPr>
      </w:pPr>
    </w:p>
    <w:p w14:paraId="7CC8D6A9">
      <w:pPr>
        <w:rPr>
          <w:b/>
          <w:bCs/>
          <w:lang w:val="en-IN"/>
        </w:rPr>
      </w:pPr>
    </w:p>
    <w:p w14:paraId="76BBF5F6">
      <w:pPr>
        <w:ind w:left="360"/>
      </w:pPr>
      <w:r>
        <w:rPr>
          <w:b/>
          <w:bCs/>
          <w:lang w:val="en-IN"/>
        </w:rPr>
        <w:t>Guide Name and Signature (remarks if any) _______________________________</w:t>
      </w:r>
    </w:p>
    <w:sectPr>
      <w:headerReference r:id="rId3" w:type="default"/>
      <w:pgSz w:w="12240" w:h="15840"/>
      <w:pgMar w:top="10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AE62">
    <w:pPr>
      <w:pStyle w:val="9"/>
      <w:ind w:left="-567"/>
    </w:pPr>
    <w:r>
      <w:rPr>
        <w:sz w:val="20"/>
      </w:rPr>
      <w:drawing>
        <wp:inline distT="0" distB="0" distL="0" distR="0">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213D9A"/>
    <w:rsid w:val="00265BE4"/>
    <w:rsid w:val="0038300E"/>
    <w:rsid w:val="00402F2F"/>
    <w:rsid w:val="005949F1"/>
    <w:rsid w:val="005B6CD6"/>
    <w:rsid w:val="00833B32"/>
    <w:rsid w:val="0093739E"/>
    <w:rsid w:val="00CD5D5A"/>
    <w:rsid w:val="00D60287"/>
    <w:rsid w:val="00E73513"/>
    <w:rsid w:val="00F1323F"/>
    <w:rsid w:val="1FFE6DE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25"/>
      <w:ind w:left="1486"/>
      <w:outlineLvl w:val="0"/>
    </w:pPr>
    <w:rPr>
      <w:b/>
      <w:bCs/>
      <w:sz w:val="52"/>
      <w:szCs w:val="52"/>
    </w:rPr>
  </w:style>
  <w:style w:type="paragraph" w:styleId="3">
    <w:name w:val="heading 2"/>
    <w:basedOn w:val="1"/>
    <w:unhideWhenUsed/>
    <w:qFormat/>
    <w:uiPriority w:val="9"/>
    <w:pPr>
      <w:spacing w:before="48"/>
      <w:ind w:right="361"/>
      <w:jc w:val="center"/>
      <w:outlineLvl w:val="1"/>
    </w:pPr>
    <w:rPr>
      <w:b/>
      <w:bCs/>
      <w:sz w:val="44"/>
      <w:szCs w:val="44"/>
    </w:rPr>
  </w:style>
  <w:style w:type="paragraph" w:styleId="4">
    <w:name w:val="heading 3"/>
    <w:basedOn w:val="1"/>
    <w:unhideWhenUsed/>
    <w:qFormat/>
    <w:uiPriority w:val="9"/>
    <w:pPr>
      <w:spacing w:before="488"/>
      <w:ind w:left="3730"/>
      <w:outlineLvl w:val="2"/>
    </w:pPr>
    <w:rPr>
      <w:b/>
      <w:bCs/>
      <w:sz w:val="36"/>
      <w:szCs w:val="3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b/>
      <w:bCs/>
    </w:rPr>
  </w:style>
  <w:style w:type="paragraph" w:styleId="8">
    <w:name w:val="footer"/>
    <w:basedOn w:val="1"/>
    <w:link w:val="16"/>
    <w:unhideWhenUsed/>
    <w:qFormat/>
    <w:uiPriority w:val="99"/>
    <w:pPr>
      <w:tabs>
        <w:tab w:val="center" w:pos="4513"/>
        <w:tab w:val="right" w:pos="9026"/>
      </w:tabs>
    </w:pPr>
  </w:style>
  <w:style w:type="paragraph" w:styleId="9">
    <w:name w:val="header"/>
    <w:basedOn w:val="1"/>
    <w:link w:val="15"/>
    <w:unhideWhenUsed/>
    <w:qFormat/>
    <w:uiPriority w:val="99"/>
    <w:pPr>
      <w:tabs>
        <w:tab w:val="center" w:pos="4513"/>
        <w:tab w:val="right" w:pos="9026"/>
      </w:tabs>
    </w:p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22"/>
    <w:rPr>
      <w:b/>
      <w:bCs/>
    </w:rPr>
  </w:style>
  <w:style w:type="table" w:styleId="12">
    <w:name w:val="Table Grid"/>
    <w:basedOn w:val="6"/>
    <w:qFormat/>
    <w:uiPriority w:val="59"/>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style>
  <w:style w:type="paragraph" w:customStyle="1" w:styleId="14">
    <w:name w:val="Table Paragraph"/>
    <w:basedOn w:val="1"/>
    <w:qFormat/>
    <w:uiPriority w:val="1"/>
  </w:style>
  <w:style w:type="character" w:customStyle="1" w:styleId="15">
    <w:name w:val="Header Char"/>
    <w:basedOn w:val="5"/>
    <w:link w:val="9"/>
    <w:qFormat/>
    <w:uiPriority w:val="99"/>
    <w:rPr>
      <w:rFonts w:ascii="Times New Roman" w:hAnsi="Times New Roman" w:eastAsia="Times New Roman" w:cs="Times New Roman"/>
    </w:rPr>
  </w:style>
  <w:style w:type="character" w:customStyle="1" w:styleId="16">
    <w:name w:val="Footer Char"/>
    <w:basedOn w:val="5"/>
    <w:link w:val="8"/>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110</Words>
  <Characters>648</Characters>
  <Lines>6</Lines>
  <Paragraphs>1</Paragraphs>
  <TotalTime>26</TotalTime>
  <ScaleCrop>false</ScaleCrop>
  <LinksUpToDate>false</LinksUpToDate>
  <CharactersWithSpaces>805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2026-04-22T04:36:00Z</dcterms:created>
  <dc:creator>7518</dc:creator>
  <cp:lastModifiedBy>AYUSH</cp:lastModifiedBy>
  <dcterms:modified xsi:type="dcterms:W3CDTF">2026-05-16T09:39:37Z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eyJoZGlkIjoiNDU4MDYzZDc3MDI5YWM2YjQwNTg4OTNkYzdjMzQ4NGUiLCJ1c2VySWQiOiI1Njc1OTk1Njk1NjIifQ==</vt:lpwstr>
  </property>
  <property fmtid="{D5CDD505-2E9C-101B-9397-08002B2CF9AE}" pid="8" name="KSOProductBuildVer">
    <vt:lpwstr>1033-12.1.0.26372</vt:lpwstr>
  </property>
  <property fmtid="{D5CDD505-2E9C-101B-9397-08002B2CF9AE}" pid="9" name="ICV">
    <vt:lpwstr>67EED4F994084DADBC90E09457FCB81D_12</vt:lpwstr>
  </property>
</Properties>
</file>