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D236" w14:textId="77777777" w:rsidR="00F50CDA" w:rsidRDefault="00000000" w:rsidP="00614D7B">
      <w:pPr>
        <w:pStyle w:val="Heading1"/>
      </w:pPr>
      <w:r>
        <w:rPr>
          <w:rFonts w:ascii="Calibri" w:eastAsia="Calibri" w:hAnsi="Calibri" w:cs="Calibri"/>
          <w:sz w:val="36"/>
        </w:rPr>
        <w:t>Adventure Works Cycles</w:t>
      </w:r>
    </w:p>
    <w:p w14:paraId="24963BFC" w14:textId="77777777" w:rsidR="00F50CDA"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w:t>
      </w:r>
      <w:proofErr w:type="gramStart"/>
      <w:r>
        <w:rPr>
          <w:sz w:val="24"/>
        </w:rPr>
        <w:t>European</w:t>
      </w:r>
      <w:proofErr w:type="gramEnd"/>
      <w:r>
        <w:rPr>
          <w:sz w:val="24"/>
        </w:rPr>
        <w:t xml:space="preserve"> and Asian commercial markets. While its base operation is in Bothell, Washington with 290 employees, several regional sales teams are located throughout their market base.</w:t>
      </w:r>
    </w:p>
    <w:p w14:paraId="3287E846" w14:textId="07CCA1BB" w:rsidR="00F50CDA" w:rsidRDefault="00000000">
      <w:pPr>
        <w:ind w:firstLine="720"/>
        <w:rPr>
          <w:sz w:val="24"/>
        </w:rPr>
      </w:pPr>
      <w:r>
        <w:rPr>
          <w:sz w:val="24"/>
        </w:rPr>
        <w:t xml:space="preserve">In 2000, </w:t>
      </w:r>
      <w:proofErr w:type="spellStart"/>
      <w:r>
        <w:rPr>
          <w:sz w:val="24"/>
        </w:rPr>
        <w:t>AdventureWorks</w:t>
      </w:r>
      <w:proofErr w:type="spellEnd"/>
      <w:r>
        <w:rPr>
          <w:sz w:val="24"/>
        </w:rPr>
        <w:t xml:space="preserve">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w:t>
      </w:r>
      <w:proofErr w:type="spellStart"/>
      <w:r>
        <w:rPr>
          <w:sz w:val="24"/>
        </w:rPr>
        <w:t>AdventureWorks</w:t>
      </w:r>
      <w:proofErr w:type="spellEnd"/>
      <w:r>
        <w:rPr>
          <w:sz w:val="24"/>
        </w:rPr>
        <w:t xml:space="preserve"> Cycles product line. These </w:t>
      </w:r>
      <w:r w:rsidR="00C04064">
        <w:rPr>
          <w:sz w:val="24"/>
        </w:rPr>
        <w:t>items</w:t>
      </w:r>
      <w:r>
        <w:rPr>
          <w:sz w:val="24"/>
        </w:rPr>
        <w:t xml:space="preserve"> are shipped to the Bothell location for final product assembly. In 2001, </w:t>
      </w:r>
      <w:proofErr w:type="spellStart"/>
      <w:r>
        <w:rPr>
          <w:sz w:val="24"/>
        </w:rPr>
        <w:t>Importadores</w:t>
      </w:r>
      <w:proofErr w:type="spellEnd"/>
      <w:r>
        <w:rPr>
          <w:sz w:val="24"/>
        </w:rPr>
        <w:t xml:space="preserve"> Neptuno, became the sole manufacturer and distributor of the touring bicycle</w:t>
      </w:r>
      <w:r w:rsidR="00260469">
        <w:rPr>
          <w:sz w:val="24"/>
        </w:rPr>
        <w:t xml:space="preserve"> and bike</w:t>
      </w:r>
      <w:r>
        <w:rPr>
          <w:sz w:val="24"/>
        </w:rPr>
        <w:t xml:space="preserve"> product group.</w:t>
      </w:r>
    </w:p>
    <w:p w14:paraId="22E681F9" w14:textId="77777777" w:rsidR="00F50CDA" w:rsidRDefault="00000000" w:rsidP="00614D7B">
      <w: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50CDA" w14:paraId="04005475" w14:textId="77777777">
        <w:tc>
          <w:tcPr>
            <w:tcW w:w="4680" w:type="dxa"/>
          </w:tcPr>
          <w:p w14:paraId="0014FE4F" w14:textId="77777777" w:rsidR="00F50CDA" w:rsidRDefault="00000000">
            <w:pPr>
              <w:spacing w:after="0"/>
              <w:rPr>
                <w:sz w:val="24"/>
              </w:rPr>
            </w:pPr>
            <w:r>
              <w:rPr>
                <w:noProof/>
              </w:rPr>
              <w:drawing>
                <wp:anchor distT="0" distB="0" distL="114300" distR="114300" simplePos="0" relativeHeight="251658240" behindDoc="0" locked="0" layoutInCell="1" allowOverlap="1" wp14:anchorId="5E993CBD" wp14:editId="37BBFD98">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406CCFCD" w14:textId="77777777" w:rsidR="00F50CDA" w:rsidRDefault="00000000">
            <w:pPr>
              <w:pStyle w:val="Heading1"/>
              <w:spacing w:line="240" w:lineRule="auto"/>
            </w:pPr>
            <w:r>
              <w:t>Mountain-200</w:t>
            </w:r>
          </w:p>
          <w:p w14:paraId="296CC0AB"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C283564"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3D950BEE"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19F771B2"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4D17109" w14:textId="77777777" w:rsidR="00F50CDA" w:rsidRDefault="00F50CDA">
            <w:pPr>
              <w:spacing w:after="0" w:line="240" w:lineRule="auto"/>
              <w:rPr>
                <w:rFonts w:ascii="Times New Roman" w:eastAsia="Times New Roman" w:hAnsi="Times New Roman" w:cs="Times New Roman"/>
                <w:sz w:val="24"/>
              </w:rPr>
            </w:pPr>
          </w:p>
          <w:p w14:paraId="31EA4907" w14:textId="77777777" w:rsidR="00F50CDA" w:rsidRDefault="00F50CDA">
            <w:pPr>
              <w:spacing w:after="0" w:line="240" w:lineRule="auto"/>
              <w:rPr>
                <w:sz w:val="24"/>
              </w:rPr>
            </w:pPr>
          </w:p>
        </w:tc>
      </w:tr>
      <w:tr w:rsidR="00F50CDA" w14:paraId="3B5F976D" w14:textId="77777777">
        <w:tc>
          <w:tcPr>
            <w:tcW w:w="4680" w:type="dxa"/>
          </w:tcPr>
          <w:p w14:paraId="274BCC35" w14:textId="77777777" w:rsidR="00F50CDA" w:rsidRDefault="00000000">
            <w:pPr>
              <w:pStyle w:val="Heading1"/>
              <w:spacing w:line="240" w:lineRule="auto"/>
            </w:pPr>
            <w:r>
              <w:rPr>
                <w:noProof/>
              </w:rPr>
              <w:drawing>
                <wp:anchor distT="0" distB="0" distL="114300" distR="114300" simplePos="0" relativeHeight="251660288" behindDoc="0" locked="0" layoutInCell="1" allowOverlap="1" wp14:anchorId="78C263E3" wp14:editId="547EE44A">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21E5E60C" w14:textId="77777777" w:rsidR="00F50CDA" w:rsidRDefault="00000000">
            <w:pPr>
              <w:pStyle w:val="Heading1"/>
              <w:spacing w:line="240" w:lineRule="auto"/>
            </w:pPr>
            <w:r>
              <w:t xml:space="preserve">Road-150 </w:t>
            </w:r>
          </w:p>
          <w:p w14:paraId="0BB71734"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0A01EC40"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06D11C3C"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1F34DA21"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49A0DD88" w14:textId="77777777" w:rsidR="00F50CDA" w:rsidRDefault="00F50CDA">
            <w:pPr>
              <w:spacing w:after="0" w:line="240" w:lineRule="auto"/>
              <w:rPr>
                <w:rFonts w:ascii="Times New Roman" w:eastAsia="Times New Roman" w:hAnsi="Times New Roman" w:cs="Times New Roman"/>
                <w:sz w:val="24"/>
              </w:rPr>
            </w:pPr>
          </w:p>
        </w:tc>
      </w:tr>
    </w:tbl>
    <w:p w14:paraId="5D411573" w14:textId="44F2E456" w:rsidR="00F50CDA" w:rsidRDefault="00F50CDA"/>
    <w:p w14:paraId="16FA3298" w14:textId="77777777" w:rsidR="003256FD" w:rsidRDefault="003256FD">
      <w:pPr>
        <w:spacing w:after="0" w:line="240" w:lineRule="auto"/>
        <w:rPr>
          <w:b/>
          <w:u w:val="single"/>
        </w:rPr>
      </w:pPr>
      <w:r>
        <w:rPr>
          <w:b/>
          <w:u w:val="single"/>
        </w:rPr>
        <w:br w:type="page"/>
      </w:r>
    </w:p>
    <w:p w14:paraId="55D9EBCD" w14:textId="78BD7338" w:rsidR="009E3333" w:rsidRDefault="009E3333" w:rsidP="009E3333">
      <w:pPr>
        <w:rPr>
          <w:b/>
          <w:u w:val="single"/>
        </w:rPr>
      </w:pPr>
      <w:r>
        <w:rPr>
          <w:b/>
          <w:u w:val="single"/>
        </w:rPr>
        <w:lastRenderedPageBreak/>
        <w:t>Northwind Database</w:t>
      </w:r>
    </w:p>
    <w:p w14:paraId="2437F9B5" w14:textId="77777777" w:rsidR="009E3333" w:rsidRDefault="009E3333" w:rsidP="009E3333">
      <w:pPr>
        <w:rPr>
          <w:b/>
          <w:sz w:val="20"/>
        </w:rPr>
      </w:pPr>
    </w:p>
    <w:p w14:paraId="12734D41" w14:textId="77777777" w:rsidR="009E3333" w:rsidRDefault="009E3333" w:rsidP="009E3333">
      <w:pPr>
        <w:spacing w:line="360" w:lineRule="auto"/>
        <w:rPr>
          <w:b/>
          <w:sz w:val="20"/>
        </w:rPr>
      </w:pPr>
      <w:r>
        <w:rPr>
          <w:sz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sz w:val="20"/>
        </w:rPr>
        <w:t>.</w:t>
      </w:r>
    </w:p>
    <w:p w14:paraId="6C676870" w14:textId="77777777" w:rsidR="009E3333" w:rsidRDefault="009E3333" w:rsidP="009E3333">
      <w:pPr>
        <w:rPr>
          <w:b/>
          <w:sz w:val="20"/>
        </w:rPr>
      </w:pPr>
    </w:p>
    <w:p w14:paraId="561E88DF" w14:textId="77777777" w:rsidR="009E3333" w:rsidRDefault="009E3333" w:rsidP="009E3333">
      <w:pPr>
        <w:spacing w:after="120"/>
        <w:rPr>
          <w:b/>
          <w:sz w:val="20"/>
        </w:rPr>
      </w:pPr>
      <w:r>
        <w:rPr>
          <w:color w:val="333333"/>
          <w:sz w:val="20"/>
          <w:lang w:eastAsia="fr-FR"/>
        </w:rPr>
        <w:t>It contains the following detailed information:</w:t>
      </w:r>
    </w:p>
    <w:p w14:paraId="6C75BA56" w14:textId="77777777" w:rsidR="009E3333" w:rsidRDefault="009E3333" w:rsidP="009E3333">
      <w:pPr>
        <w:numPr>
          <w:ilvl w:val="0"/>
          <w:numId w:val="1"/>
        </w:numPr>
        <w:spacing w:after="120" w:line="240" w:lineRule="auto"/>
        <w:rPr>
          <w:color w:val="333333"/>
          <w:sz w:val="20"/>
          <w:lang w:eastAsia="fr-FR"/>
        </w:rPr>
      </w:pPr>
      <w:r>
        <w:rPr>
          <w:color w:val="333333"/>
          <w:sz w:val="20"/>
          <w:lang w:eastAsia="fr-FR"/>
        </w:rPr>
        <w:t>Suppliers/Vendors of Northwind – who supply to the company.</w:t>
      </w:r>
    </w:p>
    <w:p w14:paraId="7B7A6196" w14:textId="77777777" w:rsidR="009E3333" w:rsidRDefault="009E3333" w:rsidP="009E3333">
      <w:pPr>
        <w:numPr>
          <w:ilvl w:val="0"/>
          <w:numId w:val="1"/>
        </w:numPr>
        <w:spacing w:after="120" w:line="240" w:lineRule="auto"/>
        <w:rPr>
          <w:color w:val="333333"/>
          <w:sz w:val="20"/>
          <w:lang w:eastAsia="fr-FR"/>
        </w:rPr>
      </w:pPr>
      <w:r>
        <w:rPr>
          <w:color w:val="333333"/>
          <w:sz w:val="20"/>
          <w:lang w:eastAsia="fr-FR"/>
        </w:rPr>
        <w:t xml:space="preserve">Customers of Northwind – who buy from </w:t>
      </w:r>
      <w:proofErr w:type="gramStart"/>
      <w:r>
        <w:rPr>
          <w:color w:val="333333"/>
          <w:sz w:val="20"/>
          <w:lang w:eastAsia="fr-FR"/>
        </w:rPr>
        <w:t>Northwind</w:t>
      </w:r>
      <w:proofErr w:type="gramEnd"/>
    </w:p>
    <w:p w14:paraId="20FEAA82" w14:textId="77777777" w:rsidR="009E3333" w:rsidRDefault="009E3333" w:rsidP="009E3333">
      <w:pPr>
        <w:numPr>
          <w:ilvl w:val="0"/>
          <w:numId w:val="1"/>
        </w:numPr>
        <w:spacing w:after="120" w:line="240" w:lineRule="auto"/>
        <w:rPr>
          <w:color w:val="333333"/>
          <w:sz w:val="20"/>
          <w:lang w:eastAsia="fr-FR"/>
        </w:rPr>
      </w:pPr>
      <w:r>
        <w:rPr>
          <w:color w:val="333333"/>
          <w:sz w:val="20"/>
          <w:lang w:eastAsia="fr-FR"/>
        </w:rPr>
        <w:t xml:space="preserve">Employee details of Northwind traders – who work for </w:t>
      </w:r>
      <w:proofErr w:type="gramStart"/>
      <w:r>
        <w:rPr>
          <w:color w:val="333333"/>
          <w:sz w:val="20"/>
          <w:lang w:eastAsia="fr-FR"/>
        </w:rPr>
        <w:t>Northwind</w:t>
      </w:r>
      <w:proofErr w:type="gramEnd"/>
    </w:p>
    <w:p w14:paraId="352E8CBD" w14:textId="77777777" w:rsidR="009E3333" w:rsidRDefault="009E3333"/>
    <w:sectPr w:rsidR="009E3333">
      <w:headerReference w:type="even" r:id="rId9"/>
      <w:head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FCED" w14:textId="77777777" w:rsidR="00BB4AF5" w:rsidRDefault="00BB4AF5">
      <w:pPr>
        <w:spacing w:after="0" w:line="240" w:lineRule="auto"/>
      </w:pPr>
      <w:r>
        <w:separator/>
      </w:r>
    </w:p>
  </w:endnote>
  <w:endnote w:type="continuationSeparator" w:id="0">
    <w:p w14:paraId="534E51DE" w14:textId="77777777" w:rsidR="00BB4AF5" w:rsidRDefault="00BB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B285" w14:textId="77777777" w:rsidR="00BB4AF5" w:rsidRDefault="00BB4AF5">
      <w:pPr>
        <w:spacing w:after="0" w:line="240" w:lineRule="auto"/>
      </w:pPr>
      <w:r>
        <w:separator/>
      </w:r>
    </w:p>
  </w:footnote>
  <w:footnote w:type="continuationSeparator" w:id="0">
    <w:p w14:paraId="100C776B" w14:textId="77777777" w:rsidR="00BB4AF5" w:rsidRDefault="00BB4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C0D8" w14:textId="77777777" w:rsidR="00F50CDA" w:rsidRDefault="00000000">
    <w:r>
      <w:rPr>
        <w:noProof/>
      </w:rPr>
      <mc:AlternateContent>
        <mc:Choice Requires="wps">
          <w:drawing>
            <wp:anchor distT="0" distB="0" distL="0" distR="0" simplePos="0" relativeHeight="2048" behindDoc="0" locked="0" layoutInCell="1" allowOverlap="1" wp14:anchorId="746F5E1E" wp14:editId="6F7A9450">
              <wp:simplePos x="0" y="0"/>
              <wp:positionH relativeFrom="page">
                <wp:align>left</wp:align>
              </wp:positionH>
              <wp:positionV relativeFrom="page">
                <wp:align>center</wp:align>
              </wp:positionV>
              <wp:extent cx="7645400" cy="1270000"/>
              <wp:effectExtent l="0" t="0" r="0" b="0"/>
              <wp:wrapNone/>
              <wp:docPr id="4"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27C00A9A" w14:textId="77777777" w:rsidR="00F50CDA"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746F5E1E" id="Rectangle" o:spid="_x0000_s1026" style="position:absolute;margin-left:0;margin-top:0;width:602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" stroked="f" strokeweight="1pt">
              <v:textbox style="mso-fit-shape-to-text:t">
                <w:txbxContent>
                  <w:p w14:paraId="27C00A9A" w14:textId="77777777" w:rsidR="00F50CDA" w:rsidRDefault="00000000">
                    <w:pPr>
                      <w:jc w:val="center"/>
                    </w:pPr>
                    <w:r>
                      <w:rPr>
                        <w:color w:val="FF0000"/>
                        <w:sz w:val="32"/>
                      </w:rPr>
                      <w:t>Created with a trial version of Syncfusion Word library</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B4FE" w14:textId="5DF1D962" w:rsidR="00F50CDA" w:rsidRDefault="00F50CDA"/>
  <w:p w14:paraId="67B23C47" w14:textId="09EB0F65" w:rsidR="00F50CDA" w:rsidRDefault="00000000">
    <w:r>
      <w:rPr>
        <w:noProof/>
      </w:rPr>
      <w:drawing>
        <wp:anchor distT="0" distB="0" distL="114300" distR="114300" simplePos="0" relativeHeight="251658240" behindDoc="0" locked="0" layoutInCell="1" allowOverlap="1" wp14:anchorId="2C7FE173" wp14:editId="40F8D65D">
          <wp:simplePos x="0" y="0"/>
          <wp:positionH relativeFrom="column">
            <wp:posOffset>3346450</wp:posOffset>
          </wp:positionH>
          <wp:positionV relativeFrom="margin">
            <wp:posOffset>-571500</wp:posOffset>
          </wp:positionV>
          <wp:extent cx="2506980" cy="607219"/>
          <wp:effectExtent l="0" t="0" r="0" b="0"/>
          <wp:wrapNone/>
          <wp:docPr id="7"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 xml:space="preserve">Adventure Works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D8AB" w14:textId="77777777" w:rsidR="00F50CDA" w:rsidRDefault="00000000">
    <w:r>
      <w:rPr>
        <w:noProof/>
      </w:rPr>
      <mc:AlternateContent>
        <mc:Choice Requires="wps">
          <w:drawing>
            <wp:anchor distT="0" distB="0" distL="0" distR="0" simplePos="0" relativeHeight="3072" behindDoc="0" locked="0" layoutInCell="1" allowOverlap="1" wp14:anchorId="2544829B" wp14:editId="50533F76">
              <wp:simplePos x="0" y="0"/>
              <wp:positionH relativeFrom="page">
                <wp:align>left</wp:align>
              </wp:positionH>
              <wp:positionV relativeFrom="page">
                <wp:align>center</wp:align>
              </wp:positionV>
              <wp:extent cx="7645400" cy="1270000"/>
              <wp:effectExtent l="0" t="0" r="0" b="0"/>
              <wp:wrapNone/>
              <wp:docPr id="5"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24B672D4" w14:textId="77777777" w:rsidR="00F50CDA"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2544829B" id="_x0000_s1027" style="position:absolute;margin-left:0;margin-top:0;width:602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" stroked="f" strokeweight="1pt">
              <v:textbox style="mso-fit-shape-to-text:t">
                <w:txbxContent>
                  <w:p w14:paraId="24B672D4" w14:textId="77777777" w:rsidR="00F50CDA" w:rsidRDefault="00000000">
                    <w:pPr>
                      <w:jc w:val="center"/>
                    </w:pPr>
                    <w:r>
                      <w:rPr>
                        <w:color w:val="FF0000"/>
                        <w:sz w:val="32"/>
                      </w:rPr>
                      <w:t>Created with a trial version of Syncfusion Word library</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233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CDA"/>
    <w:rsid w:val="00227137"/>
    <w:rsid w:val="00260469"/>
    <w:rsid w:val="003256FD"/>
    <w:rsid w:val="0041271B"/>
    <w:rsid w:val="00541240"/>
    <w:rsid w:val="00614D7B"/>
    <w:rsid w:val="008F2D98"/>
    <w:rsid w:val="00947DF6"/>
    <w:rsid w:val="009E3333"/>
    <w:rsid w:val="00A75F69"/>
    <w:rsid w:val="00BB4AF5"/>
    <w:rsid w:val="00C04064"/>
    <w:rsid w:val="00F12194"/>
    <w:rsid w:val="00F5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800D"/>
  <w15:docId w15:val="{24A010F2-9C33-49E5-98DB-AFAF0460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paragraph" w:styleId="Footer">
    <w:name w:val="footer"/>
    <w:basedOn w:val="Normal"/>
    <w:link w:val="FooterChar"/>
    <w:uiPriority w:val="99"/>
    <w:unhideWhenUsed/>
    <w:rsid w:val="00541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240"/>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Mohanaselvam Jothi</cp:lastModifiedBy>
  <cp:revision>8</cp:revision>
  <dcterms:created xsi:type="dcterms:W3CDTF">2023-08-22T12:36:00Z</dcterms:created>
  <dcterms:modified xsi:type="dcterms:W3CDTF">2023-08-28T06:55:00Z</dcterms:modified>
</cp:coreProperties>
</file>