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>{year}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>{</w:t>
      </w:r>
      <w:r w:rsidRPr="00A723A6">
        <w:rPr>
          <w:rFonts w:ascii="Arial" w:eastAsia="MS Gothic" w:hAnsi="MS Gothic" w:cs="Arial"/>
          <w:b/>
          <w:color w:val="FF0000"/>
          <w:sz w:val="40"/>
        </w:rPr>
        <w:t>month}</w:t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