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A78" w:rsidRPr="00E34A78" w:rsidRDefault="00E34A78" w:rsidP="00E34A78">
      <w:pPr>
        <w:spacing w:after="0" w:line="240" w:lineRule="auto"/>
        <w:rPr>
          <w:rFonts w:ascii="Times New Roman" w:eastAsia="Times New Roman" w:hAnsi="Times New Roman" w:cs="Times New Roman"/>
          <w:sz w:val="24"/>
          <w:szCs w:val="24"/>
          <w:lang w:eastAsia="es-MX"/>
        </w:rPr>
      </w:pPr>
      <w:r w:rsidRPr="00E34A78">
        <w:rPr>
          <w:rFonts w:ascii="Times New Roman" w:eastAsia="Times New Roman" w:hAnsi="Times New Roman" w:cs="Times New Roman"/>
          <w:sz w:val="24"/>
          <w:szCs w:val="24"/>
          <w:lang w:eastAsia="es-MX"/>
        </w:rPr>
        <w:t xml:space="preserve">Te anexo el kit que se les está enviando a los </w:t>
      </w:r>
      <w:proofErr w:type="gramStart"/>
      <w:r w:rsidRPr="00E34A78">
        <w:rPr>
          <w:rFonts w:ascii="Times New Roman" w:eastAsia="Times New Roman" w:hAnsi="Times New Roman" w:cs="Times New Roman"/>
          <w:sz w:val="24"/>
          <w:szCs w:val="24"/>
          <w:lang w:eastAsia="es-MX"/>
        </w:rPr>
        <w:t>clientes,-</w:t>
      </w:r>
      <w:proofErr w:type="gramEnd"/>
    </w:p>
    <w:p w:rsidR="00E34A78" w:rsidRPr="00E34A78" w:rsidRDefault="00E34A78" w:rsidP="00E34A78">
      <w:pPr>
        <w:spacing w:after="0" w:line="240" w:lineRule="auto"/>
        <w:rPr>
          <w:rFonts w:ascii="Times New Roman" w:eastAsia="Times New Roman" w:hAnsi="Times New Roman" w:cs="Times New Roman"/>
          <w:sz w:val="24"/>
          <w:szCs w:val="24"/>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Para el servicio de Timbre Fiscal en la versión 3.3 se estaría trabajando únicamente con una conexión mediante protocolo REST, generando una petición en formato JSON, la cual contendría en uno de sus atributos el XML a timbrar codificado en base64.</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Le comparto la información que de manera general estamos enviando a nuestros clientes:</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1. Especificaciones técnicas del servicio.</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La documentación pueden consultarla en el siguiente sitio:</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hyperlink r:id="rId4" w:tgtFrame="_blank" w:history="1">
        <w:r w:rsidRPr="00E34A78">
          <w:rPr>
            <w:rFonts w:ascii="Times New Roman" w:eastAsia="Times New Roman" w:hAnsi="Times New Roman" w:cs="Times New Roman"/>
            <w:color w:val="0000FF"/>
            <w:sz w:val="19"/>
            <w:szCs w:val="19"/>
            <w:u w:val="single"/>
            <w:lang w:eastAsia="es-MX"/>
          </w:rPr>
          <w:t>http://docs.diverza.apiary.io/#</w:t>
        </w:r>
      </w:hyperlink>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2. URL de pruebas del Servicio.</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El ambiente de pruebas ya está activo, aunque en este momento solo aplican validaciones técnicas y de negocios relativos a catálogos, reglas de negocio adicionales se irán actualizando en el transcurso de este mes</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CFDI 3.3 (Timbre)</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hyperlink r:id="rId5" w:tgtFrame="_blank" w:history="1">
        <w:r w:rsidRPr="00E34A78">
          <w:rPr>
            <w:rFonts w:ascii="Times New Roman" w:eastAsia="Times New Roman" w:hAnsi="Times New Roman" w:cs="Times New Roman"/>
            <w:color w:val="0000FF"/>
            <w:sz w:val="19"/>
            <w:szCs w:val="19"/>
            <w:u w:val="single"/>
            <w:lang w:eastAsia="es-MX"/>
          </w:rPr>
          <w:t>https://serviciosdemo.diverza.com/api/v1/documents/stamp</w:t>
        </w:r>
      </w:hyperlink>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CFDI 3.3 (Timbre con código QR)</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hyperlink r:id="rId6" w:tgtFrame="_blank" w:history="1">
        <w:r w:rsidRPr="00E34A78">
          <w:rPr>
            <w:rFonts w:ascii="Times New Roman" w:eastAsia="Times New Roman" w:hAnsi="Times New Roman" w:cs="Times New Roman"/>
            <w:color w:val="0000FF"/>
            <w:sz w:val="19"/>
            <w:szCs w:val="19"/>
            <w:u w:val="single"/>
            <w:lang w:eastAsia="es-MX"/>
          </w:rPr>
          <w:t>https://serviciosdemo.diverza.com/extended_api/v1/documents/stamp</w:t>
        </w:r>
      </w:hyperlink>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Cancelación:</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hyperlink r:id="rId7" w:tgtFrame="_blank" w:history="1">
        <w:r w:rsidRPr="00E34A78">
          <w:rPr>
            <w:rFonts w:ascii="Times New Roman" w:eastAsia="Times New Roman" w:hAnsi="Times New Roman" w:cs="Times New Roman"/>
            <w:color w:val="0000FF"/>
            <w:sz w:val="19"/>
            <w:szCs w:val="19"/>
            <w:u w:val="single"/>
            <w:lang w:eastAsia="es-MX"/>
          </w:rPr>
          <w:t>https://serviciosdemo.diverza.com/api/v1/documents/</w:t>
        </w:r>
      </w:hyperlink>
      <w:r w:rsidRPr="00E34A78">
        <w:rPr>
          <w:rFonts w:ascii="Times New Roman" w:eastAsia="Times New Roman" w:hAnsi="Times New Roman" w:cs="Times New Roman"/>
          <w:sz w:val="19"/>
          <w:szCs w:val="19"/>
          <w:lang w:eastAsia="es-MX"/>
        </w:rPr>
        <w:t>&lt;UUID&gt;/cancel</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3. Validaciones por aplicar</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Adjunto un archivo Excel con el detalle de las validaciones que se van a implementar.</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 xml:space="preserve">4. Ejemplos de </w:t>
      </w:r>
      <w:proofErr w:type="spellStart"/>
      <w:r w:rsidRPr="00E34A78">
        <w:rPr>
          <w:rFonts w:ascii="Times New Roman" w:eastAsia="Times New Roman" w:hAnsi="Times New Roman" w:cs="Times New Roman"/>
          <w:sz w:val="19"/>
          <w:szCs w:val="19"/>
          <w:lang w:eastAsia="es-MX"/>
        </w:rPr>
        <w:t>Request</w:t>
      </w:r>
      <w:proofErr w:type="spellEnd"/>
      <w:r w:rsidRPr="00E34A78">
        <w:rPr>
          <w:rFonts w:ascii="Times New Roman" w:eastAsia="Times New Roman" w:hAnsi="Times New Roman" w:cs="Times New Roman"/>
          <w:sz w:val="19"/>
          <w:szCs w:val="19"/>
          <w:lang w:eastAsia="es-MX"/>
        </w:rPr>
        <w:t xml:space="preserve"> WS REST</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En una carpeta (Kit_CFDI3.3\Ejemplos) un ejemplo de formación de la llamada para entregar información a nuestro servicio y la respuesta que recibirían.</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5. Ejemplo XML de CFDI 3.3 y CFDI de Pagos</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Para que tengan una idea del resultado de un CFDI expedido. Son ejemplos ilustrativos.</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 xml:space="preserve">Va adjunto también la </w:t>
      </w:r>
      <w:proofErr w:type="spellStart"/>
      <w:r w:rsidRPr="00E34A78">
        <w:rPr>
          <w:rFonts w:ascii="Times New Roman" w:eastAsia="Times New Roman" w:hAnsi="Times New Roman" w:cs="Times New Roman"/>
          <w:sz w:val="19"/>
          <w:szCs w:val="19"/>
          <w:lang w:eastAsia="es-MX"/>
        </w:rPr>
        <w:t>addenda</w:t>
      </w:r>
      <w:proofErr w:type="spellEnd"/>
      <w:r w:rsidRPr="00E34A78">
        <w:rPr>
          <w:rFonts w:ascii="Times New Roman" w:eastAsia="Times New Roman" w:hAnsi="Times New Roman" w:cs="Times New Roman"/>
          <w:sz w:val="19"/>
          <w:szCs w:val="19"/>
          <w:lang w:eastAsia="es-MX"/>
        </w:rPr>
        <w:t xml:space="preserve"> </w:t>
      </w:r>
      <w:proofErr w:type="spellStart"/>
      <w:r w:rsidRPr="00E34A78">
        <w:rPr>
          <w:rFonts w:ascii="Times New Roman" w:eastAsia="Times New Roman" w:hAnsi="Times New Roman" w:cs="Times New Roman"/>
          <w:sz w:val="19"/>
          <w:szCs w:val="19"/>
          <w:lang w:eastAsia="es-MX"/>
        </w:rPr>
        <w:t>diverza</w:t>
      </w:r>
      <w:proofErr w:type="spellEnd"/>
      <w:r w:rsidRPr="00E34A78">
        <w:rPr>
          <w:rFonts w:ascii="Times New Roman" w:eastAsia="Times New Roman" w:hAnsi="Times New Roman" w:cs="Times New Roman"/>
          <w:sz w:val="19"/>
          <w:szCs w:val="19"/>
          <w:lang w:eastAsia="es-MX"/>
        </w:rPr>
        <w:t xml:space="preserve"> que pueden implementar para incorporar datos adicionales sobre el CFDI, sobre todo para reflejarlos en la impresión.</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Recuerden que toda la información oficial la pueden consultar en: </w:t>
      </w:r>
      <w:hyperlink r:id="rId8" w:tgtFrame="_blank" w:history="1">
        <w:r w:rsidRPr="00E34A78">
          <w:rPr>
            <w:rFonts w:ascii="Times New Roman" w:eastAsia="Times New Roman" w:hAnsi="Times New Roman" w:cs="Times New Roman"/>
            <w:color w:val="0000FF"/>
            <w:sz w:val="19"/>
            <w:szCs w:val="19"/>
            <w:u w:val="single"/>
            <w:lang w:eastAsia="es-MX"/>
          </w:rPr>
          <w:t>http://www.sat.gob.mx/informacion_fiscal/factura_electronica/Paginas/Anexo_20_version3.3.aspx</w:t>
        </w:r>
      </w:hyperlink>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 xml:space="preserve">Se pueden realizar pruebas con el </w:t>
      </w:r>
      <w:proofErr w:type="gramStart"/>
      <w:r w:rsidRPr="00E34A78">
        <w:rPr>
          <w:rFonts w:ascii="Times New Roman" w:eastAsia="Times New Roman" w:hAnsi="Times New Roman" w:cs="Times New Roman"/>
          <w:sz w:val="19"/>
          <w:szCs w:val="19"/>
          <w:lang w:eastAsia="es-MX"/>
        </w:rPr>
        <w:t>RFC genérico</w:t>
      </w:r>
      <w:proofErr w:type="gramEnd"/>
      <w:r w:rsidRPr="00E34A78">
        <w:rPr>
          <w:rFonts w:ascii="Times New Roman" w:eastAsia="Times New Roman" w:hAnsi="Times New Roman" w:cs="Times New Roman"/>
          <w:sz w:val="19"/>
          <w:szCs w:val="19"/>
          <w:lang w:eastAsia="es-MX"/>
        </w:rPr>
        <w:t xml:space="preserve"> AAA010101AAA, las credenciales serían las siguientes:</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ID: 3935</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Token. ABCD1234</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E34A78" w:rsidRPr="00E34A78" w:rsidRDefault="00E34A78" w:rsidP="00E34A78">
      <w:pPr>
        <w:spacing w:after="0" w:line="240" w:lineRule="auto"/>
        <w:rPr>
          <w:rFonts w:ascii="Times New Roman" w:eastAsia="Times New Roman" w:hAnsi="Times New Roman" w:cs="Times New Roman"/>
          <w:sz w:val="19"/>
          <w:szCs w:val="19"/>
          <w:lang w:eastAsia="es-MX"/>
        </w:rPr>
      </w:pPr>
      <w:r w:rsidRPr="00E34A78">
        <w:rPr>
          <w:rFonts w:ascii="Times New Roman" w:eastAsia="Times New Roman" w:hAnsi="Times New Roman" w:cs="Times New Roman"/>
          <w:sz w:val="19"/>
          <w:szCs w:val="19"/>
          <w:lang w:eastAsia="es-MX"/>
        </w:rPr>
        <w:t xml:space="preserve">De igual forma si ustedes ya están en pruebas por favor </w:t>
      </w:r>
      <w:proofErr w:type="spellStart"/>
      <w:r w:rsidRPr="00E34A78">
        <w:rPr>
          <w:rFonts w:ascii="Times New Roman" w:eastAsia="Times New Roman" w:hAnsi="Times New Roman" w:cs="Times New Roman"/>
          <w:sz w:val="19"/>
          <w:szCs w:val="19"/>
          <w:lang w:eastAsia="es-MX"/>
        </w:rPr>
        <w:t>confirmame</w:t>
      </w:r>
      <w:proofErr w:type="spellEnd"/>
      <w:r w:rsidRPr="00E34A78">
        <w:rPr>
          <w:rFonts w:ascii="Times New Roman" w:eastAsia="Times New Roman" w:hAnsi="Times New Roman" w:cs="Times New Roman"/>
          <w:sz w:val="19"/>
          <w:szCs w:val="19"/>
          <w:lang w:eastAsia="es-MX"/>
        </w:rPr>
        <w:t xml:space="preserve">, ya que tenga un asesor asignado del </w:t>
      </w:r>
      <w:proofErr w:type="spellStart"/>
      <w:r w:rsidRPr="00E34A78">
        <w:rPr>
          <w:rFonts w:ascii="Times New Roman" w:eastAsia="Times New Roman" w:hAnsi="Times New Roman" w:cs="Times New Roman"/>
          <w:sz w:val="19"/>
          <w:szCs w:val="19"/>
          <w:lang w:eastAsia="es-MX"/>
        </w:rPr>
        <w:t>area</w:t>
      </w:r>
      <w:proofErr w:type="spellEnd"/>
      <w:r w:rsidRPr="00E34A78">
        <w:rPr>
          <w:rFonts w:ascii="Times New Roman" w:eastAsia="Times New Roman" w:hAnsi="Times New Roman" w:cs="Times New Roman"/>
          <w:sz w:val="19"/>
          <w:szCs w:val="19"/>
          <w:lang w:eastAsia="es-MX"/>
        </w:rPr>
        <w:t xml:space="preserve"> de Soporte, te lo indico por este medio.</w:t>
      </w:r>
    </w:p>
    <w:p w:rsidR="00E34A78" w:rsidRPr="00E34A78" w:rsidRDefault="00E34A78" w:rsidP="00E34A78">
      <w:pPr>
        <w:spacing w:after="0" w:line="240" w:lineRule="auto"/>
        <w:rPr>
          <w:rFonts w:ascii="Times New Roman" w:eastAsia="Times New Roman" w:hAnsi="Times New Roman" w:cs="Times New Roman"/>
          <w:sz w:val="19"/>
          <w:szCs w:val="19"/>
          <w:lang w:eastAsia="es-MX"/>
        </w:rPr>
      </w:pPr>
    </w:p>
    <w:p w:rsidR="00F56939" w:rsidRDefault="00F56939">
      <w:bookmarkStart w:id="0" w:name="_GoBack"/>
      <w:bookmarkEnd w:id="0"/>
    </w:p>
    <w:sectPr w:rsidR="00F569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78"/>
    <w:rsid w:val="001D01EB"/>
    <w:rsid w:val="00895C9C"/>
    <w:rsid w:val="00E34A78"/>
    <w:rsid w:val="00F569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AB92"/>
  <w15:chartTrackingRefBased/>
  <w15:docId w15:val="{565EF3CA-C0C7-465E-9160-5704D08B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34A78"/>
    <w:rPr>
      <w:color w:val="0000FF"/>
      <w:u w:val="single"/>
    </w:rPr>
  </w:style>
  <w:style w:type="paragraph" w:styleId="NormalWeb">
    <w:name w:val="Normal (Web)"/>
    <w:basedOn w:val="Normal"/>
    <w:uiPriority w:val="99"/>
    <w:semiHidden/>
    <w:unhideWhenUsed/>
    <w:rsid w:val="00E34A7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835308">
      <w:bodyDiv w:val="1"/>
      <w:marLeft w:val="0"/>
      <w:marRight w:val="0"/>
      <w:marTop w:val="0"/>
      <w:marBottom w:val="0"/>
      <w:divBdr>
        <w:top w:val="none" w:sz="0" w:space="0" w:color="auto"/>
        <w:left w:val="none" w:sz="0" w:space="0" w:color="auto"/>
        <w:bottom w:val="none" w:sz="0" w:space="0" w:color="auto"/>
        <w:right w:val="none" w:sz="0" w:space="0" w:color="auto"/>
      </w:divBdr>
      <w:divsChild>
        <w:div w:id="416556625">
          <w:marLeft w:val="0"/>
          <w:marRight w:val="0"/>
          <w:marTop w:val="0"/>
          <w:marBottom w:val="0"/>
          <w:divBdr>
            <w:top w:val="none" w:sz="0" w:space="0" w:color="auto"/>
            <w:left w:val="none" w:sz="0" w:space="0" w:color="auto"/>
            <w:bottom w:val="none" w:sz="0" w:space="0" w:color="auto"/>
            <w:right w:val="none" w:sz="0" w:space="0" w:color="auto"/>
          </w:divBdr>
        </w:div>
        <w:div w:id="2025858718">
          <w:marLeft w:val="0"/>
          <w:marRight w:val="0"/>
          <w:marTop w:val="0"/>
          <w:marBottom w:val="0"/>
          <w:divBdr>
            <w:top w:val="none" w:sz="0" w:space="0" w:color="auto"/>
            <w:left w:val="none" w:sz="0" w:space="0" w:color="auto"/>
            <w:bottom w:val="none" w:sz="0" w:space="0" w:color="auto"/>
            <w:right w:val="none" w:sz="0" w:space="0" w:color="auto"/>
          </w:divBdr>
        </w:div>
        <w:div w:id="1830097310">
          <w:marLeft w:val="0"/>
          <w:marRight w:val="0"/>
          <w:marTop w:val="0"/>
          <w:marBottom w:val="0"/>
          <w:divBdr>
            <w:top w:val="none" w:sz="0" w:space="0" w:color="auto"/>
            <w:left w:val="none" w:sz="0" w:space="0" w:color="auto"/>
            <w:bottom w:val="none" w:sz="0" w:space="0" w:color="auto"/>
            <w:right w:val="none" w:sz="0" w:space="0" w:color="auto"/>
          </w:divBdr>
          <w:divsChild>
            <w:div w:id="426737320">
              <w:marLeft w:val="0"/>
              <w:marRight w:val="0"/>
              <w:marTop w:val="0"/>
              <w:marBottom w:val="0"/>
              <w:divBdr>
                <w:top w:val="none" w:sz="0" w:space="0" w:color="auto"/>
                <w:left w:val="none" w:sz="0" w:space="0" w:color="auto"/>
                <w:bottom w:val="none" w:sz="0" w:space="0" w:color="auto"/>
                <w:right w:val="none" w:sz="0" w:space="0" w:color="auto"/>
              </w:divBdr>
            </w:div>
            <w:div w:id="854149752">
              <w:marLeft w:val="0"/>
              <w:marRight w:val="0"/>
              <w:marTop w:val="0"/>
              <w:marBottom w:val="0"/>
              <w:divBdr>
                <w:top w:val="none" w:sz="0" w:space="0" w:color="auto"/>
                <w:left w:val="none" w:sz="0" w:space="0" w:color="auto"/>
                <w:bottom w:val="none" w:sz="0" w:space="0" w:color="auto"/>
                <w:right w:val="none" w:sz="0" w:space="0" w:color="auto"/>
              </w:divBdr>
            </w:div>
            <w:div w:id="182063452">
              <w:marLeft w:val="0"/>
              <w:marRight w:val="0"/>
              <w:marTop w:val="0"/>
              <w:marBottom w:val="0"/>
              <w:divBdr>
                <w:top w:val="none" w:sz="0" w:space="0" w:color="auto"/>
                <w:left w:val="none" w:sz="0" w:space="0" w:color="auto"/>
                <w:bottom w:val="none" w:sz="0" w:space="0" w:color="auto"/>
                <w:right w:val="none" w:sz="0" w:space="0" w:color="auto"/>
              </w:divBdr>
            </w:div>
            <w:div w:id="147676706">
              <w:marLeft w:val="0"/>
              <w:marRight w:val="0"/>
              <w:marTop w:val="0"/>
              <w:marBottom w:val="0"/>
              <w:divBdr>
                <w:top w:val="none" w:sz="0" w:space="0" w:color="auto"/>
                <w:left w:val="none" w:sz="0" w:space="0" w:color="auto"/>
                <w:bottom w:val="none" w:sz="0" w:space="0" w:color="auto"/>
                <w:right w:val="none" w:sz="0" w:space="0" w:color="auto"/>
              </w:divBdr>
            </w:div>
            <w:div w:id="1751077925">
              <w:marLeft w:val="0"/>
              <w:marRight w:val="0"/>
              <w:marTop w:val="0"/>
              <w:marBottom w:val="0"/>
              <w:divBdr>
                <w:top w:val="none" w:sz="0" w:space="0" w:color="auto"/>
                <w:left w:val="none" w:sz="0" w:space="0" w:color="auto"/>
                <w:bottom w:val="none" w:sz="0" w:space="0" w:color="auto"/>
                <w:right w:val="none" w:sz="0" w:space="0" w:color="auto"/>
              </w:divBdr>
            </w:div>
            <w:div w:id="1104157408">
              <w:marLeft w:val="0"/>
              <w:marRight w:val="0"/>
              <w:marTop w:val="0"/>
              <w:marBottom w:val="0"/>
              <w:divBdr>
                <w:top w:val="none" w:sz="0" w:space="0" w:color="auto"/>
                <w:left w:val="none" w:sz="0" w:space="0" w:color="auto"/>
                <w:bottom w:val="none" w:sz="0" w:space="0" w:color="auto"/>
                <w:right w:val="none" w:sz="0" w:space="0" w:color="auto"/>
              </w:divBdr>
            </w:div>
            <w:div w:id="548734252">
              <w:marLeft w:val="0"/>
              <w:marRight w:val="0"/>
              <w:marTop w:val="0"/>
              <w:marBottom w:val="0"/>
              <w:divBdr>
                <w:top w:val="none" w:sz="0" w:space="0" w:color="auto"/>
                <w:left w:val="none" w:sz="0" w:space="0" w:color="auto"/>
                <w:bottom w:val="none" w:sz="0" w:space="0" w:color="auto"/>
                <w:right w:val="none" w:sz="0" w:space="0" w:color="auto"/>
              </w:divBdr>
            </w:div>
            <w:div w:id="1958021938">
              <w:marLeft w:val="0"/>
              <w:marRight w:val="0"/>
              <w:marTop w:val="0"/>
              <w:marBottom w:val="0"/>
              <w:divBdr>
                <w:top w:val="none" w:sz="0" w:space="0" w:color="auto"/>
                <w:left w:val="none" w:sz="0" w:space="0" w:color="auto"/>
                <w:bottom w:val="none" w:sz="0" w:space="0" w:color="auto"/>
                <w:right w:val="none" w:sz="0" w:space="0" w:color="auto"/>
              </w:divBdr>
            </w:div>
            <w:div w:id="436028186">
              <w:marLeft w:val="0"/>
              <w:marRight w:val="0"/>
              <w:marTop w:val="0"/>
              <w:marBottom w:val="0"/>
              <w:divBdr>
                <w:top w:val="none" w:sz="0" w:space="0" w:color="auto"/>
                <w:left w:val="none" w:sz="0" w:space="0" w:color="auto"/>
                <w:bottom w:val="none" w:sz="0" w:space="0" w:color="auto"/>
                <w:right w:val="none" w:sz="0" w:space="0" w:color="auto"/>
              </w:divBdr>
            </w:div>
            <w:div w:id="1731733423">
              <w:marLeft w:val="0"/>
              <w:marRight w:val="0"/>
              <w:marTop w:val="0"/>
              <w:marBottom w:val="0"/>
              <w:divBdr>
                <w:top w:val="none" w:sz="0" w:space="0" w:color="auto"/>
                <w:left w:val="none" w:sz="0" w:space="0" w:color="auto"/>
                <w:bottom w:val="none" w:sz="0" w:space="0" w:color="auto"/>
                <w:right w:val="none" w:sz="0" w:space="0" w:color="auto"/>
              </w:divBdr>
            </w:div>
            <w:div w:id="1963657449">
              <w:marLeft w:val="0"/>
              <w:marRight w:val="0"/>
              <w:marTop w:val="0"/>
              <w:marBottom w:val="0"/>
              <w:divBdr>
                <w:top w:val="none" w:sz="0" w:space="0" w:color="auto"/>
                <w:left w:val="none" w:sz="0" w:space="0" w:color="auto"/>
                <w:bottom w:val="none" w:sz="0" w:space="0" w:color="auto"/>
                <w:right w:val="none" w:sz="0" w:space="0" w:color="auto"/>
              </w:divBdr>
            </w:div>
            <w:div w:id="1773427569">
              <w:marLeft w:val="0"/>
              <w:marRight w:val="0"/>
              <w:marTop w:val="0"/>
              <w:marBottom w:val="0"/>
              <w:divBdr>
                <w:top w:val="none" w:sz="0" w:space="0" w:color="auto"/>
                <w:left w:val="none" w:sz="0" w:space="0" w:color="auto"/>
                <w:bottom w:val="none" w:sz="0" w:space="0" w:color="auto"/>
                <w:right w:val="none" w:sz="0" w:space="0" w:color="auto"/>
              </w:divBdr>
            </w:div>
            <w:div w:id="775292026">
              <w:marLeft w:val="0"/>
              <w:marRight w:val="0"/>
              <w:marTop w:val="0"/>
              <w:marBottom w:val="0"/>
              <w:divBdr>
                <w:top w:val="none" w:sz="0" w:space="0" w:color="auto"/>
                <w:left w:val="none" w:sz="0" w:space="0" w:color="auto"/>
                <w:bottom w:val="none" w:sz="0" w:space="0" w:color="auto"/>
                <w:right w:val="none" w:sz="0" w:space="0" w:color="auto"/>
              </w:divBdr>
            </w:div>
            <w:div w:id="1036588059">
              <w:marLeft w:val="0"/>
              <w:marRight w:val="0"/>
              <w:marTop w:val="0"/>
              <w:marBottom w:val="0"/>
              <w:divBdr>
                <w:top w:val="none" w:sz="0" w:space="0" w:color="auto"/>
                <w:left w:val="none" w:sz="0" w:space="0" w:color="auto"/>
                <w:bottom w:val="none" w:sz="0" w:space="0" w:color="auto"/>
                <w:right w:val="none" w:sz="0" w:space="0" w:color="auto"/>
              </w:divBdr>
            </w:div>
            <w:div w:id="1584296413">
              <w:marLeft w:val="0"/>
              <w:marRight w:val="0"/>
              <w:marTop w:val="0"/>
              <w:marBottom w:val="0"/>
              <w:divBdr>
                <w:top w:val="none" w:sz="0" w:space="0" w:color="auto"/>
                <w:left w:val="none" w:sz="0" w:space="0" w:color="auto"/>
                <w:bottom w:val="none" w:sz="0" w:space="0" w:color="auto"/>
                <w:right w:val="none" w:sz="0" w:space="0" w:color="auto"/>
              </w:divBdr>
            </w:div>
            <w:div w:id="1245724239">
              <w:marLeft w:val="0"/>
              <w:marRight w:val="0"/>
              <w:marTop w:val="0"/>
              <w:marBottom w:val="0"/>
              <w:divBdr>
                <w:top w:val="none" w:sz="0" w:space="0" w:color="auto"/>
                <w:left w:val="none" w:sz="0" w:space="0" w:color="auto"/>
                <w:bottom w:val="none" w:sz="0" w:space="0" w:color="auto"/>
                <w:right w:val="none" w:sz="0" w:space="0" w:color="auto"/>
              </w:divBdr>
            </w:div>
            <w:div w:id="1864785664">
              <w:marLeft w:val="0"/>
              <w:marRight w:val="0"/>
              <w:marTop w:val="0"/>
              <w:marBottom w:val="0"/>
              <w:divBdr>
                <w:top w:val="none" w:sz="0" w:space="0" w:color="auto"/>
                <w:left w:val="none" w:sz="0" w:space="0" w:color="auto"/>
                <w:bottom w:val="none" w:sz="0" w:space="0" w:color="auto"/>
                <w:right w:val="none" w:sz="0" w:space="0" w:color="auto"/>
              </w:divBdr>
            </w:div>
            <w:div w:id="529028555">
              <w:marLeft w:val="0"/>
              <w:marRight w:val="0"/>
              <w:marTop w:val="0"/>
              <w:marBottom w:val="0"/>
              <w:divBdr>
                <w:top w:val="none" w:sz="0" w:space="0" w:color="auto"/>
                <w:left w:val="none" w:sz="0" w:space="0" w:color="auto"/>
                <w:bottom w:val="none" w:sz="0" w:space="0" w:color="auto"/>
                <w:right w:val="none" w:sz="0" w:space="0" w:color="auto"/>
              </w:divBdr>
            </w:div>
            <w:div w:id="1552031545">
              <w:marLeft w:val="0"/>
              <w:marRight w:val="0"/>
              <w:marTop w:val="0"/>
              <w:marBottom w:val="0"/>
              <w:divBdr>
                <w:top w:val="none" w:sz="0" w:space="0" w:color="auto"/>
                <w:left w:val="none" w:sz="0" w:space="0" w:color="auto"/>
                <w:bottom w:val="none" w:sz="0" w:space="0" w:color="auto"/>
                <w:right w:val="none" w:sz="0" w:space="0" w:color="auto"/>
              </w:divBdr>
            </w:div>
            <w:div w:id="1395205047">
              <w:marLeft w:val="0"/>
              <w:marRight w:val="0"/>
              <w:marTop w:val="0"/>
              <w:marBottom w:val="0"/>
              <w:divBdr>
                <w:top w:val="none" w:sz="0" w:space="0" w:color="auto"/>
                <w:left w:val="none" w:sz="0" w:space="0" w:color="auto"/>
                <w:bottom w:val="none" w:sz="0" w:space="0" w:color="auto"/>
                <w:right w:val="none" w:sz="0" w:space="0" w:color="auto"/>
              </w:divBdr>
            </w:div>
            <w:div w:id="828255988">
              <w:marLeft w:val="0"/>
              <w:marRight w:val="0"/>
              <w:marTop w:val="0"/>
              <w:marBottom w:val="0"/>
              <w:divBdr>
                <w:top w:val="none" w:sz="0" w:space="0" w:color="auto"/>
                <w:left w:val="none" w:sz="0" w:space="0" w:color="auto"/>
                <w:bottom w:val="none" w:sz="0" w:space="0" w:color="auto"/>
                <w:right w:val="none" w:sz="0" w:space="0" w:color="auto"/>
              </w:divBdr>
            </w:div>
            <w:div w:id="1332373182">
              <w:marLeft w:val="0"/>
              <w:marRight w:val="0"/>
              <w:marTop w:val="0"/>
              <w:marBottom w:val="0"/>
              <w:divBdr>
                <w:top w:val="none" w:sz="0" w:space="0" w:color="auto"/>
                <w:left w:val="none" w:sz="0" w:space="0" w:color="auto"/>
                <w:bottom w:val="none" w:sz="0" w:space="0" w:color="auto"/>
                <w:right w:val="none" w:sz="0" w:space="0" w:color="auto"/>
              </w:divBdr>
            </w:div>
            <w:div w:id="801534113">
              <w:marLeft w:val="0"/>
              <w:marRight w:val="0"/>
              <w:marTop w:val="0"/>
              <w:marBottom w:val="0"/>
              <w:divBdr>
                <w:top w:val="none" w:sz="0" w:space="0" w:color="auto"/>
                <w:left w:val="none" w:sz="0" w:space="0" w:color="auto"/>
                <w:bottom w:val="none" w:sz="0" w:space="0" w:color="auto"/>
                <w:right w:val="none" w:sz="0" w:space="0" w:color="auto"/>
              </w:divBdr>
            </w:div>
            <w:div w:id="2144148759">
              <w:marLeft w:val="0"/>
              <w:marRight w:val="0"/>
              <w:marTop w:val="0"/>
              <w:marBottom w:val="0"/>
              <w:divBdr>
                <w:top w:val="none" w:sz="0" w:space="0" w:color="auto"/>
                <w:left w:val="none" w:sz="0" w:space="0" w:color="auto"/>
                <w:bottom w:val="none" w:sz="0" w:space="0" w:color="auto"/>
                <w:right w:val="none" w:sz="0" w:space="0" w:color="auto"/>
              </w:divBdr>
            </w:div>
            <w:div w:id="305354013">
              <w:marLeft w:val="0"/>
              <w:marRight w:val="0"/>
              <w:marTop w:val="0"/>
              <w:marBottom w:val="0"/>
              <w:divBdr>
                <w:top w:val="none" w:sz="0" w:space="0" w:color="auto"/>
                <w:left w:val="none" w:sz="0" w:space="0" w:color="auto"/>
                <w:bottom w:val="none" w:sz="0" w:space="0" w:color="auto"/>
                <w:right w:val="none" w:sz="0" w:space="0" w:color="auto"/>
              </w:divBdr>
            </w:div>
            <w:div w:id="1252281573">
              <w:marLeft w:val="0"/>
              <w:marRight w:val="0"/>
              <w:marTop w:val="0"/>
              <w:marBottom w:val="0"/>
              <w:divBdr>
                <w:top w:val="none" w:sz="0" w:space="0" w:color="auto"/>
                <w:left w:val="none" w:sz="0" w:space="0" w:color="auto"/>
                <w:bottom w:val="none" w:sz="0" w:space="0" w:color="auto"/>
                <w:right w:val="none" w:sz="0" w:space="0" w:color="auto"/>
              </w:divBdr>
            </w:div>
            <w:div w:id="280026">
              <w:marLeft w:val="0"/>
              <w:marRight w:val="0"/>
              <w:marTop w:val="0"/>
              <w:marBottom w:val="0"/>
              <w:divBdr>
                <w:top w:val="none" w:sz="0" w:space="0" w:color="auto"/>
                <w:left w:val="none" w:sz="0" w:space="0" w:color="auto"/>
                <w:bottom w:val="none" w:sz="0" w:space="0" w:color="auto"/>
                <w:right w:val="none" w:sz="0" w:space="0" w:color="auto"/>
              </w:divBdr>
            </w:div>
            <w:div w:id="1482041322">
              <w:marLeft w:val="0"/>
              <w:marRight w:val="0"/>
              <w:marTop w:val="0"/>
              <w:marBottom w:val="0"/>
              <w:divBdr>
                <w:top w:val="none" w:sz="0" w:space="0" w:color="auto"/>
                <w:left w:val="none" w:sz="0" w:space="0" w:color="auto"/>
                <w:bottom w:val="none" w:sz="0" w:space="0" w:color="auto"/>
                <w:right w:val="none" w:sz="0" w:space="0" w:color="auto"/>
              </w:divBdr>
            </w:div>
            <w:div w:id="1384521735">
              <w:marLeft w:val="0"/>
              <w:marRight w:val="0"/>
              <w:marTop w:val="0"/>
              <w:marBottom w:val="0"/>
              <w:divBdr>
                <w:top w:val="none" w:sz="0" w:space="0" w:color="auto"/>
                <w:left w:val="none" w:sz="0" w:space="0" w:color="auto"/>
                <w:bottom w:val="none" w:sz="0" w:space="0" w:color="auto"/>
                <w:right w:val="none" w:sz="0" w:space="0" w:color="auto"/>
              </w:divBdr>
            </w:div>
            <w:div w:id="1133794549">
              <w:marLeft w:val="0"/>
              <w:marRight w:val="0"/>
              <w:marTop w:val="0"/>
              <w:marBottom w:val="0"/>
              <w:divBdr>
                <w:top w:val="none" w:sz="0" w:space="0" w:color="auto"/>
                <w:left w:val="none" w:sz="0" w:space="0" w:color="auto"/>
                <w:bottom w:val="none" w:sz="0" w:space="0" w:color="auto"/>
                <w:right w:val="none" w:sz="0" w:space="0" w:color="auto"/>
              </w:divBdr>
            </w:div>
            <w:div w:id="1714115123">
              <w:marLeft w:val="0"/>
              <w:marRight w:val="0"/>
              <w:marTop w:val="0"/>
              <w:marBottom w:val="0"/>
              <w:divBdr>
                <w:top w:val="none" w:sz="0" w:space="0" w:color="auto"/>
                <w:left w:val="none" w:sz="0" w:space="0" w:color="auto"/>
                <w:bottom w:val="none" w:sz="0" w:space="0" w:color="auto"/>
                <w:right w:val="none" w:sz="0" w:space="0" w:color="auto"/>
              </w:divBdr>
            </w:div>
            <w:div w:id="166480438">
              <w:marLeft w:val="0"/>
              <w:marRight w:val="0"/>
              <w:marTop w:val="0"/>
              <w:marBottom w:val="0"/>
              <w:divBdr>
                <w:top w:val="none" w:sz="0" w:space="0" w:color="auto"/>
                <w:left w:val="none" w:sz="0" w:space="0" w:color="auto"/>
                <w:bottom w:val="none" w:sz="0" w:space="0" w:color="auto"/>
                <w:right w:val="none" w:sz="0" w:space="0" w:color="auto"/>
              </w:divBdr>
            </w:div>
            <w:div w:id="695038942">
              <w:marLeft w:val="0"/>
              <w:marRight w:val="0"/>
              <w:marTop w:val="0"/>
              <w:marBottom w:val="0"/>
              <w:divBdr>
                <w:top w:val="none" w:sz="0" w:space="0" w:color="auto"/>
                <w:left w:val="none" w:sz="0" w:space="0" w:color="auto"/>
                <w:bottom w:val="none" w:sz="0" w:space="0" w:color="auto"/>
                <w:right w:val="none" w:sz="0" w:space="0" w:color="auto"/>
              </w:divBdr>
            </w:div>
            <w:div w:id="931858800">
              <w:marLeft w:val="0"/>
              <w:marRight w:val="0"/>
              <w:marTop w:val="0"/>
              <w:marBottom w:val="0"/>
              <w:divBdr>
                <w:top w:val="none" w:sz="0" w:space="0" w:color="auto"/>
                <w:left w:val="none" w:sz="0" w:space="0" w:color="auto"/>
                <w:bottom w:val="none" w:sz="0" w:space="0" w:color="auto"/>
                <w:right w:val="none" w:sz="0" w:space="0" w:color="auto"/>
              </w:divBdr>
            </w:div>
            <w:div w:id="430055916">
              <w:marLeft w:val="0"/>
              <w:marRight w:val="0"/>
              <w:marTop w:val="0"/>
              <w:marBottom w:val="0"/>
              <w:divBdr>
                <w:top w:val="none" w:sz="0" w:space="0" w:color="auto"/>
                <w:left w:val="none" w:sz="0" w:space="0" w:color="auto"/>
                <w:bottom w:val="none" w:sz="0" w:space="0" w:color="auto"/>
                <w:right w:val="none" w:sz="0" w:space="0" w:color="auto"/>
              </w:divBdr>
            </w:div>
            <w:div w:id="1799912393">
              <w:marLeft w:val="0"/>
              <w:marRight w:val="0"/>
              <w:marTop w:val="0"/>
              <w:marBottom w:val="0"/>
              <w:divBdr>
                <w:top w:val="none" w:sz="0" w:space="0" w:color="auto"/>
                <w:left w:val="none" w:sz="0" w:space="0" w:color="auto"/>
                <w:bottom w:val="none" w:sz="0" w:space="0" w:color="auto"/>
                <w:right w:val="none" w:sz="0" w:space="0" w:color="auto"/>
              </w:divBdr>
            </w:div>
            <w:div w:id="58556218">
              <w:marLeft w:val="0"/>
              <w:marRight w:val="0"/>
              <w:marTop w:val="0"/>
              <w:marBottom w:val="0"/>
              <w:divBdr>
                <w:top w:val="none" w:sz="0" w:space="0" w:color="auto"/>
                <w:left w:val="none" w:sz="0" w:space="0" w:color="auto"/>
                <w:bottom w:val="none" w:sz="0" w:space="0" w:color="auto"/>
                <w:right w:val="none" w:sz="0" w:space="0" w:color="auto"/>
              </w:divBdr>
            </w:div>
            <w:div w:id="300813859">
              <w:marLeft w:val="0"/>
              <w:marRight w:val="0"/>
              <w:marTop w:val="0"/>
              <w:marBottom w:val="0"/>
              <w:divBdr>
                <w:top w:val="none" w:sz="0" w:space="0" w:color="auto"/>
                <w:left w:val="none" w:sz="0" w:space="0" w:color="auto"/>
                <w:bottom w:val="none" w:sz="0" w:space="0" w:color="auto"/>
                <w:right w:val="none" w:sz="0" w:space="0" w:color="auto"/>
              </w:divBdr>
            </w:div>
            <w:div w:id="1381244049">
              <w:marLeft w:val="0"/>
              <w:marRight w:val="0"/>
              <w:marTop w:val="0"/>
              <w:marBottom w:val="0"/>
              <w:divBdr>
                <w:top w:val="none" w:sz="0" w:space="0" w:color="auto"/>
                <w:left w:val="none" w:sz="0" w:space="0" w:color="auto"/>
                <w:bottom w:val="none" w:sz="0" w:space="0" w:color="auto"/>
                <w:right w:val="none" w:sz="0" w:space="0" w:color="auto"/>
              </w:divBdr>
              <w:divsChild>
                <w:div w:id="2082752696">
                  <w:marLeft w:val="0"/>
                  <w:marRight w:val="0"/>
                  <w:marTop w:val="0"/>
                  <w:marBottom w:val="0"/>
                  <w:divBdr>
                    <w:top w:val="none" w:sz="0" w:space="0" w:color="auto"/>
                    <w:left w:val="none" w:sz="0" w:space="0" w:color="auto"/>
                    <w:bottom w:val="none" w:sz="0" w:space="0" w:color="auto"/>
                    <w:right w:val="none" w:sz="0" w:space="0" w:color="auto"/>
                  </w:divBdr>
                  <w:divsChild>
                    <w:div w:id="908074733">
                      <w:marLeft w:val="0"/>
                      <w:marRight w:val="0"/>
                      <w:marTop w:val="0"/>
                      <w:marBottom w:val="0"/>
                      <w:divBdr>
                        <w:top w:val="none" w:sz="0" w:space="0" w:color="auto"/>
                        <w:left w:val="none" w:sz="0" w:space="0" w:color="auto"/>
                        <w:bottom w:val="none" w:sz="0" w:space="0" w:color="auto"/>
                        <w:right w:val="none" w:sz="0" w:space="0" w:color="auto"/>
                      </w:divBdr>
                      <w:divsChild>
                        <w:div w:id="1328940503">
                          <w:marLeft w:val="0"/>
                          <w:marRight w:val="0"/>
                          <w:marTop w:val="0"/>
                          <w:marBottom w:val="0"/>
                          <w:divBdr>
                            <w:top w:val="none" w:sz="0" w:space="0" w:color="auto"/>
                            <w:left w:val="none" w:sz="0" w:space="0" w:color="auto"/>
                            <w:bottom w:val="none" w:sz="0" w:space="0" w:color="auto"/>
                            <w:right w:val="none" w:sz="0" w:space="0" w:color="auto"/>
                          </w:divBdr>
                        </w:div>
                        <w:div w:id="1145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gob.mx/informacion_fiscal/factura_electronica/Paginas/Anexo_20_version3.3.aspx" TargetMode="External"/><Relationship Id="rId3" Type="http://schemas.openxmlformats.org/officeDocument/2006/relationships/webSettings" Target="webSettings.xml"/><Relationship Id="rId7" Type="http://schemas.openxmlformats.org/officeDocument/2006/relationships/hyperlink" Target="https://serviciosdemo.diverza.com/api/v1/docu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iciosdemo.diverza.com/extended_api/v1/documents/stamp" TargetMode="External"/><Relationship Id="rId5" Type="http://schemas.openxmlformats.org/officeDocument/2006/relationships/hyperlink" Target="https://serviciosdemo.diverza.com/api/v1/documents/stamp" TargetMode="External"/><Relationship Id="rId10" Type="http://schemas.openxmlformats.org/officeDocument/2006/relationships/theme" Target="theme/theme1.xml"/><Relationship Id="rId4" Type="http://schemas.openxmlformats.org/officeDocument/2006/relationships/hyperlink" Target="http://docs.diverza.apiary.io/"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2017-11-11T05:01:00Z</dcterms:created>
  <dcterms:modified xsi:type="dcterms:W3CDTF">2017-11-11T05:02:00Z</dcterms:modified>
</cp:coreProperties>
</file>