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Testnet Deployment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This guide explains how to deploy and run a Synergy Testnet node. It includes node setup, syncing, validator onboarding, and optional explorer integration. The Testnet replicates the full feature set of mainnet in a sandbox environment for developers and validators.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Linux-based system (Ubuntu 20.04+ 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Rust toolchain installed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Git, curl, Docker (optional), systemd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ports: 26656 (P2P), 26657 (RPC), 8546 (WebSocket)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Clone the Testnet Repository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git clone https://github.com/synergy-network/testnet.git
cd testnet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Build and Launch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cargo build --release
./target/release/synergy-node start
# Run in background:
nohup ./target/release/synergy-node start &amp;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Setup Script (Optional)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chmod +x ./setup.sh
./setup.sh</w:t>
      </w:r>
    </w:p>
    <w:p>
      <w:pPr>
        <w:pStyle w:val="Normal"/>
      </w:pPr>
      <w:r>
        <w:rPr>
          <w:rFonts w:ascii="Arial" w:cs="Arial" w:eastAsia="Arial" w:hAnsi="Arial"/>
        </w:rPr>
        <w:t xml:space="preserve">Installs configs, generates wallet, and connects to bootstrap peers.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Genesis File &amp; Configurations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</w:t>
      </w:r>
      <w:r>
        <w:rPr>
          <w:rFonts w:ascii="Arial" w:cs="Arial" w:eastAsia="Arial" w:hAnsi="Arial"/>
          <w:sz w:val="22"/>
          <w:szCs w:val="22"/>
        </w:rPr>
        <w:t xml:space="preserve"> config/genesis.json</w:t>
      </w:r>
    </w:p>
    <w:p>
      <w:pPr>
        <w:pStyle w:val="Normal"/>
      </w:pPr>
      <w:r>
        <w:rPr>
          <w:rFonts w:ascii="Arial" w:cs="Arial" w:eastAsia="Arial" w:hAnsi="Arial"/>
        </w:rPr>
        <w:t xml:space="preserve">Customize: initial_validators, chain_id = "synergy-testnet-01", bootnodes, network_id, block_time.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Verify Node Is Running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node status</w:t>
      </w:r>
    </w:p>
    <w:p>
      <w:pPr>
        <w:pStyle w:val="Normal"/>
      </w:pPr>
      <w:r>
        <w:rPr>
          <w:rFonts w:ascii="Arial" w:cs="Arial" w:eastAsia="Arial" w:hAnsi="Arial"/>
        </w:rPr>
        <w:t xml:space="preserve">Expected Output: Latest block, Peer count, Syncing: false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Join Existing Testnet Network</w:t>
      </w:r>
    </w:p>
    <w:p>
      <w:pPr>
        <w:pStyle w:val="Normal"/>
      </w:pPr>
      <w:r>
        <w:rPr>
          <w:rFonts w:ascii="Arial" w:cs="Arial" w:eastAsia="Arial" w:hAnsi="Arial"/>
        </w:rPr>
        <w:t xml:space="preserve">Edit config/node.toml: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[network]
bootnodes = ["enode://...@IP:26656"]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Apply Snapshot (Optional)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./scripts/apply-snapshot.sh</w:t>
      </w:r>
    </w:p>
    <w:p>
      <w:pPr>
        <w:pStyle w:val="Normal"/>
      </w:pPr>
      <w:r>
        <w:rPr>
          <w:rFonts w:ascii="Arial" w:cs="Arial" w:eastAsia="Arial" w:hAnsi="Arial"/>
        </w:rPr>
        <w:t xml:space="preserve">Speeds up sync by importing verified chain state.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Add Validator to Testnet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synergy-cli validator register --bond 25000 --name "TestnetNode01"</w:t>
      </w:r>
    </w:p>
    <w:p>
      <w:pPr>
        <w:pStyle w:val="Normal"/>
      </w:pPr>
      <w:r>
        <w:rPr>
          <w:rFonts w:ascii="Arial" w:cs="Arial" w:eastAsia="Arial" w:hAnsi="Arial"/>
        </w:rPr>
        <w:t xml:space="preserve">Validator must be synced and online to enter cluster rotation.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11. Monitoring Testnet Node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tail -f ~/.synergy/logs/synergy-node.log</w:t>
      </w:r>
    </w:p>
    <w:p>
      <w:pPr>
        <w:pStyle w:val="Normal"/>
      </w:pPr>
      <w:r>
        <w:rPr>
          <w:rFonts w:ascii="Arial" w:cs="Arial" w:eastAsia="Arial" w:hAnsi="Arial"/>
        </w:rPr>
        <w:t xml:space="preserve">Or use Prometheus + Grafana: Prometheus port 9000, Dashboard at http://localhost:3000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12. Explorer Connection (Optional)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cd explorer-backend &amp;&amp; docker-compose up -d</w:t>
      </w:r>
    </w:p>
    <w:p>
      <w:pPr>
        <w:pStyle w:val="Normal"/>
      </w:pPr>
      <w:r>
        <w:rPr>
          <w:rFonts w:ascii="Arial" w:cs="Arial" w:eastAsia="Arial" w:hAnsi="Arial"/>
        </w:rPr>
        <w:t xml:space="preserve">Connect using .env: RPC_URL=https://rpc.testnet.synergy-network.io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13. Firewall &amp; Security Notes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sudo ufw allow 26656
sudo ufw allow 26657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14. Common Issues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stuck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snapshot or verify peers list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in use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Kill process or change config ports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not active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uptime, SP, and cluster assignments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15.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Deploying on the Synergy Testnet is the best way to validate your infrastructure, test smart contracts, and earn early validator reputation. This environment is designed to replicate mainnet behavior in a safe, developer-friendly sandbox.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Testnet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2026-03-14T00:28:41.011Z</dcterms:created>
  <dcterms:modified xsi:type="dcterms:W3CDTF">2026-03-14T00:28:41.011Z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