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6"/>
        </w:rPr>
        <w:t>Synergy Network RPC Specification Part 3</w:t>
      </w:r>
    </w:p>
    <w:p>
      <w:pPr>
        <w:jc w:val="center"/>
      </w:pPr>
      <w:r>
        <w:rPr>
          <w:i/>
          <w:sz w:val="22"/>
        </w:rPr>
        <w:t>DAG Architecture, Availability, Forensics, and Operations</w:t>
      </w:r>
    </w:p>
    <w:p>
      <w:r>
        <w:t>Generated: 2026-05-26 | Network: Synergy TESTNET | Chain ID: 1264</w:t>
      </w:r>
    </w:p>
    <w:p>
      <w:pPr>
        <w:pStyle w:val="Heading1"/>
      </w:pPr>
      <w:r>
        <w:t>Purpose</w:t>
      </w:r>
    </w:p>
    <w:p>
      <w:r>
        <w:t>Part 3 covers the DAG RPC surface, finality and availability reads, snapshot and self-healing methods, consensus-stall diagnostics, rejoin/shadow workflows, and Atlas/indexer operational needs.</w:t>
      </w:r>
    </w:p>
    <w:p>
      <w:pPr>
        <w:pStyle w:val="Heading1"/>
      </w:pPr>
      <w:r>
        <w:t>Network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Field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Value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1264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 hex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0x4f0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Consensus network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synergy-testnet-v2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currency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SNRG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Smallest unit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nWei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RPC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https://testnet-core-rpc.synergy-network.io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WS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wss://testnet-core-ws.synergy-network.io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API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https://testnet-atlas-api.synergy-network.io/api/v1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RPC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https://testnet-evm-rpc.synergy-network.io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WS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wss://testnet-evm-ws.synergy-network.io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Signature algorithm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FN-DSA-1024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precompile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0x00000000000000000000000000000000000004f0</w:t>
            </w:r>
          </w:p>
        </w:tc>
      </w:tr>
    </w:tbl>
    <w:p>
      <w:pPr>
        <w:pStyle w:val="Heading2"/>
      </w:pPr>
      <w:r>
        <w:t>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Meaning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in the current Synergy runtime request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Implemented, but intentionally limited by disabled AIVM/event/storage backing code.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as a disabled response or fail-closed placeholder.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exposure policy or ecosystem clients, but missing from the active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Listed in backlog, docs, or ecosystem code and still needs a canonical implementation.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 a gateway or adapter surface such as EVM or Aegis, not necessarily the native node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inside Synergy Wallet's dApp provider bridge, not a raw node RPC method.</w:t>
            </w:r>
          </w:p>
        </w:tc>
      </w:tr>
    </w:tbl>
    <w:p>
      <w:pPr>
        <w:pStyle w:val="Heading1"/>
      </w:pPr>
      <w:r>
        <w:t>DAG and Atlas Requirements</w:t>
      </w:r>
    </w:p>
    <w:p>
      <w:pPr>
        <w:pStyle w:val="ListBullet"/>
      </w:pPr>
      <w:r>
        <w:t>DAG topology, vertex, frontier, dependency, and transaction-status methods are active runtime methods and should be kept stable for Atlas/explorer use.</w:t>
      </w:r>
    </w:p>
    <w:p>
      <w:pPr>
        <w:pStyle w:val="ListBullet"/>
      </w:pPr>
      <w:r>
        <w:t>Atlas and indexers should prefer read-only public surfaces and move expensive graph generation behind pagination or filters.</w:t>
      </w:r>
    </w:p>
    <w:p>
      <w:pPr>
        <w:pStyle w:val="ListBullet"/>
      </w:pPr>
      <w:r>
        <w:t>Availability and finality methods must expose enough detail to diagnose stalls without leaking private validator keys or control-plane secrets.</w:t>
      </w:r>
    </w:p>
    <w:p>
      <w:pPr>
        <w:pStyle w:val="Heading1"/>
      </w:pPr>
      <w:r>
        <w:t>Recovery Boundaries</w:t>
      </w:r>
    </w:p>
    <w:p>
      <w:pPr>
        <w:pStyle w:val="ListBullet"/>
      </w:pPr>
      <w:r>
        <w:t>Snapshot creation, self-heal start, sync-from-peer, archive restore, and rejoin requests are operator methods.</w:t>
      </w:r>
    </w:p>
    <w:p>
      <w:pPr>
        <w:pStyle w:val="ListBullet"/>
      </w:pPr>
      <w:r>
        <w:t>Public clients can read finalized heads, DAG status, and transaction status, but must not trigger repair workflows.</w:t>
      </w:r>
    </w:p>
    <w:p>
      <w:pPr>
        <w:pStyle w:val="ListBullet"/>
      </w:pPr>
      <w:r>
        <w:t>Forensics outputs should include concrete height/hash/quorum-lock context so operators can compare nodes without shell access.</w:t>
      </w:r>
    </w:p>
    <w:p>
      <w:pPr>
        <w:pStyle w:val="Heading1"/>
      </w:pPr>
      <w:r>
        <w:t>Method Inventory</w:t>
      </w:r>
    </w:p>
    <w:p>
      <w:pPr>
        <w:pStyle w:val="Heading2"/>
      </w:pPr>
      <w:r>
        <w:t>Consensus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synergy_createSnapshot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snapshot through the appropriate Synergy authority surface.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synergy_getCanonicalLock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canonical lock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synergy_getCommittedQC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committed qc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synergy_getDivergenceStatus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divergence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synergy_getFinalizedHead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finalized head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synergy_getQuarantineStatus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quarantine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synergy_getReconciliationPlan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reconciliation plan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synergy_getRejoinEligibility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rejoin eligibility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synergy_getSelfHealStatus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self heal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synergy_getShadowStatus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shadow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synergy_getSnapshotCatalog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snapshot catalog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synergy_listSnapshots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list snapshots.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synergy_requestRejoin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request rejoin.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synergy_selfHealFromSnapshot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self heal from snapshot.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synergy_startSelfHeal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start self heal.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synergy_startShadowObserve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start shadow observe.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synergy_syncFromCanonicalPeer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sync from canonical peer.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synergy_verifySnapshot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snapshot and return a deterministic validation result.</w:t>
            </w:r>
          </w:p>
        </w:tc>
      </w:tr>
    </w:tbl>
    <w:p>
      <w:pPr>
        <w:pStyle w:val="Heading2"/>
      </w:pPr>
      <w:r>
        <w:t>Core Chain and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synergy_diagnoseConsensusStall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diagnose consensus stall.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synergy_diagnoseVoteLocks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diagnose vote locks.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synergy_recoverTransientVoteLocks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recover transient vote locks.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synergy_selfHealFromArchive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self heal from archive.</w:t>
            </w:r>
          </w:p>
        </w:tc>
      </w:tr>
    </w:tbl>
    <w:p>
      <w:pPr>
        <w:pStyle w:val="Heading2"/>
      </w:pPr>
      <w:r>
        <w:t>DAG and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synergy_getDagDependencies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dependencies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synergy_getDagFrontier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frontier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synergy_getDagGraph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graph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synergy_getDagNode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node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synergy_getDagTopology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topology for Atlas, forensics, and operator graph inspection.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synergy_getDagTransactionStatus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transaction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synergy_getDagTxOrderRoot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tx order root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synergy_getDagVertex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vertex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synergy_getDagVertices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vertices information from the Synergy runtime or gateway.</w:t>
            </w:r>
          </w:p>
        </w:tc>
      </w:tr>
    </w:tbl>
    <w:p>
      <w:pPr>
        <w:pStyle w:val="Heading1"/>
      </w:pPr>
      <w:r>
        <w:t>Implementation Gaps and Required Follow-Up</w:t>
      </w:r>
    </w:p>
    <w:p>
      <w:r>
        <w:t>No non-active methods are assigned to this part.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Synergy Network RPC canonical manual</dc:subject>
  <dc:creator>Codex</dc:creator>
  <cp:keywords>Synergy, RPC, TESTNET, AIVM, SynQ, Aegis, EVM, wallet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