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A86" w14:textId="0A4DE4F7" w:rsidR="008E313A" w:rsidRDefault="00000000" w:rsidP="00563B35">
      <w:pPr>
        <w:jc w:val="center"/>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sidRPr="00563B35">
        <w:rPr>
          <w:noProof/>
          <w:sz w:val="20"/>
          <w:szCs w:val="20"/>
        </w:rPr>
        <w:drawing>
          <wp:anchor distT="0" distB="0" distL="0" distR="0" simplePos="0" relativeHeight="2667000" behindDoc="1" locked="0" layoutInCell="1" allowOverlap="1" wp14:anchorId="5554E8D6" wp14:editId="075C3769">
            <wp:simplePos x="0" y="0"/>
            <wp:positionH relativeFrom="margin">
              <wp:posOffset>4948555</wp:posOffset>
            </wp:positionH>
            <wp:positionV relativeFrom="page">
              <wp:posOffset>452755</wp:posOffset>
            </wp:positionV>
            <wp:extent cx="1071246" cy="1071244"/>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71246" cy="1071244"/>
                    </a:xfrm>
                    <a:prstGeom prst="rect">
                      <a:avLst/>
                    </a:prstGeom>
                  </pic:spPr>
                </pic:pic>
              </a:graphicData>
            </a:graphic>
            <wp14:sizeRelH relativeFrom="margin">
              <wp14:pctWidth>0</wp14:pctWidth>
            </wp14:sizeRelH>
            <wp14:sizeRelV relativeFrom="margin">
              <wp14:pctHeight>0</wp14:pctHeight>
            </wp14:sizeRelV>
          </wp:anchor>
        </w:drawing>
      </w:r>
      <w:r w:rsidRPr="00563B35">
        <w:rPr>
          <w:rFonts w:ascii="Orbitron Black" w:eastAsia="Orbitron" w:hAnsi="Orbitron Black" w:cs="Orbitron"/>
          <w:b/>
          <w:bCs/>
          <w:color w:val="FFFFFF" w:themeColor="background1"/>
          <w:sz w:val="44"/>
          <w:szCs w:val="44"/>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033E8554" w14:textId="77777777" w:rsidR="00563B35" w:rsidRPr="00563B35" w:rsidRDefault="00563B35" w:rsidP="00563B35">
      <w:pPr>
        <w:jc w:val="center"/>
        <w:rPr>
          <w:rFonts w:ascii="Orbitron Black" w:hAnsi="Orbitron Black"/>
          <w:b/>
          <w:bCs/>
          <w:color w:val="FFFFFF" w:themeColor="background1"/>
          <w:sz w:val="13"/>
          <w:szCs w:val="13"/>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p>
    <w:p w14:paraId="5403BD56" w14:textId="77777777" w:rsidR="0005226C" w:rsidRPr="00563B35" w:rsidRDefault="0005226C">
      <w:pPr>
        <w:spacing w:before="80" w:after="60"/>
        <w:jc w:val="center"/>
        <w:rPr>
          <w:b/>
          <w:bCs/>
          <w:color w:val="1B3A6B"/>
          <w:sz w:val="8"/>
          <w:szCs w:val="8"/>
        </w:rPr>
      </w:pPr>
    </w:p>
    <w:p w14:paraId="180FFF05" w14:textId="77777777" w:rsidR="0005226C" w:rsidRDefault="0005226C">
      <w:pPr>
        <w:spacing w:before="80" w:after="60"/>
        <w:jc w:val="center"/>
        <w:rPr>
          <w:b/>
          <w:bCs/>
          <w:color w:val="1B3A6B"/>
          <w:sz w:val="2"/>
          <w:szCs w:val="2"/>
        </w:rPr>
      </w:pPr>
    </w:p>
    <w:p w14:paraId="00D2E9EB" w14:textId="3C6F26D6" w:rsidR="0005226C" w:rsidRDefault="00717BA4">
      <w:pPr>
        <w:spacing w:before="80" w:after="60"/>
        <w:jc w:val="center"/>
        <w:rPr>
          <w:b/>
          <w:bCs/>
          <w:color w:val="1B3A6B"/>
          <w:sz w:val="2"/>
          <w:szCs w:val="2"/>
        </w:rPr>
      </w:pPr>
      <w:r>
        <w:pict w14:anchorId="095E2624">
          <v:rect id="Rectangle 20" o:spid="_x0000_s2069"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538DF5" w14:textId="77777777" w:rsidR="0005226C" w:rsidRPr="0005226C" w:rsidRDefault="0005226C">
      <w:pPr>
        <w:spacing w:before="80" w:after="60"/>
        <w:jc w:val="center"/>
        <w:rPr>
          <w:b/>
          <w:bCs/>
          <w:color w:val="1B3A6B"/>
          <w:sz w:val="2"/>
          <w:szCs w:val="2"/>
        </w:rPr>
      </w:pPr>
    </w:p>
    <w:p w14:paraId="69D203AB" w14:textId="63D4F050" w:rsidR="0005226C" w:rsidRPr="0039606A" w:rsidRDefault="00000000" w:rsidP="0005226C">
      <w:pPr>
        <w:spacing w:before="80"/>
        <w:jc w:val="center"/>
        <w:rPr>
          <w:i/>
          <w:iCs/>
          <w:color w:val="2E5EAA"/>
        </w:rPr>
      </w:pPr>
      <w:r w:rsidRPr="0039606A">
        <w:rPr>
          <w:b/>
          <w:bCs/>
          <w:color w:val="1B3A6B"/>
          <w:sz w:val="48"/>
          <w:szCs w:val="48"/>
        </w:rPr>
        <w:t>Security Implementation Specification</w:t>
      </w:r>
    </w:p>
    <w:p w14:paraId="5EFB307A" w14:textId="0B6AD4FF" w:rsidR="0005226C" w:rsidRPr="0039606A" w:rsidRDefault="0005226C" w:rsidP="0039606A">
      <w:pPr>
        <w:jc w:val="center"/>
      </w:pPr>
      <w:r w:rsidRPr="00563B35">
        <w:rPr>
          <w:i/>
          <w:iCs/>
          <w:color w:val="2E5EAA"/>
          <w:sz w:val="18"/>
          <w:szCs w:val="18"/>
        </w:rPr>
        <w:t>(v1.</w:t>
      </w:r>
      <w:r w:rsidR="00697962">
        <w:rPr>
          <w:i/>
          <w:iCs/>
          <w:color w:val="2E5EAA"/>
          <w:sz w:val="18"/>
          <w:szCs w:val="18"/>
        </w:rPr>
        <w:t>2</w:t>
      </w:r>
      <w:r w:rsidRPr="00563B35">
        <w:rPr>
          <w:i/>
          <w:iCs/>
          <w:color w:val="2E5EAA"/>
          <w:sz w:val="18"/>
          <w:szCs w:val="18"/>
        </w:rPr>
        <w:t>)</w:t>
      </w:r>
    </w:p>
    <w:p w14:paraId="0991502D" w14:textId="77777777" w:rsidR="0039606A" w:rsidRDefault="0039606A" w:rsidP="0039606A">
      <w:pPr>
        <w:spacing w:after="60"/>
        <w:rPr>
          <w:sz w:val="2"/>
          <w:szCs w:val="2"/>
        </w:rPr>
      </w:pPr>
    </w:p>
    <w:p w14:paraId="503E40E9" w14:textId="77777777" w:rsidR="0039606A" w:rsidRDefault="0039606A" w:rsidP="0039606A">
      <w:pPr>
        <w:spacing w:after="60"/>
        <w:rPr>
          <w:sz w:val="2"/>
          <w:szCs w:val="2"/>
        </w:rPr>
      </w:pPr>
    </w:p>
    <w:p w14:paraId="3DA55AE3" w14:textId="26BD8905" w:rsidR="008E313A" w:rsidRPr="0039606A" w:rsidRDefault="00717BA4" w:rsidP="0039606A">
      <w:pPr>
        <w:spacing w:after="60"/>
        <w:rPr>
          <w:sz w:val="2"/>
          <w:szCs w:val="2"/>
        </w:rPr>
      </w:pPr>
      <w:r>
        <w:pict w14:anchorId="4D399E84">
          <v:rect id="Rectangle 18" o:spid="_x0000_s2068"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3AA314" w14:textId="77777777" w:rsidR="0005226C" w:rsidRPr="00563B35" w:rsidRDefault="0005226C" w:rsidP="0005226C">
      <w:pPr>
        <w:ind w:left="-1170" w:right="-1080"/>
        <w:jc w:val="center"/>
        <w:rPr>
          <w:i/>
          <w:iCs/>
          <w:color w:val="555577"/>
          <w:sz w:val="11"/>
          <w:szCs w:val="11"/>
        </w:rPr>
      </w:pPr>
    </w:p>
    <w:p w14:paraId="428FB893" w14:textId="67D9F7B1" w:rsidR="0005226C" w:rsidRPr="008B1CCA" w:rsidRDefault="00000000" w:rsidP="008B1CCA">
      <w:pPr>
        <w:spacing w:before="60"/>
        <w:ind w:left="-1170" w:right="-1080"/>
        <w:jc w:val="center"/>
        <w:rPr>
          <w:i/>
          <w:iCs/>
          <w:color w:val="555577"/>
          <w:sz w:val="30"/>
          <w:szCs w:val="30"/>
        </w:rPr>
      </w:pPr>
      <w:r w:rsidRPr="008B1CCA">
        <w:rPr>
          <w:i/>
          <w:iCs/>
          <w:color w:val="555577"/>
          <w:sz w:val="30"/>
          <w:szCs w:val="30"/>
        </w:rPr>
        <w:t>Theft Mitigation · Attack-Vector Countermeasures · DAG Security · Verification Methodology</w:t>
      </w:r>
    </w:p>
    <w:p w14:paraId="1A4BFB5E" w14:textId="77777777" w:rsidR="0005226C" w:rsidRPr="00563B35" w:rsidRDefault="0005226C" w:rsidP="0005226C">
      <w:pPr>
        <w:ind w:left="-1170" w:right="-1080"/>
        <w:jc w:val="center"/>
        <w:rPr>
          <w:i/>
          <w:iCs/>
          <w:sz w:val="21"/>
          <w:szCs w:val="21"/>
        </w:rPr>
      </w:pP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5628"/>
      </w:tblGrid>
      <w:tr w:rsidR="008B1CCA" w:rsidRPr="00563B35" w14:paraId="29F03F98"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17C07" w14:textId="0E3E301A" w:rsidR="008B1CCA" w:rsidRPr="00563B35" w:rsidRDefault="008B1CCA" w:rsidP="008B1CCA">
            <w:pPr>
              <w:rPr>
                <w:sz w:val="16"/>
                <w:szCs w:val="16"/>
              </w:rPr>
            </w:pPr>
            <w:r w:rsidRPr="00695B48">
              <w:t>Version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C187" w14:textId="5263B0DE" w:rsidR="008B1CCA" w:rsidRPr="00563B35" w:rsidRDefault="008B1CCA" w:rsidP="008B1CCA">
            <w:pPr>
              <w:ind w:right="-300"/>
              <w:rPr>
                <w:sz w:val="16"/>
                <w:szCs w:val="16"/>
              </w:rPr>
            </w:pPr>
            <w:r w:rsidRPr="00695B48">
              <w:t>v1.3 — Baseline (v1.0) + DAG + Token Security Standards + Quantum Security Categories</w:t>
            </w:r>
          </w:p>
        </w:tc>
      </w:tr>
      <w:tr w:rsidR="008B1CCA" w:rsidRPr="00563B35" w14:paraId="5FAA1A1F"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C4851C" w14:textId="6C673BA2" w:rsidR="008B1CCA" w:rsidRPr="00563B35" w:rsidRDefault="008B1CCA" w:rsidP="008B1CCA">
            <w:pPr>
              <w:rPr>
                <w:sz w:val="16"/>
                <w:szCs w:val="16"/>
              </w:rPr>
            </w:pPr>
            <w:r w:rsidRPr="00695B48">
              <w:t>Classification</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4350" w14:textId="58FC660A" w:rsidR="008B1CCA" w:rsidRPr="00563B35" w:rsidRDefault="008B1CCA" w:rsidP="008B1CCA">
            <w:pPr>
              <w:rPr>
                <w:sz w:val="16"/>
                <w:szCs w:val="16"/>
              </w:rPr>
            </w:pPr>
            <w:r w:rsidRPr="00695B48">
              <w:t>Internal Technical Specification for architecture, protocol engineering, validator operations, audit, and red-team execution</w:t>
            </w:r>
          </w:p>
        </w:tc>
      </w:tr>
      <w:tr w:rsidR="008B1CCA" w:rsidRPr="00563B35" w14:paraId="0A48D1BD"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B8F63C" w14:textId="643B4E21" w:rsidR="008B1CCA" w:rsidRPr="00563B35" w:rsidRDefault="008B1CCA" w:rsidP="008B1CCA">
            <w:pPr>
              <w:rPr>
                <w:sz w:val="16"/>
                <w:szCs w:val="16"/>
              </w:rPr>
            </w:pPr>
            <w:r w:rsidRPr="00695B48">
              <w:t>Document Scope</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B2B4C" w14:textId="45F94500" w:rsidR="008B1CCA" w:rsidRPr="00563B35" w:rsidRDefault="008B1CCA" w:rsidP="008B1CCA">
            <w:pPr>
              <w:rPr>
                <w:sz w:val="16"/>
                <w:szCs w:val="16"/>
              </w:rPr>
            </w:pPr>
            <w:r w:rsidRPr="00695B48">
              <w:t>24 attack categories (14 baseline + 1 token-authenticity + 3 DAG-specific + 6 quantum-specific) · 50+ attack methods · 15+ protocol defenses · 11 SynQ language guarantees · Quantum threat timeline and emergency governance protocol</w:t>
            </w:r>
          </w:p>
        </w:tc>
      </w:tr>
      <w:tr w:rsidR="008B1CCA" w:rsidRPr="00563B35" w14:paraId="34FB94DA"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6A2EBF2" w14:textId="4BE99DF0" w:rsidR="008B1CCA" w:rsidRPr="00563B35" w:rsidRDefault="008B1CCA" w:rsidP="008B1CCA">
            <w:pPr>
              <w:rPr>
                <w:sz w:val="16"/>
                <w:szCs w:val="16"/>
              </w:rPr>
            </w:pPr>
            <w:r w:rsidRPr="00695B48">
              <w:t>Layers Covered</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63CD" w14:textId="73FC4F7E" w:rsidR="008B1CCA" w:rsidRPr="00563B35" w:rsidRDefault="008B1CCA" w:rsidP="008B1CCA">
            <w:pPr>
              <w:rPr>
                <w:sz w:val="16"/>
                <w:szCs w:val="16"/>
              </w:rPr>
            </w:pPr>
            <w:r w:rsidRPr="00695B48">
              <w:t>L1 Protocol (Consensus) · SynQ Language (Compiler/VM) · Wallet Architecture (Three-Plane Model) · Cluster-Local DAG Sublayer · Quantum Threat Surface (Cross-Chain and Protocol)</w:t>
            </w:r>
          </w:p>
        </w:tc>
      </w:tr>
      <w:tr w:rsidR="008B1CCA" w:rsidRPr="00563B35" w14:paraId="4B35A963"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8A3FD2" w14:textId="78833909" w:rsidR="008B1CCA" w:rsidRPr="00563B35" w:rsidRDefault="008B1CCA" w:rsidP="008B1CCA">
            <w:pPr>
              <w:rPr>
                <w:sz w:val="16"/>
                <w:szCs w:val="16"/>
              </w:rPr>
            </w:pPr>
            <w:r w:rsidRPr="00695B48">
              <w:t>Quantum Threat 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A44C" w14:textId="77777777" w:rsidR="008B1CCA" w:rsidRDefault="008B1CCA" w:rsidP="008B1CCA">
            <w:r w:rsidRPr="00695B48">
              <w:t>ACTIVE ENGINEERING CONSTRAINT — NOT A FUTURE CONCERN</w:t>
            </w:r>
          </w:p>
          <w:p w14:paraId="7CBF1FD8" w14:textId="3F7DB400" w:rsidR="008B1CCA" w:rsidRPr="00563B35" w:rsidRDefault="008B1CCA" w:rsidP="008B1CCA">
            <w:pPr>
              <w:rPr>
                <w:sz w:val="16"/>
                <w:szCs w:val="16"/>
              </w:rPr>
            </w:pPr>
            <w:r w:rsidRPr="00695B48">
              <w:t>6,100 coherent atomic qubits demonstrated (Manetsch et al. 2025). ~10,000 required for ECC-256 break. The gap is engineering, not fundamental science.</w:t>
            </w:r>
          </w:p>
        </w:tc>
      </w:tr>
      <w:tr w:rsidR="008B1CCA" w:rsidRPr="00563B35" w14:paraId="2B20E207"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602720" w14:textId="14945344" w:rsidR="008B1CCA" w:rsidRPr="00563B35" w:rsidRDefault="008B1CCA" w:rsidP="008B1CCA">
            <w:pPr>
              <w:rPr>
                <w:sz w:val="16"/>
                <w:szCs w:val="16"/>
              </w:rPr>
            </w:pPr>
            <w:r w:rsidRPr="00695B48">
              <w:t>Status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DC9B" w14:textId="6E96F9C7" w:rsidR="008B1CCA" w:rsidRPr="00563B35" w:rsidRDefault="008B1CCA" w:rsidP="008B1CCA">
            <w:pPr>
              <w:rPr>
                <w:sz w:val="16"/>
                <w:szCs w:val="16"/>
              </w:rPr>
            </w:pPr>
            <w:r w:rsidRPr="00695B48">
              <w:t>Working specification — implementation details are normative; test vectors are illustrative</w:t>
            </w:r>
          </w:p>
        </w:tc>
      </w:tr>
      <w:tr w:rsidR="008B1CCA" w:rsidRPr="00563B35" w14:paraId="2F6BFAD5" w14:textId="77777777" w:rsidTr="008B1CCA">
        <w:trPr>
          <w:trHeight w:val="227"/>
          <w:jc w:val="center"/>
        </w:trPr>
        <w:tc>
          <w:tcPr>
            <w:tcW w:w="525"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BF778" w14:textId="6427BCAD" w:rsidR="008B1CCA" w:rsidRPr="00563B35" w:rsidRDefault="008B1CCA" w:rsidP="008B1CCA">
            <w:pPr>
              <w:rPr>
                <w:sz w:val="16"/>
                <w:szCs w:val="16"/>
              </w:rPr>
            </w:pPr>
            <w:r w:rsidRPr="00695B48">
              <w:t>v1.3 Changes</w:t>
            </w:r>
          </w:p>
        </w:tc>
        <w:tc>
          <w:tcPr>
            <w:tcW w:w="44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70AA" w14:textId="7C009DA9" w:rsidR="008B1CCA" w:rsidRPr="00563B35" w:rsidRDefault="008B1CCA" w:rsidP="008B1CCA">
            <w:pPr>
              <w:rPr>
                <w:sz w:val="16"/>
                <w:szCs w:val="16"/>
              </w:rPr>
            </w:pPr>
            <w:r w:rsidRPr="00695B48">
              <w:t>Quantum threat timeline added; CRQC attack taxonomy added; six new attack categories (19–24); quantum emergency governance protocol; misalignment corrections to executive summary, Category 8, and Category 12; all quantum-as-future-concern framing removed.</w:t>
            </w:r>
          </w:p>
        </w:tc>
      </w:tr>
    </w:tbl>
    <w:p w14:paraId="1643EFCC" w14:textId="4DE1D4F3" w:rsidR="008E313A" w:rsidRPr="00563B35" w:rsidRDefault="008E313A">
      <w:pPr>
        <w:rPr>
          <w:sz w:val="20"/>
          <w:szCs w:val="20"/>
        </w:rPr>
      </w:pPr>
    </w:p>
    <w:p w14:paraId="439B0E69" w14:textId="36A0EF86" w:rsidR="0005226C" w:rsidRDefault="008B1CCA" w:rsidP="0005226C">
      <w:pPr>
        <w:spacing w:after="80"/>
        <w:rPr>
          <w:sz w:val="2"/>
          <w:szCs w:val="2"/>
        </w:rPr>
      </w:pPr>
      <w:r>
        <w:rPr>
          <w:noProof/>
          <w:sz w:val="2"/>
          <w:szCs w:val="2"/>
        </w:rPr>
        <mc:AlternateContent>
          <mc:Choice Requires="wps">
            <w:drawing>
              <wp:anchor distT="0" distB="0" distL="114300" distR="114300" simplePos="0" relativeHeight="251659264" behindDoc="0" locked="0" layoutInCell="1" allowOverlap="1" wp14:anchorId="63501011" wp14:editId="6D3641F4">
                <wp:simplePos x="0" y="0"/>
                <wp:positionH relativeFrom="margin">
                  <wp:posOffset>335280</wp:posOffset>
                </wp:positionH>
                <wp:positionV relativeFrom="paragraph">
                  <wp:posOffset>71755</wp:posOffset>
                </wp:positionV>
                <wp:extent cx="10299700" cy="365760"/>
                <wp:effectExtent l="0" t="0" r="12700" b="15240"/>
                <wp:wrapNone/>
                <wp:docPr id="2024606579" name="Text Box 1"/>
                <wp:cNvGraphicFramePr/>
                <a:graphic xmlns:a="http://schemas.openxmlformats.org/drawingml/2006/main">
                  <a:graphicData uri="http://schemas.microsoft.com/office/word/2010/wordprocessingShape">
                    <wps:wsp>
                      <wps:cNvSpPr txBox="1"/>
                      <wps:spPr>
                        <a:xfrm>
                          <a:off x="0" y="0"/>
                          <a:ext cx="10299700" cy="365760"/>
                        </a:xfrm>
                        <a:prstGeom prst="rect">
                          <a:avLst/>
                        </a:prstGeom>
                        <a:solidFill>
                          <a:srgbClr val="EE0000">
                            <a:alpha val="15123"/>
                          </a:srgbClr>
                        </a:solidFill>
                        <a:ln w="15875">
                          <a:solidFill>
                            <a:srgbClr val="EE0000"/>
                          </a:solidFill>
                        </a:ln>
                      </wps:spPr>
                      <wps:txb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8B1CCA">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8B1CCA">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8B1CCA">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01011" id="_x0000_t202" coordsize="21600,21600" o:spt="202" path="m,l,21600r21600,l21600,xe">
                <v:stroke joinstyle="miter"/>
                <v:path gradientshapeok="t" o:connecttype="rect"/>
              </v:shapetype>
              <v:shape id="Text Box 1" o:spid="_x0000_s1026" type="#_x0000_t202" style="position:absolute;margin-left:26.4pt;margin-top:5.65pt;width:811pt;height: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" fillcolor="#e00" strokecolor="#e00" strokeweight="1.25pt">
                <v:fill opacity="10023f"/>
                <v:textbo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8B1CCA">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8B1CCA">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8B1CCA">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6D50A6EA" w14:textId="13E79738" w:rsidR="0005226C" w:rsidRDefault="0005226C" w:rsidP="0005226C">
      <w:pPr>
        <w:spacing w:after="80"/>
        <w:rPr>
          <w:sz w:val="2"/>
          <w:szCs w:val="2"/>
        </w:rPr>
      </w:pPr>
    </w:p>
    <w:p w14:paraId="538A7379" w14:textId="6FD58277" w:rsidR="0005226C" w:rsidRDefault="0005226C" w:rsidP="0005226C">
      <w:pPr>
        <w:spacing w:after="80"/>
        <w:rPr>
          <w:sz w:val="2"/>
          <w:szCs w:val="2"/>
        </w:rPr>
      </w:pPr>
    </w:p>
    <w:p w14:paraId="605B9BE0" w14:textId="0E607510" w:rsidR="00563B35" w:rsidRDefault="00563B35" w:rsidP="0005226C">
      <w:pPr>
        <w:spacing w:after="80"/>
        <w:rPr>
          <w:sz w:val="2"/>
          <w:szCs w:val="2"/>
        </w:rPr>
      </w:pPr>
    </w:p>
    <w:p w14:paraId="5090DAB9" w14:textId="1BDA9938" w:rsidR="00563B35" w:rsidRDefault="00563B35" w:rsidP="0005226C">
      <w:pPr>
        <w:spacing w:after="80"/>
        <w:rPr>
          <w:sz w:val="2"/>
          <w:szCs w:val="2"/>
        </w:rPr>
      </w:pPr>
    </w:p>
    <w:p w14:paraId="7234347F" w14:textId="77777777" w:rsidR="00563B35" w:rsidRDefault="00563B35" w:rsidP="0005226C">
      <w:pPr>
        <w:spacing w:after="80"/>
        <w:rPr>
          <w:sz w:val="2"/>
          <w:szCs w:val="2"/>
        </w:rPr>
      </w:pPr>
    </w:p>
    <w:p w14:paraId="39058F13" w14:textId="77777777" w:rsidR="00563B35" w:rsidRDefault="00563B35" w:rsidP="0005226C">
      <w:pPr>
        <w:spacing w:after="80"/>
        <w:rPr>
          <w:sz w:val="2"/>
          <w:szCs w:val="2"/>
        </w:rPr>
      </w:pPr>
    </w:p>
    <w:p w14:paraId="41C86761" w14:textId="77777777" w:rsidR="00563B35" w:rsidRDefault="00563B35" w:rsidP="0005226C">
      <w:pPr>
        <w:spacing w:after="80"/>
        <w:rPr>
          <w:sz w:val="2"/>
          <w:szCs w:val="2"/>
        </w:rPr>
      </w:pPr>
    </w:p>
    <w:p w14:paraId="49A2AC9D" w14:textId="77777777" w:rsidR="0039606A" w:rsidRPr="0005226C" w:rsidRDefault="0039606A" w:rsidP="0005226C">
      <w:pPr>
        <w:spacing w:after="80"/>
        <w:rPr>
          <w:sz w:val="2"/>
          <w:szCs w:val="2"/>
        </w:rPr>
      </w:pPr>
    </w:p>
    <w:p w14:paraId="69E53F6E" w14:textId="77777777" w:rsidR="0005226C" w:rsidRPr="0039606A" w:rsidRDefault="0005226C" w:rsidP="0039606A">
      <w:pPr>
        <w:spacing w:before="200"/>
        <w:ind w:left="1440" w:right="1350"/>
        <w:jc w:val="center"/>
        <w:rPr>
          <w:i/>
          <w:iCs/>
          <w:sz w:val="18"/>
          <w:szCs w:val="20"/>
        </w:rPr>
      </w:pPr>
      <w:r w:rsidRPr="0039606A">
        <w:rPr>
          <w:rFonts w:eastAsia="Arial"/>
          <w:i/>
          <w:iCs/>
          <w:sz w:val="18"/>
          <w:szCs w:val="20"/>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47532DDD" w14:textId="77777777" w:rsidR="008E313A" w:rsidRPr="00563B35" w:rsidRDefault="008E313A" w:rsidP="0039606A">
      <w:pPr>
        <w:ind w:left="1440" w:right="1350"/>
        <w:rPr>
          <w:sz w:val="20"/>
          <w:szCs w:val="20"/>
        </w:rPr>
        <w:sectPr w:rsidR="008E313A" w:rsidRPr="00563B35" w:rsidSect="00BD53EF">
          <w:headerReference w:type="default" r:id="rId8"/>
          <w:footerReference w:type="default" r:id="rId9"/>
          <w:pgSz w:w="20160" w:h="12240" w:orient="landscape"/>
          <w:pgMar w:top="1251" w:right="1440" w:bottom="603" w:left="1440" w:header="299" w:footer="249" w:gutter="0"/>
          <w:cols w:space="720"/>
          <w:docGrid w:linePitch="360"/>
        </w:sectPr>
      </w:pPr>
    </w:p>
    <w:p w14:paraId="31A19578" w14:textId="77777777" w:rsidR="008B1CCA" w:rsidRDefault="00000000" w:rsidP="008B1CCA">
      <w:pPr>
        <w:pStyle w:val="Heading1"/>
        <w:pBdr>
          <w:bottom w:val="single" w:sz="3" w:space="0" w:color="1B3A6B"/>
        </w:pBdr>
        <w:spacing w:before="0" w:after="0"/>
        <w:rPr>
          <w:rFonts w:ascii="Sora" w:eastAsia="Sora" w:hAnsi="Sora" w:cs="Sora"/>
          <w:color w:val="1B3A6B"/>
          <w:sz w:val="32"/>
          <w:szCs w:val="32"/>
        </w:rPr>
      </w:pPr>
      <w:r w:rsidRPr="00563B35">
        <w:rPr>
          <w:rFonts w:ascii="Sora" w:eastAsia="Sora" w:hAnsi="Sora" w:cs="Sora"/>
          <w:color w:val="1B3A6B"/>
          <w:sz w:val="32"/>
          <w:szCs w:val="32"/>
        </w:rPr>
        <w:lastRenderedPageBreak/>
        <w:t>Executive Summary</w:t>
      </w:r>
    </w:p>
    <w:p w14:paraId="5D135F6F" w14:textId="1EEFEE7E" w:rsidR="008E313A" w:rsidRPr="008B1CCA" w:rsidRDefault="00717BA4" w:rsidP="008B1CCA">
      <w:pPr>
        <w:pStyle w:val="Heading1"/>
        <w:pBdr>
          <w:bottom w:val="single" w:sz="3" w:space="0" w:color="1B3A6B"/>
        </w:pBdr>
        <w:spacing w:before="0" w:after="0"/>
        <w:rPr>
          <w:sz w:val="2"/>
          <w:szCs w:val="2"/>
        </w:rPr>
      </w:pPr>
      <w:r>
        <w:rPr>
          <w:noProof/>
        </w:rPr>
      </w:r>
      <w:r>
        <w:pict w14:anchorId="7C63DED3">
          <v:rect id="Rectangle 11" o:spid="_x0000_s2067"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" filled="f" strokecolor="#1b3a6b" strokeweight=".15pt">
            <v:stroke joinstyle="round"/>
            <o:lock v:ext="edit" aspectratio="t"/>
            <w10:anchorlock/>
          </v:rect>
        </w:pict>
      </w:r>
    </w:p>
    <w:p w14:paraId="679875EA" w14:textId="77777777" w:rsidR="008B1CCA" w:rsidRPr="008B1CCA" w:rsidRDefault="008B1CCA" w:rsidP="008B1CCA">
      <w:pPr>
        <w:pStyle w:val="Heading1"/>
        <w:pBdr>
          <w:bottom w:val="single" w:sz="3" w:space="0" w:color="1B3A6B"/>
        </w:pBdr>
        <w:spacing w:before="0" w:after="80" w:line="276" w:lineRule="auto"/>
        <w:rPr>
          <w:rFonts w:ascii="Sora" w:eastAsia="Sora" w:hAnsi="Sora" w:cs="Sora"/>
          <w:b w:val="0"/>
          <w:bCs w:val="0"/>
          <w:color w:val="222222"/>
          <w:sz w:val="18"/>
          <w:szCs w:val="18"/>
        </w:rPr>
      </w:pPr>
      <w:r w:rsidRPr="008B1CCA">
        <w:rPr>
          <w:rFonts w:ascii="Sora" w:eastAsia="Sora" w:hAnsi="Sora" w:cs="Sora"/>
          <w:b w:val="0"/>
          <w:bCs w:val="0"/>
          <w:color w:val="222222"/>
          <w:sz w:val="18"/>
          <w:szCs w:val="18"/>
        </w:rPr>
        <w:t>This document is the authoritative technical specification for every theft-mitigation measure that Synergy Network will implement at the protocol, language, and wallet layers. It is organized around twenty-four major attack categories — fourteen from the baseline specification, one token-authenticity category added in v1.1, three DAG-specific categories introduced in v1.1, and six quantum-specific categories added in this revision (v1.3) — and expands each countermeasure into a concrete implementation plan with step-by-step engineering tasks and verification methodology.</w:t>
      </w:r>
    </w:p>
    <w:p w14:paraId="1364FDB3" w14:textId="77777777" w:rsidR="008B1CCA" w:rsidRPr="008B1CCA" w:rsidRDefault="008B1CCA" w:rsidP="008B1CCA">
      <w:pPr>
        <w:pStyle w:val="Heading1"/>
        <w:pBdr>
          <w:bottom w:val="single" w:sz="3" w:space="0" w:color="1B3A6B"/>
        </w:pBdr>
        <w:spacing w:before="0" w:after="80" w:line="276" w:lineRule="auto"/>
        <w:rPr>
          <w:rFonts w:ascii="Sora" w:eastAsia="Sora" w:hAnsi="Sora" w:cs="Sora"/>
          <w:b w:val="0"/>
          <w:bCs w:val="0"/>
          <w:color w:val="222222"/>
          <w:sz w:val="18"/>
          <w:szCs w:val="18"/>
        </w:rPr>
      </w:pPr>
      <w:r w:rsidRPr="008B1CCA">
        <w:rPr>
          <w:rFonts w:ascii="Sora" w:eastAsia="Sora" w:hAnsi="Sora" w:cs="Sora"/>
          <w:b w:val="0"/>
          <w:bCs w:val="0"/>
          <w:color w:val="222222"/>
          <w:sz w:val="18"/>
          <w:szCs w:val="18"/>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6A9E5DDB" w14:textId="77777777" w:rsidR="008B1CCA" w:rsidRPr="008B1CCA" w:rsidRDefault="008B1CCA" w:rsidP="008B1CCA">
      <w:pPr>
        <w:pStyle w:val="Heading1"/>
        <w:pBdr>
          <w:bottom w:val="single" w:sz="3" w:space="0" w:color="1B3A6B"/>
        </w:pBdr>
        <w:spacing w:before="0" w:after="80" w:line="276" w:lineRule="auto"/>
        <w:rPr>
          <w:rFonts w:ascii="Sora" w:eastAsia="Sora" w:hAnsi="Sora" w:cs="Sora"/>
          <w:b w:val="0"/>
          <w:bCs w:val="0"/>
          <w:color w:val="222222"/>
          <w:sz w:val="18"/>
          <w:szCs w:val="18"/>
        </w:rPr>
      </w:pPr>
      <w:r w:rsidRPr="008B1CCA">
        <w:rPr>
          <w:rFonts w:ascii="Sora" w:eastAsia="Sora" w:hAnsi="Sora" w:cs="Sora"/>
          <w:b w:val="0"/>
          <w:bCs w:val="0"/>
          <w:color w:val="222222"/>
          <w:sz w:val="18"/>
          <w:szCs w:val="18"/>
        </w:rPr>
        <w:t>Quantum computing introduces a category of threat that is categorically different from all of the above: it does not exploit implementation errors, it attacks the mathematical foundations of classical cryptography directly. Both papers evaluated in March 2026 (Cain et al., arXiv:2603.28627; Babbush et al., Google Quantum AI / Ethereum Foundation) establish that cryptographically-relevant quantum computers (CRQCs) capable of breaking ECC-256 are within engineering reach — not theoretical future reach. With 6,100 coherent atomic qubits already demonstrated and approximately 10,000–26,000 required to break ECC-256, the remaining gap is an engineering milestone, not a fundamental science barrier. The correct framing is: quantum migration is an active engineering constraint, and it must be treated as such in every layer of this specification.</w:t>
      </w:r>
    </w:p>
    <w:p w14:paraId="4B98B63B" w14:textId="77777777" w:rsidR="008B1CCA" w:rsidRPr="008B1CCA" w:rsidRDefault="008B1CCA" w:rsidP="008B1CCA">
      <w:pPr>
        <w:pStyle w:val="Heading1"/>
        <w:pBdr>
          <w:bottom w:val="single" w:sz="3" w:space="0" w:color="1B3A6B"/>
        </w:pBdr>
        <w:spacing w:before="0" w:after="0" w:line="276" w:lineRule="auto"/>
        <w:rPr>
          <w:rFonts w:ascii="Sora" w:eastAsia="Sora" w:hAnsi="Sora" w:cs="Sora"/>
          <w:b w:val="0"/>
          <w:bCs w:val="0"/>
          <w:color w:val="222222"/>
          <w:sz w:val="18"/>
          <w:szCs w:val="18"/>
        </w:rPr>
      </w:pPr>
      <w:r w:rsidRPr="008B1CCA">
        <w:rPr>
          <w:rFonts w:ascii="Sora" w:eastAsia="Sora" w:hAnsi="Sora" w:cs="Sora"/>
          <w:b w:val="0"/>
          <w:bCs w:val="0"/>
          <w:color w:val="222222"/>
          <w:sz w:val="18"/>
          <w:szCs w:val="18"/>
        </w:rPr>
        <w:t>Synergy Network addresses all of this at the root. Rather than layering countermeasures on top of an insecure base, the protocol is designed so that insecure patterns are structurally impossible. Synergy's cryptographic algorithm selection — ML-DSA-65/87 for all signing, ML-KEM-768 for key encapsulation, SLH-DSA for long-lived credentials, and STARK-based ZK proofs — is confirmed correct by both quantum papers. The protocol uses PQC from genesis. There is no classical key fallback and no safe interim period.</w:t>
      </w:r>
    </w:p>
    <w:p w14:paraId="51683355" w14:textId="77777777" w:rsidR="008B1CCA" w:rsidRPr="008B1CCA" w:rsidRDefault="008B1CCA" w:rsidP="008B1CCA">
      <w:pPr>
        <w:pStyle w:val="Heading1"/>
        <w:pBdr>
          <w:bottom w:val="single" w:sz="3" w:space="0" w:color="1B3A6B"/>
        </w:pBdr>
        <w:spacing w:before="0" w:after="0"/>
        <w:rPr>
          <w:rFonts w:ascii="Sora" w:eastAsia="Sora" w:hAnsi="Sora" w:cs="Sora"/>
          <w:b w:val="0"/>
          <w:bCs w:val="0"/>
          <w:color w:val="222222"/>
          <w:sz w:val="8"/>
          <w:szCs w:val="8"/>
        </w:rPr>
      </w:pPr>
    </w:p>
    <w:p w14:paraId="7FDD7AC2" w14:textId="58839930" w:rsidR="008E313A" w:rsidRPr="00563B35" w:rsidRDefault="00000000" w:rsidP="008B1CCA">
      <w:pPr>
        <w:pStyle w:val="Heading1"/>
        <w:pBdr>
          <w:bottom w:val="single" w:sz="3" w:space="0" w:color="1B3A6B"/>
        </w:pBdr>
        <w:spacing w:before="0" w:after="120"/>
        <w:rPr>
          <w:sz w:val="32"/>
          <w:szCs w:val="32"/>
        </w:rPr>
      </w:pPr>
      <w:r w:rsidRPr="00563B35">
        <w:rPr>
          <w:rFonts w:ascii="Sora" w:eastAsia="Sora" w:hAnsi="Sora" w:cs="Sora"/>
          <w:color w:val="1B3A6B"/>
          <w:sz w:val="32"/>
          <w:szCs w:val="32"/>
        </w:rPr>
        <w:t xml:space="preserve">Architecture Context: Three </w:t>
      </w:r>
      <w:r w:rsidR="00563B35" w:rsidRPr="00563B35">
        <w:rPr>
          <w:rFonts w:ascii="Sora" w:eastAsia="Sora" w:hAnsi="Sora" w:cs="Sora"/>
          <w:color w:val="1B3A6B"/>
          <w:sz w:val="32"/>
          <w:szCs w:val="32"/>
        </w:rPr>
        <w:t>Defense</w:t>
      </w:r>
      <w:r w:rsidRPr="00563B35">
        <w:rPr>
          <w:rFonts w:ascii="Sora" w:eastAsia="Sora" w:hAnsi="Sora" w:cs="Sora"/>
          <w:color w:val="1B3A6B"/>
          <w:sz w:val="32"/>
          <w:szCs w:val="32"/>
        </w:rPr>
        <w:t xml:space="preserve"> Layers</w:t>
      </w:r>
    </w:p>
    <w:p w14:paraId="6EBB51DF" w14:textId="0D9264CC" w:rsidR="008E313A" w:rsidRPr="00563B35" w:rsidRDefault="00000000">
      <w:pPr>
        <w:spacing w:before="100" w:after="120" w:line="276" w:lineRule="auto"/>
        <w:rPr>
          <w:sz w:val="20"/>
          <w:szCs w:val="20"/>
        </w:rPr>
      </w:pPr>
      <w:r w:rsidRPr="00563B35">
        <w:rPr>
          <w:sz w:val="20"/>
          <w:szCs w:val="20"/>
        </w:rPr>
        <w:t xml:space="preserve">Every countermeasure in this document operates at one or more of three distinct </w:t>
      </w:r>
      <w:r w:rsidR="00563B35" w:rsidRPr="00563B35">
        <w:rPr>
          <w:sz w:val="20"/>
          <w:szCs w:val="20"/>
        </w:rPr>
        <w:t>defense</w:t>
      </w:r>
      <w:r w:rsidRPr="00563B35">
        <w:rPr>
          <w:sz w:val="20"/>
          <w:szCs w:val="20"/>
        </w:rPr>
        <w:t xml:space="preserve"> layers within the Synergy stack. Failures in one layer must not cascade to others — this principle of fail-closed, plane-isolated containment is the architectural thread that runs through the entire system.</w:t>
      </w:r>
    </w:p>
    <w:p w14:paraId="2340B958" w14:textId="77777777" w:rsidR="008E313A" w:rsidRPr="008B1CCA" w:rsidRDefault="00000000" w:rsidP="00563B35">
      <w:pPr>
        <w:pStyle w:val="Heading2"/>
        <w:spacing w:before="0" w:after="0"/>
        <w:rPr>
          <w:sz w:val="22"/>
          <w:szCs w:val="22"/>
          <w:u w:val="single"/>
        </w:rPr>
      </w:pPr>
      <w:r w:rsidRPr="008B1CCA">
        <w:rPr>
          <w:rFonts w:ascii="Sora" w:eastAsia="Sora" w:hAnsi="Sora" w:cs="Sora"/>
          <w:color w:val="2E5EAA"/>
          <w:sz w:val="22"/>
          <w:szCs w:val="22"/>
          <w:u w:val="single"/>
        </w:rPr>
        <w:t>Layer 1 — L1 Protocol (Consensus Layer)</w:t>
      </w:r>
    </w:p>
    <w:p w14:paraId="05133D03" w14:textId="404AC53B" w:rsidR="008E313A" w:rsidRPr="008B1CCA" w:rsidRDefault="00000000" w:rsidP="00563B35">
      <w:pPr>
        <w:spacing w:after="120"/>
        <w:rPr>
          <w:sz w:val="18"/>
          <w:szCs w:val="18"/>
        </w:rPr>
      </w:pPr>
      <w:r w:rsidRPr="008B1CCA">
        <w:rPr>
          <w:sz w:val="18"/>
          <w:szCs w:val="18"/>
        </w:rPr>
        <w:t xml:space="preserve">The consensus layer enforces rules that cannot be overridden by any application, wallet, or smart contract. </w:t>
      </w:r>
      <w:r w:rsidR="00563B35" w:rsidRPr="008B1CCA">
        <w:rPr>
          <w:sz w:val="18"/>
          <w:szCs w:val="18"/>
        </w:rPr>
        <w:t>Defense</w:t>
      </w:r>
      <w:r w:rsidRPr="008B1CCA">
        <w:rPr>
          <w:sz w:val="18"/>
          <w:szCs w:val="18"/>
        </w:rPr>
        <w:t>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4E185FF9" w14:textId="77777777" w:rsidR="008E313A" w:rsidRPr="008B1CCA" w:rsidRDefault="00000000" w:rsidP="00563B35">
      <w:pPr>
        <w:pStyle w:val="Heading2"/>
        <w:spacing w:before="0" w:after="0"/>
        <w:rPr>
          <w:sz w:val="22"/>
          <w:szCs w:val="22"/>
          <w:u w:val="single"/>
        </w:rPr>
      </w:pPr>
      <w:r w:rsidRPr="008B1CCA">
        <w:rPr>
          <w:rFonts w:ascii="Sora" w:eastAsia="Sora" w:hAnsi="Sora" w:cs="Sora"/>
          <w:color w:val="2E5EAA"/>
          <w:sz w:val="22"/>
          <w:szCs w:val="22"/>
          <w:u w:val="single"/>
        </w:rPr>
        <w:t>Layer 2 — SynQ Language (Compiler and VM)</w:t>
      </w:r>
    </w:p>
    <w:p w14:paraId="1826C307" w14:textId="77777777" w:rsidR="008E313A" w:rsidRPr="008B1CCA" w:rsidRDefault="00000000" w:rsidP="00563B35">
      <w:pPr>
        <w:spacing w:after="120"/>
        <w:rPr>
          <w:sz w:val="18"/>
          <w:szCs w:val="18"/>
        </w:rPr>
      </w:pPr>
      <w:r w:rsidRPr="008B1CCA">
        <w:rPr>
          <w:sz w:val="18"/>
          <w:szCs w:val="18"/>
        </w:rPr>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2214A8C7" w14:textId="77777777" w:rsidR="008E313A" w:rsidRPr="008B1CCA" w:rsidRDefault="00000000" w:rsidP="00563B35">
      <w:pPr>
        <w:pStyle w:val="Heading2"/>
        <w:spacing w:before="0" w:after="0"/>
        <w:rPr>
          <w:sz w:val="22"/>
          <w:szCs w:val="22"/>
          <w:u w:val="single"/>
        </w:rPr>
      </w:pPr>
      <w:r w:rsidRPr="008B1CCA">
        <w:rPr>
          <w:rFonts w:ascii="Sora" w:eastAsia="Sora" w:hAnsi="Sora" w:cs="Sora"/>
          <w:color w:val="2E5EAA"/>
          <w:sz w:val="22"/>
          <w:szCs w:val="22"/>
          <w:u w:val="single"/>
        </w:rPr>
        <w:t>Layer 3 — Wallet Architecture (Three-Plane Model)</w:t>
      </w:r>
    </w:p>
    <w:p w14:paraId="0D9BADD7" w14:textId="77777777" w:rsidR="008E313A" w:rsidRPr="008B1CCA" w:rsidRDefault="00000000" w:rsidP="00563B35">
      <w:pPr>
        <w:spacing w:after="120"/>
        <w:rPr>
          <w:sz w:val="18"/>
          <w:szCs w:val="18"/>
        </w:rPr>
      </w:pPr>
      <w:r w:rsidRPr="008B1CCA">
        <w:rPr>
          <w:sz w:val="18"/>
          <w:szCs w:val="18"/>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17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5"/>
      </w:tblGrid>
      <w:tr w:rsidR="008E313A" w:rsidRPr="0039606A" w14:paraId="595556C1" w14:textId="77777777" w:rsidTr="00563B35">
        <w:trPr>
          <w:trHeight w:val="139"/>
        </w:trPr>
        <w:tc>
          <w:tcPr>
            <w:tcW w:w="17265"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868D8E3" w14:textId="25466FE8" w:rsidR="008E313A" w:rsidRPr="0039606A" w:rsidRDefault="00000000" w:rsidP="00563B35">
            <w:pPr>
              <w:spacing w:line="276" w:lineRule="auto"/>
              <w:rPr>
                <w:sz w:val="18"/>
                <w:szCs w:val="18"/>
              </w:rPr>
            </w:pPr>
            <w:r w:rsidRPr="0039606A">
              <w:rPr>
                <w:b/>
                <w:bCs/>
                <w:sz w:val="18"/>
                <w:szCs w:val="18"/>
              </w:rPr>
              <w:t xml:space="preserve">KEY PRINCIPLE: </w:t>
            </w:r>
            <w:r w:rsidR="00563B35" w:rsidRPr="0039606A">
              <w:rPr>
                <w:sz w:val="18"/>
                <w:szCs w:val="18"/>
              </w:rPr>
              <w:t>Defense</w:t>
            </w:r>
            <w:r w:rsidRPr="0039606A">
              <w:rPr>
                <w:sz w:val="18"/>
                <w:szCs w:val="18"/>
              </w:rPr>
              <w:t xml:space="preserve">s are additive across layers. An attack that bypasses a wallet-layer control still faces protocol-layer enforcement. An attack that bypasses the protocol layer is blocked by the SynQ type system. No single layer is the last line of </w:t>
            </w:r>
            <w:r w:rsidR="00563B35" w:rsidRPr="0039606A">
              <w:rPr>
                <w:sz w:val="18"/>
                <w:szCs w:val="18"/>
              </w:rPr>
              <w:t>defense</w:t>
            </w:r>
            <w:r w:rsidRPr="0039606A">
              <w:rPr>
                <w:sz w:val="18"/>
                <w:szCs w:val="18"/>
              </w:rPr>
              <w:t>.</w:t>
            </w:r>
          </w:p>
        </w:tc>
      </w:tr>
    </w:tbl>
    <w:p w14:paraId="0A98B14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C7383D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1E759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405F0592"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9DC721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883FC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04101654"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2C5A4C81"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6913A215"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2BA5DFC"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2DCE9D33" w14:textId="28889F7A" w:rsidR="00027F05" w:rsidRPr="00027F05" w:rsidRDefault="00027F05" w:rsidP="00027F05">
      <w:pPr>
        <w:outlineLvl w:val="0"/>
        <w:rPr>
          <w:rFonts w:ascii="Arial" w:eastAsia="Arial" w:hAnsi="Arial" w:cs="Arial"/>
          <w:b/>
          <w:bCs/>
          <w:color w:val="1F3864"/>
          <w:sz w:val="32"/>
          <w:szCs w:val="32"/>
        </w:rPr>
      </w:pPr>
      <w:r w:rsidRPr="00027F05">
        <w:rPr>
          <w:rFonts w:ascii="Arial" w:eastAsia="Arial" w:hAnsi="Arial" w:cs="Arial"/>
          <w:b/>
          <w:bCs/>
          <w:color w:val="1F3864"/>
          <w:sz w:val="32"/>
          <w:szCs w:val="32"/>
        </w:rPr>
        <w:lastRenderedPageBreak/>
        <w:t>Quantum Algorithm Threat Decomposition</w:t>
      </w:r>
      <w:r w:rsidR="00717BA4">
        <w:rPr>
          <w:noProof/>
        </w:rPr>
      </w:r>
      <w:r w:rsidR="00717BA4">
        <w:pict w14:anchorId="75FC0D5D">
          <v:rect id="Rectangle 9" o:spid="_x0000_s2066"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" filled="f" strokecolor="#1b3a6b" strokeweight=".15pt">
            <v:stroke joinstyle="round"/>
            <o:lock v:ext="edit" aspectratio="t"/>
            <w10:anchorlock/>
          </v:rect>
        </w:pict>
      </w:r>
    </w:p>
    <w:p w14:paraId="6A7177A1" w14:textId="77777777" w:rsidR="00027F05" w:rsidRPr="00027F05" w:rsidRDefault="00027F05" w:rsidP="00027F05">
      <w:pPr>
        <w:spacing w:after="120"/>
        <w:rPr>
          <w:rFonts w:ascii="Arial" w:eastAsia="Arial" w:hAnsi="Arial" w:cs="Arial"/>
          <w:color w:val="auto"/>
          <w:sz w:val="20"/>
          <w:szCs w:val="20"/>
        </w:rPr>
      </w:pPr>
      <w:r w:rsidRPr="00027F05">
        <w:rPr>
          <w:rFonts w:ascii="Arial" w:eastAsia="Arial" w:hAnsi="Arial" w:cs="Arial"/>
          <w:color w:val="404040"/>
          <w:sz w:val="20"/>
          <w:szCs w:val="20"/>
        </w:rPr>
        <w:t>This section establishes the foundational quantum threat model for Synergy Network. It is a prerequisite for the six quantum-specific attack categories (19–24) that follow.</w:t>
      </w:r>
    </w:p>
    <w:p w14:paraId="1E074DFB" w14:textId="77777777" w:rsidR="00027F05" w:rsidRPr="00027F05" w:rsidRDefault="00027F05" w:rsidP="00027F05">
      <w:pPr>
        <w:spacing w:before="240"/>
        <w:outlineLvl w:val="1"/>
        <w:rPr>
          <w:rFonts w:ascii="Arial" w:eastAsia="Arial" w:hAnsi="Arial" w:cs="Arial"/>
          <w:b/>
          <w:bCs/>
          <w:color w:val="2E75B6"/>
          <w:sz w:val="26"/>
          <w:szCs w:val="26"/>
        </w:rPr>
      </w:pPr>
      <w:r w:rsidRPr="00027F05">
        <w:rPr>
          <w:rFonts w:ascii="Arial" w:eastAsia="Arial" w:hAnsi="Arial" w:cs="Arial"/>
          <w:b/>
          <w:bCs/>
          <w:color w:val="2E75B6"/>
          <w:sz w:val="26"/>
          <w:szCs w:val="26"/>
        </w:rPr>
        <w:t>Shor's Algorithm vs. Grover's Algorithm</w:t>
      </w:r>
    </w:p>
    <w:p w14:paraId="19475EA4" w14:textId="77777777" w:rsidR="00027F05" w:rsidRPr="00027F05" w:rsidRDefault="00027F05" w:rsidP="00027F05">
      <w:pPr>
        <w:spacing w:after="120"/>
        <w:rPr>
          <w:rFonts w:ascii="Arial" w:eastAsia="Arial" w:hAnsi="Arial" w:cs="Arial"/>
          <w:color w:val="auto"/>
          <w:sz w:val="20"/>
          <w:szCs w:val="20"/>
        </w:rPr>
      </w:pPr>
      <w:r w:rsidRPr="00027F05">
        <w:rPr>
          <w:rFonts w:ascii="Arial" w:eastAsia="Arial" w:hAnsi="Arial" w:cs="Arial"/>
          <w:color w:val="404040"/>
          <w:sz w:val="20"/>
          <w:szCs w:val="20"/>
        </w:rPr>
        <w:t>Quantum computing presents two distinct algorithmic threats to cryptographic systems. These are not equivalent and must not be conflated.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4435"/>
        <w:gridCol w:w="4891"/>
        <w:gridCol w:w="5450"/>
      </w:tblGrid>
      <w:tr w:rsidR="00027F05" w:rsidRPr="00027F05" w14:paraId="482A7044" w14:textId="77777777" w:rsidTr="007C23F2">
        <w:tblPrEx>
          <w:tblCellMar>
            <w:top w:w="0" w:type="dxa"/>
            <w:bottom w:w="0" w:type="dxa"/>
          </w:tblCellMar>
        </w:tblPrEx>
        <w:tc>
          <w:tcPr>
            <w:tcW w:w="72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20685DA"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F49F8F4"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What It Breaks</w:t>
            </w:r>
          </w:p>
        </w:tc>
        <w:tc>
          <w:tcPr>
            <w:tcW w:w="141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3E06CAD"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Speedup</w:t>
            </w:r>
          </w:p>
        </w:tc>
        <w:tc>
          <w:tcPr>
            <w:tcW w:w="1578"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3B5FFFE"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Synergy Impact</w:t>
            </w:r>
          </w:p>
        </w:tc>
      </w:tr>
      <w:tr w:rsidR="00027F05" w:rsidRPr="00027F05" w14:paraId="515025BE" w14:textId="77777777" w:rsidTr="007C23F2">
        <w:tblPrEx>
          <w:tblCellMar>
            <w:top w:w="0" w:type="dxa"/>
            <w:bottom w:w="0" w:type="dxa"/>
          </w:tblCellMar>
        </w:tblPrEx>
        <w:tc>
          <w:tcPr>
            <w:tcW w:w="72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1F21B500"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C00000"/>
                <w:sz w:val="18"/>
                <w:szCs w:val="18"/>
              </w:rPr>
              <w:t>Shor's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2981BC"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ECDSA / secp256k1 / Ed25519 / ECDH / X25519 / RSA — any discrete-log or integer-factoring problem</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63071A"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Polynomial time — exponentially faster than classical. Completely breaks 256-bit ECC.</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144963"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Primary threat. All cross-chain ECDSA keys are Shor-vulnerable. Synergy's own keys (ML-DSA) are Shor-resistant.</w:t>
            </w:r>
          </w:p>
        </w:tc>
      </w:tr>
      <w:tr w:rsidR="00027F05" w:rsidRPr="00027F05" w14:paraId="651D9785" w14:textId="77777777" w:rsidTr="007C23F2">
        <w:tblPrEx>
          <w:tblCellMar>
            <w:top w:w="0" w:type="dxa"/>
            <w:bottom w:w="0" w:type="dxa"/>
          </w:tblCellMar>
        </w:tblPrEx>
        <w:tc>
          <w:tcPr>
            <w:tcW w:w="72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0AC4CE81"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7F6000"/>
                <w:sz w:val="18"/>
                <w:szCs w:val="18"/>
              </w:rPr>
              <w:t>Grover's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32F498"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Hash functions (SHA3-256, BLAKE3). Provides quadratic speedup on brute-force search.</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DE3ADE"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Quadratic — halves effective bit security. SHA3-256 → ~128-bit post-quantum security. Grover-based PoW attacks are not practically relevant in the next several decades (Paper 2).</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8533B5"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Acceptable. SHA3-256 nullifiers and commitments retain 128-bit post-quantum security. No design change required. STARK proofs using hash-based commitments are Grover-resistant.</w:t>
            </w:r>
          </w:p>
        </w:tc>
      </w:tr>
    </w:tbl>
    <w:p w14:paraId="3B4AB151" w14:textId="77777777" w:rsidR="00027F05" w:rsidRPr="00027F05" w:rsidRDefault="00027F05" w:rsidP="00027F05">
      <w:pPr>
        <w:spacing w:before="30" w:after="120"/>
        <w:rPr>
          <w:rFonts w:ascii="Arial" w:eastAsia="Arial" w:hAnsi="Arial" w:cs="Arial"/>
          <w:color w:val="auto"/>
          <w:sz w:val="20"/>
          <w:szCs w:val="20"/>
        </w:rPr>
      </w:pPr>
      <w:r w:rsidRPr="00027F05">
        <w:rPr>
          <w:rFonts w:ascii="Arial" w:eastAsia="Arial" w:hAnsi="Arial" w:cs="Arial"/>
          <w:color w:val="404040"/>
          <w:sz w:val="20"/>
          <w:szCs w:val="20"/>
        </w:rPr>
        <w:t>Normative statement: Synergy's ML-DSA signing is Shor-resistant. Synergy's SHA3-256 hash usage in nullifiers and commitments is Grover-resistant at the 128-bit security level. These properties are protocol invariants and must be preserved in all future upgrades.</w:t>
      </w:r>
    </w:p>
    <w:p w14:paraId="3B814EC3" w14:textId="77777777" w:rsidR="00027F05" w:rsidRPr="00027F05" w:rsidRDefault="00027F05" w:rsidP="00027F05">
      <w:pPr>
        <w:spacing w:before="240"/>
        <w:outlineLvl w:val="1"/>
        <w:rPr>
          <w:rFonts w:ascii="Arial" w:eastAsia="Arial" w:hAnsi="Arial" w:cs="Arial"/>
          <w:b/>
          <w:bCs/>
          <w:color w:val="2E75B6"/>
          <w:sz w:val="26"/>
          <w:szCs w:val="26"/>
        </w:rPr>
      </w:pPr>
      <w:r w:rsidRPr="00027F05">
        <w:rPr>
          <w:rFonts w:ascii="Arial" w:eastAsia="Arial" w:hAnsi="Arial" w:cs="Arial"/>
          <w:b/>
          <w:bCs/>
          <w:color w:val="2E75B6"/>
          <w:sz w:val="26"/>
          <w:szCs w:val="26"/>
        </w:rPr>
        <w:t>CRQC Hardware Taxonomy: Fast-Clock vs. Slow-Clock</w:t>
      </w:r>
    </w:p>
    <w:p w14:paraId="6AB75C9D" w14:textId="77777777" w:rsidR="00027F05" w:rsidRPr="00027F05" w:rsidRDefault="00027F05" w:rsidP="00027F05">
      <w:pPr>
        <w:spacing w:after="120"/>
        <w:rPr>
          <w:rFonts w:ascii="Arial" w:eastAsia="Arial" w:hAnsi="Arial" w:cs="Arial"/>
          <w:color w:val="auto"/>
          <w:sz w:val="20"/>
          <w:szCs w:val="20"/>
        </w:rPr>
      </w:pPr>
      <w:r w:rsidRPr="00027F05">
        <w:rPr>
          <w:rFonts w:ascii="Arial" w:eastAsia="Arial" w:hAnsi="Arial" w:cs="Arial"/>
          <w:color w:val="404040"/>
          <w:sz w:val="20"/>
          <w:szCs w:val="20"/>
        </w:rPr>
        <w:t>Not all CRQCs present the same threat profile. The attack types that are possible depend on the hardware's clock speed — specifically, how fast it can complete a single Shor's algorithm run against ECC-256. This distinction is critical for threat modeling and must be tracked as hardware advances.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3074"/>
        <w:gridCol w:w="3637"/>
        <w:gridCol w:w="2957"/>
        <w:gridCol w:w="5222"/>
      </w:tblGrid>
      <w:tr w:rsidR="00027F05" w:rsidRPr="00027F05" w14:paraId="3F22C85F" w14:textId="77777777" w:rsidTr="007C23F2">
        <w:tblPrEx>
          <w:tblCellMar>
            <w:top w:w="0" w:type="dxa"/>
            <w:bottom w:w="0" w:type="dxa"/>
          </w:tblCellMar>
        </w:tblPrEx>
        <w:tc>
          <w:tcPr>
            <w:tcW w:w="68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768E1B5"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CRQC Type</w:t>
            </w:r>
          </w:p>
        </w:tc>
        <w:tc>
          <w:tcPr>
            <w:tcW w:w="890"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DA79B18"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Hardware</w:t>
            </w:r>
          </w:p>
        </w:tc>
        <w:tc>
          <w:tcPr>
            <w:tcW w:w="105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1F5C65B"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ECC-256 Break Time</w:t>
            </w:r>
          </w:p>
        </w:tc>
        <w:tc>
          <w:tcPr>
            <w:tcW w:w="85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CC75459"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Attack Types Possible</w:t>
            </w:r>
          </w:p>
        </w:tc>
        <w:tc>
          <w:tcPr>
            <w:tcW w:w="151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5FB9228"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FFFFFF"/>
                <w:sz w:val="18"/>
                <w:szCs w:val="18"/>
              </w:rPr>
              <w:t>Blockchain Impact</w:t>
            </w:r>
          </w:p>
        </w:tc>
      </w:tr>
      <w:tr w:rsidR="00027F05" w:rsidRPr="00027F05" w14:paraId="16A947D2" w14:textId="77777777" w:rsidTr="007C23F2">
        <w:tblPrEx>
          <w:tblCellMar>
            <w:top w:w="0" w:type="dxa"/>
            <w:bottom w:w="0" w:type="dxa"/>
          </w:tblCellMar>
        </w:tblPrEx>
        <w:tc>
          <w:tcPr>
            <w:tcW w:w="68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346DB510"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C00000"/>
                <w:sz w:val="18"/>
                <w:szCs w:val="18"/>
              </w:rPr>
              <w:t>Fast-clock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7E467"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Superconducting, photonic, silicon spin</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922918"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~9 minutes (Paper 2, verified via ZK proof)</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F6A4B"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On-spend attack + At-rest attack</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DD7A4A"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Can steal funds from active transactions in mempool within block time. Most chains are vulnerable. Synergy's BFT finality + encrypted mempool provides defense.</w:t>
            </w:r>
          </w:p>
        </w:tc>
      </w:tr>
      <w:tr w:rsidR="00027F05" w:rsidRPr="00027F05" w14:paraId="337D3705" w14:textId="77777777" w:rsidTr="007C23F2">
        <w:tblPrEx>
          <w:tblCellMar>
            <w:top w:w="0" w:type="dxa"/>
            <w:bottom w:w="0" w:type="dxa"/>
          </w:tblCellMar>
        </w:tblPrEx>
        <w:tc>
          <w:tcPr>
            <w:tcW w:w="68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734FC15"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7F6000"/>
                <w:sz w:val="18"/>
                <w:szCs w:val="18"/>
              </w:rPr>
              <w:t>Slow-clock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B7A5B1"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Neutral atoms, ion traps</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5C5F14"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~10 days with 26,000 qubits (Paper 1). 6,100 qubits already demonstrated.</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B84BB3"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At-rest attack only (initially)</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3CC5CE"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color w:val="404040"/>
                <w:sz w:val="18"/>
                <w:szCs w:val="18"/>
              </w:rPr>
              <w:t>Can derive private keys for long-lived exposed keys: validators, governance, treasury, staking. Cross-chain ECDSA keys are at-rest targets.</w:t>
            </w:r>
          </w:p>
        </w:tc>
      </w:tr>
    </w:tbl>
    <w:p w14:paraId="65B483B8" w14:textId="77777777" w:rsidR="00027F05" w:rsidRPr="00027F05" w:rsidRDefault="00027F05" w:rsidP="00027F05">
      <w:pPr>
        <w:rPr>
          <w:rFonts w:ascii="Arial" w:eastAsia="Arial" w:hAnsi="Arial" w:cs="Arial"/>
          <w:color w:val="auto"/>
          <w:sz w:val="20"/>
          <w:szCs w:val="20"/>
        </w:rPr>
      </w:pPr>
    </w:p>
    <w:tbl>
      <w:tblPr>
        <w:tblW w:w="13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0"/>
      </w:tblGrid>
      <w:tr w:rsidR="00027F05" w:rsidRPr="00027F05" w14:paraId="63F0950E" w14:textId="77777777" w:rsidTr="007C23F2">
        <w:tblPrEx>
          <w:tblCellMar>
            <w:top w:w="0" w:type="dxa"/>
            <w:bottom w:w="0" w:type="dxa"/>
          </w:tblCellMar>
        </w:tblPrEx>
        <w:tc>
          <w:tcPr>
            <w:tcW w:w="136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592E1FEE"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b/>
                <w:bCs/>
                <w:color w:val="2E75B6"/>
                <w:sz w:val="18"/>
                <w:szCs w:val="18"/>
              </w:rPr>
              <w:t>KEY THREAT MODEL SUMMARY:</w:t>
            </w:r>
          </w:p>
          <w:p w14:paraId="598BD17D" w14:textId="77777777" w:rsidR="00027F05" w:rsidRPr="00027F05" w:rsidRDefault="00027F05" w:rsidP="00027F05">
            <w:pPr>
              <w:rPr>
                <w:rFonts w:ascii="Arial" w:eastAsia="Arial" w:hAnsi="Arial" w:cs="Arial"/>
                <w:color w:val="auto"/>
                <w:sz w:val="20"/>
                <w:szCs w:val="20"/>
              </w:rPr>
            </w:pPr>
            <w:r w:rsidRPr="00027F05">
              <w:rPr>
                <w:rFonts w:ascii="Arial" w:eastAsia="Arial" w:hAnsi="Arial" w:cs="Arial"/>
                <w:i/>
                <w:iCs/>
                <w:color w:val="404040"/>
                <w:sz w:val="20"/>
                <w:szCs w:val="20"/>
              </w:rPr>
              <w:t>Synergy's encrypted mempool defends against fast-clock on-spend attacks. Synergy's ML-DSA validator keys eliminate the consensus attack surface. The primary residual risk is at-rest attack against cross-chain ECDSA keys. This is the threat surface addressed by Categories 20 and 23.</w:t>
            </w:r>
          </w:p>
        </w:tc>
      </w:tr>
    </w:tbl>
    <w:p w14:paraId="1F932277" w14:textId="77777777" w:rsidR="00027F05" w:rsidRPr="00027F05" w:rsidRDefault="00027F05" w:rsidP="00027F05">
      <w:pPr>
        <w:rPr>
          <w:rFonts w:ascii="Arial" w:eastAsia="Arial" w:hAnsi="Arial" w:cs="Arial"/>
          <w:color w:val="auto"/>
          <w:sz w:val="20"/>
          <w:szCs w:val="20"/>
        </w:rPr>
      </w:pPr>
    </w:p>
    <w:p w14:paraId="46799AEF"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37C8D118"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5D6B74DB"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CDDA4CD"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D057687"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1CB7A113" w14:textId="77777777" w:rsidR="0039606A" w:rsidRDefault="0039606A" w:rsidP="0039606A">
      <w:pPr>
        <w:pStyle w:val="Heading1"/>
        <w:pBdr>
          <w:bottom w:val="single" w:sz="3" w:space="4" w:color="1B3A6B"/>
        </w:pBdr>
        <w:spacing w:before="0" w:after="0"/>
        <w:rPr>
          <w:rFonts w:ascii="Sora" w:eastAsia="Sora" w:hAnsi="Sora" w:cs="Sora"/>
          <w:color w:val="1B3A6B"/>
          <w:sz w:val="2"/>
          <w:szCs w:val="2"/>
        </w:rPr>
      </w:pPr>
    </w:p>
    <w:p w14:paraId="7E4860BD" w14:textId="77777777" w:rsidR="0039606A" w:rsidRPr="0039606A" w:rsidRDefault="0039606A" w:rsidP="0039606A">
      <w:pPr>
        <w:pStyle w:val="Heading1"/>
        <w:pBdr>
          <w:bottom w:val="single" w:sz="3" w:space="4" w:color="1B3A6B"/>
        </w:pBdr>
        <w:spacing w:before="0" w:after="0"/>
        <w:rPr>
          <w:rFonts w:ascii="Sora" w:eastAsia="Sora" w:hAnsi="Sora" w:cs="Sora"/>
          <w:color w:val="1B3A6B"/>
          <w:sz w:val="2"/>
          <w:szCs w:val="2"/>
        </w:rPr>
      </w:pPr>
    </w:p>
    <w:p w14:paraId="68876770" w14:textId="77777777" w:rsidR="00027F05" w:rsidRDefault="00027F05">
      <w:pPr>
        <w:rPr>
          <w:b/>
          <w:bCs/>
          <w:color w:val="1B3A6B"/>
          <w:sz w:val="32"/>
          <w:szCs w:val="32"/>
        </w:rPr>
      </w:pPr>
      <w:r>
        <w:rPr>
          <w:color w:val="1B3A6B"/>
          <w:sz w:val="32"/>
          <w:szCs w:val="32"/>
        </w:rPr>
        <w:br w:type="page"/>
      </w:r>
    </w:p>
    <w:p w14:paraId="7A656175" w14:textId="4E1A7856" w:rsidR="008E313A" w:rsidRPr="00563B35" w:rsidRDefault="00000000" w:rsidP="0039606A">
      <w:pPr>
        <w:pStyle w:val="Heading1"/>
        <w:pBdr>
          <w:bottom w:val="single" w:sz="3" w:space="4" w:color="1B3A6B"/>
        </w:pBdr>
        <w:spacing w:before="0" w:after="200"/>
        <w:rPr>
          <w:sz w:val="32"/>
          <w:szCs w:val="32"/>
        </w:rPr>
      </w:pPr>
      <w:r w:rsidRPr="00563B35">
        <w:rPr>
          <w:rFonts w:ascii="Sora" w:eastAsia="Sora" w:hAnsi="Sora" w:cs="Sora"/>
          <w:color w:val="1B3A6B"/>
          <w:sz w:val="32"/>
          <w:szCs w:val="32"/>
        </w:rPr>
        <w:lastRenderedPageBreak/>
        <w:t>Attack Category 1: ERC-20 Approval and Allowance Exploits</w:t>
      </w:r>
    </w:p>
    <w:p w14:paraId="1E58BC5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 Threat Description</w:t>
      </w:r>
    </w:p>
    <w:p w14:paraId="4D3E3297" w14:textId="77777777" w:rsidR="008E313A" w:rsidRPr="00563B35" w:rsidRDefault="00000000">
      <w:pPr>
        <w:spacing w:before="100" w:after="120" w:line="276" w:lineRule="auto"/>
        <w:rPr>
          <w:sz w:val="20"/>
          <w:szCs w:val="20"/>
        </w:rPr>
      </w:pPr>
      <w:r w:rsidRPr="00563B35">
        <w:rPr>
          <w:sz w:val="20"/>
          <w:szCs w:val="20"/>
        </w:rPr>
        <w:t xml:space="preserve">The ERC-20 </w:t>
      </w:r>
      <w:r w:rsidRPr="00563B35">
        <w:rPr>
          <w:rFonts w:ascii="Consolas" w:eastAsia="Consolas" w:hAnsi="Consolas" w:cs="Consolas"/>
          <w:color w:val="61AFEF"/>
          <w:sz w:val="15"/>
          <w:szCs w:val="15"/>
        </w:rPr>
        <w:t>approve()</w:t>
      </w:r>
      <w:r w:rsidRPr="00563B35">
        <w:rPr>
          <w:sz w:val="20"/>
          <w:szCs w:val="20"/>
        </w:rPr>
        <w:t xml:space="preserve"> / </w:t>
      </w:r>
      <w:r w:rsidRPr="00563B35">
        <w:rPr>
          <w:rFonts w:ascii="Consolas" w:eastAsia="Consolas" w:hAnsi="Consolas" w:cs="Consolas"/>
          <w:color w:val="61AFEF"/>
          <w:sz w:val="15"/>
          <w:szCs w:val="15"/>
        </w:rPr>
        <w:t>transferFrom()</w:t>
      </w:r>
      <w:r w:rsidRPr="00563B35">
        <w:rPr>
          <w:sz w:val="20"/>
          <w:szCs w:val="20"/>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sidRPr="00563B35">
        <w:rPr>
          <w:rFonts w:ascii="Consolas" w:eastAsia="Consolas" w:hAnsi="Consolas" w:cs="Consolas"/>
          <w:color w:val="61AFEF"/>
          <w:sz w:val="15"/>
          <w:szCs w:val="15"/>
        </w:rPr>
        <w:t>transferFrom()</w:t>
      </w:r>
      <w:r w:rsidRPr="00563B35">
        <w:rPr>
          <w:sz w:val="20"/>
          <w:szCs w:val="20"/>
        </w:rPr>
        <w:t xml:space="preserve"> to drain every wallet with an outstanding approval, even if those wallets have not been touched again.</w:t>
      </w:r>
    </w:p>
    <w:p w14:paraId="6627B4A7" w14:textId="77777777" w:rsidR="008E313A" w:rsidRPr="00563B35" w:rsidRDefault="00000000">
      <w:pPr>
        <w:spacing w:before="100" w:after="120" w:line="276" w:lineRule="auto"/>
        <w:rPr>
          <w:sz w:val="20"/>
          <w:szCs w:val="20"/>
        </w:rPr>
      </w:pPr>
      <w:r w:rsidRPr="00563B35">
        <w:rPr>
          <w:sz w:val="20"/>
          <w:szCs w:val="20"/>
        </w:rPr>
        <w:t xml:space="preserve">The BadgerDAO incident ($120M, December 2021) is the canonical case: attackers compromised a Cloudflare API key, silently harvested </w:t>
      </w:r>
      <w:r w:rsidRPr="00563B35">
        <w:rPr>
          <w:rFonts w:ascii="Consolas" w:eastAsia="Consolas" w:hAnsi="Consolas" w:cs="Consolas"/>
          <w:color w:val="61AFEF"/>
          <w:sz w:val="15"/>
          <w:szCs w:val="15"/>
        </w:rPr>
        <w:t>increaseAllowance()</w:t>
      </w:r>
      <w:r w:rsidRPr="00563B35">
        <w:rPr>
          <w:sz w:val="20"/>
          <w:szCs w:val="20"/>
        </w:rPr>
        <w:t xml:space="preserve"> approvals over 12 days, then drained all 500 affected wallets in a single operation. No private key was ever compromised. The approval mechanism itself was the vulnerability.</w:t>
      </w:r>
    </w:p>
    <w:p w14:paraId="1C4A56C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 Synergy Implementation: Mandatory Scoped Approvals</w:t>
      </w:r>
    </w:p>
    <w:p w14:paraId="6AF06157" w14:textId="77777777" w:rsidR="008E313A" w:rsidRPr="00563B35" w:rsidRDefault="00000000">
      <w:pPr>
        <w:spacing w:before="100" w:after="120" w:line="276" w:lineRule="auto"/>
        <w:rPr>
          <w:sz w:val="20"/>
          <w:szCs w:val="20"/>
        </w:rPr>
      </w:pPr>
      <w:r w:rsidRPr="00563B35">
        <w:rPr>
          <w:sz w:val="20"/>
          <w:szCs w:val="20"/>
        </w:rPr>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15071"/>
      </w:tblGrid>
      <w:tr w:rsidR="008E313A" w:rsidRPr="00563B35" w14:paraId="6D16B0B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D33E45" w14:textId="77777777" w:rsidR="008E313A" w:rsidRPr="00563B35" w:rsidRDefault="00000000">
            <w:pPr>
              <w:spacing w:before="100" w:after="120" w:line="276" w:lineRule="auto"/>
              <w:rPr>
                <w:sz w:val="20"/>
                <w:szCs w:val="20"/>
              </w:rPr>
            </w:pPr>
            <w:r w:rsidRPr="00563B35">
              <w:rPr>
                <w:b/>
                <w:bCs/>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3B1" w14:textId="77777777"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spender</w:t>
            </w:r>
            <w:r w:rsidRPr="00563B35">
              <w:rPr>
                <w:sz w:val="20"/>
                <w:szCs w:val="20"/>
              </w:rPr>
              <w:t xml:space="preserve"> (address), </w:t>
            </w:r>
            <w:r w:rsidRPr="00563B35">
              <w:rPr>
                <w:rFonts w:ascii="Consolas" w:eastAsia="Consolas" w:hAnsi="Consolas" w:cs="Consolas"/>
                <w:color w:val="ABB2BF"/>
                <w:sz w:val="15"/>
                <w:szCs w:val="15"/>
              </w:rPr>
              <w:t>amount_cap</w:t>
            </w:r>
            <w:r w:rsidRPr="00563B35">
              <w:rPr>
                <w:sz w:val="20"/>
                <w:szCs w:val="20"/>
              </w:rPr>
              <w:t xml:space="preserve"> (u256), </w:t>
            </w:r>
            <w:r w:rsidRPr="00563B35">
              <w:rPr>
                <w:rFonts w:ascii="Consolas" w:eastAsia="Consolas" w:hAnsi="Consolas" w:cs="Consolas"/>
                <w:color w:val="ABB2BF"/>
                <w:sz w:val="15"/>
                <w:szCs w:val="15"/>
              </w:rPr>
              <w:t>expiry_timestamp</w:t>
            </w:r>
            <w:r w:rsidRPr="00563B35">
              <w:rPr>
                <w:sz w:val="20"/>
                <w:szCs w:val="20"/>
              </w:rPr>
              <w:t xml:space="preserve"> (u64), </w:t>
            </w:r>
            <w:r w:rsidRPr="00563B35">
              <w:rPr>
                <w:rFonts w:ascii="Consolas" w:eastAsia="Consolas" w:hAnsi="Consolas" w:cs="Consolas"/>
                <w:color w:val="ABB2BF"/>
                <w:sz w:val="15"/>
                <w:szCs w:val="15"/>
              </w:rPr>
              <w:t>function_selector</w:t>
            </w:r>
            <w:r w:rsidRPr="00563B35">
              <w:rPr>
                <w:sz w:val="20"/>
                <w:szCs w:val="20"/>
              </w:rPr>
              <w:t xml:space="preserve"> (bytes4), </w:t>
            </w:r>
            <w:r w:rsidRPr="00563B35">
              <w:rPr>
                <w:rFonts w:ascii="Consolas" w:eastAsia="Consolas" w:hAnsi="Consolas" w:cs="Consolas"/>
                <w:color w:val="ABB2BF"/>
                <w:sz w:val="15"/>
                <w:szCs w:val="15"/>
              </w:rPr>
              <w:t>parameter_constraints</w:t>
            </w:r>
            <w:r w:rsidRPr="00563B35">
              <w:rPr>
                <w:sz w:val="20"/>
                <w:szCs w:val="20"/>
              </w:rPr>
              <w:t xml:space="preserve"> (policy object)</w:t>
            </w:r>
          </w:p>
        </w:tc>
      </w:tr>
      <w:tr w:rsidR="008E313A" w:rsidRPr="00563B35" w14:paraId="3BC0728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7086C" w14:textId="77777777" w:rsidR="008E313A" w:rsidRPr="00563B35" w:rsidRDefault="00000000">
            <w:pPr>
              <w:spacing w:before="100" w:after="120" w:line="276" w:lineRule="auto"/>
              <w:rPr>
                <w:sz w:val="20"/>
                <w:szCs w:val="20"/>
              </w:rPr>
            </w:pPr>
            <w:r w:rsidRPr="00563B35">
              <w:rPr>
                <w:b/>
                <w:bCs/>
                <w:sz w:val="20"/>
                <w:szCs w:val="20"/>
              </w:rPr>
              <w:t>No Expiry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95ACEE8" w14:textId="77777777" w:rsidR="008E313A" w:rsidRPr="00563B35" w:rsidRDefault="00000000">
            <w:pPr>
              <w:spacing w:before="100" w:after="120" w:line="276" w:lineRule="auto"/>
              <w:rPr>
                <w:sz w:val="20"/>
                <w:szCs w:val="20"/>
              </w:rPr>
            </w:pPr>
            <w:r w:rsidRPr="00563B35">
              <w:rPr>
                <w:sz w:val="20"/>
                <w:szCs w:val="20"/>
              </w:rPr>
              <w:t xml:space="preserve">Rejected at consensus — transactions containing approval structs without </w:t>
            </w:r>
            <w:r w:rsidRPr="00563B35">
              <w:rPr>
                <w:rFonts w:ascii="Consolas" w:eastAsia="Consolas" w:hAnsi="Consolas" w:cs="Consolas"/>
                <w:color w:val="ABB2BF"/>
                <w:sz w:val="15"/>
                <w:szCs w:val="15"/>
              </w:rPr>
              <w:t>expiry_timestamp</w:t>
            </w:r>
            <w:r w:rsidRPr="00563B35">
              <w:rPr>
                <w:sz w:val="20"/>
                <w:szCs w:val="20"/>
              </w:rPr>
              <w:t xml:space="preserve"> are invalid and will never be included in a block</w:t>
            </w:r>
          </w:p>
        </w:tc>
      </w:tr>
      <w:tr w:rsidR="008E313A" w:rsidRPr="00563B35" w14:paraId="3FF223F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0F73DA6" w14:textId="77777777" w:rsidR="008E313A" w:rsidRPr="00563B35" w:rsidRDefault="00000000">
            <w:pPr>
              <w:spacing w:before="100" w:after="120" w:line="276" w:lineRule="auto"/>
              <w:rPr>
                <w:sz w:val="20"/>
                <w:szCs w:val="20"/>
              </w:rPr>
            </w:pPr>
            <w:r w:rsidRPr="00563B35">
              <w:rPr>
                <w:b/>
                <w:bCs/>
                <w:sz w:val="20"/>
                <w:szCs w:val="20"/>
              </w:rPr>
              <w:t>revokeAll()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EC83" w14:textId="77777777" w:rsidR="008E313A" w:rsidRPr="00563B35" w:rsidRDefault="00000000">
            <w:pPr>
              <w:spacing w:before="100" w:after="120" w:line="276" w:lineRule="auto"/>
              <w:rPr>
                <w:sz w:val="20"/>
                <w:szCs w:val="20"/>
              </w:rPr>
            </w:pPr>
            <w:r w:rsidRPr="00563B35">
              <w:rPr>
                <w:sz w:val="20"/>
                <w:szCs w:val="20"/>
              </w:rPr>
              <w:t>A native transaction type (not a contract function) that atomically clears every outstanding approval from a given account in a single consensus operation</w:t>
            </w:r>
          </w:p>
        </w:tc>
      </w:tr>
      <w:tr w:rsidR="008E313A" w:rsidRPr="00563B35" w14:paraId="4F5ECC0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59EA42" w14:textId="77777777" w:rsidR="008E313A" w:rsidRPr="00563B35" w:rsidRDefault="00000000">
            <w:pPr>
              <w:spacing w:before="100" w:after="120" w:line="276" w:lineRule="auto"/>
              <w:rPr>
                <w:sz w:val="20"/>
                <w:szCs w:val="20"/>
              </w:rPr>
            </w:pPr>
            <w:r w:rsidRPr="00563B35">
              <w:rPr>
                <w:b/>
                <w:bCs/>
                <w:sz w:val="20"/>
                <w:szCs w:val="20"/>
              </w:rPr>
              <w:t>Max Approval Cap</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F7CBCAB" w14:textId="77777777" w:rsidR="008E313A" w:rsidRPr="00563B35" w:rsidRDefault="00000000">
            <w:pPr>
              <w:spacing w:before="100" w:after="120" w:line="276" w:lineRule="auto"/>
              <w:rPr>
                <w:sz w:val="20"/>
                <w:szCs w:val="20"/>
              </w:rPr>
            </w:pPr>
            <w:r w:rsidRPr="00563B35">
              <w:rPr>
                <w:sz w:val="20"/>
                <w:szCs w:val="20"/>
              </w:rPr>
              <w:t xml:space="preserve">Protocol-configurable upper bound on </w:t>
            </w:r>
            <w:r w:rsidRPr="00563B35">
              <w:rPr>
                <w:rFonts w:ascii="Consolas" w:eastAsia="Consolas" w:hAnsi="Consolas" w:cs="Consolas"/>
                <w:color w:val="ABB2BF"/>
                <w:sz w:val="15"/>
                <w:szCs w:val="15"/>
              </w:rPr>
              <w:t>amount_cap</w:t>
            </w:r>
            <w:r w:rsidRPr="00563B35">
              <w:rPr>
                <w:sz w:val="20"/>
                <w:szCs w:val="20"/>
              </w:rPr>
              <w:t xml:space="preserve"> per approval type; governance can set per-token or per-protocol global caps</w:t>
            </w:r>
          </w:p>
        </w:tc>
      </w:tr>
      <w:tr w:rsidR="008E313A" w:rsidRPr="00563B35" w14:paraId="2A96A9D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C61591" w14:textId="77777777" w:rsidR="008E313A" w:rsidRPr="00563B35" w:rsidRDefault="00000000">
            <w:pPr>
              <w:spacing w:before="100" w:after="120" w:line="276" w:lineRule="auto"/>
              <w:rPr>
                <w:sz w:val="20"/>
                <w:szCs w:val="20"/>
              </w:rPr>
            </w:pPr>
            <w:r w:rsidRPr="00563B35">
              <w:rPr>
                <w:b/>
                <w:bCs/>
                <w:sz w:val="20"/>
                <w:szCs w:val="20"/>
              </w:rPr>
              <w:t>Approval Audit 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61A2C" w14:textId="77777777" w:rsidR="008E313A" w:rsidRPr="00563B35" w:rsidRDefault="00000000">
            <w:pPr>
              <w:spacing w:before="100" w:after="120" w:line="276" w:lineRule="auto"/>
              <w:rPr>
                <w:sz w:val="20"/>
                <w:szCs w:val="20"/>
              </w:rPr>
            </w:pPr>
            <w:r w:rsidRPr="00563B35">
              <w:rPr>
                <w:sz w:val="20"/>
                <w:szCs w:val="20"/>
              </w:rPr>
              <w:t xml:space="preserve">All approval creations, uses, and expirations are emitted as indexed consensus-level events, permanently queryable via the </w:t>
            </w:r>
            <w:r w:rsidRPr="00563B35">
              <w:rPr>
                <w:rFonts w:ascii="Consolas" w:eastAsia="Consolas" w:hAnsi="Consolas" w:cs="Consolas"/>
                <w:color w:val="61AFEF"/>
                <w:sz w:val="15"/>
                <w:szCs w:val="15"/>
              </w:rPr>
              <w:t>rpc_getApprovalHistory</w:t>
            </w:r>
            <w:r w:rsidRPr="00563B35">
              <w:rPr>
                <w:sz w:val="20"/>
                <w:szCs w:val="20"/>
              </w:rPr>
              <w:t xml:space="preserve"> endpoint</w:t>
            </w:r>
          </w:p>
        </w:tc>
      </w:tr>
    </w:tbl>
    <w:p w14:paraId="62D05FD7" w14:textId="77777777" w:rsidR="0039606A" w:rsidRDefault="0039606A">
      <w:pPr>
        <w:pStyle w:val="Heading3"/>
        <w:rPr>
          <w:rFonts w:ascii="Sora" w:eastAsia="Sora" w:hAnsi="Sora" w:cs="Sora"/>
          <w:color w:val="3F7FBF"/>
          <w:sz w:val="28"/>
          <w:szCs w:val="28"/>
        </w:rPr>
      </w:pPr>
    </w:p>
    <w:p w14:paraId="5B2B53AC" w14:textId="77777777" w:rsidR="0039606A" w:rsidRDefault="0039606A">
      <w:pPr>
        <w:rPr>
          <w:color w:val="3F7FBF"/>
          <w:sz w:val="28"/>
          <w:szCs w:val="28"/>
        </w:rPr>
      </w:pPr>
    </w:p>
    <w:p w14:paraId="31D370D6" w14:textId="77777777" w:rsidR="0039606A" w:rsidRDefault="0039606A">
      <w:pPr>
        <w:rPr>
          <w:color w:val="3F7FBF"/>
          <w:sz w:val="28"/>
          <w:szCs w:val="28"/>
        </w:rPr>
      </w:pPr>
    </w:p>
    <w:p w14:paraId="79FEA09F" w14:textId="179C816F" w:rsidR="0039606A" w:rsidRDefault="0039606A">
      <w:pPr>
        <w:rPr>
          <w:b/>
          <w:bCs/>
          <w:color w:val="3F7FBF"/>
          <w:sz w:val="2"/>
          <w:szCs w:val="2"/>
        </w:rPr>
      </w:pPr>
    </w:p>
    <w:p w14:paraId="5351C0A6" w14:textId="77777777" w:rsidR="0039606A" w:rsidRDefault="0039606A">
      <w:pPr>
        <w:rPr>
          <w:b/>
          <w:bCs/>
          <w:color w:val="3F7FBF"/>
          <w:sz w:val="2"/>
          <w:szCs w:val="2"/>
        </w:rPr>
      </w:pPr>
    </w:p>
    <w:p w14:paraId="1AED659A" w14:textId="77777777" w:rsidR="0039606A" w:rsidRDefault="0039606A">
      <w:pPr>
        <w:rPr>
          <w:b/>
          <w:bCs/>
          <w:color w:val="3F7FBF"/>
          <w:sz w:val="2"/>
          <w:szCs w:val="2"/>
        </w:rPr>
      </w:pPr>
    </w:p>
    <w:p w14:paraId="0C842E6B" w14:textId="77777777" w:rsidR="0039606A" w:rsidRDefault="0039606A">
      <w:pPr>
        <w:rPr>
          <w:b/>
          <w:bCs/>
          <w:color w:val="3F7FBF"/>
          <w:sz w:val="2"/>
          <w:szCs w:val="2"/>
        </w:rPr>
      </w:pPr>
    </w:p>
    <w:p w14:paraId="73C916A8" w14:textId="77777777" w:rsidR="0039606A" w:rsidRDefault="0039606A">
      <w:pPr>
        <w:rPr>
          <w:b/>
          <w:bCs/>
          <w:color w:val="3F7FBF"/>
          <w:sz w:val="2"/>
          <w:szCs w:val="2"/>
        </w:rPr>
      </w:pPr>
    </w:p>
    <w:p w14:paraId="69EDB81D" w14:textId="77777777" w:rsidR="0039606A" w:rsidRDefault="0039606A">
      <w:pPr>
        <w:rPr>
          <w:b/>
          <w:bCs/>
          <w:color w:val="3F7FBF"/>
          <w:sz w:val="2"/>
          <w:szCs w:val="2"/>
        </w:rPr>
      </w:pPr>
    </w:p>
    <w:p w14:paraId="72F32EA8" w14:textId="77777777" w:rsidR="0039606A" w:rsidRDefault="0039606A">
      <w:pPr>
        <w:rPr>
          <w:b/>
          <w:bCs/>
          <w:color w:val="3F7FBF"/>
          <w:sz w:val="2"/>
          <w:szCs w:val="2"/>
        </w:rPr>
      </w:pPr>
    </w:p>
    <w:p w14:paraId="3B488BD8" w14:textId="77777777" w:rsidR="0039606A" w:rsidRDefault="0039606A">
      <w:pPr>
        <w:rPr>
          <w:b/>
          <w:bCs/>
          <w:color w:val="3F7FBF"/>
          <w:sz w:val="2"/>
          <w:szCs w:val="2"/>
        </w:rPr>
      </w:pPr>
    </w:p>
    <w:p w14:paraId="009DE10C" w14:textId="77777777" w:rsidR="0039606A" w:rsidRDefault="0039606A">
      <w:pPr>
        <w:rPr>
          <w:b/>
          <w:bCs/>
          <w:color w:val="3F7FBF"/>
          <w:sz w:val="2"/>
          <w:szCs w:val="2"/>
        </w:rPr>
      </w:pPr>
    </w:p>
    <w:p w14:paraId="00AE2BCC" w14:textId="77777777" w:rsidR="0039606A" w:rsidRDefault="0039606A">
      <w:pPr>
        <w:rPr>
          <w:b/>
          <w:bCs/>
          <w:color w:val="3F7FBF"/>
          <w:sz w:val="2"/>
          <w:szCs w:val="2"/>
        </w:rPr>
      </w:pPr>
    </w:p>
    <w:p w14:paraId="1B332DAD" w14:textId="77777777" w:rsidR="0039606A" w:rsidRDefault="0039606A">
      <w:pPr>
        <w:rPr>
          <w:b/>
          <w:bCs/>
          <w:color w:val="3F7FBF"/>
          <w:sz w:val="2"/>
          <w:szCs w:val="2"/>
        </w:rPr>
      </w:pPr>
    </w:p>
    <w:p w14:paraId="69DCEBAC" w14:textId="77777777" w:rsidR="0039606A" w:rsidRDefault="0039606A">
      <w:pPr>
        <w:rPr>
          <w:b/>
          <w:bCs/>
          <w:color w:val="3F7FBF"/>
          <w:sz w:val="2"/>
          <w:szCs w:val="2"/>
        </w:rPr>
      </w:pPr>
    </w:p>
    <w:p w14:paraId="43CD32A8" w14:textId="77777777" w:rsidR="0039606A" w:rsidRDefault="0039606A">
      <w:pPr>
        <w:rPr>
          <w:b/>
          <w:bCs/>
          <w:color w:val="3F7FBF"/>
          <w:sz w:val="2"/>
          <w:szCs w:val="2"/>
        </w:rPr>
      </w:pPr>
    </w:p>
    <w:p w14:paraId="22FD22CD" w14:textId="77777777" w:rsidR="0039606A" w:rsidRDefault="0039606A">
      <w:pPr>
        <w:rPr>
          <w:b/>
          <w:bCs/>
          <w:color w:val="3F7FBF"/>
          <w:sz w:val="2"/>
          <w:szCs w:val="2"/>
        </w:rPr>
      </w:pPr>
    </w:p>
    <w:p w14:paraId="26C0D549" w14:textId="77777777" w:rsidR="0039606A" w:rsidRPr="0039606A" w:rsidRDefault="0039606A">
      <w:pPr>
        <w:rPr>
          <w:b/>
          <w:bCs/>
          <w:color w:val="3F7FBF"/>
          <w:sz w:val="2"/>
          <w:szCs w:val="2"/>
        </w:rPr>
      </w:pPr>
    </w:p>
    <w:p w14:paraId="10A96041" w14:textId="77777777" w:rsidR="00BD53EF" w:rsidRDefault="00BD53EF" w:rsidP="0039606A">
      <w:pPr>
        <w:pStyle w:val="Heading3"/>
        <w:spacing w:before="0"/>
        <w:rPr>
          <w:rFonts w:ascii="Sora" w:eastAsia="Sora" w:hAnsi="Sora" w:cs="Sora"/>
          <w:color w:val="3F7FBF"/>
          <w:sz w:val="24"/>
          <w:szCs w:val="24"/>
        </w:rPr>
      </w:pPr>
    </w:p>
    <w:p w14:paraId="70FE226B" w14:textId="4F7683C1" w:rsidR="008E313A" w:rsidRPr="00255E6D" w:rsidRDefault="00000000" w:rsidP="0039606A">
      <w:pPr>
        <w:pStyle w:val="Heading3"/>
        <w:spacing w:before="0"/>
        <w:rPr>
          <w:sz w:val="28"/>
          <w:szCs w:val="28"/>
        </w:rPr>
      </w:pPr>
      <w:r w:rsidRPr="00255E6D">
        <w:rPr>
          <w:rFonts w:ascii="Sora" w:eastAsia="Sora" w:hAnsi="Sora" w:cs="Sora"/>
          <w:color w:val="3F7FBF"/>
          <w:sz w:val="24"/>
          <w:szCs w:val="24"/>
        </w:rPr>
        <w:lastRenderedPageBreak/>
        <w:t>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529"/>
        <w:gridCol w:w="8724"/>
        <w:gridCol w:w="5420"/>
      </w:tblGrid>
      <w:tr w:rsidR="008E313A" w:rsidRPr="00930152" w14:paraId="3A6A7004"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7B5775"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D7159E"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6540BD"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71738B" w14:textId="77777777" w:rsidR="008E313A" w:rsidRPr="00930152" w:rsidRDefault="00000000" w:rsidP="00930152">
            <w:pPr>
              <w:spacing w:before="100" w:after="120" w:line="276" w:lineRule="auto"/>
              <w:jc w:val="center"/>
              <w:rPr>
                <w:color w:val="auto"/>
                <w:sz w:val="20"/>
                <w:szCs w:val="20"/>
              </w:rPr>
            </w:pPr>
            <w:r w:rsidRPr="00930152">
              <w:rPr>
                <w:b/>
                <w:bCs/>
                <w:color w:val="auto"/>
                <w:sz w:val="15"/>
                <w:szCs w:val="15"/>
              </w:rPr>
              <w:t>Verification Test</w:t>
            </w:r>
          </w:p>
        </w:tc>
      </w:tr>
      <w:tr w:rsidR="008E313A" w:rsidRPr="00563B35" w14:paraId="22300F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581F19"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DCD28" w14:textId="77777777" w:rsidR="008E313A" w:rsidRPr="00563B35" w:rsidRDefault="00000000">
            <w:pPr>
              <w:spacing w:before="100" w:after="120" w:line="276" w:lineRule="auto"/>
              <w:rPr>
                <w:sz w:val="20"/>
                <w:szCs w:val="20"/>
              </w:rPr>
            </w:pPr>
            <w:r w:rsidRPr="00563B35">
              <w:rPr>
                <w:b/>
                <w:bCs/>
                <w:sz w:val="20"/>
                <w:szCs w:val="20"/>
              </w:rPr>
              <w:t>Define ApprovalStruct schema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A477E1" w14:textId="77777777" w:rsidR="008E313A" w:rsidRPr="00563B35" w:rsidRDefault="00000000">
            <w:pPr>
              <w:spacing w:before="100" w:after="120" w:line="276" w:lineRule="auto"/>
              <w:rPr>
                <w:sz w:val="20"/>
                <w:szCs w:val="20"/>
              </w:rPr>
            </w:pPr>
            <w:r w:rsidRPr="00563B35">
              <w:rPr>
                <w:sz w:val="20"/>
                <w:szCs w:val="20"/>
              </w:rPr>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97F8C9" w14:textId="77777777"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Submit</w:t>
            </w:r>
            <w:r w:rsidRPr="00563B35">
              <w:rPr>
                <w:sz w:val="20"/>
                <w:szCs w:val="20"/>
              </w:rPr>
              <w:t xml:space="preserve"> a transaction containing an approval struct with </w:t>
            </w:r>
            <w:r w:rsidRPr="00563B35">
              <w:rPr>
                <w:rFonts w:ascii="Consolas" w:eastAsia="Consolas" w:hAnsi="Consolas" w:cs="Consolas"/>
                <w:color w:val="ABB2BF"/>
                <w:sz w:val="15"/>
                <w:szCs w:val="15"/>
              </w:rPr>
              <w:t>expiry_timestamp</w:t>
            </w:r>
            <w:r w:rsidRPr="00563B35">
              <w:rPr>
                <w:sz w:val="20"/>
                <w:szCs w:val="20"/>
              </w:rPr>
              <w:t xml:space="preserve"> omitted. The node must reject with </w:t>
            </w:r>
            <w:r w:rsidRPr="00563B35">
              <w:rPr>
                <w:rFonts w:ascii="Consolas" w:eastAsia="Consolas" w:hAnsi="Consolas" w:cs="Consolas"/>
                <w:color w:val="E06C75"/>
                <w:sz w:val="15"/>
                <w:szCs w:val="15"/>
              </w:rPr>
              <w:t>INVALID_APPROVAL_STRUCT</w:t>
            </w:r>
            <w:r w:rsidRPr="00563B35">
              <w:rPr>
                <w:sz w:val="20"/>
                <w:szCs w:val="20"/>
              </w:rPr>
              <w:t xml:space="preserve"> before mempool admission.</w:t>
            </w:r>
          </w:p>
        </w:tc>
      </w:tr>
      <w:tr w:rsidR="008E313A" w:rsidRPr="00563B35" w14:paraId="68FB60C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5C71"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1C04" w14:textId="77777777" w:rsidR="008E313A" w:rsidRPr="00563B35" w:rsidRDefault="00000000">
            <w:pPr>
              <w:spacing w:before="100" w:after="120" w:line="276" w:lineRule="auto"/>
              <w:rPr>
                <w:sz w:val="20"/>
                <w:szCs w:val="20"/>
              </w:rPr>
            </w:pPr>
            <w:r w:rsidRPr="00563B35">
              <w:rPr>
                <w:b/>
                <w:bCs/>
                <w:sz w:val="20"/>
                <w:szCs w:val="20"/>
              </w:rPr>
              <w:t>Implement expiry enforcement in block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8B6F" w14:textId="77777777" w:rsidR="008E313A" w:rsidRPr="00563B35" w:rsidRDefault="00000000">
            <w:pPr>
              <w:spacing w:before="100" w:after="120" w:line="276" w:lineRule="auto"/>
              <w:rPr>
                <w:sz w:val="20"/>
                <w:szCs w:val="20"/>
              </w:rPr>
            </w:pPr>
            <w:r w:rsidRPr="00563B35">
              <w:rPr>
                <w:sz w:val="20"/>
                <w:szCs w:val="20"/>
              </w:rPr>
              <w:t>Validators must check expiry_timestamp against the current block timestamp when processing any transferFrom-equivalent call. Expired approvals must fail with APPROVAL_EXPIRED. This check runs before any SynQ contract code executes.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430" w14:textId="77777777" w:rsidR="008E313A" w:rsidRPr="00563B35" w:rsidRDefault="00000000">
            <w:pPr>
              <w:spacing w:before="100" w:after="120" w:line="276" w:lineRule="auto"/>
              <w:rPr>
                <w:sz w:val="20"/>
                <w:szCs w:val="20"/>
              </w:rPr>
            </w:pPr>
            <w:r w:rsidRPr="00563B35">
              <w:rPr>
                <w:sz w:val="20"/>
                <w:szCs w:val="20"/>
              </w:rPr>
              <w:t xml:space="preserve">Create an approval with expiry 30 seconds in the future. Wait 31 seconds. Attempt to use it. Confirm consensus-layer rejection with </w:t>
            </w:r>
            <w:r w:rsidRPr="00563B35">
              <w:rPr>
                <w:rFonts w:ascii="Consolas" w:eastAsia="Consolas" w:hAnsi="Consolas" w:cs="Consolas"/>
                <w:color w:val="E06C75"/>
                <w:sz w:val="15"/>
                <w:szCs w:val="15"/>
              </w:rPr>
              <w:t>APPROVAL_EXPIRED</w:t>
            </w:r>
            <w:r w:rsidRPr="00563B35">
              <w:rPr>
                <w:sz w:val="20"/>
                <w:szCs w:val="20"/>
              </w:rPr>
              <w:t xml:space="preserve"> without any contract invocation.</w:t>
            </w:r>
          </w:p>
        </w:tc>
      </w:tr>
      <w:tr w:rsidR="008E313A" w:rsidRPr="00563B35" w14:paraId="39987D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BDCA48"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5E0E8" w14:textId="77777777" w:rsidR="008E313A" w:rsidRPr="00563B35" w:rsidRDefault="00000000">
            <w:pPr>
              <w:spacing w:before="100" w:after="120" w:line="276" w:lineRule="auto"/>
              <w:rPr>
                <w:sz w:val="20"/>
                <w:szCs w:val="20"/>
              </w:rPr>
            </w:pPr>
            <w:r w:rsidRPr="00563B35">
              <w:rPr>
                <w:b/>
                <w:bCs/>
                <w:sz w:val="20"/>
                <w:szCs w:val="20"/>
              </w:rPr>
              <w:t>Build revokeAll() as a native transaction type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91F953" w14:textId="77777777" w:rsidR="008E313A" w:rsidRPr="00563B35" w:rsidRDefault="00000000">
            <w:pPr>
              <w:spacing w:before="100" w:after="120" w:line="276" w:lineRule="auto"/>
              <w:rPr>
                <w:sz w:val="20"/>
                <w:szCs w:val="20"/>
              </w:rPr>
            </w:pPr>
            <w:r w:rsidRPr="00563B35">
              <w:rPr>
                <w:sz w:val="20"/>
                <w:szCs w:val="20"/>
              </w:rPr>
              <w:t>Add a new transaction type REVOKE_ALL to the transaction type enum. The state transition function must atomically set all approval expiry_timestamps for the sender account to block.timestamp − 1. This is a consensus-layer operation with O(n) complexity bounded by a per-block approval-count limit.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16C536" w14:textId="77777777" w:rsidR="008E313A" w:rsidRPr="00563B35" w:rsidRDefault="00000000">
            <w:pPr>
              <w:spacing w:before="100" w:after="120" w:line="276" w:lineRule="auto"/>
              <w:rPr>
                <w:sz w:val="20"/>
                <w:szCs w:val="20"/>
              </w:rPr>
            </w:pPr>
            <w:r w:rsidRPr="00563B35">
              <w:rPr>
                <w:sz w:val="20"/>
                <w:szCs w:val="20"/>
              </w:rPr>
              <w:t xml:space="preserve">Issue a </w:t>
            </w:r>
            <w:r w:rsidRPr="00563B35">
              <w:rPr>
                <w:rFonts w:ascii="Consolas" w:eastAsia="Consolas" w:hAnsi="Consolas" w:cs="Consolas"/>
                <w:color w:val="61AFEF"/>
                <w:sz w:val="15"/>
                <w:szCs w:val="15"/>
              </w:rPr>
              <w:t>revokeAll()</w:t>
            </w:r>
            <w:r w:rsidRPr="00563B35">
              <w:rPr>
                <w:sz w:val="20"/>
                <w:szCs w:val="20"/>
              </w:rPr>
              <w:t xml:space="preserve"> with 50 outstanding approvals. Verify in the same block that all 50 appear in the approval audit log as expired, and that subsequent transfer attempts using any of them fail.</w:t>
            </w:r>
          </w:p>
        </w:tc>
      </w:tr>
      <w:tr w:rsidR="008E313A" w:rsidRPr="00563B35" w14:paraId="43EA5B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5D3B"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6765" w14:textId="77777777" w:rsidR="008E313A" w:rsidRPr="00563B35" w:rsidRDefault="00000000">
            <w:pPr>
              <w:spacing w:before="100" w:after="120" w:line="276" w:lineRule="auto"/>
              <w:rPr>
                <w:sz w:val="20"/>
                <w:szCs w:val="20"/>
              </w:rPr>
            </w:pPr>
            <w:r w:rsidRPr="00563B35">
              <w:rPr>
                <w:b/>
                <w:bCs/>
                <w:sz w:val="20"/>
                <w:szCs w:val="20"/>
              </w:rPr>
              <w:t>Implement approval audit log indexing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41B1" w14:textId="77777777" w:rsidR="008E313A" w:rsidRPr="00563B35" w:rsidRDefault="00000000">
            <w:pPr>
              <w:spacing w:before="100" w:after="120" w:line="276" w:lineRule="auto"/>
              <w:rPr>
                <w:sz w:val="20"/>
                <w:szCs w:val="20"/>
              </w:rPr>
            </w:pPr>
            <w:r w:rsidRPr="00563B35">
              <w:rPr>
                <w:sz w:val="20"/>
                <w:szCs w:val="20"/>
              </w:rPr>
              <w:t>The consensus state machine must emit an ApprovalEvent (created/used/expired/revoked) for every approval state change. These events must be indexed by (owner, spender, token) and queryable via the RPC approval-history endpoint.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FF64" w14:textId="77777777" w:rsidR="008E313A" w:rsidRPr="00563B35" w:rsidRDefault="00000000">
            <w:pPr>
              <w:spacing w:before="100" w:after="120" w:line="276" w:lineRule="auto"/>
              <w:rPr>
                <w:sz w:val="20"/>
                <w:szCs w:val="20"/>
              </w:rPr>
            </w:pPr>
            <w:r w:rsidRPr="00563B35">
              <w:rPr>
                <w:sz w:val="20"/>
                <w:szCs w:val="20"/>
              </w:rPr>
              <w:t xml:space="preserve">Query </w:t>
            </w:r>
            <w:r w:rsidRPr="00563B35">
              <w:rPr>
                <w:rFonts w:ascii="Consolas" w:eastAsia="Consolas" w:hAnsi="Consolas" w:cs="Consolas"/>
                <w:color w:val="61AFEF"/>
                <w:sz w:val="15"/>
                <w:szCs w:val="15"/>
              </w:rPr>
              <w:t>rpc_getApprovalHistory</w:t>
            </w:r>
            <w:r w:rsidRPr="00563B35">
              <w:rPr>
                <w:sz w:val="20"/>
                <w:szCs w:val="20"/>
              </w:rPr>
              <w:t xml:space="preserve"> for a test account. Confirm every approval creation, partial use, and expiry appears with correct timestamps and amounts.</w:t>
            </w:r>
          </w:p>
        </w:tc>
      </w:tr>
      <w:tr w:rsidR="008E313A" w:rsidRPr="00563B35" w14:paraId="2073856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34ADD"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EBB364" w14:textId="77777777" w:rsidR="008E313A" w:rsidRPr="00563B35" w:rsidRDefault="00000000">
            <w:pPr>
              <w:spacing w:before="100" w:after="120" w:line="276" w:lineRule="auto"/>
              <w:rPr>
                <w:sz w:val="20"/>
                <w:szCs w:val="20"/>
              </w:rPr>
            </w:pPr>
            <w:r w:rsidRPr="00563B35">
              <w:rPr>
                <w:b/>
                <w:bCs/>
                <w:sz w:val="20"/>
                <w:szCs w:val="20"/>
              </w:rPr>
              <w:t>Integrate with Local Policy Engine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4DB229" w14:textId="77777777" w:rsidR="008E313A" w:rsidRPr="00563B35" w:rsidRDefault="00000000">
            <w:pPr>
              <w:spacing w:before="100" w:after="120" w:line="276" w:lineRule="auto"/>
              <w:rPr>
                <w:sz w:val="20"/>
                <w:szCs w:val="20"/>
              </w:rPr>
            </w:pPr>
            <w:r w:rsidRPr="00563B35">
              <w:rPr>
                <w:sz w:val="20"/>
                <w:szCs w:val="20"/>
              </w:rPr>
              <w:t>The wallet's Local Policy Engine must evaluate all approval requests before displaying them. Policy rules must default to: reject amount_cap &gt; configurable threshold, reject expiry &gt; 30 days, warn if function_selector grants broad transfer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89688" w14:textId="77777777" w:rsidR="008E313A" w:rsidRPr="00563B35" w:rsidRDefault="00000000">
            <w:pPr>
              <w:spacing w:before="100" w:after="120" w:line="276" w:lineRule="auto"/>
              <w:rPr>
                <w:sz w:val="20"/>
                <w:szCs w:val="20"/>
              </w:rPr>
            </w:pPr>
            <w:r w:rsidRPr="00563B35">
              <w:rPr>
                <w:sz w:val="20"/>
                <w:szCs w:val="20"/>
              </w:rPr>
              <w:t xml:space="preserve">Attempt to create an approval with </w:t>
            </w:r>
            <w:r w:rsidRPr="00563B35">
              <w:rPr>
                <w:rFonts w:ascii="Consolas" w:eastAsia="Consolas" w:hAnsi="Consolas" w:cs="Consolas"/>
                <w:color w:val="ABB2BF"/>
                <w:sz w:val="15"/>
                <w:szCs w:val="15"/>
              </w:rPr>
              <w:t>amount_cap</w:t>
            </w:r>
            <w:r w:rsidRPr="00563B35">
              <w:rPr>
                <w:sz w:val="20"/>
                <w:szCs w:val="20"/>
              </w:rPr>
              <w:t xml:space="preserve"> = 2^256−1 via the reference wallet. Confirm the policy engine blocks it before presenting any signing UI.</w:t>
            </w:r>
          </w:p>
        </w:tc>
      </w:tr>
    </w:tbl>
    <w:p w14:paraId="24CC6A7C" w14:textId="77777777" w:rsidR="00255E6D" w:rsidRDefault="00255E6D">
      <w:pPr>
        <w:pStyle w:val="Heading3"/>
        <w:rPr>
          <w:rFonts w:ascii="Sora" w:eastAsia="Sora" w:hAnsi="Sora" w:cs="Sora"/>
          <w:color w:val="3F7FBF"/>
          <w:sz w:val="21"/>
          <w:szCs w:val="21"/>
        </w:rPr>
      </w:pPr>
    </w:p>
    <w:p w14:paraId="038F9313" w14:textId="77777777" w:rsidR="00255E6D" w:rsidRDefault="00255E6D">
      <w:pPr>
        <w:rPr>
          <w:b/>
          <w:bCs/>
          <w:color w:val="3F7FBF"/>
          <w:sz w:val="21"/>
          <w:szCs w:val="21"/>
        </w:rPr>
      </w:pPr>
      <w:r>
        <w:rPr>
          <w:color w:val="3F7FBF"/>
          <w:sz w:val="21"/>
          <w:szCs w:val="21"/>
        </w:rPr>
        <w:br w:type="page"/>
      </w:r>
    </w:p>
    <w:p w14:paraId="0AD1510E" w14:textId="511DE964" w:rsidR="008E313A" w:rsidRPr="00255E6D" w:rsidRDefault="00000000">
      <w:pPr>
        <w:pStyle w:val="Heading3"/>
        <w:rPr>
          <w:sz w:val="28"/>
          <w:szCs w:val="28"/>
        </w:rPr>
      </w:pPr>
      <w:r w:rsidRPr="00255E6D">
        <w:rPr>
          <w:rFonts w:ascii="Sora" w:eastAsia="Sora" w:hAnsi="Sora" w:cs="Sora"/>
          <w:color w:val="3F7FBF"/>
          <w:sz w:val="24"/>
          <w:szCs w:val="24"/>
        </w:rPr>
        <w:lastRenderedPageBreak/>
        <w:t>1.4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9CD4585"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F4601" w14:textId="77777777" w:rsidR="008E313A" w:rsidRPr="00563B35" w:rsidRDefault="00000000">
            <w:pPr>
              <w:spacing w:before="100" w:after="120" w:line="276" w:lineRule="auto"/>
              <w:rPr>
                <w:sz w:val="20"/>
                <w:szCs w:val="20"/>
              </w:rPr>
            </w:pPr>
            <w:r w:rsidRPr="00563B35">
              <w:rPr>
                <w:b/>
                <w:bCs/>
                <w:sz w:val="20"/>
                <w:szCs w:val="20"/>
              </w:rPr>
              <w:t xml:space="preserve">TEST SUITE 1A: </w:t>
            </w:r>
            <w:r w:rsidRPr="00563B35">
              <w:rPr>
                <w:sz w:val="20"/>
                <w:szCs w:val="20"/>
              </w:rPr>
              <w:t>Approval Struct Validation — Submit malformed approval structs (missing each field individually, then in combination). All must be rejected by consensus. Zero malformed structs must enter the mempool.</w:t>
            </w:r>
          </w:p>
        </w:tc>
      </w:tr>
      <w:tr w:rsidR="008E313A" w:rsidRPr="00563B35" w14:paraId="17EDDD13"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2F0B8C9" w14:textId="77777777" w:rsidR="008E313A" w:rsidRPr="00563B35" w:rsidRDefault="00000000">
            <w:pPr>
              <w:spacing w:before="100" w:after="120" w:line="276" w:lineRule="auto"/>
              <w:rPr>
                <w:sz w:val="20"/>
                <w:szCs w:val="20"/>
              </w:rPr>
            </w:pPr>
            <w:r w:rsidRPr="00563B35">
              <w:rPr>
                <w:b/>
                <w:bCs/>
                <w:sz w:val="20"/>
                <w:szCs w:val="20"/>
              </w:rPr>
              <w:t xml:space="preserve">TEST SUITE 1B: </w:t>
            </w:r>
            <w:r w:rsidRPr="00563B35">
              <w:rPr>
                <w:sz w:val="20"/>
                <w:szCs w:val="20"/>
              </w:rPr>
              <w:t>Expiry Enforcement — Create approvals at epoch T with various expiry offsets. At T+offset+1, attempt to use each. All expired approvals must fail at the consensus layer. Target false-positive rate: zero.</w:t>
            </w:r>
          </w:p>
        </w:tc>
      </w:tr>
      <w:tr w:rsidR="008E313A" w:rsidRPr="00563B35" w14:paraId="09B961CA"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46E484" w14:textId="77777777" w:rsidR="008E313A" w:rsidRPr="00563B35" w:rsidRDefault="00000000">
            <w:pPr>
              <w:spacing w:before="100" w:after="120" w:line="276" w:lineRule="auto"/>
              <w:rPr>
                <w:sz w:val="20"/>
                <w:szCs w:val="20"/>
              </w:rPr>
            </w:pPr>
            <w:r w:rsidRPr="00563B35">
              <w:rPr>
                <w:b/>
                <w:bCs/>
                <w:sz w:val="20"/>
                <w:szCs w:val="20"/>
              </w:rPr>
              <w:t xml:space="preserve">TEST SUITE 1C: </w:t>
            </w:r>
            <w:r w:rsidRPr="00563B35">
              <w:rPr>
                <w:sz w:val="20"/>
                <w:szCs w:val="20"/>
              </w:rPr>
              <w:t>revokeAll() Atomicity — Confirm that revokeAll() revokes ALL approvals in a single block with no partial success states. Test with concurrent transferFrom() calls racing against revokeAll() in the same block.</w:t>
            </w:r>
          </w:p>
        </w:tc>
      </w:tr>
    </w:tbl>
    <w:p w14:paraId="27E940F3" w14:textId="77777777" w:rsidR="008E313A" w:rsidRPr="00563B35" w:rsidRDefault="008E313A">
      <w:pPr>
        <w:spacing w:before="120"/>
        <w:rPr>
          <w:sz w:val="20"/>
          <w:szCs w:val="20"/>
        </w:rPr>
      </w:pPr>
    </w:p>
    <w:p w14:paraId="7D46ADEB" w14:textId="77777777" w:rsidR="00255E6D" w:rsidRDefault="00255E6D">
      <w:pPr>
        <w:rPr>
          <w:b/>
          <w:bCs/>
          <w:color w:val="1B3A6B"/>
          <w:sz w:val="32"/>
          <w:szCs w:val="32"/>
        </w:rPr>
      </w:pPr>
      <w:r>
        <w:rPr>
          <w:color w:val="1B3A6B"/>
          <w:sz w:val="32"/>
          <w:szCs w:val="32"/>
        </w:rPr>
        <w:br w:type="page"/>
      </w:r>
    </w:p>
    <w:p w14:paraId="3A6D7774" w14:textId="4BA7BE91"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2: Permit and Permit2 Signature Phishing</w:t>
      </w:r>
    </w:p>
    <w:p w14:paraId="148C7A6E"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2.1 Threat Description</w:t>
      </w:r>
    </w:p>
    <w:p w14:paraId="6C4186E7" w14:textId="77777777" w:rsidR="008E313A" w:rsidRPr="00563B35" w:rsidRDefault="00000000">
      <w:pPr>
        <w:spacing w:before="100" w:after="120" w:line="276" w:lineRule="auto"/>
        <w:rPr>
          <w:sz w:val="20"/>
          <w:szCs w:val="20"/>
        </w:rPr>
      </w:pPr>
      <w:r w:rsidRPr="00563B35">
        <w:rPr>
          <w:sz w:val="20"/>
          <w:szCs w:val="20"/>
        </w:rPr>
        <w:t xml:space="preserve">EIP-2612 </w:t>
      </w:r>
      <w:r w:rsidRPr="00563B35">
        <w:rPr>
          <w:rFonts w:ascii="Consolas" w:eastAsia="Consolas" w:hAnsi="Consolas" w:cs="Consolas"/>
          <w:color w:val="61AFEF"/>
          <w:sz w:val="15"/>
          <w:szCs w:val="15"/>
        </w:rPr>
        <w:t>permit()</w:t>
      </w:r>
      <w:r w:rsidRPr="00563B35">
        <w:rPr>
          <w:sz w:val="20"/>
          <w:szCs w:val="20"/>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28E14DEC"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2.2 Synergy Implementation: Protocol-Native Intent System</w:t>
      </w:r>
    </w:p>
    <w:p w14:paraId="66770FE7" w14:textId="13237241" w:rsidR="008E313A" w:rsidRPr="00563B35" w:rsidRDefault="00000000">
      <w:pPr>
        <w:spacing w:before="100" w:after="120" w:line="276" w:lineRule="auto"/>
        <w:rPr>
          <w:sz w:val="20"/>
          <w:szCs w:val="20"/>
        </w:rPr>
      </w:pPr>
      <w:r w:rsidRPr="00563B35">
        <w:rPr>
          <w:sz w:val="20"/>
          <w:szCs w:val="20"/>
        </w:rPr>
        <w:t xml:space="preserve">Synergy eliminates the off-chain signature attack vector at the protocol level by replacing it with a mandatory on-chain intent submission model. No approval-equivalent operation can be </w:t>
      </w:r>
      <w:r w:rsidR="00930152" w:rsidRPr="00563B35">
        <w:rPr>
          <w:sz w:val="20"/>
          <w:szCs w:val="20"/>
        </w:rPr>
        <w:t>authorized</w:t>
      </w:r>
      <w:r w:rsidRPr="00563B35">
        <w:rPr>
          <w:sz w:val="20"/>
          <w:szCs w:val="20"/>
        </w:rPr>
        <w:t xml:space="preserve"> through an off-chain message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5060"/>
      </w:tblGrid>
      <w:tr w:rsidR="008E313A" w:rsidRPr="00563B35" w14:paraId="43A46E1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AA0177" w14:textId="77777777" w:rsidR="008E313A" w:rsidRPr="00563B35" w:rsidRDefault="00000000">
            <w:pPr>
              <w:spacing w:before="100" w:after="120" w:line="276" w:lineRule="auto"/>
              <w:rPr>
                <w:sz w:val="20"/>
                <w:szCs w:val="20"/>
              </w:rPr>
            </w:pPr>
            <w:r w:rsidRPr="00563B35">
              <w:rPr>
                <w:b/>
                <w:bCs/>
                <w:sz w:val="20"/>
                <w:szCs w:val="20"/>
              </w:rPr>
              <w:t>Core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EF7" w14:textId="0A83C9C8" w:rsidR="008E313A" w:rsidRPr="00563B35" w:rsidRDefault="00A265D9">
            <w:pPr>
              <w:spacing w:before="100" w:after="120" w:line="276" w:lineRule="auto"/>
              <w:rPr>
                <w:sz w:val="20"/>
                <w:szCs w:val="20"/>
              </w:rPr>
            </w:pPr>
            <w:r w:rsidRPr="00A265D9">
              <w:rPr>
                <w:sz w:val="20"/>
                <w:szCs w:val="20"/>
              </w:rPr>
              <w:t>All approval-equivalent operations must be submitted as on-chain transactions. Off-chain messages are scoped by the protocol to read-only operations only and cannot authorize any token transfer or state mutation.</w:t>
            </w:r>
          </w:p>
        </w:tc>
      </w:tr>
      <w:tr w:rsidR="008E313A" w:rsidRPr="00563B35" w14:paraId="652FE16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1F5A55" w14:textId="77777777" w:rsidR="008E313A" w:rsidRPr="00563B35" w:rsidRDefault="00000000">
            <w:pPr>
              <w:spacing w:before="100" w:after="120" w:line="276" w:lineRule="auto"/>
              <w:rPr>
                <w:sz w:val="20"/>
                <w:szCs w:val="20"/>
              </w:rPr>
            </w:pPr>
            <w:r w:rsidRPr="00563B35">
              <w:rPr>
                <w:b/>
                <w:bCs/>
                <w:sz w:val="20"/>
                <w:szCs w:val="20"/>
              </w:rPr>
              <w:t>simulate() opcode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BD92A12" w14:textId="77777777" w:rsidR="008E313A" w:rsidRPr="00563B35" w:rsidRDefault="00000000">
            <w:pPr>
              <w:spacing w:before="100" w:after="120" w:line="276" w:lineRule="auto"/>
              <w:rPr>
                <w:sz w:val="20"/>
                <w:szCs w:val="20"/>
              </w:rPr>
            </w:pPr>
            <w:r w:rsidRPr="00563B35">
              <w:rPr>
                <w:sz w:val="20"/>
                <w:szCs w:val="20"/>
              </w:rPr>
              <w:t xml:space="preserve">A native </w:t>
            </w:r>
            <w:r w:rsidRPr="00563B35">
              <w:rPr>
                <w:rFonts w:ascii="Consolas" w:eastAsia="Consolas" w:hAnsi="Consolas" w:cs="Consolas"/>
                <w:color w:val="61AFEF"/>
                <w:sz w:val="15"/>
                <w:szCs w:val="15"/>
              </w:rPr>
              <w:t>simulate()</w:t>
            </w:r>
            <w:r w:rsidRPr="00563B35">
              <w:rPr>
                <w:sz w:val="20"/>
                <w:szCs w:val="20"/>
              </w:rPr>
              <w:t xml:space="preserve"> opcode is available in the SynQ VM. Every transaction must pass simulation before it can be submitted. The simulation result is a human-readable asset flow description that must be presented to the user before signing.</w:t>
            </w:r>
          </w:p>
        </w:tc>
      </w:tr>
      <w:tr w:rsidR="008E313A" w:rsidRPr="00563B35" w14:paraId="15029F1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E7500F" w14:textId="77777777" w:rsidR="008E313A" w:rsidRPr="00563B35" w:rsidRDefault="00000000">
            <w:pPr>
              <w:spacing w:before="100" w:after="120" w:line="276" w:lineRule="auto"/>
              <w:rPr>
                <w:sz w:val="20"/>
                <w:szCs w:val="20"/>
              </w:rPr>
            </w:pPr>
            <w:r w:rsidRPr="00563B35">
              <w:rPr>
                <w:b/>
                <w:bCs/>
                <w:sz w:val="20"/>
                <w:szCs w:val="20"/>
              </w:rPr>
              <w:t>Off-chain signature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4443" w14:textId="09B9337A" w:rsidR="008E313A" w:rsidRPr="00563B35" w:rsidRDefault="00000000">
            <w:pPr>
              <w:spacing w:before="100" w:after="120" w:line="276" w:lineRule="auto"/>
              <w:rPr>
                <w:sz w:val="20"/>
                <w:szCs w:val="20"/>
              </w:rPr>
            </w:pPr>
            <w:r w:rsidRPr="00563B35">
              <w:rPr>
                <w:sz w:val="20"/>
                <w:szCs w:val="20"/>
              </w:rPr>
              <w:t xml:space="preserve">Off-chain EIP-712-style signatures are restricted at the protocol level to operations flagged as </w:t>
            </w:r>
            <w:r w:rsidRPr="00563B35">
              <w:rPr>
                <w:rFonts w:ascii="Consolas" w:eastAsia="Consolas" w:hAnsi="Consolas" w:cs="Consolas"/>
                <w:color w:val="ABB2BF"/>
                <w:sz w:val="15"/>
                <w:szCs w:val="15"/>
              </w:rPr>
              <w:t>@readonly</w:t>
            </w:r>
            <w:r w:rsidRPr="00563B35">
              <w:rPr>
                <w:sz w:val="20"/>
                <w:szCs w:val="20"/>
              </w:rPr>
              <w:t xml:space="preserve"> in the SynQ function declaration. Any attempt to use an off-chain signature to </w:t>
            </w:r>
            <w:r w:rsidR="00930152" w:rsidRPr="00563B35">
              <w:rPr>
                <w:sz w:val="20"/>
                <w:szCs w:val="20"/>
              </w:rPr>
              <w:t>authorize</w:t>
            </w:r>
            <w:r w:rsidRPr="00563B35">
              <w:rPr>
                <w:sz w:val="20"/>
                <w:szCs w:val="20"/>
              </w:rPr>
              <w:t xml:space="preserve"> a state-mutating operation is rejected by the consensus layer.</w:t>
            </w:r>
          </w:p>
        </w:tc>
      </w:tr>
      <w:tr w:rsidR="008E313A" w:rsidRPr="00563B35" w14:paraId="0B74F72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D627D" w14:textId="77777777" w:rsidR="008E313A" w:rsidRPr="00563B35" w:rsidRDefault="00000000">
            <w:pPr>
              <w:spacing w:before="100" w:after="120" w:line="276" w:lineRule="auto"/>
              <w:rPr>
                <w:sz w:val="20"/>
                <w:szCs w:val="20"/>
              </w:rPr>
            </w:pPr>
            <w:r w:rsidRPr="00563B35">
              <w:rPr>
                <w:b/>
                <w:bCs/>
                <w:sz w:val="20"/>
                <w:szCs w:val="20"/>
              </w:rPr>
              <w:t>No gasless drain path</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D80CEE" w14:textId="1D85DB72" w:rsidR="008E313A" w:rsidRPr="00563B35" w:rsidRDefault="00A265D9">
            <w:pPr>
              <w:spacing w:before="100" w:after="120" w:line="276" w:lineRule="auto"/>
              <w:rPr>
                <w:sz w:val="20"/>
                <w:szCs w:val="20"/>
              </w:rPr>
            </w:pPr>
            <w:r w:rsidRPr="00A265D9">
              <w:rPr>
                <w:sz w:val="20"/>
                <w:szCs w:val="20"/>
              </w:rPr>
              <w:t>Because permits require on-chain submission, the attacker must pay gas. This does not eliminate the threat but eliminates the "zero trace until too late" property that makes permit phishing uniquely dan</w:t>
            </w:r>
          </w:p>
        </w:tc>
      </w:tr>
    </w:tbl>
    <w:p w14:paraId="1EC96F1B" w14:textId="77777777" w:rsidR="00255E6D" w:rsidRDefault="00255E6D">
      <w:pPr>
        <w:pStyle w:val="Heading3"/>
        <w:rPr>
          <w:rFonts w:ascii="Sora" w:eastAsia="Sora" w:hAnsi="Sora" w:cs="Sora"/>
          <w:color w:val="3F7FBF"/>
          <w:sz w:val="28"/>
          <w:szCs w:val="28"/>
        </w:rPr>
      </w:pPr>
    </w:p>
    <w:p w14:paraId="22403992" w14:textId="77777777" w:rsidR="00255E6D" w:rsidRDefault="00255E6D">
      <w:pPr>
        <w:rPr>
          <w:b/>
          <w:bCs/>
          <w:color w:val="3F7FBF"/>
          <w:sz w:val="28"/>
          <w:szCs w:val="28"/>
        </w:rPr>
      </w:pPr>
      <w:r>
        <w:rPr>
          <w:color w:val="3F7FBF"/>
          <w:sz w:val="28"/>
          <w:szCs w:val="28"/>
        </w:rPr>
        <w:br w:type="page"/>
      </w:r>
    </w:p>
    <w:p w14:paraId="213A7434" w14:textId="30B81D13" w:rsidR="008E313A" w:rsidRPr="00255E6D" w:rsidRDefault="00000000">
      <w:pPr>
        <w:pStyle w:val="Heading3"/>
        <w:rPr>
          <w:sz w:val="28"/>
          <w:szCs w:val="28"/>
        </w:rPr>
      </w:pPr>
      <w:r w:rsidRPr="00255E6D">
        <w:rPr>
          <w:rFonts w:ascii="Sora" w:eastAsia="Sora" w:hAnsi="Sora" w:cs="Sora"/>
          <w:color w:val="3F7FBF"/>
          <w:sz w:val="24"/>
          <w:szCs w:val="24"/>
        </w:rPr>
        <w:lastRenderedPageBreak/>
        <w:t>2.3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03"/>
        <w:gridCol w:w="7109"/>
        <w:gridCol w:w="6961"/>
      </w:tblGrid>
      <w:tr w:rsidR="008E313A" w:rsidRPr="00A265D9" w14:paraId="48356EE0"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88AAF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1452F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BF001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73DEC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4D84473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EB5C45"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3F9531" w14:textId="77777777" w:rsidR="008E313A" w:rsidRPr="00563B35" w:rsidRDefault="00000000">
            <w:pPr>
              <w:spacing w:before="100" w:after="120" w:line="276" w:lineRule="auto"/>
              <w:rPr>
                <w:sz w:val="20"/>
                <w:szCs w:val="20"/>
              </w:rPr>
            </w:pPr>
            <w:r w:rsidRPr="00563B35">
              <w:rPr>
                <w:b/>
                <w:bCs/>
                <w:sz w:val="20"/>
                <w:szCs w:val="20"/>
              </w:rPr>
              <w:t>Implement simulate() as a native opcode in SynQ VM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B2F46" w14:textId="7776EC85" w:rsidR="008E313A" w:rsidRPr="00563B35" w:rsidRDefault="00000000">
            <w:pPr>
              <w:spacing w:before="100" w:after="120" w:line="276" w:lineRule="auto"/>
              <w:rPr>
                <w:sz w:val="20"/>
                <w:szCs w:val="20"/>
              </w:rPr>
            </w:pPr>
            <w:r w:rsidRPr="00563B35">
              <w:rPr>
                <w:sz w:val="20"/>
                <w:szCs w:val="20"/>
              </w:rPr>
              <w:t xml:space="preserve">The opcode takes a transaction object and returns a structured </w:t>
            </w:r>
            <w:r w:rsidRPr="00563B35">
              <w:rPr>
                <w:rFonts w:ascii="Consolas" w:eastAsia="Consolas" w:hAnsi="Consolas" w:cs="Consolas"/>
                <w:color w:val="ABB2BF"/>
                <w:sz w:val="15"/>
                <w:szCs w:val="15"/>
              </w:rPr>
              <w:t>SimulationResult</w:t>
            </w:r>
            <w:r w:rsidRPr="00563B35">
              <w:rPr>
                <w:sz w:val="20"/>
                <w:szCs w:val="20"/>
              </w:rPr>
              <w:t xml:space="preserve"> containing: (a) exact asset movements, (b) </w:t>
            </w:r>
            <w:r w:rsidR="00930152" w:rsidRPr="00563B35">
              <w:rPr>
                <w:sz w:val="20"/>
                <w:szCs w:val="20"/>
              </w:rPr>
              <w:t>authorization</w:t>
            </w:r>
            <w:r w:rsidRPr="00563B35">
              <w:rPr>
                <w:sz w:val="20"/>
                <w:szCs w:val="20"/>
              </w:rPr>
              <w:t xml:space="preserve"> objects created or consumed, (c) approvals granted, and (d) any detected simulation-vs-execution divergence flags. The result must be 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616C4A" w14:textId="77777777" w:rsidR="008E313A" w:rsidRPr="00563B35" w:rsidRDefault="00000000">
            <w:pPr>
              <w:spacing w:before="100" w:after="120" w:line="276" w:lineRule="auto"/>
              <w:rPr>
                <w:sz w:val="20"/>
                <w:szCs w:val="20"/>
              </w:rPr>
            </w:pPr>
            <w:r w:rsidRPr="00563B35">
              <w:rPr>
                <w:sz w:val="20"/>
                <w:szCs w:val="20"/>
              </w:rPr>
              <w:t xml:space="preserve">Write 20 transactions with known expected asset flows. Run </w:t>
            </w:r>
            <w:r w:rsidRPr="00563B35">
              <w:rPr>
                <w:rFonts w:ascii="Consolas" w:eastAsia="Consolas" w:hAnsi="Consolas" w:cs="Consolas"/>
                <w:color w:val="61AFEF"/>
                <w:sz w:val="15"/>
                <w:szCs w:val="15"/>
              </w:rPr>
              <w:t>simulate()</w:t>
            </w:r>
            <w:r w:rsidRPr="00563B35">
              <w:rPr>
                <w:sz w:val="20"/>
                <w:szCs w:val="20"/>
              </w:rPr>
              <w:t xml:space="preserve"> on each. Confirm all 20 produce correct structured results. Mutate each transaction's calldata slightly and confirm simulate() reflects the mutation.</w:t>
            </w:r>
          </w:p>
        </w:tc>
      </w:tr>
      <w:tr w:rsidR="008E313A" w:rsidRPr="00563B35" w14:paraId="3458948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192C"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8C4B" w14:textId="77777777" w:rsidR="008E313A" w:rsidRPr="00563B35" w:rsidRDefault="00000000">
            <w:pPr>
              <w:spacing w:before="100" w:after="120" w:line="276" w:lineRule="auto"/>
              <w:rPr>
                <w:sz w:val="20"/>
                <w:szCs w:val="20"/>
              </w:rPr>
            </w:pPr>
            <w:r w:rsidRPr="00563B35">
              <w:rPr>
                <w:b/>
                <w:bCs/>
                <w:sz w:val="20"/>
                <w:szCs w:val="20"/>
              </w:rPr>
              <w:t>Enforce on-chain submission requirement for state-mutating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F4E3" w14:textId="075F728C" w:rsidR="008E313A" w:rsidRPr="00563B35" w:rsidRDefault="00000000">
            <w:pPr>
              <w:spacing w:before="100" w:after="120" w:line="276" w:lineRule="auto"/>
              <w:rPr>
                <w:sz w:val="20"/>
                <w:szCs w:val="20"/>
              </w:rPr>
            </w:pPr>
            <w:r w:rsidRPr="00563B35">
              <w:rPr>
                <w:sz w:val="20"/>
                <w:szCs w:val="20"/>
              </w:rPr>
              <w:t xml:space="preserve">Add a SynQ function annotation: </w:t>
            </w:r>
            <w:r w:rsidRPr="00563B35">
              <w:rPr>
                <w:rFonts w:ascii="Consolas" w:eastAsia="Consolas" w:hAnsi="Consolas" w:cs="Consolas"/>
                <w:color w:val="ABB2BF"/>
                <w:sz w:val="15"/>
                <w:szCs w:val="15"/>
              </w:rPr>
              <w:t>@readonly</w:t>
            </w:r>
            <w:r w:rsidRPr="00563B35">
              <w:rPr>
                <w:sz w:val="20"/>
                <w:szCs w:val="20"/>
              </w:rPr>
              <w:t xml:space="preserve"> for view functions and </w:t>
            </w:r>
            <w:r w:rsidRPr="00563B35">
              <w:rPr>
                <w:rFonts w:ascii="Consolas" w:eastAsia="Consolas" w:hAnsi="Consolas" w:cs="Consolas"/>
                <w:color w:val="ABB2BF"/>
                <w:sz w:val="15"/>
                <w:szCs w:val="15"/>
              </w:rPr>
              <w:t>@mutating</w:t>
            </w:r>
            <w:r w:rsidRPr="00563B35">
              <w:rPr>
                <w:sz w:val="20"/>
                <w:szCs w:val="20"/>
              </w:rPr>
              <w:t xml:space="preserve"> for state-changing functions. The consensus layer must reject any transaction where an off-chain signature is presented as </w:t>
            </w:r>
            <w:r w:rsidR="00930152" w:rsidRPr="00563B35">
              <w:rPr>
                <w:sz w:val="20"/>
                <w:szCs w:val="20"/>
              </w:rPr>
              <w:t>authorization</w:t>
            </w:r>
            <w:r w:rsidRPr="00563B35">
              <w:rPr>
                <w:sz w:val="20"/>
                <w:szCs w:val="20"/>
              </w:rPr>
              <w:t xml:space="preserve"> for a </w:t>
            </w:r>
            <w:r w:rsidRPr="00563B35">
              <w:rPr>
                <w:rFonts w:ascii="Consolas" w:eastAsia="Consolas" w:hAnsi="Consolas" w:cs="Consolas"/>
                <w:color w:val="ABB2BF"/>
                <w:sz w:val="15"/>
                <w:szCs w:val="15"/>
              </w:rPr>
              <w:t>@mutating</w:t>
            </w:r>
            <w:r w:rsidRPr="00563B35">
              <w:rPr>
                <w:sz w:val="20"/>
                <w:szCs w:val="20"/>
              </w:rPr>
              <w:t xml:space="preserve">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6190" w14:textId="46DF7A6C" w:rsidR="008E313A" w:rsidRPr="00563B35" w:rsidRDefault="00000000">
            <w:pPr>
              <w:spacing w:before="100" w:after="120" w:line="276" w:lineRule="auto"/>
              <w:rPr>
                <w:sz w:val="20"/>
                <w:szCs w:val="20"/>
              </w:rPr>
            </w:pPr>
            <w:r w:rsidRPr="00563B35">
              <w:rPr>
                <w:sz w:val="20"/>
                <w:szCs w:val="20"/>
              </w:rPr>
              <w:t xml:space="preserve">Attempt to submit a permit()-equivalent off-chain signature that </w:t>
            </w:r>
            <w:r w:rsidR="00930152" w:rsidRPr="00563B35">
              <w:rPr>
                <w:sz w:val="20"/>
                <w:szCs w:val="20"/>
              </w:rPr>
              <w:t>authorizes</w:t>
            </w:r>
            <w:r w:rsidRPr="00563B35">
              <w:rPr>
                <w:sz w:val="20"/>
                <w:szCs w:val="20"/>
              </w:rPr>
              <w:t xml:space="preserve"> a token transfer. Consensus must reject with </w:t>
            </w:r>
            <w:r w:rsidRPr="00563B35">
              <w:rPr>
                <w:rFonts w:ascii="Consolas" w:eastAsia="Consolas" w:hAnsi="Consolas" w:cs="Consolas"/>
                <w:color w:val="E06C75"/>
                <w:sz w:val="15"/>
                <w:szCs w:val="15"/>
              </w:rPr>
              <w:t>OFF_CHAIN_SIGNATURE_FOR_MUTATING_OP</w:t>
            </w:r>
            <w:r w:rsidRPr="00563B35">
              <w:rPr>
                <w:sz w:val="20"/>
                <w:szCs w:val="20"/>
              </w:rPr>
              <w:t>.</w:t>
            </w:r>
          </w:p>
        </w:tc>
      </w:tr>
      <w:tr w:rsidR="008E313A" w:rsidRPr="00563B35" w14:paraId="44021E5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46AFE5"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D6CE84" w14:textId="77777777" w:rsidR="008E313A" w:rsidRPr="00563B35" w:rsidRDefault="00000000">
            <w:pPr>
              <w:spacing w:before="100" w:after="120" w:line="276" w:lineRule="auto"/>
              <w:rPr>
                <w:sz w:val="20"/>
                <w:szCs w:val="20"/>
              </w:rPr>
            </w:pPr>
            <w:r w:rsidRPr="00563B35">
              <w:rPr>
                <w:b/>
                <w:bCs/>
                <w:sz w:val="20"/>
                <w:szCs w:val="20"/>
              </w:rPr>
              <w:t>Build human-readable manifest display into the reference wallet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BD6E21" w14:textId="77777777" w:rsidR="008E313A" w:rsidRPr="00563B35" w:rsidRDefault="00000000">
            <w:pPr>
              <w:spacing w:before="100" w:after="120" w:line="276" w:lineRule="auto"/>
              <w:rPr>
                <w:sz w:val="20"/>
                <w:szCs w:val="20"/>
              </w:rPr>
            </w:pPr>
            <w:r w:rsidRPr="00563B35">
              <w:rPr>
                <w:sz w:val="20"/>
                <w:szCs w:val="20"/>
              </w:rPr>
              <w:t>The wallet's Routing Plane must call simulate() on every pending transaction and render the SimulationResult as a human-readable summary before presenting the Approve/Reject buttons. The summary must prominently show: what leaves your wallet, what enters your wallet, what permissions you are granting, and to whom.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36A91A" w14:textId="77777777" w:rsidR="008E313A" w:rsidRPr="00563B35" w:rsidRDefault="00000000">
            <w:pPr>
              <w:spacing w:before="100" w:after="120" w:line="276" w:lineRule="auto"/>
              <w:rPr>
                <w:sz w:val="20"/>
                <w:szCs w:val="20"/>
              </w:rPr>
            </w:pPr>
            <w:r w:rsidRPr="00563B35">
              <w:rPr>
                <w:sz w:val="20"/>
                <w:szCs w:val="20"/>
              </w:rPr>
              <w:t>Test with 10 representative DeFi operations (swap, LP add, stake, borrow, etc.). Confirm the rendered summary accurately describes each operation. Test with one deliberately misleading contract and confirm the divergence flag triggers a warning.</w:t>
            </w:r>
          </w:p>
        </w:tc>
      </w:tr>
      <w:tr w:rsidR="008E313A" w:rsidRPr="00563B35" w14:paraId="410C82F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C069"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1D4" w14:textId="77777777" w:rsidR="008E313A" w:rsidRPr="00563B35" w:rsidRDefault="00000000">
            <w:pPr>
              <w:spacing w:before="100" w:after="120" w:line="276" w:lineRule="auto"/>
              <w:rPr>
                <w:sz w:val="20"/>
                <w:szCs w:val="20"/>
              </w:rPr>
            </w:pPr>
            <w:r w:rsidRPr="00563B35">
              <w:rPr>
                <w:b/>
                <w:bCs/>
                <w:sz w:val="20"/>
                <w:szCs w:val="20"/>
              </w:rPr>
              <w:t>Implement off-chain signature scope registry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3902" w14:textId="77777777" w:rsidR="008E313A" w:rsidRPr="00563B35" w:rsidRDefault="00000000">
            <w:pPr>
              <w:spacing w:before="100" w:after="120" w:line="276" w:lineRule="auto"/>
              <w:rPr>
                <w:sz w:val="20"/>
                <w:szCs w:val="20"/>
              </w:rPr>
            </w:pPr>
            <w:r w:rsidRPr="00563B35">
              <w:rPr>
                <w:sz w:val="20"/>
                <w:szCs w:val="20"/>
              </w:rPr>
              <w:t xml:space="preserve">Maintain a registry of contract functions annotated as </w:t>
            </w:r>
            <w:r w:rsidRPr="00563B35">
              <w:rPr>
                <w:rFonts w:ascii="Consolas" w:eastAsia="Consolas" w:hAnsi="Consolas" w:cs="Consolas"/>
                <w:color w:val="ABB2BF"/>
                <w:sz w:val="15"/>
                <w:szCs w:val="15"/>
              </w:rPr>
              <w:t>@readonly</w:t>
            </w:r>
            <w:r w:rsidRPr="00563B35">
              <w:rPr>
                <w:sz w:val="20"/>
                <w:szCs w:val="20"/>
              </w:rPr>
              <w:t xml:space="preserve">. Signatures referencing these functions are valid off-chain. All other functions require on-chain transaction submission. The registry is updated through governance when new </w:t>
            </w:r>
            <w:r w:rsidRPr="00563B35">
              <w:rPr>
                <w:rFonts w:ascii="Consolas" w:eastAsia="Consolas" w:hAnsi="Consolas" w:cs="Consolas"/>
                <w:color w:val="ABB2BF"/>
                <w:sz w:val="15"/>
                <w:szCs w:val="15"/>
              </w:rPr>
              <w:t>@readonly</w:t>
            </w:r>
            <w:r w:rsidRPr="00563B35">
              <w:rPr>
                <w:sz w:val="20"/>
                <w:szCs w:val="20"/>
              </w:rPr>
              <w:t xml:space="preserve"> functions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D724" w14:textId="77777777" w:rsidR="008E313A" w:rsidRPr="00563B35" w:rsidRDefault="00000000">
            <w:pPr>
              <w:spacing w:before="100" w:after="120" w:line="276" w:lineRule="auto"/>
              <w:rPr>
                <w:sz w:val="20"/>
                <w:szCs w:val="20"/>
              </w:rPr>
            </w:pPr>
            <w:r w:rsidRPr="00563B35">
              <w:rPr>
                <w:sz w:val="20"/>
                <w:szCs w:val="20"/>
              </w:rPr>
              <w:t xml:space="preserve">Attempt to create an off-chain signature for a function not in the registry. Reject. Attempt for a registered </w:t>
            </w:r>
            <w:r w:rsidRPr="00563B35">
              <w:rPr>
                <w:rFonts w:ascii="Consolas" w:eastAsia="Consolas" w:hAnsi="Consolas" w:cs="Consolas"/>
                <w:color w:val="ABB2BF"/>
                <w:sz w:val="15"/>
                <w:szCs w:val="15"/>
              </w:rPr>
              <w:t>@readonly</w:t>
            </w:r>
            <w:r w:rsidRPr="00563B35">
              <w:rPr>
                <w:sz w:val="20"/>
                <w:szCs w:val="20"/>
              </w:rPr>
              <w:t xml:space="preserve"> function. Accept.</w:t>
            </w:r>
          </w:p>
        </w:tc>
      </w:tr>
    </w:tbl>
    <w:p w14:paraId="394DC65A" w14:textId="77777777" w:rsidR="00255E6D" w:rsidRDefault="00255E6D">
      <w:pPr>
        <w:pStyle w:val="Heading3"/>
        <w:rPr>
          <w:rFonts w:ascii="Sora" w:eastAsia="Sora" w:hAnsi="Sora" w:cs="Sora"/>
          <w:color w:val="3F7FBF"/>
          <w:sz w:val="36"/>
          <w:szCs w:val="36"/>
        </w:rPr>
      </w:pPr>
    </w:p>
    <w:p w14:paraId="7F2B13A5" w14:textId="77777777" w:rsidR="00255E6D" w:rsidRDefault="00255E6D">
      <w:pPr>
        <w:rPr>
          <w:b/>
          <w:bCs/>
          <w:color w:val="3F7FBF"/>
          <w:sz w:val="36"/>
          <w:szCs w:val="36"/>
        </w:rPr>
      </w:pPr>
      <w:r>
        <w:rPr>
          <w:color w:val="3F7FBF"/>
          <w:sz w:val="36"/>
          <w:szCs w:val="36"/>
        </w:rPr>
        <w:br w:type="page"/>
      </w:r>
    </w:p>
    <w:p w14:paraId="18099740" w14:textId="77BF40EF" w:rsidR="008E313A" w:rsidRPr="00255E6D" w:rsidRDefault="00000000">
      <w:pPr>
        <w:pStyle w:val="Heading3"/>
        <w:rPr>
          <w:sz w:val="28"/>
          <w:szCs w:val="28"/>
        </w:rPr>
      </w:pPr>
      <w:r w:rsidRPr="00255E6D">
        <w:rPr>
          <w:rFonts w:ascii="Sora" w:eastAsia="Sora" w:hAnsi="Sora" w:cs="Sora"/>
          <w:color w:val="3F7FBF"/>
          <w:sz w:val="24"/>
          <w:szCs w:val="24"/>
        </w:rPr>
        <w:lastRenderedPageBreak/>
        <w:t>2.4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5FFDAE32"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2FC3157" w14:textId="77777777" w:rsidR="008E313A" w:rsidRPr="00563B35" w:rsidRDefault="00000000">
            <w:pPr>
              <w:spacing w:before="100" w:after="120" w:line="276" w:lineRule="auto"/>
              <w:rPr>
                <w:sz w:val="20"/>
                <w:szCs w:val="20"/>
              </w:rPr>
            </w:pPr>
            <w:r w:rsidRPr="00563B35">
              <w:rPr>
                <w:b/>
                <w:bCs/>
                <w:sz w:val="20"/>
                <w:szCs w:val="20"/>
              </w:rPr>
              <w:t xml:space="preserve">TEST SUITE 2A: </w:t>
            </w:r>
            <w:r w:rsidRPr="00563B35">
              <w:rPr>
                <w:sz w:val="20"/>
                <w:szCs w:val="20"/>
              </w:rPr>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563B35" w14:paraId="7215D7A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109AF8" w14:textId="77777777" w:rsidR="008E313A" w:rsidRPr="00563B35" w:rsidRDefault="00000000">
            <w:pPr>
              <w:spacing w:before="100" w:after="120" w:line="276" w:lineRule="auto"/>
              <w:rPr>
                <w:sz w:val="20"/>
                <w:szCs w:val="20"/>
              </w:rPr>
            </w:pPr>
            <w:r w:rsidRPr="00563B35">
              <w:rPr>
                <w:b/>
                <w:bCs/>
                <w:sz w:val="20"/>
                <w:szCs w:val="20"/>
              </w:rPr>
              <w:t xml:space="preserve">TEST SUITE 2B: </w:t>
            </w:r>
            <w:r w:rsidRPr="00563B35">
              <w:rPr>
                <w:sz w:val="20"/>
                <w:szCs w:val="20"/>
              </w:rPr>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4AFF57BE" w14:textId="77777777" w:rsidR="008E313A" w:rsidRPr="00563B35" w:rsidRDefault="008E313A">
      <w:pPr>
        <w:spacing w:before="120"/>
        <w:rPr>
          <w:sz w:val="20"/>
          <w:szCs w:val="20"/>
        </w:rPr>
      </w:pPr>
    </w:p>
    <w:p w14:paraId="52B86CC6" w14:textId="77777777" w:rsidR="00255E6D" w:rsidRDefault="00255E6D">
      <w:pPr>
        <w:rPr>
          <w:b/>
          <w:bCs/>
          <w:color w:val="1B3A6B"/>
          <w:sz w:val="32"/>
          <w:szCs w:val="32"/>
        </w:rPr>
      </w:pPr>
      <w:r>
        <w:rPr>
          <w:color w:val="1B3A6B"/>
          <w:sz w:val="32"/>
          <w:szCs w:val="32"/>
        </w:rPr>
        <w:br w:type="page"/>
      </w:r>
    </w:p>
    <w:p w14:paraId="40D5FCB3" w14:textId="40C4A345"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3: Transaction Signing Tricks and Ice Phishing</w:t>
      </w:r>
    </w:p>
    <w:p w14:paraId="6C4C2F5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3.1 Threat Description</w:t>
      </w:r>
    </w:p>
    <w:p w14:paraId="41C15EBF" w14:textId="77777777" w:rsidR="008E313A" w:rsidRPr="00563B35" w:rsidRDefault="00000000">
      <w:pPr>
        <w:spacing w:before="100" w:after="120" w:line="276" w:lineRule="auto"/>
        <w:rPr>
          <w:sz w:val="20"/>
          <w:szCs w:val="20"/>
        </w:rPr>
      </w:pPr>
      <w:r w:rsidRPr="00563B35">
        <w:rPr>
          <w:sz w:val="20"/>
          <w:szCs w:val="20"/>
        </w:rPr>
        <w:t xml:space="preserve">Ice phishing encompasses all attacks that manipulate users into signing malicious transactions — not by stealing their keys, but by deceiving them about what they are signing. This includes </w:t>
      </w:r>
      <w:r w:rsidRPr="00563B35">
        <w:rPr>
          <w:rFonts w:ascii="Consolas" w:eastAsia="Consolas" w:hAnsi="Consolas" w:cs="Consolas"/>
          <w:color w:val="ABB2BF"/>
          <w:sz w:val="15"/>
          <w:szCs w:val="15"/>
        </w:rPr>
        <w:t>eth_sign</w:t>
      </w:r>
      <w:r w:rsidRPr="00563B35">
        <w:rPr>
          <w:sz w:val="20"/>
          <w:szCs w:val="20"/>
        </w:rPr>
        <w:t xml:space="preserve"> (signing arbitrary hashes with no human-readable content), </w:t>
      </w:r>
      <w:r w:rsidRPr="00563B35">
        <w:rPr>
          <w:rFonts w:ascii="Consolas" w:eastAsia="Consolas" w:hAnsi="Consolas" w:cs="Consolas"/>
          <w:color w:val="ABB2BF"/>
          <w:sz w:val="15"/>
          <w:szCs w:val="15"/>
        </w:rPr>
        <w:t>SetApprovalForAll</w:t>
      </w:r>
      <w:r w:rsidRPr="00563B35">
        <w:rPr>
          <w:sz w:val="20"/>
          <w:szCs w:val="20"/>
        </w:rPr>
        <w:t xml:space="preserve"> (granting complete NFT portfolio control in one signature), and transaction simulation spoofing — where a contract behaves safely during simulation but maliciously during actual execution by checking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A user lost 143.45 ETH (~$461K) to simulation spoofing in January 2025.</w:t>
      </w:r>
    </w:p>
    <w:p w14:paraId="325C9124"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3.2 Synergy Implementation: Mandatory Human-Readable Manifests + Simulation Spoof Detection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14620"/>
      </w:tblGrid>
      <w:tr w:rsidR="008E313A" w:rsidRPr="00563B35" w14:paraId="3724C19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38DE0F" w14:textId="77777777" w:rsidR="008E313A" w:rsidRPr="00563B35" w:rsidRDefault="00000000">
            <w:pPr>
              <w:spacing w:before="100" w:after="120" w:line="276" w:lineRule="auto"/>
              <w:rPr>
                <w:sz w:val="20"/>
                <w:szCs w:val="20"/>
              </w:rPr>
            </w:pPr>
            <w:r w:rsidRPr="00563B35">
              <w:rPr>
                <w:b/>
                <w:bCs/>
                <w:sz w:val="20"/>
                <w:szCs w:val="20"/>
              </w:rPr>
              <w:t>Mandatory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9FF8" w14:textId="77777777" w:rsidR="008E313A" w:rsidRPr="00563B35" w:rsidRDefault="00000000">
            <w:pPr>
              <w:spacing w:before="100" w:after="120" w:line="276" w:lineRule="auto"/>
              <w:rPr>
                <w:sz w:val="20"/>
                <w:szCs w:val="20"/>
              </w:rPr>
            </w:pPr>
            <w:r w:rsidRPr="00563B35">
              <w:rPr>
                <w:sz w:val="20"/>
                <w:szCs w:val="20"/>
              </w:rPr>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563B35" w14:paraId="662297D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479AE" w14:textId="77777777" w:rsidR="008E313A" w:rsidRPr="00563B35" w:rsidRDefault="00000000">
            <w:pPr>
              <w:spacing w:before="100" w:after="120" w:line="276" w:lineRule="auto"/>
              <w:rPr>
                <w:sz w:val="20"/>
                <w:szCs w:val="20"/>
              </w:rPr>
            </w:pPr>
            <w:r w:rsidRPr="00563B35">
              <w:rPr>
                <w:b/>
                <w:bCs/>
                <w:sz w:val="20"/>
                <w:szCs w:val="20"/>
              </w:rPr>
              <w:t>No Raw Hash Signing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A5CD34A" w14:textId="6A589225"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eth_sign</w:t>
            </w:r>
            <w:r w:rsidRPr="00563B35">
              <w:rPr>
                <w:sz w:val="20"/>
                <w:szCs w:val="20"/>
              </w:rPr>
              <w:t xml:space="preserve">-equivalent raw hash signing is not supported at the protocol level. All signing operations produce structured, type-safe </w:t>
            </w:r>
            <w:r w:rsidR="00930152" w:rsidRPr="00563B35">
              <w:rPr>
                <w:sz w:val="20"/>
                <w:szCs w:val="20"/>
              </w:rPr>
              <w:t>authorization</w:t>
            </w:r>
            <w:r w:rsidRPr="00563B35">
              <w:rPr>
                <w:sz w:val="20"/>
                <w:szCs w:val="20"/>
              </w:rPr>
              <w:t xml:space="preserve"> objects with explicit scope declarations.</w:t>
            </w:r>
          </w:p>
        </w:tc>
      </w:tr>
      <w:tr w:rsidR="008E313A" w:rsidRPr="00563B35" w14:paraId="1B765A9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29259E" w14:textId="77777777" w:rsidR="008E313A" w:rsidRPr="00563B35" w:rsidRDefault="00000000">
            <w:pPr>
              <w:spacing w:before="100" w:after="120" w:line="276" w:lineRule="auto"/>
              <w:rPr>
                <w:sz w:val="20"/>
                <w:szCs w:val="20"/>
              </w:rPr>
            </w:pPr>
            <w:r w:rsidRPr="00563B35">
              <w:rPr>
                <w:b/>
                <w:bCs/>
                <w:sz w:val="20"/>
                <w:szCs w:val="20"/>
              </w:rPr>
              <w:t>Spoof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15E9" w14:textId="77777777" w:rsidR="008E313A" w:rsidRPr="00563B35" w:rsidRDefault="00000000">
            <w:pPr>
              <w:spacing w:before="100" w:after="120" w:line="276" w:lineRule="auto"/>
              <w:rPr>
                <w:sz w:val="20"/>
                <w:szCs w:val="20"/>
              </w:rPr>
            </w:pPr>
            <w:r w:rsidRPr="00563B35">
              <w:rPr>
                <w:sz w:val="20"/>
                <w:szCs w:val="20"/>
              </w:rPr>
              <w:t xml:space="preserve">The simulation engine runs at two different block heights (current and current+1) and checks for execution divergence. Any contract that produces different results based on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xml:space="preserve"> within the signing window triggers a </w:t>
            </w:r>
            <w:r w:rsidRPr="00563B35">
              <w:rPr>
                <w:rFonts w:ascii="Consolas" w:eastAsia="Consolas" w:hAnsi="Consolas" w:cs="Consolas"/>
                <w:color w:val="E06C75"/>
                <w:sz w:val="15"/>
                <w:szCs w:val="15"/>
              </w:rPr>
              <w:t>SIMULATION_DIVERGENCE</w:t>
            </w:r>
            <w:r w:rsidRPr="00563B35">
              <w:rPr>
                <w:sz w:val="20"/>
                <w:szCs w:val="20"/>
              </w:rPr>
              <w:t xml:space="preserve"> warning that must be acknowledged before signing.</w:t>
            </w:r>
          </w:p>
        </w:tc>
      </w:tr>
      <w:tr w:rsidR="008E313A" w:rsidRPr="00563B35" w14:paraId="75C0A99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7F4A79" w14:textId="77777777" w:rsidR="008E313A" w:rsidRPr="00563B35" w:rsidRDefault="00000000">
            <w:pPr>
              <w:spacing w:before="100" w:after="120" w:line="276" w:lineRule="auto"/>
              <w:rPr>
                <w:sz w:val="20"/>
                <w:szCs w:val="20"/>
              </w:rPr>
            </w:pPr>
            <w:r w:rsidRPr="00563B35">
              <w:rPr>
                <w:b/>
                <w:bCs/>
                <w:sz w:val="20"/>
                <w:szCs w:val="20"/>
              </w:rPr>
              <w:t>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58CD15" w14:textId="77777777" w:rsidR="008E313A" w:rsidRPr="00563B35" w:rsidRDefault="00000000">
            <w:pPr>
              <w:spacing w:before="100" w:after="120" w:line="276" w:lineRule="auto"/>
              <w:rPr>
                <w:sz w:val="20"/>
                <w:szCs w:val="20"/>
              </w:rPr>
            </w:pPr>
            <w:r w:rsidRPr="00563B35">
              <w:rPr>
                <w:sz w:val="20"/>
                <w:szCs w:val="20"/>
              </w:rPr>
              <w:t>SynQ's capability system requires NFT-collection approvals to enumerate the specific token IDs being delegated or to use a scoped delegation with an explicit cap. Blanket "approve all" semantics are not expressible in SynQ.</w:t>
            </w:r>
          </w:p>
        </w:tc>
      </w:tr>
    </w:tbl>
    <w:p w14:paraId="7B4D4CEB" w14:textId="77777777" w:rsidR="00255E6D" w:rsidRDefault="00255E6D">
      <w:pPr>
        <w:pStyle w:val="Heading3"/>
        <w:rPr>
          <w:rFonts w:ascii="Sora" w:eastAsia="Sora" w:hAnsi="Sora" w:cs="Sora"/>
          <w:color w:val="3F7FBF"/>
          <w:sz w:val="28"/>
          <w:szCs w:val="28"/>
        </w:rPr>
      </w:pPr>
    </w:p>
    <w:p w14:paraId="3A862A2A" w14:textId="77777777" w:rsidR="00255E6D" w:rsidRDefault="00255E6D">
      <w:pPr>
        <w:rPr>
          <w:b/>
          <w:bCs/>
          <w:color w:val="3F7FBF"/>
          <w:sz w:val="28"/>
          <w:szCs w:val="28"/>
        </w:rPr>
      </w:pPr>
      <w:r>
        <w:rPr>
          <w:color w:val="3F7FBF"/>
          <w:sz w:val="28"/>
          <w:szCs w:val="28"/>
        </w:rPr>
        <w:br w:type="page"/>
      </w:r>
    </w:p>
    <w:p w14:paraId="7B381080" w14:textId="5F8CE04F" w:rsidR="008E313A" w:rsidRPr="00255E6D" w:rsidRDefault="00000000">
      <w:pPr>
        <w:pStyle w:val="Heading3"/>
        <w:rPr>
          <w:sz w:val="28"/>
          <w:szCs w:val="28"/>
        </w:rPr>
      </w:pPr>
      <w:r w:rsidRPr="00255E6D">
        <w:rPr>
          <w:rFonts w:ascii="Sora" w:eastAsia="Sora" w:hAnsi="Sora" w:cs="Sora"/>
          <w:color w:val="3F7FBF"/>
          <w:sz w:val="24"/>
          <w:szCs w:val="24"/>
        </w:rPr>
        <w:lastRenderedPageBreak/>
        <w:t>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35"/>
        <w:gridCol w:w="7777"/>
        <w:gridCol w:w="5961"/>
      </w:tblGrid>
      <w:tr w:rsidR="008E313A" w:rsidRPr="00A265D9" w14:paraId="7B581BC3"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DF351"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CC24CB"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AC6CB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D2A030"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5E8CA3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2E0F3B"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0B5354" w14:textId="77777777" w:rsidR="008E313A" w:rsidRPr="00563B35" w:rsidRDefault="00000000">
            <w:pPr>
              <w:spacing w:before="100" w:after="120" w:line="276" w:lineRule="auto"/>
              <w:rPr>
                <w:sz w:val="20"/>
                <w:szCs w:val="20"/>
              </w:rPr>
            </w:pPr>
            <w:r w:rsidRPr="00563B35">
              <w:rPr>
                <w:b/>
                <w:bCs/>
                <w:sz w:val="20"/>
                <w:szCs w:val="20"/>
              </w:rPr>
              <w:t>Enforce NatSpec manifest requirement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8891F5" w14:textId="77777777" w:rsidR="008E313A" w:rsidRPr="00563B35" w:rsidRDefault="00000000">
            <w:pPr>
              <w:spacing w:before="100" w:after="120" w:line="276" w:lineRule="auto"/>
              <w:rPr>
                <w:sz w:val="20"/>
                <w:szCs w:val="20"/>
              </w:rPr>
            </w:pPr>
            <w:r w:rsidRPr="00563B35">
              <w:rPr>
                <w:sz w:val="20"/>
                <w:szCs w:val="20"/>
              </w:rPr>
              <w:t xml:space="preserve">The SynQ compiler must reject any function that lacks a </w:t>
            </w:r>
            <w:r w:rsidRPr="00563B35">
              <w:rPr>
                <w:rFonts w:ascii="Consolas" w:eastAsia="Consolas" w:hAnsi="Consolas" w:cs="Consolas"/>
                <w:color w:val="ABB2BF"/>
                <w:sz w:val="15"/>
                <w:szCs w:val="15"/>
              </w:rPr>
              <w:t>@manifest</w:t>
            </w:r>
            <w:r w:rsidRPr="00563B35">
              <w:rPr>
                <w:sz w:val="20"/>
                <w:szCs w:val="20"/>
              </w:rPr>
              <w:t xml:space="preserve"> annotation with at least: a plain-English description of the function's effect, a list of all state variables it modifies, and the maximum asset value it can transfer per invocation. Compilation fails without these annotations.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4590C" w14:textId="77777777" w:rsidR="008E313A" w:rsidRPr="00563B35" w:rsidRDefault="00000000">
            <w:pPr>
              <w:spacing w:before="100" w:after="120" w:line="276" w:lineRule="auto"/>
              <w:rPr>
                <w:sz w:val="20"/>
                <w:szCs w:val="20"/>
              </w:rPr>
            </w:pPr>
            <w:r w:rsidRPr="00563B35">
              <w:rPr>
                <w:sz w:val="20"/>
                <w:szCs w:val="20"/>
              </w:rPr>
              <w:t xml:space="preserve">Attempt to compile a SynQ contract with an unannotated public function. Confirm </w:t>
            </w:r>
            <w:r w:rsidRPr="00563B35">
              <w:rPr>
                <w:rFonts w:ascii="Consolas" w:eastAsia="Consolas" w:hAnsi="Consolas" w:cs="Consolas"/>
                <w:color w:val="E06C75"/>
                <w:sz w:val="15"/>
                <w:szCs w:val="15"/>
              </w:rPr>
              <w:t>MISSING_MANIFEST</w:t>
            </w:r>
            <w:r w:rsidRPr="00563B35">
              <w:rPr>
                <w:sz w:val="20"/>
                <w:szCs w:val="20"/>
              </w:rPr>
              <w:t xml:space="preserve"> compilation error. Add the annotation and confirm successful compilation.</w:t>
            </w:r>
          </w:p>
        </w:tc>
      </w:tr>
      <w:tr w:rsidR="008E313A" w:rsidRPr="00563B35" w14:paraId="373774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B9C7"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EA6C" w14:textId="77777777" w:rsidR="008E313A" w:rsidRPr="00563B35" w:rsidRDefault="00000000">
            <w:pPr>
              <w:spacing w:before="100" w:after="120" w:line="276" w:lineRule="auto"/>
              <w:rPr>
                <w:sz w:val="20"/>
                <w:szCs w:val="20"/>
              </w:rPr>
            </w:pPr>
            <w:r w:rsidRPr="00563B35">
              <w:rPr>
                <w:b/>
                <w:bCs/>
                <w:sz w:val="20"/>
                <w:szCs w:val="20"/>
              </w:rPr>
              <w:t>Implement simulation divergence detection in the 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1711" w14:textId="77777777" w:rsidR="008E313A" w:rsidRPr="00563B35" w:rsidRDefault="00000000">
            <w:pPr>
              <w:spacing w:before="100" w:after="120" w:line="276" w:lineRule="auto"/>
              <w:rPr>
                <w:sz w:val="20"/>
                <w:szCs w:val="20"/>
              </w:rPr>
            </w:pPr>
            <w:r w:rsidRPr="00563B35">
              <w:rPr>
                <w:sz w:val="20"/>
                <w:szCs w:val="20"/>
              </w:rPr>
              <w:t xml:space="preserve">Extend </w:t>
            </w:r>
            <w:r w:rsidRPr="00563B35">
              <w:rPr>
                <w:rFonts w:ascii="Consolas" w:eastAsia="Consolas" w:hAnsi="Consolas" w:cs="Consolas"/>
                <w:color w:val="61AFEF"/>
                <w:sz w:val="15"/>
                <w:szCs w:val="15"/>
              </w:rPr>
              <w:t>simulate()</w:t>
            </w:r>
            <w:r w:rsidRPr="00563B35">
              <w:rPr>
                <w:sz w:val="20"/>
                <w:szCs w:val="20"/>
              </w:rPr>
              <w:t xml:space="preserve"> to run the transaction twice: once at current_block, once at current_block+1. If the SimulationResult differs, set the </w:t>
            </w:r>
            <w:r w:rsidRPr="00563B35">
              <w:rPr>
                <w:rFonts w:ascii="Consolas" w:eastAsia="Consolas" w:hAnsi="Consolas" w:cs="Consolas"/>
                <w:color w:val="ABB2BF"/>
                <w:sz w:val="15"/>
                <w:szCs w:val="15"/>
              </w:rPr>
              <w:t>divergence_detected</w:t>
            </w:r>
            <w:r w:rsidRPr="00563B35">
              <w:rPr>
                <w:sz w:val="20"/>
                <w:szCs w:val="20"/>
              </w:rPr>
              <w:t xml:space="preserve"> flag. Additionally detect contracts that read </w:t>
            </w:r>
            <w:r w:rsidRPr="00563B35">
              <w:rPr>
                <w:rFonts w:ascii="Consolas" w:eastAsia="Consolas" w:hAnsi="Consolas" w:cs="Consolas"/>
                <w:color w:val="ABB2BF"/>
                <w:sz w:val="15"/>
                <w:szCs w:val="15"/>
              </w:rPr>
              <w:t>block.number</w:t>
            </w:r>
            <w:r w:rsidRPr="00563B35">
              <w:rPr>
                <w:sz w:val="20"/>
                <w:szCs w:val="20"/>
              </w:rPr>
              <w:t xml:space="preserve"> or </w:t>
            </w:r>
            <w:r w:rsidRPr="00563B35">
              <w:rPr>
                <w:rFonts w:ascii="Consolas" w:eastAsia="Consolas" w:hAnsi="Consolas" w:cs="Consolas"/>
                <w:color w:val="ABB2BF"/>
                <w:sz w:val="15"/>
                <w:szCs w:val="15"/>
              </w:rPr>
              <w:t>block.timestamp</w:t>
            </w:r>
            <w:r w:rsidRPr="00563B35">
              <w:rPr>
                <w:sz w:val="20"/>
                <w:szCs w:val="20"/>
              </w:rPr>
              <w:t xml:space="preserve"> inside execution paths that affect asset 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94E2" w14:textId="77777777" w:rsidR="008E313A" w:rsidRPr="00563B35" w:rsidRDefault="00000000">
            <w:pPr>
              <w:spacing w:before="100" w:after="120" w:line="276" w:lineRule="auto"/>
              <w:rPr>
                <w:sz w:val="20"/>
                <w:szCs w:val="20"/>
              </w:rPr>
            </w:pPr>
            <w:r w:rsidRPr="00563B35">
              <w:rPr>
                <w:sz w:val="20"/>
                <w:szCs w:val="20"/>
              </w:rPr>
              <w:t xml:space="preserve">Deploy a test contract that behaves differently based on </w:t>
            </w:r>
            <w:r w:rsidRPr="00563B35">
              <w:rPr>
                <w:rFonts w:ascii="Consolas" w:eastAsia="Consolas" w:hAnsi="Consolas" w:cs="Consolas"/>
                <w:color w:val="ABB2BF"/>
                <w:sz w:val="15"/>
                <w:szCs w:val="15"/>
              </w:rPr>
              <w:t>block.number % 2</w:t>
            </w:r>
            <w:r w:rsidRPr="00563B35">
              <w:rPr>
                <w:sz w:val="20"/>
                <w:szCs w:val="20"/>
              </w:rPr>
              <w:t xml:space="preserve">. Call simulate(). Confirm </w:t>
            </w:r>
            <w:r w:rsidRPr="00563B35">
              <w:rPr>
                <w:rFonts w:ascii="Consolas" w:eastAsia="Consolas" w:hAnsi="Consolas" w:cs="Consolas"/>
                <w:color w:val="ABB2BF"/>
                <w:sz w:val="15"/>
                <w:szCs w:val="15"/>
              </w:rPr>
              <w:t>divergence_detected = true</w:t>
            </w:r>
            <w:r w:rsidRPr="00563B35">
              <w:rPr>
                <w:sz w:val="20"/>
                <w:szCs w:val="20"/>
              </w:rPr>
              <w:t xml:space="preserve">. Deploy an identical contract using a fixed constant. Confirm </w:t>
            </w:r>
            <w:r w:rsidRPr="00563B35">
              <w:rPr>
                <w:rFonts w:ascii="Consolas" w:eastAsia="Consolas" w:hAnsi="Consolas" w:cs="Consolas"/>
                <w:color w:val="ABB2BF"/>
                <w:sz w:val="15"/>
                <w:szCs w:val="15"/>
              </w:rPr>
              <w:t>divergence_detected = false</w:t>
            </w:r>
            <w:r w:rsidRPr="00563B35">
              <w:rPr>
                <w:sz w:val="20"/>
                <w:szCs w:val="20"/>
              </w:rPr>
              <w:t>.</w:t>
            </w:r>
          </w:p>
        </w:tc>
      </w:tr>
      <w:tr w:rsidR="008E313A" w:rsidRPr="00563B35" w14:paraId="50CE06A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56B69"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A6993F" w14:textId="77777777" w:rsidR="008E313A" w:rsidRPr="00563B35" w:rsidRDefault="00000000">
            <w:pPr>
              <w:spacing w:before="100" w:after="120" w:line="276" w:lineRule="auto"/>
              <w:rPr>
                <w:sz w:val="20"/>
                <w:szCs w:val="20"/>
              </w:rPr>
            </w:pPr>
            <w:r w:rsidRPr="00563B35">
              <w:rPr>
                <w:b/>
                <w:bCs/>
                <w:sz w:val="20"/>
                <w:szCs w:val="20"/>
              </w:rPr>
              <w:t>Remove raw hash signing support from protocol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51FA9F" w14:textId="7F635471" w:rsidR="008E313A" w:rsidRPr="00563B35" w:rsidRDefault="00000000">
            <w:pPr>
              <w:spacing w:before="100" w:after="120" w:line="276" w:lineRule="auto"/>
              <w:rPr>
                <w:sz w:val="20"/>
                <w:szCs w:val="20"/>
              </w:rPr>
            </w:pPr>
            <w:r w:rsidRPr="00563B35">
              <w:rPr>
                <w:sz w:val="20"/>
                <w:szCs w:val="20"/>
              </w:rPr>
              <w:t xml:space="preserve">Remove </w:t>
            </w:r>
            <w:r w:rsidRPr="00563B35">
              <w:rPr>
                <w:rFonts w:ascii="Consolas" w:eastAsia="Consolas" w:hAnsi="Consolas" w:cs="Consolas"/>
                <w:color w:val="ABB2BF"/>
                <w:sz w:val="15"/>
                <w:szCs w:val="15"/>
              </w:rPr>
              <w:t>eth_sign</w:t>
            </w:r>
            <w:r w:rsidRPr="00563B35">
              <w:rPr>
                <w:sz w:val="20"/>
                <w:szCs w:val="20"/>
              </w:rPr>
              <w:t xml:space="preserve"> or equivalent from the transaction type specification. The protocol must not define a transaction type that accepts an arbitrary bytes32 hash as its </w:t>
            </w:r>
            <w:r w:rsidR="00930152" w:rsidRPr="00563B35">
              <w:rPr>
                <w:sz w:val="20"/>
                <w:szCs w:val="20"/>
              </w:rPr>
              <w:t>authorization</w:t>
            </w:r>
            <w:r w:rsidRPr="00563B35">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8A5D0" w14:textId="77777777" w:rsidR="008E313A" w:rsidRPr="00563B35" w:rsidRDefault="00000000">
            <w:pPr>
              <w:spacing w:before="100" w:after="120" w:line="276" w:lineRule="auto"/>
              <w:rPr>
                <w:sz w:val="20"/>
                <w:szCs w:val="20"/>
              </w:rPr>
            </w:pPr>
            <w:r w:rsidRPr="00563B35">
              <w:rPr>
                <w:sz w:val="20"/>
                <w:szCs w:val="20"/>
              </w:rPr>
              <w:t xml:space="preserve">Attempt to submit a transaction signed only with a raw keccak256 hash of the calldata. Confirm rejection with </w:t>
            </w:r>
            <w:r w:rsidRPr="00563B35">
              <w:rPr>
                <w:rFonts w:ascii="Consolas" w:eastAsia="Consolas" w:hAnsi="Consolas" w:cs="Consolas"/>
                <w:color w:val="E06C75"/>
                <w:sz w:val="15"/>
                <w:szCs w:val="15"/>
              </w:rPr>
              <w:t>UNSUPPORTED_SIGNATURE_TYPE</w:t>
            </w:r>
            <w:r w:rsidRPr="00563B35">
              <w:rPr>
                <w:sz w:val="20"/>
                <w:szCs w:val="20"/>
              </w:rPr>
              <w:t xml:space="preserve"> before mempool admission.</w:t>
            </w:r>
          </w:p>
        </w:tc>
      </w:tr>
      <w:tr w:rsidR="008E313A" w:rsidRPr="00563B35" w14:paraId="6CAD6D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308"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D105" w14:textId="77777777" w:rsidR="008E313A" w:rsidRPr="00563B35" w:rsidRDefault="00000000">
            <w:pPr>
              <w:spacing w:before="100" w:after="120" w:line="276" w:lineRule="auto"/>
              <w:rPr>
                <w:sz w:val="20"/>
                <w:szCs w:val="20"/>
              </w:rPr>
            </w:pPr>
            <w:r w:rsidRPr="00563B35">
              <w:rPr>
                <w:b/>
                <w:bCs/>
                <w:sz w:val="20"/>
                <w:szCs w:val="20"/>
              </w:rPr>
              <w:t>Restrict 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7F9E" w14:textId="77777777" w:rsidR="008E313A" w:rsidRPr="00563B35" w:rsidRDefault="00000000">
            <w:pPr>
              <w:spacing w:before="100" w:after="120" w:line="276" w:lineRule="auto"/>
              <w:rPr>
                <w:sz w:val="20"/>
                <w:szCs w:val="20"/>
              </w:rPr>
            </w:pPr>
            <w:r w:rsidRPr="00563B35">
              <w:rPr>
                <w:sz w:val="20"/>
                <w:szCs w:val="20"/>
              </w:rPr>
              <w:t xml:space="preserve">SynQ's collection approval syntax must require either an explicit token ID list or a capped quantity: </w:t>
            </w:r>
            <w:r w:rsidRPr="00563B35">
              <w:rPr>
                <w:rFonts w:ascii="Consolas" w:eastAsia="Consolas" w:hAnsi="Consolas" w:cs="Consolas"/>
                <w:color w:val="ABB2BF"/>
                <w:sz w:val="15"/>
                <w:szCs w:val="15"/>
              </w:rPr>
              <w:t>CollectionApproval{token_ids: Vec&lt;u256&gt;, cap: u256, expiry: u64}</w:t>
            </w:r>
            <w:r w:rsidRPr="00563B35">
              <w:rPr>
                <w:sz w:val="20"/>
                <w:szCs w:val="20"/>
              </w:rPr>
              <w:t>. The compiler enforces this at the call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78DC" w14:textId="77777777" w:rsidR="008E313A" w:rsidRPr="00563B35" w:rsidRDefault="00000000">
            <w:pPr>
              <w:spacing w:before="100" w:after="120" w:line="276" w:lineRule="auto"/>
              <w:rPr>
                <w:sz w:val="20"/>
                <w:szCs w:val="20"/>
              </w:rPr>
            </w:pPr>
            <w:r w:rsidRPr="00563B35">
              <w:rPr>
                <w:sz w:val="20"/>
                <w:szCs w:val="20"/>
              </w:rPr>
              <w:t>Attempt to write a SynQ contract that calls a collection-approval function with boolean 'true' as the only argument. Confirm compilation error. Rewrite with a bounded token list and confirm success.</w:t>
            </w:r>
          </w:p>
        </w:tc>
      </w:tr>
    </w:tbl>
    <w:p w14:paraId="543DA9D2" w14:textId="77777777" w:rsidR="008E313A" w:rsidRPr="00255E6D" w:rsidRDefault="00000000">
      <w:pPr>
        <w:pStyle w:val="Heading3"/>
        <w:rPr>
          <w:sz w:val="28"/>
          <w:szCs w:val="28"/>
        </w:rPr>
      </w:pPr>
      <w:r w:rsidRPr="00255E6D">
        <w:rPr>
          <w:rFonts w:ascii="Sora" w:eastAsia="Sora" w:hAnsi="Sora" w:cs="Sora"/>
          <w:color w:val="3F7FBF"/>
          <w:sz w:val="24"/>
          <w:szCs w:val="24"/>
        </w:rPr>
        <w:t>3.4 Verification Tests</w:t>
      </w: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E313A" w:rsidRPr="00563B35" w14:paraId="51076D54" w14:textId="77777777" w:rsidTr="00325860">
        <w:tc>
          <w:tcPr>
            <w:tcW w:w="0" w:type="auto"/>
            <w:shd w:val="clear" w:color="auto" w:fill="D6E9FF"/>
            <w:tcMar>
              <w:top w:w="120" w:type="dxa"/>
              <w:left w:w="180" w:type="dxa"/>
              <w:bottom w:w="120" w:type="dxa"/>
              <w:right w:w="120" w:type="dxa"/>
            </w:tcMar>
          </w:tcPr>
          <w:p w14:paraId="5CA8C12B" w14:textId="6CDE9171" w:rsidR="008E313A" w:rsidRPr="00563B35" w:rsidRDefault="00000000">
            <w:pPr>
              <w:spacing w:before="100" w:after="120" w:line="276" w:lineRule="auto"/>
              <w:rPr>
                <w:sz w:val="20"/>
                <w:szCs w:val="20"/>
              </w:rPr>
            </w:pPr>
            <w:r w:rsidRPr="00563B35">
              <w:rPr>
                <w:b/>
                <w:bCs/>
                <w:sz w:val="20"/>
                <w:szCs w:val="20"/>
              </w:rPr>
              <w:t xml:space="preserve">TEST SUITE 3A: </w:t>
            </w:r>
            <w:r w:rsidRPr="00563B35">
              <w:rPr>
                <w:sz w:val="20"/>
                <w:szCs w:val="20"/>
              </w:rPr>
              <w:t xml:space="preserve">Simulation Spoof Detection — Deploy 10 contracts with various block-number and timestamp dependencies in their asset-transfer logic. Confirm all 10 trigger divergence_detected. Deploy 10 honest contracts with deterministic </w:t>
            </w:r>
            <w:r w:rsidR="00930152" w:rsidRPr="00563B35">
              <w:rPr>
                <w:sz w:val="20"/>
                <w:szCs w:val="20"/>
              </w:rPr>
              <w:t>behavior</w:t>
            </w:r>
            <w:r w:rsidRPr="00563B35">
              <w:rPr>
                <w:sz w:val="20"/>
                <w:szCs w:val="20"/>
              </w:rPr>
              <w:t>. Confirm zero false positives.</w:t>
            </w:r>
          </w:p>
        </w:tc>
      </w:tr>
      <w:tr w:rsidR="008E313A" w:rsidRPr="00563B35" w14:paraId="2AAF926B" w14:textId="77777777" w:rsidTr="00325860">
        <w:tc>
          <w:tcPr>
            <w:tcW w:w="0" w:type="auto"/>
            <w:shd w:val="clear" w:color="auto" w:fill="D6E8FF"/>
            <w:tcMar>
              <w:top w:w="120" w:type="dxa"/>
              <w:left w:w="180" w:type="dxa"/>
              <w:bottom w:w="120" w:type="dxa"/>
              <w:right w:w="120" w:type="dxa"/>
            </w:tcMar>
          </w:tcPr>
          <w:p w14:paraId="24FA2023" w14:textId="77777777" w:rsidR="008E313A" w:rsidRPr="00563B35" w:rsidRDefault="00000000">
            <w:pPr>
              <w:spacing w:before="100" w:after="120" w:line="276" w:lineRule="auto"/>
              <w:rPr>
                <w:sz w:val="20"/>
                <w:szCs w:val="20"/>
              </w:rPr>
            </w:pPr>
            <w:r w:rsidRPr="00563B35">
              <w:rPr>
                <w:b/>
                <w:bCs/>
                <w:sz w:val="20"/>
                <w:szCs w:val="20"/>
              </w:rPr>
              <w:t xml:space="preserve">TEST SUITE 3B: </w:t>
            </w:r>
            <w:r w:rsidRPr="00563B35">
              <w:rPr>
                <w:sz w:val="20"/>
                <w:szCs w:val="20"/>
              </w:rPr>
              <w:t>Manifest Completeness Audit — Review all SynQ standard library functions for complete @manifest annotations. Establish a CI gate that fails builds when any public function lacks a valid manifest.</w:t>
            </w:r>
          </w:p>
        </w:tc>
      </w:tr>
    </w:tbl>
    <w:p w14:paraId="2C90D316" w14:textId="77777777" w:rsidR="008E313A" w:rsidRPr="00563B35" w:rsidRDefault="008E313A">
      <w:pPr>
        <w:spacing w:before="120"/>
        <w:rPr>
          <w:sz w:val="20"/>
          <w:szCs w:val="20"/>
        </w:rPr>
      </w:pPr>
    </w:p>
    <w:p w14:paraId="4AFEC005"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4: Signature Replay Attacks</w:t>
      </w:r>
    </w:p>
    <w:p w14:paraId="2A194F2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4.1 Threat Description</w:t>
      </w:r>
    </w:p>
    <w:p w14:paraId="27FEE5CF" w14:textId="21B629FF" w:rsidR="008E313A" w:rsidRPr="00563B35" w:rsidRDefault="00000000">
      <w:pPr>
        <w:spacing w:before="100" w:after="120" w:line="276" w:lineRule="auto"/>
        <w:rPr>
          <w:sz w:val="20"/>
          <w:szCs w:val="20"/>
        </w:rPr>
      </w:pPr>
      <w:r w:rsidRPr="00563B35">
        <w:rPr>
          <w:sz w:val="20"/>
          <w:szCs w:val="20"/>
        </w:rPr>
        <w:t xml:space="preserve">Replay attacks reuse signatures valid in one context in a different context. Cross-chain replay (exploited in the $20M Optimism OP token theft, June 2022) occurs when chain IDs are absent from signature hashes. Same-chain replay occurs when contract </w:t>
      </w:r>
      <w:r w:rsidR="00930152" w:rsidRPr="00563B35">
        <w:rPr>
          <w:sz w:val="20"/>
          <w:szCs w:val="20"/>
        </w:rPr>
        <w:t>authorization</w:t>
      </w:r>
      <w:r w:rsidRPr="00563B35">
        <w:rPr>
          <w:sz w:val="20"/>
          <w:szCs w:val="20"/>
        </w:rPr>
        <w:t xml:space="preserve">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w:t>
      </w:r>
      <w:r w:rsidR="00930152" w:rsidRPr="00563B35">
        <w:rPr>
          <w:sz w:val="20"/>
          <w:szCs w:val="20"/>
        </w:rPr>
        <w:t>authorization</w:t>
      </w:r>
      <w:r w:rsidRPr="00563B35">
        <w:rPr>
          <w:sz w:val="20"/>
          <w:szCs w:val="20"/>
        </w:rPr>
        <w:t xml:space="preserve"> as fresh.</w:t>
      </w:r>
    </w:p>
    <w:p w14:paraId="78C31116"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4.2 Synergy Implementation: Mandatory Scoped Signature Fields + Deterministic Nonce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5010"/>
      </w:tblGrid>
      <w:tr w:rsidR="008E313A" w:rsidRPr="00563B35" w14:paraId="74EEBEB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735F7E" w14:textId="77777777" w:rsidR="008E313A" w:rsidRPr="00563B35" w:rsidRDefault="00000000">
            <w:pPr>
              <w:spacing w:before="100" w:after="120" w:line="276" w:lineRule="auto"/>
              <w:rPr>
                <w:sz w:val="20"/>
                <w:szCs w:val="20"/>
              </w:rPr>
            </w:pPr>
            <w:r w:rsidRPr="00563B35">
              <w:rPr>
                <w:b/>
                <w:bCs/>
                <w:sz w:val="20"/>
                <w:szCs w:val="20"/>
              </w:rPr>
              <w:t>Mandatory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5131" w14:textId="197A1BF9" w:rsidR="008E313A" w:rsidRPr="00563B35" w:rsidRDefault="00000000">
            <w:pPr>
              <w:spacing w:before="100" w:after="120" w:line="276" w:lineRule="auto"/>
              <w:rPr>
                <w:sz w:val="20"/>
                <w:szCs w:val="20"/>
              </w:rPr>
            </w:pPr>
            <w:r w:rsidRPr="00563B35">
              <w:rPr>
                <w:rFonts w:ascii="Consolas" w:eastAsia="Consolas" w:hAnsi="Consolas" w:cs="Consolas"/>
                <w:color w:val="ABB2BF"/>
                <w:sz w:val="15"/>
                <w:szCs w:val="15"/>
              </w:rPr>
              <w:t>{chain_id: u64, contract_address: bytes32, function_selector: bytes4, nonce: u64, expiry: u64}</w:t>
            </w:r>
            <w:r w:rsidRPr="00563B35">
              <w:rPr>
                <w:sz w:val="20"/>
                <w:szCs w:val="20"/>
              </w:rPr>
              <w:t xml:space="preserve"> — all five fields required and enforced at the consensus layer for every </w:t>
            </w:r>
            <w:r w:rsidR="00930152" w:rsidRPr="00563B35">
              <w:rPr>
                <w:sz w:val="20"/>
                <w:szCs w:val="20"/>
              </w:rPr>
              <w:t>authorization</w:t>
            </w:r>
            <w:r w:rsidRPr="00563B35">
              <w:rPr>
                <w:sz w:val="20"/>
                <w:szCs w:val="20"/>
              </w:rPr>
              <w:t xml:space="preserve"> signature</w:t>
            </w:r>
          </w:p>
        </w:tc>
      </w:tr>
      <w:tr w:rsidR="008E313A" w:rsidRPr="00563B35" w14:paraId="7F888B9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1713E7" w14:textId="77777777" w:rsidR="008E313A" w:rsidRPr="00563B35" w:rsidRDefault="00000000">
            <w:pPr>
              <w:spacing w:before="100" w:after="120" w:line="276" w:lineRule="auto"/>
              <w:rPr>
                <w:sz w:val="20"/>
                <w:szCs w:val="20"/>
              </w:rPr>
            </w:pPr>
            <w:r w:rsidRPr="00563B35">
              <w:rPr>
                <w:b/>
                <w:bCs/>
                <w:sz w:val="20"/>
                <w:szCs w:val="20"/>
              </w:rPr>
              <w:t>Chain-ID binding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E6338D8"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ABB2BF"/>
                <w:sz w:val="15"/>
                <w:szCs w:val="15"/>
              </w:rPr>
              <w:t>chain_id</w:t>
            </w:r>
            <w:r w:rsidRPr="00563B35">
              <w:rPr>
                <w:sz w:val="20"/>
                <w:szCs w:val="20"/>
              </w:rPr>
              <w:t xml:space="preserve"> in every signature is validated against the consensus state at admission time. A signature from Synergy testnet cannot be replayed on mainnet because the chain_id values differ and both are checked.</w:t>
            </w:r>
          </w:p>
        </w:tc>
      </w:tr>
      <w:tr w:rsidR="008E313A" w:rsidRPr="00563B35" w14:paraId="59EDE83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45FE085" w14:textId="77777777" w:rsidR="008E313A" w:rsidRPr="00563B35" w:rsidRDefault="00000000">
            <w:pPr>
              <w:spacing w:before="100" w:after="120" w:line="276" w:lineRule="auto"/>
              <w:rPr>
                <w:sz w:val="20"/>
                <w:szCs w:val="20"/>
              </w:rPr>
            </w:pPr>
            <w:r w:rsidRPr="00563B35">
              <w:rPr>
                <w:b/>
                <w:bCs/>
                <w:sz w:val="20"/>
                <w:szCs w:val="20"/>
              </w:rPr>
              <w:t>Nonce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EDD" w14:textId="77DFC2DA" w:rsidR="008E313A" w:rsidRPr="00563B35" w:rsidRDefault="00A265D9">
            <w:pPr>
              <w:spacing w:before="100" w:after="120" w:line="276" w:lineRule="auto"/>
              <w:rPr>
                <w:sz w:val="20"/>
                <w:szCs w:val="20"/>
              </w:rPr>
            </w:pPr>
            <w:r w:rsidRPr="00A265D9">
              <w:rPr>
                <w:sz w:val="20"/>
                <w:szCs w:val="20"/>
              </w:rPr>
              <w:t>Nonces are managed at the consensus layer, not by individual contracts. The per-account nonce is a global monotonic counter maintained in the Synergy state trie. No contract can reset, replay, or manipulate nonces.</w:t>
            </w:r>
          </w:p>
        </w:tc>
      </w:tr>
      <w:tr w:rsidR="008E313A" w:rsidRPr="00563B35" w14:paraId="3EF9DD9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F351D7" w14:textId="77777777" w:rsidR="008E313A" w:rsidRPr="00563B35" w:rsidRDefault="00000000">
            <w:pPr>
              <w:spacing w:before="100" w:after="120" w:line="276" w:lineRule="auto"/>
              <w:rPr>
                <w:sz w:val="20"/>
                <w:szCs w:val="20"/>
              </w:rPr>
            </w:pPr>
            <w:r w:rsidRPr="00563B35">
              <w:rPr>
                <w:b/>
                <w:bCs/>
                <w:sz w:val="20"/>
                <w:szCs w:val="20"/>
              </w:rPr>
              <w:t>Deterministic nonce gen</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F976B3E" w14:textId="4BCCF623" w:rsidR="008E313A" w:rsidRPr="00563B35" w:rsidRDefault="00A265D9">
            <w:pPr>
              <w:spacing w:before="100" w:after="120" w:line="276" w:lineRule="auto"/>
              <w:rPr>
                <w:sz w:val="20"/>
                <w:szCs w:val="20"/>
              </w:rPr>
            </w:pPr>
            <w:r w:rsidRPr="00A265D9">
              <w:rPr>
                <w:sz w:val="20"/>
                <w:szCs w:val="20"/>
              </w:rPr>
              <w:t>The Aegis cryptographic library enforces RFC 6979 deterministic nonce generation for all ECDSA-family signatures. This makes k-reuse mathematically impossible regardless of RNG quality, eliminating the entire class of private-key extraction via nonce reuse.</w:t>
            </w:r>
          </w:p>
        </w:tc>
      </w:tr>
      <w:tr w:rsidR="008E313A" w:rsidRPr="00563B35" w14:paraId="07190E3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B719A4" w14:textId="77777777" w:rsidR="008E313A" w:rsidRPr="00563B35" w:rsidRDefault="00000000">
            <w:pPr>
              <w:spacing w:before="100" w:after="120" w:line="276" w:lineRule="auto"/>
              <w:rPr>
                <w:sz w:val="20"/>
                <w:szCs w:val="20"/>
              </w:rPr>
            </w:pPr>
            <w:r w:rsidRPr="00563B35">
              <w:rPr>
                <w:b/>
                <w:bCs/>
                <w:sz w:val="20"/>
                <w:szCs w:val="20"/>
              </w:rPr>
              <w:t>Expiry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6101" w14:textId="777552C5" w:rsidR="008E313A" w:rsidRPr="00563B35" w:rsidRDefault="00A265D9">
            <w:pPr>
              <w:spacing w:before="100" w:after="120" w:line="276" w:lineRule="auto"/>
              <w:rPr>
                <w:sz w:val="20"/>
                <w:szCs w:val="20"/>
              </w:rPr>
            </w:pPr>
            <w:r w:rsidRPr="00A265D9">
              <w:rPr>
                <w:sz w:val="20"/>
                <w:szCs w:val="20"/>
              </w:rPr>
              <w:t>Signatures with expiry timestamps in the past are rejected at the protocol level. Default maximum signature validity window is configurable via governance but starts at 24 hours for standard operations and 1 hour for high-value operations.</w:t>
            </w:r>
          </w:p>
        </w:tc>
      </w:tr>
    </w:tbl>
    <w:p w14:paraId="1E54E1D6" w14:textId="77777777" w:rsidR="00255E6D" w:rsidRDefault="00255E6D">
      <w:pPr>
        <w:pStyle w:val="Heading3"/>
        <w:rPr>
          <w:rFonts w:ascii="Sora" w:eastAsia="Sora" w:hAnsi="Sora" w:cs="Sora"/>
          <w:color w:val="3F7FBF"/>
          <w:sz w:val="28"/>
          <w:szCs w:val="28"/>
        </w:rPr>
      </w:pPr>
    </w:p>
    <w:p w14:paraId="798F0D8E" w14:textId="77777777" w:rsidR="00255E6D" w:rsidRDefault="00255E6D">
      <w:pPr>
        <w:rPr>
          <w:b/>
          <w:bCs/>
          <w:color w:val="3F7FBF"/>
          <w:sz w:val="28"/>
          <w:szCs w:val="28"/>
        </w:rPr>
      </w:pPr>
      <w:r>
        <w:rPr>
          <w:color w:val="3F7FBF"/>
          <w:sz w:val="28"/>
          <w:szCs w:val="28"/>
        </w:rPr>
        <w:br w:type="page"/>
      </w:r>
    </w:p>
    <w:p w14:paraId="674376A6" w14:textId="396883A4" w:rsidR="008E313A" w:rsidRPr="00255E6D" w:rsidRDefault="00000000">
      <w:pPr>
        <w:pStyle w:val="Heading3"/>
        <w:rPr>
          <w:sz w:val="28"/>
          <w:szCs w:val="28"/>
        </w:rPr>
      </w:pPr>
      <w:r w:rsidRPr="00255E6D">
        <w:rPr>
          <w:rFonts w:ascii="Sora" w:eastAsia="Sora" w:hAnsi="Sora" w:cs="Sora"/>
          <w:color w:val="3F7FBF"/>
          <w:sz w:val="24"/>
          <w:szCs w:val="24"/>
        </w:rPr>
        <w:lastRenderedPageBreak/>
        <w:t>4.3 Implementation Steps</w:t>
      </w:r>
    </w:p>
    <w:tbl>
      <w:tblPr>
        <w:tblpPr w:leftFromText="180" w:rightFromText="180" w:vertAnchor="text" w:tblpY="1"/>
        <w:tblOverlap w:val="neve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338"/>
        <w:gridCol w:w="7769"/>
        <w:gridCol w:w="5657"/>
      </w:tblGrid>
      <w:tr w:rsidR="008E313A" w:rsidRPr="00A265D9" w14:paraId="2735A18E" w14:textId="77777777" w:rsidTr="00A265D9">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BA54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6F9E7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77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1FB5C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565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8DEFCE"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745C7836"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8397D5" w14:textId="77777777" w:rsidR="008E313A" w:rsidRPr="00563B35" w:rsidRDefault="00000000" w:rsidP="00A265D9">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6498A7" w14:textId="77777777" w:rsidR="008E313A" w:rsidRPr="00563B35" w:rsidRDefault="00000000" w:rsidP="00A265D9">
            <w:pPr>
              <w:spacing w:before="100" w:after="120" w:line="276" w:lineRule="auto"/>
              <w:rPr>
                <w:sz w:val="20"/>
                <w:szCs w:val="20"/>
              </w:rPr>
            </w:pPr>
            <w:r w:rsidRPr="00563B35">
              <w:rPr>
                <w:b/>
                <w:bCs/>
                <w:sz w:val="20"/>
                <w:szCs w:val="20"/>
              </w:rPr>
              <w:t>Define AuthorizationSignature type in consensus</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410313" w14:textId="77777777" w:rsidR="008E313A" w:rsidRPr="00563B35" w:rsidRDefault="00000000" w:rsidP="00A265D9">
            <w:pPr>
              <w:spacing w:before="100" w:after="120" w:line="276" w:lineRule="auto"/>
              <w:rPr>
                <w:sz w:val="20"/>
                <w:szCs w:val="20"/>
              </w:rPr>
            </w:pPr>
            <w:r w:rsidRPr="00563B35">
              <w:rPr>
                <w:sz w:val="20"/>
                <w:szCs w:val="20"/>
              </w:rPr>
              <w:t xml:space="preserve">Specify the canonical binary encoding of </w:t>
            </w:r>
            <w:r w:rsidRPr="00563B35">
              <w:rPr>
                <w:rFonts w:ascii="Consolas" w:eastAsia="Consolas" w:hAnsi="Consolas" w:cs="Consolas"/>
                <w:color w:val="ABB2BF"/>
                <w:sz w:val="15"/>
                <w:szCs w:val="15"/>
              </w:rPr>
              <w:t>AuthorizationSignature {chain_id, contract_address, function_selector, nonce, expiry, signature_bytes}</w:t>
            </w:r>
            <w:r w:rsidRPr="00563B35">
              <w:rPr>
                <w:sz w:val="20"/>
                <w:szCs w:val="20"/>
              </w:rPr>
              <w:t>. This type replaces all raw signature passing in the protocol. The encoding is fixed and versioned.</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FE9E3" w14:textId="77777777" w:rsidR="008E313A" w:rsidRPr="00563B35" w:rsidRDefault="00000000" w:rsidP="00A265D9">
            <w:pPr>
              <w:spacing w:before="100" w:after="120" w:line="276" w:lineRule="auto"/>
              <w:rPr>
                <w:sz w:val="20"/>
                <w:szCs w:val="20"/>
              </w:rPr>
            </w:pPr>
            <w:r w:rsidRPr="00563B35">
              <w:rPr>
                <w:sz w:val="20"/>
                <w:szCs w:val="20"/>
              </w:rPr>
              <w:t xml:space="preserve">Attempt to submit a raw bytes64 signature without wrapper fields. Confirm </w:t>
            </w:r>
            <w:r w:rsidRPr="00563B35">
              <w:rPr>
                <w:rFonts w:ascii="Consolas" w:eastAsia="Consolas" w:hAnsi="Consolas" w:cs="Consolas"/>
                <w:color w:val="E06C75"/>
                <w:sz w:val="15"/>
                <w:szCs w:val="15"/>
              </w:rPr>
              <w:t>INVALID_SIGNATURE_TYPE</w:t>
            </w:r>
            <w:r w:rsidRPr="00563B35">
              <w:rPr>
                <w:sz w:val="20"/>
                <w:szCs w:val="20"/>
              </w:rPr>
              <w:t xml:space="preserve"> rejection. Submit AuthorizationSignature with each field omitted individually. Confirm </w:t>
            </w:r>
            <w:r w:rsidRPr="00563B35">
              <w:rPr>
                <w:rFonts w:ascii="Consolas" w:eastAsia="Consolas" w:hAnsi="Consolas" w:cs="Consolas"/>
                <w:color w:val="E06C75"/>
                <w:sz w:val="15"/>
                <w:szCs w:val="15"/>
              </w:rPr>
              <w:t>MISSING_SIGNATURE_FIELD</w:t>
            </w:r>
            <w:r w:rsidRPr="00563B35">
              <w:rPr>
                <w:sz w:val="20"/>
                <w:szCs w:val="20"/>
              </w:rPr>
              <w:t xml:space="preserve"> rejection for each.</w:t>
            </w:r>
          </w:p>
        </w:tc>
      </w:tr>
      <w:tr w:rsidR="008E313A" w:rsidRPr="00563B35" w14:paraId="39541E10"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AC27" w14:textId="77777777" w:rsidR="008E313A" w:rsidRPr="00563B35" w:rsidRDefault="00000000" w:rsidP="00A265D9">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34C" w14:textId="77777777" w:rsidR="008E313A" w:rsidRPr="00563B35" w:rsidRDefault="00000000" w:rsidP="00A265D9">
            <w:pPr>
              <w:spacing w:before="100" w:after="120" w:line="276" w:lineRule="auto"/>
              <w:rPr>
                <w:sz w:val="20"/>
                <w:szCs w:val="20"/>
              </w:rPr>
            </w:pPr>
            <w:r w:rsidRPr="00563B35">
              <w:rPr>
                <w:b/>
                <w:bCs/>
                <w:sz w:val="20"/>
                <w:szCs w:val="20"/>
              </w:rPr>
              <w:t>Implement global nonce management in state trie</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C5E1D" w14:textId="33E809AE" w:rsidR="008E313A" w:rsidRPr="00563B35" w:rsidRDefault="00000000" w:rsidP="00A265D9">
            <w:pPr>
              <w:spacing w:before="100" w:after="120" w:line="276" w:lineRule="auto"/>
              <w:rPr>
                <w:sz w:val="20"/>
                <w:szCs w:val="20"/>
              </w:rPr>
            </w:pPr>
            <w:r w:rsidRPr="00563B35">
              <w:rPr>
                <w:sz w:val="20"/>
                <w:szCs w:val="20"/>
              </w:rPr>
              <w:t xml:space="preserve">Add a per-account nonce counter to the Synergy state trie applied to all </w:t>
            </w:r>
            <w:r w:rsidR="00930152" w:rsidRPr="00563B35">
              <w:rPr>
                <w:sz w:val="20"/>
                <w:szCs w:val="20"/>
              </w:rPr>
              <w:t>authorization</w:t>
            </w:r>
            <w:r w:rsidRPr="00563B35">
              <w:rPr>
                <w:sz w:val="20"/>
                <w:szCs w:val="20"/>
              </w:rPr>
              <w:t xml:space="preserve"> operations. Implement strict monotonic advancement: the consensus layer must reject any </w:t>
            </w:r>
            <w:r w:rsidR="00930152" w:rsidRPr="00563B35">
              <w:rPr>
                <w:sz w:val="20"/>
                <w:szCs w:val="20"/>
              </w:rPr>
              <w:t>authorization</w:t>
            </w:r>
            <w:r w:rsidRPr="00563B35">
              <w:rPr>
                <w:sz w:val="20"/>
                <w:szCs w:val="20"/>
              </w:rPr>
              <w:t xml:space="preserve"> with a nonce that is not exactly (current_nonce + 1).</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60C4" w14:textId="040D073B" w:rsidR="008E313A" w:rsidRPr="00563B35" w:rsidRDefault="00000000" w:rsidP="00A265D9">
            <w:pPr>
              <w:spacing w:before="100" w:after="120" w:line="276" w:lineRule="auto"/>
              <w:rPr>
                <w:sz w:val="20"/>
                <w:szCs w:val="20"/>
              </w:rPr>
            </w:pPr>
            <w:r w:rsidRPr="00563B35">
              <w:rPr>
                <w:sz w:val="20"/>
                <w:szCs w:val="20"/>
              </w:rPr>
              <w:t xml:space="preserve">Attempt to replay a valid signed </w:t>
            </w:r>
            <w:r w:rsidR="00930152" w:rsidRPr="00563B35">
              <w:rPr>
                <w:sz w:val="20"/>
                <w:szCs w:val="20"/>
              </w:rPr>
              <w:t>authorization</w:t>
            </w:r>
            <w:r w:rsidRPr="00563B35">
              <w:rPr>
                <w:sz w:val="20"/>
                <w:szCs w:val="20"/>
              </w:rPr>
              <w:t xml:space="preserve"> with the same nonce as a previously executed operation. Confirm </w:t>
            </w:r>
            <w:r w:rsidRPr="00563B35">
              <w:rPr>
                <w:rFonts w:ascii="Consolas" w:eastAsia="Consolas" w:hAnsi="Consolas" w:cs="Consolas"/>
                <w:color w:val="E06C75"/>
                <w:sz w:val="15"/>
                <w:szCs w:val="15"/>
              </w:rPr>
              <w:t>NONCE_ALREADY_USED</w:t>
            </w:r>
            <w:r w:rsidRPr="00563B35">
              <w:rPr>
                <w:sz w:val="20"/>
                <w:szCs w:val="20"/>
              </w:rPr>
              <w:t xml:space="preserve"> rejection. Confirm the nonce counter is queryable via </w:t>
            </w:r>
            <w:r w:rsidRPr="00563B35">
              <w:rPr>
                <w:rFonts w:ascii="Consolas" w:eastAsia="Consolas" w:hAnsi="Consolas" w:cs="Consolas"/>
                <w:color w:val="61AFEF"/>
                <w:sz w:val="15"/>
                <w:szCs w:val="15"/>
              </w:rPr>
              <w:t>rpc_getAccountNonce</w:t>
            </w:r>
            <w:r w:rsidRPr="00563B35">
              <w:rPr>
                <w:sz w:val="20"/>
                <w:szCs w:val="20"/>
              </w:rPr>
              <w:t>.</w:t>
            </w:r>
          </w:p>
        </w:tc>
      </w:tr>
      <w:tr w:rsidR="008E313A" w:rsidRPr="00563B35" w14:paraId="75D8BAEB"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122400" w14:textId="77777777" w:rsidR="008E313A" w:rsidRPr="00563B35" w:rsidRDefault="00000000" w:rsidP="00A265D9">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C0C30" w14:textId="77777777" w:rsidR="008E313A" w:rsidRPr="00563B35" w:rsidRDefault="00000000" w:rsidP="00A265D9">
            <w:pPr>
              <w:spacing w:before="100" w:after="120" w:line="276" w:lineRule="auto"/>
              <w:rPr>
                <w:sz w:val="20"/>
                <w:szCs w:val="20"/>
              </w:rPr>
            </w:pPr>
            <w:r w:rsidRPr="00563B35">
              <w:rPr>
                <w:b/>
                <w:bCs/>
                <w:sz w:val="20"/>
                <w:szCs w:val="20"/>
              </w:rPr>
              <w:t>Integrate RFC 6979 into Aegis signing library</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6C4E67" w14:textId="77777777" w:rsidR="008E313A" w:rsidRPr="00563B35" w:rsidRDefault="00000000" w:rsidP="00A265D9">
            <w:pPr>
              <w:spacing w:before="100" w:after="120" w:line="276" w:lineRule="auto"/>
              <w:rPr>
                <w:sz w:val="20"/>
                <w:szCs w:val="20"/>
              </w:rPr>
            </w:pPr>
            <w:r w:rsidRPr="00563B35">
              <w:rPr>
                <w:sz w:val="20"/>
                <w:szCs w:val="20"/>
              </w:rPr>
              <w:t>In the Aegis cryptographic library, replace any RNG-based ECDSA nonce generation with the RFC 6979 deterministic algorithm. This must apply to all classical-family signing operations. Verify using the RFC 6979 official test vectors before integration.</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088B67" w14:textId="77777777" w:rsidR="008E313A" w:rsidRPr="00563B35" w:rsidRDefault="00000000" w:rsidP="00A265D9">
            <w:pPr>
              <w:spacing w:before="100" w:after="120" w:line="276" w:lineRule="auto"/>
              <w:rPr>
                <w:sz w:val="20"/>
                <w:szCs w:val="20"/>
              </w:rPr>
            </w:pPr>
            <w:r w:rsidRPr="00563B35">
              <w:rPr>
                <w:sz w:val="20"/>
                <w:szCs w:val="20"/>
              </w:rPr>
              <w:t>Run the complete RFC 6979 test vector suite against the Aegis implementation. Zero failures required. Sign the same message 1,000 times and verify all 1,000 resulting signatures are identical (deterministic) and all verify correctly.</w:t>
            </w:r>
          </w:p>
        </w:tc>
      </w:tr>
      <w:tr w:rsidR="008E313A" w:rsidRPr="00563B35" w14:paraId="31DF4CC3"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4AC" w14:textId="77777777" w:rsidR="008E313A" w:rsidRPr="00563B35" w:rsidRDefault="00000000" w:rsidP="00A265D9">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E227" w14:textId="77777777" w:rsidR="008E313A" w:rsidRPr="00563B35" w:rsidRDefault="00000000" w:rsidP="00A265D9">
            <w:pPr>
              <w:spacing w:before="100" w:after="120" w:line="276" w:lineRule="auto"/>
              <w:rPr>
                <w:sz w:val="20"/>
                <w:szCs w:val="20"/>
              </w:rPr>
            </w:pPr>
            <w:r w:rsidRPr="00563B35">
              <w:rPr>
                <w:b/>
                <w:bCs/>
                <w:sz w:val="20"/>
                <w:szCs w:val="20"/>
              </w:rPr>
              <w:t>Enforce signature expiry in block validation</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F0CC" w14:textId="77777777" w:rsidR="008E313A" w:rsidRPr="00563B35" w:rsidRDefault="00000000" w:rsidP="00A265D9">
            <w:pPr>
              <w:spacing w:before="100" w:after="120" w:line="276" w:lineRule="auto"/>
              <w:rPr>
                <w:sz w:val="20"/>
                <w:szCs w:val="20"/>
              </w:rPr>
            </w:pPr>
            <w:r w:rsidRPr="00563B35">
              <w:rPr>
                <w:sz w:val="20"/>
                <w:szCs w:val="20"/>
              </w:rPr>
              <w:t xml:space="preserve">Validators must check signature expiry during block construction and validation. Any transaction containing an </w:t>
            </w:r>
            <w:r w:rsidRPr="00563B35">
              <w:rPr>
                <w:rFonts w:ascii="Consolas" w:eastAsia="Consolas" w:hAnsi="Consolas" w:cs="Consolas"/>
                <w:color w:val="ABB2BF"/>
                <w:sz w:val="15"/>
                <w:szCs w:val="15"/>
              </w:rPr>
              <w:t>AuthorizationSignature</w:t>
            </w:r>
            <w:r w:rsidRPr="00563B35">
              <w:rPr>
                <w:sz w:val="20"/>
                <w:szCs w:val="20"/>
              </w:rPr>
              <w:t xml:space="preserve"> with </w:t>
            </w:r>
            <w:r w:rsidRPr="00563B35">
              <w:rPr>
                <w:rFonts w:ascii="Consolas" w:eastAsia="Consolas" w:hAnsi="Consolas" w:cs="Consolas"/>
                <w:color w:val="ABB2BF"/>
                <w:sz w:val="15"/>
                <w:szCs w:val="15"/>
              </w:rPr>
              <w:t>expiry &lt; block.timestamp</w:t>
            </w:r>
            <w:r w:rsidRPr="00563B35">
              <w:rPr>
                <w:sz w:val="20"/>
                <w:szCs w:val="20"/>
              </w:rPr>
              <w:t xml:space="preserve"> must be rejected. This check runs before execution.</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9AE6" w14:textId="77777777" w:rsidR="008E313A" w:rsidRPr="00563B35" w:rsidRDefault="00000000" w:rsidP="00A265D9">
            <w:pPr>
              <w:spacing w:before="100" w:after="120" w:line="276" w:lineRule="auto"/>
              <w:rPr>
                <w:sz w:val="20"/>
                <w:szCs w:val="20"/>
              </w:rPr>
            </w:pPr>
            <w:r w:rsidRPr="00563B35">
              <w:rPr>
                <w:sz w:val="20"/>
                <w:szCs w:val="20"/>
              </w:rPr>
              <w:t xml:space="preserve">Create a signature with expiry set to </w:t>
            </w:r>
            <w:r w:rsidRPr="00563B35">
              <w:rPr>
                <w:rFonts w:ascii="Consolas" w:eastAsia="Consolas" w:hAnsi="Consolas" w:cs="Consolas"/>
                <w:color w:val="ABB2BF"/>
                <w:sz w:val="15"/>
                <w:szCs w:val="15"/>
              </w:rPr>
              <w:t>block.timestamp + 5 seconds</w:t>
            </w:r>
            <w:r w:rsidRPr="00563B35">
              <w:rPr>
                <w:sz w:val="20"/>
                <w:szCs w:val="20"/>
              </w:rPr>
              <w:t xml:space="preserve">. Wait 6 seconds. Submit the transaction. Confirm </w:t>
            </w:r>
            <w:r w:rsidRPr="00563B35">
              <w:rPr>
                <w:rFonts w:ascii="Consolas" w:eastAsia="Consolas" w:hAnsi="Consolas" w:cs="Consolas"/>
                <w:color w:val="E06C75"/>
                <w:sz w:val="15"/>
                <w:szCs w:val="15"/>
              </w:rPr>
              <w:t>SIGNATURE_EXPIRED</w:t>
            </w:r>
            <w:r w:rsidRPr="00563B35">
              <w:rPr>
                <w:sz w:val="20"/>
                <w:szCs w:val="20"/>
              </w:rPr>
              <w:t xml:space="preserve"> rejection.</w:t>
            </w:r>
          </w:p>
        </w:tc>
      </w:tr>
      <w:tr w:rsidR="00A265D9" w:rsidRPr="00563B35" w14:paraId="6C9EBC81" w14:textId="77777777" w:rsidTr="00A265D9">
        <w:tc>
          <w:tcPr>
            <w:tcW w:w="17369" w:type="dxa"/>
            <w:gridSpan w:val="4"/>
            <w:tcBorders>
              <w:top w:val="single" w:sz="1" w:space="0" w:color="CC0000"/>
              <w:left w:val="single" w:sz="12" w:space="0" w:color="CC0000"/>
              <w:bottom w:val="single" w:sz="1" w:space="0" w:color="CC0000"/>
            </w:tcBorders>
            <w:shd w:val="clear" w:color="auto" w:fill="FFE8E8"/>
            <w:tcMar>
              <w:top w:w="120" w:type="dxa"/>
              <w:left w:w="180" w:type="dxa"/>
              <w:bottom w:w="120" w:type="dxa"/>
              <w:right w:w="120" w:type="dxa"/>
            </w:tcMar>
          </w:tcPr>
          <w:p w14:paraId="5E909B32" w14:textId="77777777" w:rsidR="00A265D9" w:rsidRPr="00563B35" w:rsidRDefault="00A265D9" w:rsidP="00A265D9">
            <w:pPr>
              <w:spacing w:before="100" w:after="120" w:line="276" w:lineRule="auto"/>
              <w:rPr>
                <w:sz w:val="20"/>
                <w:szCs w:val="20"/>
              </w:rPr>
            </w:pPr>
            <w:r w:rsidRPr="00563B35">
              <w:rPr>
                <w:b/>
                <w:bCs/>
                <w:color w:val="CC0000"/>
                <w:sz w:val="20"/>
                <w:szCs w:val="20"/>
              </w:rPr>
              <w:t xml:space="preserve">CRITICAL NOTE: </w:t>
            </w:r>
            <w:r w:rsidRPr="00563B35">
              <w:rPr>
                <w:sz w:val="20"/>
                <w:szCs w:val="20"/>
              </w:rPr>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20B29DEC" w14:textId="19C3D77D" w:rsidR="008E313A" w:rsidRPr="00563B35" w:rsidRDefault="008E313A">
      <w:pPr>
        <w:spacing w:before="120"/>
        <w:rPr>
          <w:sz w:val="20"/>
          <w:szCs w:val="20"/>
        </w:rPr>
      </w:pPr>
    </w:p>
    <w:p w14:paraId="4DC57A8C" w14:textId="77777777" w:rsidR="00255E6D" w:rsidRDefault="00255E6D">
      <w:pPr>
        <w:rPr>
          <w:b/>
          <w:bCs/>
          <w:color w:val="1B3A6B"/>
          <w:sz w:val="32"/>
          <w:szCs w:val="32"/>
        </w:rPr>
      </w:pPr>
      <w:r>
        <w:rPr>
          <w:color w:val="1B3A6B"/>
          <w:sz w:val="32"/>
          <w:szCs w:val="32"/>
        </w:rPr>
        <w:br w:type="page"/>
      </w:r>
    </w:p>
    <w:p w14:paraId="7F61205A" w14:textId="0007FEC5"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5: Sweeper Bots</w:t>
      </w:r>
    </w:p>
    <w:p w14:paraId="4C2310A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5.1 Threat Description</w:t>
      </w:r>
    </w:p>
    <w:p w14:paraId="7843EA4E" w14:textId="77777777" w:rsidR="008E313A" w:rsidRPr="00563B35" w:rsidRDefault="00000000">
      <w:pPr>
        <w:spacing w:before="100" w:after="120" w:line="276" w:lineRule="auto"/>
        <w:rPr>
          <w:sz w:val="20"/>
          <w:szCs w:val="20"/>
        </w:rPr>
      </w:pPr>
      <w:r w:rsidRPr="00563B35">
        <w:rPr>
          <w:sz w:val="20"/>
          <w:szCs w:val="20"/>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60809F4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5.2 Synergy Implementation: Tiered Time-Delayed Transfers + Watchdog Accounts + Panic Mode</w:t>
      </w:r>
    </w:p>
    <w:p w14:paraId="416B6B0B" w14:textId="77777777" w:rsidR="008E313A" w:rsidRPr="00563B35" w:rsidRDefault="00000000">
      <w:pPr>
        <w:spacing w:before="100" w:after="120" w:line="276" w:lineRule="auto"/>
        <w:rPr>
          <w:sz w:val="20"/>
          <w:szCs w:val="20"/>
        </w:rPr>
      </w:pPr>
      <w:r w:rsidRPr="00563B35">
        <w:rPr>
          <w:sz w:val="20"/>
          <w:szCs w:val="20"/>
        </w:rPr>
        <w:t>Synergy defeats sweeper bots structurally: if funds cannot be instantly transferred, sweeper bots cannot instantly drain them. Time delays are enforced at the consensus layer and cannot be bypassed by any application or smart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4669"/>
      </w:tblGrid>
      <w:tr w:rsidR="008E313A" w:rsidRPr="00563B35" w14:paraId="1003618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F64F53" w14:textId="77777777" w:rsidR="008E313A" w:rsidRPr="00563B35" w:rsidRDefault="00000000">
            <w:pPr>
              <w:spacing w:before="100" w:after="120" w:line="276" w:lineRule="auto"/>
              <w:rPr>
                <w:sz w:val="20"/>
                <w:szCs w:val="20"/>
              </w:rPr>
            </w:pPr>
            <w:r w:rsidRPr="00563B35">
              <w:rPr>
                <w:b/>
                <w:bCs/>
                <w:sz w:val="20"/>
                <w:szCs w:val="20"/>
              </w:rPr>
              <w:t>Tier 1 (&lt; $100 equiv.)</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0430" w14:textId="4C56886F" w:rsidR="008E313A" w:rsidRPr="00563B35" w:rsidRDefault="00A265D9">
            <w:pPr>
              <w:spacing w:before="100" w:after="120" w:line="276" w:lineRule="auto"/>
              <w:rPr>
                <w:sz w:val="20"/>
                <w:szCs w:val="20"/>
              </w:rPr>
            </w:pPr>
            <w:r w:rsidRPr="00A265D9">
              <w:rPr>
                <w:sz w:val="20"/>
                <w:szCs w:val="20"/>
              </w:rPr>
              <w:t>Instant execution — no delay. Standard microtransactions are not impeded.</w:t>
            </w:r>
          </w:p>
        </w:tc>
      </w:tr>
      <w:tr w:rsidR="008E313A" w:rsidRPr="00563B35" w14:paraId="7FDACF7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C16BCE" w14:textId="77777777" w:rsidR="008E313A" w:rsidRPr="00563B35" w:rsidRDefault="00000000">
            <w:pPr>
              <w:spacing w:before="100" w:after="120" w:line="276" w:lineRule="auto"/>
              <w:rPr>
                <w:sz w:val="20"/>
                <w:szCs w:val="20"/>
              </w:rPr>
            </w:pPr>
            <w:r w:rsidRPr="00563B35">
              <w:rPr>
                <w:b/>
                <w:bCs/>
                <w:sz w:val="20"/>
                <w:szCs w:val="20"/>
              </w:rPr>
              <w:t>Tier 2 ($100 – $10,000)</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351B007" w14:textId="27AB36ED" w:rsidR="008E313A" w:rsidRPr="00563B35" w:rsidRDefault="00000000">
            <w:pPr>
              <w:spacing w:before="100" w:after="120" w:line="276" w:lineRule="auto"/>
              <w:rPr>
                <w:sz w:val="20"/>
                <w:szCs w:val="20"/>
              </w:rPr>
            </w:pPr>
            <w:r w:rsidRPr="00563B35">
              <w:rPr>
                <w:sz w:val="20"/>
                <w:szCs w:val="20"/>
              </w:rPr>
              <w:t xml:space="preserve">1-hour cancellation window. The transfer is committed to the ledger in a </w:t>
            </w:r>
            <w:r w:rsidRPr="00563B35">
              <w:rPr>
                <w:rFonts w:ascii="Consolas" w:eastAsia="Consolas" w:hAnsi="Consolas" w:cs="Consolas"/>
                <w:color w:val="E06C75"/>
                <w:sz w:val="15"/>
                <w:szCs w:val="15"/>
              </w:rPr>
              <w:t>PENDING</w:t>
            </w:r>
            <w:r w:rsidRPr="00563B35">
              <w:rPr>
                <w:sz w:val="20"/>
                <w:szCs w:val="20"/>
              </w:rPr>
              <w:t xml:space="preserve"> state but assets are not released to the recipient for 3,600 seconds. During this window, the sender (or an </w:t>
            </w:r>
            <w:r w:rsidR="00930152" w:rsidRPr="00563B35">
              <w:rPr>
                <w:sz w:val="20"/>
                <w:szCs w:val="20"/>
              </w:rPr>
              <w:t>authorized</w:t>
            </w:r>
            <w:r w:rsidRPr="00563B35">
              <w:rPr>
                <w:sz w:val="20"/>
                <w:szCs w:val="20"/>
              </w:rPr>
              <w:t xml:space="preserve"> watchdog) can broadcast a </w:t>
            </w:r>
            <w:r w:rsidRPr="00563B35">
              <w:rPr>
                <w:rFonts w:ascii="Consolas" w:eastAsia="Consolas" w:hAnsi="Consolas" w:cs="Consolas"/>
                <w:color w:val="E06C75"/>
                <w:sz w:val="15"/>
                <w:szCs w:val="15"/>
              </w:rPr>
              <w:t>CANCEL_TRANSFER</w:t>
            </w:r>
            <w:r w:rsidRPr="00563B35">
              <w:rPr>
                <w:sz w:val="20"/>
                <w:szCs w:val="20"/>
              </w:rPr>
              <w:t xml:space="preserve"> transaction.</w:t>
            </w:r>
          </w:p>
        </w:tc>
      </w:tr>
      <w:tr w:rsidR="008E313A" w:rsidRPr="00563B35" w14:paraId="684928D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56CB2D" w14:textId="77777777" w:rsidR="008E313A" w:rsidRPr="00563B35" w:rsidRDefault="00000000">
            <w:pPr>
              <w:spacing w:before="100" w:after="120" w:line="276" w:lineRule="auto"/>
              <w:rPr>
                <w:sz w:val="20"/>
                <w:szCs w:val="20"/>
              </w:rPr>
            </w:pPr>
            <w:r w:rsidRPr="00563B35">
              <w:rPr>
                <w:b/>
                <w:bCs/>
                <w:sz w:val="20"/>
                <w:szCs w:val="20"/>
              </w:rPr>
              <w:t>Tier 3 (&gt; $10,000)</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2BE2" w14:textId="77777777" w:rsidR="008E313A" w:rsidRPr="00563B35" w:rsidRDefault="00000000">
            <w:pPr>
              <w:spacing w:before="100" w:after="120" w:line="276" w:lineRule="auto"/>
              <w:rPr>
                <w:sz w:val="20"/>
                <w:szCs w:val="20"/>
              </w:rPr>
            </w:pPr>
            <w:r w:rsidRPr="00563B35">
              <w:rPr>
                <w:sz w:val="20"/>
                <w:szCs w:val="20"/>
              </w:rPr>
              <w:t>24-hour delay with guardian notification. An on-chain notification is automatically sent to all registered guardian accounts when a Tier 3 transfer is initiated. Any registered guardian or the watchdog account can veto.</w:t>
            </w:r>
          </w:p>
        </w:tc>
      </w:tr>
      <w:tr w:rsidR="008E313A" w:rsidRPr="00563B35" w14:paraId="33D6899B"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B15CC2" w14:textId="77777777" w:rsidR="008E313A" w:rsidRPr="00563B35" w:rsidRDefault="00000000">
            <w:pPr>
              <w:spacing w:before="100" w:after="120" w:line="276" w:lineRule="auto"/>
              <w:rPr>
                <w:sz w:val="20"/>
                <w:szCs w:val="20"/>
              </w:rPr>
            </w:pPr>
            <w:r w:rsidRPr="00563B35">
              <w:rPr>
                <w:b/>
                <w:bCs/>
                <w:sz w:val="20"/>
                <w:szCs w:val="20"/>
              </w:rPr>
              <w:t>Watchdog Account</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4405A58" w14:textId="77777777" w:rsidR="008E313A" w:rsidRPr="00563B35" w:rsidRDefault="00000000">
            <w:pPr>
              <w:spacing w:before="100" w:after="120" w:line="276" w:lineRule="auto"/>
              <w:rPr>
                <w:sz w:val="20"/>
                <w:szCs w:val="20"/>
              </w:rPr>
            </w:pPr>
            <w:r w:rsidRPr="00563B35">
              <w:rPr>
                <w:sz w:val="20"/>
                <w:szCs w:val="20"/>
              </w:rPr>
              <w:t xml:space="preserve">A veto-only account that holds zero funds but has the authority to broadcast </w:t>
            </w:r>
            <w:r w:rsidRPr="00563B35">
              <w:rPr>
                <w:rFonts w:ascii="Consolas" w:eastAsia="Consolas" w:hAnsi="Consolas" w:cs="Consolas"/>
                <w:color w:val="E06C75"/>
                <w:sz w:val="15"/>
                <w:szCs w:val="15"/>
              </w:rPr>
              <w:t>CANCEL_TRANSFER</w:t>
            </w:r>
            <w:r w:rsidRPr="00563B35">
              <w:rPr>
                <w:sz w:val="20"/>
                <w:szCs w:val="20"/>
              </w:rPr>
              <w:t xml:space="preserve"> or </w:t>
            </w:r>
            <w:r w:rsidRPr="00563B35">
              <w:rPr>
                <w:rFonts w:ascii="Consolas" w:eastAsia="Consolas" w:hAnsi="Consolas" w:cs="Consolas"/>
                <w:color w:val="E06C75"/>
                <w:sz w:val="15"/>
                <w:szCs w:val="15"/>
              </w:rPr>
              <w:t>FREEZE_ACCOUNT</w:t>
            </w:r>
            <w:r w:rsidRPr="00563B35">
              <w:rPr>
                <w:sz w:val="20"/>
                <w:szCs w:val="20"/>
              </w:rPr>
              <w:t xml:space="preserve"> for its associated primary account. The watchdog cannot initiate transfers — only cancel or freeze.</w:t>
            </w:r>
          </w:p>
        </w:tc>
      </w:tr>
      <w:tr w:rsidR="008E313A" w:rsidRPr="00563B35" w14:paraId="79FBB6C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9DC85" w14:textId="77777777" w:rsidR="008E313A" w:rsidRPr="00563B35" w:rsidRDefault="00000000">
            <w:pPr>
              <w:spacing w:before="100" w:after="120" w:line="276" w:lineRule="auto"/>
              <w:rPr>
                <w:sz w:val="20"/>
                <w:szCs w:val="20"/>
              </w:rPr>
            </w:pPr>
            <w:r w:rsidRPr="00563B35">
              <w:rPr>
                <w:b/>
                <w:bCs/>
                <w:sz w:val="20"/>
                <w:szCs w:val="20"/>
              </w:rPr>
              <w:t>Panic Mode</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B2A9" w14:textId="77777777" w:rsidR="008E313A" w:rsidRPr="00563B35" w:rsidRDefault="00000000">
            <w:pPr>
              <w:spacing w:before="100" w:after="120" w:line="276" w:lineRule="auto"/>
              <w:rPr>
                <w:sz w:val="20"/>
                <w:szCs w:val="20"/>
              </w:rPr>
            </w:pPr>
            <w:r w:rsidRPr="00563B35">
              <w:rPr>
                <w:sz w:val="20"/>
                <w:szCs w:val="20"/>
              </w:rPr>
              <w:t xml:space="preserve">A </w:t>
            </w:r>
            <w:r w:rsidRPr="00563B35">
              <w:rPr>
                <w:rFonts w:ascii="Consolas" w:eastAsia="Consolas" w:hAnsi="Consolas" w:cs="Consolas"/>
                <w:color w:val="E06C75"/>
                <w:sz w:val="15"/>
                <w:szCs w:val="15"/>
              </w:rPr>
              <w:t>PANIC_FREEZE</w:t>
            </w:r>
            <w:r w:rsidRPr="00563B35">
              <w:rPr>
                <w:sz w:val="20"/>
                <w:szCs w:val="20"/>
              </w:rPr>
              <w:t xml:space="preserve"> transaction type triggered via a separate offline panic key. When broadcast, it instantly freezes all outgoing transfers from the account for a configurable duration (default: 72 hours).</w:t>
            </w:r>
          </w:p>
        </w:tc>
      </w:tr>
      <w:tr w:rsidR="008E313A" w:rsidRPr="00563B35" w14:paraId="1AA287D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04277" w14:textId="77777777" w:rsidR="008E313A" w:rsidRPr="00563B35" w:rsidRDefault="00000000">
            <w:pPr>
              <w:spacing w:before="100" w:after="120" w:line="276" w:lineRule="auto"/>
              <w:rPr>
                <w:sz w:val="20"/>
                <w:szCs w:val="20"/>
              </w:rPr>
            </w:pPr>
            <w:r w:rsidRPr="00563B35">
              <w:rPr>
                <w:b/>
                <w:bCs/>
                <w:sz w:val="20"/>
                <w:szCs w:val="20"/>
              </w:rPr>
              <w:t>Account Freeze RPC</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722BC67" w14:textId="77777777" w:rsidR="008E313A" w:rsidRPr="00563B35" w:rsidRDefault="00000000">
            <w:pPr>
              <w:spacing w:before="100" w:after="120" w:line="276" w:lineRule="auto"/>
              <w:rPr>
                <w:sz w:val="20"/>
                <w:szCs w:val="20"/>
              </w:rPr>
            </w:pPr>
            <w:r w:rsidRPr="00563B35">
              <w:rPr>
                <w:rFonts w:ascii="Consolas" w:eastAsia="Consolas" w:hAnsi="Consolas" w:cs="Consolas"/>
                <w:color w:val="61AFEF"/>
                <w:sz w:val="15"/>
                <w:szCs w:val="15"/>
              </w:rPr>
              <w:t>rpc_freezeAccount</w:t>
            </w:r>
            <w:r w:rsidRPr="00563B35">
              <w:rPr>
                <w:sz w:val="20"/>
                <w:szCs w:val="20"/>
              </w:rPr>
              <w:t xml:space="preserve"> and </w:t>
            </w:r>
            <w:r w:rsidRPr="00563B35">
              <w:rPr>
                <w:rFonts w:ascii="Consolas" w:eastAsia="Consolas" w:hAnsi="Consolas" w:cs="Consolas"/>
                <w:color w:val="61AFEF"/>
                <w:sz w:val="15"/>
                <w:szCs w:val="15"/>
              </w:rPr>
              <w:t>rpc_cancelPendingTransfer</w:t>
            </w:r>
            <w:r w:rsidRPr="00563B35">
              <w:rPr>
                <w:sz w:val="20"/>
                <w:szCs w:val="20"/>
              </w:rPr>
              <w:t xml:space="preserve"> are first-class RPC methods serviced by all nodes within 500ms, with higher priority than standard transactions.</w:t>
            </w:r>
          </w:p>
        </w:tc>
      </w:tr>
    </w:tbl>
    <w:p w14:paraId="025674DA" w14:textId="77777777" w:rsidR="00255E6D" w:rsidRDefault="00255E6D">
      <w:pPr>
        <w:pStyle w:val="Heading3"/>
        <w:rPr>
          <w:rFonts w:ascii="Sora" w:eastAsia="Sora" w:hAnsi="Sora" w:cs="Sora"/>
          <w:color w:val="3F7FBF"/>
          <w:sz w:val="24"/>
          <w:szCs w:val="24"/>
        </w:rPr>
      </w:pPr>
    </w:p>
    <w:p w14:paraId="6A2C6866" w14:textId="77777777" w:rsidR="00255E6D" w:rsidRDefault="00255E6D">
      <w:pPr>
        <w:rPr>
          <w:b/>
          <w:bCs/>
          <w:color w:val="3F7FBF"/>
          <w:sz w:val="24"/>
          <w:szCs w:val="24"/>
        </w:rPr>
      </w:pPr>
      <w:r>
        <w:rPr>
          <w:color w:val="3F7FBF"/>
          <w:sz w:val="24"/>
          <w:szCs w:val="24"/>
        </w:rPr>
        <w:br w:type="page"/>
      </w:r>
    </w:p>
    <w:p w14:paraId="68424DCC" w14:textId="49CD75C8" w:rsidR="008E313A" w:rsidRPr="00255E6D" w:rsidRDefault="00000000">
      <w:pPr>
        <w:pStyle w:val="Heading3"/>
        <w:rPr>
          <w:sz w:val="28"/>
          <w:szCs w:val="28"/>
        </w:rPr>
      </w:pPr>
      <w:r w:rsidRPr="00255E6D">
        <w:rPr>
          <w:rFonts w:ascii="Sora" w:eastAsia="Sora" w:hAnsi="Sora" w:cs="Sora"/>
          <w:color w:val="3F7FBF"/>
          <w:sz w:val="24"/>
          <w:szCs w:val="24"/>
        </w:rPr>
        <w:lastRenderedPageBreak/>
        <w:t>5.3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353"/>
        <w:gridCol w:w="8773"/>
        <w:gridCol w:w="5559"/>
      </w:tblGrid>
      <w:tr w:rsidR="008E313A" w:rsidRPr="00A265D9" w14:paraId="72C0E00A" w14:textId="77777777" w:rsidTr="00A265D9">
        <w:trPr>
          <w:tblHeader/>
        </w:trPr>
        <w:tc>
          <w:tcPr>
            <w:tcW w:w="77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F6D44"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FFA198"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87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E72088"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555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D7D2D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4C93E903"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5FE095"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7B096" w14:textId="77777777" w:rsidR="008E313A" w:rsidRPr="00563B35" w:rsidRDefault="00000000">
            <w:pPr>
              <w:spacing w:before="100" w:after="120" w:line="276" w:lineRule="auto"/>
              <w:rPr>
                <w:sz w:val="20"/>
                <w:szCs w:val="20"/>
              </w:rPr>
            </w:pPr>
            <w:r w:rsidRPr="00563B35">
              <w:rPr>
                <w:b/>
                <w:bCs/>
                <w:sz w:val="20"/>
                <w:szCs w:val="20"/>
              </w:rPr>
              <w:t>Implement PENDING transfer state in consensus</w:t>
            </w:r>
          </w:p>
        </w:tc>
        <w:tc>
          <w:tcPr>
            <w:tcW w:w="877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7E3918" w14:textId="77777777" w:rsidR="008E313A" w:rsidRPr="00563B35" w:rsidRDefault="00000000">
            <w:pPr>
              <w:spacing w:before="100" w:after="120" w:line="276" w:lineRule="auto"/>
              <w:rPr>
                <w:sz w:val="20"/>
                <w:szCs w:val="20"/>
              </w:rPr>
            </w:pPr>
            <w:r w:rsidRPr="00563B35">
              <w:rPr>
                <w:sz w:val="20"/>
                <w:szCs w:val="20"/>
              </w:rPr>
              <w:t xml:space="preserve">Add a new transfer state </w:t>
            </w:r>
            <w:r w:rsidRPr="00563B35">
              <w:rPr>
                <w:rFonts w:ascii="Consolas" w:eastAsia="Consolas" w:hAnsi="Consolas" w:cs="Consolas"/>
                <w:color w:val="E06C75"/>
                <w:sz w:val="15"/>
                <w:szCs w:val="15"/>
              </w:rPr>
              <w:t>PENDING</w:t>
            </w:r>
            <w:r w:rsidRPr="00563B35">
              <w:rPr>
                <w:sz w:val="20"/>
                <w:szCs w:val="20"/>
              </w:rPr>
              <w:t xml:space="preserve"> to the Synergy state trie. Assets in PENDING state cannot be double-spent and do not appear in the recipient's spendable balance until the delay window elapses.</w:t>
            </w:r>
          </w:p>
        </w:tc>
        <w:tc>
          <w:tcPr>
            <w:tcW w:w="555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6115F3" w14:textId="77777777" w:rsidR="008E313A" w:rsidRPr="00563B35" w:rsidRDefault="00000000">
            <w:pPr>
              <w:spacing w:before="100" w:after="120" w:line="276" w:lineRule="auto"/>
              <w:rPr>
                <w:sz w:val="20"/>
                <w:szCs w:val="20"/>
              </w:rPr>
            </w:pPr>
            <w:r w:rsidRPr="00563B35">
              <w:rPr>
                <w:sz w:val="20"/>
                <w:szCs w:val="20"/>
              </w:rPr>
              <w:t>Submit a $500 transfer. Confirm assets move to a locked pending balance. Confirm recipient cannot spend them for 3,600 seconds. Confirm they release automatically after the window.</w:t>
            </w:r>
          </w:p>
        </w:tc>
      </w:tr>
      <w:tr w:rsidR="008E313A" w:rsidRPr="00563B35" w14:paraId="6BB2B0E9"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FAD8"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A19BF" w14:textId="77777777" w:rsidR="008E313A" w:rsidRPr="00563B35" w:rsidRDefault="00000000">
            <w:pPr>
              <w:spacing w:before="100" w:after="120" w:line="276" w:lineRule="auto"/>
              <w:rPr>
                <w:sz w:val="20"/>
                <w:szCs w:val="20"/>
              </w:rPr>
            </w:pPr>
            <w:r w:rsidRPr="00563B35">
              <w:rPr>
                <w:b/>
                <w:bCs/>
                <w:sz w:val="20"/>
                <w:szCs w:val="20"/>
              </w:rPr>
              <w:t>Implement CANCEL_TRANSFER and FREEZE_ACCOUNT transaction types</w:t>
            </w:r>
          </w:p>
        </w:tc>
        <w:tc>
          <w:tcPr>
            <w:tcW w:w="8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6FBB" w14:textId="77777777" w:rsidR="008E313A" w:rsidRPr="00563B35" w:rsidRDefault="00000000">
            <w:pPr>
              <w:spacing w:before="100" w:after="120" w:line="276" w:lineRule="auto"/>
              <w:rPr>
                <w:sz w:val="20"/>
                <w:szCs w:val="20"/>
              </w:rPr>
            </w:pPr>
            <w:r w:rsidRPr="00563B35">
              <w:rPr>
                <w:sz w:val="20"/>
                <w:szCs w:val="20"/>
              </w:rPr>
              <w:t xml:space="preserve">Define these as native transaction types. </w:t>
            </w:r>
            <w:r w:rsidRPr="00563B35">
              <w:rPr>
                <w:rFonts w:ascii="Consolas" w:eastAsia="Consolas" w:hAnsi="Consolas" w:cs="Consolas"/>
                <w:color w:val="E06C75"/>
                <w:sz w:val="15"/>
                <w:szCs w:val="15"/>
              </w:rPr>
              <w:t>CANCEL_TRANSFER</w:t>
            </w:r>
            <w:r w:rsidRPr="00563B35">
              <w:rPr>
                <w:sz w:val="20"/>
                <w:szCs w:val="20"/>
              </w:rPr>
              <w:t xml:space="preserve"> references a pending transfer ID and must be signed by either the sender's key or a registered watchdog key. </w:t>
            </w:r>
            <w:r w:rsidRPr="00563B35">
              <w:rPr>
                <w:rFonts w:ascii="Consolas" w:eastAsia="Consolas" w:hAnsi="Consolas" w:cs="Consolas"/>
                <w:color w:val="E06C75"/>
                <w:sz w:val="15"/>
                <w:szCs w:val="15"/>
              </w:rPr>
              <w:t>FREEZE_ACCOUNT</w:t>
            </w:r>
            <w:r w:rsidRPr="00563B35">
              <w:rPr>
                <w:sz w:val="20"/>
                <w:szCs w:val="20"/>
              </w:rPr>
              <w:t xml:space="preserve"> must be signed by the account's panic key. Both must be executable in the same block as the transfer they are cancelling.</w:t>
            </w:r>
          </w:p>
        </w:tc>
        <w:tc>
          <w:tcPr>
            <w:tcW w:w="5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D2D62" w14:textId="77777777" w:rsidR="008E313A" w:rsidRPr="00563B35" w:rsidRDefault="00000000">
            <w:pPr>
              <w:spacing w:before="100" w:after="120" w:line="276" w:lineRule="auto"/>
              <w:rPr>
                <w:sz w:val="20"/>
                <w:szCs w:val="20"/>
              </w:rPr>
            </w:pPr>
            <w:r w:rsidRPr="00563B35">
              <w:rPr>
                <w:sz w:val="20"/>
                <w:szCs w:val="20"/>
              </w:rPr>
              <w:t xml:space="preserve">Register a watchdog account. Initiate a Tier 2 transfer. Sign and broadcast </w:t>
            </w:r>
            <w:r w:rsidRPr="00563B35">
              <w:rPr>
                <w:rFonts w:ascii="Consolas" w:eastAsia="Consolas" w:hAnsi="Consolas" w:cs="Consolas"/>
                <w:color w:val="E06C75"/>
                <w:sz w:val="15"/>
                <w:szCs w:val="15"/>
              </w:rPr>
              <w:t>CANCEL_TRANSFER</w:t>
            </w:r>
            <w:r w:rsidRPr="00563B35">
              <w:rPr>
                <w:sz w:val="20"/>
                <w:szCs w:val="20"/>
              </w:rPr>
              <w:t xml:space="preserve"> using the watchdog key within 30 minutes. Confirm the transfer is cancelled and assets return to the sender's confirmed balance.</w:t>
            </w:r>
          </w:p>
        </w:tc>
      </w:tr>
      <w:tr w:rsidR="008E313A" w:rsidRPr="00563B35" w14:paraId="0E8A00B7"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39D036"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F571DF" w14:textId="77777777" w:rsidR="008E313A" w:rsidRPr="00563B35" w:rsidRDefault="00000000">
            <w:pPr>
              <w:spacing w:before="100" w:after="120" w:line="276" w:lineRule="auto"/>
              <w:rPr>
                <w:sz w:val="20"/>
                <w:szCs w:val="20"/>
              </w:rPr>
            </w:pPr>
            <w:r w:rsidRPr="00563B35">
              <w:rPr>
                <w:b/>
                <w:bCs/>
                <w:sz w:val="20"/>
                <w:szCs w:val="20"/>
              </w:rPr>
              <w:t>Implement guardian notification system</w:t>
            </w:r>
          </w:p>
        </w:tc>
        <w:tc>
          <w:tcPr>
            <w:tcW w:w="877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E5214" w14:textId="77777777" w:rsidR="008E313A" w:rsidRPr="00563B35" w:rsidRDefault="00000000">
            <w:pPr>
              <w:spacing w:before="100" w:after="120" w:line="276" w:lineRule="auto"/>
              <w:rPr>
                <w:sz w:val="20"/>
                <w:szCs w:val="20"/>
              </w:rPr>
            </w:pPr>
            <w:r w:rsidRPr="00563B35">
              <w:rPr>
                <w:sz w:val="20"/>
                <w:szCs w:val="20"/>
              </w:rPr>
              <w:t xml:space="preserve">When a Tier 3 transfer is initiated, the consensus layer must create notification events for all registered guardian UMA identities. These events must be queryable via </w:t>
            </w:r>
            <w:r w:rsidRPr="00563B35">
              <w:rPr>
                <w:rFonts w:ascii="Consolas" w:eastAsia="Consolas" w:hAnsi="Consolas" w:cs="Consolas"/>
                <w:color w:val="61AFEF"/>
                <w:sz w:val="15"/>
                <w:szCs w:val="15"/>
              </w:rPr>
              <w:t>rpc_getPendingGuardianNotifications</w:t>
            </w:r>
            <w:r w:rsidRPr="00563B35">
              <w:rPr>
                <w:sz w:val="20"/>
                <w:szCs w:val="20"/>
              </w:rPr>
              <w:t>.</w:t>
            </w:r>
          </w:p>
        </w:tc>
        <w:tc>
          <w:tcPr>
            <w:tcW w:w="555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3F897B" w14:textId="77777777" w:rsidR="008E313A" w:rsidRPr="00563B35" w:rsidRDefault="00000000">
            <w:pPr>
              <w:spacing w:before="100" w:after="120" w:line="276" w:lineRule="auto"/>
              <w:rPr>
                <w:sz w:val="20"/>
                <w:szCs w:val="20"/>
              </w:rPr>
            </w:pPr>
            <w:r w:rsidRPr="00563B35">
              <w:rPr>
                <w:sz w:val="20"/>
                <w:szCs w:val="20"/>
              </w:rPr>
              <w:t>Register 3 guardian accounts. Initiate a $15,000 transfer. Confirm all 3 guardian accounts receive a notification event in the same block containing: transfer ID, amount, destination, and time remaining.</w:t>
            </w:r>
          </w:p>
        </w:tc>
      </w:tr>
      <w:tr w:rsidR="008E313A" w:rsidRPr="00563B35" w14:paraId="0FDE3110" w14:textId="77777777" w:rsidTr="00A265D9">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1577"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5DC8" w14:textId="77777777" w:rsidR="008E313A" w:rsidRPr="00563B35" w:rsidRDefault="00000000">
            <w:pPr>
              <w:spacing w:before="100" w:after="120" w:line="276" w:lineRule="auto"/>
              <w:rPr>
                <w:sz w:val="20"/>
                <w:szCs w:val="20"/>
              </w:rPr>
            </w:pPr>
            <w:r w:rsidRPr="00563B35">
              <w:rPr>
                <w:b/>
                <w:bCs/>
                <w:sz w:val="20"/>
                <w:szCs w:val="20"/>
              </w:rPr>
              <w:t>Implement panic key derivation in wallet</w:t>
            </w:r>
          </w:p>
        </w:tc>
        <w:tc>
          <w:tcPr>
            <w:tcW w:w="8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9C8C" w14:textId="77777777" w:rsidR="008E313A" w:rsidRPr="00563B35" w:rsidRDefault="00000000">
            <w:pPr>
              <w:spacing w:before="100" w:after="120" w:line="276" w:lineRule="auto"/>
              <w:rPr>
                <w:sz w:val="20"/>
                <w:szCs w:val="20"/>
              </w:rPr>
            </w:pPr>
            <w:r w:rsidRPr="00563B35">
              <w:rPr>
                <w:sz w:val="20"/>
                <w:szCs w:val="20"/>
              </w:rPr>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5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6700" w14:textId="77777777" w:rsidR="008E313A" w:rsidRPr="00563B35" w:rsidRDefault="00000000">
            <w:pPr>
              <w:spacing w:before="100" w:after="120" w:line="276" w:lineRule="auto"/>
              <w:rPr>
                <w:sz w:val="20"/>
                <w:szCs w:val="20"/>
              </w:rPr>
            </w:pPr>
            <w:r w:rsidRPr="00563B35">
              <w:rPr>
                <w:sz w:val="20"/>
                <w:szCs w:val="20"/>
              </w:rPr>
              <w:t>Confirm the panic key is generated and displayed once for backup during setup. Confirm that possessing only the seed phrase does not reveal the panic key. Confirm PANIC_FREEZE functions correctly using the exported panic key.</w:t>
            </w:r>
          </w:p>
        </w:tc>
      </w:tr>
      <w:tr w:rsidR="008E313A" w:rsidRPr="00563B35" w14:paraId="3AF7218C" w14:textId="77777777" w:rsidTr="00A265D9">
        <w:tc>
          <w:tcPr>
            <w:tcW w:w="17460" w:type="dxa"/>
            <w:gridSpan w:val="4"/>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5A0CDFEB" w14:textId="77777777" w:rsidR="008E313A" w:rsidRPr="00563B35" w:rsidRDefault="00000000">
            <w:pPr>
              <w:spacing w:before="100" w:after="120" w:line="276" w:lineRule="auto"/>
              <w:rPr>
                <w:sz w:val="20"/>
                <w:szCs w:val="20"/>
              </w:rPr>
            </w:pPr>
            <w:r w:rsidRPr="00563B35">
              <w:rPr>
                <w:b/>
                <w:bCs/>
                <w:sz w:val="20"/>
                <w:szCs w:val="20"/>
              </w:rPr>
              <w:t xml:space="preserve">IMPLEMENTATION NOTE: </w:t>
            </w:r>
            <w:r w:rsidRPr="00563B35">
              <w:rPr>
                <w:sz w:val="20"/>
                <w:szCs w:val="20"/>
              </w:rPr>
              <w:t>The 1-hour and 24-hour delay thresholds are governance-configurable defaults. Applications that require faster settlement (e.g., DEX trading) can request reduced delays by posting a bond that compensates users if a fraudulent transfer occurs.</w:t>
            </w:r>
          </w:p>
        </w:tc>
      </w:tr>
    </w:tbl>
    <w:p w14:paraId="35CED645" w14:textId="77777777" w:rsidR="008E313A" w:rsidRPr="00563B35" w:rsidRDefault="008E313A">
      <w:pPr>
        <w:spacing w:before="120"/>
        <w:rPr>
          <w:sz w:val="20"/>
          <w:szCs w:val="20"/>
        </w:rPr>
      </w:pPr>
    </w:p>
    <w:p w14:paraId="6E380096" w14:textId="77777777" w:rsidR="00BD53EF" w:rsidRDefault="00BD53EF">
      <w:pPr>
        <w:rPr>
          <w:b/>
          <w:bCs/>
          <w:color w:val="1B3A6B"/>
          <w:sz w:val="32"/>
          <w:szCs w:val="32"/>
        </w:rPr>
      </w:pPr>
      <w:r>
        <w:rPr>
          <w:color w:val="1B3A6B"/>
          <w:sz w:val="32"/>
          <w:szCs w:val="32"/>
        </w:rPr>
        <w:br w:type="page"/>
      </w:r>
    </w:p>
    <w:p w14:paraId="5AFEE9CF" w14:textId="07233F1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6: Address Poisoning</w:t>
      </w:r>
    </w:p>
    <w:p w14:paraId="005C94C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6.1 Threat Description</w:t>
      </w:r>
    </w:p>
    <w:p w14:paraId="7AC34876" w14:textId="77777777" w:rsidR="008E313A" w:rsidRPr="00563B35" w:rsidRDefault="00000000">
      <w:pPr>
        <w:spacing w:before="100" w:after="120" w:line="276" w:lineRule="auto"/>
        <w:rPr>
          <w:sz w:val="20"/>
          <w:szCs w:val="20"/>
        </w:rPr>
      </w:pPr>
      <w:r w:rsidRPr="00563B35">
        <w:rPr>
          <w:sz w:val="20"/>
          <w:szCs w:val="20"/>
        </w:rPr>
        <w:t>Attackers send tiny transactions from addresses that match the first and last characters of the victim's regular recipients, exploiting the habit of copying addresses from transaction history. USENIX Security 2025 research documented 270 million attack attempts across Ethereum and BSC targeting 17 million unique addresses, resulting in $83.8M in confirmed losses. The $68M WBTC theft (May 2024) was the single largest incident.</w:t>
      </w:r>
    </w:p>
    <w:p w14:paraId="30BFD85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6.2 Synergy Implementation: Protocol-Native Naming System + Anti-Spoofing Rules</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2A93D6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DB8B66" w14:textId="77777777" w:rsidR="008E313A" w:rsidRPr="00563B35" w:rsidRDefault="00000000">
            <w:pPr>
              <w:spacing w:before="100" w:after="120" w:line="276" w:lineRule="auto"/>
              <w:rPr>
                <w:sz w:val="20"/>
                <w:szCs w:val="20"/>
              </w:rPr>
            </w:pPr>
            <w:r w:rsidRPr="00563B35">
              <w:rPr>
                <w:b/>
                <w:bCs/>
                <w:sz w:val="20"/>
                <w:szCs w:val="20"/>
              </w:rPr>
              <w:t>Universal Account Names</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A351" w14:textId="6C4BAED5" w:rsidR="008E313A" w:rsidRPr="00563B35" w:rsidRDefault="00A265D9">
            <w:pPr>
              <w:spacing w:before="100" w:after="120" w:line="276" w:lineRule="auto"/>
              <w:rPr>
                <w:sz w:val="20"/>
                <w:szCs w:val="20"/>
              </w:rPr>
            </w:pPr>
            <w:r w:rsidRPr="00A265D9">
              <w:rPr>
                <w:sz w:val="20"/>
                <w:szCs w:val="20"/>
              </w:rPr>
              <w:t>Every Synergy account has a mandatory protocol-native human-readable identifier (SynID), similar to ENS but enforced by the consensus layer rather than a contract. SynID registration is required for accounts that initiate transactions above a minimum threshold. The wallet UI never displays raw hex as the primary identifier.</w:t>
            </w:r>
          </w:p>
        </w:tc>
      </w:tr>
      <w:tr w:rsidR="008E313A" w:rsidRPr="00563B35" w14:paraId="5ABA99AA"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59699" w14:textId="77777777" w:rsidR="008E313A" w:rsidRPr="00563B35" w:rsidRDefault="00000000">
            <w:pPr>
              <w:spacing w:before="100" w:after="120" w:line="276" w:lineRule="auto"/>
              <w:rPr>
                <w:sz w:val="20"/>
                <w:szCs w:val="20"/>
              </w:rPr>
            </w:pPr>
            <w:r w:rsidRPr="00563B35">
              <w:rPr>
                <w:b/>
                <w:bCs/>
                <w:sz w:val="20"/>
                <w:szCs w:val="20"/>
              </w:rPr>
              <w:t>Address Book at Consensus</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88F40EC" w14:textId="66E1E18C" w:rsidR="008E313A" w:rsidRPr="00563B35" w:rsidRDefault="00A265D9">
            <w:pPr>
              <w:spacing w:before="100" w:after="120" w:line="276" w:lineRule="auto"/>
              <w:rPr>
                <w:sz w:val="20"/>
                <w:szCs w:val="20"/>
              </w:rPr>
            </w:pPr>
            <w:r w:rsidRPr="00A265D9">
              <w:rPr>
                <w:sz w:val="20"/>
                <w:szCs w:val="20"/>
              </w:rPr>
              <w:t>The protocol maintains per-account address books in the state trie. When a transaction is sent to a known contact, the wallet displays their SynID. When sent to an unknown address, the wallet displays a prominent UNKNOWN RECIPIENT warning.</w:t>
            </w:r>
          </w:p>
        </w:tc>
      </w:tr>
      <w:tr w:rsidR="008E313A" w:rsidRPr="00563B35" w14:paraId="1807F5B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A5F93B" w14:textId="77777777" w:rsidR="008E313A" w:rsidRPr="00563B35" w:rsidRDefault="00000000">
            <w:pPr>
              <w:spacing w:before="100" w:after="120" w:line="276" w:lineRule="auto"/>
              <w:rPr>
                <w:sz w:val="20"/>
                <w:szCs w:val="20"/>
              </w:rPr>
            </w:pPr>
            <w:r w:rsidRPr="00563B35">
              <w:rPr>
                <w:b/>
                <w:bCs/>
                <w:sz w:val="20"/>
                <w:szCs w:val="20"/>
              </w:rPr>
              <w:t>Anti-Spoofing Rules</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2A8B" w14:textId="06AB9EED" w:rsidR="008E313A" w:rsidRPr="00563B35" w:rsidRDefault="00A265D9">
            <w:pPr>
              <w:spacing w:before="100" w:after="120" w:line="276" w:lineRule="auto"/>
              <w:rPr>
                <w:sz w:val="20"/>
                <w:szCs w:val="20"/>
              </w:rPr>
            </w:pPr>
            <w:r w:rsidRPr="00A265D9">
              <w:rPr>
                <w:sz w:val="20"/>
                <w:szCs w:val="20"/>
              </w:rPr>
              <w:t>The consensus layer maintains a character-similarity distance metric (Levenshtein distance) for all registered SynIDs. Any attempt to register a SynID with a distance below a threshold from an existing SynID is rejected. New accounts attempting to send transactions to addresses they have never transacted with, and whose hex representation is similar to known contacts, trigger a POTENTIAL_POISONING warning.</w:t>
            </w:r>
          </w:p>
        </w:tc>
      </w:tr>
      <w:tr w:rsidR="008E313A" w:rsidRPr="00563B35" w14:paraId="0E70ABE2"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6ADB9B" w14:textId="77777777" w:rsidR="008E313A" w:rsidRPr="00563B35" w:rsidRDefault="00000000">
            <w:pPr>
              <w:spacing w:before="100" w:after="120" w:line="276" w:lineRule="auto"/>
              <w:rPr>
                <w:sz w:val="20"/>
                <w:szCs w:val="20"/>
              </w:rPr>
            </w:pPr>
            <w:r w:rsidRPr="00563B35">
              <w:rPr>
                <w:b/>
                <w:bCs/>
                <w:sz w:val="20"/>
                <w:szCs w:val="20"/>
              </w:rPr>
              <w:t>VDF Address Cost</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2778687" w14:textId="276FA1A2" w:rsidR="008E313A" w:rsidRPr="00563B35" w:rsidRDefault="00A265D9">
            <w:pPr>
              <w:spacing w:before="100" w:after="120" w:line="276" w:lineRule="auto"/>
              <w:rPr>
                <w:sz w:val="20"/>
                <w:szCs w:val="20"/>
              </w:rPr>
            </w:pPr>
            <w:r w:rsidRPr="00A265D9">
              <w:rPr>
                <w:sz w:val="20"/>
                <w:szCs w:val="20"/>
              </w:rPr>
              <w:t>A Verifiable Delay Function (VDF) is required for vanity address mining — any address generation involving more than a governance-configurable number of candidates requires completing a VDF proof. This makes GPU-scale vanity address grinding economically prohibitive.</w:t>
            </w:r>
          </w:p>
        </w:tc>
      </w:tr>
      <w:tr w:rsidR="008E313A" w:rsidRPr="00563B35" w14:paraId="7A636BC3"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37EB17B" w14:textId="77777777" w:rsidR="008E313A" w:rsidRPr="00563B35" w:rsidRDefault="00000000">
            <w:pPr>
              <w:spacing w:before="100" w:after="120" w:line="276" w:lineRule="auto"/>
              <w:rPr>
                <w:sz w:val="20"/>
                <w:szCs w:val="20"/>
              </w:rPr>
            </w:pPr>
            <w:r w:rsidRPr="00563B35">
              <w:rPr>
                <w:b/>
                <w:bCs/>
                <w:sz w:val="20"/>
                <w:szCs w:val="20"/>
              </w:rPr>
              <w:t>QR-Code Default</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6DE2" w14:textId="6836EE8E" w:rsidR="008E313A" w:rsidRPr="00563B35" w:rsidRDefault="00A265D9">
            <w:pPr>
              <w:spacing w:before="100" w:after="120" w:line="276" w:lineRule="auto"/>
              <w:rPr>
                <w:sz w:val="20"/>
                <w:szCs w:val="20"/>
              </w:rPr>
            </w:pPr>
            <w:r w:rsidRPr="00A265D9">
              <w:rPr>
                <w:sz w:val="20"/>
                <w:szCs w:val="20"/>
              </w:rPr>
              <w:t>The reference wallet defaults to QR-code address transfer rather than copy/paste. A QR code is generated from the SynID (not the raw hex) and the recipient's wallet verifies the SynID matches the expected account before completing the transfer.</w:t>
            </w:r>
          </w:p>
        </w:tc>
      </w:tr>
    </w:tbl>
    <w:p w14:paraId="13904049" w14:textId="77777777" w:rsidR="00255E6D" w:rsidRDefault="00255E6D">
      <w:pPr>
        <w:pStyle w:val="Heading3"/>
        <w:rPr>
          <w:rFonts w:ascii="Sora" w:eastAsia="Sora" w:hAnsi="Sora" w:cs="Sora"/>
          <w:color w:val="3F7FBF"/>
          <w:sz w:val="24"/>
          <w:szCs w:val="24"/>
        </w:rPr>
      </w:pPr>
    </w:p>
    <w:p w14:paraId="12074D98" w14:textId="77777777" w:rsidR="00255E6D" w:rsidRDefault="00255E6D">
      <w:pPr>
        <w:rPr>
          <w:b/>
          <w:bCs/>
          <w:color w:val="3F7FBF"/>
          <w:sz w:val="24"/>
          <w:szCs w:val="24"/>
        </w:rPr>
      </w:pPr>
      <w:r>
        <w:rPr>
          <w:color w:val="3F7FBF"/>
          <w:sz w:val="24"/>
          <w:szCs w:val="24"/>
        </w:rPr>
        <w:br w:type="page"/>
      </w:r>
    </w:p>
    <w:p w14:paraId="532A1100" w14:textId="1FFEEE43" w:rsidR="008E313A" w:rsidRPr="00255E6D" w:rsidRDefault="00000000">
      <w:pPr>
        <w:pStyle w:val="Heading3"/>
        <w:rPr>
          <w:sz w:val="28"/>
          <w:szCs w:val="28"/>
        </w:rPr>
      </w:pPr>
      <w:r w:rsidRPr="00255E6D">
        <w:rPr>
          <w:rFonts w:ascii="Sora" w:eastAsia="Sora" w:hAnsi="Sora" w:cs="Sora"/>
          <w:color w:val="3F7FBF"/>
          <w:sz w:val="24"/>
          <w:szCs w:val="24"/>
        </w:rPr>
        <w:lastRenderedPageBreak/>
        <w:t>6.3 Implementation Steps</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062"/>
        <w:gridCol w:w="8295"/>
        <w:gridCol w:w="6317"/>
      </w:tblGrid>
      <w:tr w:rsidR="008E313A" w:rsidRPr="0039606A" w14:paraId="588A915A" w14:textId="77777777" w:rsidTr="0039606A">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DAFBE7"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Step</w:t>
            </w:r>
          </w:p>
        </w:tc>
        <w:tc>
          <w:tcPr>
            <w:tcW w:w="2062"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FE8AA8"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1A42A5"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7B9833" w14:textId="77777777" w:rsidR="008E313A" w:rsidRPr="0039606A" w:rsidRDefault="00000000" w:rsidP="00A265D9">
            <w:pPr>
              <w:spacing w:before="100" w:after="120" w:line="276" w:lineRule="auto"/>
              <w:jc w:val="center"/>
              <w:rPr>
                <w:color w:val="auto"/>
                <w:sz w:val="20"/>
                <w:szCs w:val="20"/>
              </w:rPr>
            </w:pPr>
            <w:r w:rsidRPr="0039606A">
              <w:rPr>
                <w:b/>
                <w:bCs/>
                <w:color w:val="auto"/>
                <w:sz w:val="15"/>
                <w:szCs w:val="15"/>
              </w:rPr>
              <w:t>Verification Test</w:t>
            </w:r>
          </w:p>
        </w:tc>
      </w:tr>
      <w:tr w:rsidR="008E313A" w:rsidRPr="00563B35" w14:paraId="5042B63F"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F705B5" w14:textId="77777777" w:rsidR="008E313A" w:rsidRPr="00563B35" w:rsidRDefault="00000000">
            <w:pPr>
              <w:spacing w:before="100" w:after="120" w:line="276" w:lineRule="auto"/>
              <w:rPr>
                <w:sz w:val="20"/>
                <w:szCs w:val="20"/>
              </w:rPr>
            </w:pPr>
            <w:r w:rsidRPr="00563B35">
              <w:rPr>
                <w:b/>
                <w:bCs/>
                <w:sz w:val="20"/>
                <w:szCs w:val="20"/>
              </w:rPr>
              <w:t>1</w:t>
            </w:r>
          </w:p>
        </w:tc>
        <w:tc>
          <w:tcPr>
            <w:tcW w:w="2062"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A2CCB0" w14:textId="77777777" w:rsidR="008E313A" w:rsidRPr="00563B35" w:rsidRDefault="00000000">
            <w:pPr>
              <w:spacing w:before="100" w:after="120" w:line="276" w:lineRule="auto"/>
              <w:rPr>
                <w:sz w:val="20"/>
                <w:szCs w:val="20"/>
              </w:rPr>
            </w:pPr>
            <w:r w:rsidRPr="00563B35">
              <w:rPr>
                <w:b/>
                <w:bCs/>
                <w:sz w:val="20"/>
                <w:szCs w:val="20"/>
              </w:rPr>
              <w:t>Design and implement SynID namespace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937745" w14:textId="77777777" w:rsidR="008E313A" w:rsidRPr="00563B35" w:rsidRDefault="00000000">
            <w:pPr>
              <w:spacing w:before="100" w:after="120" w:line="276" w:lineRule="auto"/>
              <w:rPr>
                <w:sz w:val="20"/>
                <w:szCs w:val="20"/>
              </w:rPr>
            </w:pPr>
            <w:r w:rsidRPr="00563B35">
              <w:rPr>
                <w:sz w:val="20"/>
                <w:szCs w:val="20"/>
              </w:rPr>
              <w:t xml:space="preserve">Define the SynID format: human-readable string up to 32 characters, case-insensitive, no homoglyph characters. Store SynID registrations in the state trie. Implement SynID resolution via </w:t>
            </w:r>
            <w:r w:rsidRPr="00563B35">
              <w:rPr>
                <w:rFonts w:ascii="Consolas" w:eastAsia="Consolas" w:hAnsi="Consolas" w:cs="Consolas"/>
                <w:color w:val="61AFEF"/>
                <w:sz w:val="15"/>
                <w:szCs w:val="15"/>
              </w:rPr>
              <w:t>rpc_resolveSynID</w:t>
            </w:r>
            <w:r w:rsidRPr="00563B35">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536B28" w14:textId="77777777" w:rsidR="008E313A" w:rsidRPr="00563B35" w:rsidRDefault="00000000">
            <w:pPr>
              <w:spacing w:before="100" w:after="120" w:line="276" w:lineRule="auto"/>
              <w:rPr>
                <w:sz w:val="20"/>
                <w:szCs w:val="20"/>
              </w:rPr>
            </w:pPr>
            <w:r w:rsidRPr="00563B35">
              <w:rPr>
                <w:sz w:val="20"/>
                <w:szCs w:val="20"/>
              </w:rPr>
              <w:t xml:space="preserve">Register 'alice.syn' and attempt to register 'a1ice.syn' and 'alice.syп' (Cyrillic п). Both variants must be rejected as homoglyph violations. Confirm </w:t>
            </w:r>
            <w:r w:rsidRPr="00563B35">
              <w:rPr>
                <w:rFonts w:ascii="Consolas" w:eastAsia="Consolas" w:hAnsi="Consolas" w:cs="Consolas"/>
                <w:color w:val="61AFEF"/>
                <w:sz w:val="15"/>
                <w:szCs w:val="15"/>
              </w:rPr>
              <w:t>rpc_resolveSynID</w:t>
            </w:r>
            <w:r w:rsidRPr="00563B35">
              <w:rPr>
                <w:sz w:val="20"/>
                <w:szCs w:val="20"/>
              </w:rPr>
              <w:t xml:space="preserve"> returns the correct account address for 'alice.syn'.</w:t>
            </w:r>
          </w:p>
        </w:tc>
      </w:tr>
      <w:tr w:rsidR="008E313A" w:rsidRPr="00563B35" w14:paraId="2D5D905C"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6B20" w14:textId="77777777" w:rsidR="008E313A" w:rsidRPr="00563B35" w:rsidRDefault="00000000">
            <w:pPr>
              <w:spacing w:before="100" w:after="120" w:line="276" w:lineRule="auto"/>
              <w:rPr>
                <w:sz w:val="20"/>
                <w:szCs w:val="20"/>
              </w:rPr>
            </w:pPr>
            <w:r w:rsidRPr="00563B35">
              <w:rPr>
                <w:b/>
                <w:bCs/>
                <w:sz w:val="20"/>
                <w:szCs w:val="20"/>
              </w:rPr>
              <w:t>2</w:t>
            </w:r>
          </w:p>
        </w:tc>
        <w:tc>
          <w:tcPr>
            <w:tcW w:w="2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751A" w14:textId="77777777" w:rsidR="008E313A" w:rsidRPr="00563B35" w:rsidRDefault="00000000">
            <w:pPr>
              <w:spacing w:before="100" w:after="120" w:line="276" w:lineRule="auto"/>
              <w:rPr>
                <w:sz w:val="20"/>
                <w:szCs w:val="20"/>
              </w:rPr>
            </w:pPr>
            <w:r w:rsidRPr="00563B35">
              <w:rPr>
                <w:b/>
                <w:bCs/>
                <w:sz w:val="20"/>
                <w:szCs w:val="20"/>
              </w:rPr>
              <w:t>Implement character-similarity anti-spoofing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5569" w14:textId="7B97C001" w:rsidR="008E313A" w:rsidRPr="00563B35" w:rsidRDefault="00000000">
            <w:pPr>
              <w:spacing w:before="100" w:after="120" w:line="276" w:lineRule="auto"/>
              <w:rPr>
                <w:sz w:val="20"/>
                <w:szCs w:val="20"/>
              </w:rPr>
            </w:pPr>
            <w:r w:rsidRPr="00563B35">
              <w:rPr>
                <w:sz w:val="20"/>
                <w:szCs w:val="20"/>
              </w:rPr>
              <w:t xml:space="preserve">When a new SynID registration is submitted, compute the </w:t>
            </w:r>
            <w:r w:rsidR="00930152" w:rsidRPr="00563B35">
              <w:rPr>
                <w:sz w:val="20"/>
                <w:szCs w:val="20"/>
              </w:rPr>
              <w:t>normalized</w:t>
            </w:r>
            <w:r w:rsidRPr="00563B35">
              <w:rPr>
                <w:sz w:val="20"/>
                <w:szCs w:val="20"/>
              </w:rPr>
              <w:t xml:space="preserve"> Levenshtein distance against all existing SynIDs that share the same suffix. Reject registrations with distance below the governance threshold (default: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9DB9" w14:textId="77777777" w:rsidR="008E313A" w:rsidRPr="00563B35" w:rsidRDefault="00000000">
            <w:pPr>
              <w:spacing w:before="100" w:after="120" w:line="276" w:lineRule="auto"/>
              <w:rPr>
                <w:sz w:val="20"/>
                <w:szCs w:val="20"/>
              </w:rPr>
            </w:pPr>
            <w:r w:rsidRPr="00563B35">
              <w:rPr>
                <w:sz w:val="20"/>
                <w:szCs w:val="20"/>
              </w:rPr>
              <w:t>Register 'exchange.syn'. Attempt to register 'exchаnge.syn' (lookalike Cyrillic а). Confirm rejection.</w:t>
            </w:r>
          </w:p>
        </w:tc>
      </w:tr>
      <w:tr w:rsidR="008E313A" w:rsidRPr="00563B35" w14:paraId="07BBE09B"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77DE34" w14:textId="77777777" w:rsidR="008E313A" w:rsidRPr="00563B35" w:rsidRDefault="00000000">
            <w:pPr>
              <w:spacing w:before="100" w:after="120" w:line="276" w:lineRule="auto"/>
              <w:rPr>
                <w:sz w:val="20"/>
                <w:szCs w:val="20"/>
              </w:rPr>
            </w:pPr>
            <w:r w:rsidRPr="00563B35">
              <w:rPr>
                <w:b/>
                <w:bCs/>
                <w:sz w:val="20"/>
                <w:szCs w:val="20"/>
              </w:rPr>
              <w:t>3</w:t>
            </w:r>
          </w:p>
        </w:tc>
        <w:tc>
          <w:tcPr>
            <w:tcW w:w="2062"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94675B" w14:textId="77777777" w:rsidR="008E313A" w:rsidRPr="00563B35" w:rsidRDefault="00000000">
            <w:pPr>
              <w:spacing w:before="100" w:after="120" w:line="276" w:lineRule="auto"/>
              <w:rPr>
                <w:sz w:val="20"/>
                <w:szCs w:val="20"/>
              </w:rPr>
            </w:pPr>
            <w:r w:rsidRPr="00563B35">
              <w:rPr>
                <w:b/>
                <w:bCs/>
                <w:sz w:val="20"/>
                <w:szCs w:val="20"/>
              </w:rPr>
              <w:t>Implement VDF for address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4DC848" w14:textId="77777777" w:rsidR="008E313A" w:rsidRPr="00563B35" w:rsidRDefault="00000000">
            <w:pPr>
              <w:spacing w:before="100" w:after="120" w:line="276" w:lineRule="auto"/>
              <w:rPr>
                <w:sz w:val="20"/>
                <w:szCs w:val="20"/>
              </w:rPr>
            </w:pPr>
            <w:r w:rsidRPr="00563B35">
              <w:rPr>
                <w:sz w:val="20"/>
                <w:szCs w:val="20"/>
              </w:rPr>
              <w:t>Any wallet or node software that generates new account keys must include a VDF proof in the account registration transaction if the address was produced by iterating more than the governance parameter of keypairs. The VDF proof is verified by validators.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1092ACD" w14:textId="77777777" w:rsidR="008E313A" w:rsidRPr="00563B35" w:rsidRDefault="00000000">
            <w:pPr>
              <w:spacing w:before="100" w:after="120" w:line="276" w:lineRule="auto"/>
              <w:rPr>
                <w:sz w:val="20"/>
                <w:szCs w:val="20"/>
              </w:rPr>
            </w:pPr>
            <w:r w:rsidRPr="00563B35">
              <w:rPr>
                <w:sz w:val="20"/>
                <w:szCs w:val="20"/>
              </w:rPr>
              <w:t xml:space="preserve">Attempt to register 1,000 accounts in sequence without VDF proofs. After the governance threshold, confirm registrations begin failing with </w:t>
            </w:r>
            <w:r w:rsidRPr="00563B35">
              <w:rPr>
                <w:rFonts w:ascii="Consolas" w:eastAsia="Consolas" w:hAnsi="Consolas" w:cs="Consolas"/>
                <w:color w:val="E06C75"/>
                <w:sz w:val="15"/>
                <w:szCs w:val="15"/>
              </w:rPr>
              <w:t>VDF_PROOF_REQUIRED</w:t>
            </w:r>
            <w:r w:rsidRPr="00563B35">
              <w:rPr>
                <w:sz w:val="20"/>
                <w:szCs w:val="20"/>
              </w:rPr>
              <w:t>.</w:t>
            </w:r>
          </w:p>
        </w:tc>
      </w:tr>
      <w:tr w:rsidR="008E313A" w:rsidRPr="00563B35" w14:paraId="7CADF717" w14:textId="77777777" w:rsidTr="0039606A">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3D99" w14:textId="77777777" w:rsidR="008E313A" w:rsidRPr="00563B35" w:rsidRDefault="00000000">
            <w:pPr>
              <w:spacing w:before="100" w:after="120" w:line="276" w:lineRule="auto"/>
              <w:rPr>
                <w:sz w:val="20"/>
                <w:szCs w:val="20"/>
              </w:rPr>
            </w:pPr>
            <w:r w:rsidRPr="00563B35">
              <w:rPr>
                <w:b/>
                <w:bCs/>
                <w:sz w:val="20"/>
                <w:szCs w:val="20"/>
              </w:rPr>
              <w:t>4</w:t>
            </w:r>
          </w:p>
        </w:tc>
        <w:tc>
          <w:tcPr>
            <w:tcW w:w="2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05A1" w14:textId="77777777" w:rsidR="008E313A" w:rsidRPr="00563B35" w:rsidRDefault="00000000">
            <w:pPr>
              <w:spacing w:before="100" w:after="120" w:line="276" w:lineRule="auto"/>
              <w:rPr>
                <w:sz w:val="20"/>
                <w:szCs w:val="20"/>
              </w:rPr>
            </w:pPr>
            <w:r w:rsidRPr="00563B35">
              <w:rPr>
                <w:b/>
                <w:bCs/>
                <w:sz w:val="20"/>
                <w:szCs w:val="20"/>
              </w:rPr>
              <w:t>Build protocol-native address book into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AC50" w14:textId="77777777" w:rsidR="008E313A" w:rsidRPr="00563B35" w:rsidRDefault="00000000">
            <w:pPr>
              <w:spacing w:before="100" w:after="120" w:line="276" w:lineRule="auto"/>
              <w:rPr>
                <w:sz w:val="20"/>
                <w:szCs w:val="20"/>
              </w:rPr>
            </w:pPr>
            <w:r w:rsidRPr="00563B35">
              <w:rPr>
                <w:sz w:val="20"/>
                <w:szCs w:val="20"/>
              </w:rPr>
              <w:t>The wallet's Routing Plane must maintain a verified contact list backed by the consensus-layer address book. Every outgoing transaction must be checked against this list. New destinations trigger a verification flow where the user must explicitly confirm by typing (not copying) the recipient's SynID.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1CBA" w14:textId="77777777" w:rsidR="008E313A" w:rsidRPr="00563B35" w:rsidRDefault="00000000">
            <w:pPr>
              <w:spacing w:before="100" w:after="120" w:line="276" w:lineRule="auto"/>
              <w:rPr>
                <w:sz w:val="20"/>
                <w:szCs w:val="20"/>
              </w:rPr>
            </w:pPr>
            <w:r w:rsidRPr="00563B35">
              <w:rPr>
                <w:sz w:val="20"/>
                <w:szCs w:val="20"/>
              </w:rPr>
              <w:t xml:space="preserve">Send to a new address. Confirm the verification flow requires explicit SynID confirmation. Send to an address similar to a known contact. Confirm </w:t>
            </w:r>
            <w:r w:rsidRPr="00563B35">
              <w:rPr>
                <w:rFonts w:ascii="Consolas" w:eastAsia="Consolas" w:hAnsi="Consolas" w:cs="Consolas"/>
                <w:color w:val="E06C75"/>
                <w:sz w:val="15"/>
                <w:szCs w:val="15"/>
              </w:rPr>
              <w:t>POTENTIAL_POISONING</w:t>
            </w:r>
            <w:r w:rsidRPr="00563B35">
              <w:rPr>
                <w:sz w:val="20"/>
                <w:szCs w:val="20"/>
              </w:rPr>
              <w:t xml:space="preserve"> warning is displayed.</w:t>
            </w:r>
          </w:p>
        </w:tc>
      </w:tr>
      <w:tr w:rsidR="008E313A" w:rsidRPr="00563B35" w14:paraId="7BFFAF74" w14:textId="77777777" w:rsidTr="0039606A">
        <w:tc>
          <w:tcPr>
            <w:tcW w:w="17279" w:type="dxa"/>
            <w:gridSpan w:val="4"/>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8ED205F" w14:textId="77777777" w:rsidR="008E313A" w:rsidRPr="00563B35" w:rsidRDefault="00000000">
            <w:pPr>
              <w:spacing w:before="100" w:after="120" w:line="276" w:lineRule="auto"/>
              <w:rPr>
                <w:sz w:val="20"/>
                <w:szCs w:val="20"/>
              </w:rPr>
            </w:pPr>
            <w:r w:rsidRPr="00563B35">
              <w:rPr>
                <w:b/>
                <w:bCs/>
                <w:sz w:val="20"/>
                <w:szCs w:val="20"/>
              </w:rPr>
              <w:t xml:space="preserve">TEST SUITE 6: </w:t>
            </w:r>
            <w:r w:rsidRPr="00563B35">
              <w:rPr>
                <w:sz w:val="20"/>
                <w:szCs w:val="20"/>
              </w:rPr>
              <w:t>Address Poisoning Simulation — Create 100 test accounts with SynIDs one character apart from 10 commonly-used test accounts. Confirm POTENTIAL_POISONING warnings are displayed for all 100 and the wallet requires explicit SynID confirmation before proceeding.</w:t>
            </w:r>
          </w:p>
        </w:tc>
      </w:tr>
    </w:tbl>
    <w:p w14:paraId="1AFAF845" w14:textId="77777777" w:rsidR="008E313A" w:rsidRPr="00563B35" w:rsidRDefault="008E313A">
      <w:pPr>
        <w:spacing w:before="120"/>
        <w:rPr>
          <w:sz w:val="20"/>
          <w:szCs w:val="20"/>
        </w:rPr>
      </w:pPr>
    </w:p>
    <w:p w14:paraId="3B4AD35C" w14:textId="77777777" w:rsidR="00255E6D" w:rsidRDefault="00255E6D">
      <w:pPr>
        <w:rPr>
          <w:b/>
          <w:bCs/>
          <w:color w:val="1B3A6B"/>
          <w:sz w:val="32"/>
          <w:szCs w:val="32"/>
        </w:rPr>
      </w:pPr>
      <w:r>
        <w:rPr>
          <w:color w:val="1B3A6B"/>
          <w:sz w:val="32"/>
          <w:szCs w:val="32"/>
        </w:rPr>
        <w:br w:type="page"/>
      </w:r>
    </w:p>
    <w:p w14:paraId="29131D99" w14:textId="3D387E1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7: Clipboard Hijacking Malware</w:t>
      </w:r>
    </w:p>
    <w:p w14:paraId="5D6348B4"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7.1 Threat Description</w:t>
      </w:r>
    </w:p>
    <w:p w14:paraId="44E8FE3A" w14:textId="77777777" w:rsidR="008E313A" w:rsidRPr="00563B35" w:rsidRDefault="00000000">
      <w:pPr>
        <w:spacing w:before="100" w:after="120" w:line="276" w:lineRule="auto"/>
        <w:rPr>
          <w:sz w:val="20"/>
          <w:szCs w:val="20"/>
        </w:rPr>
      </w:pPr>
      <w:r w:rsidRPr="00563B35">
        <w:rPr>
          <w:sz w:val="20"/>
          <w:szCs w:val="20"/>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96DD2E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7.2 Synergy Implementation: Protocol Naming + Clipboard Integrity Verification</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563B35" w14:paraId="359FCDA0"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41E8D3" w14:textId="77777777" w:rsidR="008E313A" w:rsidRPr="00563B35" w:rsidRDefault="00000000">
            <w:pPr>
              <w:spacing w:before="100" w:after="120" w:line="276" w:lineRule="auto"/>
              <w:rPr>
                <w:sz w:val="20"/>
                <w:szCs w:val="20"/>
              </w:rPr>
            </w:pPr>
            <w:r w:rsidRPr="00563B35">
              <w:rPr>
                <w:b/>
                <w:bCs/>
                <w:sz w:val="20"/>
                <w:szCs w:val="20"/>
              </w:rPr>
              <w:t>SynID as primary identifier</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C3DE" w14:textId="57EDE424" w:rsidR="008E313A" w:rsidRPr="00563B35" w:rsidRDefault="00A265D9">
            <w:pPr>
              <w:spacing w:before="100" w:after="120" w:line="276" w:lineRule="auto"/>
              <w:rPr>
                <w:sz w:val="20"/>
                <w:szCs w:val="20"/>
              </w:rPr>
            </w:pPr>
            <w:r w:rsidRPr="00A265D9">
              <w:rPr>
                <w:sz w:val="20"/>
                <w:szCs w:val="20"/>
              </w:rPr>
              <w:t>Since users copy-paste SynIDs (human-readable) rather than hex addresses by default, clipboard substitution of a hex address has no effect when the recipient verification flow checks against the intended SynID.</w:t>
            </w:r>
          </w:p>
        </w:tc>
      </w:tr>
      <w:tr w:rsidR="008E313A" w:rsidRPr="00563B35" w14:paraId="3187032C"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A052E2" w14:textId="77777777" w:rsidR="008E313A" w:rsidRPr="00563B35" w:rsidRDefault="00000000">
            <w:pPr>
              <w:spacing w:before="100" w:after="120" w:line="276" w:lineRule="auto"/>
              <w:rPr>
                <w:sz w:val="20"/>
                <w:szCs w:val="20"/>
              </w:rPr>
            </w:pPr>
            <w:r w:rsidRPr="00563B35">
              <w:rPr>
                <w:b/>
                <w:bCs/>
                <w:sz w:val="20"/>
                <w:szCs w:val="20"/>
              </w:rPr>
              <w:t>Address integrity check</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98872F" w14:textId="19237263" w:rsidR="008E313A" w:rsidRPr="00563B35" w:rsidRDefault="00A265D9">
            <w:pPr>
              <w:spacing w:before="100" w:after="120" w:line="276" w:lineRule="auto"/>
              <w:rPr>
                <w:sz w:val="20"/>
                <w:szCs w:val="20"/>
              </w:rPr>
            </w:pPr>
            <w:r w:rsidRPr="00A265D9">
              <w:rPr>
                <w:sz w:val="20"/>
                <w:szCs w:val="20"/>
              </w:rPr>
              <w:t>When a user pastes any identifier into the wallet's recipient field, the wallet re-fetches the expected address from the intent source (address book entry, dApp-provided link, QR code) and performs a hash comparison against the pasted content. Any mismatch triggers a CLIPBOARD_MISMATCH warning.</w:t>
            </w:r>
          </w:p>
        </w:tc>
      </w:tr>
      <w:tr w:rsidR="008E313A" w:rsidRPr="00563B35" w14:paraId="3EB93F4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917472" w14:textId="77777777" w:rsidR="008E313A" w:rsidRPr="00563B35" w:rsidRDefault="00000000">
            <w:pPr>
              <w:spacing w:before="100" w:after="120" w:line="276" w:lineRule="auto"/>
              <w:rPr>
                <w:sz w:val="20"/>
                <w:szCs w:val="20"/>
              </w:rPr>
            </w:pPr>
            <w:r w:rsidRPr="00563B35">
              <w:rPr>
                <w:b/>
                <w:bCs/>
                <w:sz w:val="20"/>
                <w:szCs w:val="20"/>
              </w:rPr>
              <w:t>QR-Code-first UX</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B81" w14:textId="7E85431A" w:rsidR="008E313A" w:rsidRPr="00563B35" w:rsidRDefault="00A265D9">
            <w:pPr>
              <w:spacing w:before="100" w:after="120" w:line="276" w:lineRule="auto"/>
              <w:rPr>
                <w:sz w:val="20"/>
                <w:szCs w:val="20"/>
              </w:rPr>
            </w:pPr>
            <w:r w:rsidRPr="00A265D9">
              <w:rPr>
                <w:sz w:val="20"/>
                <w:szCs w:val="20"/>
              </w:rPr>
              <w:t>The reference wallet's default UX for address transfer is QR code scanning, which completely bypasses the clipboard. The wallet generates a QR code containing the SynID (not the hex address). The receiving wallet scans and resolves the SynID. No clipboard involvement.</w:t>
            </w:r>
          </w:p>
        </w:tc>
      </w:tr>
      <w:tr w:rsidR="008E313A" w:rsidRPr="00563B35" w14:paraId="51557DCB"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BD8891" w14:textId="77777777" w:rsidR="008E313A" w:rsidRPr="00563B35" w:rsidRDefault="00000000">
            <w:pPr>
              <w:spacing w:before="100" w:after="120" w:line="276" w:lineRule="auto"/>
              <w:rPr>
                <w:sz w:val="20"/>
                <w:szCs w:val="20"/>
              </w:rPr>
            </w:pPr>
            <w:r w:rsidRPr="00563B35">
              <w:rPr>
                <w:b/>
                <w:bCs/>
                <w:sz w:val="20"/>
                <w:szCs w:val="20"/>
              </w:rPr>
              <w:t>Intent Source Anchoring</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92D1397" w14:textId="03F205D6" w:rsidR="008E313A" w:rsidRPr="00563B35" w:rsidRDefault="00A265D9">
            <w:pPr>
              <w:spacing w:before="100" w:after="120" w:line="276" w:lineRule="auto"/>
              <w:rPr>
                <w:sz w:val="20"/>
                <w:szCs w:val="20"/>
              </w:rPr>
            </w:pPr>
            <w:r w:rsidRPr="00A265D9">
              <w:rPr>
                <w:sz w:val="20"/>
                <w:szCs w:val="20"/>
              </w:rPr>
              <w:t>When a dApp or external link initiates a transaction, the wallet records the intended recipient from that initiating source and compares it against what is present in the transaction object at signing time. If they differ, the wallet refuses to sign.</w:t>
            </w:r>
          </w:p>
        </w:tc>
      </w:tr>
    </w:tbl>
    <w:p w14:paraId="20D01A43" w14:textId="77777777" w:rsidR="00255E6D" w:rsidRDefault="00255E6D">
      <w:pPr>
        <w:pStyle w:val="Heading3"/>
        <w:rPr>
          <w:rFonts w:ascii="Sora" w:eastAsia="Sora" w:hAnsi="Sora" w:cs="Sora"/>
          <w:color w:val="3F7FBF"/>
          <w:sz w:val="24"/>
          <w:szCs w:val="24"/>
        </w:rPr>
      </w:pPr>
    </w:p>
    <w:p w14:paraId="24181CCA" w14:textId="77777777" w:rsidR="00255E6D" w:rsidRDefault="00255E6D">
      <w:pPr>
        <w:rPr>
          <w:b/>
          <w:bCs/>
          <w:color w:val="3F7FBF"/>
          <w:sz w:val="24"/>
          <w:szCs w:val="24"/>
        </w:rPr>
      </w:pPr>
      <w:r>
        <w:rPr>
          <w:color w:val="3F7FBF"/>
          <w:sz w:val="24"/>
          <w:szCs w:val="24"/>
        </w:rPr>
        <w:br w:type="page"/>
      </w:r>
    </w:p>
    <w:p w14:paraId="57C7AAD6" w14:textId="6A8C514E" w:rsidR="008E313A" w:rsidRPr="00255E6D" w:rsidRDefault="00000000">
      <w:pPr>
        <w:pStyle w:val="Heading3"/>
        <w:rPr>
          <w:sz w:val="28"/>
          <w:szCs w:val="28"/>
        </w:rPr>
      </w:pPr>
      <w:r w:rsidRPr="00255E6D">
        <w:rPr>
          <w:rFonts w:ascii="Sora" w:eastAsia="Sora" w:hAnsi="Sora" w:cs="Sora"/>
          <w:color w:val="3F7FBF"/>
          <w:sz w:val="24"/>
          <w:szCs w:val="24"/>
        </w:rPr>
        <w:lastRenderedPageBreak/>
        <w:t>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38"/>
        <w:gridCol w:w="8186"/>
        <w:gridCol w:w="5849"/>
      </w:tblGrid>
      <w:tr w:rsidR="008E313A" w:rsidRPr="00A265D9" w14:paraId="6169AC8C"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F1C8A2"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AAB01D"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A64"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EE20B7"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34AE6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0D6D2C"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22038E" w14:textId="77777777" w:rsidR="008E313A" w:rsidRPr="00563B35" w:rsidRDefault="00000000">
            <w:pPr>
              <w:spacing w:before="100" w:after="120" w:line="276" w:lineRule="auto"/>
              <w:rPr>
                <w:sz w:val="20"/>
                <w:szCs w:val="20"/>
              </w:rPr>
            </w:pPr>
            <w:r w:rsidRPr="00563B35">
              <w:rPr>
                <w:b/>
                <w:bCs/>
                <w:sz w:val="20"/>
                <w:szCs w:val="20"/>
              </w:rPr>
              <w:t>Implement clipboard comparison in wallet UI</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EF3EDF" w14:textId="77777777" w:rsidR="008E313A" w:rsidRPr="00563B35" w:rsidRDefault="00000000">
            <w:pPr>
              <w:spacing w:before="100" w:after="120" w:line="276" w:lineRule="auto"/>
              <w:rPr>
                <w:sz w:val="20"/>
                <w:szCs w:val="20"/>
              </w:rPr>
            </w:pPr>
            <w:r w:rsidRPr="00563B35">
              <w:rPr>
                <w:sz w:val="20"/>
                <w:szCs w:val="20"/>
              </w:rPr>
              <w:t xml:space="preserve">In the wallet's paste handler for any address input field: after the paste event, re-fetch the intended recipient from the authoritative source. Hash both the intended address and the pasted content. If the hashes differ, display </w:t>
            </w:r>
            <w:r w:rsidRPr="00563B35">
              <w:rPr>
                <w:rFonts w:ascii="Consolas" w:eastAsia="Consolas" w:hAnsi="Consolas" w:cs="Consolas"/>
                <w:color w:val="E06C75"/>
                <w:sz w:val="15"/>
                <w:szCs w:val="15"/>
              </w:rPr>
              <w:t>CLIPBOARD_MISMATCH</w:t>
            </w:r>
            <w:r w:rsidRPr="00563B35">
              <w:rPr>
                <w:sz w:val="20"/>
                <w:szCs w:val="20"/>
              </w:rPr>
              <w:t xml:space="preserve"> prominently and prevent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BB425" w14:textId="77777777" w:rsidR="008E313A" w:rsidRPr="00563B35" w:rsidRDefault="00000000">
            <w:pPr>
              <w:spacing w:before="100" w:after="120" w:line="276" w:lineRule="auto"/>
              <w:rPr>
                <w:sz w:val="20"/>
                <w:szCs w:val="20"/>
              </w:rPr>
            </w:pPr>
            <w:r w:rsidRPr="00563B35">
              <w:rPr>
                <w:sz w:val="20"/>
                <w:szCs w:val="20"/>
              </w:rPr>
              <w:t xml:space="preserve">Install a mock clipboard hijacker that substitutes addresses. Attempt to paste an address into the wallet. Confirm </w:t>
            </w:r>
            <w:r w:rsidRPr="00563B35">
              <w:rPr>
                <w:rFonts w:ascii="Consolas" w:eastAsia="Consolas" w:hAnsi="Consolas" w:cs="Consolas"/>
                <w:color w:val="E06C75"/>
                <w:sz w:val="15"/>
                <w:szCs w:val="15"/>
              </w:rPr>
              <w:t>CLIPBOARD_MISMATCH</w:t>
            </w:r>
            <w:r w:rsidRPr="00563B35">
              <w:rPr>
                <w:sz w:val="20"/>
                <w:szCs w:val="20"/>
              </w:rPr>
              <w:t xml:space="preserve"> appears.</w:t>
            </w:r>
          </w:p>
        </w:tc>
      </w:tr>
      <w:tr w:rsidR="008E313A" w:rsidRPr="00563B35" w14:paraId="2C5E601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6F3F"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744A" w14:textId="77777777" w:rsidR="008E313A" w:rsidRPr="00563B35" w:rsidRDefault="00000000">
            <w:pPr>
              <w:spacing w:before="100" w:after="120" w:line="276" w:lineRule="auto"/>
              <w:rPr>
                <w:sz w:val="20"/>
                <w:szCs w:val="20"/>
              </w:rPr>
            </w:pPr>
            <w:r w:rsidRPr="00563B35">
              <w:rPr>
                <w:b/>
                <w:bCs/>
                <w:sz w:val="20"/>
                <w:szCs w:val="20"/>
              </w:rPr>
              <w:t>Implement QR-code address transfer with SynID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21C3" w14:textId="77777777" w:rsidR="008E313A" w:rsidRPr="00563B35" w:rsidRDefault="00000000">
            <w:pPr>
              <w:spacing w:before="100" w:after="120" w:line="276" w:lineRule="auto"/>
              <w:rPr>
                <w:sz w:val="20"/>
                <w:szCs w:val="20"/>
              </w:rPr>
            </w:pPr>
            <w:r w:rsidRPr="00563B35">
              <w:rPr>
                <w:sz w:val="20"/>
                <w:szCs w:val="20"/>
              </w:rPr>
              <w:t>The wallet's QR code generator must embed the SynID as the primary data. The receiving wallet resolves the SynID at scan time and confirms it matches.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F861" w14:textId="77777777" w:rsidR="008E313A" w:rsidRPr="00563B35" w:rsidRDefault="00000000">
            <w:pPr>
              <w:spacing w:before="100" w:after="120" w:line="276" w:lineRule="auto"/>
              <w:rPr>
                <w:sz w:val="20"/>
                <w:szCs w:val="20"/>
              </w:rPr>
            </w:pPr>
            <w:r w:rsidRPr="00563B35">
              <w:rPr>
                <w:sz w:val="20"/>
                <w:szCs w:val="20"/>
              </w:rPr>
              <w:t xml:space="preserve">Modify the QR data to substitute a different hex address while keeping the same SynID. Confirm Account B's wallet rejects the scan with </w:t>
            </w:r>
            <w:r w:rsidRPr="00563B35">
              <w:rPr>
                <w:rFonts w:ascii="Consolas" w:eastAsia="Consolas" w:hAnsi="Consolas" w:cs="Consolas"/>
                <w:color w:val="E06C75"/>
                <w:sz w:val="15"/>
                <w:szCs w:val="15"/>
              </w:rPr>
              <w:t>QRCODE_RESOLUTION_MISMATCH</w:t>
            </w:r>
            <w:r w:rsidRPr="00563B35">
              <w:rPr>
                <w:sz w:val="20"/>
                <w:szCs w:val="20"/>
              </w:rPr>
              <w:t>.</w:t>
            </w:r>
          </w:p>
        </w:tc>
      </w:tr>
      <w:tr w:rsidR="008E313A" w:rsidRPr="00563B35" w14:paraId="3F00803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9AE7F"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C80AF1" w14:textId="77777777" w:rsidR="008E313A" w:rsidRPr="00563B35" w:rsidRDefault="00000000">
            <w:pPr>
              <w:spacing w:before="100" w:after="120" w:line="276" w:lineRule="auto"/>
              <w:rPr>
                <w:sz w:val="20"/>
                <w:szCs w:val="20"/>
              </w:rPr>
            </w:pPr>
            <w:r w:rsidRPr="00563B35">
              <w:rPr>
                <w:b/>
                <w:bCs/>
                <w:sz w:val="20"/>
                <w:szCs w:val="20"/>
              </w:rPr>
              <w:t>Anchor dApp-initiated transaction recipients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5879FF" w14:textId="77777777" w:rsidR="008E313A" w:rsidRPr="00563B35" w:rsidRDefault="00000000">
            <w:pPr>
              <w:spacing w:before="100" w:after="120" w:line="276" w:lineRule="auto"/>
              <w:rPr>
                <w:sz w:val="20"/>
                <w:szCs w:val="20"/>
              </w:rPr>
            </w:pPr>
            <w:r w:rsidRPr="00563B35">
              <w:rPr>
                <w:sz w:val="20"/>
                <w:szCs w:val="20"/>
              </w:rPr>
              <w:t>When a dApp submits a transaction request to the wallet, the wallet must store the intended recipient from the request in a tamper-evident session object. When the user reaches the signing step, the wallet compares the live transaction recipient against the session-stored intended recipient.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CF930" w14:textId="77777777" w:rsidR="008E313A" w:rsidRPr="00563B35" w:rsidRDefault="00000000">
            <w:pPr>
              <w:spacing w:before="100" w:after="120" w:line="276" w:lineRule="auto"/>
              <w:rPr>
                <w:sz w:val="20"/>
                <w:szCs w:val="20"/>
              </w:rPr>
            </w:pPr>
            <w:r w:rsidRPr="00563B35">
              <w:rPr>
                <w:sz w:val="20"/>
                <w:szCs w:val="20"/>
              </w:rPr>
              <w:t xml:space="preserve">Create a dApp that initiates a transaction to Address X but modifies the transaction calldata to use Address Y before signing. Confirm the wallet detects </w:t>
            </w:r>
            <w:r w:rsidRPr="00563B35">
              <w:rPr>
                <w:rFonts w:ascii="Consolas" w:eastAsia="Consolas" w:hAnsi="Consolas" w:cs="Consolas"/>
                <w:color w:val="E06C75"/>
                <w:sz w:val="15"/>
                <w:szCs w:val="15"/>
              </w:rPr>
              <w:t>RECIPIENT_TAMPERING</w:t>
            </w:r>
            <w:r w:rsidRPr="00563B35">
              <w:rPr>
                <w:sz w:val="20"/>
                <w:szCs w:val="20"/>
              </w:rPr>
              <w:t>.</w:t>
            </w:r>
          </w:p>
        </w:tc>
      </w:tr>
    </w:tbl>
    <w:p w14:paraId="11431599" w14:textId="77777777" w:rsidR="008E313A" w:rsidRPr="00563B35" w:rsidRDefault="008E313A">
      <w:pPr>
        <w:spacing w:before="120"/>
        <w:rPr>
          <w:sz w:val="20"/>
          <w:szCs w:val="20"/>
        </w:rPr>
      </w:pPr>
    </w:p>
    <w:p w14:paraId="67C87D51" w14:textId="77777777" w:rsidR="00255E6D" w:rsidRDefault="00255E6D">
      <w:pPr>
        <w:rPr>
          <w:b/>
          <w:bCs/>
          <w:color w:val="1B3A6B"/>
          <w:sz w:val="32"/>
          <w:szCs w:val="32"/>
        </w:rPr>
      </w:pPr>
      <w:r>
        <w:rPr>
          <w:color w:val="1B3A6B"/>
          <w:sz w:val="32"/>
          <w:szCs w:val="32"/>
        </w:rPr>
        <w:br w:type="page"/>
      </w:r>
    </w:p>
    <w:p w14:paraId="55A045BA" w14:textId="4C154A19"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8: Smart Contract Exploits</w:t>
      </w:r>
    </w:p>
    <w:p w14:paraId="009FE4CA"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8.1 Threat Description</w:t>
      </w:r>
    </w:p>
    <w:p w14:paraId="1118C24C" w14:textId="77777777" w:rsidR="008E313A" w:rsidRPr="00563B35" w:rsidRDefault="00000000">
      <w:pPr>
        <w:spacing w:before="100" w:after="120" w:line="276" w:lineRule="auto"/>
        <w:rPr>
          <w:sz w:val="20"/>
          <w:szCs w:val="20"/>
        </w:rPr>
      </w:pPr>
      <w:r w:rsidRPr="00563B35">
        <w:rPr>
          <w:sz w:val="20"/>
          <w:szCs w:val="20"/>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DE297D4" w14:textId="1EC7C9D4" w:rsidR="008E313A" w:rsidRPr="00563B35" w:rsidRDefault="00000000">
      <w:pPr>
        <w:pStyle w:val="Heading2"/>
        <w:spacing w:after="160"/>
        <w:rPr>
          <w:sz w:val="24"/>
          <w:szCs w:val="24"/>
        </w:rPr>
      </w:pPr>
      <w:r w:rsidRPr="00563B35">
        <w:rPr>
          <w:rFonts w:ascii="Sora" w:eastAsia="Sora" w:hAnsi="Sora" w:cs="Sora"/>
          <w:color w:val="2E5EAA"/>
          <w:sz w:val="24"/>
          <w:szCs w:val="24"/>
        </w:rPr>
        <w:t xml:space="preserve">8.2 Synergy Implementation: Multiple Structural </w:t>
      </w:r>
      <w:r w:rsidR="00563B35" w:rsidRPr="00563B35">
        <w:rPr>
          <w:rFonts w:ascii="Sora" w:eastAsia="Sora" w:hAnsi="Sora" w:cs="Sora"/>
          <w:color w:val="2E5EAA"/>
          <w:sz w:val="24"/>
          <w:szCs w:val="24"/>
        </w:rPr>
        <w:t>Defense</w:t>
      </w:r>
      <w:r w:rsidRPr="00563B35">
        <w:rPr>
          <w:rFonts w:ascii="Sora" w:eastAsia="Sora" w:hAnsi="Sora" w:cs="Sora"/>
          <w:color w:val="2E5EAA"/>
          <w:sz w:val="24"/>
          <w:szCs w:val="24"/>
        </w:rPr>
        <w:t>s in SynQ and at the Consensus Layer</w:t>
      </w:r>
    </w:p>
    <w:p w14:paraId="78E78A86" w14:textId="77777777" w:rsidR="008E313A" w:rsidRPr="00563B35" w:rsidRDefault="00000000">
      <w:pPr>
        <w:pStyle w:val="Heading3"/>
        <w:rPr>
          <w:sz w:val="22"/>
          <w:szCs w:val="22"/>
        </w:rPr>
      </w:pPr>
      <w:r w:rsidRPr="00563B35">
        <w:rPr>
          <w:rFonts w:ascii="Sora" w:eastAsia="Sora" w:hAnsi="Sora" w:cs="Sora"/>
          <w:color w:val="3F7FBF"/>
          <w:sz w:val="21"/>
          <w:szCs w:val="21"/>
        </w:rPr>
        <w:t>Reentrancy — Linear Asset Types</w:t>
      </w:r>
    </w:p>
    <w:p w14:paraId="65BA2B7E" w14:textId="77777777" w:rsidR="008E313A" w:rsidRPr="00563B35" w:rsidRDefault="00000000">
      <w:pPr>
        <w:spacing w:before="100" w:after="120" w:line="276" w:lineRule="auto"/>
        <w:rPr>
          <w:sz w:val="20"/>
          <w:szCs w:val="20"/>
        </w:rPr>
      </w:pPr>
      <w:r w:rsidRPr="00563B35">
        <w:rPr>
          <w:sz w:val="20"/>
          <w:szCs w:val="20"/>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32236182" w14:textId="77777777" w:rsidR="008E313A" w:rsidRPr="00563B35" w:rsidRDefault="00000000">
      <w:pPr>
        <w:pStyle w:val="Heading3"/>
        <w:rPr>
          <w:sz w:val="22"/>
          <w:szCs w:val="22"/>
        </w:rPr>
      </w:pPr>
      <w:r w:rsidRPr="00563B35">
        <w:rPr>
          <w:rFonts w:ascii="Sora" w:eastAsia="Sora" w:hAnsi="Sora" w:cs="Sora"/>
          <w:color w:val="3F7FBF"/>
          <w:sz w:val="21"/>
          <w:szCs w:val="21"/>
        </w:rPr>
        <w:t>Flash Loan Governance Attacks — Hot Potato Pattern + Holding Periods</w:t>
      </w:r>
    </w:p>
    <w:p w14:paraId="12607ED0" w14:textId="77777777" w:rsidR="008E313A" w:rsidRPr="00563B35" w:rsidRDefault="00000000">
      <w:pPr>
        <w:spacing w:before="100" w:after="120" w:line="276" w:lineRule="auto"/>
        <w:rPr>
          <w:sz w:val="20"/>
          <w:szCs w:val="20"/>
        </w:rPr>
      </w:pPr>
      <w:r w:rsidRPr="00563B35">
        <w:rPr>
          <w:sz w:val="20"/>
          <w:szCs w:val="20"/>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1AEDA916" w14:textId="77777777" w:rsidR="008E313A" w:rsidRPr="00563B35" w:rsidRDefault="00000000">
      <w:pPr>
        <w:pStyle w:val="Heading3"/>
        <w:rPr>
          <w:sz w:val="22"/>
          <w:szCs w:val="22"/>
        </w:rPr>
      </w:pPr>
      <w:r w:rsidRPr="00563B35">
        <w:rPr>
          <w:rFonts w:ascii="Sora" w:eastAsia="Sora" w:hAnsi="Sora" w:cs="Sora"/>
          <w:color w:val="3F7FBF"/>
          <w:sz w:val="21"/>
          <w:szCs w:val="21"/>
        </w:rPr>
        <w:t>MEV and Sandwich Attacks — Encrypted Mempool + Fair Ordering</w:t>
      </w:r>
    </w:p>
    <w:p w14:paraId="2A7C7B53" w14:textId="77777777" w:rsidR="008E313A" w:rsidRPr="00563B35" w:rsidRDefault="00000000">
      <w:pPr>
        <w:spacing w:before="100" w:after="120" w:line="276" w:lineRule="auto"/>
        <w:rPr>
          <w:sz w:val="20"/>
          <w:szCs w:val="20"/>
        </w:rPr>
      </w:pPr>
      <w:r w:rsidRPr="00563B35">
        <w:rPr>
          <w:sz w:val="20"/>
          <w:szCs w:val="20"/>
        </w:rPr>
        <w:t>The Synergy protocol implements an encrypted mempool using threshold encryption. Transactions are encrypted with a shared public key before entering the mempool. They are decrypted only when a sufficient threshold of validators commit to the current transaction ordering. This eliminates the information asymmetry that makes frontrunning and sandwich attacks possible. A native MEV redistribution mechanism returns any detected extracted value to the transaction originators via a protocol fee adjustment.</w:t>
      </w:r>
    </w:p>
    <w:p w14:paraId="0493D9D3" w14:textId="77777777" w:rsidR="008E313A" w:rsidRPr="00563B35" w:rsidRDefault="00000000">
      <w:pPr>
        <w:pStyle w:val="Heading3"/>
        <w:rPr>
          <w:sz w:val="22"/>
          <w:szCs w:val="22"/>
        </w:rPr>
      </w:pPr>
      <w:r w:rsidRPr="00563B35">
        <w:rPr>
          <w:rFonts w:ascii="Sora" w:eastAsia="Sora" w:hAnsi="Sora" w:cs="Sora"/>
          <w:color w:val="3F7FBF"/>
          <w:sz w:val="21"/>
          <w:szCs w:val="21"/>
        </w:rPr>
        <w:t>Bridge Security — Native Cross-Chain Verification</w:t>
      </w:r>
    </w:p>
    <w:p w14:paraId="37182FBF" w14:textId="77777777" w:rsidR="008E313A" w:rsidRPr="00563B35" w:rsidRDefault="00000000">
      <w:pPr>
        <w:spacing w:before="100" w:after="120" w:line="276" w:lineRule="auto"/>
        <w:rPr>
          <w:sz w:val="20"/>
          <w:szCs w:val="20"/>
        </w:rPr>
      </w:pPr>
      <w:r w:rsidRPr="00563B35">
        <w:rPr>
          <w:sz w:val="20"/>
          <w:szCs w:val="20"/>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35EC7FCA" w14:textId="77777777" w:rsidR="008E313A" w:rsidRPr="00563B35" w:rsidRDefault="00000000">
      <w:pPr>
        <w:pStyle w:val="Heading3"/>
        <w:rPr>
          <w:sz w:val="22"/>
          <w:szCs w:val="22"/>
        </w:rPr>
      </w:pPr>
      <w:r w:rsidRPr="00563B35">
        <w:rPr>
          <w:rFonts w:ascii="Sora" w:eastAsia="Sora" w:hAnsi="Sora" w:cs="Sora"/>
          <w:color w:val="3F7FBF"/>
          <w:sz w:val="21"/>
          <w:szCs w:val="21"/>
        </w:rPr>
        <w:t>Delegatecall — Explicit Type-Checked Interfaces</w:t>
      </w:r>
    </w:p>
    <w:p w14:paraId="4CEF3436" w14:textId="77777777" w:rsidR="008E313A" w:rsidRPr="00563B35" w:rsidRDefault="00000000">
      <w:pPr>
        <w:spacing w:before="100" w:after="120" w:line="276" w:lineRule="auto"/>
        <w:rPr>
          <w:sz w:val="20"/>
          <w:szCs w:val="20"/>
        </w:rPr>
      </w:pPr>
      <w:r w:rsidRPr="00563B35">
        <w:rPr>
          <w:sz w:val="20"/>
          <w:szCs w:val="20"/>
        </w:rPr>
        <w:t xml:space="preserve">SynQ does not expose raw </w:t>
      </w:r>
      <w:r w:rsidRPr="00563B35">
        <w:rPr>
          <w:rFonts w:ascii="Consolas" w:eastAsia="Consolas" w:hAnsi="Consolas" w:cs="Consolas"/>
          <w:color w:val="ABB2BF"/>
          <w:sz w:val="15"/>
          <w:szCs w:val="15"/>
        </w:rPr>
        <w:t>delegatecall</w:t>
      </w:r>
      <w:r w:rsidRPr="00563B35">
        <w:rPr>
          <w:sz w:val="20"/>
          <w:szCs w:val="20"/>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1C023D24" w14:textId="77777777" w:rsidR="00BD53EF" w:rsidRDefault="00BD53EF">
      <w:pPr>
        <w:rPr>
          <w:b/>
          <w:bCs/>
          <w:color w:val="2E5EAA"/>
          <w:sz w:val="24"/>
          <w:szCs w:val="24"/>
        </w:rPr>
      </w:pPr>
      <w:r>
        <w:rPr>
          <w:color w:val="2E5EAA"/>
          <w:sz w:val="24"/>
          <w:szCs w:val="24"/>
        </w:rPr>
        <w:br w:type="page"/>
      </w:r>
    </w:p>
    <w:p w14:paraId="0FB2CE91" w14:textId="757B7346" w:rsidR="008E313A" w:rsidRPr="00563B35" w:rsidRDefault="00000000">
      <w:pPr>
        <w:pStyle w:val="Heading2"/>
        <w:spacing w:after="160"/>
        <w:rPr>
          <w:sz w:val="24"/>
          <w:szCs w:val="24"/>
        </w:rPr>
      </w:pPr>
      <w:r w:rsidRPr="00563B35">
        <w:rPr>
          <w:rFonts w:ascii="Sora" w:eastAsia="Sora" w:hAnsi="Sora" w:cs="Sora"/>
          <w:color w:val="2E5EAA"/>
          <w:sz w:val="24"/>
          <w:szCs w:val="24"/>
        </w:rPr>
        <w:lastRenderedPageBreak/>
        <w:t>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7"/>
        <w:gridCol w:w="6911"/>
        <w:gridCol w:w="7285"/>
      </w:tblGrid>
      <w:tr w:rsidR="008E313A" w:rsidRPr="00A265D9" w14:paraId="007372EF"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B471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D278C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0FC3C"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894045"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3FB4338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0CE276"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58A614" w14:textId="77777777" w:rsidR="008E313A" w:rsidRPr="00563B35" w:rsidRDefault="00000000">
            <w:pPr>
              <w:spacing w:before="100" w:after="120" w:line="276" w:lineRule="auto"/>
              <w:rPr>
                <w:sz w:val="20"/>
                <w:szCs w:val="20"/>
              </w:rPr>
            </w:pPr>
            <w:r w:rsidRPr="00563B35">
              <w:rPr>
                <w:b/>
                <w:bCs/>
                <w:sz w:val="20"/>
                <w:szCs w:val="20"/>
              </w:rPr>
              <w:t>Implement linear asset types in SynQ type system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E83112" w14:textId="77777777" w:rsidR="008E313A" w:rsidRPr="00563B35" w:rsidRDefault="00000000">
            <w:pPr>
              <w:spacing w:before="100" w:after="120" w:line="276" w:lineRule="auto"/>
              <w:rPr>
                <w:sz w:val="20"/>
                <w:szCs w:val="20"/>
              </w:rPr>
            </w:pPr>
            <w:r w:rsidRPr="00563B35">
              <w:rPr>
                <w:sz w:val="20"/>
                <w:szCs w:val="20"/>
              </w:rPr>
              <w:t xml:space="preserve">Define the </w:t>
            </w:r>
            <w:r w:rsidRPr="00563B35">
              <w:rPr>
                <w:rFonts w:ascii="Consolas" w:eastAsia="Consolas" w:hAnsi="Consolas" w:cs="Consolas"/>
                <w:color w:val="ABB2BF"/>
                <w:sz w:val="15"/>
                <w:szCs w:val="15"/>
              </w:rPr>
              <w:t>Asset&lt;T&gt;</w:t>
            </w:r>
            <w:r w:rsidRPr="00563B35">
              <w:rPr>
                <w:sz w:val="20"/>
                <w:szCs w:val="20"/>
              </w:rPr>
              <w:t xml:space="preserve"> type with linear semantics in the SynQ type checker. The type checker must enforce: (a) no Asset copy operations except through explicit controlled duplication marked </w:t>
            </w:r>
            <w:r w:rsidRPr="00563B35">
              <w:rPr>
                <w:rFonts w:ascii="Consolas" w:eastAsia="Consolas" w:hAnsi="Consolas" w:cs="Consolas"/>
                <w:color w:val="ABB2BF"/>
                <w:sz w:val="15"/>
                <w:szCs w:val="15"/>
              </w:rPr>
              <w:t>@splits_asset</w:t>
            </w:r>
            <w:r w:rsidRPr="00563B35">
              <w:rPr>
                <w:sz w:val="20"/>
                <w:szCs w:val="20"/>
              </w:rPr>
              <w:t xml:space="preserve">; (b) no Asset drop operations without explicit </w:t>
            </w:r>
            <w:r w:rsidRPr="00563B35">
              <w:rPr>
                <w:rFonts w:ascii="Consolas" w:eastAsia="Consolas" w:hAnsi="Consolas" w:cs="Consolas"/>
                <w:color w:val="ABB2BF"/>
                <w:sz w:val="15"/>
                <w:szCs w:val="15"/>
              </w:rPr>
              <w:t>@consumes_asset</w:t>
            </w:r>
            <w:r w:rsidRPr="00563B35">
              <w:rPr>
                <w:sz w:val="20"/>
                <w:szCs w:val="20"/>
              </w:rPr>
              <w:t>; (c) all external calls within a function must be preceded by a complete asset accounting proof.</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AF5747" w14:textId="77777777" w:rsidR="008E313A" w:rsidRPr="00563B35" w:rsidRDefault="00000000">
            <w:pPr>
              <w:spacing w:before="100" w:after="120" w:line="276" w:lineRule="auto"/>
              <w:rPr>
                <w:sz w:val="20"/>
                <w:szCs w:val="20"/>
              </w:rPr>
            </w:pPr>
            <w:r w:rsidRPr="00563B35">
              <w:rPr>
                <w:sz w:val="20"/>
                <w:szCs w:val="20"/>
              </w:rPr>
              <w:t xml:space="preserve">Write a contract with a reentrancy pattern (send ETH, then update balance). Confirm the type checker rejects it with </w:t>
            </w:r>
            <w:r w:rsidRPr="00563B35">
              <w:rPr>
                <w:rFonts w:ascii="Consolas" w:eastAsia="Consolas" w:hAnsi="Consolas" w:cs="Consolas"/>
                <w:color w:val="E06C75"/>
                <w:sz w:val="15"/>
                <w:szCs w:val="15"/>
              </w:rPr>
              <w:t>ASSET_REFERENCE_BEFORE_EXTERNAL_CALL</w:t>
            </w:r>
            <w:r w:rsidRPr="00563B35">
              <w:rPr>
                <w:sz w:val="20"/>
                <w:szCs w:val="20"/>
              </w:rPr>
              <w:t>.</w:t>
            </w:r>
          </w:p>
        </w:tc>
      </w:tr>
      <w:tr w:rsidR="008E313A" w:rsidRPr="00563B35" w14:paraId="00B19C0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C218"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7FCD2" w14:textId="77777777" w:rsidR="008E313A" w:rsidRPr="00563B35" w:rsidRDefault="00000000">
            <w:pPr>
              <w:spacing w:before="100" w:after="120" w:line="276" w:lineRule="auto"/>
              <w:rPr>
                <w:sz w:val="20"/>
                <w:szCs w:val="20"/>
              </w:rPr>
            </w:pPr>
            <w:r w:rsidRPr="00563B35">
              <w:rPr>
                <w:b/>
                <w:bCs/>
                <w:sz w:val="20"/>
                <w:szCs w:val="20"/>
              </w:rPr>
              <w:t>Implement encrypted mempool with threshold decryption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ABF8F" w14:textId="77777777" w:rsidR="008E313A" w:rsidRPr="00563B35" w:rsidRDefault="00000000">
            <w:pPr>
              <w:spacing w:before="100" w:after="120" w:line="276" w:lineRule="auto"/>
              <w:rPr>
                <w:sz w:val="20"/>
                <w:szCs w:val="20"/>
              </w:rPr>
            </w:pPr>
            <w:r w:rsidRPr="00563B35">
              <w:rPr>
                <w:sz w:val="20"/>
                <w:szCs w:val="20"/>
              </w:rPr>
              <w:t>Integrate a threshold encryption scheme (ECIES or a post-quantum equivalent from the Aegis suite) for mempool transaction encryption. Transactions are decrypted only when a sufficient threshold of validators commit to the current transaction ordering.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E6C" w14:textId="77777777" w:rsidR="008E313A" w:rsidRPr="00563B35" w:rsidRDefault="00000000">
            <w:pPr>
              <w:spacing w:before="100" w:after="120" w:line="276" w:lineRule="auto"/>
              <w:rPr>
                <w:sz w:val="20"/>
                <w:szCs w:val="20"/>
              </w:rPr>
            </w:pPr>
            <w:r w:rsidRPr="00563B35">
              <w:rPr>
                <w:sz w:val="20"/>
                <w:szCs w:val="20"/>
              </w:rPr>
              <w:t>Attempt to observe another account's pending transaction content from a validator node before the decryption threshold is reached. Confirm the content is opaque. Confirm that after threshold consensus, all encrypted transactions decrypt and execute correctly.</w:t>
            </w:r>
          </w:p>
        </w:tc>
      </w:tr>
      <w:tr w:rsidR="008E313A" w:rsidRPr="00563B35" w14:paraId="3F7EAE1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BBB00E"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5DD811" w14:textId="77777777" w:rsidR="008E313A" w:rsidRPr="00563B35" w:rsidRDefault="00000000">
            <w:pPr>
              <w:spacing w:before="100" w:after="120" w:line="276" w:lineRule="auto"/>
              <w:rPr>
                <w:sz w:val="20"/>
                <w:szCs w:val="20"/>
              </w:rPr>
            </w:pPr>
            <w:r w:rsidRPr="00563B35">
              <w:rPr>
                <w:b/>
                <w:bCs/>
                <w:sz w:val="20"/>
                <w:szCs w:val="20"/>
              </w:rPr>
              <w:t>Implement governance holding period in PoSy module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6ADFD" w14:textId="77777777" w:rsidR="008E313A" w:rsidRPr="00563B35" w:rsidRDefault="00000000">
            <w:pPr>
              <w:spacing w:before="100" w:after="120" w:line="276" w:lineRule="auto"/>
              <w:rPr>
                <w:sz w:val="20"/>
                <w:szCs w:val="20"/>
              </w:rPr>
            </w:pPr>
            <w:r w:rsidRPr="00563B35">
              <w:rPr>
                <w:sz w:val="20"/>
                <w:szCs w:val="20"/>
              </w:rPr>
              <w:t xml:space="preserve">In the PoSy governance module, record the acquisition block for all governance tokens. When a governance vote is cast, compute the holding period for each token. Tokens with </w:t>
            </w:r>
            <w:r w:rsidRPr="00563B35">
              <w:rPr>
                <w:rFonts w:ascii="Consolas" w:eastAsia="Consolas" w:hAnsi="Consolas" w:cs="Consolas"/>
                <w:color w:val="ABB2BF"/>
                <w:sz w:val="15"/>
                <w:szCs w:val="15"/>
              </w:rPr>
              <w:t>holding_period &lt; governance_minimum</w:t>
            </w:r>
            <w:r w:rsidRPr="00563B35">
              <w:rPr>
                <w:sz w:val="20"/>
                <w:szCs w:val="20"/>
              </w:rPr>
              <w:t xml:space="preserve"> (default: 259,200 blocks ≈ 15 days) are excluded from quorum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BD8406" w14:textId="77777777" w:rsidR="008E313A" w:rsidRPr="00563B35" w:rsidRDefault="00000000">
            <w:pPr>
              <w:spacing w:before="100" w:after="120" w:line="276" w:lineRule="auto"/>
              <w:rPr>
                <w:sz w:val="20"/>
                <w:szCs w:val="20"/>
              </w:rPr>
            </w:pPr>
            <w:r w:rsidRPr="00563B35">
              <w:rPr>
                <w:sz w:val="20"/>
                <w:szCs w:val="20"/>
              </w:rPr>
              <w:t>Acquire governance tokens in block N. Attempt to cast a governance vote in block N+1. Confirm the tokens are excluded from quorum. Wait until block N + governance_minimum. Confirm the vote is now counted.</w:t>
            </w:r>
          </w:p>
        </w:tc>
      </w:tr>
      <w:tr w:rsidR="008E313A" w:rsidRPr="00563B35" w14:paraId="7AB3A40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DFB4"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E871" w14:textId="77777777" w:rsidR="008E313A" w:rsidRPr="00563B35" w:rsidRDefault="00000000">
            <w:pPr>
              <w:spacing w:before="100" w:after="120" w:line="276" w:lineRule="auto"/>
              <w:rPr>
                <w:sz w:val="20"/>
                <w:szCs w:val="20"/>
              </w:rPr>
            </w:pPr>
            <w:r w:rsidRPr="00563B35">
              <w:rPr>
                <w:b/>
                <w:bCs/>
                <w:sz w:val="20"/>
                <w:szCs w:val="20"/>
              </w:rPr>
              <w:t>Implement hot potato enforcement in SynQ for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E7AE" w14:textId="77777777" w:rsidR="008E313A" w:rsidRPr="00563B35" w:rsidRDefault="00000000">
            <w:pPr>
              <w:spacing w:before="100" w:after="120" w:line="276" w:lineRule="auto"/>
              <w:rPr>
                <w:sz w:val="20"/>
                <w:szCs w:val="20"/>
              </w:rPr>
            </w:pPr>
            <w:r w:rsidRPr="00563B35">
              <w:rPr>
                <w:sz w:val="20"/>
                <w:szCs w:val="20"/>
              </w:rPr>
              <w:t xml:space="preserve">Define </w:t>
            </w:r>
            <w:r w:rsidRPr="00563B35">
              <w:rPr>
                <w:rFonts w:ascii="Consolas" w:eastAsia="Consolas" w:hAnsi="Consolas" w:cs="Consolas"/>
                <w:color w:val="ABB2BF"/>
                <w:sz w:val="15"/>
                <w:szCs w:val="15"/>
              </w:rPr>
              <w:t>FlashLoan&lt;T&gt;</w:t>
            </w:r>
            <w:r w:rsidRPr="00563B35">
              <w:rPr>
                <w:sz w:val="20"/>
                <w:szCs w:val="20"/>
              </w:rPr>
              <w:t xml:space="preserve"> as a linear type with no "drop" ability. The SynQ type checker must confirm that every code path that instantiates a </w:t>
            </w:r>
            <w:r w:rsidRPr="00563B35">
              <w:rPr>
                <w:rFonts w:ascii="Consolas" w:eastAsia="Consolas" w:hAnsi="Consolas" w:cs="Consolas"/>
                <w:color w:val="ABB2BF"/>
                <w:sz w:val="15"/>
                <w:szCs w:val="15"/>
              </w:rPr>
              <w:t>FlashLoan&lt;T&gt;</w:t>
            </w:r>
            <w:r w:rsidRPr="00563B35">
              <w:rPr>
                <w:sz w:val="20"/>
                <w:szCs w:val="20"/>
              </w:rPr>
              <w:t xml:space="preserve"> also calls </w:t>
            </w:r>
            <w:r w:rsidRPr="00563B35">
              <w:rPr>
                <w:rFonts w:ascii="Consolas" w:eastAsia="Consolas" w:hAnsi="Consolas" w:cs="Consolas"/>
                <w:color w:val="ABB2BF"/>
                <w:sz w:val="15"/>
                <w:szCs w:val="15"/>
              </w:rPr>
              <w:t>repay(FlashLoan&lt;T&gt;)</w:t>
            </w:r>
            <w:r w:rsidRPr="00563B35">
              <w:rPr>
                <w:sz w:val="20"/>
                <w:szCs w:val="20"/>
              </w:rPr>
              <w:t xml:space="preserve"> before the transaction 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D3A1" w14:textId="77777777" w:rsidR="008E313A" w:rsidRPr="00563B35" w:rsidRDefault="00000000">
            <w:pPr>
              <w:spacing w:before="100" w:after="120" w:line="276" w:lineRule="auto"/>
              <w:rPr>
                <w:sz w:val="20"/>
                <w:szCs w:val="20"/>
              </w:rPr>
            </w:pPr>
            <w:r w:rsidRPr="00563B35">
              <w:rPr>
                <w:sz w:val="20"/>
                <w:szCs w:val="20"/>
              </w:rPr>
              <w:t xml:space="preserve">Write a flash loan contract that does not call repay(). Confirm </w:t>
            </w:r>
            <w:r w:rsidRPr="00563B35">
              <w:rPr>
                <w:rFonts w:ascii="Consolas" w:eastAsia="Consolas" w:hAnsi="Consolas" w:cs="Consolas"/>
                <w:color w:val="E06C75"/>
                <w:sz w:val="15"/>
                <w:szCs w:val="15"/>
              </w:rPr>
              <w:t>FLASHLOAN_NOT_REPAID</w:t>
            </w:r>
            <w:r w:rsidRPr="00563B35">
              <w:rPr>
                <w:sz w:val="20"/>
                <w:szCs w:val="20"/>
              </w:rPr>
              <w:t xml:space="preserve"> compilation error. Write one that conditionally does not repay. Confirm the type checker catches the conditional non-repayment path.</w:t>
            </w:r>
          </w:p>
        </w:tc>
      </w:tr>
      <w:tr w:rsidR="008E313A" w:rsidRPr="00563B35" w14:paraId="099B687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A86088"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8C1FE4" w14:textId="77777777" w:rsidR="008E313A" w:rsidRPr="00563B35" w:rsidRDefault="00000000">
            <w:pPr>
              <w:spacing w:before="100" w:after="120" w:line="276" w:lineRule="auto"/>
              <w:rPr>
                <w:sz w:val="20"/>
                <w:szCs w:val="20"/>
              </w:rPr>
            </w:pPr>
            <w:r w:rsidRPr="00563B35">
              <w:rPr>
                <w:b/>
                <w:bCs/>
                <w:sz w:val="20"/>
                <w:szCs w:val="20"/>
              </w:rPr>
              <w:t>Implement MEV redistribution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B0498A" w14:textId="77777777" w:rsidR="008E313A" w:rsidRPr="00563B35" w:rsidRDefault="00000000">
            <w:pPr>
              <w:spacing w:before="100" w:after="120" w:line="276" w:lineRule="auto"/>
              <w:rPr>
                <w:sz w:val="20"/>
                <w:szCs w:val="20"/>
              </w:rPr>
            </w:pPr>
            <w:r w:rsidRPr="00563B35">
              <w:rPr>
                <w:sz w:val="20"/>
                <w:szCs w:val="20"/>
              </w:rPr>
              <w:t xml:space="preserve">Define a </w:t>
            </w:r>
            <w:r w:rsidRPr="00563B35">
              <w:rPr>
                <w:rFonts w:ascii="Consolas" w:eastAsia="Consolas" w:hAnsi="Consolas" w:cs="Consolas"/>
                <w:color w:val="ABB2BF"/>
                <w:sz w:val="15"/>
                <w:szCs w:val="15"/>
              </w:rPr>
              <w:t>ValidatorMEVReport</w:t>
            </w:r>
            <w:r w:rsidRPr="00563B35">
              <w:rPr>
                <w:sz w:val="20"/>
                <w:szCs w:val="20"/>
              </w:rPr>
              <w:t xml:space="preserve"> that validators submit alongside proposed blocks, listing detected MEV extraction events. The protocol fee module must compute a redistribution amount and apply it as a fee credit to the affected transaction originators in the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21990" w14:textId="77777777" w:rsidR="008E313A" w:rsidRPr="00563B35" w:rsidRDefault="00000000">
            <w:pPr>
              <w:spacing w:before="100" w:after="120" w:line="276" w:lineRule="auto"/>
              <w:rPr>
                <w:sz w:val="20"/>
                <w:szCs w:val="20"/>
              </w:rPr>
            </w:pPr>
            <w:r w:rsidRPr="00563B35">
              <w:rPr>
                <w:sz w:val="20"/>
                <w:szCs w:val="20"/>
              </w:rPr>
              <w:t>Submit a batch of transactions including a detectable sandwich pattern. Confirm the block proposer includes a ValidatorMEVReport. Confirm the affected originator receives the redistribution credit in the same block.</w:t>
            </w:r>
          </w:p>
        </w:tc>
      </w:tr>
    </w:tbl>
    <w:p w14:paraId="64C4F472" w14:textId="77777777" w:rsidR="00027F05" w:rsidRDefault="00027F05">
      <w:pPr>
        <w:rPr>
          <w:color w:val="1B3A6B"/>
          <w:sz w:val="32"/>
          <w:szCs w:val="32"/>
        </w:rPr>
      </w:pPr>
    </w:p>
    <w:p w14:paraId="212E07D8" w14:textId="7DDB8A53" w:rsidR="00027F05" w:rsidRDefault="00027F05" w:rsidP="00027F05">
      <w:pPr>
        <w:pStyle w:val="Heading2"/>
        <w:spacing w:after="0"/>
      </w:pPr>
      <w:r>
        <w:rPr>
          <w:rFonts w:ascii="Arial" w:eastAsia="Arial" w:hAnsi="Arial" w:cs="Arial"/>
          <w:color w:val="2E75B6"/>
          <w:sz w:val="26"/>
          <w:szCs w:val="26"/>
        </w:rPr>
        <w:lastRenderedPageBreak/>
        <w:t>8.</w:t>
      </w:r>
      <w:r>
        <w:rPr>
          <w:rFonts w:ascii="Arial" w:eastAsia="Arial" w:hAnsi="Arial" w:cs="Arial"/>
          <w:color w:val="2E75B6"/>
          <w:sz w:val="26"/>
          <w:szCs w:val="26"/>
        </w:rPr>
        <w:t>4</w:t>
      </w:r>
      <w:r>
        <w:rPr>
          <w:rFonts w:ascii="Arial" w:eastAsia="Arial" w:hAnsi="Arial" w:cs="Arial"/>
          <w:color w:val="2E75B6"/>
          <w:sz w:val="26"/>
          <w:szCs w:val="26"/>
        </w:rPr>
        <w:t xml:space="preserve">  Encrypted Mempool as Quantum On-Spend Defense</w:t>
      </w:r>
    </w:p>
    <w:p w14:paraId="6F084331" w14:textId="6A5683D1" w:rsidR="00027F05" w:rsidRDefault="00027F05" w:rsidP="00027F05">
      <w:pPr>
        <w:spacing w:after="120"/>
      </w:pPr>
      <w:r>
        <w:rPr>
          <w:rFonts w:ascii="Arial" w:eastAsia="Arial" w:hAnsi="Arial" w:cs="Arial"/>
          <w:color w:val="404040"/>
          <w:sz w:val="20"/>
          <w:szCs w:val="20"/>
        </w:rPr>
        <w:t>The encrypted mempool defense documented in this category serves a dual security function that must be explicitly recorded in this specification.</w:t>
      </w:r>
    </w:p>
    <w:p w14:paraId="38FEDBEC" w14:textId="140BD7E6" w:rsidR="00027F05" w:rsidRDefault="00027F05" w:rsidP="00027F05">
      <w:pPr>
        <w:spacing w:after="120"/>
      </w:pPr>
      <w:r>
        <w:rPr>
          <w:rFonts w:ascii="Arial" w:eastAsia="Arial" w:hAnsi="Arial" w:cs="Arial"/>
          <w:color w:val="404040"/>
          <w:sz w:val="20"/>
          <w:szCs w:val="20"/>
        </w:rPr>
        <w:t>Primary function (as documented in v1.2): Prevention of MEV extraction, sandwich attacks, and front-running by ensuring transaction content and signing keys are not visible to validators or mempool observers until threshold decryption at block construction time.</w:t>
      </w:r>
    </w:p>
    <w:p w14:paraId="2447CBBF" w14:textId="77777777" w:rsidR="00027F05" w:rsidRDefault="00027F05" w:rsidP="00027F05">
      <w:pPr>
        <w:spacing w:after="120"/>
      </w:pPr>
      <w:r>
        <w:rPr>
          <w:rFonts w:ascii="Arial" w:eastAsia="Arial" w:hAnsi="Arial" w:cs="Arial"/>
          <w:color w:val="404040"/>
          <w:sz w:val="20"/>
          <w:szCs w:val="20"/>
        </w:rPr>
        <w:t>Secondary function (quantum defense, added v1.3): Prevention of CRQC on-spend attacks. A fast-clock CRQC (superconducting or photonic architecture) could, once realized at ~500K physical qubits, break ECC-256 in approximately 9 minutes. An on-spend attack requires the attacker to observe a transaction's signing public key in the mempool, derive the private key before the transaction is finalized, and inject a forged transaction. Synergy's encrypted mempool eliminates the first requirement: signing public keys are never exposed in the Synergy mempool. This defense is independent of Synergy's ML-DSA signing (which is itself Shor-resistant) and applies specifically to the scenario where an SXCP cross-chain transaction relays a classical-key attestation through Synergy's mempool.</w:t>
      </w:r>
    </w:p>
    <w:p w14:paraId="71601E26" w14:textId="77777777" w:rsidR="00027F05" w:rsidRDefault="00027F05" w:rsidP="00027F0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14:paraId="4D0C9E2B" w14:textId="77777777" w:rsidTr="00027F05">
        <w:tblPrEx>
          <w:tblCellMar>
            <w:top w:w="0" w:type="dxa"/>
            <w:bottom w:w="0" w:type="dxa"/>
          </w:tblCellMar>
        </w:tblPrEx>
        <w:trPr>
          <w:trHeight w:val="328"/>
        </w:trPr>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11719277" w14:textId="0F922ED1" w:rsidR="00027F05" w:rsidRDefault="00027F05" w:rsidP="007C23F2">
            <w:r>
              <w:rPr>
                <w:rFonts w:ascii="Arial" w:eastAsia="Arial" w:hAnsi="Arial" w:cs="Arial"/>
                <w:b/>
                <w:bCs/>
                <w:color w:val="2E75B6"/>
                <w:sz w:val="18"/>
                <w:szCs w:val="18"/>
              </w:rPr>
              <w:t>NOTE:</w:t>
            </w:r>
            <w:r>
              <w:rPr>
                <w:rFonts w:ascii="Arial" w:eastAsia="Arial" w:hAnsi="Arial" w:cs="Arial"/>
                <w:b/>
                <w:bCs/>
                <w:color w:val="2E75B6"/>
                <w:sz w:val="18"/>
                <w:szCs w:val="18"/>
              </w:rPr>
              <w:t xml:space="preserve"> </w:t>
            </w:r>
            <w:r>
              <w:rPr>
                <w:rFonts w:ascii="Arial" w:eastAsia="Arial" w:hAnsi="Arial" w:cs="Arial"/>
                <w:i/>
                <w:iCs/>
                <w:color w:val="404040"/>
                <w:sz w:val="20"/>
                <w:szCs w:val="20"/>
              </w:rPr>
              <w:t>The encrypted mempool's quantum defense is additive to, not a substitute for, the CRQC on-spend protections in Category 19. Both must be maintained.</w:t>
            </w:r>
          </w:p>
        </w:tc>
      </w:tr>
    </w:tbl>
    <w:p w14:paraId="7E623ACB" w14:textId="77777777" w:rsidR="00027F05" w:rsidRDefault="00027F05">
      <w:pPr>
        <w:rPr>
          <w:color w:val="1B3A6B"/>
          <w:sz w:val="32"/>
          <w:szCs w:val="32"/>
        </w:rPr>
      </w:pPr>
      <w:r>
        <w:rPr>
          <w:color w:val="1B3A6B"/>
          <w:sz w:val="32"/>
          <w:szCs w:val="32"/>
        </w:rPr>
        <w:br w:type="page"/>
      </w:r>
    </w:p>
    <w:p w14:paraId="4918630D" w14:textId="72E2B5B8" w:rsidR="00027F05" w:rsidRDefault="00027F05">
      <w:pPr>
        <w:rPr>
          <w:b/>
          <w:bCs/>
          <w:color w:val="1B3A6B"/>
          <w:sz w:val="32"/>
          <w:szCs w:val="32"/>
        </w:rPr>
      </w:pPr>
      <w:r>
        <w:rPr>
          <w:color w:val="1B3A6B"/>
          <w:sz w:val="32"/>
          <w:szCs w:val="32"/>
        </w:rPr>
        <w:lastRenderedPageBreak/>
        <w:br w:type="page"/>
      </w:r>
    </w:p>
    <w:p w14:paraId="73F0106A" w14:textId="2A9FA20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9: Social Engineering and Drainer-as-a-Service</w:t>
      </w:r>
    </w:p>
    <w:p w14:paraId="5BB2BB2D"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9.1 Threat Description</w:t>
      </w:r>
    </w:p>
    <w:p w14:paraId="72C3932C" w14:textId="6FDE88AB" w:rsidR="008E313A" w:rsidRPr="00563B35" w:rsidRDefault="00000000">
      <w:pPr>
        <w:spacing w:before="100" w:after="120" w:line="276" w:lineRule="auto"/>
        <w:rPr>
          <w:sz w:val="20"/>
          <w:szCs w:val="20"/>
        </w:rPr>
      </w:pPr>
      <w:r w:rsidRPr="00563B35">
        <w:rPr>
          <w:sz w:val="20"/>
          <w:szCs w:val="20"/>
        </w:rPr>
        <w:t xml:space="preserve">The </w:t>
      </w:r>
      <w:r w:rsidR="00255E6D" w:rsidRPr="00563B35">
        <w:rPr>
          <w:sz w:val="20"/>
          <w:szCs w:val="20"/>
        </w:rPr>
        <w:t>industrialization</w:t>
      </w:r>
      <w:r w:rsidRPr="00563B35">
        <w:rPr>
          <w:sz w:val="20"/>
          <w:szCs w:val="20"/>
        </w:rPr>
        <w:t xml:space="preserve">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53F1F96B" w14:textId="38025DCC" w:rsidR="008E313A" w:rsidRPr="00563B35" w:rsidRDefault="00000000">
      <w:pPr>
        <w:pStyle w:val="Heading2"/>
        <w:spacing w:after="160"/>
        <w:rPr>
          <w:sz w:val="24"/>
          <w:szCs w:val="24"/>
        </w:rPr>
      </w:pPr>
      <w:r w:rsidRPr="00563B35">
        <w:rPr>
          <w:rFonts w:ascii="Sora" w:eastAsia="Sora" w:hAnsi="Sora" w:cs="Sora"/>
          <w:color w:val="2E5EAA"/>
          <w:sz w:val="24"/>
          <w:szCs w:val="24"/>
        </w:rPr>
        <w:t xml:space="preserve">9.2 Synergy Implementation: Protocol </w:t>
      </w:r>
      <w:r w:rsidR="00563B35" w:rsidRPr="00563B35">
        <w:rPr>
          <w:rFonts w:ascii="Sora" w:eastAsia="Sora" w:hAnsi="Sora" w:cs="Sora"/>
          <w:color w:val="2E5EAA"/>
          <w:sz w:val="24"/>
          <w:szCs w:val="24"/>
        </w:rPr>
        <w:t>Defense</w:t>
      </w:r>
      <w:r w:rsidRPr="00563B35">
        <w:rPr>
          <w:rFonts w:ascii="Sora" w:eastAsia="Sora" w:hAnsi="Sora" w:cs="Sora"/>
          <w:color w:val="2E5EAA"/>
          <w:sz w:val="24"/>
          <w:szCs w:val="24"/>
        </w:rPr>
        <w:t>s Collectively Dismantle the DaaS Model</w:t>
      </w:r>
    </w:p>
    <w:p w14:paraId="04FA5012" w14:textId="77777777" w:rsidR="008E313A" w:rsidRPr="00563B35" w:rsidRDefault="00000000">
      <w:pPr>
        <w:spacing w:before="100" w:after="120" w:line="276" w:lineRule="auto"/>
        <w:rPr>
          <w:sz w:val="20"/>
          <w:szCs w:val="20"/>
        </w:rPr>
      </w:pPr>
      <w:r w:rsidRPr="00563B35">
        <w:rPr>
          <w:sz w:val="20"/>
          <w:szCs w:val="20"/>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4841"/>
      </w:tblGrid>
      <w:tr w:rsidR="008E313A" w:rsidRPr="00563B35" w14:paraId="06312D7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DE7FFC" w14:textId="77777777" w:rsidR="008E313A" w:rsidRPr="00563B35" w:rsidRDefault="00000000">
            <w:pPr>
              <w:spacing w:before="100" w:after="120" w:line="276" w:lineRule="auto"/>
              <w:rPr>
                <w:sz w:val="20"/>
                <w:szCs w:val="20"/>
              </w:rPr>
            </w:pPr>
            <w:r w:rsidRPr="00563B35">
              <w:rPr>
                <w:b/>
                <w:bCs/>
                <w:sz w:val="20"/>
                <w:szCs w:val="20"/>
              </w:rPr>
              <w:t>Supply chain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97ED" w14:textId="4E8CF608" w:rsidR="008E313A" w:rsidRPr="00563B35" w:rsidRDefault="00A265D9">
            <w:pPr>
              <w:spacing w:before="100" w:after="120" w:line="276" w:lineRule="auto"/>
              <w:rPr>
                <w:sz w:val="20"/>
                <w:szCs w:val="20"/>
              </w:rPr>
            </w:pPr>
            <w:r w:rsidRPr="00A265D9">
              <w:rPr>
                <w:sz w:val="20"/>
                <w:szCs w:val="20"/>
              </w:rPr>
              <w:t>SynQ compiler requires formal verification for all contracts above a configurable value threshold at deployment time. Contracts that fail formal verification cannot be deployed to mainnet, regardless of how they reached the network. This prevents backdoored smart contract libraries from being deployed.</w:t>
            </w:r>
          </w:p>
        </w:tc>
      </w:tr>
      <w:tr w:rsidR="008E313A" w:rsidRPr="00563B35" w14:paraId="1ED2E94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AA54A6" w14:textId="77777777" w:rsidR="008E313A" w:rsidRPr="00563B35" w:rsidRDefault="00000000">
            <w:pPr>
              <w:spacing w:before="100" w:after="120" w:line="276" w:lineRule="auto"/>
              <w:rPr>
                <w:sz w:val="20"/>
                <w:szCs w:val="20"/>
              </w:rPr>
            </w:pPr>
            <w:r w:rsidRPr="00563B35">
              <w:rPr>
                <w:b/>
                <w:bCs/>
                <w:sz w:val="20"/>
                <w:szCs w:val="20"/>
              </w:rPr>
              <w:t>Frontend independence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C7E280A" w14:textId="390A5081" w:rsidR="008E313A" w:rsidRPr="00563B35" w:rsidRDefault="00A265D9">
            <w:pPr>
              <w:spacing w:before="100" w:after="120" w:line="276" w:lineRule="auto"/>
              <w:rPr>
                <w:sz w:val="20"/>
                <w:szCs w:val="20"/>
              </w:rPr>
            </w:pPr>
            <w:r w:rsidRPr="00A265D9">
              <w:rPr>
                <w:sz w:val="20"/>
                <w:szCs w:val="20"/>
              </w:rPr>
              <w:t>Because Synergy's security model does not depend on the correctness of frontend UIs — the protocol layer enforces simulation, manifests, and time delays regardless of what the UI shows — DNS hijacking and CDN compromise attacks cannot cause fund loss. The protocol layer will still require genuine user confirmation of the correct manifest.</w:t>
            </w:r>
          </w:p>
        </w:tc>
      </w:tr>
      <w:tr w:rsidR="008E313A" w:rsidRPr="00563B35" w14:paraId="0A2DC00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4BA32E" w14:textId="77777777" w:rsidR="008E313A" w:rsidRPr="00563B35" w:rsidRDefault="00000000">
            <w:pPr>
              <w:spacing w:before="100" w:after="120" w:line="276" w:lineRule="auto"/>
              <w:rPr>
                <w:sz w:val="20"/>
                <w:szCs w:val="20"/>
              </w:rPr>
            </w:pPr>
            <w:r w:rsidRPr="00563B35">
              <w:rPr>
                <w:b/>
                <w:bCs/>
                <w:sz w:val="20"/>
                <w:szCs w:val="20"/>
              </w:rPr>
              <w:t>Phishing site ineffectiveness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EE82" w14:textId="461BF070" w:rsidR="008E313A" w:rsidRPr="00563B35" w:rsidRDefault="00A265D9">
            <w:pPr>
              <w:spacing w:before="100" w:after="120" w:line="276" w:lineRule="auto"/>
              <w:rPr>
                <w:sz w:val="20"/>
                <w:szCs w:val="20"/>
              </w:rPr>
            </w:pPr>
            <w:r w:rsidRPr="00A265D9">
              <w:rPr>
                <w:sz w:val="20"/>
                <w:szCs w:val="20"/>
              </w:rPr>
              <w:t>Without the permit/off-chain signature vector (blocked by Category 2 implementation) and with mandatory on-chain simulation, phishing sites cannot drain wallets through a single signature. Every drain attempt requires an on-chain transaction that the time-delay system can block.</w:t>
            </w:r>
          </w:p>
        </w:tc>
      </w:tr>
      <w:tr w:rsidR="008E313A" w:rsidRPr="00563B35" w14:paraId="15E86D2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2D8FDC" w14:textId="77777777" w:rsidR="008E313A" w:rsidRPr="00563B35" w:rsidRDefault="00000000">
            <w:pPr>
              <w:spacing w:before="100" w:after="120" w:line="276" w:lineRule="auto"/>
              <w:rPr>
                <w:sz w:val="20"/>
                <w:szCs w:val="20"/>
              </w:rPr>
            </w:pPr>
            <w:r w:rsidRPr="00563B35">
              <w:rPr>
                <w:b/>
                <w:bCs/>
                <w:sz w:val="20"/>
                <w:szCs w:val="20"/>
              </w:rPr>
              <w:t>Verification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6F4BC4C" w14:textId="77777777" w:rsidR="008E313A" w:rsidRPr="00563B35" w:rsidRDefault="00000000">
            <w:pPr>
              <w:spacing w:before="100" w:after="120" w:line="276" w:lineRule="auto"/>
              <w:rPr>
                <w:sz w:val="20"/>
                <w:szCs w:val="20"/>
              </w:rPr>
            </w:pPr>
            <w:r w:rsidRPr="00563B35">
              <w:rPr>
                <w:sz w:val="20"/>
                <w:szCs w:val="20"/>
              </w:rPr>
              <w:t xml:space="preserve">Contracts deploying above a value threshold must provide a SynQ formal verification proof as part of the deployment transaction. The consensus layer runs the proof verifier and rejects unverified deployments via the </w:t>
            </w:r>
            <w:r w:rsidRPr="00563B35">
              <w:rPr>
                <w:rFonts w:ascii="Consolas" w:eastAsia="Consolas" w:hAnsi="Consolas" w:cs="Consolas"/>
                <w:color w:val="ABB2BF"/>
                <w:sz w:val="15"/>
                <w:szCs w:val="15"/>
              </w:rPr>
              <w:t>--verify-deploy</w:t>
            </w:r>
            <w:r w:rsidRPr="00563B35">
              <w:rPr>
                <w:sz w:val="20"/>
                <w:szCs w:val="20"/>
              </w:rPr>
              <w:t xml:space="preserve"> flag.</w:t>
            </w:r>
          </w:p>
        </w:tc>
      </w:tr>
    </w:tbl>
    <w:p w14:paraId="4C10892D" w14:textId="77777777" w:rsidR="00255E6D" w:rsidRDefault="00255E6D">
      <w:pPr>
        <w:pStyle w:val="Heading3"/>
        <w:rPr>
          <w:rFonts w:ascii="Sora" w:eastAsia="Sora" w:hAnsi="Sora" w:cs="Sora"/>
          <w:color w:val="3F7FBF"/>
          <w:sz w:val="24"/>
          <w:szCs w:val="24"/>
        </w:rPr>
      </w:pPr>
    </w:p>
    <w:p w14:paraId="017ACE3D" w14:textId="77777777" w:rsidR="00255E6D" w:rsidRDefault="00255E6D">
      <w:pPr>
        <w:rPr>
          <w:b/>
          <w:bCs/>
          <w:color w:val="3F7FBF"/>
          <w:sz w:val="24"/>
          <w:szCs w:val="24"/>
        </w:rPr>
      </w:pPr>
      <w:r>
        <w:rPr>
          <w:color w:val="3F7FBF"/>
          <w:sz w:val="24"/>
          <w:szCs w:val="24"/>
        </w:rPr>
        <w:br w:type="page"/>
      </w:r>
    </w:p>
    <w:p w14:paraId="10AF4356" w14:textId="316B6E7F" w:rsidR="008E313A" w:rsidRPr="00255E6D" w:rsidRDefault="00000000">
      <w:pPr>
        <w:pStyle w:val="Heading3"/>
        <w:rPr>
          <w:sz w:val="28"/>
          <w:szCs w:val="28"/>
        </w:rPr>
      </w:pPr>
      <w:r w:rsidRPr="00255E6D">
        <w:rPr>
          <w:rFonts w:ascii="Sora" w:eastAsia="Sora" w:hAnsi="Sora" w:cs="Sora"/>
          <w:color w:val="3F7FBF"/>
          <w:sz w:val="24"/>
          <w:szCs w:val="24"/>
        </w:rPr>
        <w:lastRenderedPageBreak/>
        <w:t>9.3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5"/>
        <w:gridCol w:w="8278"/>
        <w:gridCol w:w="5920"/>
      </w:tblGrid>
      <w:tr w:rsidR="008E313A" w:rsidRPr="00A265D9" w14:paraId="0F512A1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B7047F"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345633"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BC91A"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BEDDD6" w14:textId="77777777" w:rsidR="008E313A" w:rsidRPr="00A265D9" w:rsidRDefault="00000000" w:rsidP="00A265D9">
            <w:pPr>
              <w:spacing w:before="100" w:after="120" w:line="276" w:lineRule="auto"/>
              <w:jc w:val="center"/>
              <w:rPr>
                <w:color w:val="auto"/>
                <w:sz w:val="20"/>
                <w:szCs w:val="20"/>
              </w:rPr>
            </w:pPr>
            <w:r w:rsidRPr="00A265D9">
              <w:rPr>
                <w:b/>
                <w:bCs/>
                <w:color w:val="auto"/>
                <w:sz w:val="15"/>
                <w:szCs w:val="15"/>
              </w:rPr>
              <w:t>Verification Test</w:t>
            </w:r>
          </w:p>
        </w:tc>
      </w:tr>
      <w:tr w:rsidR="008E313A" w:rsidRPr="00563B35" w14:paraId="2880780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C89BE8"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11EE2C" w14:textId="77777777" w:rsidR="008E313A" w:rsidRPr="00563B35" w:rsidRDefault="00000000">
            <w:pPr>
              <w:spacing w:before="100" w:after="120" w:line="276" w:lineRule="auto"/>
              <w:rPr>
                <w:sz w:val="20"/>
                <w:szCs w:val="20"/>
              </w:rPr>
            </w:pPr>
            <w:r w:rsidRPr="00563B35">
              <w:rPr>
                <w:b/>
                <w:bCs/>
                <w:sz w:val="20"/>
                <w:szCs w:val="20"/>
              </w:rPr>
              <w:t>Implement formal verification gate for contract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ACE20" w14:textId="77777777" w:rsidR="008E313A" w:rsidRPr="00563B35" w:rsidRDefault="00000000">
            <w:pPr>
              <w:spacing w:before="100" w:after="120" w:line="276" w:lineRule="auto"/>
              <w:rPr>
                <w:sz w:val="20"/>
                <w:szCs w:val="20"/>
              </w:rPr>
            </w:pPr>
            <w:r w:rsidRPr="00563B35">
              <w:rPr>
                <w:sz w:val="20"/>
                <w:szCs w:val="20"/>
              </w:rPr>
              <w:t xml:space="preserve">Define a </w:t>
            </w:r>
            <w:r w:rsidRPr="00563B35">
              <w:rPr>
                <w:rFonts w:ascii="Consolas" w:eastAsia="Consolas" w:hAnsi="Consolas" w:cs="Consolas"/>
                <w:color w:val="ABB2BF"/>
                <w:sz w:val="15"/>
                <w:szCs w:val="15"/>
              </w:rPr>
              <w:t>DeploymentVerificationProof</w:t>
            </w:r>
            <w:r w:rsidRPr="00563B35">
              <w:rPr>
                <w:sz w:val="20"/>
                <w:szCs w:val="20"/>
              </w:rPr>
              <w:t xml:space="preserve"> type required for contract deployments above the governance-set threshold. The SynQ compiler's </w:t>
            </w:r>
            <w:r w:rsidRPr="00563B35">
              <w:rPr>
                <w:rFonts w:ascii="Consolas" w:eastAsia="Consolas" w:hAnsi="Consolas" w:cs="Consolas"/>
                <w:color w:val="ABB2BF"/>
                <w:sz w:val="15"/>
                <w:szCs w:val="15"/>
              </w:rPr>
              <w:t>--verify-deploy</w:t>
            </w:r>
            <w:r w:rsidRPr="00563B35">
              <w:rPr>
                <w:sz w:val="20"/>
                <w:szCs w:val="20"/>
              </w:rPr>
              <w:t xml:space="preserve"> flag generates this proof. The consensus layer's deployment transaction handler checks for the proof and runs the on-chain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2F267B0" w14:textId="77777777" w:rsidR="008E313A" w:rsidRPr="00563B35" w:rsidRDefault="00000000">
            <w:pPr>
              <w:spacing w:before="100" w:after="120" w:line="276" w:lineRule="auto"/>
              <w:rPr>
                <w:sz w:val="20"/>
                <w:szCs w:val="20"/>
              </w:rPr>
            </w:pPr>
            <w:r w:rsidRPr="00563B35">
              <w:rPr>
                <w:sz w:val="20"/>
                <w:szCs w:val="20"/>
              </w:rPr>
              <w:t xml:space="preserve">Attempt to deploy a contract above the threshold without </w:t>
            </w:r>
            <w:r w:rsidRPr="00563B35">
              <w:rPr>
                <w:rFonts w:ascii="Consolas" w:eastAsia="Consolas" w:hAnsi="Consolas" w:cs="Consolas"/>
                <w:color w:val="ABB2BF"/>
                <w:sz w:val="15"/>
                <w:szCs w:val="15"/>
              </w:rPr>
              <w:t>--verify-deploy</w:t>
            </w:r>
            <w:r w:rsidRPr="00563B35">
              <w:rPr>
                <w:sz w:val="20"/>
                <w:szCs w:val="20"/>
              </w:rPr>
              <w:t xml:space="preserve">. Confirm </w:t>
            </w:r>
            <w:r w:rsidRPr="00563B35">
              <w:rPr>
                <w:rFonts w:ascii="Consolas" w:eastAsia="Consolas" w:hAnsi="Consolas" w:cs="Consolas"/>
                <w:color w:val="E06C75"/>
                <w:sz w:val="15"/>
                <w:szCs w:val="15"/>
              </w:rPr>
              <w:t>VERIFICATION_PROOF_REQUIRED</w:t>
            </w:r>
            <w:r w:rsidRPr="00563B35">
              <w:rPr>
                <w:sz w:val="20"/>
                <w:szCs w:val="20"/>
              </w:rPr>
              <w:t xml:space="preserve"> rejection. Deploy with a valid proof. Confirm acceptance.</w:t>
            </w:r>
          </w:p>
        </w:tc>
      </w:tr>
      <w:tr w:rsidR="008E313A" w:rsidRPr="00563B35" w14:paraId="79C2CC5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252C"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FE66" w14:textId="77777777" w:rsidR="008E313A" w:rsidRPr="00563B35" w:rsidRDefault="00000000">
            <w:pPr>
              <w:spacing w:before="100" w:after="120" w:line="276" w:lineRule="auto"/>
              <w:rPr>
                <w:sz w:val="20"/>
                <w:szCs w:val="20"/>
              </w:rPr>
            </w:pPr>
            <w:r w:rsidRPr="00563B35">
              <w:rPr>
                <w:b/>
                <w:bCs/>
                <w:sz w:val="20"/>
                <w:szCs w:val="20"/>
              </w:rPr>
              <w:t>Implement protocol-level audit trail for DaaS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C5ABC" w14:textId="3300769E" w:rsidR="008E313A" w:rsidRPr="00563B35" w:rsidRDefault="00000000">
            <w:pPr>
              <w:spacing w:before="100" w:after="120" w:line="276" w:lineRule="auto"/>
              <w:rPr>
                <w:sz w:val="20"/>
                <w:szCs w:val="20"/>
              </w:rPr>
            </w:pPr>
            <w:r w:rsidRPr="00563B35">
              <w:rPr>
                <w:sz w:val="20"/>
                <w:szCs w:val="20"/>
              </w:rPr>
              <w:t xml:space="preserve">The Synergy explorer must aggregate signature </w:t>
            </w:r>
            <w:r w:rsidR="00930152" w:rsidRPr="00563B35">
              <w:rPr>
                <w:sz w:val="20"/>
                <w:szCs w:val="20"/>
              </w:rPr>
              <w:t>authorization</w:t>
            </w:r>
            <w:r w:rsidRPr="00563B35">
              <w:rPr>
                <w:sz w:val="20"/>
                <w:szCs w:val="20"/>
              </w:rPr>
              <w:t xml:space="preserve">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A34E" w14:textId="77777777" w:rsidR="008E313A" w:rsidRPr="00563B35" w:rsidRDefault="00000000">
            <w:pPr>
              <w:spacing w:before="100" w:after="120" w:line="276" w:lineRule="auto"/>
              <w:rPr>
                <w:sz w:val="20"/>
                <w:szCs w:val="20"/>
              </w:rPr>
            </w:pPr>
            <w:r w:rsidRPr="00563B35">
              <w:rPr>
                <w:sz w:val="20"/>
                <w:szCs w:val="20"/>
              </w:rPr>
              <w:t xml:space="preserve">Deploy a test contract mimicking a drainer approval sweep. Confirm the anomaly detector flags the pattern within 2 blocks of the sweep. Confirm the on-chain alert is visible via </w:t>
            </w:r>
            <w:r w:rsidRPr="00563B35">
              <w:rPr>
                <w:rFonts w:ascii="Consolas" w:eastAsia="Consolas" w:hAnsi="Consolas" w:cs="Consolas"/>
                <w:color w:val="61AFEF"/>
                <w:sz w:val="15"/>
                <w:szCs w:val="15"/>
              </w:rPr>
              <w:t>rpc_getSecurityAlerts</w:t>
            </w:r>
            <w:r w:rsidRPr="00563B35">
              <w:rPr>
                <w:sz w:val="20"/>
                <w:szCs w:val="20"/>
              </w:rPr>
              <w:t>.</w:t>
            </w:r>
          </w:p>
        </w:tc>
      </w:tr>
    </w:tbl>
    <w:p w14:paraId="4125F9C0" w14:textId="77777777" w:rsidR="008E313A" w:rsidRPr="00563B35" w:rsidRDefault="008E313A">
      <w:pPr>
        <w:spacing w:before="120"/>
        <w:rPr>
          <w:sz w:val="20"/>
          <w:szCs w:val="20"/>
        </w:rPr>
      </w:pPr>
    </w:p>
    <w:p w14:paraId="367FEC61" w14:textId="77777777" w:rsidR="00255E6D" w:rsidRDefault="00255E6D">
      <w:pPr>
        <w:rPr>
          <w:b/>
          <w:bCs/>
          <w:color w:val="1B3A6B"/>
          <w:sz w:val="32"/>
          <w:szCs w:val="32"/>
        </w:rPr>
      </w:pPr>
      <w:r>
        <w:rPr>
          <w:color w:val="1B3A6B"/>
          <w:sz w:val="32"/>
          <w:szCs w:val="32"/>
        </w:rPr>
        <w:br w:type="page"/>
      </w:r>
    </w:p>
    <w:p w14:paraId="68EB13FD" w14:textId="5F46B44E"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10: Multicall and Batch Transaction Abuse</w:t>
      </w:r>
    </w:p>
    <w:p w14:paraId="1D6AB790" w14:textId="77777777" w:rsidR="008E313A" w:rsidRPr="00563B35" w:rsidRDefault="00000000" w:rsidP="00A265D9">
      <w:pPr>
        <w:pStyle w:val="Heading2"/>
        <w:spacing w:after="0"/>
        <w:rPr>
          <w:sz w:val="24"/>
          <w:szCs w:val="24"/>
        </w:rPr>
      </w:pPr>
      <w:r w:rsidRPr="00563B35">
        <w:rPr>
          <w:rFonts w:ascii="Sora" w:eastAsia="Sora" w:hAnsi="Sora" w:cs="Sora"/>
          <w:color w:val="2E5EAA"/>
          <w:sz w:val="24"/>
          <w:szCs w:val="24"/>
        </w:rPr>
        <w:t>10.1 Threat Description</w:t>
      </w:r>
    </w:p>
    <w:p w14:paraId="2210E34F" w14:textId="77777777" w:rsidR="008E313A" w:rsidRPr="00563B35" w:rsidRDefault="00000000">
      <w:pPr>
        <w:spacing w:before="100" w:after="120" w:line="276" w:lineRule="auto"/>
        <w:rPr>
          <w:sz w:val="20"/>
          <w:szCs w:val="20"/>
        </w:rPr>
      </w:pPr>
      <w:r w:rsidRPr="00563B35">
        <w:rPr>
          <w:sz w:val="20"/>
          <w:szCs w:val="20"/>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sidRPr="00563B35">
        <w:rPr>
          <w:rFonts w:ascii="Consolas" w:eastAsia="Consolas" w:hAnsi="Consolas" w:cs="Consolas"/>
          <w:color w:val="ABB2BF"/>
          <w:sz w:val="15"/>
          <w:szCs w:val="15"/>
        </w:rPr>
        <w:t>msg.value</w:t>
      </w:r>
      <w:r w:rsidRPr="00563B35">
        <w:rPr>
          <w:sz w:val="20"/>
          <w:szCs w:val="20"/>
        </w:rPr>
        <w:t xml:space="preserve"> reuse in delegatecall-based multicall: an attacker sends 1 ETH but executes 10 swaps each reading </w:t>
      </w:r>
      <w:r w:rsidRPr="00563B35">
        <w:rPr>
          <w:rFonts w:ascii="Consolas" w:eastAsia="Consolas" w:hAnsi="Consolas" w:cs="Consolas"/>
          <w:color w:val="ABB2BF"/>
          <w:sz w:val="15"/>
          <w:szCs w:val="15"/>
        </w:rPr>
        <w:t>msg.value = 1 ETH</w:t>
      </w:r>
      <w:r w:rsidRPr="00563B35">
        <w:rPr>
          <w:sz w:val="20"/>
          <w:szCs w:val="20"/>
        </w:rPr>
        <w:t xml:space="preserve"> — effectively spending 10 ETH worth of value with 1 ETH of input.</w:t>
      </w:r>
    </w:p>
    <w:p w14:paraId="7CED18ED" w14:textId="77777777" w:rsidR="008E313A" w:rsidRPr="00563B35" w:rsidRDefault="00000000" w:rsidP="00A265D9">
      <w:pPr>
        <w:pStyle w:val="Heading2"/>
        <w:spacing w:after="0"/>
        <w:rPr>
          <w:sz w:val="24"/>
          <w:szCs w:val="24"/>
        </w:rPr>
      </w:pPr>
      <w:r w:rsidRPr="00563B35">
        <w:rPr>
          <w:rFonts w:ascii="Sora" w:eastAsia="Sora" w:hAnsi="Sora" w:cs="Sora"/>
          <w:color w:val="2E5EAA"/>
          <w:sz w:val="24"/>
          <w:szCs w:val="24"/>
        </w:rPr>
        <w:t>10.2 Synergy Implementation: Linear Payment Types + Per-Sub-call Manifests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4828"/>
      </w:tblGrid>
      <w:tr w:rsidR="008E313A" w:rsidRPr="00563B35" w14:paraId="195299A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EE22406" w14:textId="77777777" w:rsidR="008E313A" w:rsidRPr="00563B35" w:rsidRDefault="00000000">
            <w:pPr>
              <w:spacing w:before="100" w:after="120" w:line="276" w:lineRule="auto"/>
              <w:rPr>
                <w:sz w:val="20"/>
                <w:szCs w:val="20"/>
              </w:rPr>
            </w:pPr>
            <w:r w:rsidRPr="00563B35">
              <w:rPr>
                <w:b/>
                <w:bCs/>
                <w:sz w:val="20"/>
                <w:szCs w:val="20"/>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D19F" w14:textId="77777777" w:rsidR="008E313A" w:rsidRPr="00563B35" w:rsidRDefault="00000000">
            <w:pPr>
              <w:spacing w:before="100" w:after="120" w:line="276" w:lineRule="auto"/>
              <w:rPr>
                <w:sz w:val="20"/>
                <w:szCs w:val="20"/>
              </w:rPr>
            </w:pPr>
            <w:r w:rsidRPr="00563B35">
              <w:rPr>
                <w:sz w:val="20"/>
                <w:szCs w:val="20"/>
              </w:rPr>
              <w:t xml:space="preserve">In SynQ, </w:t>
            </w:r>
            <w:r w:rsidRPr="00563B35">
              <w:rPr>
                <w:rFonts w:ascii="Consolas" w:eastAsia="Consolas" w:hAnsi="Consolas" w:cs="Consolas"/>
                <w:color w:val="ABB2BF"/>
                <w:sz w:val="15"/>
                <w:szCs w:val="15"/>
              </w:rPr>
              <w:t>msg.value</w:t>
            </w:r>
            <w:r w:rsidRPr="00563B35">
              <w:rPr>
                <w:sz w:val="20"/>
                <w:szCs w:val="20"/>
              </w:rPr>
              <w:t xml:space="preserve"> (or its equivalent) is a linear type. It is consumed on first use within a transaction. Any attempt to read </w:t>
            </w:r>
            <w:r w:rsidRPr="00563B35">
              <w:rPr>
                <w:rFonts w:ascii="Consolas" w:eastAsia="Consolas" w:hAnsi="Consolas" w:cs="Consolas"/>
                <w:color w:val="ABB2BF"/>
                <w:sz w:val="15"/>
                <w:szCs w:val="15"/>
              </w:rPr>
              <w:t>msg.value</w:t>
            </w:r>
            <w:r w:rsidRPr="00563B35">
              <w:rPr>
                <w:sz w:val="20"/>
                <w:szCs w:val="20"/>
              </w:rPr>
              <w:t xml:space="preserve"> a second time within the same transaction returns zero — the type system prevents reuse.</w:t>
            </w:r>
          </w:p>
        </w:tc>
      </w:tr>
      <w:tr w:rsidR="008E313A" w:rsidRPr="00563B35" w14:paraId="57A07DF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C794D" w14:textId="77777777" w:rsidR="008E313A" w:rsidRPr="00563B35" w:rsidRDefault="00000000">
            <w:pPr>
              <w:spacing w:before="100" w:after="120" w:line="276" w:lineRule="auto"/>
              <w:rPr>
                <w:sz w:val="20"/>
                <w:szCs w:val="20"/>
              </w:rPr>
            </w:pPr>
            <w:r w:rsidRPr="00563B35">
              <w:rPr>
                <w:b/>
                <w:bCs/>
                <w:sz w:val="20"/>
                <w:szCs w:val="20"/>
              </w:rPr>
              <w:t>msg.sender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5264135" w14:textId="15C6C303" w:rsidR="008E313A" w:rsidRPr="00563B35" w:rsidRDefault="00000000">
            <w:pPr>
              <w:spacing w:before="100" w:after="120" w:line="276" w:lineRule="auto"/>
              <w:rPr>
                <w:sz w:val="20"/>
                <w:szCs w:val="20"/>
              </w:rPr>
            </w:pPr>
            <w:r w:rsidRPr="00563B35">
              <w:rPr>
                <w:sz w:val="20"/>
                <w:szCs w:val="20"/>
              </w:rPr>
              <w:t xml:space="preserve">SynQ's </w:t>
            </w:r>
            <w:r w:rsidR="00930152" w:rsidRPr="00563B35">
              <w:rPr>
                <w:sz w:val="20"/>
                <w:szCs w:val="20"/>
              </w:rPr>
              <w:t>authorization</w:t>
            </w:r>
            <w:r w:rsidRPr="00563B35">
              <w:rPr>
                <w:sz w:val="20"/>
                <w:szCs w:val="20"/>
              </w:rPr>
              <w:t xml:space="preserve"> model eliminates calldata-based </w:t>
            </w:r>
            <w:r w:rsidRPr="00563B35">
              <w:rPr>
                <w:rFonts w:ascii="Consolas" w:eastAsia="Consolas" w:hAnsi="Consolas" w:cs="Consolas"/>
                <w:color w:val="ABB2BF"/>
                <w:sz w:val="15"/>
                <w:szCs w:val="15"/>
              </w:rPr>
              <w:t>msg.sender</w:t>
            </w:r>
            <w:r w:rsidRPr="00563B35">
              <w:rPr>
                <w:sz w:val="20"/>
                <w:szCs w:val="20"/>
              </w:rPr>
              <w:t xml:space="preserve"> spoofing. </w:t>
            </w:r>
            <w:r w:rsidRPr="00563B35">
              <w:rPr>
                <w:rFonts w:ascii="Consolas" w:eastAsia="Consolas" w:hAnsi="Consolas" w:cs="Consolas"/>
                <w:color w:val="ABB2BF"/>
                <w:sz w:val="15"/>
                <w:szCs w:val="15"/>
              </w:rPr>
              <w:t>msg.sender</w:t>
            </w:r>
            <w:r w:rsidRPr="00563B35">
              <w:rPr>
                <w:sz w:val="20"/>
                <w:szCs w:val="20"/>
              </w:rPr>
              <w:t xml:space="preserve"> is resolved from the transaction's cryptographic </w:t>
            </w:r>
            <w:r w:rsidR="00930152" w:rsidRPr="00563B35">
              <w:rPr>
                <w:sz w:val="20"/>
                <w:szCs w:val="20"/>
              </w:rPr>
              <w:t>authorization</w:t>
            </w:r>
            <w:r w:rsidRPr="00563B35">
              <w:rPr>
                <w:sz w:val="20"/>
                <w:szCs w:val="20"/>
              </w:rPr>
              <w:t xml:space="preserve"> chain at the consensus layer, not from calldata.</w:t>
            </w:r>
          </w:p>
        </w:tc>
      </w:tr>
      <w:tr w:rsidR="008E313A" w:rsidRPr="00563B35" w14:paraId="7ABBE92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0D8CB4" w14:textId="77777777" w:rsidR="008E313A" w:rsidRPr="00563B35" w:rsidRDefault="00000000">
            <w:pPr>
              <w:spacing w:before="100" w:after="120" w:line="276" w:lineRule="auto"/>
              <w:rPr>
                <w:sz w:val="20"/>
                <w:szCs w:val="20"/>
              </w:rPr>
            </w:pPr>
            <w:r w:rsidRPr="00563B35">
              <w:rPr>
                <w:b/>
                <w:bCs/>
                <w:sz w:val="20"/>
                <w:szCs w:val="20"/>
              </w:rPr>
              <w:t>Per-sub-call manifest 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A7A9" w14:textId="612716EC" w:rsidR="008E313A" w:rsidRPr="00563B35" w:rsidRDefault="00A265D9">
            <w:pPr>
              <w:spacing w:before="100" w:after="120" w:line="276" w:lineRule="auto"/>
              <w:rPr>
                <w:sz w:val="20"/>
                <w:szCs w:val="20"/>
              </w:rPr>
            </w:pPr>
            <w:r w:rsidRPr="00A265D9">
              <w:rPr>
                <w:sz w:val="20"/>
                <w:szCs w:val="20"/>
              </w:rPr>
              <w:t xml:space="preserve">Batch transactions display each sub-call's human-readable manifest separately in the wallet UI. The user sees an </w:t>
            </w:r>
            <w:r w:rsidR="00660893" w:rsidRPr="00A265D9">
              <w:rPr>
                <w:sz w:val="20"/>
                <w:szCs w:val="20"/>
              </w:rPr>
              <w:t>itemized</w:t>
            </w:r>
            <w:r w:rsidRPr="00A265D9">
              <w:rPr>
                <w:sz w:val="20"/>
                <w:szCs w:val="20"/>
              </w:rPr>
              <w:t xml:space="preserve"> list of every operation in the batch. Batches containing any sub-call with a missing or anomalous manifest are flagged before signing.</w:t>
            </w:r>
          </w:p>
        </w:tc>
      </w:tr>
      <w:tr w:rsidR="008E313A" w:rsidRPr="00563B35" w14:paraId="5DE36C5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ECEA52" w14:textId="77777777" w:rsidR="008E313A" w:rsidRPr="00563B35" w:rsidRDefault="00000000">
            <w:pPr>
              <w:spacing w:before="100" w:after="120" w:line="276" w:lineRule="auto"/>
              <w:rPr>
                <w:sz w:val="20"/>
                <w:szCs w:val="20"/>
              </w:rPr>
            </w:pPr>
            <w:r w:rsidRPr="00563B35">
              <w:rPr>
                <w:b/>
                <w:bCs/>
                <w:sz w:val="20"/>
                <w:szCs w:val="20"/>
              </w:rPr>
              <w:t>Batch size limit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CE5FB38" w14:textId="218667D1" w:rsidR="008E313A" w:rsidRPr="00563B35" w:rsidRDefault="00A265D9">
            <w:pPr>
              <w:spacing w:before="100" w:after="120" w:line="276" w:lineRule="auto"/>
              <w:rPr>
                <w:sz w:val="20"/>
                <w:szCs w:val="20"/>
              </w:rPr>
            </w:pPr>
            <w:r w:rsidRPr="00A265D9">
              <w:rPr>
                <w:sz w:val="20"/>
                <w:szCs w:val="20"/>
              </w:rPr>
              <w:t>Protocol-level maximum for batch transaction sub-call count (governance-configurable, default 20). Batches exceeding this limit are rejected at mempool admission.</w:t>
            </w:r>
          </w:p>
        </w:tc>
      </w:tr>
    </w:tbl>
    <w:p w14:paraId="78C0D72A" w14:textId="26699324" w:rsidR="008E313A" w:rsidRPr="00255E6D" w:rsidRDefault="00000000" w:rsidP="00A265D9">
      <w:pPr>
        <w:pStyle w:val="Heading3"/>
        <w:spacing w:after="0"/>
        <w:rPr>
          <w:sz w:val="28"/>
          <w:szCs w:val="28"/>
        </w:rPr>
      </w:pPr>
      <w:r w:rsidRPr="00255E6D">
        <w:rPr>
          <w:rFonts w:ascii="Sora" w:eastAsia="Sora" w:hAnsi="Sora" w:cs="Sora"/>
          <w:color w:val="3F7FBF"/>
          <w:sz w:val="24"/>
          <w:szCs w:val="24"/>
        </w:rPr>
        <w:t>10.3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245"/>
        <w:gridCol w:w="7707"/>
        <w:gridCol w:w="6721"/>
      </w:tblGrid>
      <w:tr w:rsidR="008E313A" w:rsidRPr="00A265D9" w14:paraId="0345A024" w14:textId="77777777" w:rsidTr="00A265D9">
        <w:trPr>
          <w:trHeight w:val="215"/>
          <w:tblHeader/>
        </w:trPr>
        <w:tc>
          <w:tcPr>
            <w:tcW w:w="5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0B6CFB"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Step</w:t>
            </w:r>
          </w:p>
        </w:tc>
        <w:tc>
          <w:tcPr>
            <w:tcW w:w="22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60A349"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Action</w:t>
            </w:r>
          </w:p>
        </w:tc>
        <w:tc>
          <w:tcPr>
            <w:tcW w:w="7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651A03" w14:textId="77777777" w:rsidR="008E313A" w:rsidRPr="00A265D9" w:rsidRDefault="00000000" w:rsidP="00A265D9">
            <w:pPr>
              <w:spacing w:before="100" w:line="276" w:lineRule="auto"/>
              <w:ind w:right="-122"/>
              <w:jc w:val="center"/>
              <w:rPr>
                <w:color w:val="auto"/>
                <w:sz w:val="20"/>
                <w:szCs w:val="20"/>
              </w:rPr>
            </w:pPr>
            <w:r w:rsidRPr="00A265D9">
              <w:rPr>
                <w:b/>
                <w:bCs/>
                <w:color w:val="auto"/>
                <w:sz w:val="15"/>
                <w:szCs w:val="15"/>
              </w:rPr>
              <w:t>Implementation Detail</w:t>
            </w:r>
          </w:p>
        </w:tc>
        <w:tc>
          <w:tcPr>
            <w:tcW w:w="674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A3AD8B" w14:textId="77777777" w:rsidR="008E313A" w:rsidRPr="00A265D9" w:rsidRDefault="00000000" w:rsidP="00A265D9">
            <w:pPr>
              <w:spacing w:before="100" w:line="276" w:lineRule="auto"/>
              <w:jc w:val="center"/>
              <w:rPr>
                <w:color w:val="auto"/>
                <w:sz w:val="20"/>
                <w:szCs w:val="20"/>
              </w:rPr>
            </w:pPr>
            <w:r w:rsidRPr="00A265D9">
              <w:rPr>
                <w:b/>
                <w:bCs/>
                <w:color w:val="auto"/>
                <w:sz w:val="15"/>
                <w:szCs w:val="15"/>
              </w:rPr>
              <w:t>Verification Test</w:t>
            </w:r>
          </w:p>
        </w:tc>
      </w:tr>
      <w:tr w:rsidR="008E313A" w:rsidRPr="00563B35" w14:paraId="213AE617"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1D351C" w14:textId="77777777" w:rsidR="008E313A" w:rsidRPr="00563B35" w:rsidRDefault="00000000">
            <w:pPr>
              <w:spacing w:before="100" w:after="120" w:line="276" w:lineRule="auto"/>
              <w:rPr>
                <w:sz w:val="20"/>
                <w:szCs w:val="20"/>
              </w:rPr>
            </w:pPr>
            <w:r w:rsidRPr="00563B35">
              <w:rPr>
                <w:b/>
                <w:bCs/>
                <w:sz w:val="20"/>
                <w:szCs w:val="20"/>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8B3735" w14:textId="77777777" w:rsidR="008E313A" w:rsidRPr="00563B35" w:rsidRDefault="00000000">
            <w:pPr>
              <w:spacing w:before="100" w:after="120" w:line="276" w:lineRule="auto"/>
              <w:rPr>
                <w:sz w:val="20"/>
                <w:szCs w:val="20"/>
              </w:rPr>
            </w:pPr>
            <w:r w:rsidRPr="00563B35">
              <w:rPr>
                <w:b/>
                <w:bCs/>
                <w:sz w:val="20"/>
                <w:szCs w:val="20"/>
              </w:rPr>
              <w:t>Implement linear value type in SynQ</w:t>
            </w:r>
          </w:p>
        </w:tc>
        <w:tc>
          <w:tcPr>
            <w:tcW w:w="77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D1DA67" w14:textId="36993517" w:rsidR="008E313A" w:rsidRPr="00563B35" w:rsidRDefault="00000000" w:rsidP="00A265D9">
            <w:pPr>
              <w:spacing w:before="100" w:after="120" w:line="276" w:lineRule="auto"/>
              <w:ind w:right="-122"/>
              <w:rPr>
                <w:sz w:val="20"/>
                <w:szCs w:val="20"/>
              </w:rPr>
            </w:pPr>
            <w:r w:rsidRPr="00563B35">
              <w:rPr>
                <w:sz w:val="20"/>
                <w:szCs w:val="20"/>
              </w:rPr>
              <w:t xml:space="preserve">Define </w:t>
            </w:r>
            <w:r w:rsidRPr="00563B35">
              <w:rPr>
                <w:rFonts w:ascii="Consolas" w:eastAsia="Consolas" w:hAnsi="Consolas" w:cs="Consolas"/>
                <w:color w:val="ABB2BF"/>
                <w:sz w:val="15"/>
                <w:szCs w:val="15"/>
              </w:rPr>
              <w:t>TransactionValue&lt;T&gt;</w:t>
            </w:r>
            <w:r w:rsidRPr="00563B35">
              <w:rPr>
                <w:sz w:val="20"/>
                <w:szCs w:val="20"/>
              </w:rPr>
              <w:t xml:space="preserve"> as a linear type. The transaction executor </w:t>
            </w:r>
            <w:r w:rsidR="00930152" w:rsidRPr="00563B35">
              <w:rPr>
                <w:sz w:val="20"/>
                <w:szCs w:val="20"/>
              </w:rPr>
              <w:t>initializes</w:t>
            </w:r>
            <w:r w:rsidRPr="00563B35">
              <w:rPr>
                <w:sz w:val="20"/>
                <w:szCs w:val="20"/>
              </w:rPr>
              <w:t xml:space="preserve"> one TransactionValue instance per transaction. The type checker ensures this instance is consumed at most once.</w:t>
            </w:r>
          </w:p>
        </w:tc>
        <w:tc>
          <w:tcPr>
            <w:tcW w:w="674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B45559" w14:textId="77777777" w:rsidR="008E313A" w:rsidRPr="00563B35" w:rsidRDefault="00000000">
            <w:pPr>
              <w:spacing w:before="100" w:after="120" w:line="276" w:lineRule="auto"/>
              <w:rPr>
                <w:sz w:val="20"/>
                <w:szCs w:val="20"/>
              </w:rPr>
            </w:pPr>
            <w:r w:rsidRPr="00563B35">
              <w:rPr>
                <w:sz w:val="20"/>
                <w:szCs w:val="20"/>
              </w:rPr>
              <w:t xml:space="preserve">Write a contract with a multicall pattern that reads </w:t>
            </w:r>
            <w:r w:rsidRPr="00563B35">
              <w:rPr>
                <w:rFonts w:ascii="Consolas" w:eastAsia="Consolas" w:hAnsi="Consolas" w:cs="Consolas"/>
                <w:color w:val="ABB2BF"/>
                <w:sz w:val="15"/>
                <w:szCs w:val="15"/>
              </w:rPr>
              <w:t>msg.value</w:t>
            </w:r>
            <w:r w:rsidRPr="00563B35">
              <w:rPr>
                <w:sz w:val="20"/>
                <w:szCs w:val="20"/>
              </w:rPr>
              <w:t xml:space="preserve"> twice. Confirm </w:t>
            </w:r>
            <w:r w:rsidRPr="00563B35">
              <w:rPr>
                <w:rFonts w:ascii="Consolas" w:eastAsia="Consolas" w:hAnsi="Consolas" w:cs="Consolas"/>
                <w:color w:val="E06C75"/>
                <w:sz w:val="15"/>
                <w:szCs w:val="15"/>
              </w:rPr>
              <w:t>VALUE_ALREADY_CONSUMED</w:t>
            </w:r>
            <w:r w:rsidRPr="00563B35">
              <w:rPr>
                <w:sz w:val="20"/>
                <w:szCs w:val="20"/>
              </w:rPr>
              <w:t xml:space="preserve"> type error. Rewrite with explicit value splitting. Confirm compilation success.</w:t>
            </w:r>
          </w:p>
        </w:tc>
      </w:tr>
      <w:tr w:rsidR="008E313A" w:rsidRPr="00563B35" w14:paraId="2D442F9B"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C104" w14:textId="77777777" w:rsidR="008E313A" w:rsidRPr="00563B35" w:rsidRDefault="00000000" w:rsidP="00A265D9">
            <w:pPr>
              <w:spacing w:before="100" w:line="276" w:lineRule="auto"/>
              <w:rPr>
                <w:sz w:val="20"/>
                <w:szCs w:val="20"/>
              </w:rPr>
            </w:pPr>
            <w:r w:rsidRPr="00563B35">
              <w:rPr>
                <w:b/>
                <w:bCs/>
                <w:sz w:val="20"/>
                <w:szCs w:val="20"/>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B8CB" w14:textId="77777777" w:rsidR="008E313A" w:rsidRPr="00563B35" w:rsidRDefault="00000000" w:rsidP="00A265D9">
            <w:pPr>
              <w:spacing w:before="100" w:line="276" w:lineRule="auto"/>
              <w:rPr>
                <w:sz w:val="20"/>
                <w:szCs w:val="20"/>
              </w:rPr>
            </w:pPr>
            <w:r w:rsidRPr="00563B35">
              <w:rPr>
                <w:b/>
                <w:bCs/>
                <w:sz w:val="20"/>
                <w:szCs w:val="20"/>
              </w:rPr>
              <w:t>Implement UMA-based sender identity resolution</w:t>
            </w:r>
          </w:p>
        </w:tc>
        <w:tc>
          <w:tcPr>
            <w:tcW w:w="7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090D" w14:textId="77777777" w:rsidR="008E313A" w:rsidRPr="00563B35" w:rsidRDefault="00000000" w:rsidP="00A265D9">
            <w:pPr>
              <w:spacing w:before="100" w:line="276" w:lineRule="auto"/>
              <w:ind w:right="-122"/>
              <w:rPr>
                <w:sz w:val="20"/>
                <w:szCs w:val="20"/>
              </w:rPr>
            </w:pPr>
            <w:r w:rsidRPr="00563B35">
              <w:rPr>
                <w:sz w:val="20"/>
                <w:szCs w:val="20"/>
              </w:rPr>
              <w:t xml:space="preserve">Remove all calldata-based sender inference from the SynQ execution model. The </w:t>
            </w:r>
            <w:r w:rsidRPr="00563B35">
              <w:rPr>
                <w:rFonts w:ascii="Consolas" w:eastAsia="Consolas" w:hAnsi="Consolas" w:cs="Consolas"/>
                <w:color w:val="ABB2BF"/>
                <w:sz w:val="15"/>
                <w:szCs w:val="15"/>
              </w:rPr>
              <w:t>tx.sender</w:t>
            </w:r>
            <w:r w:rsidRPr="00563B35">
              <w:rPr>
                <w:sz w:val="20"/>
                <w:szCs w:val="20"/>
              </w:rPr>
              <w:t xml:space="preserve"> binding must be populated exclusively from the </w:t>
            </w:r>
            <w:r w:rsidRPr="00563B35">
              <w:rPr>
                <w:rFonts w:ascii="Consolas" w:eastAsia="Consolas" w:hAnsi="Consolas" w:cs="Consolas"/>
                <w:color w:val="ABB2BF"/>
                <w:sz w:val="15"/>
                <w:szCs w:val="15"/>
              </w:rPr>
              <w:t>AuthorizationSignature</w:t>
            </w:r>
            <w:r w:rsidRPr="00563B35">
              <w:rPr>
                <w:sz w:val="20"/>
                <w:szCs w:val="20"/>
              </w:rPr>
              <w:t>'s public key field, verified at the consensus layer before execution begins.</w:t>
            </w:r>
          </w:p>
        </w:tc>
        <w:tc>
          <w:tcPr>
            <w:tcW w:w="6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389A" w14:textId="5F6617D6" w:rsidR="008E313A" w:rsidRPr="00563B35" w:rsidRDefault="00000000" w:rsidP="00A265D9">
            <w:pPr>
              <w:spacing w:before="100" w:line="276" w:lineRule="auto"/>
              <w:rPr>
                <w:sz w:val="20"/>
                <w:szCs w:val="20"/>
              </w:rPr>
            </w:pPr>
            <w:r w:rsidRPr="00563B35">
              <w:rPr>
                <w:sz w:val="20"/>
                <w:szCs w:val="20"/>
              </w:rPr>
              <w:t xml:space="preserve">Deploy a contract that attempts ERC-2771-style sender spoofing via appended calldata bytes. Confirm the contract reads the actual </w:t>
            </w:r>
            <w:r w:rsidR="00930152" w:rsidRPr="00563B35">
              <w:rPr>
                <w:sz w:val="20"/>
                <w:szCs w:val="20"/>
              </w:rPr>
              <w:t>authorized</w:t>
            </w:r>
            <w:r w:rsidRPr="00563B35">
              <w:rPr>
                <w:sz w:val="20"/>
                <w:szCs w:val="20"/>
              </w:rPr>
              <w:t xml:space="preserve"> sender, not the appended bytes.</w:t>
            </w:r>
          </w:p>
        </w:tc>
      </w:tr>
    </w:tbl>
    <w:p w14:paraId="44814D0E" w14:textId="6D19BDE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11: Upgradeable Proxy Exploits</w:t>
      </w:r>
    </w:p>
    <w:p w14:paraId="2F75E48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11.1 Threat Description</w:t>
      </w:r>
    </w:p>
    <w:p w14:paraId="58CC2192" w14:textId="77777777" w:rsidR="008E313A" w:rsidRPr="00563B35" w:rsidRDefault="00000000">
      <w:pPr>
        <w:spacing w:before="100" w:after="120" w:line="276" w:lineRule="auto"/>
        <w:rPr>
          <w:sz w:val="20"/>
          <w:szCs w:val="20"/>
        </w:rPr>
      </w:pPr>
      <w:r w:rsidRPr="00563B35">
        <w:rPr>
          <w:sz w:val="20"/>
          <w:szCs w:val="20"/>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2A30CFC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11.2 Synergy Implementation: Protocol-Enforced Upgrade Governance + Automatic Approval Invalidation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14082"/>
      </w:tblGrid>
      <w:tr w:rsidR="008E313A" w:rsidRPr="00563B35" w14:paraId="6F538BA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9FFB28" w14:textId="77777777" w:rsidR="008E313A" w:rsidRPr="00563B35" w:rsidRDefault="00000000">
            <w:pPr>
              <w:spacing w:before="100" w:after="120" w:line="276" w:lineRule="auto"/>
              <w:rPr>
                <w:sz w:val="20"/>
                <w:szCs w:val="20"/>
              </w:rPr>
            </w:pPr>
            <w:r w:rsidRPr="00563B35">
              <w:rPr>
                <w:b/>
                <w:bCs/>
                <w:sz w:val="20"/>
                <w:szCs w:val="20"/>
              </w:rPr>
              <w:t>Time-locked upgrade proposals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FCA7" w14:textId="77777777" w:rsidR="008E313A" w:rsidRPr="00563B35" w:rsidRDefault="00000000">
            <w:pPr>
              <w:spacing w:before="100" w:after="120" w:line="276" w:lineRule="auto"/>
              <w:rPr>
                <w:sz w:val="20"/>
                <w:szCs w:val="20"/>
              </w:rPr>
            </w:pPr>
            <w:r w:rsidRPr="00563B35">
              <w:rPr>
                <w:sz w:val="20"/>
                <w:szCs w:val="20"/>
              </w:rPr>
              <w:t>Contract upgrades require a time-delayed governance proposal. The default delay is 7 days. The proposal must include: the new contract bytecode hash, a diff of the storage layout changes, and a formal verification proof for the new implementation.</w:t>
            </w:r>
          </w:p>
        </w:tc>
      </w:tr>
      <w:tr w:rsidR="008E313A" w:rsidRPr="00563B35" w14:paraId="0105885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322532C" w14:textId="77777777" w:rsidR="008E313A" w:rsidRPr="00563B35" w:rsidRDefault="00000000">
            <w:pPr>
              <w:spacing w:before="100" w:after="120" w:line="276" w:lineRule="auto"/>
              <w:rPr>
                <w:sz w:val="20"/>
                <w:szCs w:val="20"/>
              </w:rPr>
            </w:pPr>
            <w:r w:rsidRPr="00563B35">
              <w:rPr>
                <w:b/>
                <w:bCs/>
                <w:sz w:val="20"/>
                <w:szCs w:val="20"/>
              </w:rPr>
              <w:t>Multi-party upgrade approval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DDAB69" w14:textId="73A88267" w:rsidR="008E313A" w:rsidRPr="00563B35" w:rsidRDefault="00660893">
            <w:pPr>
              <w:spacing w:before="100" w:after="120" w:line="276" w:lineRule="auto"/>
              <w:rPr>
                <w:sz w:val="20"/>
                <w:szCs w:val="20"/>
              </w:rPr>
            </w:pPr>
            <w:r w:rsidRPr="00660893">
              <w:rPr>
                <w:sz w:val="20"/>
                <w:szCs w:val="20"/>
              </w:rPr>
              <w:t>Upgrades require multi-party authorization using the governance quorum mechanism. No single admin key can authorize an upgrade. The threshold and quorum are set by governance and enforced by the consensus layer.</w:t>
            </w:r>
          </w:p>
        </w:tc>
      </w:tr>
      <w:tr w:rsidR="008E313A" w:rsidRPr="00563B35" w14:paraId="1EB7F72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4BC64C" w14:textId="77777777" w:rsidR="008E313A" w:rsidRPr="00563B35" w:rsidRDefault="00000000">
            <w:pPr>
              <w:spacing w:before="100" w:after="120" w:line="276" w:lineRule="auto"/>
              <w:rPr>
                <w:sz w:val="20"/>
                <w:szCs w:val="20"/>
              </w:rPr>
            </w:pPr>
            <w:r w:rsidRPr="00563B35">
              <w:rPr>
                <w:b/>
                <w:bCs/>
                <w:sz w:val="20"/>
                <w:szCs w:val="20"/>
              </w:rPr>
              <w:t>Automatic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2BE7" w14:textId="29C928DD" w:rsidR="008E313A" w:rsidRPr="00563B35" w:rsidRDefault="00660893">
            <w:pPr>
              <w:spacing w:before="100" w:after="120" w:line="276" w:lineRule="auto"/>
              <w:rPr>
                <w:sz w:val="20"/>
                <w:szCs w:val="20"/>
              </w:rPr>
            </w:pPr>
            <w:r w:rsidRPr="00660893">
              <w:rPr>
                <w:sz w:val="20"/>
                <w:szCs w:val="20"/>
              </w:rPr>
              <w:t>When a contract upgrade is finalised, the protocol consensus layer automatically invalidates all outstanding user approvals for the upgraded contract address. Users must explicitly re-approve the new version. This is non-negotiable and cannot be disabled by the contract deployer.</w:t>
            </w:r>
          </w:p>
        </w:tc>
      </w:tr>
      <w:tr w:rsidR="008E313A" w:rsidRPr="00563B35" w14:paraId="2BA707D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90D8BA" w14:textId="77777777" w:rsidR="008E313A" w:rsidRPr="00563B35" w:rsidRDefault="00000000">
            <w:pPr>
              <w:spacing w:before="100" w:after="120" w:line="276" w:lineRule="auto"/>
              <w:rPr>
                <w:sz w:val="20"/>
                <w:szCs w:val="20"/>
              </w:rPr>
            </w:pPr>
            <w:r w:rsidRPr="00563B35">
              <w:rPr>
                <w:b/>
                <w:bCs/>
                <w:sz w:val="20"/>
                <w:szCs w:val="20"/>
              </w:rPr>
              <w:t>Compiler-enforced storage layout compatibility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D71755" w14:textId="10232E65" w:rsidR="008E313A" w:rsidRPr="00563B35" w:rsidRDefault="00660893">
            <w:pPr>
              <w:spacing w:before="100" w:after="120" w:line="276" w:lineRule="auto"/>
              <w:rPr>
                <w:sz w:val="20"/>
                <w:szCs w:val="20"/>
              </w:rPr>
            </w:pPr>
            <w:r w:rsidRPr="00660893">
              <w:rPr>
                <w:sz w:val="20"/>
                <w:szCs w:val="20"/>
              </w:rPr>
              <w:t>The SynQ compiler's upgrade mode verifies storage layout compatibility between the current and proposed new implementation. Any slot that changes type, shifts position, or is removed is flagged as an upgrade error. Slot additions at the end of the layout are the only permitted upgrade change.</w:t>
            </w:r>
          </w:p>
        </w:tc>
      </w:tr>
    </w:tbl>
    <w:p w14:paraId="2744F35B" w14:textId="77777777" w:rsidR="00255E6D" w:rsidRDefault="00255E6D">
      <w:pPr>
        <w:pStyle w:val="Heading3"/>
        <w:rPr>
          <w:rFonts w:ascii="Sora" w:eastAsia="Sora" w:hAnsi="Sora" w:cs="Sora"/>
          <w:color w:val="3F7FBF"/>
          <w:sz w:val="24"/>
          <w:szCs w:val="24"/>
        </w:rPr>
      </w:pPr>
    </w:p>
    <w:p w14:paraId="69B4F7C3" w14:textId="77777777" w:rsidR="00255E6D" w:rsidRDefault="00255E6D">
      <w:pPr>
        <w:rPr>
          <w:b/>
          <w:bCs/>
          <w:color w:val="3F7FBF"/>
          <w:sz w:val="24"/>
          <w:szCs w:val="24"/>
        </w:rPr>
      </w:pPr>
      <w:r>
        <w:rPr>
          <w:color w:val="3F7FBF"/>
          <w:sz w:val="24"/>
          <w:szCs w:val="24"/>
        </w:rPr>
        <w:br w:type="page"/>
      </w:r>
    </w:p>
    <w:p w14:paraId="41E3EB5D" w14:textId="1B38B643" w:rsidR="008E313A" w:rsidRPr="00255E6D" w:rsidRDefault="00000000">
      <w:pPr>
        <w:pStyle w:val="Heading3"/>
        <w:rPr>
          <w:sz w:val="28"/>
          <w:szCs w:val="28"/>
        </w:rPr>
      </w:pPr>
      <w:r w:rsidRPr="00255E6D">
        <w:rPr>
          <w:rFonts w:ascii="Sora" w:eastAsia="Sora" w:hAnsi="Sora" w:cs="Sora"/>
          <w:color w:val="3F7FBF"/>
          <w:sz w:val="24"/>
          <w:szCs w:val="24"/>
        </w:rPr>
        <w:lastRenderedPageBreak/>
        <w:t>11.3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70"/>
        <w:gridCol w:w="8531"/>
        <w:gridCol w:w="5672"/>
      </w:tblGrid>
      <w:tr w:rsidR="008E313A" w:rsidRPr="00660893" w14:paraId="1D0790C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C93416"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E0200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38DBC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53F5BF"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28B35F8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64A0DD1"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00D781" w14:textId="77777777" w:rsidR="008E313A" w:rsidRPr="00563B35" w:rsidRDefault="00000000">
            <w:pPr>
              <w:spacing w:before="100" w:after="120" w:line="276" w:lineRule="auto"/>
              <w:rPr>
                <w:sz w:val="20"/>
                <w:szCs w:val="20"/>
              </w:rPr>
            </w:pPr>
            <w:r w:rsidRPr="00563B35">
              <w:rPr>
                <w:b/>
                <w:bCs/>
                <w:sz w:val="20"/>
                <w:szCs w:val="20"/>
              </w:rPr>
              <w:t>Implement upgrade proposal time-lock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83BC5"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E06C75"/>
                <w:sz w:val="15"/>
                <w:szCs w:val="15"/>
              </w:rPr>
              <w:t>PROPOSE_UPGRADE</w:t>
            </w:r>
            <w:r w:rsidRPr="00563B35">
              <w:rPr>
                <w:sz w:val="20"/>
                <w:szCs w:val="20"/>
              </w:rPr>
              <w:t xml:space="preserve"> transaction type creates an </w:t>
            </w:r>
            <w:r w:rsidRPr="00563B35">
              <w:rPr>
                <w:rFonts w:ascii="Consolas" w:eastAsia="Consolas" w:hAnsi="Consolas" w:cs="Consolas"/>
                <w:color w:val="ABB2BF"/>
                <w:sz w:val="15"/>
                <w:szCs w:val="15"/>
              </w:rPr>
              <w:t>UpgradeProposal</w:t>
            </w:r>
            <w:r w:rsidRPr="00563B35">
              <w:rPr>
                <w:sz w:val="20"/>
                <w:szCs w:val="20"/>
              </w:rPr>
              <w:t xml:space="preserve"> in the state with fields: </w:t>
            </w:r>
            <w:r w:rsidRPr="00563B35">
              <w:rPr>
                <w:rFonts w:ascii="Consolas" w:eastAsia="Consolas" w:hAnsi="Consolas" w:cs="Consolas"/>
                <w:color w:val="ABB2BF"/>
                <w:sz w:val="15"/>
                <w:szCs w:val="15"/>
              </w:rPr>
              <w:t>{target_contract, new_bytecode_hash, storage_layout_proof, verification_proof, quorum_threshold, unlock_time}</w:t>
            </w:r>
            <w:r w:rsidRPr="00563B35">
              <w:rPr>
                <w:sz w:val="20"/>
                <w:szCs w:val="20"/>
              </w:rPr>
              <w:t xml:space="preserve">. The </w:t>
            </w:r>
            <w:r w:rsidRPr="00563B35">
              <w:rPr>
                <w:rFonts w:ascii="Consolas" w:eastAsia="Consolas" w:hAnsi="Consolas" w:cs="Consolas"/>
                <w:color w:val="E06C75"/>
                <w:sz w:val="15"/>
                <w:szCs w:val="15"/>
              </w:rPr>
              <w:t>EXECUTE_UPGRADE</w:t>
            </w:r>
            <w:r w:rsidRPr="00563B35">
              <w:rPr>
                <w:sz w:val="20"/>
                <w:szCs w:val="20"/>
              </w:rPr>
              <w:t xml:space="preserve"> transaction can only be processed after </w:t>
            </w:r>
            <w:r w:rsidRPr="00563B35">
              <w:rPr>
                <w:rFonts w:ascii="Consolas" w:eastAsia="Consolas" w:hAnsi="Consolas" w:cs="Consolas"/>
                <w:color w:val="ABB2BF"/>
                <w:sz w:val="15"/>
                <w:szCs w:val="15"/>
              </w:rPr>
              <w:t>unlock_time</w:t>
            </w:r>
            <w:r w:rsidRPr="00563B35">
              <w:rPr>
                <w:sz w:val="20"/>
                <w:szCs w:val="20"/>
              </w:rPr>
              <w:t xml:space="preserve"> and requires signatures from the quorum.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9A81D" w14:textId="77777777" w:rsidR="008E313A" w:rsidRPr="00563B35" w:rsidRDefault="00000000">
            <w:pPr>
              <w:spacing w:before="100" w:after="120" w:line="276" w:lineRule="auto"/>
              <w:rPr>
                <w:sz w:val="20"/>
                <w:szCs w:val="20"/>
              </w:rPr>
            </w:pPr>
            <w:r w:rsidRPr="00563B35">
              <w:rPr>
                <w:sz w:val="20"/>
                <w:szCs w:val="20"/>
              </w:rPr>
              <w:t xml:space="preserve">Submit a </w:t>
            </w:r>
            <w:r w:rsidRPr="00563B35">
              <w:rPr>
                <w:rFonts w:ascii="Consolas" w:eastAsia="Consolas" w:hAnsi="Consolas" w:cs="Consolas"/>
                <w:color w:val="E06C75"/>
                <w:sz w:val="15"/>
                <w:szCs w:val="15"/>
              </w:rPr>
              <w:t>PROPOSE_UPGRADE</w:t>
            </w:r>
            <w:r w:rsidRPr="00563B35">
              <w:rPr>
                <w:sz w:val="20"/>
                <w:szCs w:val="20"/>
              </w:rPr>
              <w:t xml:space="preserve"> with delay=7 days. Attempt to submit </w:t>
            </w:r>
            <w:r w:rsidRPr="00563B35">
              <w:rPr>
                <w:rFonts w:ascii="Consolas" w:eastAsia="Consolas" w:hAnsi="Consolas" w:cs="Consolas"/>
                <w:color w:val="E06C75"/>
                <w:sz w:val="15"/>
                <w:szCs w:val="15"/>
              </w:rPr>
              <w:t>EXECUTE_UPGRADE</w:t>
            </w:r>
            <w:r w:rsidRPr="00563B35">
              <w:rPr>
                <w:sz w:val="20"/>
                <w:szCs w:val="20"/>
              </w:rPr>
              <w:t xml:space="preserve"> 1 day later. Confirm </w:t>
            </w:r>
            <w:r w:rsidRPr="00563B35">
              <w:rPr>
                <w:rFonts w:ascii="Consolas" w:eastAsia="Consolas" w:hAnsi="Consolas" w:cs="Consolas"/>
                <w:color w:val="E06C75"/>
                <w:sz w:val="15"/>
                <w:szCs w:val="15"/>
              </w:rPr>
              <w:t>UPGRADE_LOCKED</w:t>
            </w:r>
            <w:r w:rsidRPr="00563B35">
              <w:rPr>
                <w:sz w:val="20"/>
                <w:szCs w:val="20"/>
              </w:rPr>
              <w:t xml:space="preserve"> rejection.</w:t>
            </w:r>
          </w:p>
        </w:tc>
      </w:tr>
      <w:tr w:rsidR="008E313A" w:rsidRPr="00563B35" w14:paraId="0429F8D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067B"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4BE4" w14:textId="77777777" w:rsidR="008E313A" w:rsidRPr="00563B35" w:rsidRDefault="00000000">
            <w:pPr>
              <w:spacing w:before="100" w:after="120" w:line="276" w:lineRule="auto"/>
              <w:rPr>
                <w:sz w:val="20"/>
                <w:szCs w:val="20"/>
              </w:rPr>
            </w:pPr>
            <w:r w:rsidRPr="00563B35">
              <w:rPr>
                <w:b/>
                <w:bCs/>
                <w:sz w:val="20"/>
                <w:szCs w:val="20"/>
              </w:rPr>
              <w:t>Implement automatic approval invalidation on upgrade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2DF1" w14:textId="77777777" w:rsidR="008E313A" w:rsidRPr="00563B35" w:rsidRDefault="00000000">
            <w:pPr>
              <w:spacing w:before="100" w:after="120" w:line="276" w:lineRule="auto"/>
              <w:rPr>
                <w:sz w:val="20"/>
                <w:szCs w:val="20"/>
              </w:rPr>
            </w:pPr>
            <w:r w:rsidRPr="00563B35">
              <w:rPr>
                <w:sz w:val="20"/>
                <w:szCs w:val="20"/>
              </w:rPr>
              <w:t xml:space="preserve">The </w:t>
            </w:r>
            <w:r w:rsidRPr="00563B35">
              <w:rPr>
                <w:rFonts w:ascii="Consolas" w:eastAsia="Consolas" w:hAnsi="Consolas" w:cs="Consolas"/>
                <w:color w:val="E06C75"/>
                <w:sz w:val="15"/>
                <w:szCs w:val="15"/>
              </w:rPr>
              <w:t>EXECUTE_UPGRADE</w:t>
            </w:r>
            <w:r w:rsidRPr="00563B35">
              <w:rPr>
                <w:sz w:val="20"/>
                <w:szCs w:val="20"/>
              </w:rPr>
              <w:t xml:space="preserve"> transaction processor must iterate over all approval records for the target contract address and set their </w:t>
            </w:r>
            <w:r w:rsidRPr="00563B35">
              <w:rPr>
                <w:rFonts w:ascii="Consolas" w:eastAsia="Consolas" w:hAnsi="Consolas" w:cs="Consolas"/>
                <w:color w:val="ABB2BF"/>
                <w:sz w:val="15"/>
                <w:szCs w:val="15"/>
              </w:rPr>
              <w:t>expiry_timestamp</w:t>
            </w:r>
            <w:r w:rsidRPr="00563B35">
              <w:rPr>
                <w:sz w:val="20"/>
                <w:szCs w:val="20"/>
              </w:rPr>
              <w:t xml:space="preserve"> to </w:t>
            </w:r>
            <w:r w:rsidRPr="00563B35">
              <w:rPr>
                <w:rFonts w:ascii="Consolas" w:eastAsia="Consolas" w:hAnsi="Consolas" w:cs="Consolas"/>
                <w:color w:val="ABB2BF"/>
                <w:sz w:val="15"/>
                <w:szCs w:val="15"/>
              </w:rPr>
              <w:t>block.timestamp - 1</w:t>
            </w:r>
            <w:r w:rsidRPr="00563B35">
              <w:rPr>
                <w:sz w:val="20"/>
                <w:szCs w:val="20"/>
              </w:rPr>
              <w:t>. This must be atomic with the upgrade itself.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2E4C" w14:textId="77777777" w:rsidR="008E313A" w:rsidRPr="00563B35" w:rsidRDefault="00000000">
            <w:pPr>
              <w:spacing w:before="100" w:after="120" w:line="276" w:lineRule="auto"/>
              <w:rPr>
                <w:sz w:val="20"/>
                <w:szCs w:val="20"/>
              </w:rPr>
            </w:pPr>
            <w:r w:rsidRPr="00563B35">
              <w:rPr>
                <w:sz w:val="20"/>
                <w:szCs w:val="20"/>
              </w:rPr>
              <w:t xml:space="preserve">Grant 100 approvals to a contract. Upgrade the contract. Confirm all 100 approvals are invalidated in the upgrade block. Confirm attempts to use any of them return </w:t>
            </w:r>
            <w:r w:rsidRPr="00563B35">
              <w:rPr>
                <w:rFonts w:ascii="Consolas" w:eastAsia="Consolas" w:hAnsi="Consolas" w:cs="Consolas"/>
                <w:color w:val="E06C75"/>
                <w:sz w:val="15"/>
                <w:szCs w:val="15"/>
              </w:rPr>
              <w:t>APPROVAL_EXPIRED</w:t>
            </w:r>
            <w:r w:rsidRPr="00563B35">
              <w:rPr>
                <w:sz w:val="20"/>
                <w:szCs w:val="20"/>
              </w:rPr>
              <w:t>.</w:t>
            </w:r>
          </w:p>
        </w:tc>
      </w:tr>
      <w:tr w:rsidR="008E313A" w:rsidRPr="00563B35" w14:paraId="0EE79BB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3C4B23"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1B614B" w14:textId="77777777" w:rsidR="008E313A" w:rsidRPr="00563B35" w:rsidRDefault="00000000">
            <w:pPr>
              <w:spacing w:before="100" w:after="120" w:line="276" w:lineRule="auto"/>
              <w:rPr>
                <w:sz w:val="20"/>
                <w:szCs w:val="20"/>
              </w:rPr>
            </w:pPr>
            <w:r w:rsidRPr="00563B35">
              <w:rPr>
                <w:b/>
                <w:bCs/>
                <w:sz w:val="20"/>
                <w:szCs w:val="20"/>
              </w:rPr>
              <w:t>Implement storage layout checker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706372" w14:textId="77777777" w:rsidR="008E313A" w:rsidRPr="00563B35" w:rsidRDefault="00000000">
            <w:pPr>
              <w:spacing w:before="100" w:after="120" w:line="276" w:lineRule="auto"/>
              <w:rPr>
                <w:sz w:val="20"/>
                <w:szCs w:val="20"/>
              </w:rPr>
            </w:pPr>
            <w:r w:rsidRPr="00563B35">
              <w:rPr>
                <w:sz w:val="20"/>
                <w:szCs w:val="20"/>
              </w:rPr>
              <w:t>The SynQ compiler upgrade mode (</w:t>
            </w:r>
            <w:r w:rsidRPr="00563B35">
              <w:rPr>
                <w:rFonts w:ascii="Consolas" w:eastAsia="Consolas" w:hAnsi="Consolas" w:cs="Consolas"/>
                <w:color w:val="ABB2BF"/>
                <w:sz w:val="15"/>
                <w:szCs w:val="15"/>
              </w:rPr>
              <w:t>--upgrade-check old_abi.json new_abi.json</w:t>
            </w:r>
            <w:r w:rsidRPr="00563B35">
              <w:rPr>
                <w:sz w:val="20"/>
                <w:szCs w:val="20"/>
              </w:rPr>
              <w:t xml:space="preserve">) must compare storage slot assignments and return a </w:t>
            </w:r>
            <w:r w:rsidRPr="00563B35">
              <w:rPr>
                <w:rFonts w:ascii="Consolas" w:eastAsia="Consolas" w:hAnsi="Consolas" w:cs="Consolas"/>
                <w:color w:val="ABB2BF"/>
                <w:sz w:val="15"/>
                <w:szCs w:val="15"/>
              </w:rPr>
              <w:t>StorageLayoutCompatibilityReport</w:t>
            </w:r>
            <w:r w:rsidRPr="00563B35">
              <w:rPr>
                <w:sz w:val="20"/>
                <w:szCs w:val="20"/>
              </w:rPr>
              <w:t xml:space="preserve">. Any slot that changes type or position produces a </w:t>
            </w:r>
            <w:r w:rsidRPr="00563B35">
              <w:rPr>
                <w:rFonts w:ascii="Consolas" w:eastAsia="Consolas" w:hAnsi="Consolas" w:cs="Consolas"/>
                <w:color w:val="E06C75"/>
                <w:sz w:val="15"/>
                <w:szCs w:val="15"/>
              </w:rPr>
              <w:t>BREAKING_STORAGE_CHANGE</w:t>
            </w:r>
            <w:r w:rsidRPr="00563B35">
              <w:rPr>
                <w:sz w:val="20"/>
                <w:szCs w:val="20"/>
              </w:rPr>
              <w:t xml:space="preserve"> error.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A3E727" w14:textId="77777777" w:rsidR="008E313A" w:rsidRPr="00563B35" w:rsidRDefault="00000000">
            <w:pPr>
              <w:spacing w:before="100" w:after="120" w:line="276" w:lineRule="auto"/>
              <w:rPr>
                <w:sz w:val="20"/>
                <w:szCs w:val="20"/>
              </w:rPr>
            </w:pPr>
            <w:r w:rsidRPr="00563B35">
              <w:rPr>
                <w:sz w:val="20"/>
                <w:szCs w:val="20"/>
              </w:rPr>
              <w:t xml:space="preserve">Modify a contract to change a storage slot's type. Run upgrade-check. Confirm </w:t>
            </w:r>
            <w:r w:rsidRPr="00563B35">
              <w:rPr>
                <w:rFonts w:ascii="Consolas" w:eastAsia="Consolas" w:hAnsi="Consolas" w:cs="Consolas"/>
                <w:color w:val="E06C75"/>
                <w:sz w:val="15"/>
                <w:szCs w:val="15"/>
              </w:rPr>
              <w:t>BREAKING_STORAGE_CHANGE</w:t>
            </w:r>
            <w:r w:rsidRPr="00563B35">
              <w:rPr>
                <w:sz w:val="20"/>
                <w:szCs w:val="20"/>
              </w:rPr>
              <w:t xml:space="preserve"> error. Change only to add a new slot at the end. Confirm clean report.</w:t>
            </w:r>
          </w:p>
        </w:tc>
      </w:tr>
    </w:tbl>
    <w:p w14:paraId="664E4998" w14:textId="77777777" w:rsidR="008E313A" w:rsidRPr="00563B35" w:rsidRDefault="008E313A">
      <w:pPr>
        <w:spacing w:before="120"/>
        <w:rPr>
          <w:sz w:val="20"/>
          <w:szCs w:val="20"/>
        </w:rPr>
      </w:pPr>
    </w:p>
    <w:p w14:paraId="1DA5BA31" w14:textId="77777777" w:rsidR="00255E6D" w:rsidRDefault="00255E6D">
      <w:pPr>
        <w:rPr>
          <w:b/>
          <w:bCs/>
          <w:color w:val="1B3A6B"/>
          <w:sz w:val="32"/>
          <w:szCs w:val="32"/>
        </w:rPr>
      </w:pPr>
      <w:r>
        <w:rPr>
          <w:color w:val="1B3A6B"/>
          <w:sz w:val="32"/>
          <w:szCs w:val="32"/>
        </w:rPr>
        <w:br w:type="page"/>
      </w:r>
    </w:p>
    <w:p w14:paraId="646A454D" w14:textId="5E91E25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12: Key Extraction and Private Key Compromise</w:t>
      </w:r>
    </w:p>
    <w:p w14:paraId="5BF1893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12.1 Threat Description</w:t>
      </w:r>
    </w:p>
    <w:p w14:paraId="5C28FE0E" w14:textId="77777777" w:rsidR="008E313A" w:rsidRPr="00563B35" w:rsidRDefault="00000000">
      <w:pPr>
        <w:spacing w:before="100" w:after="120" w:line="276" w:lineRule="auto"/>
        <w:rPr>
          <w:sz w:val="20"/>
          <w:szCs w:val="20"/>
        </w:rPr>
      </w:pPr>
      <w:r w:rsidRPr="00563B35">
        <w:rPr>
          <w:sz w:val="20"/>
          <w:szCs w:val="20"/>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2BA75673"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12.2 Synergy Implementation: Social Recovery + Key Rotation + Hierarchical Keys + Factor-Bound Root Authority</w:t>
      </w:r>
    </w:p>
    <w:tbl>
      <w:tblP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2870"/>
        <w:gridCol w:w="14490"/>
      </w:tblGrid>
      <w:tr w:rsidR="008E313A" w:rsidRPr="00563B35" w14:paraId="6FB4F0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AC3AD1" w14:textId="77777777" w:rsidR="008E313A" w:rsidRPr="00563B35" w:rsidRDefault="00000000">
            <w:pPr>
              <w:spacing w:before="100" w:after="120" w:line="276" w:lineRule="auto"/>
              <w:rPr>
                <w:sz w:val="20"/>
                <w:szCs w:val="20"/>
              </w:rPr>
            </w:pPr>
            <w:r w:rsidRPr="00563B35">
              <w:rPr>
                <w:b/>
                <w:bCs/>
                <w:sz w:val="20"/>
                <w:szCs w:val="20"/>
              </w:rPr>
              <w:t>Factor-Bound Root Authority</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30E0" w14:textId="70CFC778" w:rsidR="008E313A" w:rsidRPr="00563B35" w:rsidRDefault="00660893">
            <w:pPr>
              <w:spacing w:before="100" w:after="120" w:line="276" w:lineRule="auto"/>
              <w:rPr>
                <w:sz w:val="20"/>
                <w:szCs w:val="20"/>
              </w:rPr>
            </w:pPr>
            <w:r w:rsidRPr="00660893">
              <w:rPr>
                <w:sz w:val="20"/>
                <w:szCs w:val="20"/>
              </w:rPr>
              <w:t>The mnemonic-derived master seed combined with a second independent factor (hardware-backed or separately stored) is required for spending authority. An attacker who obtains only the seed phrase cannot spend. An attacker who obtains only the second factor cannot spend. Both are required.</w:t>
            </w:r>
          </w:p>
        </w:tc>
      </w:tr>
      <w:tr w:rsidR="008E313A" w:rsidRPr="00563B35" w14:paraId="2A7BC41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6C9A93" w14:textId="77777777" w:rsidR="008E313A" w:rsidRPr="00563B35" w:rsidRDefault="00000000">
            <w:pPr>
              <w:spacing w:before="100" w:after="120" w:line="276" w:lineRule="auto"/>
              <w:rPr>
                <w:sz w:val="20"/>
                <w:szCs w:val="20"/>
              </w:rPr>
            </w:pPr>
            <w:r w:rsidRPr="00563B35">
              <w:rPr>
                <w:b/>
                <w:bCs/>
                <w:sz w:val="20"/>
                <w:szCs w:val="20"/>
              </w:rPr>
              <w:t>Social Recovery (M-of-N)</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072ADA0" w14:textId="5FA94B33" w:rsidR="008E313A" w:rsidRPr="00563B35" w:rsidRDefault="00660893">
            <w:pPr>
              <w:spacing w:before="100" w:after="120" w:line="276" w:lineRule="auto"/>
              <w:rPr>
                <w:sz w:val="20"/>
                <w:szCs w:val="20"/>
              </w:rPr>
            </w:pPr>
            <w:r w:rsidRPr="00660893">
              <w:rPr>
                <w:sz w:val="20"/>
                <w:szCs w:val="20"/>
              </w:rPr>
              <w:t>The protocol-native recovery system uses an M-of-N guardian quorum. Guardians are other UMA identities. A 72-hour guardian modification delay prevents an attacker who briefly controls the account from replacing guardians before recovery can be initiated.</w:t>
            </w:r>
          </w:p>
        </w:tc>
      </w:tr>
      <w:tr w:rsidR="008E313A" w:rsidRPr="00563B35" w14:paraId="686A6314"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1F8970" w14:textId="77777777" w:rsidR="008E313A" w:rsidRPr="00563B35" w:rsidRDefault="00000000">
            <w:pPr>
              <w:spacing w:before="100" w:after="120" w:line="276" w:lineRule="auto"/>
              <w:rPr>
                <w:sz w:val="20"/>
                <w:szCs w:val="20"/>
              </w:rPr>
            </w:pPr>
            <w:r w:rsidRPr="00563B35">
              <w:rPr>
                <w:b/>
                <w:bCs/>
                <w:sz w:val="20"/>
                <w:szCs w:val="20"/>
              </w:rPr>
              <w:t>Key Rotation Without Address Change</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8605" w14:textId="7922EA5C" w:rsidR="008E313A" w:rsidRPr="00563B35" w:rsidRDefault="00660893">
            <w:pPr>
              <w:spacing w:before="100" w:after="120" w:line="276" w:lineRule="auto"/>
              <w:rPr>
                <w:sz w:val="20"/>
                <w:szCs w:val="20"/>
              </w:rPr>
            </w:pPr>
            <w:r w:rsidRPr="00660893">
              <w:rPr>
                <w:sz w:val="20"/>
                <w:szCs w:val="20"/>
              </w:rPr>
              <w:t>Inspired by Aptos's authentication key model, Synergy allows the authentication key bound to a UMA identity to be rotated without changing the account's public address or SynID. An attacker who extracts a key can be shut out by key rotation without requiring fund migration.</w:t>
            </w:r>
          </w:p>
        </w:tc>
      </w:tr>
      <w:tr w:rsidR="008E313A" w:rsidRPr="00563B35" w14:paraId="7D14F5FB"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67DA72" w14:textId="77777777" w:rsidR="008E313A" w:rsidRPr="00563B35" w:rsidRDefault="00000000">
            <w:pPr>
              <w:spacing w:before="100" w:after="120" w:line="276" w:lineRule="auto"/>
              <w:rPr>
                <w:sz w:val="20"/>
                <w:szCs w:val="20"/>
              </w:rPr>
            </w:pPr>
            <w:r w:rsidRPr="00563B35">
              <w:rPr>
                <w:b/>
                <w:bCs/>
                <w:sz w:val="20"/>
                <w:szCs w:val="20"/>
              </w:rPr>
              <w:t>Hierarchical Permission Levels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F341BA3" w14:textId="35C68A91" w:rsidR="008E313A" w:rsidRPr="00563B35" w:rsidRDefault="00660893">
            <w:pPr>
              <w:spacing w:before="100" w:after="120" w:line="276" w:lineRule="auto"/>
              <w:rPr>
                <w:sz w:val="20"/>
                <w:szCs w:val="20"/>
              </w:rPr>
            </w:pPr>
            <w:r w:rsidRPr="00660893">
              <w:rPr>
                <w:sz w:val="20"/>
                <w:szCs w:val="20"/>
              </w:rPr>
              <w:t>Three key tiers: (1) Daily spending key — low value operations only, policy-enforced caps; (2) High-value key — operations above policy thresholds, requires additional confirmation; (3) Recovery key — stored offline, used only to initiate recovery workflows. Compromise of the daily spending key does not grant high-value or recovery authority.</w:t>
            </w:r>
          </w:p>
        </w:tc>
      </w:tr>
      <w:tr w:rsidR="008E313A" w:rsidRPr="00563B35" w14:paraId="12C58318"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2DA01C" w14:textId="77777777" w:rsidR="008E313A" w:rsidRPr="00563B35" w:rsidRDefault="00000000">
            <w:pPr>
              <w:spacing w:before="100" w:after="120" w:line="276" w:lineRule="auto"/>
              <w:rPr>
                <w:sz w:val="20"/>
                <w:szCs w:val="20"/>
              </w:rPr>
            </w:pPr>
            <w:r w:rsidRPr="00563B35">
              <w:rPr>
                <w:b/>
                <w:bCs/>
                <w:sz w:val="20"/>
                <w:szCs w:val="20"/>
              </w:rPr>
              <w:t>PQC Migration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2AA9" w14:textId="636E80E6" w:rsidR="008E313A" w:rsidRPr="00563B35" w:rsidRDefault="00660893">
            <w:pPr>
              <w:spacing w:before="100" w:after="120" w:line="276" w:lineRule="auto"/>
              <w:rPr>
                <w:sz w:val="20"/>
                <w:szCs w:val="20"/>
              </w:rPr>
            </w:pPr>
            <w:r w:rsidRPr="00660893">
              <w:rPr>
                <w:sz w:val="20"/>
                <w:szCs w:val="20"/>
              </w:rPr>
              <w:t>The key rotation mechanism is designed to support migration from classical (ECDSA-equivalent) to post-quantum (ML-DSA / Aegis suite) without identity disruption. Keys can be rotated to PQC algorithms before quantum threats become practical.</w:t>
            </w:r>
          </w:p>
        </w:tc>
      </w:tr>
      <w:tr w:rsidR="001F56CE" w14:paraId="7BC2AEAD" w14:textId="77777777" w:rsidTr="001F56CE">
        <w:trPr>
          <w:gridBefore w:val="1"/>
          <w:wBefore w:w="9" w:type="dxa"/>
        </w:trPr>
        <w:tc>
          <w:tcPr>
            <w:tcW w:w="17360" w:type="dxa"/>
            <w:gridSpan w:val="2"/>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6123DB85" w14:textId="77777777" w:rsidR="001F56CE" w:rsidRDefault="001F56CE" w:rsidP="007C23F2">
            <w:r>
              <w:rPr>
                <w:rFonts w:ascii="Arial" w:eastAsia="Arial" w:hAnsi="Arial" w:cs="Arial"/>
                <w:b/>
                <w:bCs/>
                <w:color w:val="C00000"/>
                <w:sz w:val="18"/>
                <w:szCs w:val="18"/>
              </w:rPr>
              <w:t>⚠ REQUIRED CLARIFICATION — INSERT AFTER EXISTING MIGRATION STATEMENT:</w:t>
            </w:r>
          </w:p>
          <w:p w14:paraId="37A97A39" w14:textId="77777777" w:rsidR="001F56CE" w:rsidRDefault="001F56CE" w:rsidP="007C23F2">
            <w:r>
              <w:rPr>
                <w:rFonts w:ascii="Arial" w:eastAsia="Arial" w:hAnsi="Arial" w:cs="Arial"/>
                <w:i/>
                <w:iCs/>
                <w:color w:val="404040"/>
                <w:sz w:val="20"/>
                <w:szCs w:val="20"/>
              </w:rPr>
              <w:t>CRITICAL CLARIFICATION (v1.3): The above statement applies specifically to native Synergy keys and to users migrating from cross-chain classical keys into Synergy's identity system. It must not be read as implying that classical key usage is safe as an interim state at the protocol level.  Synergy uses PQC from genesis. There is no classical key fallback at the protocol level. There is no safe interim period during which classical ECDSA keys may be used for Synergy consensus, governance, or core protocol operations.  Paper 2 (Google Quantum AI, March 2026) establishes that any ECDSA key that has been used to sign a transaction exposes its public key permanently on-chain. Once a CRQC exists, every exposed classical public key is retroactively breakable. The correct model is: cross-chain classical keys are a risk surface that must be actively migrated, not a temporary bridge that can be decommissioned later at leisure.</w:t>
            </w:r>
          </w:p>
        </w:tc>
      </w:tr>
    </w:tbl>
    <w:p w14:paraId="05E74946" w14:textId="77777777" w:rsidR="00255E6D" w:rsidRDefault="00255E6D">
      <w:pPr>
        <w:rPr>
          <w:b/>
          <w:bCs/>
          <w:color w:val="3F7FBF"/>
          <w:sz w:val="24"/>
          <w:szCs w:val="24"/>
        </w:rPr>
      </w:pPr>
      <w:r>
        <w:rPr>
          <w:color w:val="3F7FBF"/>
          <w:sz w:val="24"/>
          <w:szCs w:val="24"/>
        </w:rPr>
        <w:br w:type="page"/>
      </w:r>
    </w:p>
    <w:p w14:paraId="3E42E033" w14:textId="01466D99" w:rsidR="008E313A" w:rsidRPr="00255E6D" w:rsidRDefault="00000000">
      <w:pPr>
        <w:pStyle w:val="Heading3"/>
        <w:rPr>
          <w:sz w:val="28"/>
          <w:szCs w:val="28"/>
        </w:rPr>
      </w:pPr>
      <w:r w:rsidRPr="00255E6D">
        <w:rPr>
          <w:rFonts w:ascii="Sora" w:eastAsia="Sora" w:hAnsi="Sora" w:cs="Sora"/>
          <w:color w:val="3F7FBF"/>
          <w:sz w:val="24"/>
          <w:szCs w:val="24"/>
        </w:rPr>
        <w:lastRenderedPageBreak/>
        <w:t>12.3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2511"/>
        <w:gridCol w:w="7433"/>
        <w:gridCol w:w="6910"/>
      </w:tblGrid>
      <w:tr w:rsidR="008E313A" w:rsidRPr="00660893" w14:paraId="6E228E09" w14:textId="77777777" w:rsidTr="00660893">
        <w:trPr>
          <w:tblHeader/>
        </w:trPr>
        <w:tc>
          <w:tcPr>
            <w:tcW w:w="6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9FCC0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624D8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4337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69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7741C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6AB1584D"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FD1F3"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1639A8" w14:textId="77777777" w:rsidR="008E313A" w:rsidRPr="00563B35" w:rsidRDefault="00000000">
            <w:pPr>
              <w:spacing w:before="100" w:after="120" w:line="276" w:lineRule="auto"/>
              <w:rPr>
                <w:sz w:val="20"/>
                <w:szCs w:val="20"/>
              </w:rPr>
            </w:pPr>
            <w:r w:rsidRPr="00563B35">
              <w:rPr>
                <w:b/>
                <w:bCs/>
                <w:sz w:val="20"/>
                <w:szCs w:val="20"/>
              </w:rPr>
              <w:t>Implement Factor-Bound Root Authority in wallet key derivation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AECED4" w14:textId="77777777" w:rsidR="008E313A" w:rsidRPr="00563B35" w:rsidRDefault="00000000">
            <w:pPr>
              <w:spacing w:before="100" w:after="120" w:line="276" w:lineRule="auto"/>
              <w:rPr>
                <w:sz w:val="20"/>
                <w:szCs w:val="20"/>
              </w:rPr>
            </w:pPr>
            <w:r w:rsidRPr="00563B35">
              <w:rPr>
                <w:sz w:val="20"/>
                <w:szCs w:val="20"/>
              </w:rPr>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416AF6" w14:textId="77777777" w:rsidR="008E313A" w:rsidRPr="00563B35" w:rsidRDefault="00000000">
            <w:pPr>
              <w:spacing w:before="100" w:after="120" w:line="276" w:lineRule="auto"/>
              <w:rPr>
                <w:sz w:val="20"/>
                <w:szCs w:val="20"/>
              </w:rPr>
            </w:pPr>
            <w:r w:rsidRPr="00563B35">
              <w:rPr>
                <w:sz w:val="20"/>
                <w:szCs w:val="20"/>
              </w:rPr>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563B35" w14:paraId="7E402D1C"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6242"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411C" w14:textId="77777777" w:rsidR="008E313A" w:rsidRPr="00563B35" w:rsidRDefault="00000000">
            <w:pPr>
              <w:spacing w:before="100" w:after="120" w:line="276" w:lineRule="auto"/>
              <w:rPr>
                <w:sz w:val="20"/>
                <w:szCs w:val="20"/>
              </w:rPr>
            </w:pPr>
            <w:r w:rsidRPr="00563B35">
              <w:rPr>
                <w:b/>
                <w:bCs/>
                <w:sz w:val="20"/>
                <w:szCs w:val="20"/>
              </w:rPr>
              <w:t>Implement M-of-N guardian recovery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C5C8" w14:textId="77777777" w:rsidR="008E313A" w:rsidRPr="00563B35" w:rsidRDefault="00000000">
            <w:pPr>
              <w:spacing w:before="100" w:after="120" w:line="276" w:lineRule="auto"/>
              <w:rPr>
                <w:sz w:val="20"/>
                <w:szCs w:val="20"/>
              </w:rPr>
            </w:pPr>
            <w:r w:rsidRPr="00563B35">
              <w:rPr>
                <w:sz w:val="20"/>
                <w:szCs w:val="20"/>
              </w:rPr>
              <w:t xml:space="preserve">Add </w:t>
            </w:r>
            <w:r w:rsidRPr="00563B35">
              <w:rPr>
                <w:rFonts w:ascii="Consolas" w:eastAsia="Consolas" w:hAnsi="Consolas" w:cs="Consolas"/>
                <w:color w:val="ABB2BF"/>
                <w:sz w:val="15"/>
                <w:szCs w:val="15"/>
              </w:rPr>
              <w:t>GuardianRegistry</w:t>
            </w:r>
            <w:r w:rsidRPr="00563B35">
              <w:rPr>
                <w:sz w:val="20"/>
                <w:szCs w:val="20"/>
              </w:rPr>
              <w:t xml:space="preserve"> to the Synergy account state with fields: </w:t>
            </w:r>
            <w:r w:rsidRPr="00563B35">
              <w:rPr>
                <w:rFonts w:ascii="Consolas" w:eastAsia="Consolas" w:hAnsi="Consolas" w:cs="Consolas"/>
                <w:color w:val="ABB2BF"/>
                <w:sz w:val="15"/>
                <w:szCs w:val="15"/>
              </w:rPr>
              <w:t>guardian_list (Vec&lt;UMAIdentity&gt;), quorum_threshold (u8), recovery_delay (u64)</w:t>
            </w:r>
            <w:r w:rsidRPr="00563B35">
              <w:rPr>
                <w:sz w:val="20"/>
                <w:szCs w:val="20"/>
              </w:rPr>
              <w:t xml:space="preserve">. Implement </w:t>
            </w:r>
            <w:r w:rsidRPr="00563B35">
              <w:rPr>
                <w:rFonts w:ascii="Consolas" w:eastAsia="Consolas" w:hAnsi="Consolas" w:cs="Consolas"/>
                <w:color w:val="E06C75"/>
                <w:sz w:val="15"/>
                <w:szCs w:val="15"/>
              </w:rPr>
              <w:t>INITIATE_RECOVERY</w:t>
            </w:r>
            <w:r w:rsidRPr="00563B35">
              <w:rPr>
                <w:sz w:val="20"/>
                <w:szCs w:val="20"/>
              </w:rPr>
              <w:t xml:space="preserve">, </w:t>
            </w:r>
            <w:r w:rsidRPr="00563B35">
              <w:rPr>
                <w:rFonts w:ascii="Consolas" w:eastAsia="Consolas" w:hAnsi="Consolas" w:cs="Consolas"/>
                <w:color w:val="E06C75"/>
                <w:sz w:val="15"/>
                <w:szCs w:val="15"/>
              </w:rPr>
              <w:t>CONFIRM_RECOVERY</w:t>
            </w:r>
            <w:r w:rsidRPr="00563B35">
              <w:rPr>
                <w:sz w:val="20"/>
                <w:szCs w:val="20"/>
              </w:rPr>
              <w:t xml:space="preserve">, and </w:t>
            </w:r>
            <w:r w:rsidRPr="00563B35">
              <w:rPr>
                <w:rFonts w:ascii="Consolas" w:eastAsia="Consolas" w:hAnsi="Consolas" w:cs="Consolas"/>
                <w:color w:val="E06C75"/>
                <w:sz w:val="15"/>
                <w:szCs w:val="15"/>
              </w:rPr>
              <w:t>ABORT_RECOVERY</w:t>
            </w:r>
            <w:r w:rsidRPr="00563B35">
              <w:rPr>
                <w:sz w:val="20"/>
                <w:szCs w:val="20"/>
              </w:rPr>
              <w:t xml:space="preserve"> transaction types.</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782E" w14:textId="77777777" w:rsidR="008E313A" w:rsidRPr="00563B35" w:rsidRDefault="00000000">
            <w:pPr>
              <w:spacing w:before="100" w:after="120" w:line="276" w:lineRule="auto"/>
              <w:rPr>
                <w:sz w:val="20"/>
                <w:szCs w:val="20"/>
              </w:rPr>
            </w:pPr>
            <w:r w:rsidRPr="00563B35">
              <w:rPr>
                <w:sz w:val="20"/>
                <w:szCs w:val="20"/>
              </w:rPr>
              <w:t xml:space="preserve">Register 3 guardians with 2-of-3 threshold. Simulate key loss. Have 2 guardians sign </w:t>
            </w:r>
            <w:r w:rsidRPr="00563B35">
              <w:rPr>
                <w:rFonts w:ascii="Consolas" w:eastAsia="Consolas" w:hAnsi="Consolas" w:cs="Consolas"/>
                <w:color w:val="E06C75"/>
                <w:sz w:val="15"/>
                <w:szCs w:val="15"/>
              </w:rPr>
              <w:t>INITIATE_RECOVERY</w:t>
            </w:r>
            <w:r w:rsidRPr="00563B35">
              <w:rPr>
                <w:sz w:val="20"/>
                <w:szCs w:val="20"/>
              </w:rPr>
              <w:t xml:space="preserve">. Confirm recovery enters PENDING state. Confirm it cannot execute before the delay. After delay, confirm </w:t>
            </w:r>
            <w:r w:rsidRPr="00563B35">
              <w:rPr>
                <w:rFonts w:ascii="Consolas" w:eastAsia="Consolas" w:hAnsi="Consolas" w:cs="Consolas"/>
                <w:color w:val="E06C75"/>
                <w:sz w:val="15"/>
                <w:szCs w:val="15"/>
              </w:rPr>
              <w:t>CONFIRM_RECOVERY</w:t>
            </w:r>
            <w:r w:rsidRPr="00563B35">
              <w:rPr>
                <w:sz w:val="20"/>
                <w:szCs w:val="20"/>
              </w:rPr>
              <w:t xml:space="preserve"> succeeds.</w:t>
            </w:r>
          </w:p>
        </w:tc>
      </w:tr>
      <w:tr w:rsidR="008E313A" w:rsidRPr="00563B35" w14:paraId="214D7332"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0F9869"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6E883" w14:textId="77777777" w:rsidR="008E313A" w:rsidRPr="00563B35" w:rsidRDefault="00000000">
            <w:pPr>
              <w:spacing w:before="100" w:after="120" w:line="276" w:lineRule="auto"/>
              <w:rPr>
                <w:sz w:val="20"/>
                <w:szCs w:val="20"/>
              </w:rPr>
            </w:pPr>
            <w:r w:rsidRPr="00563B35">
              <w:rPr>
                <w:b/>
                <w:bCs/>
                <w:sz w:val="20"/>
                <w:szCs w:val="20"/>
              </w:rPr>
              <w:t>Implement 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2A083" w14:textId="77777777" w:rsidR="008E313A" w:rsidRPr="00563B35" w:rsidRDefault="00000000">
            <w:pPr>
              <w:spacing w:before="100" w:after="120" w:line="276" w:lineRule="auto"/>
              <w:rPr>
                <w:sz w:val="20"/>
                <w:szCs w:val="20"/>
              </w:rPr>
            </w:pPr>
            <w:r w:rsidRPr="00563B35">
              <w:rPr>
                <w:sz w:val="20"/>
                <w:szCs w:val="20"/>
              </w:rPr>
              <w:t xml:space="preserve">The Synergy state trie must store, for each UMA identity: </w:t>
            </w:r>
            <w:r w:rsidRPr="00563B35">
              <w:rPr>
                <w:rFonts w:ascii="Consolas" w:eastAsia="Consolas" w:hAnsi="Consolas" w:cs="Consolas"/>
                <w:color w:val="ABB2BF"/>
                <w:sz w:val="15"/>
                <w:szCs w:val="15"/>
              </w:rPr>
              <w:t>{identity_address, current_auth_key_hash, auth_key_history[]}</w:t>
            </w:r>
            <w:r w:rsidRPr="00563B35">
              <w:rPr>
                <w:sz w:val="20"/>
                <w:szCs w:val="20"/>
              </w:rPr>
              <w:t xml:space="preserve">. A </w:t>
            </w:r>
            <w:r w:rsidRPr="00563B35">
              <w:rPr>
                <w:rFonts w:ascii="Consolas" w:eastAsia="Consolas" w:hAnsi="Consolas" w:cs="Consolas"/>
                <w:color w:val="E06C75"/>
                <w:sz w:val="15"/>
                <w:szCs w:val="15"/>
              </w:rPr>
              <w:t>ROTATE_KEY</w:t>
            </w:r>
            <w:r w:rsidRPr="00563B35">
              <w:rPr>
                <w:sz w:val="20"/>
                <w:szCs w:val="20"/>
              </w:rPr>
              <w:t xml:space="preserve"> transaction changes </w:t>
            </w:r>
            <w:r w:rsidRPr="00563B35">
              <w:rPr>
                <w:rFonts w:ascii="Consolas" w:eastAsia="Consolas" w:hAnsi="Consolas" w:cs="Consolas"/>
                <w:color w:val="ABB2BF"/>
                <w:sz w:val="15"/>
                <w:szCs w:val="15"/>
              </w:rPr>
              <w:t>current_auth_key_hash</w:t>
            </w:r>
            <w:r w:rsidRPr="00563B35">
              <w:rPr>
                <w:sz w:val="20"/>
                <w:szCs w:val="20"/>
              </w:rPr>
              <w:t xml:space="preserve"> and appends to the history. The identity_address never changes.</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74A0E5" w14:textId="77777777" w:rsidR="008E313A" w:rsidRPr="00563B35" w:rsidRDefault="00000000">
            <w:pPr>
              <w:spacing w:before="100" w:after="120" w:line="276" w:lineRule="auto"/>
              <w:rPr>
                <w:sz w:val="20"/>
                <w:szCs w:val="20"/>
              </w:rPr>
            </w:pPr>
            <w:r w:rsidRPr="00563B35">
              <w:rPr>
                <w:sz w:val="20"/>
                <w:szCs w:val="20"/>
              </w:rPr>
              <w:t xml:space="preserve">Rotate the authentication key for a test account. Confirm the account address is unchanged. Confirm the old key no longer produces valid signatures. Confirm </w:t>
            </w:r>
            <w:r w:rsidRPr="00563B35">
              <w:rPr>
                <w:rFonts w:ascii="Consolas" w:eastAsia="Consolas" w:hAnsi="Consolas" w:cs="Consolas"/>
                <w:color w:val="61AFEF"/>
                <w:sz w:val="15"/>
                <w:szCs w:val="15"/>
              </w:rPr>
              <w:t>rpc_verifyCurrentAuthKey</w:t>
            </w:r>
            <w:r w:rsidRPr="00563B35">
              <w:rPr>
                <w:sz w:val="20"/>
                <w:szCs w:val="20"/>
              </w:rPr>
              <w:t xml:space="preserve"> returns the new key hash.</w:t>
            </w:r>
          </w:p>
        </w:tc>
      </w:tr>
      <w:tr w:rsidR="008E313A" w:rsidRPr="00563B35" w14:paraId="193138A3"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FE56"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36D" w14:textId="77777777" w:rsidR="008E313A" w:rsidRPr="00563B35" w:rsidRDefault="00000000">
            <w:pPr>
              <w:spacing w:before="100" w:after="120" w:line="276" w:lineRule="auto"/>
              <w:rPr>
                <w:sz w:val="20"/>
                <w:szCs w:val="20"/>
              </w:rPr>
            </w:pPr>
            <w:r w:rsidRPr="00563B35">
              <w:rPr>
                <w:b/>
                <w:bCs/>
                <w:sz w:val="20"/>
                <w:szCs w:val="20"/>
              </w:rPr>
              <w:t>Implement hierarchical key tiers in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4954" w14:textId="170EB60F" w:rsidR="008E313A" w:rsidRPr="00563B35" w:rsidRDefault="00000000">
            <w:pPr>
              <w:spacing w:before="100" w:after="120" w:line="276" w:lineRule="auto"/>
              <w:rPr>
                <w:sz w:val="20"/>
                <w:szCs w:val="20"/>
              </w:rPr>
            </w:pPr>
            <w:r w:rsidRPr="00563B35">
              <w:rPr>
                <w:sz w:val="20"/>
                <w:szCs w:val="20"/>
              </w:rPr>
              <w:t xml:space="preserve">The wallet's key derivation must produce three distinct keys: spending key (path </w:t>
            </w:r>
            <w:r w:rsidRPr="00563B35">
              <w:rPr>
                <w:rFonts w:ascii="Consolas" w:eastAsia="Consolas" w:hAnsi="Consolas" w:cs="Consolas"/>
                <w:color w:val="ABB2BF"/>
                <w:sz w:val="15"/>
                <w:szCs w:val="15"/>
              </w:rPr>
              <w:t>m/44'/chain'/0'/0/0</w:t>
            </w:r>
            <w:r w:rsidRPr="00563B35">
              <w:rPr>
                <w:sz w:val="20"/>
                <w:szCs w:val="20"/>
              </w:rPr>
              <w:t>), high-value key (</w:t>
            </w:r>
            <w:r w:rsidRPr="00563B35">
              <w:rPr>
                <w:rFonts w:ascii="Consolas" w:eastAsia="Consolas" w:hAnsi="Consolas" w:cs="Consolas"/>
                <w:color w:val="ABB2BF"/>
                <w:sz w:val="15"/>
                <w:szCs w:val="15"/>
              </w:rPr>
              <w:t>m/44'/chain'/0'/0/1</w:t>
            </w:r>
            <w:r w:rsidRPr="00563B35">
              <w:rPr>
                <w:sz w:val="20"/>
                <w:szCs w:val="20"/>
              </w:rPr>
              <w:t>), recovery key (</w:t>
            </w:r>
            <w:r w:rsidRPr="00563B35">
              <w:rPr>
                <w:rFonts w:ascii="Consolas" w:eastAsia="Consolas" w:hAnsi="Consolas" w:cs="Consolas"/>
                <w:color w:val="ABB2BF"/>
                <w:sz w:val="15"/>
                <w:szCs w:val="15"/>
              </w:rPr>
              <w:t>m/44'/chain'/0'/0/2</w:t>
            </w:r>
            <w:r w:rsidRPr="00563B35">
              <w:rPr>
                <w:sz w:val="20"/>
                <w:szCs w:val="20"/>
              </w:rPr>
              <w:t xml:space="preserve">). The Local Policy Engine enforces which key tier can </w:t>
            </w:r>
            <w:r w:rsidR="00930152" w:rsidRPr="00563B35">
              <w:rPr>
                <w:sz w:val="20"/>
                <w:szCs w:val="20"/>
              </w:rPr>
              <w:t>authorize</w:t>
            </w:r>
            <w:r w:rsidRPr="00563B35">
              <w:rPr>
                <w:sz w:val="20"/>
                <w:szCs w:val="20"/>
              </w:rPr>
              <w:t xml:space="preserve"> which operation type.</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0636" w14:textId="77777777" w:rsidR="008E313A" w:rsidRPr="00563B35" w:rsidRDefault="00000000">
            <w:pPr>
              <w:spacing w:before="100" w:after="120" w:line="276" w:lineRule="auto"/>
              <w:rPr>
                <w:sz w:val="20"/>
                <w:szCs w:val="20"/>
              </w:rPr>
            </w:pPr>
            <w:r w:rsidRPr="00563B35">
              <w:rPr>
                <w:sz w:val="20"/>
                <w:szCs w:val="20"/>
              </w:rPr>
              <w:t xml:space="preserve">Attempt a high-value transaction with only the spending key. Confirm </w:t>
            </w:r>
            <w:r w:rsidRPr="00563B35">
              <w:rPr>
                <w:rFonts w:ascii="Consolas" w:eastAsia="Consolas" w:hAnsi="Consolas" w:cs="Consolas"/>
                <w:color w:val="E06C75"/>
                <w:sz w:val="15"/>
                <w:szCs w:val="15"/>
              </w:rPr>
              <w:t>INSUFFICIENT_KEY_TIER</w:t>
            </w:r>
            <w:r w:rsidRPr="00563B35">
              <w:rPr>
                <w:sz w:val="20"/>
                <w:szCs w:val="20"/>
              </w:rPr>
              <w:t xml:space="preserve"> rejection. Approve with the high-value key. Confirm success.</w:t>
            </w:r>
          </w:p>
        </w:tc>
      </w:tr>
      <w:tr w:rsidR="008E313A" w:rsidRPr="00563B35" w14:paraId="5F587BDE" w14:textId="77777777" w:rsidTr="00660893">
        <w:tc>
          <w:tcPr>
            <w:tcW w:w="17460" w:type="dxa"/>
            <w:gridSpan w:val="4"/>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05671CD" w14:textId="77777777" w:rsidR="008E313A" w:rsidRPr="00563B35" w:rsidRDefault="00000000">
            <w:pPr>
              <w:spacing w:before="100" w:after="120" w:line="276" w:lineRule="auto"/>
              <w:rPr>
                <w:sz w:val="20"/>
                <w:szCs w:val="20"/>
              </w:rPr>
            </w:pPr>
            <w:r w:rsidRPr="00563B35">
              <w:rPr>
                <w:b/>
                <w:bCs/>
                <w:color w:val="CC0000"/>
                <w:sz w:val="20"/>
                <w:szCs w:val="20"/>
              </w:rPr>
              <w:t xml:space="preserve">CRITICAL SECURITY REQUIREMENT: </w:t>
            </w:r>
            <w:r w:rsidRPr="00563B35">
              <w:rPr>
                <w:sz w:val="20"/>
                <w:szCs w:val="20"/>
              </w:rPr>
              <w:t>The 72-hour guardian modification delay is not configurable by individual users without governance approval. An attacker who gains brief access cannot accelerate this delay. The delay implementation must be in the consensus layer, not in wallet software.</w:t>
            </w:r>
          </w:p>
        </w:tc>
      </w:tr>
    </w:tbl>
    <w:p w14:paraId="6094EEE7" w14:textId="77777777" w:rsidR="008E313A" w:rsidRPr="00563B35" w:rsidRDefault="008E313A">
      <w:pPr>
        <w:spacing w:before="120"/>
        <w:rPr>
          <w:sz w:val="20"/>
          <w:szCs w:val="20"/>
        </w:rPr>
      </w:pPr>
    </w:p>
    <w:p w14:paraId="66933DFF" w14:textId="77777777" w:rsidR="00660893" w:rsidRDefault="00660893">
      <w:pPr>
        <w:pStyle w:val="Heading1"/>
        <w:pBdr>
          <w:bottom w:val="single" w:sz="3" w:space="4" w:color="1B3A6B"/>
        </w:pBdr>
        <w:spacing w:before="520" w:after="200"/>
        <w:rPr>
          <w:rFonts w:ascii="Sora" w:eastAsia="Sora" w:hAnsi="Sora" w:cs="Sora"/>
          <w:color w:val="1B3A6B"/>
          <w:sz w:val="32"/>
          <w:szCs w:val="32"/>
        </w:rPr>
      </w:pPr>
    </w:p>
    <w:p w14:paraId="71EAA869" w14:textId="77777777" w:rsidR="00BD53EF" w:rsidRDefault="00BD53EF">
      <w:pPr>
        <w:rPr>
          <w:b/>
          <w:bCs/>
          <w:color w:val="1B3A6B"/>
          <w:sz w:val="32"/>
          <w:szCs w:val="32"/>
        </w:rPr>
      </w:pPr>
      <w:r>
        <w:rPr>
          <w:color w:val="1B3A6B"/>
          <w:sz w:val="32"/>
          <w:szCs w:val="32"/>
        </w:rPr>
        <w:br w:type="page"/>
      </w:r>
    </w:p>
    <w:p w14:paraId="4C9E0C67" w14:textId="589BF3F3"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13: Emerging and Novel Attack Vectors</w:t>
      </w:r>
    </w:p>
    <w:p w14:paraId="664EA84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13.1 Threat Description</w:t>
      </w:r>
    </w:p>
    <w:p w14:paraId="7299A179" w14:textId="77777777" w:rsidR="008E313A" w:rsidRPr="00563B35" w:rsidRDefault="00000000">
      <w:pPr>
        <w:spacing w:before="100" w:after="120" w:line="276" w:lineRule="auto"/>
        <w:rPr>
          <w:sz w:val="20"/>
          <w:szCs w:val="20"/>
        </w:rPr>
      </w:pPr>
      <w:r w:rsidRPr="00563B35">
        <w:rPr>
          <w:sz w:val="20"/>
          <w:szCs w:val="20"/>
        </w:rPr>
        <w:t>Several emerging attack classes exploit newer protocol features or governance mechanisms. CREATE2 opcode abuse allows pre-computation of contract addresses 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0AD49353"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13.2 Synergy Countermeasures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4490"/>
      </w:tblGrid>
      <w:tr w:rsidR="008E313A" w:rsidRPr="00563B35" w14:paraId="28A4494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248E14" w14:textId="77777777" w:rsidR="008E313A" w:rsidRPr="00563B35" w:rsidRDefault="00000000">
            <w:pPr>
              <w:spacing w:before="100" w:after="120" w:line="276" w:lineRule="auto"/>
              <w:rPr>
                <w:sz w:val="20"/>
                <w:szCs w:val="20"/>
              </w:rPr>
            </w:pPr>
            <w:r w:rsidRPr="00563B35">
              <w:rPr>
                <w:b/>
                <w:bCs/>
                <w:sz w:val="20"/>
                <w:szCs w:val="20"/>
              </w:rPr>
              <w:t>CREATE2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B4E36" w14:textId="661F444B" w:rsidR="008E313A" w:rsidRPr="00563B35" w:rsidRDefault="00660893">
            <w:pPr>
              <w:spacing w:before="100" w:after="120" w:line="276" w:lineRule="auto"/>
              <w:rPr>
                <w:sz w:val="20"/>
                <w:szCs w:val="20"/>
              </w:rPr>
            </w:pPr>
            <w:r w:rsidRPr="00660893">
              <w:rPr>
                <w:sz w:val="20"/>
                <w:szCs w:val="20"/>
              </w:rPr>
              <w:t>Synergy requires all contract addresses to be registered in the SynID namespace before they can receive approvals. The protocol rejects approvals targeting non-existent (unregistered) addresses. This eliminates pre-deployment approval collection.</w:t>
            </w:r>
          </w:p>
        </w:tc>
      </w:tr>
      <w:tr w:rsidR="008E313A" w:rsidRPr="00563B35" w14:paraId="29CC8DC1"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9B2212" w14:textId="77777777" w:rsidR="008E313A" w:rsidRPr="00563B35" w:rsidRDefault="00000000">
            <w:pPr>
              <w:spacing w:before="100" w:after="120" w:line="276" w:lineRule="auto"/>
              <w:rPr>
                <w:sz w:val="20"/>
                <w:szCs w:val="20"/>
              </w:rPr>
            </w:pPr>
            <w:r w:rsidRPr="00563B35">
              <w:rPr>
                <w:b/>
                <w:bCs/>
                <w:sz w:val="20"/>
                <w:szCs w:val="20"/>
              </w:rPr>
              <w:t>Token callback attacks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776F61C" w14:textId="110FC4B1" w:rsidR="008E313A" w:rsidRPr="00563B35" w:rsidRDefault="00660893">
            <w:pPr>
              <w:spacing w:before="100" w:after="120" w:line="276" w:lineRule="auto"/>
              <w:rPr>
                <w:sz w:val="20"/>
                <w:szCs w:val="20"/>
              </w:rPr>
            </w:pPr>
            <w:r w:rsidRPr="00660893">
              <w:rPr>
                <w:sz w:val="20"/>
                <w:szCs w:val="20"/>
              </w:rPr>
              <w:t>SynQ does not support arbitrary callbacks during token transfers. Asset transfers are atomic consensus-layer operations. No user-defined code executes during an asset transfer. Callbacks that need to respond to transfers must use a pull-based pattern where the recipient explicitly queries for incoming transfers.</w:t>
            </w:r>
          </w:p>
        </w:tc>
      </w:tr>
      <w:tr w:rsidR="008E313A" w:rsidRPr="00563B35" w14:paraId="03A8166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66E913" w14:textId="77777777" w:rsidR="008E313A" w:rsidRPr="00563B35" w:rsidRDefault="00000000">
            <w:pPr>
              <w:spacing w:before="100" w:after="120" w:line="276" w:lineRule="auto"/>
              <w:rPr>
                <w:sz w:val="20"/>
                <w:szCs w:val="20"/>
              </w:rPr>
            </w:pPr>
            <w:r w:rsidRPr="00563B35">
              <w:rPr>
                <w:b/>
                <w:bCs/>
                <w:sz w:val="20"/>
                <w:szCs w:val="20"/>
              </w:rPr>
              <w:t>Governance protection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4E14" w14:textId="56A4CA72" w:rsidR="008E313A" w:rsidRPr="00563B35" w:rsidRDefault="00660893">
            <w:pPr>
              <w:spacing w:before="100" w:after="120" w:line="276" w:lineRule="auto"/>
              <w:rPr>
                <w:sz w:val="20"/>
                <w:szCs w:val="20"/>
              </w:rPr>
            </w:pPr>
            <w:r w:rsidRPr="00660893">
              <w:rPr>
                <w:sz w:val="20"/>
                <w:szCs w:val="20"/>
              </w:rPr>
              <w:t>Protocol-enforced minimum governance token holding periods prevent flash-loan governance attacks. Additionally, governance proposals require multi-block voting periods with quorum requirements that cannot be satisfied in a single block regardless of token holdings.</w:t>
            </w:r>
          </w:p>
        </w:tc>
      </w:tr>
      <w:tr w:rsidR="008E313A" w:rsidRPr="00563B35" w14:paraId="2424DC37"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6F5B28" w14:textId="77777777" w:rsidR="008E313A" w:rsidRPr="00563B35" w:rsidRDefault="00000000">
            <w:pPr>
              <w:spacing w:before="100" w:after="120" w:line="276" w:lineRule="auto"/>
              <w:rPr>
                <w:sz w:val="20"/>
                <w:szCs w:val="20"/>
              </w:rPr>
            </w:pPr>
            <w:r w:rsidRPr="00563B35">
              <w:rPr>
                <w:b/>
                <w:bCs/>
                <w:sz w:val="20"/>
                <w:szCs w:val="20"/>
              </w:rPr>
              <w:t>RPC integrity</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508F827" w14:textId="463ED3AA" w:rsidR="008E313A" w:rsidRPr="00563B35" w:rsidRDefault="00660893">
            <w:pPr>
              <w:spacing w:before="100" w:after="120" w:line="276" w:lineRule="auto"/>
              <w:rPr>
                <w:sz w:val="20"/>
                <w:szCs w:val="20"/>
              </w:rPr>
            </w:pPr>
            <w:r w:rsidRPr="00660893">
              <w:rPr>
                <w:sz w:val="20"/>
                <w:szCs w:val="20"/>
              </w:rPr>
              <w:t>The Synergy light client protocol includes cryptographic proofs (state roots) for all state queries. Any state query response that does not include a valid proof against the latest finalised block header is considered potentially malicious. The reference wallet verifies all RPC state proofs before using query results.</w:t>
            </w:r>
          </w:p>
        </w:tc>
      </w:tr>
      <w:tr w:rsidR="008E313A" w:rsidRPr="00563B35" w14:paraId="01CCDEEA"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2100F9" w14:textId="77777777" w:rsidR="008E313A" w:rsidRPr="00563B35" w:rsidRDefault="00000000">
            <w:pPr>
              <w:spacing w:before="100" w:after="120" w:line="276" w:lineRule="auto"/>
              <w:rPr>
                <w:sz w:val="20"/>
                <w:szCs w:val="20"/>
              </w:rPr>
            </w:pPr>
            <w:r w:rsidRPr="00563B35">
              <w:rPr>
                <w:b/>
                <w:bCs/>
                <w:sz w:val="20"/>
                <w:szCs w:val="20"/>
              </w:rPr>
              <w:t>ERC-4337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F25E0" w14:textId="2C0DCFDF" w:rsidR="008E313A" w:rsidRPr="00563B35" w:rsidRDefault="00660893">
            <w:pPr>
              <w:spacing w:before="100" w:after="120" w:line="276" w:lineRule="auto"/>
              <w:rPr>
                <w:sz w:val="20"/>
                <w:szCs w:val="20"/>
              </w:rPr>
            </w:pPr>
            <w:r w:rsidRPr="00660893">
              <w:rPr>
                <w:sz w:val="20"/>
                <w:szCs w:val="20"/>
              </w:rPr>
              <w:t>Synergy's account abstraction equivalent uses SCETP ingress with explicit authority chains rather than bundler-mediated UserOperations. Every execution request carries a cryptographic provenance chain traceable to a UMA identity. Bundler-type relayers cannot forge authority.</w:t>
            </w:r>
          </w:p>
        </w:tc>
      </w:tr>
    </w:tbl>
    <w:p w14:paraId="3C4538F5" w14:textId="77777777" w:rsidR="00255E6D" w:rsidRDefault="00255E6D">
      <w:pPr>
        <w:pStyle w:val="Heading3"/>
        <w:rPr>
          <w:rFonts w:ascii="Sora" w:eastAsia="Sora" w:hAnsi="Sora" w:cs="Sora"/>
          <w:color w:val="3F7FBF"/>
          <w:sz w:val="24"/>
          <w:szCs w:val="24"/>
        </w:rPr>
      </w:pPr>
    </w:p>
    <w:p w14:paraId="0C9A041C" w14:textId="77777777" w:rsidR="00255E6D" w:rsidRDefault="00255E6D">
      <w:pPr>
        <w:rPr>
          <w:b/>
          <w:bCs/>
          <w:color w:val="3F7FBF"/>
          <w:sz w:val="24"/>
          <w:szCs w:val="24"/>
        </w:rPr>
      </w:pPr>
      <w:r>
        <w:rPr>
          <w:color w:val="3F7FBF"/>
          <w:sz w:val="24"/>
          <w:szCs w:val="24"/>
        </w:rPr>
        <w:br w:type="page"/>
      </w:r>
    </w:p>
    <w:p w14:paraId="2B907700" w14:textId="46A6EB34" w:rsidR="008E313A" w:rsidRPr="00255E6D" w:rsidRDefault="00000000">
      <w:pPr>
        <w:pStyle w:val="Heading3"/>
        <w:rPr>
          <w:sz w:val="28"/>
          <w:szCs w:val="28"/>
        </w:rPr>
      </w:pPr>
      <w:r w:rsidRPr="00255E6D">
        <w:rPr>
          <w:rFonts w:ascii="Sora" w:eastAsia="Sora" w:hAnsi="Sora" w:cs="Sora"/>
          <w:color w:val="3F7FBF"/>
          <w:sz w:val="24"/>
          <w:szCs w:val="24"/>
        </w:rPr>
        <w:lastRenderedPageBreak/>
        <w:t>13.3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413"/>
        <w:gridCol w:w="7761"/>
        <w:gridCol w:w="6499"/>
      </w:tblGrid>
      <w:tr w:rsidR="008E313A" w:rsidRPr="00660893" w14:paraId="4BC36D6D"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31F31F"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48DEF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9EFA2E"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9CFE"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77794FA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49CE6F"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1813803" w14:textId="77777777" w:rsidR="008E313A" w:rsidRPr="00563B35" w:rsidRDefault="00000000">
            <w:pPr>
              <w:spacing w:before="100" w:after="120" w:line="276" w:lineRule="auto"/>
              <w:rPr>
                <w:sz w:val="20"/>
                <w:szCs w:val="20"/>
              </w:rPr>
            </w:pPr>
            <w:r w:rsidRPr="00563B35">
              <w:rPr>
                <w:b/>
                <w:bCs/>
                <w:sz w:val="20"/>
                <w:szCs w:val="20"/>
              </w:rPr>
              <w:t>Implement pre-deployment registration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4EB411" w14:textId="77777777" w:rsidR="008E313A" w:rsidRPr="00563B35" w:rsidRDefault="00000000">
            <w:pPr>
              <w:spacing w:before="100" w:after="120" w:line="276" w:lineRule="auto"/>
              <w:rPr>
                <w:sz w:val="20"/>
                <w:szCs w:val="20"/>
              </w:rPr>
            </w:pPr>
            <w:r w:rsidRPr="00563B35">
              <w:rPr>
                <w:sz w:val="20"/>
                <w:szCs w:val="20"/>
              </w:rPr>
              <w:t xml:space="preserve">Add a </w:t>
            </w:r>
            <w:r w:rsidRPr="00563B35">
              <w:rPr>
                <w:rFonts w:ascii="Consolas" w:eastAsia="Consolas" w:hAnsi="Consolas" w:cs="Consolas"/>
                <w:color w:val="E06C75"/>
                <w:sz w:val="15"/>
                <w:szCs w:val="15"/>
              </w:rPr>
              <w:t>REGISTER_CONTRACT_ADDRESS</w:t>
            </w:r>
            <w:r w:rsidRPr="00563B35">
              <w:rPr>
                <w:sz w:val="20"/>
                <w:szCs w:val="20"/>
              </w:rPr>
              <w:t xml:space="preserve"> transaction type that must precede any approval targeting that address. The consensus layer rejects </w:t>
            </w:r>
            <w:r w:rsidRPr="00563B35">
              <w:rPr>
                <w:rFonts w:ascii="Consolas" w:eastAsia="Consolas" w:hAnsi="Consolas" w:cs="Consolas"/>
                <w:color w:val="ABB2BF"/>
                <w:sz w:val="15"/>
                <w:szCs w:val="15"/>
              </w:rPr>
              <w:t>ApprovalStruct</w:t>
            </w:r>
            <w:r w:rsidRPr="00563B35">
              <w:rPr>
                <w:sz w:val="20"/>
                <w:szCs w:val="20"/>
              </w:rPr>
              <w:t xml:space="preserve"> transactions where the spender field references an address not in the contract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5EB603" w14:textId="77777777" w:rsidR="008E313A" w:rsidRPr="00563B35" w:rsidRDefault="00000000">
            <w:pPr>
              <w:spacing w:before="100" w:after="120" w:line="276" w:lineRule="auto"/>
              <w:rPr>
                <w:sz w:val="20"/>
                <w:szCs w:val="20"/>
              </w:rPr>
            </w:pPr>
            <w:r w:rsidRPr="00563B35">
              <w:rPr>
                <w:sz w:val="20"/>
                <w:szCs w:val="20"/>
              </w:rPr>
              <w:t xml:space="preserve">Attempt to create an approval targeting an address with no transaction history. Confirm </w:t>
            </w:r>
            <w:r w:rsidRPr="00563B35">
              <w:rPr>
                <w:rFonts w:ascii="Consolas" w:eastAsia="Consolas" w:hAnsi="Consolas" w:cs="Consolas"/>
                <w:color w:val="E06C75"/>
                <w:sz w:val="15"/>
                <w:szCs w:val="15"/>
              </w:rPr>
              <w:t>APPROVAL_TARGET_NOT_REGISTERED</w:t>
            </w:r>
            <w:r w:rsidRPr="00563B35">
              <w:rPr>
                <w:sz w:val="20"/>
                <w:szCs w:val="20"/>
              </w:rPr>
              <w:t xml:space="preserve"> rejection. Register the address first. Confirm the approval is then accepted.</w:t>
            </w:r>
          </w:p>
        </w:tc>
      </w:tr>
      <w:tr w:rsidR="008E313A" w:rsidRPr="00563B35" w14:paraId="4DA7996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1AD36"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A78A" w14:textId="77777777" w:rsidR="008E313A" w:rsidRPr="00563B35" w:rsidRDefault="00000000">
            <w:pPr>
              <w:spacing w:before="100" w:after="120" w:line="276" w:lineRule="auto"/>
              <w:rPr>
                <w:sz w:val="20"/>
                <w:szCs w:val="20"/>
              </w:rPr>
            </w:pPr>
            <w:r w:rsidRPr="00563B35">
              <w:rPr>
                <w:b/>
                <w:bCs/>
                <w:sz w:val="20"/>
                <w:szCs w:val="20"/>
              </w:rPr>
              <w:t>Enforce no-callbacks during asset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3872" w14:textId="77777777" w:rsidR="008E313A" w:rsidRPr="00563B35" w:rsidRDefault="00000000">
            <w:pPr>
              <w:spacing w:before="100" w:after="120" w:line="276" w:lineRule="auto"/>
              <w:rPr>
                <w:sz w:val="20"/>
                <w:szCs w:val="20"/>
              </w:rPr>
            </w:pPr>
            <w:r w:rsidRPr="00563B35">
              <w:rPr>
                <w:sz w:val="20"/>
                <w:szCs w:val="20"/>
              </w:rPr>
              <w:t xml:space="preserve">In the SynQ VM execution model, asset transfer operations are classified as </w:t>
            </w:r>
            <w:r w:rsidRPr="00563B35">
              <w:rPr>
                <w:rFonts w:ascii="Consolas" w:eastAsia="Consolas" w:hAnsi="Consolas" w:cs="Consolas"/>
                <w:color w:val="E06C75"/>
                <w:sz w:val="15"/>
                <w:szCs w:val="15"/>
              </w:rPr>
              <w:t>CONSENSUS_ATOMIC</w:t>
            </w:r>
            <w:r w:rsidRPr="00563B35">
              <w:rPr>
                <w:sz w:val="20"/>
                <w:szCs w:val="20"/>
              </w:rPr>
              <w:t>, meaning they complete fully before any user contract code resumes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22B0" w14:textId="77777777" w:rsidR="008E313A" w:rsidRPr="00563B35" w:rsidRDefault="00000000">
            <w:pPr>
              <w:spacing w:before="100" w:after="120" w:line="276" w:lineRule="auto"/>
              <w:rPr>
                <w:sz w:val="20"/>
                <w:szCs w:val="20"/>
              </w:rPr>
            </w:pPr>
            <w:r w:rsidRPr="00563B35">
              <w:rPr>
                <w:sz w:val="20"/>
                <w:szCs w:val="20"/>
              </w:rPr>
              <w:t>Deploy a contract that attempts to re-enter via a transfer callback. Confirm the re-entry attempt finds the state already updated and that any callback hook is called only after the transfer completes.</w:t>
            </w:r>
          </w:p>
        </w:tc>
      </w:tr>
      <w:tr w:rsidR="008E313A" w:rsidRPr="00563B35" w14:paraId="0040621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B4A144"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9B84EB" w14:textId="77777777" w:rsidR="008E313A" w:rsidRPr="00563B35" w:rsidRDefault="00000000">
            <w:pPr>
              <w:spacing w:before="100" w:after="120" w:line="276" w:lineRule="auto"/>
              <w:rPr>
                <w:sz w:val="20"/>
                <w:szCs w:val="20"/>
              </w:rPr>
            </w:pPr>
            <w:r w:rsidRPr="00563B35">
              <w:rPr>
                <w:b/>
                <w:bCs/>
                <w:sz w:val="20"/>
                <w:szCs w:val="20"/>
              </w:rPr>
              <w:t>Implement RPC state proof verification in light client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715B1" w14:textId="77777777" w:rsidR="008E313A" w:rsidRPr="00563B35" w:rsidRDefault="00000000">
            <w:pPr>
              <w:spacing w:before="100" w:after="120" w:line="276" w:lineRule="auto"/>
              <w:rPr>
                <w:sz w:val="20"/>
                <w:szCs w:val="20"/>
              </w:rPr>
            </w:pPr>
            <w:r w:rsidRPr="00563B35">
              <w:rPr>
                <w:sz w:val="20"/>
                <w:szCs w:val="20"/>
              </w:rPr>
              <w:t xml:space="preserve">The Synergy light client must request state proofs (Merkle proofs against the latest block's state root) for all account and storage queries. The client verifies these proofs locally before using any RPC response. Implement </w:t>
            </w:r>
            <w:r w:rsidRPr="00563B35">
              <w:rPr>
                <w:rFonts w:ascii="Consolas" w:eastAsia="Consolas" w:hAnsi="Consolas" w:cs="Consolas"/>
                <w:color w:val="61AFEF"/>
                <w:sz w:val="15"/>
                <w:szCs w:val="15"/>
              </w:rPr>
              <w:t>rpc_getStateWithProof</w:t>
            </w:r>
            <w:r w:rsidRPr="00563B35">
              <w:rPr>
                <w:sz w:val="20"/>
                <w:szCs w:val="20"/>
              </w:rPr>
              <w:t xml:space="preserve"> as the canonical state query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181DE9" w14:textId="77777777" w:rsidR="008E313A" w:rsidRPr="00563B35" w:rsidRDefault="00000000">
            <w:pPr>
              <w:spacing w:before="100" w:after="120" w:line="276" w:lineRule="auto"/>
              <w:rPr>
                <w:sz w:val="20"/>
                <w:szCs w:val="20"/>
              </w:rPr>
            </w:pPr>
            <w:r w:rsidRPr="00563B35">
              <w:rPr>
                <w:sz w:val="20"/>
                <w:szCs w:val="20"/>
              </w:rPr>
              <w:t>Run a test node that returns falsified account balances. Connect the reference wallet as a light client. Attempt a transaction. Confirm the wallet detects the proof verification failure and refuses to proceed.</w:t>
            </w:r>
          </w:p>
        </w:tc>
      </w:tr>
      <w:tr w:rsidR="008E313A" w:rsidRPr="00563B35" w14:paraId="72BC0B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DC28"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DAF2B" w14:textId="77777777" w:rsidR="008E313A" w:rsidRPr="00563B35" w:rsidRDefault="00000000">
            <w:pPr>
              <w:spacing w:before="100" w:after="120" w:line="276" w:lineRule="auto"/>
              <w:rPr>
                <w:sz w:val="20"/>
                <w:szCs w:val="20"/>
              </w:rPr>
            </w:pPr>
            <w:r w:rsidRPr="00563B35">
              <w:rPr>
                <w:b/>
                <w:bCs/>
                <w:sz w:val="20"/>
                <w:szCs w:val="20"/>
              </w:rPr>
              <w:t>Implement multi-block governance voting window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D52B" w14:textId="77777777" w:rsidR="008E313A" w:rsidRPr="00563B35" w:rsidRDefault="00000000">
            <w:pPr>
              <w:spacing w:before="100" w:after="120" w:line="276" w:lineRule="auto"/>
              <w:rPr>
                <w:sz w:val="20"/>
                <w:szCs w:val="20"/>
              </w:rPr>
            </w:pPr>
            <w:r w:rsidRPr="00563B35">
              <w:rPr>
                <w:sz w:val="20"/>
                <w:szCs w:val="20"/>
              </w:rPr>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B693" w14:textId="77777777" w:rsidR="008E313A" w:rsidRPr="00563B35" w:rsidRDefault="00000000">
            <w:pPr>
              <w:spacing w:before="100" w:after="120" w:line="276" w:lineRule="auto"/>
              <w:rPr>
                <w:sz w:val="20"/>
                <w:szCs w:val="20"/>
              </w:rPr>
            </w:pPr>
            <w:r w:rsidRPr="00563B35">
              <w:rPr>
                <w:sz w:val="20"/>
                <w:szCs w:val="20"/>
              </w:rPr>
              <w:t>Acquire a large amount of governance tokens after the snapshot. Attempt to vote with those tokens. Confirm they are excluded from quorum calculation.</w:t>
            </w:r>
          </w:p>
        </w:tc>
      </w:tr>
    </w:tbl>
    <w:p w14:paraId="3301EAC3" w14:textId="77777777" w:rsidR="008E313A" w:rsidRPr="00563B35" w:rsidRDefault="008E313A">
      <w:pPr>
        <w:spacing w:before="120"/>
        <w:rPr>
          <w:sz w:val="20"/>
          <w:szCs w:val="20"/>
        </w:rPr>
      </w:pPr>
    </w:p>
    <w:p w14:paraId="06679B28" w14:textId="77777777" w:rsidR="00255E6D" w:rsidRDefault="00255E6D">
      <w:pPr>
        <w:rPr>
          <w:b/>
          <w:bCs/>
          <w:color w:val="1B3A6B"/>
          <w:sz w:val="32"/>
          <w:szCs w:val="32"/>
        </w:rPr>
      </w:pPr>
      <w:r>
        <w:rPr>
          <w:color w:val="1B3A6B"/>
          <w:sz w:val="32"/>
          <w:szCs w:val="32"/>
        </w:rPr>
        <w:br w:type="page"/>
      </w:r>
    </w:p>
    <w:p w14:paraId="6B981547" w14:textId="0B9C4DF6"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14: EIP-7702 Delegation Exploitation</w:t>
      </w:r>
    </w:p>
    <w:p w14:paraId="447527D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14.1 Threat Description and Why This Is Categorically Different</w:t>
      </w:r>
    </w:p>
    <w:p w14:paraId="5D868E9D" w14:textId="77777777" w:rsidR="008E313A" w:rsidRPr="00563B35" w:rsidRDefault="00000000">
      <w:pPr>
        <w:spacing w:before="100" w:after="120" w:line="276" w:lineRule="auto"/>
        <w:rPr>
          <w:sz w:val="20"/>
          <w:szCs w:val="20"/>
        </w:rPr>
      </w:pPr>
      <w:r w:rsidRPr="00563B35">
        <w:rPr>
          <w:sz w:val="20"/>
          <w:szCs w:val="20"/>
        </w:rPr>
        <w:t>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0E1A14A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Five Distinct Attack Vectors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BD53EF" w14:paraId="7D866E78"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95EDB5" w14:textId="77777777" w:rsidR="008E313A" w:rsidRPr="00BD53EF" w:rsidRDefault="00000000">
            <w:pPr>
              <w:spacing w:before="100" w:after="120" w:line="276" w:lineRule="auto"/>
              <w:rPr>
                <w:sz w:val="18"/>
                <w:szCs w:val="18"/>
              </w:rPr>
            </w:pPr>
            <w:r w:rsidRPr="00BD53EF">
              <w:rPr>
                <w:b/>
                <w:bCs/>
                <w:sz w:val="18"/>
                <w:szCs w:val="18"/>
              </w:rPr>
              <w:t>Vector 1 — Delegation Signature Phishing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F958" w14:textId="52ABEA37" w:rsidR="008E313A" w:rsidRPr="00BD53EF" w:rsidRDefault="00660893">
            <w:pPr>
              <w:spacing w:before="100" w:after="120" w:line="276" w:lineRule="auto"/>
              <w:rPr>
                <w:sz w:val="18"/>
                <w:szCs w:val="18"/>
              </w:rPr>
            </w:pPr>
            <w:r w:rsidRPr="00BD53EF">
              <w:rPr>
                <w:sz w:val="18"/>
                <w:szCs w:val="18"/>
              </w:rPr>
              <w:t xml:space="preserve">An EIP-7702 </w:t>
            </w:r>
            <w:r w:rsidR="00733DF2" w:rsidRPr="00BD53EF">
              <w:rPr>
                <w:sz w:val="18"/>
                <w:szCs w:val="18"/>
              </w:rPr>
              <w:t>authorization</w:t>
            </w:r>
            <w:r w:rsidRPr="00BD53EF">
              <w:rPr>
                <w:sz w:val="18"/>
                <w:szCs w:val="18"/>
              </w:rPr>
              <w:t xml:space="preserve"> tuple has the form (chain_id, delegate_address, nonce). To an unsuspecting user, a request to sign this tuple looks identical to the permit-style "sign this message" requests they have been conditioned to accept for gasless transactions. When the attacker broadcasts the signed tuple as part of a type-0x04 transaction, the victim's EOA is delegated to execute the attacker's contract code for all subsequent operations. Unlike a permit signature that </w:t>
            </w:r>
            <w:r w:rsidR="00733DF2" w:rsidRPr="00BD53EF">
              <w:rPr>
                <w:sz w:val="18"/>
                <w:szCs w:val="18"/>
              </w:rPr>
              <w:t>authorizes</w:t>
            </w:r>
            <w:r w:rsidRPr="00BD53EF">
              <w:rPr>
                <w:sz w:val="18"/>
                <w:szCs w:val="18"/>
              </w:rPr>
              <w:t xml:space="preserve"> a single transfer, a successful delegation turns the victim's EOA into an attacker-controlled execution environment for every future transaction.</w:t>
            </w:r>
          </w:p>
        </w:tc>
      </w:tr>
      <w:tr w:rsidR="008E313A" w:rsidRPr="00BD53EF" w14:paraId="46802171"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48F911" w14:textId="77777777" w:rsidR="008E313A" w:rsidRPr="00BD53EF" w:rsidRDefault="00000000">
            <w:pPr>
              <w:spacing w:before="100" w:after="120" w:line="276" w:lineRule="auto"/>
              <w:rPr>
                <w:sz w:val="18"/>
                <w:szCs w:val="18"/>
              </w:rPr>
            </w:pPr>
            <w:r w:rsidRPr="00BD53EF">
              <w:rPr>
                <w:b/>
                <w:bCs/>
                <w:sz w:val="18"/>
                <w:szCs w:val="18"/>
              </w:rPr>
              <w:t>Vector 2 — Cross-Chain Metastasis via chainId=0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87C43C" w14:textId="7E557AF3" w:rsidR="008E313A" w:rsidRPr="00BD53EF" w:rsidRDefault="00660893">
            <w:pPr>
              <w:spacing w:before="100" w:after="120" w:line="276" w:lineRule="auto"/>
              <w:rPr>
                <w:sz w:val="18"/>
                <w:szCs w:val="18"/>
              </w:rPr>
            </w:pPr>
            <w:r w:rsidRPr="00BD53EF">
              <w:rPr>
                <w:sz w:val="18"/>
                <w:szCs w:val="18"/>
              </w:rPr>
              <w:t xml:space="preserve">A December 2024 arXiv paper demonstrated that EIP-7702 </w:t>
            </w:r>
            <w:r w:rsidR="00733DF2" w:rsidRPr="00BD53EF">
              <w:rPr>
                <w:sz w:val="18"/>
                <w:szCs w:val="18"/>
              </w:rPr>
              <w:t>authorization</w:t>
            </w:r>
            <w:r w:rsidRPr="00BD53EF">
              <w:rPr>
                <w:sz w:val="18"/>
                <w:szCs w:val="18"/>
              </w:rPr>
              <w:t xml:space="preserve"> tuples signed with chain_id=0 are treated as valid by every EVM chain where the signing address exists. One phishing signature simultaneously compromises the victim's account on Ethereum mainnet, all EVM-compatible L2s (Arbitrum, Optimism, Base, Polygon), any sidechains, all testnets, and any future EVM chain the address is later used on. The practical consequence: one successful phishing interaction can produce losses across every chain simultaneously.</w:t>
            </w:r>
          </w:p>
        </w:tc>
      </w:tr>
      <w:tr w:rsidR="008E313A" w:rsidRPr="00BD53EF" w14:paraId="3ADCF8CA"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8FB841" w14:textId="77777777" w:rsidR="008E313A" w:rsidRPr="00BD53EF" w:rsidRDefault="00000000">
            <w:pPr>
              <w:spacing w:before="100" w:after="120" w:line="276" w:lineRule="auto"/>
              <w:rPr>
                <w:sz w:val="18"/>
                <w:szCs w:val="18"/>
              </w:rPr>
            </w:pPr>
            <w:r w:rsidRPr="00BD53EF">
              <w:rPr>
                <w:b/>
                <w:bCs/>
                <w:sz w:val="18"/>
                <w:szCs w:val="18"/>
              </w:rPr>
              <w:t>Vector 3 — Persistent Execution Takeover</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6509" w14:textId="06BC1E6E" w:rsidR="008E313A" w:rsidRPr="00BD53EF" w:rsidRDefault="00660893">
            <w:pPr>
              <w:spacing w:before="100" w:after="120" w:line="276" w:lineRule="auto"/>
              <w:rPr>
                <w:sz w:val="18"/>
                <w:szCs w:val="18"/>
              </w:rPr>
            </w:pPr>
            <w:r w:rsidRPr="00BD53EF">
              <w:rPr>
                <w:sz w:val="18"/>
                <w:szCs w:val="18"/>
              </w:rPr>
              <w:t>In some EIP-7702 implementation interpretations, the code delegation persists beyond the initiating transaction depending on whether the delegated contract resets or preserves the code slot. This creates an ongoing execution takeover where the attacker's code runs every time the compromised EOA is the execution context — including when called by other smart contracts that have legitimate approved interactions with the EOA.</w:t>
            </w:r>
          </w:p>
        </w:tc>
      </w:tr>
      <w:tr w:rsidR="008E313A" w:rsidRPr="00BD53EF" w14:paraId="5E547200"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413439" w14:textId="77777777" w:rsidR="008E313A" w:rsidRPr="00BD53EF" w:rsidRDefault="00000000">
            <w:pPr>
              <w:spacing w:before="100" w:after="120" w:line="276" w:lineRule="auto"/>
              <w:rPr>
                <w:sz w:val="18"/>
                <w:szCs w:val="18"/>
              </w:rPr>
            </w:pPr>
            <w:r w:rsidRPr="00BD53EF">
              <w:rPr>
                <w:b/>
                <w:bCs/>
                <w:sz w:val="18"/>
                <w:szCs w:val="18"/>
              </w:rPr>
              <w:t>Vector 4 — Paymaster-Funded Unlimited Exploitation</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7D5C8D" w14:textId="2371437B" w:rsidR="008E313A" w:rsidRPr="00BD53EF" w:rsidRDefault="00660893">
            <w:pPr>
              <w:spacing w:before="100" w:after="120" w:line="276" w:lineRule="auto"/>
              <w:rPr>
                <w:sz w:val="18"/>
                <w:szCs w:val="18"/>
              </w:rPr>
            </w:pPr>
            <w:r w:rsidRPr="00BD53EF">
              <w:rPr>
                <w:sz w:val="18"/>
                <w:szCs w:val="18"/>
              </w:rPr>
              <w:t>When combined with ERC-4337's account abstraction model, EIP-7702 creates a dangerous amplification: paymasters can sponsor gas costs for bundled UserOperations targeting the compromised account. Because the attacker pays no gas, they can submit an unlimited number of exploitation attempts at zero cost. This turns account compromise from a one-time event into an ongoing, economically unbounded attack loop.</w:t>
            </w:r>
          </w:p>
        </w:tc>
      </w:tr>
      <w:tr w:rsidR="008E313A" w:rsidRPr="00BD53EF" w14:paraId="320D7C85"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A64F9A" w14:textId="77777777" w:rsidR="008E313A" w:rsidRPr="00BD53EF" w:rsidRDefault="00000000">
            <w:pPr>
              <w:spacing w:before="100" w:after="120" w:line="276" w:lineRule="auto"/>
              <w:rPr>
                <w:sz w:val="18"/>
                <w:szCs w:val="18"/>
              </w:rPr>
            </w:pPr>
            <w:r w:rsidRPr="00BD53EF">
              <w:rPr>
                <w:b/>
                <w:bCs/>
                <w:sz w:val="18"/>
                <w:szCs w:val="18"/>
              </w:rPr>
              <w:t>Vector 5 — Social Engineering via "Account Upgrade" Framing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AC79" w14:textId="1CCC2EA6" w:rsidR="008E313A" w:rsidRPr="00BD53EF" w:rsidRDefault="00660893">
            <w:pPr>
              <w:spacing w:before="100" w:after="120" w:line="276" w:lineRule="auto"/>
              <w:rPr>
                <w:sz w:val="18"/>
                <w:szCs w:val="18"/>
              </w:rPr>
            </w:pPr>
            <w:r w:rsidRPr="00BD53EF">
              <w:rPr>
                <w:sz w:val="18"/>
                <w:szCs w:val="18"/>
              </w:rPr>
              <w:t>EIP-7702's legitimate use case — enabling "smart account" features for standard wallets — creates a powerful social engineering framing. Phishing sites present delegation requests as "upgrade your wallet to access advanced features," "enable gasless transactions," or "connect to our exclusive DeFi protocol." Users who understand EIP-7702 are actually more susceptible to this framing, not less, because the underlying technology is real and desirable.</w:t>
            </w:r>
          </w:p>
        </w:tc>
      </w:tr>
    </w:tbl>
    <w:p w14:paraId="4A6EB6A2" w14:textId="77777777" w:rsidR="008E313A" w:rsidRPr="00563B35" w:rsidRDefault="00000000" w:rsidP="00660893">
      <w:pPr>
        <w:pStyle w:val="Heading2"/>
        <w:spacing w:after="0"/>
        <w:rPr>
          <w:sz w:val="24"/>
          <w:szCs w:val="24"/>
        </w:rPr>
      </w:pPr>
      <w:r w:rsidRPr="00563B35">
        <w:rPr>
          <w:rFonts w:ascii="Sora" w:eastAsia="Sora" w:hAnsi="Sora" w:cs="Sora"/>
          <w:color w:val="2E5EAA"/>
          <w:sz w:val="24"/>
          <w:szCs w:val="24"/>
        </w:rPr>
        <w:lastRenderedPageBreak/>
        <w:t>14.2 Why Synergy Is Structurally 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4907"/>
      </w:tblGrid>
      <w:tr w:rsidR="008E313A" w:rsidRPr="00563B35" w14:paraId="099B307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614729" w14:textId="77777777" w:rsidR="008E313A" w:rsidRPr="00563B35" w:rsidRDefault="00000000">
            <w:pPr>
              <w:spacing w:before="100" w:after="120" w:line="276" w:lineRule="auto"/>
              <w:rPr>
                <w:sz w:val="20"/>
                <w:szCs w:val="20"/>
              </w:rPr>
            </w:pPr>
            <w:r w:rsidRPr="00563B35">
              <w:rPr>
                <w:b/>
                <w:bCs/>
                <w:sz w:val="20"/>
                <w:szCs w:val="20"/>
              </w:rPr>
              <w:t>No EOA Code Slot Exists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AF5B" w14:textId="145A96BF" w:rsidR="008E313A" w:rsidRPr="00563B35" w:rsidRDefault="00660893">
            <w:pPr>
              <w:spacing w:before="100" w:after="120" w:line="276" w:lineRule="auto"/>
              <w:rPr>
                <w:sz w:val="20"/>
                <w:szCs w:val="20"/>
              </w:rPr>
            </w:pPr>
            <w:r w:rsidRPr="00660893">
              <w:rPr>
                <w:sz w:val="20"/>
                <w:szCs w:val="20"/>
              </w:rPr>
              <w:t>Synergy's account model does not have an EIP-7702 equivalent mechanism. There is no "code slot" attached to an identity that can be overwritten by a signed tuple. The three-plane wallet model separates Identity, Routing, and Execution by design. The Identity Plane never executes transactions and has no code slot to delegate. Delegation-style attacks have no surface to target at the account model level.</w:t>
            </w:r>
          </w:p>
        </w:tc>
      </w:tr>
      <w:tr w:rsidR="008E313A" w:rsidRPr="00563B35" w14:paraId="27DE834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A023F9" w14:textId="77777777" w:rsidR="008E313A" w:rsidRPr="00563B35" w:rsidRDefault="00000000">
            <w:pPr>
              <w:spacing w:before="100" w:after="120" w:line="276" w:lineRule="auto"/>
              <w:rPr>
                <w:sz w:val="20"/>
                <w:szCs w:val="20"/>
              </w:rPr>
            </w:pPr>
            <w:r w:rsidRPr="00563B35">
              <w:rPr>
                <w:b/>
                <w:bCs/>
                <w:sz w:val="20"/>
                <w:szCs w:val="20"/>
              </w:rPr>
              <w:t>chainId=0 Explicitly Rejected</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790C4E7" w14:textId="6A131325" w:rsidR="008E313A" w:rsidRPr="00563B35" w:rsidRDefault="00000000">
            <w:pPr>
              <w:spacing w:before="100" w:after="120" w:line="276" w:lineRule="auto"/>
              <w:rPr>
                <w:sz w:val="20"/>
                <w:szCs w:val="20"/>
              </w:rPr>
            </w:pPr>
            <w:r w:rsidRPr="00563B35">
              <w:rPr>
                <w:sz w:val="20"/>
                <w:szCs w:val="20"/>
              </w:rPr>
              <w:t xml:space="preserve">Synergy's </w:t>
            </w:r>
            <w:r w:rsidRPr="00563B35">
              <w:rPr>
                <w:rFonts w:ascii="Consolas" w:eastAsia="Consolas" w:hAnsi="Consolas" w:cs="Consolas"/>
                <w:color w:val="ABB2BF"/>
                <w:sz w:val="15"/>
                <w:szCs w:val="15"/>
              </w:rPr>
              <w:t>AuthorizationSignature</w:t>
            </w:r>
            <w:r w:rsidRPr="00563B35">
              <w:rPr>
                <w:sz w:val="20"/>
                <w:szCs w:val="20"/>
              </w:rPr>
              <w:t xml:space="preserve"> type requires </w:t>
            </w:r>
            <w:r w:rsidRPr="00563B35">
              <w:rPr>
                <w:rFonts w:ascii="Consolas" w:eastAsia="Consolas" w:hAnsi="Consolas" w:cs="Consolas"/>
                <w:color w:val="ABB2BF"/>
                <w:sz w:val="15"/>
                <w:szCs w:val="15"/>
              </w:rPr>
              <w:t>chain_id</w:t>
            </w:r>
            <w:r w:rsidRPr="00563B35">
              <w:rPr>
                <w:sz w:val="20"/>
                <w:szCs w:val="20"/>
              </w:rPr>
              <w:t xml:space="preserve"> to be a non-zero value matching the current chain. The consensus layer rejects any </w:t>
            </w:r>
            <w:r w:rsidR="00930152" w:rsidRPr="00563B35">
              <w:rPr>
                <w:sz w:val="20"/>
                <w:szCs w:val="20"/>
              </w:rPr>
              <w:t>authorization</w:t>
            </w:r>
            <w:r w:rsidRPr="00563B35">
              <w:rPr>
                <w:sz w:val="20"/>
                <w:szCs w:val="20"/>
              </w:rPr>
              <w:t xml:space="preserve"> where </w:t>
            </w:r>
            <w:r w:rsidRPr="00563B35">
              <w:rPr>
                <w:rFonts w:ascii="Consolas" w:eastAsia="Consolas" w:hAnsi="Consolas" w:cs="Consolas"/>
                <w:color w:val="ABB2BF"/>
                <w:sz w:val="15"/>
                <w:szCs w:val="15"/>
              </w:rPr>
              <w:t>chain_id</w:t>
            </w:r>
            <w:r w:rsidRPr="00563B35">
              <w:rPr>
                <w:sz w:val="20"/>
                <w:szCs w:val="20"/>
              </w:rPr>
              <w:t xml:space="preserve"> is zero. The cross-chain metastasis attack vector does not exist in Synergy.</w:t>
            </w:r>
          </w:p>
        </w:tc>
      </w:tr>
      <w:tr w:rsidR="008E313A" w:rsidRPr="00563B35" w14:paraId="47A2F8E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5FC8FD" w14:textId="77777777" w:rsidR="008E313A" w:rsidRPr="00563B35" w:rsidRDefault="00000000">
            <w:pPr>
              <w:spacing w:before="100" w:after="120" w:line="276" w:lineRule="auto"/>
              <w:rPr>
                <w:sz w:val="20"/>
                <w:szCs w:val="20"/>
              </w:rPr>
            </w:pPr>
            <w:r w:rsidRPr="00563B35">
              <w:rPr>
                <w:b/>
                <w:bCs/>
                <w:sz w:val="20"/>
                <w:szCs w:val="20"/>
              </w:rPr>
              <w:t>UMA Identity Decoupling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453C" w14:textId="07692E86" w:rsidR="008E313A" w:rsidRPr="00563B35" w:rsidRDefault="00660893">
            <w:pPr>
              <w:spacing w:before="100" w:after="120" w:line="276" w:lineRule="auto"/>
              <w:rPr>
                <w:sz w:val="20"/>
                <w:szCs w:val="20"/>
              </w:rPr>
            </w:pPr>
            <w:r w:rsidRPr="00660893">
              <w:rPr>
                <w:sz w:val="20"/>
                <w:szCs w:val="20"/>
              </w:rPr>
              <w:t xml:space="preserve">In Synergy, identity is not equivalent to key material. Even if an attacker could obtain a delegation-equivalent signed </w:t>
            </w:r>
            <w:r w:rsidR="00733DF2" w:rsidRPr="00660893">
              <w:rPr>
                <w:sz w:val="20"/>
                <w:szCs w:val="20"/>
              </w:rPr>
              <w:t>authorization</w:t>
            </w:r>
            <w:r w:rsidRPr="00660893">
              <w:rPr>
                <w:sz w:val="20"/>
                <w:szCs w:val="20"/>
              </w:rPr>
              <w:t xml:space="preserve">, it would not grant them the victim's UMA identity, which is the actual </w:t>
            </w:r>
            <w:r w:rsidR="00733DF2" w:rsidRPr="00660893">
              <w:rPr>
                <w:sz w:val="20"/>
                <w:szCs w:val="20"/>
              </w:rPr>
              <w:t>authorization</w:t>
            </w:r>
            <w:r w:rsidRPr="00660893">
              <w:rPr>
                <w:sz w:val="20"/>
                <w:szCs w:val="20"/>
              </w:rPr>
              <w:t xml:space="preserve"> substrate governing recovery rights, governance weight, contract authority, and policy state. Delegating a key does not delegate the identity, so the attacker gains execution capability for specific operations but not full account control.</w:t>
            </w:r>
          </w:p>
        </w:tc>
      </w:tr>
      <w:tr w:rsidR="008E313A" w:rsidRPr="00563B35" w14:paraId="30241AC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334AD2" w14:textId="77777777" w:rsidR="008E313A" w:rsidRPr="00563B35" w:rsidRDefault="00000000">
            <w:pPr>
              <w:spacing w:before="100" w:after="120" w:line="276" w:lineRule="auto"/>
              <w:rPr>
                <w:sz w:val="20"/>
                <w:szCs w:val="20"/>
              </w:rPr>
            </w:pPr>
            <w:r w:rsidRPr="00563B35">
              <w:rPr>
                <w:b/>
                <w:bCs/>
                <w:sz w:val="20"/>
                <w:szCs w:val="20"/>
              </w:rPr>
              <w:t>Local Policy Engine as Hard Gate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4CA4E22" w14:textId="168E3EFA" w:rsidR="008E313A" w:rsidRPr="00563B35" w:rsidRDefault="00660893">
            <w:pPr>
              <w:spacing w:before="100" w:after="120" w:line="276" w:lineRule="auto"/>
              <w:rPr>
                <w:sz w:val="20"/>
                <w:szCs w:val="20"/>
              </w:rPr>
            </w:pPr>
            <w:r w:rsidRPr="00660893">
              <w:rPr>
                <w:sz w:val="20"/>
                <w:szCs w:val="20"/>
              </w:rPr>
              <w:t>Any operation that modifies execution authority must pass through the Local Policy Engine before any signing occurs. The Policy Engine's default rules classify execution authority modification as a high-value operation requiring the high-value key tier, explicit guardian notification, and a mandatory 24-hour delay. An attacker cannot trick a user into signing a delegation through a phishing site because the policy gate blocks it before the signing UI is ever reached.</w:t>
            </w:r>
          </w:p>
        </w:tc>
      </w:tr>
      <w:tr w:rsidR="008E313A" w:rsidRPr="00563B35" w14:paraId="1D0611C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45FD7" w14:textId="77777777" w:rsidR="008E313A" w:rsidRPr="00563B35" w:rsidRDefault="00000000">
            <w:pPr>
              <w:spacing w:before="100" w:after="120" w:line="276" w:lineRule="auto"/>
              <w:rPr>
                <w:sz w:val="20"/>
                <w:szCs w:val="20"/>
              </w:rPr>
            </w:pPr>
            <w:r w:rsidRPr="00563B35">
              <w:rPr>
                <w:b/>
                <w:bCs/>
                <w:sz w:val="20"/>
                <w:szCs w:val="20"/>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BE9B" w14:textId="793312B6" w:rsidR="008E313A" w:rsidRPr="00563B35" w:rsidRDefault="00660893">
            <w:pPr>
              <w:spacing w:before="100" w:after="120" w:line="276" w:lineRule="auto"/>
              <w:rPr>
                <w:sz w:val="20"/>
                <w:szCs w:val="20"/>
              </w:rPr>
            </w:pPr>
            <w:r w:rsidRPr="00660893">
              <w:rPr>
                <w:sz w:val="20"/>
                <w:szCs w:val="20"/>
              </w:rPr>
              <w:t>The SynQ compiler and wallet policy engine treat "execution delegation" as a class of operation that requires a human-readable manifest explicitly stating: the delegate contract address, the scope of delegated authority, the duration, and the exact operations the delegate can perform on the user's behalf. The manifest must be confirmed by the user reading it — not just clicking Accept.</w:t>
            </w:r>
          </w:p>
        </w:tc>
      </w:tr>
      <w:tr w:rsidR="008E313A" w:rsidRPr="00563B35" w14:paraId="0FA857A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E403F7" w14:textId="77777777" w:rsidR="008E313A" w:rsidRPr="00563B35" w:rsidRDefault="00000000">
            <w:pPr>
              <w:spacing w:before="100" w:after="120" w:line="276" w:lineRule="auto"/>
              <w:rPr>
                <w:sz w:val="20"/>
                <w:szCs w:val="20"/>
              </w:rPr>
            </w:pPr>
            <w:r w:rsidRPr="00563B35">
              <w:rPr>
                <w:b/>
                <w:bCs/>
                <w:sz w:val="20"/>
                <w:szCs w:val="20"/>
              </w:rPr>
              <w:t>SCETP Replaces Bundler Model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278CEF5" w14:textId="2A507E72" w:rsidR="008E313A" w:rsidRPr="00563B35" w:rsidRDefault="00660893">
            <w:pPr>
              <w:spacing w:before="100" w:after="120" w:line="276" w:lineRule="auto"/>
              <w:rPr>
                <w:sz w:val="20"/>
                <w:szCs w:val="20"/>
              </w:rPr>
            </w:pPr>
            <w:r w:rsidRPr="00660893">
              <w:rPr>
                <w:sz w:val="20"/>
                <w:szCs w:val="20"/>
              </w:rPr>
              <w:t>Synergy's account abstraction uses SCETP ingress with explicit cryptographic authority chains rather than ERC-4337 bundler-mediated UserOperations. There is no paymaster concept in Synergy's native execution model that can sponsor unlimited free attack attempts. Every execution request traces to a UMA identity via a verifiable chain. The paymaster-funded unlimited exploitation vector (Vector 4) has no entry point.</w:t>
            </w:r>
          </w:p>
        </w:tc>
      </w:tr>
    </w:tbl>
    <w:p w14:paraId="548A16C1" w14:textId="77777777" w:rsidR="00BD53EF" w:rsidRDefault="00BD53EF">
      <w:pPr>
        <w:pStyle w:val="Heading3"/>
        <w:rPr>
          <w:rFonts w:ascii="Sora" w:eastAsia="Sora" w:hAnsi="Sora" w:cs="Sora"/>
          <w:color w:val="3F7FBF"/>
          <w:sz w:val="24"/>
          <w:szCs w:val="24"/>
        </w:rPr>
      </w:pPr>
    </w:p>
    <w:p w14:paraId="6BE2FB2D" w14:textId="77777777" w:rsidR="00BD53EF" w:rsidRDefault="00BD53EF">
      <w:pPr>
        <w:rPr>
          <w:b/>
          <w:bCs/>
          <w:color w:val="3F7FBF"/>
          <w:sz w:val="24"/>
          <w:szCs w:val="24"/>
        </w:rPr>
      </w:pPr>
      <w:r>
        <w:rPr>
          <w:color w:val="3F7FBF"/>
          <w:sz w:val="24"/>
          <w:szCs w:val="24"/>
        </w:rPr>
        <w:br w:type="page"/>
      </w:r>
    </w:p>
    <w:p w14:paraId="4836B865" w14:textId="5097D569" w:rsidR="008E313A" w:rsidRPr="00255E6D" w:rsidRDefault="00000000">
      <w:pPr>
        <w:pStyle w:val="Heading3"/>
        <w:rPr>
          <w:sz w:val="28"/>
          <w:szCs w:val="28"/>
        </w:rPr>
      </w:pPr>
      <w:r w:rsidRPr="00255E6D">
        <w:rPr>
          <w:rFonts w:ascii="Sora" w:eastAsia="Sora" w:hAnsi="Sora" w:cs="Sora"/>
          <w:color w:val="3F7FBF"/>
          <w:sz w:val="24"/>
          <w:szCs w:val="24"/>
        </w:rPr>
        <w:lastRenderedPageBreak/>
        <w:t>14.3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628"/>
        <w:gridCol w:w="7656"/>
        <w:gridCol w:w="6389"/>
      </w:tblGrid>
      <w:tr w:rsidR="008E313A" w:rsidRPr="00660893" w14:paraId="69E17DD2"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4CCCA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464A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76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A6653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859CE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Test</w:t>
            </w:r>
          </w:p>
        </w:tc>
      </w:tr>
      <w:tr w:rsidR="008E313A" w:rsidRPr="00563B35" w14:paraId="390EAD26" w14:textId="77777777" w:rsidTr="00325860">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A4BFB4"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6D5B0AC5" w14:textId="39C1D56E" w:rsidR="008E313A" w:rsidRPr="00563B35" w:rsidRDefault="00000000">
            <w:pPr>
              <w:spacing w:before="100" w:after="120" w:line="276" w:lineRule="auto"/>
              <w:rPr>
                <w:sz w:val="20"/>
                <w:szCs w:val="20"/>
              </w:rPr>
            </w:pPr>
            <w:r w:rsidRPr="00563B35">
              <w:rPr>
                <w:b/>
                <w:bCs/>
                <w:sz w:val="20"/>
                <w:szCs w:val="20"/>
              </w:rPr>
              <w:t xml:space="preserve">Explicitly prohibit chainId=0 in all </w:t>
            </w:r>
            <w:r w:rsidR="00930152" w:rsidRPr="00563B35">
              <w:rPr>
                <w:b/>
                <w:bCs/>
                <w:sz w:val="20"/>
                <w:szCs w:val="20"/>
              </w:rPr>
              <w:t>authorization</w:t>
            </w:r>
            <w:r w:rsidRPr="00563B35">
              <w:rPr>
                <w:b/>
                <w:bCs/>
                <w:sz w:val="20"/>
                <w:szCs w:val="20"/>
              </w:rPr>
              <w:t xml:space="preserve"> signatures</w:t>
            </w:r>
          </w:p>
        </w:tc>
        <w:tc>
          <w:tcPr>
            <w:tcW w:w="7656"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58B9121D" w14:textId="77777777" w:rsidR="008E313A" w:rsidRPr="00563B35" w:rsidRDefault="00000000">
            <w:pPr>
              <w:spacing w:before="100" w:after="120" w:line="276" w:lineRule="auto"/>
              <w:rPr>
                <w:sz w:val="20"/>
                <w:szCs w:val="20"/>
              </w:rPr>
            </w:pPr>
            <w:r w:rsidRPr="00563B35">
              <w:rPr>
                <w:sz w:val="20"/>
                <w:szCs w:val="20"/>
              </w:rPr>
              <w:t xml:space="preserve">In the </w:t>
            </w:r>
            <w:r w:rsidRPr="00563B35">
              <w:rPr>
                <w:rFonts w:ascii="Consolas" w:eastAsia="Consolas" w:hAnsi="Consolas" w:cs="Consolas"/>
                <w:color w:val="ABB2BF"/>
                <w:sz w:val="15"/>
                <w:szCs w:val="15"/>
              </w:rPr>
              <w:t>AuthorizationSignature</w:t>
            </w:r>
            <w:r w:rsidRPr="00563B35">
              <w:rPr>
                <w:sz w:val="20"/>
                <w:szCs w:val="20"/>
              </w:rPr>
              <w:t xml:space="preserve"> validation logic, add a dedicated pre-check that rejects any signature where </w:t>
            </w:r>
            <w:r w:rsidRPr="00563B35">
              <w:rPr>
                <w:rFonts w:ascii="Consolas" w:eastAsia="Consolas" w:hAnsi="Consolas" w:cs="Consolas"/>
                <w:color w:val="ABB2BF"/>
                <w:sz w:val="15"/>
                <w:szCs w:val="15"/>
              </w:rPr>
              <w:t>chain_id == 0</w:t>
            </w:r>
            <w:r w:rsidRPr="00563B35">
              <w:rPr>
                <w:sz w:val="20"/>
                <w:szCs w:val="20"/>
              </w:rPr>
              <w:t xml:space="preserve"> with error code </w:t>
            </w:r>
            <w:r w:rsidRPr="00563B35">
              <w:rPr>
                <w:rFonts w:ascii="Consolas" w:eastAsia="Consolas" w:hAnsi="Consolas" w:cs="Consolas"/>
                <w:color w:val="E06C75"/>
                <w:sz w:val="15"/>
                <w:szCs w:val="15"/>
              </w:rPr>
              <w:t>INVALID_CHAIN_ID_ZERO</w:t>
            </w:r>
            <w:r w:rsidRPr="00563B35">
              <w:rPr>
                <w:sz w:val="20"/>
                <w:szCs w:val="20"/>
              </w:rPr>
              <w:t>. This check must run before any other signature validation, before mempool admission.</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F8C79D" w14:textId="77777777" w:rsidR="008E313A" w:rsidRPr="00563B35" w:rsidRDefault="00000000">
            <w:pPr>
              <w:spacing w:before="100" w:after="120" w:line="276" w:lineRule="auto"/>
              <w:rPr>
                <w:sz w:val="20"/>
                <w:szCs w:val="20"/>
              </w:rPr>
            </w:pPr>
            <w:r w:rsidRPr="00563B35">
              <w:rPr>
                <w:sz w:val="20"/>
                <w:szCs w:val="20"/>
              </w:rPr>
              <w:t xml:space="preserve">Submit a well-formed </w:t>
            </w:r>
            <w:r w:rsidRPr="00563B35">
              <w:rPr>
                <w:rFonts w:ascii="Consolas" w:eastAsia="Consolas" w:hAnsi="Consolas" w:cs="Consolas"/>
                <w:color w:val="ABB2BF"/>
                <w:sz w:val="15"/>
                <w:szCs w:val="15"/>
              </w:rPr>
              <w:t>AuthorizationSignature</w:t>
            </w:r>
            <w:r w:rsidRPr="00563B35">
              <w:rPr>
                <w:sz w:val="20"/>
                <w:szCs w:val="20"/>
              </w:rPr>
              <w:t xml:space="preserve"> with </w:t>
            </w:r>
            <w:r w:rsidRPr="00563B35">
              <w:rPr>
                <w:rFonts w:ascii="Consolas" w:eastAsia="Consolas" w:hAnsi="Consolas" w:cs="Consolas"/>
                <w:color w:val="ABB2BF"/>
                <w:sz w:val="15"/>
                <w:szCs w:val="15"/>
              </w:rPr>
              <w:t>chain_id=0</w:t>
            </w:r>
            <w:r w:rsidRPr="00563B35">
              <w:rPr>
                <w:sz w:val="20"/>
                <w:szCs w:val="20"/>
              </w:rPr>
              <w:t xml:space="preserve">. Confirm </w:t>
            </w:r>
            <w:r w:rsidRPr="00563B35">
              <w:rPr>
                <w:rFonts w:ascii="Consolas" w:eastAsia="Consolas" w:hAnsi="Consolas" w:cs="Consolas"/>
                <w:color w:val="E06C75"/>
                <w:sz w:val="15"/>
                <w:szCs w:val="15"/>
              </w:rPr>
              <w:t>INVALID_CHAIN_ID_ZERO</w:t>
            </w:r>
            <w:r w:rsidRPr="00563B35">
              <w:rPr>
                <w:sz w:val="20"/>
                <w:szCs w:val="20"/>
              </w:rPr>
              <w:t xml:space="preserve"> rejection at the mempool admission stage.</w:t>
            </w:r>
          </w:p>
        </w:tc>
      </w:tr>
      <w:tr w:rsidR="008E313A" w:rsidRPr="00563B35" w14:paraId="7AA67D1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5FDA"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E7E3" w14:textId="77777777" w:rsidR="008E313A" w:rsidRPr="00563B35" w:rsidRDefault="00000000">
            <w:pPr>
              <w:spacing w:before="100" w:after="120" w:line="276" w:lineRule="auto"/>
              <w:rPr>
                <w:sz w:val="20"/>
                <w:szCs w:val="20"/>
              </w:rPr>
            </w:pPr>
            <w:r w:rsidRPr="00563B35">
              <w:rPr>
                <w:b/>
                <w:bCs/>
                <w:sz w:val="20"/>
                <w:szCs w:val="20"/>
              </w:rPr>
              <w:t>Define "execution authority modification" as a protected operation class</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EA6D" w14:textId="77777777" w:rsidR="008E313A" w:rsidRPr="00563B35" w:rsidRDefault="00000000">
            <w:pPr>
              <w:spacing w:before="100" w:after="120" w:line="276" w:lineRule="auto"/>
              <w:rPr>
                <w:sz w:val="20"/>
                <w:szCs w:val="20"/>
              </w:rPr>
            </w:pPr>
            <w:r w:rsidRPr="00563B35">
              <w:rPr>
                <w:sz w:val="20"/>
                <w:szCs w:val="20"/>
              </w:rPr>
              <w:t xml:space="preserve">In the Local Policy Engine specification, define a new operation class: </w:t>
            </w:r>
            <w:r w:rsidRPr="00563B35">
              <w:rPr>
                <w:rFonts w:ascii="Consolas" w:eastAsia="Consolas" w:hAnsi="Consolas" w:cs="Consolas"/>
                <w:color w:val="E06C75"/>
                <w:sz w:val="15"/>
                <w:szCs w:val="15"/>
              </w:rPr>
              <w:t>EXECUTION_AUTHORITY_MODIFICATION</w:t>
            </w:r>
            <w:r w:rsidRPr="00563B35">
              <w:rPr>
                <w:sz w:val="20"/>
                <w:szCs w:val="20"/>
              </w:rPr>
              <w:t>. Any operation that modifies who can execute code on behalf of a Synergy account falls into this class. Assign this class the highest protection tier: requires high-value key, requires guardian notification, requires 72-hour time-lock, requires explicit manifest review.</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24D8" w14:textId="77777777" w:rsidR="008E313A" w:rsidRPr="00563B35" w:rsidRDefault="00000000">
            <w:pPr>
              <w:spacing w:before="100" w:after="120" w:line="276" w:lineRule="auto"/>
              <w:rPr>
                <w:sz w:val="20"/>
                <w:szCs w:val="20"/>
              </w:rPr>
            </w:pPr>
            <w:r w:rsidRPr="00563B35">
              <w:rPr>
                <w:sz w:val="20"/>
                <w:szCs w:val="20"/>
              </w:rPr>
              <w:t xml:space="preserve">Attempt to submit a delegation-type operation via a dApp using only the spending key. Confirm policy rejection with </w:t>
            </w:r>
            <w:r w:rsidRPr="00563B35">
              <w:rPr>
                <w:rFonts w:ascii="Consolas" w:eastAsia="Consolas" w:hAnsi="Consolas" w:cs="Consolas"/>
                <w:color w:val="E06C75"/>
                <w:sz w:val="15"/>
                <w:szCs w:val="15"/>
              </w:rPr>
              <w:t>INSUFFICIENT_KEY_TIER_FOR_AUTHORITY_MODIFICATION</w:t>
            </w:r>
            <w:r w:rsidRPr="00563B35">
              <w:rPr>
                <w:sz w:val="20"/>
                <w:szCs w:val="20"/>
              </w:rPr>
              <w:t>.</w:t>
            </w:r>
          </w:p>
        </w:tc>
      </w:tr>
      <w:tr w:rsidR="008E313A" w:rsidRPr="00563B35" w14:paraId="1565127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19902E"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BD10CC" w14:textId="77777777" w:rsidR="008E313A" w:rsidRPr="00563B35" w:rsidRDefault="00000000">
            <w:pPr>
              <w:spacing w:before="100" w:after="120" w:line="276" w:lineRule="auto"/>
              <w:rPr>
                <w:sz w:val="20"/>
                <w:szCs w:val="20"/>
              </w:rPr>
            </w:pPr>
            <w:r w:rsidRPr="00563B35">
              <w:rPr>
                <w:b/>
                <w:bCs/>
                <w:sz w:val="20"/>
                <w:szCs w:val="20"/>
              </w:rPr>
              <w:t>Build a Delegation Registry in the consensus state trie</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3A4504" w14:textId="77777777" w:rsidR="008E313A" w:rsidRPr="00563B35" w:rsidRDefault="00000000">
            <w:pPr>
              <w:spacing w:before="100" w:after="120" w:line="276" w:lineRule="auto"/>
              <w:rPr>
                <w:sz w:val="20"/>
                <w:szCs w:val="20"/>
              </w:rPr>
            </w:pPr>
            <w:r w:rsidRPr="00563B35">
              <w:rPr>
                <w:sz w:val="20"/>
                <w:szCs w:val="20"/>
              </w:rPr>
              <w:t xml:space="preserve">Add a </w:t>
            </w:r>
            <w:r w:rsidRPr="00563B35">
              <w:rPr>
                <w:rFonts w:ascii="Consolas" w:eastAsia="Consolas" w:hAnsi="Consolas" w:cs="Consolas"/>
                <w:color w:val="ABB2BF"/>
                <w:sz w:val="15"/>
                <w:szCs w:val="15"/>
              </w:rPr>
              <w:t>DelegationRegistry</w:t>
            </w:r>
            <w:r w:rsidRPr="00563B35">
              <w:rPr>
                <w:sz w:val="20"/>
                <w:szCs w:val="20"/>
              </w:rPr>
              <w:t xml:space="preserve"> to the Synergy state that tracks all active execution delegations per account: </w:t>
            </w:r>
            <w:r w:rsidRPr="00563B35">
              <w:rPr>
                <w:rFonts w:ascii="Consolas" w:eastAsia="Consolas" w:hAnsi="Consolas" w:cs="Consolas"/>
                <w:color w:val="ABB2BF"/>
                <w:sz w:val="15"/>
                <w:szCs w:val="15"/>
              </w:rPr>
              <w:t>{delegator_UMA, delegate_address, scope_hash, expiry, creation_block, guardian_quorum_proof}</w:t>
            </w:r>
            <w:r w:rsidRPr="00563B35">
              <w:rPr>
                <w:sz w:val="20"/>
                <w:szCs w:val="20"/>
              </w:rPr>
              <w:t xml:space="preserve">. Implement </w:t>
            </w:r>
            <w:r w:rsidRPr="00563B35">
              <w:rPr>
                <w:rFonts w:ascii="Consolas" w:eastAsia="Consolas" w:hAnsi="Consolas" w:cs="Consolas"/>
                <w:color w:val="61AFEF"/>
                <w:sz w:val="15"/>
                <w:szCs w:val="15"/>
              </w:rPr>
              <w:t>rpc_getActiveDelegations</w:t>
            </w:r>
            <w:r w:rsidRPr="00563B35">
              <w:rPr>
                <w:sz w:val="20"/>
                <w:szCs w:val="20"/>
              </w:rPr>
              <w:t xml:space="preserve"> as a first-class RPC method.</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767B4E" w14:textId="77777777" w:rsidR="008E313A" w:rsidRPr="00563B35" w:rsidRDefault="00000000">
            <w:pPr>
              <w:spacing w:before="100" w:after="120" w:line="276" w:lineRule="auto"/>
              <w:rPr>
                <w:sz w:val="20"/>
                <w:szCs w:val="20"/>
              </w:rPr>
            </w:pPr>
            <w:r w:rsidRPr="00563B35">
              <w:rPr>
                <w:sz w:val="20"/>
                <w:szCs w:val="20"/>
              </w:rPr>
              <w:t xml:space="preserve">Establish a test delegation. Query </w:t>
            </w:r>
            <w:r w:rsidRPr="00563B35">
              <w:rPr>
                <w:rFonts w:ascii="Consolas" w:eastAsia="Consolas" w:hAnsi="Consolas" w:cs="Consolas"/>
                <w:color w:val="61AFEF"/>
                <w:sz w:val="15"/>
                <w:szCs w:val="15"/>
              </w:rPr>
              <w:t>rpc_getActiveDelegations</w:t>
            </w:r>
            <w:r w:rsidRPr="00563B35">
              <w:rPr>
                <w:sz w:val="20"/>
                <w:szCs w:val="20"/>
              </w:rPr>
              <w:t xml:space="preserve">. Confirm the delegation appears with all fields. Confirm </w:t>
            </w:r>
            <w:r w:rsidRPr="00563B35">
              <w:rPr>
                <w:rFonts w:ascii="Consolas" w:eastAsia="Consolas" w:hAnsi="Consolas" w:cs="Consolas"/>
                <w:color w:val="E06C75"/>
                <w:sz w:val="15"/>
                <w:szCs w:val="15"/>
              </w:rPr>
              <w:t>DELEGATION_CREATED</w:t>
            </w:r>
            <w:r w:rsidRPr="00563B35">
              <w:rPr>
                <w:sz w:val="20"/>
                <w:szCs w:val="20"/>
              </w:rPr>
              <w:t xml:space="preserve"> event was emitted.</w:t>
            </w:r>
          </w:p>
        </w:tc>
      </w:tr>
      <w:tr w:rsidR="008E313A" w:rsidRPr="00563B35" w14:paraId="151FD10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7E1"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D0BC" w14:textId="77777777" w:rsidR="008E313A" w:rsidRPr="00563B35" w:rsidRDefault="00000000">
            <w:pPr>
              <w:spacing w:before="100" w:after="120" w:line="276" w:lineRule="auto"/>
              <w:rPr>
                <w:sz w:val="20"/>
                <w:szCs w:val="20"/>
              </w:rPr>
            </w:pPr>
            <w:r w:rsidRPr="00563B35">
              <w:rPr>
                <w:b/>
                <w:bCs/>
                <w:sz w:val="20"/>
                <w:szCs w:val="20"/>
              </w:rPr>
              <w:t>Enforce automatic delegation revocation on key rotation</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8A6" w14:textId="2A844EF2" w:rsidR="008E313A" w:rsidRPr="00563B35" w:rsidRDefault="00000000">
            <w:pPr>
              <w:spacing w:before="100" w:after="120" w:line="276" w:lineRule="auto"/>
              <w:rPr>
                <w:sz w:val="20"/>
                <w:szCs w:val="20"/>
              </w:rPr>
            </w:pPr>
            <w:r w:rsidRPr="00563B35">
              <w:rPr>
                <w:sz w:val="20"/>
                <w:szCs w:val="20"/>
              </w:rPr>
              <w:t xml:space="preserve">In the key rotation implementation (Category 12, Step 3), extend the </w:t>
            </w:r>
            <w:r w:rsidRPr="00563B35">
              <w:rPr>
                <w:rFonts w:ascii="Consolas" w:eastAsia="Consolas" w:hAnsi="Consolas" w:cs="Consolas"/>
                <w:color w:val="E06C75"/>
                <w:sz w:val="15"/>
                <w:szCs w:val="15"/>
              </w:rPr>
              <w:t>ROTATE_KEY</w:t>
            </w:r>
            <w:r w:rsidRPr="00563B35">
              <w:rPr>
                <w:sz w:val="20"/>
                <w:szCs w:val="20"/>
              </w:rPr>
              <w:t xml:space="preserve"> transaction processor to also invalidate all active delegation records for the rotating account. Delegation re-establishment after key rotation requires fresh guardian </w:t>
            </w:r>
            <w:r w:rsidR="00930152" w:rsidRPr="00563B35">
              <w:rPr>
                <w:sz w:val="20"/>
                <w:szCs w:val="20"/>
              </w:rPr>
              <w:t>authorization</w:t>
            </w:r>
            <w:r w:rsidRPr="00563B35">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25AA" w14:textId="77777777" w:rsidR="008E313A" w:rsidRPr="00563B35" w:rsidRDefault="00000000">
            <w:pPr>
              <w:spacing w:before="100" w:after="120" w:line="276" w:lineRule="auto"/>
              <w:rPr>
                <w:sz w:val="20"/>
                <w:szCs w:val="20"/>
              </w:rPr>
            </w:pPr>
            <w:r w:rsidRPr="00563B35">
              <w:rPr>
                <w:sz w:val="20"/>
                <w:szCs w:val="20"/>
              </w:rPr>
              <w:t xml:space="preserve">Establish 3 active delegations on an account. Rotate the authentication key. Confirm all 3 delegations appear as </w:t>
            </w:r>
            <w:r w:rsidRPr="00563B35">
              <w:rPr>
                <w:rFonts w:ascii="Consolas" w:eastAsia="Consolas" w:hAnsi="Consolas" w:cs="Consolas"/>
                <w:color w:val="E06C75"/>
                <w:sz w:val="15"/>
                <w:szCs w:val="15"/>
              </w:rPr>
              <w:t>REVOKED</w:t>
            </w:r>
            <w:r w:rsidRPr="00563B35">
              <w:rPr>
                <w:sz w:val="20"/>
                <w:szCs w:val="20"/>
              </w:rPr>
              <w:t xml:space="preserve"> in the registry with the rotation block number.</w:t>
            </w:r>
          </w:p>
        </w:tc>
      </w:tr>
      <w:tr w:rsidR="008E313A" w:rsidRPr="00563B35" w14:paraId="2D2BF1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0A31DCA"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BA87DB" w14:textId="77777777" w:rsidR="008E313A" w:rsidRPr="00563B35" w:rsidRDefault="00000000">
            <w:pPr>
              <w:spacing w:before="100" w:after="120" w:line="276" w:lineRule="auto"/>
              <w:rPr>
                <w:sz w:val="20"/>
                <w:szCs w:val="20"/>
              </w:rPr>
            </w:pPr>
            <w:r w:rsidRPr="00563B35">
              <w:rPr>
                <w:b/>
                <w:bCs/>
                <w:sz w:val="20"/>
                <w:szCs w:val="20"/>
              </w:rPr>
              <w:t>Implement delegation scope verification in the SynQ compiler</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FA9C3F" w14:textId="77777777" w:rsidR="008E313A" w:rsidRPr="00563B35" w:rsidRDefault="00000000">
            <w:pPr>
              <w:spacing w:before="100" w:after="120" w:line="276" w:lineRule="auto"/>
              <w:rPr>
                <w:sz w:val="20"/>
                <w:szCs w:val="20"/>
              </w:rPr>
            </w:pPr>
            <w:r w:rsidRPr="00563B35">
              <w:rPr>
                <w:sz w:val="20"/>
                <w:szCs w:val="20"/>
              </w:rPr>
              <w:t xml:space="preserve">When a SynQ contract declares that it can operate as a delegate (via an </w:t>
            </w:r>
            <w:r w:rsidRPr="00563B35">
              <w:rPr>
                <w:rFonts w:ascii="Consolas" w:eastAsia="Consolas" w:hAnsi="Consolas" w:cs="Consolas"/>
                <w:color w:val="ABB2BF"/>
                <w:sz w:val="15"/>
                <w:szCs w:val="15"/>
              </w:rPr>
              <w:t>@accepts_delegation</w:t>
            </w:r>
            <w:r w:rsidRPr="00563B35">
              <w:rPr>
                <w:sz w:val="20"/>
                <w:szCs w:val="20"/>
              </w:rPr>
              <w:t xml:space="preserve"> annotation), the compiler must verify that the contract's authority scope is bounded. Contracts that attempt to accept delegation with unbounded scope fail compilation with </w:t>
            </w:r>
            <w:r w:rsidRPr="00563B35">
              <w:rPr>
                <w:rFonts w:ascii="Consolas" w:eastAsia="Consolas" w:hAnsi="Consolas" w:cs="Consolas"/>
                <w:color w:val="E06C75"/>
                <w:sz w:val="15"/>
                <w:szCs w:val="15"/>
              </w:rPr>
              <w:t>UNBOUNDED_DELEGATION_SCOPE</w:t>
            </w:r>
            <w:r w:rsidRPr="00563B35">
              <w:rPr>
                <w:sz w:val="20"/>
                <w:szCs w:val="20"/>
              </w:rPr>
              <w:t>.</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49115D" w14:textId="77777777" w:rsidR="008E313A" w:rsidRPr="00563B35" w:rsidRDefault="00000000">
            <w:pPr>
              <w:spacing w:before="100" w:after="120" w:line="276" w:lineRule="auto"/>
              <w:rPr>
                <w:sz w:val="20"/>
                <w:szCs w:val="20"/>
              </w:rPr>
            </w:pPr>
            <w:r w:rsidRPr="00563B35">
              <w:rPr>
                <w:sz w:val="20"/>
                <w:szCs w:val="20"/>
              </w:rPr>
              <w:t xml:space="preserve">Write a delegating contract with no scope constraints. Confirm </w:t>
            </w:r>
            <w:r w:rsidRPr="00563B35">
              <w:rPr>
                <w:rFonts w:ascii="Consolas" w:eastAsia="Consolas" w:hAnsi="Consolas" w:cs="Consolas"/>
                <w:color w:val="E06C75"/>
                <w:sz w:val="15"/>
                <w:szCs w:val="15"/>
              </w:rPr>
              <w:t>UNBOUNDED_DELEGATION_SCOPE</w:t>
            </w:r>
            <w:r w:rsidRPr="00563B35">
              <w:rPr>
                <w:sz w:val="20"/>
                <w:szCs w:val="20"/>
              </w:rPr>
              <w:t xml:space="preserve"> compilation failure. Add explicit scope constraints. Confirm compilation success.</w:t>
            </w:r>
          </w:p>
        </w:tc>
      </w:tr>
      <w:tr w:rsidR="008E313A" w:rsidRPr="00563B35" w14:paraId="5C29F5D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331D"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885F" w14:textId="77777777" w:rsidR="008E313A" w:rsidRPr="00563B35" w:rsidRDefault="00000000">
            <w:pPr>
              <w:spacing w:before="100" w:after="120" w:line="276" w:lineRule="auto"/>
              <w:rPr>
                <w:sz w:val="20"/>
                <w:szCs w:val="20"/>
              </w:rPr>
            </w:pPr>
            <w:r w:rsidRPr="00563B35">
              <w:rPr>
                <w:b/>
                <w:bCs/>
                <w:sz w:val="20"/>
                <w:szCs w:val="20"/>
              </w:rPr>
              <w:t>Build cross-chain delegation alert system for the EVM compatibility lane</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E20" w14:textId="77777777" w:rsidR="008E313A" w:rsidRPr="00563B35" w:rsidRDefault="00000000">
            <w:pPr>
              <w:spacing w:before="100" w:after="120" w:line="276" w:lineRule="auto"/>
              <w:rPr>
                <w:sz w:val="20"/>
                <w:szCs w:val="20"/>
              </w:rPr>
            </w:pPr>
            <w:r w:rsidRPr="00563B35">
              <w:rPr>
                <w:sz w:val="20"/>
                <w:szCs w:val="20"/>
              </w:rPr>
              <w:t xml:space="preserve">For the EVM-compatible execution surface, implement a transaction pre-screening layer that detects type-0x04 transaction patterns (EIP-7702-equivalent structures from external chains) and routes them through the same </w:t>
            </w:r>
            <w:r w:rsidRPr="00563B35">
              <w:rPr>
                <w:rFonts w:ascii="Consolas" w:eastAsia="Consolas" w:hAnsi="Consolas" w:cs="Consolas"/>
                <w:color w:val="E06C75"/>
                <w:sz w:val="15"/>
                <w:szCs w:val="15"/>
              </w:rPr>
              <w:t>EXECUTION_AUTHORITY_MODIFICATION</w:t>
            </w:r>
            <w:r w:rsidRPr="00563B35">
              <w:rPr>
                <w:sz w:val="20"/>
                <w:szCs w:val="20"/>
              </w:rPr>
              <w:t xml:space="preserve"> policy class.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74C1" w14:textId="77777777" w:rsidR="008E313A" w:rsidRPr="00563B35" w:rsidRDefault="00000000">
            <w:pPr>
              <w:spacing w:before="100" w:after="120" w:line="276" w:lineRule="auto"/>
              <w:rPr>
                <w:sz w:val="20"/>
                <w:szCs w:val="20"/>
              </w:rPr>
            </w:pPr>
            <w:r w:rsidRPr="00563B35">
              <w:rPr>
                <w:sz w:val="20"/>
                <w:szCs w:val="20"/>
              </w:rPr>
              <w:t xml:space="preserve">Submit a well-formed Ethereum type-0x04 transaction to the Synergy EVM RPC endpoint. Confirm it is caught by the pre-screening layer and routed through </w:t>
            </w:r>
            <w:r w:rsidRPr="00563B35">
              <w:rPr>
                <w:rFonts w:ascii="Consolas" w:eastAsia="Consolas" w:hAnsi="Consolas" w:cs="Consolas"/>
                <w:color w:val="E06C75"/>
                <w:sz w:val="15"/>
                <w:szCs w:val="15"/>
              </w:rPr>
              <w:t>EXECUTION_AUTHORITY_MODIFICATION</w:t>
            </w:r>
            <w:r w:rsidRPr="00563B35">
              <w:rPr>
                <w:sz w:val="20"/>
                <w:szCs w:val="20"/>
              </w:rPr>
              <w:t xml:space="preserve"> policy.</w:t>
            </w:r>
          </w:p>
        </w:tc>
      </w:tr>
    </w:tbl>
    <w:p w14:paraId="50CA12C0" w14:textId="77777777" w:rsidR="008E313A" w:rsidRPr="00255E6D" w:rsidRDefault="00000000">
      <w:pPr>
        <w:pStyle w:val="Heading3"/>
        <w:rPr>
          <w:sz w:val="28"/>
          <w:szCs w:val="28"/>
        </w:rPr>
      </w:pPr>
      <w:r w:rsidRPr="00255E6D">
        <w:rPr>
          <w:rFonts w:ascii="Sora" w:eastAsia="Sora" w:hAnsi="Sora" w:cs="Sora"/>
          <w:color w:val="3F7FBF"/>
          <w:sz w:val="24"/>
          <w:szCs w:val="24"/>
        </w:rPr>
        <w:lastRenderedPageBreak/>
        <w:t>14.4 V</w:t>
      </w:r>
      <w:r w:rsidRPr="00BD53EF">
        <w:rPr>
          <w:rFonts w:ascii="Sora" w:eastAsia="Sora" w:hAnsi="Sora" w:cs="Sora"/>
          <w:color w:val="3F7FBF"/>
          <w:sz w:val="24"/>
          <w:szCs w:val="24"/>
        </w:rPr>
        <w:t>erifica</w:t>
      </w:r>
      <w:r w:rsidRPr="00255E6D">
        <w:rPr>
          <w:rFonts w:ascii="Sora" w:eastAsia="Sora" w:hAnsi="Sora" w:cs="Sora"/>
          <w:color w:val="3F7FBF"/>
          <w:sz w:val="24"/>
          <w:szCs w:val="24"/>
        </w:rPr>
        <w:t>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2473D9B"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33E2611" w14:textId="0342F8C7" w:rsidR="008E313A" w:rsidRPr="00563B35" w:rsidRDefault="00000000">
            <w:pPr>
              <w:spacing w:before="100" w:after="120" w:line="276" w:lineRule="auto"/>
              <w:rPr>
                <w:sz w:val="20"/>
                <w:szCs w:val="20"/>
              </w:rPr>
            </w:pPr>
            <w:r w:rsidRPr="00563B35">
              <w:rPr>
                <w:b/>
                <w:bCs/>
                <w:sz w:val="20"/>
                <w:szCs w:val="20"/>
              </w:rPr>
              <w:t xml:space="preserve">TEST SUITE 14A: </w:t>
            </w:r>
            <w:r w:rsidRPr="00563B35">
              <w:rPr>
                <w:sz w:val="20"/>
                <w:szCs w:val="20"/>
              </w:rPr>
              <w:t xml:space="preserve">Cross-Chain Replay Prevention — Generate valid EIP-7702 </w:t>
            </w:r>
            <w:r w:rsidR="00930152" w:rsidRPr="00563B35">
              <w:rPr>
                <w:sz w:val="20"/>
                <w:szCs w:val="20"/>
              </w:rPr>
              <w:t>authorization</w:t>
            </w:r>
            <w:r w:rsidRPr="00563B35">
              <w:rPr>
                <w:sz w:val="20"/>
                <w:szCs w:val="20"/>
              </w:rPr>
              <w:t xml:space="preserve">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563B35" w14:paraId="675729E3"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2133EA5" w14:textId="77777777" w:rsidR="008E313A" w:rsidRPr="00563B35" w:rsidRDefault="00000000">
            <w:pPr>
              <w:spacing w:before="100" w:after="120" w:line="276" w:lineRule="auto"/>
              <w:rPr>
                <w:sz w:val="20"/>
                <w:szCs w:val="20"/>
              </w:rPr>
            </w:pPr>
            <w:r w:rsidRPr="00563B35">
              <w:rPr>
                <w:b/>
                <w:bCs/>
                <w:sz w:val="20"/>
                <w:szCs w:val="20"/>
              </w:rPr>
              <w:t xml:space="preserve">TEST SUITE 14B: </w:t>
            </w:r>
            <w:r w:rsidRPr="00563B35">
              <w:rPr>
                <w:sz w:val="20"/>
                <w:szCs w:val="20"/>
              </w:rPr>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563B35" w14:paraId="089B6167"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5EEE387" w14:textId="77777777" w:rsidR="008E313A" w:rsidRPr="00563B35" w:rsidRDefault="00000000">
            <w:pPr>
              <w:spacing w:before="100" w:after="120" w:line="276" w:lineRule="auto"/>
              <w:rPr>
                <w:sz w:val="20"/>
                <w:szCs w:val="20"/>
              </w:rPr>
            </w:pPr>
            <w:r w:rsidRPr="00563B35">
              <w:rPr>
                <w:b/>
                <w:bCs/>
                <w:sz w:val="20"/>
                <w:szCs w:val="20"/>
              </w:rPr>
              <w:t xml:space="preserve">TEST SUITE 14C: </w:t>
            </w:r>
            <w:r w:rsidRPr="00563B35">
              <w:rPr>
                <w:sz w:val="20"/>
                <w:szCs w:val="20"/>
              </w:rPr>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563B35" w14:paraId="77E4B34F"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BF4581A" w14:textId="77777777" w:rsidR="008E313A" w:rsidRPr="00563B35" w:rsidRDefault="00000000">
            <w:pPr>
              <w:spacing w:before="100" w:after="120" w:line="276" w:lineRule="auto"/>
              <w:rPr>
                <w:sz w:val="20"/>
                <w:szCs w:val="20"/>
              </w:rPr>
            </w:pPr>
            <w:r w:rsidRPr="00563B35">
              <w:rPr>
                <w:b/>
                <w:bCs/>
                <w:sz w:val="20"/>
                <w:szCs w:val="20"/>
              </w:rPr>
              <w:t xml:space="preserve">TEST SUITE 14D: </w:t>
            </w:r>
            <w:r w:rsidRPr="00563B35">
              <w:rPr>
                <w:sz w:val="20"/>
                <w:szCs w:val="20"/>
              </w:rPr>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563B35" w14:paraId="2B9C6E10"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1BBFE40C" w14:textId="77777777" w:rsidR="008E313A" w:rsidRPr="00563B35" w:rsidRDefault="00000000">
            <w:pPr>
              <w:spacing w:before="100" w:after="120" w:line="276" w:lineRule="auto"/>
              <w:rPr>
                <w:sz w:val="20"/>
                <w:szCs w:val="20"/>
              </w:rPr>
            </w:pPr>
            <w:r w:rsidRPr="00563B35">
              <w:rPr>
                <w:b/>
                <w:bCs/>
                <w:color w:val="CC0000"/>
                <w:sz w:val="20"/>
                <w:szCs w:val="20"/>
              </w:rPr>
              <w:t xml:space="preserve">EIP-7702 CRITICAL DESIGN NOTE: </w:t>
            </w:r>
            <w:r w:rsidRPr="00563B35">
              <w:rPr>
                <w:sz w:val="20"/>
                <w:szCs w:val="20"/>
              </w:rPr>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2B371D27" w14:textId="77777777" w:rsidR="008E313A" w:rsidRPr="00563B35" w:rsidRDefault="008E313A">
      <w:pPr>
        <w:spacing w:before="120"/>
        <w:rPr>
          <w:sz w:val="20"/>
          <w:szCs w:val="20"/>
        </w:rPr>
      </w:pPr>
    </w:p>
    <w:p w14:paraId="7C6623A0" w14:textId="77777777" w:rsidR="008E313A" w:rsidRPr="00563B35" w:rsidRDefault="00000000">
      <w:pPr>
        <w:rPr>
          <w:sz w:val="20"/>
          <w:szCs w:val="20"/>
        </w:rPr>
      </w:pPr>
      <w:r w:rsidRPr="00563B35">
        <w:rPr>
          <w:sz w:val="20"/>
          <w:szCs w:val="20"/>
        </w:rPr>
        <w:br w:type="page"/>
      </w:r>
    </w:p>
    <w:p w14:paraId="4940A4E1" w14:textId="77777777" w:rsidR="00BD657E" w:rsidRPr="000B2632" w:rsidRDefault="00000000" w:rsidP="00BD53EF">
      <w:pPr>
        <w:pStyle w:val="Heading1"/>
        <w:spacing w:after="0"/>
        <w:jc w:val="both"/>
        <w:rPr>
          <w:rFonts w:ascii="Sora" w:eastAsia="Times New Roman" w:hAnsi="Sora" w:cs="Sora"/>
          <w:kern w:val="36"/>
          <w:sz w:val="32"/>
          <w:szCs w:val="32"/>
        </w:rPr>
      </w:pPr>
      <w:r w:rsidRPr="000B2632">
        <w:rPr>
          <w:rFonts w:ascii="Sora" w:eastAsia="Times New Roman" w:hAnsi="Sora" w:cs="Sora"/>
          <w:kern w:val="36"/>
          <w:sz w:val="32"/>
          <w:szCs w:val="32"/>
        </w:rPr>
        <w:lastRenderedPageBreak/>
        <w:t>Attack Category 15: Token Impersonation, Scam Assets, and Duplicate Asset Exploits</w:t>
      </w:r>
    </w:p>
    <w:p w14:paraId="500221FB" w14:textId="77777777" w:rsidR="00BD657E" w:rsidRPr="00325860" w:rsidRDefault="00717BA4" w:rsidP="00325860">
      <w:pPr>
        <w:jc w:val="both"/>
        <w:rPr>
          <w:rFonts w:eastAsia="Times New Roman"/>
          <w:sz w:val="2"/>
          <w:szCs w:val="2"/>
        </w:rPr>
      </w:pPr>
      <w:r>
        <w:pict w14:anchorId="744FC1D7">
          <v:rect id="Rectangle 55" o:spid="_x0000_s2065"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E821B" w14:textId="77777777" w:rsidR="00BD657E" w:rsidRPr="00BD53EF" w:rsidRDefault="00000000" w:rsidP="00BD53EF">
      <w:pPr>
        <w:pStyle w:val="Heading2"/>
        <w:spacing w:before="240" w:after="0" w:line="312" w:lineRule="auto"/>
        <w:jc w:val="both"/>
        <w:rPr>
          <w:rFonts w:ascii="Sora" w:eastAsia="Times New Roman" w:hAnsi="Sora" w:cs="Sora"/>
          <w:color w:val="3F7FBF"/>
          <w:sz w:val="24"/>
          <w:szCs w:val="24"/>
        </w:rPr>
      </w:pPr>
      <w:r w:rsidRPr="00BD53EF">
        <w:rPr>
          <w:rFonts w:ascii="Sora" w:eastAsia="Times New Roman" w:hAnsi="Sora" w:cs="Sora"/>
          <w:color w:val="3F7FBF"/>
          <w:sz w:val="24"/>
          <w:szCs w:val="24"/>
        </w:rPr>
        <w:t>15.1 Threat Description</w:t>
      </w:r>
    </w:p>
    <w:p w14:paraId="7F324389"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Unlike exploits that target execution logic, token impersonation attacks exploit </w:t>
      </w:r>
      <w:r w:rsidRPr="000B2632">
        <w:rPr>
          <w:rFonts w:eastAsia="Times New Roman"/>
          <w:b/>
          <w:bCs/>
          <w:sz w:val="18"/>
          <w:szCs w:val="18"/>
        </w:rPr>
        <w:t>user perception and asset identity ambiguity</w:t>
      </w:r>
      <w:r w:rsidRPr="000B2632">
        <w:rPr>
          <w:rFonts w:eastAsia="Times New Roman"/>
          <w:sz w:val="18"/>
          <w:szCs w:val="18"/>
        </w:rPr>
        <w:t>.</w:t>
      </w:r>
    </w:p>
    <w:p w14:paraId="4655D708" w14:textId="77777777" w:rsidR="00BD657E" w:rsidRPr="000B2632" w:rsidRDefault="00000000" w:rsidP="00BD53EF">
      <w:pPr>
        <w:spacing w:before="240"/>
        <w:jc w:val="both"/>
        <w:rPr>
          <w:rFonts w:eastAsia="Times New Roman"/>
          <w:sz w:val="18"/>
          <w:szCs w:val="18"/>
        </w:rPr>
      </w:pPr>
      <w:r w:rsidRPr="000B2632">
        <w:rPr>
          <w:rFonts w:eastAsia="Times New Roman"/>
          <w:sz w:val="18"/>
          <w:szCs w:val="18"/>
        </w:rPr>
        <w:t>Attackers deploy tokens or collections that:</w:t>
      </w:r>
    </w:p>
    <w:p w14:paraId="662715E9" w14:textId="77777777" w:rsidR="00BD657E"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Copy names, symbols, or branding of legitimate assets </w:t>
      </w:r>
    </w:p>
    <w:p w14:paraId="04807AD8" w14:textId="77777777" w:rsidR="00BD657E"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Mimic verified token metadata or NFT collections </w:t>
      </w:r>
    </w:p>
    <w:p w14:paraId="4FF552DC" w14:textId="77777777" w:rsidR="00BD657E"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Present themselves as “official,” “wrapped,” or “native” assets </w:t>
      </w:r>
    </w:p>
    <w:p w14:paraId="1178AA13" w14:textId="77777777" w:rsidR="00BD657E" w:rsidRPr="000B2632" w:rsidRDefault="00000000" w:rsidP="00BD53EF">
      <w:pPr>
        <w:numPr>
          <w:ilvl w:val="0"/>
          <w:numId w:val="1"/>
        </w:numPr>
        <w:jc w:val="both"/>
        <w:rPr>
          <w:rFonts w:eastAsia="Times New Roman"/>
          <w:sz w:val="18"/>
          <w:szCs w:val="18"/>
        </w:rPr>
      </w:pPr>
      <w:r w:rsidRPr="000B2632">
        <w:rPr>
          <w:rFonts w:eastAsia="Times New Roman"/>
          <w:sz w:val="18"/>
          <w:szCs w:val="18"/>
        </w:rPr>
        <w:t xml:space="preserve">Exploit wallet UI limitations to appear indistinguishable from legitimate tokens </w:t>
      </w:r>
    </w:p>
    <w:p w14:paraId="5D2160CF"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These attacks do not require vulnerabilities in smart contracts or private key compromise. They rely on </w:t>
      </w:r>
      <w:r w:rsidRPr="000B2632">
        <w:rPr>
          <w:rFonts w:eastAsia="Times New Roman"/>
          <w:b/>
          <w:bCs/>
          <w:sz w:val="18"/>
          <w:szCs w:val="18"/>
        </w:rPr>
        <w:t>identity confusion</w:t>
      </w:r>
      <w:r w:rsidRPr="000B2632">
        <w:rPr>
          <w:rFonts w:eastAsia="Times New Roman"/>
          <w:sz w:val="18"/>
          <w:szCs w:val="18"/>
        </w:rPr>
        <w:t>, which is fundamentally a protocol design failure if left unaddressed.</w:t>
      </w:r>
    </w:p>
    <w:p w14:paraId="648BD118" w14:textId="77777777" w:rsidR="00BD657E" w:rsidRPr="000B2632" w:rsidRDefault="00000000" w:rsidP="00BD53EF">
      <w:pPr>
        <w:spacing w:before="240" w:line="312" w:lineRule="auto"/>
        <w:jc w:val="both"/>
        <w:rPr>
          <w:rFonts w:eastAsia="Times New Roman"/>
          <w:sz w:val="18"/>
          <w:szCs w:val="18"/>
        </w:rPr>
      </w:pPr>
      <w:r w:rsidRPr="000B2632">
        <w:rPr>
          <w:rFonts w:eastAsia="Times New Roman"/>
          <w:sz w:val="18"/>
          <w:szCs w:val="18"/>
        </w:rPr>
        <w:t>On most blockchain networks, tokens are identified primarily by:</w:t>
      </w:r>
    </w:p>
    <w:p w14:paraId="62E17523" w14:textId="77777777" w:rsidR="00BD657E" w:rsidRPr="000B2632" w:rsidRDefault="00000000" w:rsidP="000B2632">
      <w:pPr>
        <w:numPr>
          <w:ilvl w:val="0"/>
          <w:numId w:val="2"/>
        </w:numPr>
        <w:spacing w:line="312" w:lineRule="auto"/>
        <w:jc w:val="both"/>
        <w:rPr>
          <w:rFonts w:eastAsia="Times New Roman"/>
          <w:sz w:val="18"/>
          <w:szCs w:val="18"/>
        </w:rPr>
      </w:pPr>
      <w:r w:rsidRPr="000B2632">
        <w:rPr>
          <w:rFonts w:eastAsia="Times New Roman"/>
          <w:sz w:val="18"/>
          <w:szCs w:val="18"/>
        </w:rPr>
        <w:t xml:space="preserve">name </w:t>
      </w:r>
    </w:p>
    <w:p w14:paraId="7E579D5F" w14:textId="77777777" w:rsidR="00BD657E" w:rsidRPr="000B2632" w:rsidRDefault="00000000" w:rsidP="000B2632">
      <w:pPr>
        <w:numPr>
          <w:ilvl w:val="0"/>
          <w:numId w:val="2"/>
        </w:numPr>
        <w:spacing w:line="312" w:lineRule="auto"/>
        <w:jc w:val="both"/>
        <w:rPr>
          <w:rFonts w:eastAsia="Times New Roman"/>
          <w:sz w:val="18"/>
          <w:szCs w:val="18"/>
        </w:rPr>
      </w:pPr>
      <w:r w:rsidRPr="000B2632">
        <w:rPr>
          <w:rFonts w:eastAsia="Times New Roman"/>
          <w:sz w:val="18"/>
          <w:szCs w:val="18"/>
        </w:rPr>
        <w:t xml:space="preserve">symbol </w:t>
      </w:r>
    </w:p>
    <w:p w14:paraId="023D47AB"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Both are trivial to duplicate.</w:t>
      </w:r>
    </w:p>
    <w:p w14:paraId="03F30BDE" w14:textId="77777777" w:rsidR="00BD657E" w:rsidRPr="000B2632" w:rsidRDefault="00000000" w:rsidP="00BD53EF">
      <w:pPr>
        <w:spacing w:before="240"/>
        <w:jc w:val="both"/>
        <w:rPr>
          <w:rFonts w:eastAsia="Times New Roman"/>
          <w:sz w:val="18"/>
          <w:szCs w:val="18"/>
        </w:rPr>
      </w:pPr>
      <w:r w:rsidRPr="000B2632">
        <w:rPr>
          <w:rFonts w:eastAsia="Times New Roman"/>
          <w:sz w:val="18"/>
          <w:szCs w:val="18"/>
        </w:rPr>
        <w:t>As a result, users are routinely exposed to:</w:t>
      </w:r>
    </w:p>
    <w:p w14:paraId="1E1B0597" w14:textId="77777777" w:rsidR="00BD657E"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fake stablecoins </w:t>
      </w:r>
    </w:p>
    <w:p w14:paraId="0DB23657" w14:textId="77777777" w:rsidR="00BD657E"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fake wrapped assets </w:t>
      </w:r>
    </w:p>
    <w:p w14:paraId="08DB5431" w14:textId="77777777" w:rsidR="00BD657E"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impersonation NFTs </w:t>
      </w:r>
    </w:p>
    <w:p w14:paraId="61399232" w14:textId="77777777" w:rsidR="00BD657E"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malicious airdrop tokens </w:t>
      </w:r>
    </w:p>
    <w:p w14:paraId="78AA836B" w14:textId="77777777" w:rsidR="00BD657E" w:rsidRPr="000B2632" w:rsidRDefault="00000000" w:rsidP="00BD53EF">
      <w:pPr>
        <w:numPr>
          <w:ilvl w:val="0"/>
          <w:numId w:val="3"/>
        </w:numPr>
        <w:jc w:val="both"/>
        <w:rPr>
          <w:rFonts w:eastAsia="Times New Roman"/>
          <w:sz w:val="18"/>
          <w:szCs w:val="18"/>
        </w:rPr>
      </w:pPr>
      <w:r w:rsidRPr="000B2632">
        <w:rPr>
          <w:rFonts w:eastAsia="Times New Roman"/>
          <w:sz w:val="18"/>
          <w:szCs w:val="18"/>
        </w:rPr>
        <w:t xml:space="preserve">phishing-linked token contracts </w:t>
      </w:r>
    </w:p>
    <w:p w14:paraId="4080985B" w14:textId="77777777" w:rsidR="00BD657E" w:rsidRPr="000B2632" w:rsidRDefault="00000000" w:rsidP="00BD53EF">
      <w:pPr>
        <w:jc w:val="both"/>
        <w:rPr>
          <w:rFonts w:eastAsia="Times New Roman"/>
          <w:sz w:val="18"/>
          <w:szCs w:val="18"/>
        </w:rPr>
      </w:pPr>
      <w:r w:rsidRPr="000B2632">
        <w:rPr>
          <w:rFonts w:eastAsia="Times New Roman"/>
          <w:sz w:val="18"/>
          <w:szCs w:val="18"/>
        </w:rPr>
        <w:t xml:space="preserve">This category represents a </w:t>
      </w:r>
      <w:r w:rsidRPr="000B2632">
        <w:rPr>
          <w:rFonts w:eastAsia="Times New Roman"/>
          <w:b/>
          <w:bCs/>
          <w:sz w:val="18"/>
          <w:szCs w:val="18"/>
        </w:rPr>
        <w:t>systemic failure in asset identity modeling</w:t>
      </w:r>
      <w:r w:rsidRPr="000B2632">
        <w:rPr>
          <w:rFonts w:eastAsia="Times New Roman"/>
          <w:sz w:val="18"/>
          <w:szCs w:val="18"/>
        </w:rPr>
        <w:t>, not a user error.</w:t>
      </w:r>
    </w:p>
    <w:p w14:paraId="2061B7E6" w14:textId="77777777" w:rsidR="00BD657E" w:rsidRPr="000B2632" w:rsidRDefault="00717BA4" w:rsidP="000B2632">
      <w:pPr>
        <w:spacing w:line="312" w:lineRule="auto"/>
        <w:jc w:val="both"/>
        <w:rPr>
          <w:rFonts w:eastAsia="Times New Roman"/>
          <w:sz w:val="18"/>
          <w:szCs w:val="18"/>
        </w:rPr>
      </w:pPr>
      <w:r>
        <w:pict w14:anchorId="64476990">
          <v:rect id="Rectangle 53" o:spid="_x0000_s2064"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D8A80D" w14:textId="77777777" w:rsidR="00BD657E" w:rsidRPr="00BD53EF" w:rsidRDefault="00000000" w:rsidP="00325860">
      <w:pPr>
        <w:pStyle w:val="Heading2"/>
        <w:spacing w:before="0" w:after="0"/>
        <w:jc w:val="both"/>
        <w:rPr>
          <w:rFonts w:ascii="Sora" w:eastAsia="Times New Roman" w:hAnsi="Sora" w:cs="Sora"/>
          <w:color w:val="3F7FBF"/>
          <w:sz w:val="24"/>
          <w:szCs w:val="24"/>
        </w:rPr>
      </w:pPr>
      <w:r w:rsidRPr="00BD53EF">
        <w:rPr>
          <w:rFonts w:ascii="Sora" w:eastAsia="Times New Roman" w:hAnsi="Sora" w:cs="Sora"/>
          <w:color w:val="3F7FBF"/>
          <w:sz w:val="24"/>
          <w:szCs w:val="24"/>
        </w:rPr>
        <w:t>15.2 Synergy Implementation: Canonical Asset Identity + Protocol-Enforced Authenticity</w:t>
      </w:r>
    </w:p>
    <w:p w14:paraId="15B3EF17" w14:textId="77777777" w:rsidR="00BD657E" w:rsidRPr="000B2632" w:rsidRDefault="00000000" w:rsidP="00BD53EF">
      <w:pPr>
        <w:jc w:val="both"/>
        <w:rPr>
          <w:rFonts w:eastAsia="Times New Roman"/>
          <w:sz w:val="18"/>
          <w:szCs w:val="18"/>
        </w:rPr>
      </w:pPr>
      <w:r w:rsidRPr="000B2632">
        <w:rPr>
          <w:rFonts w:eastAsia="Times New Roman"/>
          <w:sz w:val="18"/>
          <w:szCs w:val="18"/>
        </w:rPr>
        <w:t xml:space="preserve">Synergy eliminates token impersonation at the architectural level by enforcing </w:t>
      </w:r>
      <w:r w:rsidRPr="000B2632">
        <w:rPr>
          <w:rFonts w:eastAsia="Times New Roman"/>
          <w:b/>
          <w:bCs/>
          <w:sz w:val="18"/>
          <w:szCs w:val="18"/>
        </w:rPr>
        <w:t>canonical identity, registry verification, and wallet-level enforcement rules</w:t>
      </w:r>
      <w:r w:rsidRPr="000B2632">
        <w:rPr>
          <w:rFonts w:eastAsia="Times New Roman"/>
          <w:sz w:val="18"/>
          <w:szCs w:val="18"/>
        </w:rPr>
        <w:t>.</w:t>
      </w:r>
    </w:p>
    <w:p w14:paraId="32E7FC34" w14:textId="77777777" w:rsidR="00BD657E" w:rsidRPr="00BD53EF" w:rsidRDefault="00717BA4" w:rsidP="00BD53EF">
      <w:pPr>
        <w:jc w:val="both"/>
        <w:rPr>
          <w:rFonts w:eastAsia="Times New Roman"/>
          <w:sz w:val="11"/>
          <w:szCs w:val="11"/>
        </w:rPr>
      </w:pPr>
      <w:r>
        <w:pict w14:anchorId="702BB231">
          <v:rect id="Rectangle 51" o:spid="_x0000_s2063"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C32F3C" w14:textId="77777777" w:rsidR="00BD657E" w:rsidRPr="000B2632" w:rsidRDefault="00000000" w:rsidP="00BD53EF">
      <w:pPr>
        <w:jc w:val="both"/>
        <w:outlineLvl w:val="2"/>
        <w:rPr>
          <w:rFonts w:eastAsia="Times New Roman"/>
          <w:b/>
          <w:bCs/>
          <w:sz w:val="20"/>
          <w:szCs w:val="20"/>
        </w:rPr>
      </w:pPr>
      <w:r w:rsidRPr="000B2632">
        <w:rPr>
          <w:rFonts w:eastAsia="Times New Roman"/>
          <w:b/>
          <w:bCs/>
          <w:sz w:val="20"/>
          <w:szCs w:val="20"/>
        </w:rPr>
        <w:t>Core Principle: Identity Is Not Symbol-Based</w:t>
      </w:r>
    </w:p>
    <w:p w14:paraId="42F7CA31" w14:textId="77777777" w:rsidR="00BD657E" w:rsidRPr="000B2632" w:rsidRDefault="00000000" w:rsidP="00BD53EF">
      <w:pPr>
        <w:jc w:val="both"/>
        <w:rPr>
          <w:rFonts w:eastAsia="Times New Roman"/>
          <w:sz w:val="18"/>
          <w:szCs w:val="18"/>
        </w:rPr>
      </w:pPr>
      <w:r w:rsidRPr="000B2632">
        <w:rPr>
          <w:rFonts w:eastAsia="Times New Roman"/>
          <w:sz w:val="18"/>
          <w:szCs w:val="18"/>
        </w:rPr>
        <w:t>Token identity SHALL NOT be derived from:</w:t>
      </w:r>
    </w:p>
    <w:p w14:paraId="371498E3" w14:textId="77777777" w:rsidR="00BD657E"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name </w:t>
      </w:r>
    </w:p>
    <w:p w14:paraId="2C3A0333" w14:textId="77777777" w:rsidR="00BD657E"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symbol </w:t>
      </w:r>
    </w:p>
    <w:p w14:paraId="489980FC" w14:textId="77777777" w:rsidR="00BD657E"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metadata </w:t>
      </w:r>
    </w:p>
    <w:p w14:paraId="43F62BFF" w14:textId="77777777" w:rsidR="00BD657E" w:rsidRPr="000B2632" w:rsidRDefault="00000000" w:rsidP="00BD53EF">
      <w:pPr>
        <w:numPr>
          <w:ilvl w:val="0"/>
          <w:numId w:val="4"/>
        </w:numPr>
        <w:jc w:val="both"/>
        <w:rPr>
          <w:rFonts w:eastAsia="Times New Roman"/>
          <w:sz w:val="18"/>
          <w:szCs w:val="18"/>
        </w:rPr>
      </w:pPr>
      <w:r w:rsidRPr="000B2632">
        <w:rPr>
          <w:rFonts w:eastAsia="Times New Roman"/>
          <w:sz w:val="18"/>
          <w:szCs w:val="18"/>
        </w:rPr>
        <w:t xml:space="preserve">logo </w:t>
      </w:r>
    </w:p>
    <w:p w14:paraId="4ED60E8F" w14:textId="57F621C2" w:rsidR="00BD657E" w:rsidRDefault="00BD657E" w:rsidP="00BD53EF">
      <w:pPr>
        <w:rPr>
          <w:rFonts w:eastAsia="Times New Roman"/>
          <w:sz w:val="18"/>
          <w:szCs w:val="18"/>
        </w:rPr>
      </w:pPr>
    </w:p>
    <w:p w14:paraId="5602B76B" w14:textId="5B89C1A0" w:rsidR="00BD657E" w:rsidRPr="000B2632" w:rsidRDefault="00000000" w:rsidP="00BD53EF">
      <w:pPr>
        <w:jc w:val="both"/>
        <w:rPr>
          <w:rFonts w:eastAsia="Times New Roman"/>
          <w:sz w:val="18"/>
          <w:szCs w:val="18"/>
        </w:rPr>
      </w:pPr>
      <w:r w:rsidRPr="000B2632">
        <w:rPr>
          <w:rFonts w:eastAsia="Times New Roman"/>
          <w:sz w:val="18"/>
          <w:szCs w:val="18"/>
        </w:rPr>
        <w:t>Instead, identity is defined as:</w:t>
      </w:r>
    </w:p>
    <w:p w14:paraId="41435F49"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sidRPr="000B2632">
        <w:rPr>
          <w:rFonts w:eastAsia="Times New Roman"/>
          <w:sz w:val="13"/>
          <w:szCs w:val="13"/>
        </w:rPr>
        <w:t>CanonicalIdentity = hash(</w:t>
      </w:r>
      <w:r w:rsidRPr="000B2632">
        <w:rPr>
          <w:rFonts w:eastAsia="Times New Roman"/>
          <w:sz w:val="13"/>
          <w:szCs w:val="13"/>
        </w:rPr>
        <w:br/>
        <w:t xml:space="preserve">    contract_address +</w:t>
      </w:r>
      <w:r w:rsidRPr="000B2632">
        <w:rPr>
          <w:rFonts w:eastAsia="Times New Roman"/>
          <w:sz w:val="13"/>
          <w:szCs w:val="13"/>
        </w:rPr>
        <w:br/>
        <w:t xml:space="preserve">    issuer_address +</w:t>
      </w:r>
      <w:r w:rsidRPr="000B2632">
        <w:rPr>
          <w:rFonts w:eastAsia="Times New Roman"/>
          <w:sz w:val="13"/>
          <w:szCs w:val="13"/>
        </w:rPr>
        <w:br/>
        <w:t xml:space="preserve">    genesis_metadata_hash +</w:t>
      </w:r>
      <w:r w:rsidRPr="000B2632">
        <w:rPr>
          <w:rFonts w:eastAsia="Times New Roman"/>
          <w:sz w:val="13"/>
          <w:szCs w:val="13"/>
        </w:rPr>
        <w:br/>
        <w:t xml:space="preserve">    chain_id</w:t>
      </w:r>
      <w:r w:rsidRPr="000B2632">
        <w:rPr>
          <w:rFonts w:eastAsia="Times New Roman"/>
          <w:sz w:val="13"/>
          <w:szCs w:val="13"/>
        </w:rPr>
        <w:br/>
        <w:t>)</w:t>
      </w:r>
    </w:p>
    <w:p w14:paraId="50AB3E13" w14:textId="77777777" w:rsidR="00BD657E" w:rsidRPr="000B2632" w:rsidRDefault="00000000" w:rsidP="00BD53EF">
      <w:pPr>
        <w:jc w:val="both"/>
        <w:rPr>
          <w:rFonts w:eastAsia="Times New Roman"/>
          <w:sz w:val="18"/>
          <w:szCs w:val="18"/>
        </w:rPr>
      </w:pPr>
      <w:r w:rsidRPr="000B2632">
        <w:rPr>
          <w:rFonts w:eastAsia="Times New Roman"/>
          <w:sz w:val="18"/>
          <w:szCs w:val="18"/>
        </w:rPr>
        <w:t>This identity is immutable and globally unique.</w:t>
      </w:r>
    </w:p>
    <w:p w14:paraId="54792E7A" w14:textId="77777777" w:rsidR="00BD657E" w:rsidRPr="000B2632" w:rsidRDefault="00717BA4" w:rsidP="000B2632">
      <w:pPr>
        <w:spacing w:line="312" w:lineRule="auto"/>
        <w:jc w:val="both"/>
        <w:rPr>
          <w:rFonts w:eastAsia="Times New Roman"/>
          <w:sz w:val="18"/>
          <w:szCs w:val="18"/>
        </w:rPr>
      </w:pPr>
      <w:r>
        <w:pict w14:anchorId="4F97CF89">
          <v:rect id="Rectangle 49" o:spid="_x0000_s2062"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F8D46A" w14:textId="1758EC2B" w:rsidR="00BD657E"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Protocol-Level Asset Registry</w:t>
      </w:r>
    </w:p>
    <w:p w14:paraId="2FF9B509"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Synergy SHALL maintain a </w:t>
      </w:r>
      <w:r w:rsidRPr="000B2632">
        <w:rPr>
          <w:rFonts w:eastAsia="Times New Roman"/>
          <w:b/>
          <w:bCs/>
          <w:sz w:val="18"/>
          <w:szCs w:val="18"/>
        </w:rPr>
        <w:t>canonical asset registry</w:t>
      </w:r>
      <w:r w:rsidRPr="000B2632">
        <w:rPr>
          <w:rFonts w:eastAsia="Times New Roman"/>
          <w:sz w:val="18"/>
          <w:szCs w:val="18"/>
        </w:rPr>
        <w:t xml:space="preserve"> with the following properties:</w:t>
      </w:r>
    </w:p>
    <w:p w14:paraId="19A2DB89" w14:textId="77777777" w:rsidR="00BD657E" w:rsidRPr="000B2632" w:rsidRDefault="00000000" w:rsidP="00BD53EF">
      <w:pPr>
        <w:numPr>
          <w:ilvl w:val="0"/>
          <w:numId w:val="5"/>
        </w:numPr>
        <w:spacing w:before="240" w:line="312" w:lineRule="auto"/>
        <w:jc w:val="both"/>
        <w:rPr>
          <w:rFonts w:eastAsia="Times New Roman"/>
          <w:sz w:val="18"/>
          <w:szCs w:val="18"/>
        </w:rPr>
      </w:pPr>
      <w:r w:rsidRPr="000B2632">
        <w:rPr>
          <w:rFonts w:eastAsia="Times New Roman"/>
          <w:sz w:val="18"/>
          <w:szCs w:val="18"/>
        </w:rPr>
        <w:t xml:space="preserve">Each verified asset is bound to its canonical identity </w:t>
      </w:r>
    </w:p>
    <w:p w14:paraId="17CCD244" w14:textId="77777777" w:rsidR="00BD657E" w:rsidRPr="000B2632" w:rsidRDefault="00000000" w:rsidP="000B2632">
      <w:pPr>
        <w:numPr>
          <w:ilvl w:val="0"/>
          <w:numId w:val="5"/>
        </w:numPr>
        <w:spacing w:line="312" w:lineRule="auto"/>
        <w:jc w:val="both"/>
        <w:rPr>
          <w:rFonts w:eastAsia="Times New Roman"/>
          <w:sz w:val="18"/>
          <w:szCs w:val="18"/>
        </w:rPr>
      </w:pPr>
      <w:r w:rsidRPr="000B2632">
        <w:rPr>
          <w:rFonts w:eastAsia="Times New Roman"/>
          <w:sz w:val="18"/>
          <w:szCs w:val="18"/>
        </w:rPr>
        <w:t xml:space="preserve">Registry entries include: </w:t>
      </w:r>
    </w:p>
    <w:p w14:paraId="27AB36B9"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issuer attestation </w:t>
      </w:r>
    </w:p>
    <w:p w14:paraId="6E5F1DA3"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metadata hash </w:t>
      </w:r>
    </w:p>
    <w:p w14:paraId="5200EC87"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verification status </w:t>
      </w:r>
    </w:p>
    <w:p w14:paraId="087EC9B1"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asset classification </w:t>
      </w:r>
    </w:p>
    <w:p w14:paraId="030C4C31" w14:textId="77777777" w:rsidR="00BD657E" w:rsidRPr="000B2632" w:rsidRDefault="00000000" w:rsidP="000B2632">
      <w:pPr>
        <w:numPr>
          <w:ilvl w:val="0"/>
          <w:numId w:val="5"/>
        </w:numPr>
        <w:spacing w:line="312" w:lineRule="auto"/>
        <w:jc w:val="both"/>
        <w:rPr>
          <w:rFonts w:eastAsia="Times New Roman"/>
          <w:sz w:val="18"/>
          <w:szCs w:val="18"/>
        </w:rPr>
      </w:pPr>
      <w:r w:rsidRPr="000B2632">
        <w:rPr>
          <w:rFonts w:eastAsia="Times New Roman"/>
          <w:sz w:val="18"/>
          <w:szCs w:val="18"/>
        </w:rPr>
        <w:t xml:space="preserve">Registry is: </w:t>
      </w:r>
    </w:p>
    <w:p w14:paraId="09D3B2D2"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cryptographically verifiable </w:t>
      </w:r>
    </w:p>
    <w:p w14:paraId="197FCC8E"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queryable via RPC </w:t>
      </w:r>
    </w:p>
    <w:p w14:paraId="56D718C6" w14:textId="77777777" w:rsidR="00BD657E" w:rsidRPr="000B2632" w:rsidRDefault="00000000" w:rsidP="00BD53EF">
      <w:pPr>
        <w:numPr>
          <w:ilvl w:val="1"/>
          <w:numId w:val="5"/>
        </w:numPr>
        <w:jc w:val="both"/>
        <w:rPr>
          <w:rFonts w:eastAsia="Times New Roman"/>
          <w:sz w:val="18"/>
          <w:szCs w:val="18"/>
        </w:rPr>
      </w:pPr>
      <w:r w:rsidRPr="000B2632">
        <w:rPr>
          <w:rFonts w:eastAsia="Times New Roman"/>
          <w:sz w:val="18"/>
          <w:szCs w:val="18"/>
        </w:rPr>
        <w:t xml:space="preserve">consensus-anchored or Merkle-root committed </w:t>
      </w:r>
    </w:p>
    <w:p w14:paraId="14DE538A"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 xml:space="preserve">Unregistered assets are considered </w:t>
      </w:r>
      <w:r w:rsidRPr="000B2632">
        <w:rPr>
          <w:rFonts w:eastAsia="Times New Roman"/>
          <w:b/>
          <w:bCs/>
          <w:sz w:val="18"/>
          <w:szCs w:val="18"/>
        </w:rPr>
        <w:t>unverified by default</w:t>
      </w:r>
      <w:r w:rsidRPr="000B2632">
        <w:rPr>
          <w:rFonts w:eastAsia="Times New Roman"/>
          <w:sz w:val="18"/>
          <w:szCs w:val="18"/>
        </w:rPr>
        <w:t>.</w:t>
      </w:r>
    </w:p>
    <w:p w14:paraId="30378AB5" w14:textId="77777777" w:rsidR="00BD657E" w:rsidRPr="000B2632" w:rsidRDefault="00717BA4" w:rsidP="000B2632">
      <w:pPr>
        <w:spacing w:line="312" w:lineRule="auto"/>
        <w:jc w:val="both"/>
        <w:rPr>
          <w:rFonts w:eastAsia="Times New Roman"/>
          <w:sz w:val="18"/>
          <w:szCs w:val="18"/>
        </w:rPr>
      </w:pPr>
      <w:r>
        <w:pict w14:anchorId="071DE639">
          <v:rect id="Rectangle 47" o:spid="_x0000_s2061"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D116B9" w14:textId="77777777" w:rsidR="00BD657E"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Issuer-Bound Genesis Attestation</w:t>
      </w:r>
    </w:p>
    <w:p w14:paraId="3961904C"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Every token deployment MUST include a signed genesis attestation:</w:t>
      </w:r>
    </w:p>
    <w:p w14:paraId="6EE98C52" w14:textId="77777777" w:rsidR="00BD657E" w:rsidRPr="000B2632" w:rsidRDefault="00000000" w:rsidP="00BD5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13"/>
          <w:szCs w:val="13"/>
        </w:rPr>
      </w:pPr>
      <w:r w:rsidRPr="000B2632">
        <w:rPr>
          <w:rFonts w:eastAsia="Times New Roman"/>
          <w:sz w:val="13"/>
          <w:szCs w:val="13"/>
        </w:rPr>
        <w:t>{</w:t>
      </w:r>
      <w:r w:rsidRPr="000B2632">
        <w:rPr>
          <w:rFonts w:eastAsia="Times New Roman"/>
          <w:sz w:val="13"/>
          <w:szCs w:val="13"/>
        </w:rPr>
        <w:br/>
        <w:t xml:space="preserve">    contract_address</w:t>
      </w:r>
      <w:r w:rsidRPr="000B2632">
        <w:rPr>
          <w:rFonts w:eastAsia="Times New Roman"/>
          <w:sz w:val="13"/>
          <w:szCs w:val="13"/>
        </w:rPr>
        <w:br/>
        <w:t xml:space="preserve">    issuer_address</w:t>
      </w:r>
      <w:r w:rsidRPr="000B2632">
        <w:rPr>
          <w:rFonts w:eastAsia="Times New Roman"/>
          <w:sz w:val="13"/>
          <w:szCs w:val="13"/>
        </w:rPr>
        <w:br/>
        <w:t xml:space="preserve">    token_name</w:t>
      </w:r>
      <w:r w:rsidRPr="000B2632">
        <w:rPr>
          <w:rFonts w:eastAsia="Times New Roman"/>
          <w:sz w:val="13"/>
          <w:szCs w:val="13"/>
        </w:rPr>
        <w:br/>
        <w:t xml:space="preserve">    token_symbol</w:t>
      </w:r>
      <w:r w:rsidRPr="000B2632">
        <w:rPr>
          <w:rFonts w:eastAsia="Times New Roman"/>
          <w:sz w:val="13"/>
          <w:szCs w:val="13"/>
        </w:rPr>
        <w:br/>
        <w:t xml:space="preserve">    decimals</w:t>
      </w:r>
      <w:r w:rsidRPr="000B2632">
        <w:rPr>
          <w:rFonts w:eastAsia="Times New Roman"/>
          <w:sz w:val="13"/>
          <w:szCs w:val="13"/>
        </w:rPr>
        <w:br/>
        <w:t xml:space="preserve">    metadata_hash</w:t>
      </w:r>
      <w:r w:rsidRPr="000B2632">
        <w:rPr>
          <w:rFonts w:eastAsia="Times New Roman"/>
          <w:sz w:val="13"/>
          <w:szCs w:val="13"/>
        </w:rPr>
        <w:br/>
        <w:t xml:space="preserve">    chain_id</w:t>
      </w:r>
      <w:r w:rsidRPr="000B2632">
        <w:rPr>
          <w:rFonts w:eastAsia="Times New Roman"/>
          <w:sz w:val="13"/>
          <w:szCs w:val="13"/>
        </w:rPr>
        <w:br/>
        <w:t xml:space="preserve">    creation_tx_hash</w:t>
      </w:r>
      <w:r w:rsidRPr="000B2632">
        <w:rPr>
          <w:rFonts w:eastAsia="Times New Roman"/>
          <w:sz w:val="13"/>
          <w:szCs w:val="13"/>
        </w:rPr>
        <w:br/>
        <w:t>}</w:t>
      </w:r>
    </w:p>
    <w:p w14:paraId="10B92864"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This attestation:</w:t>
      </w:r>
    </w:p>
    <w:p w14:paraId="2A4F4EE2" w14:textId="77777777" w:rsidR="00BD657E"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signed by the issuer </w:t>
      </w:r>
    </w:p>
    <w:p w14:paraId="3F9203AD" w14:textId="77777777" w:rsidR="00BD657E"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permanently recorded </w:t>
      </w:r>
    </w:p>
    <w:p w14:paraId="5FA3D9F0" w14:textId="77777777" w:rsidR="00BD657E" w:rsidRPr="000B2632" w:rsidRDefault="00000000" w:rsidP="000B2632">
      <w:pPr>
        <w:numPr>
          <w:ilvl w:val="0"/>
          <w:numId w:val="6"/>
        </w:numPr>
        <w:spacing w:line="312" w:lineRule="auto"/>
        <w:jc w:val="both"/>
        <w:rPr>
          <w:rFonts w:eastAsia="Times New Roman"/>
          <w:sz w:val="18"/>
          <w:szCs w:val="18"/>
        </w:rPr>
      </w:pPr>
      <w:r w:rsidRPr="000B2632">
        <w:rPr>
          <w:rFonts w:eastAsia="Times New Roman"/>
          <w:sz w:val="18"/>
          <w:szCs w:val="18"/>
        </w:rPr>
        <w:t xml:space="preserve">is used for verification and registry inclusion </w:t>
      </w:r>
    </w:p>
    <w:p w14:paraId="2BECC114" w14:textId="77777777" w:rsidR="00BD657E" w:rsidRPr="000B2632" w:rsidRDefault="00717BA4" w:rsidP="000B2632">
      <w:pPr>
        <w:spacing w:line="312" w:lineRule="auto"/>
        <w:jc w:val="both"/>
        <w:rPr>
          <w:rFonts w:eastAsia="Times New Roman"/>
          <w:sz w:val="18"/>
          <w:szCs w:val="18"/>
        </w:rPr>
      </w:pPr>
      <w:r>
        <w:pict w14:anchorId="7B9AF4FC">
          <v:rect id="Rectangle 45" o:spid="_x0000_s2060"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B7DD87" w14:textId="04F97253" w:rsidR="00BD657E"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Symbol and Name Protection</w:t>
      </w:r>
    </w:p>
    <w:p w14:paraId="0CBA65E7"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The protocol enforces:</w:t>
      </w:r>
    </w:p>
    <w:p w14:paraId="65E40AEF" w14:textId="77777777" w:rsidR="00BD657E" w:rsidRPr="000B2632" w:rsidRDefault="00000000" w:rsidP="000B2632">
      <w:pPr>
        <w:numPr>
          <w:ilvl w:val="0"/>
          <w:numId w:val="7"/>
        </w:numPr>
        <w:spacing w:line="312" w:lineRule="auto"/>
        <w:jc w:val="both"/>
        <w:rPr>
          <w:rFonts w:eastAsia="Times New Roman"/>
          <w:sz w:val="18"/>
          <w:szCs w:val="18"/>
        </w:rPr>
      </w:pPr>
      <w:r w:rsidRPr="000B2632">
        <w:rPr>
          <w:rFonts w:eastAsia="Times New Roman"/>
          <w:sz w:val="18"/>
          <w:szCs w:val="18"/>
        </w:rPr>
        <w:t xml:space="preserve">Reserved symbol protection (e.g., SNRG) </w:t>
      </w:r>
    </w:p>
    <w:p w14:paraId="78845F9E" w14:textId="77777777" w:rsidR="00BD657E" w:rsidRPr="000B2632" w:rsidRDefault="00000000" w:rsidP="000B2632">
      <w:pPr>
        <w:numPr>
          <w:ilvl w:val="0"/>
          <w:numId w:val="7"/>
        </w:numPr>
        <w:spacing w:line="312" w:lineRule="auto"/>
        <w:jc w:val="both"/>
        <w:rPr>
          <w:rFonts w:eastAsia="Times New Roman"/>
          <w:sz w:val="18"/>
          <w:szCs w:val="18"/>
        </w:rPr>
      </w:pPr>
      <w:r w:rsidRPr="000B2632">
        <w:rPr>
          <w:rFonts w:eastAsia="Times New Roman"/>
          <w:sz w:val="18"/>
          <w:szCs w:val="18"/>
        </w:rPr>
        <w:t xml:space="preserve">Confusable name detection: </w:t>
      </w:r>
    </w:p>
    <w:p w14:paraId="095526B7" w14:textId="77777777" w:rsidR="00BD657E"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homoglyph filtering </w:t>
      </w:r>
    </w:p>
    <w:p w14:paraId="22BAE6C4" w14:textId="77777777" w:rsidR="00BD657E"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Levenshtein distance threshold </w:t>
      </w:r>
    </w:p>
    <w:p w14:paraId="7733AE17" w14:textId="77777777" w:rsidR="00BD657E" w:rsidRPr="000B2632" w:rsidRDefault="00000000" w:rsidP="000B2632">
      <w:pPr>
        <w:numPr>
          <w:ilvl w:val="1"/>
          <w:numId w:val="7"/>
        </w:numPr>
        <w:spacing w:line="312" w:lineRule="auto"/>
        <w:jc w:val="both"/>
        <w:rPr>
          <w:rFonts w:eastAsia="Times New Roman"/>
          <w:sz w:val="18"/>
          <w:szCs w:val="18"/>
        </w:rPr>
      </w:pPr>
      <w:r w:rsidRPr="000B2632">
        <w:rPr>
          <w:rFonts w:eastAsia="Times New Roman"/>
          <w:sz w:val="18"/>
          <w:szCs w:val="18"/>
        </w:rPr>
        <w:t xml:space="preserve">normalization rules </w:t>
      </w:r>
    </w:p>
    <w:p w14:paraId="14AA8DBD"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Registrations violating these rules are rejected.</w:t>
      </w:r>
    </w:p>
    <w:p w14:paraId="6E0C35FE" w14:textId="77777777" w:rsidR="00BD657E" w:rsidRPr="000B2632" w:rsidRDefault="00717BA4" w:rsidP="000B2632">
      <w:pPr>
        <w:spacing w:line="312" w:lineRule="auto"/>
        <w:jc w:val="both"/>
        <w:rPr>
          <w:rFonts w:eastAsia="Times New Roman"/>
          <w:sz w:val="18"/>
          <w:szCs w:val="18"/>
        </w:rPr>
      </w:pPr>
      <w:r>
        <w:pict w14:anchorId="2FA4A4C9">
          <v:rect id="Rectangle 43" o:spid="_x0000_s2059"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FA2560" w14:textId="77777777" w:rsidR="00BD53EF" w:rsidRDefault="00BD53EF" w:rsidP="000B2632">
      <w:pPr>
        <w:spacing w:line="312" w:lineRule="auto"/>
        <w:jc w:val="both"/>
        <w:outlineLvl w:val="2"/>
        <w:rPr>
          <w:rFonts w:eastAsia="Times New Roman"/>
          <w:b/>
          <w:bCs/>
          <w:sz w:val="20"/>
          <w:szCs w:val="20"/>
        </w:rPr>
      </w:pPr>
    </w:p>
    <w:p w14:paraId="6580432A" w14:textId="58BE561B" w:rsidR="00BD657E"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Token Fingerprint Requirement</w:t>
      </w:r>
    </w:p>
    <w:p w14:paraId="049D7FB3"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Every asset MUST expose a deterministic fingerprint:</w:t>
      </w:r>
    </w:p>
    <w:p w14:paraId="2938968C"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both"/>
        <w:rPr>
          <w:rFonts w:eastAsia="Times New Roman"/>
          <w:sz w:val="13"/>
          <w:szCs w:val="13"/>
        </w:rPr>
      </w:pPr>
      <w:r w:rsidRPr="000B2632">
        <w:rPr>
          <w:rFonts w:eastAsia="Times New Roman"/>
          <w:sz w:val="13"/>
          <w:szCs w:val="13"/>
        </w:rPr>
        <w:t>asset_fingerprint = keccak256(</w:t>
      </w:r>
      <w:r w:rsidRPr="000B2632">
        <w:rPr>
          <w:rFonts w:eastAsia="Times New Roman"/>
          <w:sz w:val="13"/>
          <w:szCs w:val="13"/>
        </w:rPr>
        <w:br/>
        <w:t xml:space="preserve">    contract_address ||</w:t>
      </w:r>
      <w:r w:rsidRPr="000B2632">
        <w:rPr>
          <w:rFonts w:eastAsia="Times New Roman"/>
          <w:sz w:val="13"/>
          <w:szCs w:val="13"/>
        </w:rPr>
        <w:br/>
        <w:t xml:space="preserve">    issuer_address ||</w:t>
      </w:r>
      <w:r w:rsidRPr="000B2632">
        <w:rPr>
          <w:rFonts w:eastAsia="Times New Roman"/>
          <w:sz w:val="13"/>
          <w:szCs w:val="13"/>
        </w:rPr>
        <w:br/>
        <w:t xml:space="preserve">    metadata_hash ||</w:t>
      </w:r>
      <w:r w:rsidRPr="000B2632">
        <w:rPr>
          <w:rFonts w:eastAsia="Times New Roman"/>
          <w:sz w:val="13"/>
          <w:szCs w:val="13"/>
        </w:rPr>
        <w:br/>
        <w:t xml:space="preserve">    chain_id</w:t>
      </w:r>
      <w:r w:rsidRPr="000B2632">
        <w:rPr>
          <w:rFonts w:eastAsia="Times New Roman"/>
          <w:sz w:val="13"/>
          <w:szCs w:val="13"/>
        </w:rPr>
        <w:br/>
        <w:t>)</w:t>
      </w:r>
    </w:p>
    <w:p w14:paraId="7AF44C40"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Wallets, explorers, and APIs MUST use this fingerprint as the primary identity key.</w:t>
      </w:r>
    </w:p>
    <w:p w14:paraId="091E39D3" w14:textId="77777777" w:rsidR="00BD657E" w:rsidRPr="00325860" w:rsidRDefault="00717BA4" w:rsidP="00325860">
      <w:pPr>
        <w:jc w:val="both"/>
        <w:rPr>
          <w:rFonts w:eastAsia="Times New Roman"/>
          <w:sz w:val="4"/>
          <w:szCs w:val="4"/>
        </w:rPr>
      </w:pPr>
      <w:r>
        <w:pict w14:anchorId="253B02D9">
          <v:rect id="Rectangle 41" o:spid="_x0000_s2058"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9D0FD1" w14:textId="77777777" w:rsidR="00BD657E" w:rsidRPr="000B2632" w:rsidRDefault="00000000" w:rsidP="000B2632">
      <w:pPr>
        <w:spacing w:line="312" w:lineRule="auto"/>
        <w:jc w:val="both"/>
        <w:outlineLvl w:val="2"/>
        <w:rPr>
          <w:rFonts w:eastAsia="Times New Roman"/>
          <w:b/>
          <w:bCs/>
          <w:sz w:val="20"/>
          <w:szCs w:val="20"/>
        </w:rPr>
      </w:pPr>
      <w:r w:rsidRPr="000B2632">
        <w:rPr>
          <w:rFonts w:eastAsia="Times New Roman"/>
          <w:b/>
          <w:bCs/>
          <w:sz w:val="20"/>
          <w:szCs w:val="20"/>
        </w:rPr>
        <w:t>Verified vs Unverified Asset Enforcement</w:t>
      </w:r>
    </w:p>
    <w:p w14:paraId="0F74BFA9"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Wallet behavior is strictly defined:</w:t>
      </w:r>
    </w:p>
    <w:p w14:paraId="0CE97E1B" w14:textId="77777777" w:rsidR="00BD657E" w:rsidRPr="000B2632" w:rsidRDefault="00000000" w:rsidP="000B2632">
      <w:pPr>
        <w:spacing w:line="312" w:lineRule="auto"/>
        <w:jc w:val="both"/>
        <w:outlineLvl w:val="3"/>
        <w:rPr>
          <w:rFonts w:eastAsia="Times New Roman"/>
          <w:b/>
          <w:bCs/>
          <w:sz w:val="18"/>
          <w:szCs w:val="18"/>
        </w:rPr>
      </w:pPr>
      <w:r w:rsidRPr="000B2632">
        <w:rPr>
          <w:rFonts w:eastAsia="Times New Roman"/>
          <w:b/>
          <w:bCs/>
          <w:sz w:val="18"/>
          <w:szCs w:val="18"/>
        </w:rPr>
        <w:t>Verified Assets:</w:t>
      </w:r>
    </w:p>
    <w:p w14:paraId="74977EC3" w14:textId="77777777" w:rsidR="00BD657E"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display symbol prominently </w:t>
      </w:r>
    </w:p>
    <w:p w14:paraId="72E6FE71" w14:textId="77777777" w:rsidR="00BD657E"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hide full address by default </w:t>
      </w:r>
    </w:p>
    <w:p w14:paraId="22BC1BC8" w14:textId="77777777" w:rsidR="00BD657E" w:rsidRPr="000B2632" w:rsidRDefault="00000000" w:rsidP="000B2632">
      <w:pPr>
        <w:numPr>
          <w:ilvl w:val="0"/>
          <w:numId w:val="8"/>
        </w:numPr>
        <w:spacing w:line="312" w:lineRule="auto"/>
        <w:jc w:val="both"/>
        <w:rPr>
          <w:rFonts w:eastAsia="Times New Roman"/>
          <w:sz w:val="18"/>
          <w:szCs w:val="18"/>
        </w:rPr>
      </w:pPr>
      <w:r w:rsidRPr="000B2632">
        <w:rPr>
          <w:rFonts w:eastAsia="Times New Roman"/>
          <w:sz w:val="18"/>
          <w:szCs w:val="18"/>
        </w:rPr>
        <w:t xml:space="preserve">MAY be auto-discovered </w:t>
      </w:r>
    </w:p>
    <w:p w14:paraId="25827C55" w14:textId="77777777" w:rsidR="00BD657E" w:rsidRPr="000B2632" w:rsidRDefault="00000000" w:rsidP="000B2632">
      <w:pPr>
        <w:spacing w:line="312" w:lineRule="auto"/>
        <w:jc w:val="both"/>
        <w:outlineLvl w:val="3"/>
        <w:rPr>
          <w:rFonts w:eastAsia="Times New Roman"/>
          <w:b/>
          <w:bCs/>
          <w:sz w:val="18"/>
          <w:szCs w:val="18"/>
        </w:rPr>
      </w:pPr>
      <w:r w:rsidRPr="000B2632">
        <w:rPr>
          <w:rFonts w:eastAsia="Times New Roman"/>
          <w:b/>
          <w:bCs/>
          <w:sz w:val="18"/>
          <w:szCs w:val="18"/>
        </w:rPr>
        <w:t>Unverified Assets:</w:t>
      </w:r>
    </w:p>
    <w:p w14:paraId="19E896F5" w14:textId="77777777" w:rsidR="00BD657E"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display full contract address </w:t>
      </w:r>
    </w:p>
    <w:p w14:paraId="0AF3F2D3" w14:textId="77777777" w:rsidR="00BD657E"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display issuer address </w:t>
      </w:r>
    </w:p>
    <w:p w14:paraId="4BB73682" w14:textId="77777777" w:rsidR="00BD657E"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show UNVERIFIED warning </w:t>
      </w:r>
    </w:p>
    <w:p w14:paraId="4EB2F95C" w14:textId="77777777" w:rsidR="00BD657E" w:rsidRPr="000B2632" w:rsidRDefault="00000000" w:rsidP="00325860">
      <w:pPr>
        <w:numPr>
          <w:ilvl w:val="0"/>
          <w:numId w:val="9"/>
        </w:numPr>
        <w:jc w:val="both"/>
        <w:rPr>
          <w:rFonts w:eastAsia="Times New Roman"/>
          <w:sz w:val="18"/>
          <w:szCs w:val="18"/>
        </w:rPr>
      </w:pPr>
      <w:r w:rsidRPr="000B2632">
        <w:rPr>
          <w:rFonts w:eastAsia="Times New Roman"/>
          <w:sz w:val="18"/>
          <w:szCs w:val="18"/>
        </w:rPr>
        <w:t xml:space="preserve">MUST NOT auto-display balances without user opt-in </w:t>
      </w:r>
    </w:p>
    <w:p w14:paraId="6362F113" w14:textId="0349E9C1" w:rsidR="00BD657E" w:rsidRPr="00BD53EF" w:rsidRDefault="00000000" w:rsidP="00325860">
      <w:pPr>
        <w:numPr>
          <w:ilvl w:val="0"/>
          <w:numId w:val="9"/>
        </w:numPr>
        <w:jc w:val="both"/>
        <w:rPr>
          <w:rFonts w:eastAsia="Times New Roman"/>
          <w:sz w:val="18"/>
          <w:szCs w:val="18"/>
        </w:rPr>
      </w:pPr>
      <w:r w:rsidRPr="000B2632">
        <w:rPr>
          <w:rFonts w:eastAsia="Times New Roman"/>
          <w:sz w:val="18"/>
          <w:szCs w:val="18"/>
        </w:rPr>
        <w:t xml:space="preserve">MUST require manual import </w:t>
      </w:r>
    </w:p>
    <w:p w14:paraId="65C75AA3" w14:textId="77777777" w:rsidR="00BD53EF" w:rsidRDefault="00717BA4" w:rsidP="00BD53EF">
      <w:pPr>
        <w:spacing w:line="288" w:lineRule="auto"/>
        <w:jc w:val="both"/>
        <w:rPr>
          <w:rFonts w:eastAsia="Times New Roman"/>
          <w:sz w:val="18"/>
          <w:szCs w:val="18"/>
        </w:rPr>
      </w:pPr>
      <w:r>
        <w:pict w14:anchorId="4A599730">
          <v:rect id="Rectangle 39" o:spid="_x0000_s2057"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F02D25" w14:textId="77777777" w:rsidR="00BD53EF" w:rsidRPr="000B2632" w:rsidRDefault="00BD53EF" w:rsidP="00BD53EF">
      <w:pPr>
        <w:spacing w:line="288" w:lineRule="auto"/>
        <w:jc w:val="both"/>
        <w:outlineLvl w:val="2"/>
        <w:rPr>
          <w:rFonts w:eastAsia="Times New Roman"/>
          <w:b/>
          <w:bCs/>
          <w:sz w:val="20"/>
          <w:szCs w:val="20"/>
        </w:rPr>
      </w:pPr>
      <w:r w:rsidRPr="000B2632">
        <w:rPr>
          <w:rFonts w:eastAsia="Times New Roman"/>
          <w:b/>
          <w:bCs/>
          <w:sz w:val="20"/>
          <w:szCs w:val="20"/>
        </w:rPr>
        <w:t>Discoverability Restrictions</w:t>
      </w:r>
    </w:p>
    <w:p w14:paraId="7B00C505"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The protocol enforces:</w:t>
      </w:r>
    </w:p>
    <w:p w14:paraId="67935630" w14:textId="77777777" w:rsidR="00BD53EF" w:rsidRPr="000B2632" w:rsidRDefault="00BD53EF" w:rsidP="00BD53EF">
      <w:pPr>
        <w:numPr>
          <w:ilvl w:val="0"/>
          <w:numId w:val="10"/>
        </w:numPr>
        <w:spacing w:line="288" w:lineRule="auto"/>
        <w:jc w:val="both"/>
        <w:rPr>
          <w:rFonts w:eastAsia="Times New Roman"/>
          <w:sz w:val="18"/>
          <w:szCs w:val="18"/>
        </w:rPr>
      </w:pPr>
      <w:r w:rsidRPr="000B2632">
        <w:rPr>
          <w:rFonts w:eastAsia="Times New Roman"/>
          <w:sz w:val="18"/>
          <w:szCs w:val="18"/>
        </w:rPr>
        <w:t xml:space="preserve">Default indexing = </w:t>
      </w:r>
      <w:r w:rsidRPr="000B2632">
        <w:rPr>
          <w:rFonts w:eastAsia="Times New Roman"/>
          <w:b/>
          <w:bCs/>
          <w:sz w:val="18"/>
          <w:szCs w:val="18"/>
        </w:rPr>
        <w:t>verified assets only</w:t>
      </w:r>
      <w:r w:rsidRPr="000B2632">
        <w:rPr>
          <w:rFonts w:eastAsia="Times New Roman"/>
          <w:sz w:val="18"/>
          <w:szCs w:val="18"/>
        </w:rPr>
        <w:t xml:space="preserve"> </w:t>
      </w:r>
    </w:p>
    <w:p w14:paraId="1A5E5591" w14:textId="77777777" w:rsidR="00BD53EF" w:rsidRPr="000B2632" w:rsidRDefault="00BD53EF" w:rsidP="00BD53EF">
      <w:pPr>
        <w:numPr>
          <w:ilvl w:val="0"/>
          <w:numId w:val="10"/>
        </w:numPr>
        <w:spacing w:line="288" w:lineRule="auto"/>
        <w:jc w:val="both"/>
        <w:rPr>
          <w:rFonts w:eastAsia="Times New Roman"/>
          <w:sz w:val="18"/>
          <w:szCs w:val="18"/>
        </w:rPr>
      </w:pPr>
      <w:r w:rsidRPr="000B2632">
        <w:rPr>
          <w:rFonts w:eastAsia="Times New Roman"/>
          <w:sz w:val="18"/>
          <w:szCs w:val="18"/>
        </w:rPr>
        <w:t xml:space="preserve">Unverified tokens: </w:t>
      </w:r>
    </w:p>
    <w:p w14:paraId="30056542"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default wallet views </w:t>
      </w:r>
    </w:p>
    <w:p w14:paraId="5A0A56B0"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automatic balance scanning </w:t>
      </w:r>
    </w:p>
    <w:p w14:paraId="59AC833D" w14:textId="77777777" w:rsidR="00BD53EF" w:rsidRPr="000B2632" w:rsidRDefault="00BD53EF" w:rsidP="00BD53EF">
      <w:pPr>
        <w:numPr>
          <w:ilvl w:val="1"/>
          <w:numId w:val="10"/>
        </w:numPr>
        <w:spacing w:line="288" w:lineRule="auto"/>
        <w:jc w:val="both"/>
        <w:rPr>
          <w:rFonts w:eastAsia="Times New Roman"/>
          <w:sz w:val="18"/>
          <w:szCs w:val="18"/>
        </w:rPr>
      </w:pPr>
      <w:r w:rsidRPr="000B2632">
        <w:rPr>
          <w:rFonts w:eastAsia="Times New Roman"/>
          <w:sz w:val="18"/>
          <w:szCs w:val="18"/>
        </w:rPr>
        <w:t xml:space="preserve">excluded from token search results unless explicitly requested </w:t>
      </w:r>
    </w:p>
    <w:p w14:paraId="4A33AB2D"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 xml:space="preserve">This eliminates </w:t>
      </w:r>
      <w:r w:rsidRPr="000B2632">
        <w:rPr>
          <w:rFonts w:eastAsia="Times New Roman"/>
          <w:b/>
          <w:bCs/>
          <w:sz w:val="18"/>
          <w:szCs w:val="18"/>
        </w:rPr>
        <w:t>spam token airdrop visibility attacks</w:t>
      </w:r>
      <w:r w:rsidRPr="000B2632">
        <w:rPr>
          <w:rFonts w:eastAsia="Times New Roman"/>
          <w:sz w:val="18"/>
          <w:szCs w:val="18"/>
        </w:rPr>
        <w:t>.</w:t>
      </w:r>
    </w:p>
    <w:p w14:paraId="5EDAC43A" w14:textId="77777777" w:rsidR="00BD53EF" w:rsidRDefault="00717BA4" w:rsidP="00BD53EF">
      <w:pPr>
        <w:spacing w:line="288" w:lineRule="auto"/>
        <w:jc w:val="both"/>
        <w:rPr>
          <w:rFonts w:eastAsia="Times New Roman"/>
          <w:sz w:val="18"/>
          <w:szCs w:val="18"/>
        </w:rPr>
      </w:pPr>
      <w:r>
        <w:pict w14:anchorId="6C69067C">
          <v:rect id="Rectangle 37" o:spid="_x0000_s2056"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664ECF" w14:textId="77777777" w:rsidR="00BD53EF" w:rsidRPr="000B2632" w:rsidRDefault="00BD53EF" w:rsidP="00BD53EF">
      <w:pPr>
        <w:spacing w:line="288" w:lineRule="auto"/>
        <w:jc w:val="both"/>
        <w:outlineLvl w:val="2"/>
        <w:rPr>
          <w:rFonts w:eastAsia="Times New Roman"/>
          <w:b/>
          <w:bCs/>
          <w:sz w:val="20"/>
          <w:szCs w:val="20"/>
        </w:rPr>
      </w:pPr>
      <w:r w:rsidRPr="000B2632">
        <w:rPr>
          <w:rFonts w:eastAsia="Times New Roman"/>
          <w:b/>
          <w:bCs/>
          <w:sz w:val="20"/>
          <w:szCs w:val="20"/>
        </w:rPr>
        <w:t>Pre-Deployment Registration Requirement (Optional Enforcement Mode)</w:t>
      </w:r>
    </w:p>
    <w:p w14:paraId="76EA2F6A"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For high-security deployments, the protocol MAY require:</w:t>
      </w:r>
    </w:p>
    <w:p w14:paraId="1129FC02"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contract address pre-registration </w:t>
      </w:r>
    </w:p>
    <w:p w14:paraId="12B58E01"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issuer identity binding before deployment </w:t>
      </w:r>
    </w:p>
    <w:p w14:paraId="5A157575" w14:textId="77777777" w:rsidR="00BD53EF" w:rsidRPr="000B2632" w:rsidRDefault="00BD53EF" w:rsidP="00BD53EF">
      <w:pPr>
        <w:numPr>
          <w:ilvl w:val="0"/>
          <w:numId w:val="11"/>
        </w:numPr>
        <w:spacing w:line="288" w:lineRule="auto"/>
        <w:jc w:val="both"/>
        <w:rPr>
          <w:rFonts w:eastAsia="Times New Roman"/>
          <w:sz w:val="18"/>
          <w:szCs w:val="18"/>
        </w:rPr>
      </w:pPr>
      <w:r w:rsidRPr="000B2632">
        <w:rPr>
          <w:rFonts w:eastAsia="Times New Roman"/>
          <w:sz w:val="18"/>
          <w:szCs w:val="18"/>
        </w:rPr>
        <w:t xml:space="preserve">registry reservation prior to token creation </w:t>
      </w:r>
    </w:p>
    <w:p w14:paraId="0447F315" w14:textId="77777777" w:rsidR="00BD53EF" w:rsidRPr="000B2632" w:rsidRDefault="00BD53EF" w:rsidP="00BD53EF">
      <w:pPr>
        <w:spacing w:line="288" w:lineRule="auto"/>
        <w:jc w:val="both"/>
        <w:rPr>
          <w:rFonts w:eastAsia="Times New Roman"/>
          <w:sz w:val="18"/>
          <w:szCs w:val="18"/>
        </w:rPr>
      </w:pPr>
      <w:r w:rsidRPr="000B2632">
        <w:rPr>
          <w:rFonts w:eastAsia="Times New Roman"/>
          <w:sz w:val="18"/>
          <w:szCs w:val="18"/>
        </w:rPr>
        <w:t>This prevents:</w:t>
      </w:r>
    </w:p>
    <w:p w14:paraId="57451D7B" w14:textId="77777777" w:rsidR="00BD53EF" w:rsidRPr="000B2632" w:rsidRDefault="00BD53EF" w:rsidP="00BD53EF">
      <w:pPr>
        <w:numPr>
          <w:ilvl w:val="0"/>
          <w:numId w:val="12"/>
        </w:numPr>
        <w:spacing w:line="288" w:lineRule="auto"/>
        <w:jc w:val="both"/>
        <w:rPr>
          <w:rFonts w:eastAsia="Times New Roman"/>
          <w:sz w:val="18"/>
          <w:szCs w:val="18"/>
        </w:rPr>
      </w:pPr>
      <w:r w:rsidRPr="000B2632">
        <w:rPr>
          <w:rFonts w:eastAsia="Times New Roman"/>
          <w:sz w:val="18"/>
          <w:szCs w:val="18"/>
        </w:rPr>
        <w:t xml:space="preserve">CREATE2-style impersonation </w:t>
      </w:r>
    </w:p>
    <w:p w14:paraId="1188E203" w14:textId="77777777" w:rsidR="00BD53EF" w:rsidRPr="000B2632" w:rsidRDefault="00BD53EF" w:rsidP="00BD53EF">
      <w:pPr>
        <w:numPr>
          <w:ilvl w:val="0"/>
          <w:numId w:val="12"/>
        </w:numPr>
        <w:spacing w:line="288" w:lineRule="auto"/>
        <w:jc w:val="both"/>
        <w:rPr>
          <w:rFonts w:eastAsia="Times New Roman"/>
          <w:sz w:val="18"/>
          <w:szCs w:val="18"/>
        </w:rPr>
      </w:pPr>
      <w:r w:rsidRPr="000B2632">
        <w:rPr>
          <w:rFonts w:eastAsia="Times New Roman"/>
          <w:sz w:val="18"/>
          <w:szCs w:val="18"/>
        </w:rPr>
        <w:lastRenderedPageBreak/>
        <w:t xml:space="preserve">pre-approval scams </w:t>
      </w:r>
    </w:p>
    <w:p w14:paraId="4AF0A884" w14:textId="34429CD1" w:rsidR="00BD53EF" w:rsidRPr="00BD53EF" w:rsidRDefault="00BD53EF" w:rsidP="00BD53EF">
      <w:pPr>
        <w:spacing w:line="312" w:lineRule="auto"/>
        <w:jc w:val="both"/>
        <w:rPr>
          <w:rFonts w:eastAsia="Times New Roman"/>
          <w:sz w:val="18"/>
          <w:szCs w:val="18"/>
        </w:rPr>
        <w:sectPr w:rsidR="00BD53EF" w:rsidRPr="00BD53EF" w:rsidSect="00BD53EF">
          <w:pgSz w:w="20160" w:h="12240" w:orient="landscape"/>
          <w:pgMar w:top="783" w:right="1440" w:bottom="441" w:left="1440" w:header="304" w:footer="153" w:gutter="0"/>
          <w:cols w:space="720"/>
          <w:docGrid w:linePitch="360"/>
        </w:sectPr>
      </w:pPr>
    </w:p>
    <w:p w14:paraId="0E9B6D2A" w14:textId="77777777" w:rsidR="00325860" w:rsidRDefault="00325860" w:rsidP="000B2632">
      <w:pPr>
        <w:spacing w:line="288" w:lineRule="auto"/>
        <w:jc w:val="both"/>
        <w:outlineLvl w:val="2"/>
        <w:rPr>
          <w:rFonts w:eastAsia="Times New Roman"/>
          <w:b/>
          <w:bCs/>
          <w:sz w:val="20"/>
          <w:szCs w:val="20"/>
        </w:rPr>
      </w:pPr>
    </w:p>
    <w:p w14:paraId="7C46BEFE" w14:textId="2DE03D46" w:rsidR="00BD657E" w:rsidRPr="000B2632" w:rsidRDefault="00000000" w:rsidP="000B2632">
      <w:pPr>
        <w:spacing w:line="288" w:lineRule="auto"/>
        <w:jc w:val="both"/>
        <w:outlineLvl w:val="2"/>
        <w:rPr>
          <w:rFonts w:eastAsia="Times New Roman"/>
          <w:b/>
          <w:bCs/>
          <w:sz w:val="20"/>
          <w:szCs w:val="20"/>
        </w:rPr>
      </w:pPr>
      <w:r w:rsidRPr="000B2632">
        <w:rPr>
          <w:rFonts w:eastAsia="Times New Roman"/>
          <w:b/>
          <w:bCs/>
          <w:sz w:val="20"/>
          <w:szCs w:val="20"/>
        </w:rPr>
        <w:t>Revocation and Dispute Lifecycle</w:t>
      </w:r>
    </w:p>
    <w:p w14:paraId="411A150D" w14:textId="77777777" w:rsidR="00BD657E" w:rsidRPr="000B2632" w:rsidRDefault="00000000" w:rsidP="000B2632">
      <w:pPr>
        <w:spacing w:line="288" w:lineRule="auto"/>
        <w:jc w:val="both"/>
        <w:rPr>
          <w:rFonts w:eastAsia="Times New Roman"/>
          <w:sz w:val="18"/>
          <w:szCs w:val="18"/>
        </w:rPr>
      </w:pPr>
      <w:r w:rsidRPr="000B2632">
        <w:rPr>
          <w:rFonts w:eastAsia="Times New Roman"/>
          <w:sz w:val="18"/>
          <w:szCs w:val="18"/>
        </w:rPr>
        <w:t>The registry MUST support:</w:t>
      </w:r>
    </w:p>
    <w:p w14:paraId="20A67A74" w14:textId="77777777" w:rsidR="00BD657E"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asset reporting </w:t>
      </w:r>
    </w:p>
    <w:p w14:paraId="2DB468BE" w14:textId="77777777" w:rsidR="00BD657E"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dispute review </w:t>
      </w:r>
    </w:p>
    <w:p w14:paraId="7D230821" w14:textId="77777777" w:rsidR="00BD657E"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verification downgrade </w:t>
      </w:r>
    </w:p>
    <w:p w14:paraId="43FBC24A" w14:textId="77777777" w:rsidR="00BD657E" w:rsidRPr="000B2632" w:rsidRDefault="00000000" w:rsidP="000B2632">
      <w:pPr>
        <w:numPr>
          <w:ilvl w:val="0"/>
          <w:numId w:val="13"/>
        </w:numPr>
        <w:spacing w:line="288" w:lineRule="auto"/>
        <w:jc w:val="both"/>
        <w:rPr>
          <w:rFonts w:eastAsia="Times New Roman"/>
          <w:sz w:val="18"/>
          <w:szCs w:val="18"/>
        </w:rPr>
      </w:pPr>
      <w:r w:rsidRPr="000B2632">
        <w:rPr>
          <w:rFonts w:eastAsia="Times New Roman"/>
          <w:sz w:val="18"/>
          <w:szCs w:val="18"/>
        </w:rPr>
        <w:t xml:space="preserve">revocation </w:t>
      </w:r>
    </w:p>
    <w:p w14:paraId="2C5964BB" w14:textId="77777777" w:rsidR="00BD657E" w:rsidRPr="000B2632" w:rsidRDefault="00000000" w:rsidP="000B2632">
      <w:pPr>
        <w:spacing w:line="288" w:lineRule="auto"/>
        <w:jc w:val="both"/>
        <w:rPr>
          <w:rFonts w:eastAsia="Times New Roman"/>
          <w:sz w:val="18"/>
          <w:szCs w:val="18"/>
        </w:rPr>
      </w:pPr>
      <w:r w:rsidRPr="000B2632">
        <w:rPr>
          <w:rFonts w:eastAsia="Times New Roman"/>
          <w:sz w:val="18"/>
          <w:szCs w:val="18"/>
        </w:rPr>
        <w:t>States:</w:t>
      </w:r>
    </w:p>
    <w:p w14:paraId="7C7A1739"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sidRPr="000B2632">
        <w:rPr>
          <w:rFonts w:eastAsia="Times New Roman"/>
          <w:sz w:val="13"/>
          <w:szCs w:val="13"/>
        </w:rPr>
        <w:t xml:space="preserve">VERIFIED </w:t>
      </w:r>
      <w:r w:rsidRPr="000B2632">
        <w:rPr>
          <w:rFonts w:ascii="Times New Roman" w:eastAsia="Times New Roman" w:hAnsi="Times New Roman" w:cs="Times New Roman"/>
          <w:sz w:val="13"/>
          <w:szCs w:val="13"/>
        </w:rPr>
        <w:t>→</w:t>
      </w:r>
      <w:r w:rsidRPr="000B2632">
        <w:rPr>
          <w:rFonts w:eastAsia="Times New Roman"/>
          <w:sz w:val="13"/>
          <w:szCs w:val="13"/>
        </w:rPr>
        <w:t xml:space="preserve"> FLAGGED </w:t>
      </w:r>
      <w:r w:rsidRPr="000B2632">
        <w:rPr>
          <w:rFonts w:ascii="Times New Roman" w:eastAsia="Times New Roman" w:hAnsi="Times New Roman" w:cs="Times New Roman"/>
          <w:sz w:val="13"/>
          <w:szCs w:val="13"/>
        </w:rPr>
        <w:t>→</w:t>
      </w:r>
      <w:r w:rsidRPr="000B2632">
        <w:rPr>
          <w:rFonts w:eastAsia="Times New Roman"/>
          <w:sz w:val="13"/>
          <w:szCs w:val="13"/>
        </w:rPr>
        <w:t xml:space="preserve"> UNDER_REVIEW </w:t>
      </w:r>
      <w:r w:rsidRPr="000B2632">
        <w:rPr>
          <w:rFonts w:ascii="Times New Roman" w:eastAsia="Times New Roman" w:hAnsi="Times New Roman" w:cs="Times New Roman"/>
          <w:sz w:val="13"/>
          <w:szCs w:val="13"/>
        </w:rPr>
        <w:t>→</w:t>
      </w:r>
      <w:r w:rsidRPr="000B2632">
        <w:rPr>
          <w:rFonts w:eastAsia="Times New Roman"/>
          <w:sz w:val="13"/>
          <w:szCs w:val="13"/>
        </w:rPr>
        <w:t xml:space="preserve"> REVOKED</w:t>
      </w:r>
    </w:p>
    <w:p w14:paraId="72D9D5DF" w14:textId="77777777" w:rsidR="00BD657E" w:rsidRPr="000B2632" w:rsidRDefault="00000000" w:rsidP="000B2632">
      <w:pPr>
        <w:spacing w:line="288" w:lineRule="auto"/>
        <w:jc w:val="both"/>
        <w:rPr>
          <w:rFonts w:eastAsia="Times New Roman"/>
          <w:sz w:val="18"/>
          <w:szCs w:val="18"/>
        </w:rPr>
      </w:pPr>
      <w:r w:rsidRPr="000B2632">
        <w:rPr>
          <w:rFonts w:eastAsia="Times New Roman"/>
          <w:sz w:val="18"/>
          <w:szCs w:val="18"/>
        </w:rPr>
        <w:t>Wallets MUST reflect state transitions immediately.</w:t>
      </w:r>
    </w:p>
    <w:p w14:paraId="29EEC912" w14:textId="77777777" w:rsidR="00BD657E" w:rsidRPr="000B2632" w:rsidRDefault="00717BA4" w:rsidP="000B2632">
      <w:pPr>
        <w:spacing w:line="288" w:lineRule="auto"/>
        <w:jc w:val="both"/>
        <w:rPr>
          <w:rFonts w:eastAsia="Times New Roman"/>
          <w:sz w:val="18"/>
          <w:szCs w:val="18"/>
        </w:rPr>
      </w:pPr>
      <w:r>
        <w:pict w14:anchorId="39D6D501">
          <v:rect id="Rectangle 35" o:spid="_x0000_s2055"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A47129" w14:textId="77777777" w:rsidR="00BD657E" w:rsidRPr="000B2632" w:rsidRDefault="00000000" w:rsidP="000B2632">
      <w:pPr>
        <w:spacing w:line="288" w:lineRule="auto"/>
        <w:jc w:val="both"/>
        <w:outlineLvl w:val="2"/>
        <w:rPr>
          <w:rFonts w:eastAsia="Times New Roman"/>
          <w:b/>
          <w:bCs/>
          <w:sz w:val="20"/>
          <w:szCs w:val="20"/>
        </w:rPr>
      </w:pPr>
      <w:r w:rsidRPr="000B2632">
        <w:rPr>
          <w:rFonts w:eastAsia="Times New Roman"/>
          <w:b/>
          <w:bCs/>
          <w:sz w:val="20"/>
          <w:szCs w:val="20"/>
        </w:rPr>
        <w:t>Cross-Chain Asset Authenticity</w:t>
      </w:r>
    </w:p>
    <w:p w14:paraId="6795FF85" w14:textId="77777777" w:rsidR="00BD657E" w:rsidRPr="000B2632" w:rsidRDefault="00000000" w:rsidP="000B2632">
      <w:pPr>
        <w:spacing w:line="288" w:lineRule="auto"/>
        <w:jc w:val="both"/>
        <w:rPr>
          <w:rFonts w:eastAsia="Times New Roman"/>
          <w:sz w:val="18"/>
          <w:szCs w:val="18"/>
        </w:rPr>
      </w:pPr>
      <w:r w:rsidRPr="000B2632">
        <w:rPr>
          <w:rFonts w:eastAsia="Times New Roman"/>
          <w:sz w:val="18"/>
          <w:szCs w:val="18"/>
        </w:rPr>
        <w:t>For external assets (e.g., USDC):</w:t>
      </w:r>
    </w:p>
    <w:p w14:paraId="0078720E" w14:textId="77777777" w:rsidR="00BD657E" w:rsidRPr="000B2632" w:rsidRDefault="00000000" w:rsidP="000B2632">
      <w:pPr>
        <w:numPr>
          <w:ilvl w:val="0"/>
          <w:numId w:val="14"/>
        </w:numPr>
        <w:spacing w:line="288" w:lineRule="auto"/>
        <w:jc w:val="both"/>
        <w:rPr>
          <w:rFonts w:eastAsia="Times New Roman"/>
          <w:sz w:val="18"/>
          <w:szCs w:val="18"/>
        </w:rPr>
      </w:pPr>
      <w:r w:rsidRPr="000B2632">
        <w:rPr>
          <w:rFonts w:eastAsia="Times New Roman"/>
          <w:sz w:val="18"/>
          <w:szCs w:val="18"/>
        </w:rPr>
        <w:t xml:space="preserve">canonical issuer mapping MUST be defined </w:t>
      </w:r>
    </w:p>
    <w:p w14:paraId="27BC234F" w14:textId="77777777" w:rsidR="00BD657E" w:rsidRPr="000B2632" w:rsidRDefault="00000000" w:rsidP="000B2632">
      <w:pPr>
        <w:numPr>
          <w:ilvl w:val="0"/>
          <w:numId w:val="14"/>
        </w:numPr>
        <w:spacing w:line="288" w:lineRule="auto"/>
        <w:jc w:val="both"/>
        <w:rPr>
          <w:rFonts w:eastAsia="Times New Roman"/>
          <w:sz w:val="18"/>
          <w:szCs w:val="18"/>
        </w:rPr>
      </w:pPr>
      <w:r w:rsidRPr="000B2632">
        <w:rPr>
          <w:rFonts w:eastAsia="Times New Roman"/>
          <w:sz w:val="18"/>
          <w:szCs w:val="18"/>
        </w:rPr>
        <w:t xml:space="preserve">wrapped or mirrored assets MUST: </w:t>
      </w:r>
    </w:p>
    <w:p w14:paraId="77A34538" w14:textId="77777777" w:rsidR="00BD657E"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declare origin chain </w:t>
      </w:r>
    </w:p>
    <w:p w14:paraId="4DA37189" w14:textId="77777777" w:rsidR="00BD657E"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declare issuer proof </w:t>
      </w:r>
    </w:p>
    <w:p w14:paraId="1247847E" w14:textId="77777777" w:rsidR="00BD657E" w:rsidRPr="000B2632" w:rsidRDefault="00000000" w:rsidP="000B2632">
      <w:pPr>
        <w:numPr>
          <w:ilvl w:val="1"/>
          <w:numId w:val="14"/>
        </w:numPr>
        <w:spacing w:line="288" w:lineRule="auto"/>
        <w:jc w:val="both"/>
        <w:rPr>
          <w:rFonts w:eastAsia="Times New Roman"/>
          <w:sz w:val="18"/>
          <w:szCs w:val="18"/>
        </w:rPr>
      </w:pPr>
      <w:r w:rsidRPr="000B2632">
        <w:rPr>
          <w:rFonts w:eastAsia="Times New Roman"/>
          <w:sz w:val="18"/>
          <w:szCs w:val="18"/>
        </w:rPr>
        <w:t xml:space="preserve">bind to cross-chain identity mapping </w:t>
      </w:r>
    </w:p>
    <w:p w14:paraId="5CB28294" w14:textId="77777777" w:rsidR="00BD657E" w:rsidRPr="000B2632" w:rsidRDefault="00000000" w:rsidP="000B2632">
      <w:pPr>
        <w:spacing w:line="288" w:lineRule="auto"/>
        <w:jc w:val="both"/>
        <w:rPr>
          <w:rFonts w:eastAsia="Times New Roman"/>
          <w:sz w:val="18"/>
          <w:szCs w:val="18"/>
        </w:rPr>
      </w:pPr>
      <w:r w:rsidRPr="000B2632">
        <w:rPr>
          <w:rFonts w:eastAsia="Times New Roman"/>
          <w:sz w:val="18"/>
          <w:szCs w:val="18"/>
        </w:rPr>
        <w:t>Unverified “wrapped” assets MUST be flagged as:</w:t>
      </w:r>
    </w:p>
    <w:p w14:paraId="4748596F" w14:textId="77777777" w:rsidR="00BD657E" w:rsidRPr="000B2632" w:rsidRDefault="00000000" w:rsidP="000B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both"/>
        <w:rPr>
          <w:rFonts w:eastAsia="Times New Roman"/>
          <w:sz w:val="13"/>
          <w:szCs w:val="13"/>
        </w:rPr>
      </w:pPr>
      <w:r w:rsidRPr="000B2632">
        <w:rPr>
          <w:rFonts w:eastAsia="Times New Roman"/>
          <w:sz w:val="13"/>
          <w:szCs w:val="13"/>
        </w:rPr>
        <w:t>UNVERIFIED_EXTERNAL_ASSET</w:t>
      </w:r>
    </w:p>
    <w:p w14:paraId="3D9BBFDB" w14:textId="77777777" w:rsidR="00BD657E" w:rsidRPr="000B2632" w:rsidRDefault="00717BA4" w:rsidP="000B2632">
      <w:pPr>
        <w:spacing w:line="312" w:lineRule="auto"/>
        <w:jc w:val="both"/>
        <w:rPr>
          <w:rFonts w:eastAsia="Times New Roman"/>
          <w:sz w:val="18"/>
          <w:szCs w:val="18"/>
        </w:rPr>
      </w:pPr>
      <w:r>
        <w:pict w14:anchorId="2B8964F8">
          <v:rect id="Rectangle 33" o:spid="_x0000_s2054"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1C07CE" w14:textId="25366918" w:rsidR="00BD657E"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t>15.3 Implementation Steps</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605"/>
        <w:gridCol w:w="3651"/>
        <w:gridCol w:w="5733"/>
        <w:gridCol w:w="6288"/>
      </w:tblGrid>
      <w:tr w:rsidR="00325860" w:rsidRPr="00325860" w14:paraId="5D1531AB" w14:textId="77777777" w:rsidTr="00325860">
        <w:tc>
          <w:tcPr>
            <w:tcW w:w="0" w:type="auto"/>
            <w:tcBorders>
              <w:right w:val="single" w:sz="4" w:space="0" w:color="D9D9D9" w:themeColor="background1" w:themeShade="D9"/>
            </w:tcBorders>
            <w:shd w:val="clear" w:color="auto" w:fill="1B3A6B"/>
            <w:hideMark/>
          </w:tcPr>
          <w:p w14:paraId="1D643C1C" w14:textId="524604C4" w:rsidR="00325860" w:rsidRPr="00325860" w:rsidRDefault="00325860" w:rsidP="00325860">
            <w:pPr>
              <w:spacing w:line="312" w:lineRule="auto"/>
              <w:jc w:val="center"/>
              <w:rPr>
                <w:rFonts w:eastAsia="Times New Roman"/>
                <w:sz w:val="16"/>
                <w:szCs w:val="16"/>
              </w:rPr>
            </w:pPr>
            <w:r w:rsidRPr="00325860">
              <w:rPr>
                <w:b/>
                <w:bCs/>
                <w:color w:val="auto"/>
                <w:sz w:val="16"/>
                <w:szCs w:val="16"/>
              </w:rPr>
              <w:t>Step</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2962C295" w14:textId="66056721" w:rsidR="00325860" w:rsidRPr="00325860" w:rsidRDefault="00325860" w:rsidP="00325860">
            <w:pPr>
              <w:spacing w:line="312" w:lineRule="auto"/>
              <w:jc w:val="center"/>
              <w:rPr>
                <w:rFonts w:eastAsia="Times New Roman"/>
                <w:sz w:val="16"/>
                <w:szCs w:val="16"/>
              </w:rPr>
            </w:pPr>
            <w:r w:rsidRPr="00325860">
              <w:rPr>
                <w:b/>
                <w:bCs/>
                <w:color w:val="auto"/>
                <w:sz w:val="16"/>
                <w:szCs w:val="16"/>
              </w:rPr>
              <w:t>Action</w:t>
            </w:r>
          </w:p>
        </w:tc>
        <w:tc>
          <w:tcPr>
            <w:tcW w:w="0" w:type="auto"/>
            <w:tcBorders>
              <w:left w:val="single" w:sz="4" w:space="0" w:color="D9D9D9" w:themeColor="background1" w:themeShade="D9"/>
              <w:right w:val="single" w:sz="4" w:space="0" w:color="D9D9D9" w:themeColor="background1" w:themeShade="D9"/>
            </w:tcBorders>
            <w:shd w:val="clear" w:color="auto" w:fill="1B3A6B"/>
            <w:hideMark/>
          </w:tcPr>
          <w:p w14:paraId="4CCFA1C0" w14:textId="0A3B5912" w:rsidR="00325860" w:rsidRPr="00325860" w:rsidRDefault="00325860" w:rsidP="00325860">
            <w:pPr>
              <w:spacing w:line="312" w:lineRule="auto"/>
              <w:jc w:val="center"/>
              <w:rPr>
                <w:rFonts w:eastAsia="Times New Roman"/>
                <w:sz w:val="16"/>
                <w:szCs w:val="16"/>
              </w:rPr>
            </w:pPr>
            <w:r w:rsidRPr="00325860">
              <w:rPr>
                <w:b/>
                <w:bCs/>
                <w:color w:val="auto"/>
                <w:sz w:val="16"/>
                <w:szCs w:val="16"/>
              </w:rPr>
              <w:t>Implementation Detail</w:t>
            </w:r>
          </w:p>
        </w:tc>
        <w:tc>
          <w:tcPr>
            <w:tcW w:w="0" w:type="auto"/>
            <w:tcBorders>
              <w:left w:val="single" w:sz="4" w:space="0" w:color="D9D9D9" w:themeColor="background1" w:themeShade="D9"/>
            </w:tcBorders>
            <w:shd w:val="clear" w:color="auto" w:fill="1B3A6B"/>
            <w:hideMark/>
          </w:tcPr>
          <w:p w14:paraId="547D1180" w14:textId="7BC93B15" w:rsidR="00325860" w:rsidRPr="00325860" w:rsidRDefault="00325860" w:rsidP="00325860">
            <w:pPr>
              <w:spacing w:line="312" w:lineRule="auto"/>
              <w:jc w:val="center"/>
              <w:rPr>
                <w:rFonts w:eastAsia="Times New Roman"/>
                <w:sz w:val="16"/>
                <w:szCs w:val="16"/>
              </w:rPr>
            </w:pPr>
            <w:r w:rsidRPr="00325860">
              <w:rPr>
                <w:b/>
                <w:bCs/>
                <w:color w:val="auto"/>
                <w:sz w:val="16"/>
                <w:szCs w:val="16"/>
              </w:rPr>
              <w:t>Verification Test</w:t>
            </w:r>
          </w:p>
        </w:tc>
      </w:tr>
      <w:tr w:rsidR="000B2632" w:rsidRPr="000B2632" w14:paraId="19BC4C01" w14:textId="77777777" w:rsidTr="00325860">
        <w:trPr>
          <w:trHeight w:val="428"/>
        </w:trPr>
        <w:tc>
          <w:tcPr>
            <w:tcW w:w="0" w:type="auto"/>
            <w:shd w:val="clear" w:color="auto" w:fill="F8FAFF"/>
            <w:vAlign w:val="center"/>
            <w:hideMark/>
          </w:tcPr>
          <w:p w14:paraId="111F429E"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1</w:t>
            </w:r>
          </w:p>
        </w:tc>
        <w:tc>
          <w:tcPr>
            <w:tcW w:w="0" w:type="auto"/>
            <w:shd w:val="clear" w:color="auto" w:fill="F8FAFF"/>
            <w:vAlign w:val="center"/>
            <w:hideMark/>
          </w:tcPr>
          <w:p w14:paraId="774B6489"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Implement canonical identity hashing</w:t>
            </w:r>
          </w:p>
        </w:tc>
        <w:tc>
          <w:tcPr>
            <w:tcW w:w="0" w:type="auto"/>
            <w:shd w:val="clear" w:color="auto" w:fill="F8FAFF"/>
            <w:vAlign w:val="center"/>
            <w:hideMark/>
          </w:tcPr>
          <w:p w14:paraId="225CE45E"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Add asset_fingerprint to token metadata and RPC responses</w:t>
            </w:r>
          </w:p>
        </w:tc>
        <w:tc>
          <w:tcPr>
            <w:tcW w:w="0" w:type="auto"/>
            <w:shd w:val="clear" w:color="auto" w:fill="F8FAFF"/>
            <w:vAlign w:val="center"/>
            <w:hideMark/>
          </w:tcPr>
          <w:p w14:paraId="60B1A2B8"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Deploy 2 tokens with identical names; confirm distinct fingerprints</w:t>
            </w:r>
          </w:p>
        </w:tc>
      </w:tr>
      <w:tr w:rsidR="000B2632" w:rsidRPr="000B2632" w14:paraId="02E07761" w14:textId="77777777" w:rsidTr="00325860">
        <w:trPr>
          <w:trHeight w:val="428"/>
        </w:trPr>
        <w:tc>
          <w:tcPr>
            <w:tcW w:w="0" w:type="auto"/>
            <w:vAlign w:val="center"/>
            <w:hideMark/>
          </w:tcPr>
          <w:p w14:paraId="67BC9010"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2</w:t>
            </w:r>
          </w:p>
        </w:tc>
        <w:tc>
          <w:tcPr>
            <w:tcW w:w="0" w:type="auto"/>
            <w:vAlign w:val="center"/>
            <w:hideMark/>
          </w:tcPr>
          <w:p w14:paraId="47EF9D83"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Build registry service</w:t>
            </w:r>
          </w:p>
        </w:tc>
        <w:tc>
          <w:tcPr>
            <w:tcW w:w="0" w:type="auto"/>
            <w:vAlign w:val="center"/>
            <w:hideMark/>
          </w:tcPr>
          <w:p w14:paraId="4E7A936A"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On-chain or anchored registry storing verified assets</w:t>
            </w:r>
          </w:p>
        </w:tc>
        <w:tc>
          <w:tcPr>
            <w:tcW w:w="0" w:type="auto"/>
            <w:vAlign w:val="center"/>
            <w:hideMark/>
          </w:tcPr>
          <w:p w14:paraId="4F7627C4"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Query registry; confirm correct verification states</w:t>
            </w:r>
          </w:p>
        </w:tc>
      </w:tr>
      <w:tr w:rsidR="000B2632" w:rsidRPr="000B2632" w14:paraId="508B117C" w14:textId="77777777" w:rsidTr="00325860">
        <w:trPr>
          <w:trHeight w:val="428"/>
        </w:trPr>
        <w:tc>
          <w:tcPr>
            <w:tcW w:w="0" w:type="auto"/>
            <w:shd w:val="clear" w:color="auto" w:fill="F8FAFF"/>
            <w:vAlign w:val="center"/>
            <w:hideMark/>
          </w:tcPr>
          <w:p w14:paraId="78506A4C"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3</w:t>
            </w:r>
          </w:p>
        </w:tc>
        <w:tc>
          <w:tcPr>
            <w:tcW w:w="0" w:type="auto"/>
            <w:shd w:val="clear" w:color="auto" w:fill="F8FAFF"/>
            <w:vAlign w:val="center"/>
            <w:hideMark/>
          </w:tcPr>
          <w:p w14:paraId="400AF04E"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Enforce wallet display rules</w:t>
            </w:r>
          </w:p>
        </w:tc>
        <w:tc>
          <w:tcPr>
            <w:tcW w:w="0" w:type="auto"/>
            <w:shd w:val="clear" w:color="auto" w:fill="F8FAFF"/>
            <w:vAlign w:val="center"/>
            <w:hideMark/>
          </w:tcPr>
          <w:p w14:paraId="7EB1B321"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Modify wallet UI to enforce verified/unverified behavior</w:t>
            </w:r>
          </w:p>
        </w:tc>
        <w:tc>
          <w:tcPr>
            <w:tcW w:w="0" w:type="auto"/>
            <w:shd w:val="clear" w:color="auto" w:fill="F8FAFF"/>
            <w:vAlign w:val="center"/>
            <w:hideMark/>
          </w:tcPr>
          <w:p w14:paraId="0231EE2E"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Import scam token; confirm warning + restricted display</w:t>
            </w:r>
          </w:p>
        </w:tc>
      </w:tr>
      <w:tr w:rsidR="000B2632" w:rsidRPr="000B2632" w14:paraId="4AAD7DDF" w14:textId="77777777" w:rsidTr="00325860">
        <w:trPr>
          <w:trHeight w:val="428"/>
        </w:trPr>
        <w:tc>
          <w:tcPr>
            <w:tcW w:w="0" w:type="auto"/>
            <w:vAlign w:val="center"/>
            <w:hideMark/>
          </w:tcPr>
          <w:p w14:paraId="022A936D"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4</w:t>
            </w:r>
          </w:p>
        </w:tc>
        <w:tc>
          <w:tcPr>
            <w:tcW w:w="0" w:type="auto"/>
            <w:vAlign w:val="center"/>
            <w:hideMark/>
          </w:tcPr>
          <w:p w14:paraId="36666AC1"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Implement confusable detection</w:t>
            </w:r>
          </w:p>
        </w:tc>
        <w:tc>
          <w:tcPr>
            <w:tcW w:w="0" w:type="auto"/>
            <w:vAlign w:val="center"/>
            <w:hideMark/>
          </w:tcPr>
          <w:p w14:paraId="121A43C3"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Add normalized string comparison in registration logic</w:t>
            </w:r>
          </w:p>
        </w:tc>
        <w:tc>
          <w:tcPr>
            <w:tcW w:w="0" w:type="auto"/>
            <w:vAlign w:val="center"/>
            <w:hideMark/>
          </w:tcPr>
          <w:p w14:paraId="14A64B90"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Attempt homoglyph token; confirm rejection</w:t>
            </w:r>
          </w:p>
        </w:tc>
      </w:tr>
      <w:tr w:rsidR="000B2632" w:rsidRPr="000B2632" w14:paraId="2EC0FC26" w14:textId="77777777" w:rsidTr="00325860">
        <w:trPr>
          <w:trHeight w:val="428"/>
        </w:trPr>
        <w:tc>
          <w:tcPr>
            <w:tcW w:w="0" w:type="auto"/>
            <w:shd w:val="clear" w:color="auto" w:fill="F8FAFF"/>
            <w:vAlign w:val="center"/>
            <w:hideMark/>
          </w:tcPr>
          <w:p w14:paraId="7CC2B471"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5</w:t>
            </w:r>
          </w:p>
        </w:tc>
        <w:tc>
          <w:tcPr>
            <w:tcW w:w="0" w:type="auto"/>
            <w:shd w:val="clear" w:color="auto" w:fill="F8FAFF"/>
            <w:vAlign w:val="center"/>
            <w:hideMark/>
          </w:tcPr>
          <w:p w14:paraId="54914A7C"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Add discovery filtering</w:t>
            </w:r>
          </w:p>
        </w:tc>
        <w:tc>
          <w:tcPr>
            <w:tcW w:w="0" w:type="auto"/>
            <w:shd w:val="clear" w:color="auto" w:fill="F8FAFF"/>
            <w:vAlign w:val="center"/>
            <w:hideMark/>
          </w:tcPr>
          <w:p w14:paraId="64E3656A"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Index only verified tokens by default</w:t>
            </w:r>
          </w:p>
        </w:tc>
        <w:tc>
          <w:tcPr>
            <w:tcW w:w="0" w:type="auto"/>
            <w:shd w:val="clear" w:color="auto" w:fill="F8FAFF"/>
            <w:vAlign w:val="center"/>
            <w:hideMark/>
          </w:tcPr>
          <w:p w14:paraId="02B682B5"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Airdrop spam token; confirm not shown in wallet</w:t>
            </w:r>
          </w:p>
        </w:tc>
      </w:tr>
      <w:tr w:rsidR="000B2632" w:rsidRPr="000B2632" w14:paraId="5E572034" w14:textId="77777777" w:rsidTr="00325860">
        <w:trPr>
          <w:trHeight w:val="428"/>
        </w:trPr>
        <w:tc>
          <w:tcPr>
            <w:tcW w:w="0" w:type="auto"/>
            <w:vAlign w:val="center"/>
            <w:hideMark/>
          </w:tcPr>
          <w:p w14:paraId="3C95FF98"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6</w:t>
            </w:r>
          </w:p>
        </w:tc>
        <w:tc>
          <w:tcPr>
            <w:tcW w:w="0" w:type="auto"/>
            <w:vAlign w:val="center"/>
            <w:hideMark/>
          </w:tcPr>
          <w:p w14:paraId="617B4721"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Implement revocation system</w:t>
            </w:r>
          </w:p>
        </w:tc>
        <w:tc>
          <w:tcPr>
            <w:tcW w:w="0" w:type="auto"/>
            <w:vAlign w:val="center"/>
            <w:hideMark/>
          </w:tcPr>
          <w:p w14:paraId="51649FD1"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Add registry state transitions and events</w:t>
            </w:r>
          </w:p>
        </w:tc>
        <w:tc>
          <w:tcPr>
            <w:tcW w:w="0" w:type="auto"/>
            <w:vAlign w:val="center"/>
            <w:hideMark/>
          </w:tcPr>
          <w:p w14:paraId="1C54052C" w14:textId="77777777" w:rsidR="00BD657E" w:rsidRPr="000B2632" w:rsidRDefault="00000000" w:rsidP="00325860">
            <w:pPr>
              <w:spacing w:line="312" w:lineRule="auto"/>
              <w:rPr>
                <w:rFonts w:eastAsia="Times New Roman"/>
                <w:sz w:val="18"/>
                <w:szCs w:val="18"/>
              </w:rPr>
            </w:pPr>
            <w:r w:rsidRPr="000B2632">
              <w:rPr>
                <w:rFonts w:eastAsia="Times New Roman"/>
                <w:sz w:val="18"/>
                <w:szCs w:val="18"/>
              </w:rPr>
              <w:t>Flag token; confirm downgrade in wallet</w:t>
            </w:r>
          </w:p>
        </w:tc>
      </w:tr>
    </w:tbl>
    <w:p w14:paraId="4F7B6612" w14:textId="77777777" w:rsidR="00BD657E" w:rsidRPr="000B2632" w:rsidRDefault="00717BA4" w:rsidP="000B2632">
      <w:pPr>
        <w:spacing w:line="312" w:lineRule="auto"/>
        <w:jc w:val="both"/>
        <w:rPr>
          <w:rFonts w:eastAsia="Times New Roman"/>
          <w:sz w:val="18"/>
          <w:szCs w:val="18"/>
        </w:rPr>
      </w:pPr>
      <w:r>
        <w:pict w14:anchorId="63A2E612">
          <v:rect id="Rectangle 31" o:spid="_x0000_s2053" alt="" style="width:12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9C7C86" w14:textId="77777777" w:rsidR="00325860" w:rsidRDefault="00325860">
      <w:pPr>
        <w:rPr>
          <w:rFonts w:eastAsia="Times New Roman"/>
          <w:b/>
          <w:bCs/>
          <w:color w:val="2E5EAA"/>
        </w:rPr>
      </w:pPr>
      <w:r>
        <w:rPr>
          <w:rFonts w:eastAsia="Times New Roman"/>
        </w:rPr>
        <w:br w:type="page"/>
      </w:r>
    </w:p>
    <w:p w14:paraId="4C07B20E" w14:textId="67600B40" w:rsidR="00BD657E"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lastRenderedPageBreak/>
        <w:t>15.4 Verification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439"/>
      </w:tblGrid>
      <w:tr w:rsidR="00325860" w14:paraId="574DCF3D" w14:textId="58CD47BE" w:rsidTr="00325860">
        <w:tc>
          <w:tcPr>
            <w:tcW w:w="8826" w:type="dxa"/>
            <w:gridSpan w:val="2"/>
            <w:tcBorders>
              <w:top w:val="single" w:sz="2" w:space="0" w:color="1E73BE"/>
              <w:left w:val="single" w:sz="18" w:space="0" w:color="1E73BE"/>
              <w:right w:val="single" w:sz="2" w:space="0" w:color="1E73BE"/>
            </w:tcBorders>
            <w:shd w:val="clear" w:color="auto" w:fill="D6E9FF"/>
          </w:tcPr>
          <w:p w14:paraId="54443262" w14:textId="660D1889" w:rsidR="00325860" w:rsidRDefault="00325860" w:rsidP="00325860">
            <w:pPr>
              <w:spacing w:before="240"/>
              <w:rPr>
                <w:rFonts w:eastAsia="Times New Roman"/>
                <w:b/>
                <w:bCs/>
                <w:sz w:val="20"/>
                <w:szCs w:val="20"/>
              </w:rPr>
            </w:pPr>
            <w:r w:rsidRPr="00325860">
              <w:rPr>
                <w:rFonts w:eastAsia="Times New Roman"/>
                <w:b/>
                <w:bCs/>
                <w:sz w:val="20"/>
                <w:szCs w:val="20"/>
              </w:rPr>
              <w:t>TEST SUITE 15A: Duplicate Token Detection</w:t>
            </w:r>
          </w:p>
        </w:tc>
      </w:tr>
      <w:tr w:rsidR="00325860" w14:paraId="63A17423" w14:textId="5E1C349D" w:rsidTr="00325860">
        <w:trPr>
          <w:trHeight w:val="1062"/>
        </w:trPr>
        <w:tc>
          <w:tcPr>
            <w:tcW w:w="4387" w:type="dxa"/>
            <w:tcBorders>
              <w:left w:val="single" w:sz="18" w:space="0" w:color="1E73BE"/>
              <w:bottom w:val="single" w:sz="2" w:space="0" w:color="1E73BE"/>
            </w:tcBorders>
            <w:shd w:val="clear" w:color="auto" w:fill="D6E9FF"/>
          </w:tcPr>
          <w:p w14:paraId="62ADFC30" w14:textId="77777777" w:rsidR="00325860" w:rsidRPr="00325860" w:rsidRDefault="00325860" w:rsidP="00325860">
            <w:pPr>
              <w:spacing w:before="240"/>
              <w:rPr>
                <w:rFonts w:eastAsia="Times New Roman"/>
                <w:sz w:val="20"/>
                <w:szCs w:val="20"/>
              </w:rPr>
            </w:pPr>
            <w:r w:rsidRPr="00325860">
              <w:rPr>
                <w:rFonts w:eastAsia="Times New Roman"/>
                <w:sz w:val="20"/>
                <w:szCs w:val="20"/>
              </w:rPr>
              <w:t>Deploy multiple tokens with identical:</w:t>
            </w:r>
          </w:p>
          <w:p w14:paraId="47B0B09A"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names </w:t>
            </w:r>
          </w:p>
          <w:p w14:paraId="6073E4C0" w14:textId="77777777"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 xml:space="preserve">symbols </w:t>
            </w:r>
          </w:p>
          <w:p w14:paraId="314C9FF6" w14:textId="591B8DAA" w:rsidR="00325860" w:rsidRPr="00325860" w:rsidRDefault="00325860" w:rsidP="00325860">
            <w:pPr>
              <w:spacing w:after="240"/>
              <w:rPr>
                <w:rFonts w:eastAsia="Times New Roman"/>
                <w:sz w:val="20"/>
                <w:szCs w:val="20"/>
              </w:rPr>
            </w:pPr>
            <w:r w:rsidRPr="00325860">
              <w:rPr>
                <w:rFonts w:eastAsia="Times New Roman"/>
                <w:sz w:val="20"/>
                <w:szCs w:val="20"/>
              </w:rPr>
              <w:t>3.</w:t>
            </w:r>
            <w:r w:rsidRPr="00325860">
              <w:rPr>
                <w:rFonts w:eastAsia="Times New Roman"/>
                <w:sz w:val="20"/>
                <w:szCs w:val="20"/>
              </w:rPr>
              <w:tab/>
              <w:t>metadata</w:t>
            </w:r>
          </w:p>
        </w:tc>
        <w:tc>
          <w:tcPr>
            <w:tcW w:w="4439" w:type="dxa"/>
            <w:tcBorders>
              <w:bottom w:val="single" w:sz="2" w:space="0" w:color="1E73BE"/>
              <w:right w:val="single" w:sz="2" w:space="0" w:color="1E73BE"/>
            </w:tcBorders>
            <w:shd w:val="clear" w:color="auto" w:fill="D6E9FF"/>
          </w:tcPr>
          <w:p w14:paraId="5F2048DD" w14:textId="77777777" w:rsidR="00325860" w:rsidRPr="00325860" w:rsidRDefault="00325860" w:rsidP="00325860">
            <w:pPr>
              <w:spacing w:before="240"/>
              <w:rPr>
                <w:rFonts w:eastAsia="Times New Roman"/>
                <w:sz w:val="20"/>
                <w:szCs w:val="20"/>
              </w:rPr>
            </w:pPr>
            <w:r w:rsidRPr="00325860">
              <w:rPr>
                <w:rFonts w:eastAsia="Times New Roman"/>
                <w:sz w:val="20"/>
                <w:szCs w:val="20"/>
              </w:rPr>
              <w:t>Confirm:</w:t>
            </w:r>
          </w:p>
          <w:p w14:paraId="74983B18"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only one can be verified </w:t>
            </w:r>
          </w:p>
          <w:p w14:paraId="0567708D" w14:textId="0F200EBE"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others are flagged as unverified</w:t>
            </w:r>
          </w:p>
        </w:tc>
      </w:tr>
      <w:tr w:rsidR="00325860" w14:paraId="25CD78A1" w14:textId="77777777" w:rsidTr="00EE2D7C">
        <w:trPr>
          <w:trHeight w:val="400"/>
        </w:trPr>
        <w:tc>
          <w:tcPr>
            <w:tcW w:w="8826" w:type="dxa"/>
            <w:gridSpan w:val="2"/>
            <w:tcBorders>
              <w:top w:val="single" w:sz="2" w:space="0" w:color="1E73BE"/>
              <w:left w:val="single" w:sz="18" w:space="0" w:color="1E73BE"/>
              <w:right w:val="single" w:sz="2" w:space="0" w:color="1E73BE"/>
            </w:tcBorders>
            <w:shd w:val="clear" w:color="auto" w:fill="D6E9FF"/>
          </w:tcPr>
          <w:p w14:paraId="03AD2E14" w14:textId="1AFA2390" w:rsidR="00325860" w:rsidRPr="00325860" w:rsidRDefault="00325860" w:rsidP="00325860">
            <w:pPr>
              <w:spacing w:before="240"/>
              <w:rPr>
                <w:rFonts w:eastAsia="Times New Roman"/>
                <w:sz w:val="20"/>
                <w:szCs w:val="20"/>
              </w:rPr>
            </w:pPr>
            <w:r w:rsidRPr="000B2632">
              <w:rPr>
                <w:rFonts w:eastAsia="Times New Roman"/>
                <w:b/>
                <w:bCs/>
                <w:sz w:val="20"/>
                <w:szCs w:val="20"/>
              </w:rPr>
              <w:t>TEST SUITE 15B: Wallet Enforcement</w:t>
            </w:r>
          </w:p>
        </w:tc>
      </w:tr>
      <w:tr w:rsidR="00325860" w14:paraId="32AC9BCA" w14:textId="77777777" w:rsidTr="00325860">
        <w:trPr>
          <w:trHeight w:val="1062"/>
        </w:trPr>
        <w:tc>
          <w:tcPr>
            <w:tcW w:w="4387" w:type="dxa"/>
            <w:tcBorders>
              <w:left w:val="single" w:sz="18" w:space="0" w:color="1E73BE"/>
              <w:bottom w:val="single" w:sz="6" w:space="0" w:color="1E73BE"/>
            </w:tcBorders>
            <w:shd w:val="clear" w:color="auto" w:fill="D6E9FF"/>
          </w:tcPr>
          <w:p w14:paraId="51243822" w14:textId="77777777" w:rsidR="00325860" w:rsidRPr="00325860" w:rsidRDefault="00325860" w:rsidP="00325860">
            <w:pPr>
              <w:spacing w:before="240"/>
              <w:rPr>
                <w:rFonts w:eastAsia="Times New Roman"/>
                <w:sz w:val="20"/>
                <w:szCs w:val="20"/>
              </w:rPr>
            </w:pPr>
            <w:r w:rsidRPr="00325860">
              <w:rPr>
                <w:rFonts w:eastAsia="Times New Roman"/>
                <w:sz w:val="20"/>
                <w:szCs w:val="20"/>
              </w:rPr>
              <w:t>Inject:</w:t>
            </w:r>
          </w:p>
          <w:p w14:paraId="758A629D" w14:textId="77777777" w:rsidR="00325860" w:rsidRPr="00325860" w:rsidRDefault="00325860" w:rsidP="00325860">
            <w:pPr>
              <w:rPr>
                <w:rFonts w:eastAsia="Times New Roman"/>
                <w:sz w:val="20"/>
                <w:szCs w:val="20"/>
              </w:rPr>
            </w:pPr>
            <w:r w:rsidRPr="00325860">
              <w:rPr>
                <w:rFonts w:eastAsia="Times New Roman"/>
                <w:sz w:val="20"/>
                <w:szCs w:val="20"/>
              </w:rPr>
              <w:t>1.</w:t>
            </w:r>
            <w:r w:rsidRPr="00325860">
              <w:rPr>
                <w:rFonts w:eastAsia="Times New Roman"/>
                <w:sz w:val="20"/>
                <w:szCs w:val="20"/>
              </w:rPr>
              <w:tab/>
              <w:t xml:space="preserve">scam token </w:t>
            </w:r>
          </w:p>
          <w:p w14:paraId="58F62150" w14:textId="77777777" w:rsidR="00325860" w:rsidRPr="00325860" w:rsidRDefault="00325860" w:rsidP="00325860">
            <w:pPr>
              <w:rPr>
                <w:rFonts w:eastAsia="Times New Roman"/>
                <w:sz w:val="20"/>
                <w:szCs w:val="20"/>
              </w:rPr>
            </w:pPr>
            <w:r w:rsidRPr="00325860">
              <w:rPr>
                <w:rFonts w:eastAsia="Times New Roman"/>
                <w:sz w:val="20"/>
                <w:szCs w:val="20"/>
              </w:rPr>
              <w:t>2.</w:t>
            </w:r>
            <w:r w:rsidRPr="00325860">
              <w:rPr>
                <w:rFonts w:eastAsia="Times New Roman"/>
                <w:sz w:val="20"/>
                <w:szCs w:val="20"/>
              </w:rPr>
              <w:tab/>
              <w:t xml:space="preserve">fake stablecoin </w:t>
            </w:r>
          </w:p>
          <w:p w14:paraId="4F148111" w14:textId="7568D2B3" w:rsidR="00325860" w:rsidRPr="00325860" w:rsidRDefault="00325860" w:rsidP="00325860">
            <w:pPr>
              <w:spacing w:after="240"/>
              <w:rPr>
                <w:rFonts w:eastAsia="Times New Roman"/>
                <w:sz w:val="20"/>
                <w:szCs w:val="20"/>
              </w:rPr>
            </w:pPr>
            <w:r w:rsidRPr="00325860">
              <w:rPr>
                <w:rFonts w:eastAsia="Times New Roman"/>
                <w:sz w:val="20"/>
                <w:szCs w:val="20"/>
              </w:rPr>
              <w:t>3.</w:t>
            </w:r>
            <w:r w:rsidRPr="00325860">
              <w:rPr>
                <w:rFonts w:eastAsia="Times New Roman"/>
                <w:sz w:val="20"/>
                <w:szCs w:val="20"/>
              </w:rPr>
              <w:tab/>
              <w:t>impersonation NFT</w:t>
            </w:r>
          </w:p>
        </w:tc>
        <w:tc>
          <w:tcPr>
            <w:tcW w:w="4439" w:type="dxa"/>
            <w:tcBorders>
              <w:bottom w:val="single" w:sz="6" w:space="0" w:color="1E73BE"/>
              <w:right w:val="single" w:sz="2" w:space="0" w:color="1E73BE"/>
            </w:tcBorders>
            <w:shd w:val="clear" w:color="auto" w:fill="D6E9FF"/>
          </w:tcPr>
          <w:p w14:paraId="1957681A"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Confirm:</w:t>
            </w:r>
          </w:p>
          <w:p w14:paraId="49416A23" w14:textId="77777777" w:rsidR="00325860" w:rsidRPr="000B2632"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all display UNVERIFIED </w:t>
            </w:r>
          </w:p>
          <w:p w14:paraId="6D919F7F" w14:textId="77777777" w:rsidR="00325860" w:rsidRPr="000B2632"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full addresses shown </w:t>
            </w:r>
          </w:p>
          <w:p w14:paraId="60A846AF" w14:textId="134E602F" w:rsidR="00325860" w:rsidRPr="00325860" w:rsidRDefault="00325860" w:rsidP="00325860">
            <w:pPr>
              <w:numPr>
                <w:ilvl w:val="0"/>
                <w:numId w:val="18"/>
              </w:numPr>
              <w:spacing w:line="312" w:lineRule="auto"/>
              <w:jc w:val="both"/>
              <w:rPr>
                <w:rFonts w:eastAsia="Times New Roman"/>
                <w:sz w:val="18"/>
                <w:szCs w:val="18"/>
              </w:rPr>
            </w:pPr>
            <w:r w:rsidRPr="000B2632">
              <w:rPr>
                <w:rFonts w:eastAsia="Times New Roman"/>
                <w:sz w:val="18"/>
                <w:szCs w:val="18"/>
              </w:rPr>
              <w:t xml:space="preserve">no auto-balance display </w:t>
            </w:r>
          </w:p>
        </w:tc>
      </w:tr>
      <w:tr w:rsidR="00325860" w14:paraId="2B8DBBBE" w14:textId="77777777" w:rsidTr="00325860">
        <w:trPr>
          <w:trHeight w:val="166"/>
        </w:trPr>
        <w:tc>
          <w:tcPr>
            <w:tcW w:w="8826" w:type="dxa"/>
            <w:gridSpan w:val="2"/>
            <w:tcBorders>
              <w:top w:val="single" w:sz="6" w:space="0" w:color="1E73BE"/>
              <w:left w:val="single" w:sz="18" w:space="0" w:color="1E73BE"/>
              <w:right w:val="single" w:sz="2" w:space="0" w:color="1E73BE"/>
            </w:tcBorders>
            <w:shd w:val="clear" w:color="auto" w:fill="D6E9FF"/>
          </w:tcPr>
          <w:p w14:paraId="26CD42F0" w14:textId="635597F2" w:rsidR="00325860" w:rsidRPr="00325860" w:rsidRDefault="00325860" w:rsidP="00325860">
            <w:pPr>
              <w:spacing w:before="240" w:line="312" w:lineRule="auto"/>
              <w:jc w:val="both"/>
              <w:outlineLvl w:val="2"/>
              <w:rPr>
                <w:rFonts w:eastAsia="Times New Roman"/>
                <w:b/>
                <w:bCs/>
                <w:sz w:val="20"/>
                <w:szCs w:val="20"/>
              </w:rPr>
            </w:pPr>
            <w:r w:rsidRPr="000B2632">
              <w:rPr>
                <w:rFonts w:eastAsia="Times New Roman"/>
                <w:b/>
                <w:bCs/>
                <w:sz w:val="20"/>
                <w:szCs w:val="20"/>
              </w:rPr>
              <w:t>TEST SUITE 15C: Confusable Name Rejection</w:t>
            </w:r>
          </w:p>
        </w:tc>
      </w:tr>
      <w:tr w:rsidR="00325860" w14:paraId="0084C174" w14:textId="77777777" w:rsidTr="00325860">
        <w:trPr>
          <w:trHeight w:val="1062"/>
        </w:trPr>
        <w:tc>
          <w:tcPr>
            <w:tcW w:w="4387" w:type="dxa"/>
            <w:tcBorders>
              <w:left w:val="single" w:sz="18" w:space="0" w:color="1E73BE"/>
              <w:bottom w:val="single" w:sz="6" w:space="0" w:color="1E73BE"/>
            </w:tcBorders>
            <w:shd w:val="clear" w:color="auto" w:fill="D6E9FF"/>
          </w:tcPr>
          <w:p w14:paraId="73B3EB26"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Attempt registrations using:</w:t>
            </w:r>
          </w:p>
          <w:p w14:paraId="585117E6" w14:textId="77777777" w:rsidR="00325860" w:rsidRPr="000B2632" w:rsidRDefault="00325860" w:rsidP="00325860">
            <w:pPr>
              <w:numPr>
                <w:ilvl w:val="0"/>
                <w:numId w:val="19"/>
              </w:numPr>
              <w:spacing w:line="312" w:lineRule="auto"/>
              <w:jc w:val="both"/>
              <w:rPr>
                <w:rFonts w:eastAsia="Times New Roman"/>
                <w:sz w:val="18"/>
                <w:szCs w:val="18"/>
              </w:rPr>
            </w:pPr>
            <w:r w:rsidRPr="000B2632">
              <w:rPr>
                <w:rFonts w:eastAsia="Times New Roman"/>
                <w:sz w:val="18"/>
                <w:szCs w:val="18"/>
              </w:rPr>
              <w:t xml:space="preserve">homoglyphs </w:t>
            </w:r>
          </w:p>
          <w:p w14:paraId="3A0EBF93" w14:textId="77777777" w:rsidR="00325860" w:rsidRPr="000B2632" w:rsidRDefault="00325860" w:rsidP="00325860">
            <w:pPr>
              <w:numPr>
                <w:ilvl w:val="0"/>
                <w:numId w:val="19"/>
              </w:numPr>
              <w:spacing w:line="312" w:lineRule="auto"/>
              <w:jc w:val="both"/>
              <w:rPr>
                <w:rFonts w:eastAsia="Times New Roman"/>
                <w:sz w:val="18"/>
                <w:szCs w:val="18"/>
              </w:rPr>
            </w:pPr>
            <w:r w:rsidRPr="000B2632">
              <w:rPr>
                <w:rFonts w:eastAsia="Times New Roman"/>
                <w:sz w:val="18"/>
                <w:szCs w:val="18"/>
              </w:rPr>
              <w:t xml:space="preserve">spacing tricks </w:t>
            </w:r>
          </w:p>
          <w:p w14:paraId="77683798" w14:textId="242DC700" w:rsidR="00325860" w:rsidRPr="00325860" w:rsidRDefault="00325860" w:rsidP="00325860">
            <w:pPr>
              <w:numPr>
                <w:ilvl w:val="0"/>
                <w:numId w:val="19"/>
              </w:numPr>
              <w:spacing w:after="240" w:line="312" w:lineRule="auto"/>
              <w:jc w:val="both"/>
              <w:rPr>
                <w:rFonts w:eastAsia="Times New Roman"/>
                <w:sz w:val="18"/>
                <w:szCs w:val="18"/>
              </w:rPr>
            </w:pPr>
            <w:r w:rsidRPr="000B2632">
              <w:rPr>
                <w:rFonts w:eastAsia="Times New Roman"/>
                <w:sz w:val="18"/>
                <w:szCs w:val="18"/>
              </w:rPr>
              <w:t xml:space="preserve">case variations </w:t>
            </w:r>
          </w:p>
        </w:tc>
        <w:tc>
          <w:tcPr>
            <w:tcW w:w="4439" w:type="dxa"/>
            <w:tcBorders>
              <w:bottom w:val="single" w:sz="6" w:space="0" w:color="1E73BE"/>
              <w:right w:val="single" w:sz="2" w:space="0" w:color="1E73BE"/>
            </w:tcBorders>
            <w:shd w:val="clear" w:color="auto" w:fill="D6E9FF"/>
          </w:tcPr>
          <w:p w14:paraId="0B380094"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Confirm:</w:t>
            </w:r>
          </w:p>
          <w:p w14:paraId="7E7ADC5E" w14:textId="77777777" w:rsidR="00325860" w:rsidRPr="000B2632" w:rsidRDefault="00325860" w:rsidP="00325860">
            <w:pPr>
              <w:numPr>
                <w:ilvl w:val="0"/>
                <w:numId w:val="20"/>
              </w:numPr>
              <w:spacing w:line="312" w:lineRule="auto"/>
              <w:jc w:val="both"/>
              <w:rPr>
                <w:rFonts w:eastAsia="Times New Roman"/>
                <w:sz w:val="18"/>
                <w:szCs w:val="18"/>
              </w:rPr>
            </w:pPr>
            <w:r w:rsidRPr="000B2632">
              <w:rPr>
                <w:rFonts w:eastAsia="Times New Roman"/>
                <w:sz w:val="18"/>
                <w:szCs w:val="18"/>
              </w:rPr>
              <w:t xml:space="preserve">all rejected </w:t>
            </w:r>
          </w:p>
          <w:p w14:paraId="7429BEAC" w14:textId="77777777" w:rsidR="00325860" w:rsidRPr="000B2632" w:rsidRDefault="00325860" w:rsidP="00325860">
            <w:pPr>
              <w:spacing w:before="240" w:line="312" w:lineRule="auto"/>
              <w:jc w:val="both"/>
              <w:rPr>
                <w:rFonts w:eastAsia="Times New Roman"/>
                <w:sz w:val="18"/>
                <w:szCs w:val="18"/>
              </w:rPr>
            </w:pPr>
          </w:p>
        </w:tc>
      </w:tr>
      <w:tr w:rsidR="00325860" w14:paraId="0033E3A1" w14:textId="77777777" w:rsidTr="00325860">
        <w:trPr>
          <w:trHeight w:val="445"/>
        </w:trPr>
        <w:tc>
          <w:tcPr>
            <w:tcW w:w="8826" w:type="dxa"/>
            <w:gridSpan w:val="2"/>
            <w:tcBorders>
              <w:top w:val="single" w:sz="6" w:space="0" w:color="1E73BE"/>
              <w:left w:val="single" w:sz="18" w:space="0" w:color="1E73BE"/>
              <w:right w:val="single" w:sz="2" w:space="0" w:color="1E73BE"/>
            </w:tcBorders>
            <w:shd w:val="clear" w:color="auto" w:fill="D6E9FF"/>
          </w:tcPr>
          <w:p w14:paraId="32ABB462" w14:textId="634F5AFD" w:rsidR="00325860" w:rsidRPr="00325860" w:rsidRDefault="00325860" w:rsidP="00325860">
            <w:pPr>
              <w:spacing w:before="240" w:line="312" w:lineRule="auto"/>
              <w:jc w:val="both"/>
              <w:outlineLvl w:val="2"/>
              <w:rPr>
                <w:rFonts w:eastAsia="Times New Roman"/>
                <w:b/>
                <w:bCs/>
                <w:sz w:val="20"/>
                <w:szCs w:val="20"/>
              </w:rPr>
            </w:pPr>
            <w:r w:rsidRPr="000B2632">
              <w:rPr>
                <w:rFonts w:eastAsia="Times New Roman"/>
                <w:b/>
                <w:bCs/>
                <w:sz w:val="20"/>
                <w:szCs w:val="20"/>
              </w:rPr>
              <w:t>TEST SUITE 15D: Registry Revocation</w:t>
            </w:r>
          </w:p>
        </w:tc>
      </w:tr>
      <w:tr w:rsidR="00325860" w14:paraId="38C72AA2" w14:textId="77777777" w:rsidTr="00325860">
        <w:trPr>
          <w:trHeight w:val="1062"/>
        </w:trPr>
        <w:tc>
          <w:tcPr>
            <w:tcW w:w="4387" w:type="dxa"/>
            <w:tcBorders>
              <w:left w:val="single" w:sz="18" w:space="0" w:color="1E73BE"/>
              <w:bottom w:val="single" w:sz="2" w:space="0" w:color="1E73BE"/>
            </w:tcBorders>
            <w:shd w:val="clear" w:color="auto" w:fill="D6E9FF"/>
          </w:tcPr>
          <w:p w14:paraId="3553C78A" w14:textId="77777777" w:rsidR="00325860" w:rsidRPr="000B2632" w:rsidRDefault="00325860" w:rsidP="00325860">
            <w:pPr>
              <w:spacing w:before="240" w:line="312" w:lineRule="auto"/>
              <w:jc w:val="both"/>
              <w:rPr>
                <w:rFonts w:eastAsia="Times New Roman"/>
                <w:sz w:val="18"/>
                <w:szCs w:val="18"/>
              </w:rPr>
            </w:pPr>
            <w:r w:rsidRPr="000B2632">
              <w:rPr>
                <w:rFonts w:eastAsia="Times New Roman"/>
                <w:sz w:val="18"/>
                <w:szCs w:val="18"/>
              </w:rPr>
              <w:t>Mark a verified token as compromised.</w:t>
            </w:r>
          </w:p>
          <w:p w14:paraId="6A1AC987" w14:textId="77777777" w:rsidR="00325860" w:rsidRPr="000B2632" w:rsidRDefault="00325860" w:rsidP="00325860">
            <w:pPr>
              <w:spacing w:line="312" w:lineRule="auto"/>
              <w:jc w:val="both"/>
              <w:rPr>
                <w:rFonts w:eastAsia="Times New Roman"/>
                <w:sz w:val="18"/>
                <w:szCs w:val="18"/>
              </w:rPr>
            </w:pPr>
            <w:r w:rsidRPr="000B2632">
              <w:rPr>
                <w:rFonts w:eastAsia="Times New Roman"/>
                <w:sz w:val="18"/>
                <w:szCs w:val="18"/>
              </w:rPr>
              <w:t>Confirm:</w:t>
            </w:r>
          </w:p>
          <w:p w14:paraId="20B23C6D" w14:textId="77777777" w:rsidR="00325860" w:rsidRPr="000B2632"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status changes to REVOKED </w:t>
            </w:r>
          </w:p>
          <w:p w14:paraId="70C4E927" w14:textId="77777777" w:rsidR="00325860" w:rsidRPr="000B2632"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wallets update immediately </w:t>
            </w:r>
          </w:p>
          <w:p w14:paraId="61B04AAA" w14:textId="4589BE26" w:rsidR="00325860" w:rsidRPr="00325860" w:rsidRDefault="00325860" w:rsidP="00325860">
            <w:pPr>
              <w:numPr>
                <w:ilvl w:val="0"/>
                <w:numId w:val="21"/>
              </w:numPr>
              <w:spacing w:line="312" w:lineRule="auto"/>
              <w:jc w:val="both"/>
              <w:rPr>
                <w:rFonts w:eastAsia="Times New Roman"/>
                <w:sz w:val="18"/>
                <w:szCs w:val="18"/>
              </w:rPr>
            </w:pPr>
            <w:r w:rsidRPr="000B2632">
              <w:rPr>
                <w:rFonts w:eastAsia="Times New Roman"/>
                <w:sz w:val="18"/>
                <w:szCs w:val="18"/>
              </w:rPr>
              <w:t xml:space="preserve">transfers trigger warnings </w:t>
            </w:r>
          </w:p>
        </w:tc>
        <w:tc>
          <w:tcPr>
            <w:tcW w:w="4439" w:type="dxa"/>
            <w:tcBorders>
              <w:bottom w:val="single" w:sz="2" w:space="0" w:color="1E73BE"/>
              <w:right w:val="single" w:sz="2" w:space="0" w:color="1E73BE"/>
            </w:tcBorders>
            <w:shd w:val="clear" w:color="auto" w:fill="D6E9FF"/>
          </w:tcPr>
          <w:p w14:paraId="432D37EC" w14:textId="77777777" w:rsidR="00325860" w:rsidRPr="000B2632" w:rsidRDefault="00325860" w:rsidP="00325860">
            <w:pPr>
              <w:spacing w:before="240" w:line="312" w:lineRule="auto"/>
              <w:jc w:val="both"/>
              <w:rPr>
                <w:rFonts w:eastAsia="Times New Roman"/>
                <w:sz w:val="18"/>
                <w:szCs w:val="18"/>
              </w:rPr>
            </w:pPr>
          </w:p>
        </w:tc>
      </w:tr>
      <w:tr w:rsidR="00325860" w14:paraId="1945D143" w14:textId="1BAC372F" w:rsidTr="00325860">
        <w:tc>
          <w:tcPr>
            <w:tcW w:w="4387" w:type="dxa"/>
            <w:tcBorders>
              <w:top w:val="single" w:sz="2" w:space="0" w:color="1E73BE"/>
            </w:tcBorders>
          </w:tcPr>
          <w:p w14:paraId="6CDC7FE9" w14:textId="77777777" w:rsidR="00325860" w:rsidRPr="00325860" w:rsidRDefault="00325860">
            <w:pPr>
              <w:rPr>
                <w:rFonts w:eastAsia="Times New Roman"/>
                <w:sz w:val="20"/>
                <w:szCs w:val="20"/>
              </w:rPr>
            </w:pPr>
          </w:p>
        </w:tc>
        <w:tc>
          <w:tcPr>
            <w:tcW w:w="4439" w:type="dxa"/>
            <w:tcBorders>
              <w:top w:val="single" w:sz="2" w:space="0" w:color="1E73BE"/>
            </w:tcBorders>
          </w:tcPr>
          <w:p w14:paraId="6223FA4A" w14:textId="77777777" w:rsidR="00325860" w:rsidRDefault="00325860">
            <w:pPr>
              <w:rPr>
                <w:rFonts w:eastAsia="Times New Roman"/>
                <w:b/>
                <w:bCs/>
                <w:sz w:val="20"/>
                <w:szCs w:val="20"/>
              </w:rPr>
            </w:pPr>
          </w:p>
        </w:tc>
      </w:tr>
    </w:tbl>
    <w:p w14:paraId="52F71F4D" w14:textId="77777777" w:rsidR="00325860" w:rsidRDefault="00325860">
      <w:pPr>
        <w:rPr>
          <w:rFonts w:eastAsia="Times New Roman"/>
          <w:b/>
          <w:bCs/>
          <w:sz w:val="20"/>
          <w:szCs w:val="20"/>
        </w:rPr>
      </w:pPr>
    </w:p>
    <w:p w14:paraId="5CDF0615" w14:textId="5FE0ED29" w:rsidR="00BD657E" w:rsidRDefault="00000000">
      <w:pPr>
        <w:rPr>
          <w:rFonts w:eastAsia="Times New Roman"/>
          <w:b/>
          <w:bCs/>
          <w:sz w:val="20"/>
          <w:szCs w:val="20"/>
        </w:rPr>
      </w:pPr>
      <w:r>
        <w:rPr>
          <w:rFonts w:eastAsia="Times New Roman"/>
          <w:b/>
          <w:bCs/>
          <w:sz w:val="20"/>
          <w:szCs w:val="20"/>
        </w:rPr>
        <w:br w:type="page"/>
      </w:r>
    </w:p>
    <w:p w14:paraId="40C5FAFF" w14:textId="50509EC1" w:rsidR="00BD657E" w:rsidRPr="000B2632" w:rsidRDefault="00BD657E" w:rsidP="000B2632">
      <w:pPr>
        <w:spacing w:line="312" w:lineRule="auto"/>
        <w:jc w:val="both"/>
        <w:rPr>
          <w:rFonts w:eastAsia="Times New Roman"/>
          <w:sz w:val="18"/>
          <w:szCs w:val="18"/>
        </w:rPr>
      </w:pPr>
    </w:p>
    <w:p w14:paraId="063AE2DB" w14:textId="77777777" w:rsidR="00BD657E" w:rsidRPr="000B2632" w:rsidRDefault="00000000" w:rsidP="000B2632">
      <w:pPr>
        <w:pStyle w:val="Heading3"/>
        <w:spacing w:after="0" w:line="312" w:lineRule="auto"/>
        <w:jc w:val="both"/>
        <w:rPr>
          <w:rFonts w:ascii="Sora" w:eastAsia="Times New Roman" w:hAnsi="Sora" w:cs="Sora"/>
          <w:sz w:val="22"/>
          <w:szCs w:val="22"/>
        </w:rPr>
      </w:pPr>
      <w:r w:rsidRPr="000B2632">
        <w:rPr>
          <w:rFonts w:ascii="Sora" w:eastAsia="Times New Roman" w:hAnsi="Sora" w:cs="Sora"/>
          <w:sz w:val="22"/>
          <w:szCs w:val="22"/>
        </w:rPr>
        <w:t>15.5 Security Outcome</w:t>
      </w:r>
    </w:p>
    <w:p w14:paraId="1C1D9359" w14:textId="77777777" w:rsidR="00BD657E" w:rsidRPr="000B2632" w:rsidRDefault="00000000" w:rsidP="000B2632">
      <w:pPr>
        <w:spacing w:line="312" w:lineRule="auto"/>
        <w:jc w:val="both"/>
        <w:rPr>
          <w:rFonts w:eastAsia="Times New Roman"/>
          <w:sz w:val="18"/>
          <w:szCs w:val="18"/>
        </w:rPr>
      </w:pPr>
      <w:r w:rsidRPr="000B2632">
        <w:rPr>
          <w:rFonts w:eastAsia="Times New Roman"/>
          <w:sz w:val="18"/>
          <w:szCs w:val="18"/>
        </w:rPr>
        <w:t>This system eliminates:</w:t>
      </w:r>
    </w:p>
    <w:p w14:paraId="35AA821E" w14:textId="77777777" w:rsidR="00BD657E"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fake tokens </w:t>
      </w:r>
    </w:p>
    <w:p w14:paraId="694E88FF" w14:textId="77777777" w:rsidR="00BD657E"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impersonation assets </w:t>
      </w:r>
    </w:p>
    <w:p w14:paraId="04EA7F26" w14:textId="77777777" w:rsidR="00BD657E"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scam airdrops </w:t>
      </w:r>
    </w:p>
    <w:p w14:paraId="331C867C" w14:textId="77777777" w:rsidR="00BD657E"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fake “official” assets </w:t>
      </w:r>
    </w:p>
    <w:p w14:paraId="686006EE" w14:textId="77777777" w:rsidR="00BD657E" w:rsidRPr="000B2632" w:rsidRDefault="00000000" w:rsidP="000B2632">
      <w:pPr>
        <w:numPr>
          <w:ilvl w:val="0"/>
          <w:numId w:val="22"/>
        </w:numPr>
        <w:spacing w:line="312" w:lineRule="auto"/>
        <w:jc w:val="both"/>
        <w:rPr>
          <w:rFonts w:eastAsia="Times New Roman"/>
          <w:sz w:val="18"/>
          <w:szCs w:val="18"/>
        </w:rPr>
      </w:pPr>
      <w:r w:rsidRPr="000B2632">
        <w:rPr>
          <w:rFonts w:eastAsia="Times New Roman"/>
          <w:sz w:val="18"/>
          <w:szCs w:val="18"/>
        </w:rPr>
        <w:t xml:space="preserve">UI-based asset spoofing </w:t>
      </w:r>
    </w:p>
    <w:p w14:paraId="46F6C807" w14:textId="77777777" w:rsidR="00BD657E" w:rsidRPr="000B2632" w:rsidRDefault="00000000" w:rsidP="00325860">
      <w:pPr>
        <w:spacing w:before="240" w:line="312" w:lineRule="auto"/>
        <w:jc w:val="both"/>
        <w:rPr>
          <w:rFonts w:eastAsia="Times New Roman"/>
          <w:sz w:val="18"/>
          <w:szCs w:val="18"/>
        </w:rPr>
      </w:pPr>
      <w:r w:rsidRPr="000B2632">
        <w:rPr>
          <w:rFonts w:eastAsia="Times New Roman"/>
          <w:sz w:val="18"/>
          <w:szCs w:val="18"/>
        </w:rPr>
        <w:t>by making them:</w:t>
      </w:r>
    </w:p>
    <w:p w14:paraId="0464A025" w14:textId="77777777" w:rsidR="00BD657E"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non-discoverable </w:t>
      </w:r>
    </w:p>
    <w:p w14:paraId="236058A0" w14:textId="77777777" w:rsidR="00BD657E"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non-trusted </w:t>
      </w:r>
    </w:p>
    <w:p w14:paraId="4234B9E8" w14:textId="77777777" w:rsidR="00BD657E"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 xml:space="preserve">non-confusable </w:t>
      </w:r>
    </w:p>
    <w:p w14:paraId="7BCCD391" w14:textId="77777777" w:rsidR="00BD657E" w:rsidRPr="000B2632" w:rsidRDefault="00000000" w:rsidP="000B2632">
      <w:pPr>
        <w:numPr>
          <w:ilvl w:val="0"/>
          <w:numId w:val="23"/>
        </w:numPr>
        <w:spacing w:line="312" w:lineRule="auto"/>
        <w:jc w:val="both"/>
        <w:rPr>
          <w:rFonts w:eastAsia="Times New Roman"/>
          <w:sz w:val="18"/>
          <w:szCs w:val="18"/>
        </w:rPr>
      </w:pPr>
      <w:r w:rsidRPr="000B2632">
        <w:rPr>
          <w:rFonts w:eastAsia="Times New Roman"/>
          <w:sz w:val="18"/>
          <w:szCs w:val="18"/>
        </w:rPr>
        <w:t>visibly flagged</w:t>
      </w:r>
    </w:p>
    <w:p w14:paraId="26576BC8" w14:textId="77777777" w:rsidR="00BD657E" w:rsidRPr="000B2632" w:rsidRDefault="00BD657E" w:rsidP="000B2632">
      <w:pPr>
        <w:spacing w:line="312" w:lineRule="auto"/>
        <w:jc w:val="both"/>
        <w:rPr>
          <w:sz w:val="18"/>
          <w:szCs w:val="18"/>
        </w:rPr>
      </w:pPr>
    </w:p>
    <w:p w14:paraId="25DB1B4B" w14:textId="77777777" w:rsidR="00325860" w:rsidRDefault="00325860">
      <w:pPr>
        <w:rPr>
          <w:b/>
          <w:bCs/>
          <w:color w:val="1B3A6B"/>
          <w:sz w:val="32"/>
          <w:szCs w:val="32"/>
        </w:rPr>
      </w:pPr>
      <w:r>
        <w:rPr>
          <w:color w:val="1B3A6B"/>
          <w:sz w:val="32"/>
          <w:szCs w:val="32"/>
        </w:rPr>
        <w:br w:type="page"/>
      </w:r>
    </w:p>
    <w:p w14:paraId="7571B5BF" w14:textId="3FE741FB"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Master Reference: Protocol-Level Security Features</w:t>
      </w:r>
    </w:p>
    <w:p w14:paraId="26564D8F" w14:textId="77777777" w:rsidR="008E313A" w:rsidRPr="00563B35" w:rsidRDefault="00000000">
      <w:pPr>
        <w:spacing w:before="100" w:after="120" w:line="276" w:lineRule="auto"/>
        <w:rPr>
          <w:sz w:val="20"/>
          <w:szCs w:val="20"/>
        </w:rPr>
      </w:pPr>
      <w:r w:rsidRPr="00563B35">
        <w:rPr>
          <w:sz w:val="20"/>
          <w:szCs w:val="20"/>
        </w:rPr>
        <w:t>The following table provides a complete reference of all protocol-level security features described in this document, mapped to the attack categories they address.</w:t>
      </w:r>
    </w:p>
    <w:tbl>
      <w:tblPr>
        <w:tblW w:w="1755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7883"/>
        <w:gridCol w:w="3271"/>
        <w:gridCol w:w="1372"/>
        <w:gridCol w:w="1573"/>
      </w:tblGrid>
      <w:tr w:rsidR="008E313A" w:rsidRPr="00660893" w14:paraId="44FFC2AB" w14:textId="77777777" w:rsidTr="00255E6D">
        <w:trPr>
          <w:tblHeader/>
        </w:trPr>
        <w:tc>
          <w:tcPr>
            <w:tcW w:w="34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EA337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Protocol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C4AE1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Implementation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56ECEF"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Attack Categories Defeated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CC8B74"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Consensus?</w:t>
            </w:r>
          </w:p>
        </w:tc>
        <w:tc>
          <w:tcPr>
            <w:tcW w:w="15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0EB9ED" w14:textId="77777777" w:rsidR="008E313A" w:rsidRPr="00660893" w:rsidRDefault="00000000" w:rsidP="00660893">
            <w:pPr>
              <w:spacing w:before="100" w:after="120" w:line="276" w:lineRule="auto"/>
              <w:ind w:right="-391"/>
              <w:jc w:val="center"/>
              <w:rPr>
                <w:color w:val="auto"/>
                <w:sz w:val="18"/>
                <w:szCs w:val="18"/>
              </w:rPr>
            </w:pPr>
            <w:r w:rsidRPr="00660893">
              <w:rPr>
                <w:b/>
                <w:bCs/>
                <w:color w:val="auto"/>
                <w:sz w:val="18"/>
                <w:szCs w:val="18"/>
              </w:rPr>
              <w:t>SynQ?</w:t>
            </w:r>
          </w:p>
        </w:tc>
      </w:tr>
      <w:tr w:rsidR="008E313A" w:rsidRPr="00255E6D" w14:paraId="697D841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DBE07B" w14:textId="77777777" w:rsidR="008E313A" w:rsidRPr="00255E6D" w:rsidRDefault="00000000">
            <w:pPr>
              <w:spacing w:before="100" w:after="120" w:line="276" w:lineRule="auto"/>
              <w:rPr>
                <w:sz w:val="18"/>
                <w:szCs w:val="18"/>
              </w:rPr>
            </w:pPr>
            <w:r w:rsidRPr="00255E6D">
              <w:rPr>
                <w:b/>
                <w:bCs/>
                <w:sz w:val="18"/>
                <w:szCs w:val="18"/>
              </w:rPr>
              <w:t>Mandatory Scoped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3F97A9" w14:textId="77777777" w:rsidR="008E313A" w:rsidRPr="00255E6D" w:rsidRDefault="00000000">
            <w:pPr>
              <w:spacing w:before="100" w:after="120" w:line="276" w:lineRule="auto"/>
              <w:rPr>
                <w:sz w:val="18"/>
                <w:szCs w:val="18"/>
              </w:rPr>
            </w:pPr>
            <w:r w:rsidRPr="00255E6D">
              <w:rPr>
                <w:sz w:val="18"/>
                <w:szCs w:val="18"/>
              </w:rPr>
              <w:t>5-field struct enforced at consensus; expiry required; revokeAll() native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AA2B73" w14:textId="77777777" w:rsidR="008E313A" w:rsidRPr="00255E6D" w:rsidRDefault="00000000">
            <w:pPr>
              <w:spacing w:before="100" w:after="120" w:line="276" w:lineRule="auto"/>
              <w:rPr>
                <w:sz w:val="18"/>
                <w:szCs w:val="18"/>
              </w:rPr>
            </w:pPr>
            <w:r w:rsidRPr="00255E6D">
              <w:rPr>
                <w:sz w:val="18"/>
                <w:szCs w:val="18"/>
              </w:rPr>
              <w:t>Cat. 1: ERC-20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51BAB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73B89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125616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931D" w14:textId="77777777" w:rsidR="008E313A" w:rsidRPr="00255E6D" w:rsidRDefault="00000000">
            <w:pPr>
              <w:spacing w:before="100" w:after="120" w:line="276" w:lineRule="auto"/>
              <w:rPr>
                <w:sz w:val="18"/>
                <w:szCs w:val="18"/>
              </w:rPr>
            </w:pPr>
            <w:r w:rsidRPr="00255E6D">
              <w:rPr>
                <w:b/>
                <w:bCs/>
                <w:sz w:val="18"/>
                <w:szCs w:val="18"/>
              </w:rPr>
              <w:t>Protocol-Native Intent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87A94" w14:textId="77777777" w:rsidR="008E313A" w:rsidRPr="00255E6D" w:rsidRDefault="00000000">
            <w:pPr>
              <w:spacing w:before="100" w:after="120" w:line="276" w:lineRule="auto"/>
              <w:rPr>
                <w:sz w:val="18"/>
                <w:szCs w:val="18"/>
              </w:rPr>
            </w:pPr>
            <w:r w:rsidRPr="00255E6D">
              <w:rPr>
                <w:sz w:val="18"/>
                <w:szCs w:val="18"/>
              </w:rPr>
              <w:t>On-chain submission required; simulate() opcode; off-chain signatures 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5EB3" w14:textId="77777777" w:rsidR="008E313A" w:rsidRPr="00255E6D" w:rsidRDefault="00000000">
            <w:pPr>
              <w:spacing w:before="100" w:after="120" w:line="276" w:lineRule="auto"/>
              <w:rPr>
                <w:sz w:val="18"/>
                <w:szCs w:val="18"/>
              </w:rPr>
            </w:pPr>
            <w:r w:rsidRPr="00255E6D">
              <w:rPr>
                <w:sz w:val="18"/>
                <w:szCs w:val="18"/>
              </w:rPr>
              <w:t>Cat. 2: Permit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D83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7723"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15C1450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170855" w14:textId="77777777" w:rsidR="008E313A" w:rsidRPr="00255E6D" w:rsidRDefault="00000000">
            <w:pPr>
              <w:spacing w:before="100" w:after="120" w:line="276" w:lineRule="auto"/>
              <w:rPr>
                <w:sz w:val="18"/>
                <w:szCs w:val="18"/>
              </w:rPr>
            </w:pPr>
            <w:r w:rsidRPr="00255E6D">
              <w:rPr>
                <w:b/>
                <w:bCs/>
                <w:sz w:val="18"/>
                <w:szCs w:val="18"/>
              </w:rPr>
              <w:t>Mandatory Transaction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A78338" w14:textId="77777777" w:rsidR="008E313A" w:rsidRPr="00255E6D" w:rsidRDefault="00000000">
            <w:pPr>
              <w:spacing w:before="100" w:after="120" w:line="276" w:lineRule="auto"/>
              <w:rPr>
                <w:sz w:val="18"/>
                <w:szCs w:val="18"/>
              </w:rPr>
            </w:pPr>
            <w:r w:rsidRPr="00255E6D">
              <w:rPr>
                <w:sz w:val="18"/>
                <w:szCs w:val="18"/>
              </w:rPr>
              <w:t>NatSpec enforced by compiler; comparison against simulation results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61A2C2" w14:textId="77777777" w:rsidR="008E313A" w:rsidRPr="00255E6D" w:rsidRDefault="00000000">
            <w:pPr>
              <w:spacing w:before="100" w:after="120" w:line="276" w:lineRule="auto"/>
              <w:rPr>
                <w:sz w:val="18"/>
                <w:szCs w:val="18"/>
              </w:rPr>
            </w:pPr>
            <w:r w:rsidRPr="00255E6D">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DB4C8"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FD415C"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5BE7C8A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13BC" w14:textId="77777777" w:rsidR="008E313A" w:rsidRPr="00255E6D" w:rsidRDefault="00000000">
            <w:pPr>
              <w:spacing w:before="100" w:after="120" w:line="276" w:lineRule="auto"/>
              <w:rPr>
                <w:sz w:val="18"/>
                <w:szCs w:val="18"/>
              </w:rPr>
            </w:pPr>
            <w:r w:rsidRPr="00255E6D">
              <w:rPr>
                <w:b/>
                <w:bCs/>
                <w:sz w:val="18"/>
                <w:szCs w:val="18"/>
              </w:rPr>
              <w:t>Simulation Divergence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F17B" w14:textId="77777777" w:rsidR="008E313A" w:rsidRPr="00255E6D" w:rsidRDefault="00000000">
            <w:pPr>
              <w:spacing w:before="100" w:after="120" w:line="276" w:lineRule="auto"/>
              <w:rPr>
                <w:sz w:val="18"/>
                <w:szCs w:val="18"/>
              </w:rPr>
            </w:pPr>
            <w:r w:rsidRPr="00255E6D">
              <w:rPr>
                <w:sz w:val="18"/>
                <w:szCs w:val="18"/>
              </w:rPr>
              <w:t>Dual-height simulation; block.number/timestamp dependency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E1E3" w14:textId="77777777" w:rsidR="008E313A" w:rsidRPr="00255E6D" w:rsidRDefault="00000000">
            <w:pPr>
              <w:spacing w:before="100" w:after="120" w:line="276" w:lineRule="auto"/>
              <w:rPr>
                <w:sz w:val="18"/>
                <w:szCs w:val="18"/>
              </w:rPr>
            </w:pPr>
            <w:r w:rsidRPr="00255E6D">
              <w:rPr>
                <w:sz w:val="18"/>
                <w:szCs w:val="18"/>
              </w:rPr>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920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610C"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08DEF18D"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0A5AFB" w14:textId="77777777" w:rsidR="008E313A" w:rsidRPr="00255E6D" w:rsidRDefault="00000000">
            <w:pPr>
              <w:spacing w:before="100" w:after="120" w:line="276" w:lineRule="auto"/>
              <w:rPr>
                <w:sz w:val="18"/>
                <w:szCs w:val="18"/>
              </w:rPr>
            </w:pPr>
            <w:r w:rsidRPr="00255E6D">
              <w:rPr>
                <w:b/>
                <w:bCs/>
                <w:sz w:val="18"/>
                <w:szCs w:val="18"/>
              </w:rPr>
              <w:t>Scoped Signature Fields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51299F" w14:textId="77777777" w:rsidR="008E313A" w:rsidRPr="00255E6D" w:rsidRDefault="00000000">
            <w:pPr>
              <w:spacing w:before="100" w:after="120" w:line="276" w:lineRule="auto"/>
              <w:rPr>
                <w:sz w:val="18"/>
                <w:szCs w:val="18"/>
              </w:rPr>
            </w:pPr>
            <w:r w:rsidRPr="00255E6D">
              <w:rPr>
                <w:sz w:val="18"/>
                <w:szCs w:val="18"/>
              </w:rPr>
              <w:t>{chain_id, contract, selector, nonce, expiry} mandatory in all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B69BD1" w14:textId="77777777" w:rsidR="008E313A" w:rsidRPr="00255E6D" w:rsidRDefault="00000000">
            <w:pPr>
              <w:spacing w:before="100" w:after="120" w:line="276" w:lineRule="auto"/>
              <w:rPr>
                <w:sz w:val="18"/>
                <w:szCs w:val="18"/>
              </w:rPr>
            </w:pPr>
            <w:r w:rsidRPr="00255E6D">
              <w:rPr>
                <w:sz w:val="18"/>
                <w:szCs w:val="18"/>
              </w:rPr>
              <w:t>Cat. 4: Replay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847FB7"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243A5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36E5B67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6ECF" w14:textId="77777777" w:rsidR="008E313A" w:rsidRPr="00255E6D" w:rsidRDefault="00000000">
            <w:pPr>
              <w:spacing w:before="100" w:after="120" w:line="276" w:lineRule="auto"/>
              <w:rPr>
                <w:sz w:val="18"/>
                <w:szCs w:val="18"/>
              </w:rPr>
            </w:pPr>
            <w:r w:rsidRPr="00255E6D">
              <w:rPr>
                <w:b/>
                <w:bCs/>
                <w:sz w:val="18"/>
                <w:szCs w:val="18"/>
              </w:rPr>
              <w:t>RFC 6979 Deterministic Nonces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F971" w14:textId="77777777" w:rsidR="008E313A" w:rsidRPr="00255E6D" w:rsidRDefault="00000000">
            <w:pPr>
              <w:spacing w:before="100" w:after="120" w:line="276" w:lineRule="auto"/>
              <w:rPr>
                <w:sz w:val="18"/>
                <w:szCs w:val="18"/>
              </w:rPr>
            </w:pPr>
            <w:r w:rsidRPr="00255E6D">
              <w:rPr>
                <w:sz w:val="18"/>
                <w:szCs w:val="18"/>
              </w:rPr>
              <w:t>Enforced in Aegis cryptographic library; RNG banned from signing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5784" w14:textId="77777777" w:rsidR="008E313A" w:rsidRPr="00255E6D" w:rsidRDefault="00000000">
            <w:pPr>
              <w:spacing w:before="100" w:after="120" w:line="276" w:lineRule="auto"/>
              <w:rPr>
                <w:sz w:val="18"/>
                <w:szCs w:val="18"/>
              </w:rPr>
            </w:pPr>
            <w:r w:rsidRPr="00255E6D">
              <w:rPr>
                <w:sz w:val="18"/>
                <w:szCs w:val="18"/>
              </w:rPr>
              <w:t>Cat. 4: ECDSA k-reuse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3944"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EF7F" w14:textId="77777777" w:rsidR="008E313A" w:rsidRPr="00255E6D" w:rsidRDefault="00000000" w:rsidP="00255E6D">
            <w:pPr>
              <w:spacing w:before="100" w:after="120" w:line="276" w:lineRule="auto"/>
              <w:ind w:right="-391"/>
              <w:rPr>
                <w:sz w:val="18"/>
                <w:szCs w:val="18"/>
              </w:rPr>
            </w:pPr>
            <w:r w:rsidRPr="00255E6D">
              <w:rPr>
                <w:sz w:val="18"/>
                <w:szCs w:val="18"/>
              </w:rPr>
              <w:t>NO (crypto lib)</w:t>
            </w:r>
          </w:p>
        </w:tc>
      </w:tr>
      <w:tr w:rsidR="008E313A" w:rsidRPr="00255E6D" w14:paraId="06CDEEAE"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9629E8" w14:textId="77777777" w:rsidR="008E313A" w:rsidRPr="00255E6D" w:rsidRDefault="00000000">
            <w:pPr>
              <w:spacing w:before="100" w:after="120" w:line="276" w:lineRule="auto"/>
              <w:rPr>
                <w:sz w:val="18"/>
                <w:szCs w:val="18"/>
              </w:rPr>
            </w:pPr>
            <w:r w:rsidRPr="00255E6D">
              <w:rPr>
                <w:b/>
                <w:bCs/>
                <w:sz w:val="18"/>
                <w:szCs w:val="18"/>
              </w:rPr>
              <w:t>Time-Delayed Transfers (3-tier)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D27CFB" w14:textId="77777777" w:rsidR="008E313A" w:rsidRPr="00255E6D" w:rsidRDefault="00000000">
            <w:pPr>
              <w:spacing w:before="100" w:after="120" w:line="276" w:lineRule="auto"/>
              <w:rPr>
                <w:sz w:val="18"/>
                <w:szCs w:val="18"/>
              </w:rPr>
            </w:pPr>
            <w:r w:rsidRPr="00255E6D">
              <w:rPr>
                <w:sz w:val="18"/>
                <w:szCs w:val="18"/>
              </w:rPr>
              <w:t>PENDING state in consensus; configurable thresholds; guardian notification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11588B" w14:textId="77777777" w:rsidR="008E313A" w:rsidRPr="00255E6D" w:rsidRDefault="00000000">
            <w:pPr>
              <w:spacing w:before="100" w:after="120" w:line="276" w:lineRule="auto"/>
              <w:rPr>
                <w:sz w:val="18"/>
                <w:szCs w:val="18"/>
              </w:rPr>
            </w:pPr>
            <w:r w:rsidRPr="00255E6D">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7E782D"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55296"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0534AC51"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46CE" w14:textId="77777777" w:rsidR="008E313A" w:rsidRPr="00255E6D" w:rsidRDefault="00000000">
            <w:pPr>
              <w:spacing w:before="100" w:after="120" w:line="276" w:lineRule="auto"/>
              <w:rPr>
                <w:sz w:val="18"/>
                <w:szCs w:val="18"/>
              </w:rPr>
            </w:pPr>
            <w:r w:rsidRPr="00255E6D">
              <w:rPr>
                <w:b/>
                <w:bCs/>
                <w:sz w:val="18"/>
                <w:szCs w:val="18"/>
              </w:rPr>
              <w:t>Watchdog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0C27" w14:textId="77777777" w:rsidR="008E313A" w:rsidRPr="00255E6D" w:rsidRDefault="00000000">
            <w:pPr>
              <w:spacing w:before="100" w:after="120" w:line="276" w:lineRule="auto"/>
              <w:rPr>
                <w:sz w:val="18"/>
                <w:szCs w:val="18"/>
              </w:rPr>
            </w:pPr>
            <w:r w:rsidRPr="00255E6D">
              <w:rPr>
                <w:sz w:val="18"/>
                <w:szCs w:val="18"/>
              </w:rPr>
              <w:t>Veto-only role; CANCEL_TRANSFER authority; no fund-holding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FA4D" w14:textId="77777777" w:rsidR="008E313A" w:rsidRPr="00255E6D" w:rsidRDefault="00000000">
            <w:pPr>
              <w:spacing w:before="100" w:after="120" w:line="276" w:lineRule="auto"/>
              <w:rPr>
                <w:sz w:val="18"/>
                <w:szCs w:val="18"/>
              </w:rPr>
            </w:pPr>
            <w:r w:rsidRPr="00255E6D">
              <w:rPr>
                <w:sz w:val="18"/>
                <w:szCs w:val="18"/>
              </w:rPr>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8366A"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3D33"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0D234A9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C34A49" w14:textId="77777777" w:rsidR="008E313A" w:rsidRPr="00255E6D" w:rsidRDefault="00000000">
            <w:pPr>
              <w:spacing w:before="100" w:after="120" w:line="276" w:lineRule="auto"/>
              <w:rPr>
                <w:sz w:val="18"/>
                <w:szCs w:val="18"/>
              </w:rPr>
            </w:pPr>
            <w:r w:rsidRPr="00255E6D">
              <w:rPr>
                <w:b/>
                <w:bCs/>
                <w:sz w:val="18"/>
                <w:szCs w:val="18"/>
              </w:rPr>
              <w:t>Panic Mode / PANIC_FREEZE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05A876" w14:textId="77777777" w:rsidR="008E313A" w:rsidRPr="00255E6D" w:rsidRDefault="00000000">
            <w:pPr>
              <w:spacing w:before="100" w:after="120" w:line="276" w:lineRule="auto"/>
              <w:rPr>
                <w:sz w:val="18"/>
                <w:szCs w:val="18"/>
              </w:rPr>
            </w:pPr>
            <w:r w:rsidRPr="00255E6D">
              <w:rPr>
                <w:sz w:val="18"/>
                <w:szCs w:val="18"/>
              </w:rPr>
              <w:t>Separate offline panic key; instant account freeze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1C9DD2" w14:textId="77777777" w:rsidR="008E313A" w:rsidRPr="00255E6D" w:rsidRDefault="00000000">
            <w:pPr>
              <w:spacing w:before="100" w:after="120" w:line="276" w:lineRule="auto"/>
              <w:rPr>
                <w:sz w:val="18"/>
                <w:szCs w:val="18"/>
              </w:rPr>
            </w:pPr>
            <w:r w:rsidRPr="00255E6D">
              <w:rPr>
                <w:sz w:val="18"/>
                <w:szCs w:val="18"/>
              </w:rPr>
              <w:t>Cat. 5, 12: Active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DF4AC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452ED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CC43C4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7F0B" w14:textId="77777777" w:rsidR="008E313A" w:rsidRPr="00255E6D" w:rsidRDefault="00000000">
            <w:pPr>
              <w:spacing w:before="100" w:after="120" w:line="276" w:lineRule="auto"/>
              <w:rPr>
                <w:sz w:val="18"/>
                <w:szCs w:val="18"/>
              </w:rPr>
            </w:pPr>
            <w:r w:rsidRPr="00255E6D">
              <w:rPr>
                <w:b/>
                <w:bCs/>
                <w:sz w:val="18"/>
                <w:szCs w:val="18"/>
              </w:rPr>
              <w:t>SynID Naming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09532" w14:textId="77777777" w:rsidR="008E313A" w:rsidRPr="00255E6D" w:rsidRDefault="00000000">
            <w:pPr>
              <w:spacing w:before="100" w:after="120" w:line="276" w:lineRule="auto"/>
              <w:rPr>
                <w:sz w:val="18"/>
                <w:szCs w:val="18"/>
              </w:rPr>
            </w:pPr>
            <w:r w:rsidRPr="00255E6D">
              <w:rPr>
                <w:sz w:val="18"/>
                <w:szCs w:val="18"/>
              </w:rPr>
              <w:t>Protocol-enforced human-readable IDs; homoglyph rejection; VDF address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94F3" w14:textId="77777777" w:rsidR="008E313A" w:rsidRPr="00255E6D" w:rsidRDefault="00000000">
            <w:pPr>
              <w:spacing w:before="100" w:after="120" w:line="276" w:lineRule="auto"/>
              <w:rPr>
                <w:sz w:val="18"/>
                <w:szCs w:val="18"/>
              </w:rPr>
            </w:pPr>
            <w:r w:rsidRPr="00255E6D">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1CC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94E1"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508CF5D"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484C26" w14:textId="77777777" w:rsidR="008E313A" w:rsidRPr="00255E6D" w:rsidRDefault="00000000">
            <w:pPr>
              <w:spacing w:before="100" w:after="120" w:line="276" w:lineRule="auto"/>
              <w:rPr>
                <w:sz w:val="18"/>
                <w:szCs w:val="18"/>
              </w:rPr>
            </w:pPr>
            <w:r w:rsidRPr="00255E6D">
              <w:rPr>
                <w:b/>
                <w:bCs/>
                <w:sz w:val="18"/>
                <w:szCs w:val="18"/>
              </w:rPr>
              <w:t>Anti-Spoofing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9E3308" w14:textId="77777777" w:rsidR="008E313A" w:rsidRPr="00255E6D" w:rsidRDefault="00000000">
            <w:pPr>
              <w:spacing w:before="100" w:after="120" w:line="276" w:lineRule="auto"/>
              <w:rPr>
                <w:sz w:val="18"/>
                <w:szCs w:val="18"/>
              </w:rPr>
            </w:pPr>
            <w:r w:rsidRPr="00255E6D">
              <w:rPr>
                <w:sz w:val="18"/>
                <w:szCs w:val="18"/>
              </w:rPr>
              <w:t>Character similarity threshold enforcement; NEW_SIMILAR_ADDRESS warnings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18A2F4" w14:textId="77777777" w:rsidR="008E313A" w:rsidRPr="00255E6D" w:rsidRDefault="00000000">
            <w:pPr>
              <w:spacing w:before="100" w:after="120" w:line="276" w:lineRule="auto"/>
              <w:rPr>
                <w:sz w:val="18"/>
                <w:szCs w:val="18"/>
              </w:rPr>
            </w:pPr>
            <w:r w:rsidRPr="00255E6D">
              <w:rPr>
                <w:sz w:val="18"/>
                <w:szCs w:val="18"/>
              </w:rPr>
              <w:t>Cat. 6: Address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305DC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8B88B7"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A1A2AA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7F86E" w14:textId="77777777" w:rsidR="008E313A" w:rsidRPr="00255E6D" w:rsidRDefault="00000000">
            <w:pPr>
              <w:spacing w:before="100" w:after="120" w:line="276" w:lineRule="auto"/>
              <w:rPr>
                <w:sz w:val="18"/>
                <w:szCs w:val="18"/>
              </w:rPr>
            </w:pPr>
            <w:r w:rsidRPr="00255E6D">
              <w:rPr>
                <w:b/>
                <w:bCs/>
                <w:sz w:val="18"/>
                <w:szCs w:val="18"/>
              </w:rPr>
              <w:t>Address Book at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5F0B" w14:textId="77777777" w:rsidR="008E313A" w:rsidRPr="00255E6D" w:rsidRDefault="00000000">
            <w:pPr>
              <w:spacing w:before="100" w:after="120" w:line="276" w:lineRule="auto"/>
              <w:rPr>
                <w:sz w:val="18"/>
                <w:szCs w:val="18"/>
              </w:rPr>
            </w:pPr>
            <w:r w:rsidRPr="00255E6D">
              <w:rPr>
                <w:sz w:val="18"/>
                <w:szCs w:val="18"/>
              </w:rPr>
              <w:t>Per-account contacts in state trie; UNKNOWN_RECIPIENT warnings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DC9F" w14:textId="77777777" w:rsidR="008E313A" w:rsidRPr="00255E6D" w:rsidRDefault="00000000">
            <w:pPr>
              <w:spacing w:before="100" w:after="120" w:line="276" w:lineRule="auto"/>
              <w:rPr>
                <w:sz w:val="18"/>
                <w:szCs w:val="18"/>
              </w:rPr>
            </w:pPr>
            <w:r w:rsidRPr="00255E6D">
              <w:rPr>
                <w:sz w:val="18"/>
                <w:szCs w:val="18"/>
              </w:rPr>
              <w:t>Cat. 6, 7: Poisoning &amp;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9F5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E7A9"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92FABF9"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E3A7A8" w14:textId="77777777" w:rsidR="008E313A" w:rsidRPr="00255E6D" w:rsidRDefault="00000000">
            <w:pPr>
              <w:spacing w:before="100" w:after="120" w:line="276" w:lineRule="auto"/>
              <w:rPr>
                <w:sz w:val="18"/>
                <w:szCs w:val="18"/>
              </w:rPr>
            </w:pPr>
            <w:r w:rsidRPr="00255E6D">
              <w:rPr>
                <w:b/>
                <w:bCs/>
                <w:sz w:val="18"/>
                <w:szCs w:val="18"/>
              </w:rPr>
              <w:t>Clipboard Integrity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A3A117" w14:textId="77777777" w:rsidR="008E313A" w:rsidRPr="00255E6D" w:rsidRDefault="00000000">
            <w:pPr>
              <w:spacing w:before="100" w:after="120" w:line="276" w:lineRule="auto"/>
              <w:rPr>
                <w:sz w:val="18"/>
                <w:szCs w:val="18"/>
              </w:rPr>
            </w:pPr>
            <w:r w:rsidRPr="00255E6D">
              <w:rPr>
                <w:sz w:val="18"/>
                <w:szCs w:val="18"/>
              </w:rPr>
              <w:t>Re-fetch from intent source; hash comparison; QR-code-first UX</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67A6A6" w14:textId="77777777" w:rsidR="008E313A" w:rsidRPr="00255E6D" w:rsidRDefault="00000000">
            <w:pPr>
              <w:spacing w:before="100" w:after="120" w:line="276" w:lineRule="auto"/>
              <w:rPr>
                <w:sz w:val="18"/>
                <w:szCs w:val="18"/>
              </w:rPr>
            </w:pPr>
            <w:r w:rsidRPr="00255E6D">
              <w:rPr>
                <w:sz w:val="18"/>
                <w:szCs w:val="18"/>
              </w:rPr>
              <w:t>Cat. 7: Clipboard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713074"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CBF9D"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527B7D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5434E" w14:textId="77777777" w:rsidR="008E313A" w:rsidRPr="00255E6D" w:rsidRDefault="00000000">
            <w:pPr>
              <w:spacing w:before="100" w:after="120" w:line="276" w:lineRule="auto"/>
              <w:rPr>
                <w:sz w:val="18"/>
                <w:szCs w:val="18"/>
              </w:rPr>
            </w:pPr>
            <w:r w:rsidRPr="00255E6D">
              <w:rPr>
                <w:b/>
                <w:bCs/>
                <w:sz w:val="18"/>
                <w:szCs w:val="18"/>
              </w:rPr>
              <w:lastRenderedPageBreak/>
              <w:t>Linear Asset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C4A1" w14:textId="77777777" w:rsidR="008E313A" w:rsidRPr="00255E6D" w:rsidRDefault="00000000">
            <w:pPr>
              <w:spacing w:before="100" w:after="120" w:line="276" w:lineRule="auto"/>
              <w:rPr>
                <w:sz w:val="18"/>
                <w:szCs w:val="18"/>
              </w:rPr>
            </w:pPr>
            <w:r w:rsidRPr="00255E6D">
              <w:rPr>
                <w:sz w:val="18"/>
                <w:szCs w:val="18"/>
              </w:rPr>
              <w:t>Assets cannot be copied/dropped; compiler enforces pre-call 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1E4B" w14:textId="77777777" w:rsidR="008E313A" w:rsidRPr="00255E6D" w:rsidRDefault="00000000">
            <w:pPr>
              <w:spacing w:before="100" w:after="120" w:line="276" w:lineRule="auto"/>
              <w:rPr>
                <w:sz w:val="18"/>
                <w:szCs w:val="18"/>
              </w:rPr>
            </w:pPr>
            <w:r w:rsidRPr="00255E6D">
              <w:rPr>
                <w:sz w:val="18"/>
                <w:szCs w:val="18"/>
              </w:rPr>
              <w:t>Cat. 8: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F9DD"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6C39"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E14E5F3"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C4E450" w14:textId="77777777" w:rsidR="008E313A" w:rsidRPr="00255E6D" w:rsidRDefault="00000000">
            <w:pPr>
              <w:spacing w:before="100" w:after="120" w:line="276" w:lineRule="auto"/>
              <w:rPr>
                <w:sz w:val="18"/>
                <w:szCs w:val="18"/>
              </w:rPr>
            </w:pPr>
            <w:r w:rsidRPr="00255E6D">
              <w:rPr>
                <w:b/>
                <w:bCs/>
                <w:sz w:val="18"/>
                <w:szCs w:val="18"/>
              </w:rPr>
              <w:t>Encrypted Mempool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779ACB" w14:textId="77777777" w:rsidR="008E313A" w:rsidRPr="00255E6D" w:rsidRDefault="00000000">
            <w:pPr>
              <w:spacing w:before="100" w:after="120" w:line="276" w:lineRule="auto"/>
              <w:rPr>
                <w:sz w:val="18"/>
                <w:szCs w:val="18"/>
              </w:rPr>
            </w:pPr>
            <w:r w:rsidRPr="00255E6D">
              <w:rPr>
                <w:sz w:val="18"/>
                <w:szCs w:val="18"/>
              </w:rPr>
              <w:t>Threshold encryption; decrypt only at consensus ordering time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7A2D66" w14:textId="77777777" w:rsidR="008E313A" w:rsidRPr="00255E6D" w:rsidRDefault="00000000">
            <w:pPr>
              <w:spacing w:before="100" w:after="120" w:line="276" w:lineRule="auto"/>
              <w:rPr>
                <w:sz w:val="18"/>
                <w:szCs w:val="18"/>
              </w:rPr>
            </w:pPr>
            <w:r w:rsidRPr="00255E6D">
              <w:rPr>
                <w:sz w:val="18"/>
                <w:szCs w:val="18"/>
              </w:rPr>
              <w:t>Cat. 8: MEV/Sandwich/Frontrun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2C58C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55AE85"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209ABFA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9FFA" w14:textId="77777777" w:rsidR="008E313A" w:rsidRPr="00255E6D" w:rsidRDefault="00000000">
            <w:pPr>
              <w:spacing w:before="100" w:after="120" w:line="276" w:lineRule="auto"/>
              <w:rPr>
                <w:sz w:val="18"/>
                <w:szCs w:val="18"/>
              </w:rPr>
            </w:pPr>
            <w:r w:rsidRPr="00255E6D">
              <w:rPr>
                <w:b/>
                <w:bCs/>
                <w:sz w:val="18"/>
                <w:szCs w:val="18"/>
              </w:rPr>
              <w:t>Governance Holding Periods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07AD" w14:textId="77777777" w:rsidR="008E313A" w:rsidRPr="00255E6D" w:rsidRDefault="00000000">
            <w:pPr>
              <w:spacing w:before="100" w:after="120" w:line="276" w:lineRule="auto"/>
              <w:rPr>
                <w:sz w:val="18"/>
                <w:szCs w:val="18"/>
              </w:rPr>
            </w:pPr>
            <w:r w:rsidRPr="00255E6D">
              <w:rPr>
                <w:sz w:val="18"/>
                <w:szCs w:val="18"/>
              </w:rPr>
              <w:t>Token acquisition block recorded; flash-loan votes excluded from quorum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20C3" w14:textId="77777777" w:rsidR="008E313A" w:rsidRPr="00255E6D" w:rsidRDefault="00000000">
            <w:pPr>
              <w:spacing w:before="100" w:after="120" w:line="276" w:lineRule="auto"/>
              <w:rPr>
                <w:sz w:val="18"/>
                <w:szCs w:val="18"/>
              </w:rPr>
            </w:pPr>
            <w:r w:rsidRPr="00255E6D">
              <w:rPr>
                <w:sz w:val="18"/>
                <w:szCs w:val="18"/>
              </w:rPr>
              <w:t>Cat. 8, 13: Flash Loan Gov.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931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8575"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5F5756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B6736E" w14:textId="77777777" w:rsidR="008E313A" w:rsidRPr="00255E6D" w:rsidRDefault="00000000">
            <w:pPr>
              <w:spacing w:before="100" w:after="120" w:line="276" w:lineRule="auto"/>
              <w:rPr>
                <w:sz w:val="18"/>
                <w:szCs w:val="18"/>
              </w:rPr>
            </w:pPr>
            <w:r w:rsidRPr="00255E6D">
              <w:rPr>
                <w:b/>
                <w:bCs/>
                <w:sz w:val="18"/>
                <w:szCs w:val="18"/>
              </w:rPr>
              <w:t>Hot Potato Flash Loan Pattern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772B09" w14:textId="77777777" w:rsidR="008E313A" w:rsidRPr="00255E6D" w:rsidRDefault="00000000">
            <w:pPr>
              <w:spacing w:before="100" w:after="120" w:line="276" w:lineRule="auto"/>
              <w:rPr>
                <w:sz w:val="18"/>
                <w:szCs w:val="18"/>
              </w:rPr>
            </w:pPr>
            <w:r w:rsidRPr="00255E6D">
              <w:rPr>
                <w:sz w:val="18"/>
                <w:szCs w:val="18"/>
              </w:rPr>
              <w:t>FlashLoan&lt;T&gt; has no drop ability; repayment consumption enforced by types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BADDA5" w14:textId="77777777" w:rsidR="008E313A" w:rsidRPr="00255E6D" w:rsidRDefault="00000000">
            <w:pPr>
              <w:spacing w:before="100" w:after="120" w:line="276" w:lineRule="auto"/>
              <w:rPr>
                <w:sz w:val="18"/>
                <w:szCs w:val="18"/>
              </w:rPr>
            </w:pPr>
            <w:r w:rsidRPr="00255E6D">
              <w:rPr>
                <w:sz w:val="18"/>
                <w:szCs w:val="18"/>
              </w:rPr>
              <w:t>Cat. 8: Flash Loan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D5F9EE"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E1E405"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37848D90"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AA62" w14:textId="77777777" w:rsidR="008E313A" w:rsidRPr="00255E6D" w:rsidRDefault="00000000">
            <w:pPr>
              <w:spacing w:before="100" w:after="120" w:line="276" w:lineRule="auto"/>
              <w:rPr>
                <w:sz w:val="18"/>
                <w:szCs w:val="18"/>
              </w:rPr>
            </w:pPr>
            <w:r w:rsidRPr="00255E6D">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4884" w14:textId="77777777" w:rsidR="008E313A" w:rsidRPr="00255E6D" w:rsidRDefault="00000000">
            <w:pPr>
              <w:spacing w:before="100" w:after="120" w:line="276" w:lineRule="auto"/>
              <w:rPr>
                <w:sz w:val="18"/>
                <w:szCs w:val="18"/>
              </w:rPr>
            </w:pPr>
            <w:r w:rsidRPr="00255E6D">
              <w:rPr>
                <w:sz w:val="18"/>
                <w:szCs w:val="18"/>
              </w:rPr>
              <w:t>Module composition via explicit type-checked interfaces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E4C4" w14:textId="77777777" w:rsidR="008E313A" w:rsidRPr="00255E6D" w:rsidRDefault="00000000">
            <w:pPr>
              <w:spacing w:before="100" w:after="120" w:line="276" w:lineRule="auto"/>
              <w:rPr>
                <w:sz w:val="18"/>
                <w:szCs w:val="18"/>
              </w:rPr>
            </w:pPr>
            <w:r w:rsidRPr="00255E6D">
              <w:rPr>
                <w:sz w:val="18"/>
                <w:szCs w:val="18"/>
              </w:rPr>
              <w:t>Cat. 8: Delegatecall Exploits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13DC"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C4E6"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574F00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379744" w14:textId="77777777" w:rsidR="008E313A" w:rsidRPr="00255E6D" w:rsidRDefault="00000000">
            <w:pPr>
              <w:spacing w:before="100" w:after="120" w:line="276" w:lineRule="auto"/>
              <w:rPr>
                <w:sz w:val="18"/>
                <w:szCs w:val="18"/>
              </w:rPr>
            </w:pPr>
            <w:r w:rsidRPr="00255E6D">
              <w:rPr>
                <w:b/>
                <w:bCs/>
                <w:sz w:val="18"/>
                <w:szCs w:val="18"/>
              </w:rPr>
              <w:t>Native Cross-Chain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B2F042" w14:textId="77777777" w:rsidR="008E313A" w:rsidRPr="00255E6D" w:rsidRDefault="00000000">
            <w:pPr>
              <w:spacing w:before="100" w:after="120" w:line="276" w:lineRule="auto"/>
              <w:rPr>
                <w:sz w:val="18"/>
                <w:szCs w:val="18"/>
              </w:rPr>
            </w:pPr>
            <w:r w:rsidRPr="00255E6D">
              <w:rPr>
                <w:sz w:val="18"/>
                <w:szCs w:val="18"/>
              </w:rPr>
              <w:t>SXCP bridgeless; threshold signatures; time delays for large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B7E4AE" w14:textId="77777777" w:rsidR="008E313A" w:rsidRPr="00255E6D" w:rsidRDefault="00000000">
            <w:pPr>
              <w:spacing w:before="100" w:after="120" w:line="276" w:lineRule="auto"/>
              <w:rPr>
                <w:sz w:val="18"/>
                <w:szCs w:val="18"/>
              </w:rPr>
            </w:pPr>
            <w:r w:rsidRPr="00255E6D">
              <w:rPr>
                <w:sz w:val="18"/>
                <w:szCs w:val="18"/>
              </w:rPr>
              <w:t>Cat. 8: Bridge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CC8C5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321C50"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2431D9E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CA2F" w14:textId="77777777" w:rsidR="008E313A" w:rsidRPr="00255E6D" w:rsidRDefault="00000000">
            <w:pPr>
              <w:spacing w:before="100" w:after="120" w:line="276" w:lineRule="auto"/>
              <w:rPr>
                <w:sz w:val="18"/>
                <w:szCs w:val="18"/>
              </w:rPr>
            </w:pPr>
            <w:r w:rsidRPr="00255E6D">
              <w:rPr>
                <w:b/>
                <w:bCs/>
                <w:sz w:val="18"/>
                <w:szCs w:val="18"/>
              </w:rPr>
              <w:t>Formal Verification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22CD" w14:textId="77777777" w:rsidR="008E313A" w:rsidRPr="00255E6D" w:rsidRDefault="00000000">
            <w:pPr>
              <w:spacing w:before="100" w:after="120" w:line="276" w:lineRule="auto"/>
              <w:rPr>
                <w:sz w:val="18"/>
                <w:szCs w:val="18"/>
              </w:rPr>
            </w:pPr>
            <w:r w:rsidRPr="00255E6D">
              <w:rPr>
                <w:sz w:val="18"/>
                <w:szCs w:val="18"/>
              </w:rPr>
              <w:t>DeploymentVerificationProof required above value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CF05" w14:textId="77777777" w:rsidR="008E313A" w:rsidRPr="00255E6D" w:rsidRDefault="00000000">
            <w:pPr>
              <w:spacing w:before="100" w:after="120" w:line="276" w:lineRule="auto"/>
              <w:rPr>
                <w:sz w:val="18"/>
                <w:szCs w:val="18"/>
              </w:rPr>
            </w:pPr>
            <w:r w:rsidRPr="00255E6D">
              <w:rPr>
                <w:sz w:val="18"/>
                <w:szCs w:val="18"/>
              </w:rPr>
              <w:t>Cat. 9: DaaS /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9D4E"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6C6F"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1A9EC9BA"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807ABC" w14:textId="77777777" w:rsidR="008E313A" w:rsidRPr="00255E6D" w:rsidRDefault="00000000">
            <w:pPr>
              <w:spacing w:before="100" w:after="120" w:line="276" w:lineRule="auto"/>
              <w:rPr>
                <w:sz w:val="18"/>
                <w:szCs w:val="18"/>
              </w:rPr>
            </w:pPr>
            <w:r w:rsidRPr="00255E6D">
              <w:rPr>
                <w:b/>
                <w:bCs/>
                <w:sz w:val="18"/>
                <w:szCs w:val="18"/>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F14AA7" w14:textId="77777777" w:rsidR="008E313A" w:rsidRPr="00255E6D" w:rsidRDefault="00000000">
            <w:pPr>
              <w:spacing w:before="100" w:after="120" w:line="276" w:lineRule="auto"/>
              <w:rPr>
                <w:sz w:val="18"/>
                <w:szCs w:val="18"/>
              </w:rPr>
            </w:pPr>
            <w:r w:rsidRPr="00255E6D">
              <w:rPr>
                <w:sz w:val="18"/>
                <w:szCs w:val="18"/>
              </w:rPr>
              <w:t>msg.value linear type; consumed on first use; reuse is type error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C99FAA" w14:textId="77777777" w:rsidR="008E313A" w:rsidRPr="00255E6D" w:rsidRDefault="00000000">
            <w:pPr>
              <w:spacing w:before="100" w:after="120" w:line="276" w:lineRule="auto"/>
              <w:rPr>
                <w:sz w:val="18"/>
                <w:szCs w:val="18"/>
              </w:rPr>
            </w:pPr>
            <w:r w:rsidRPr="00255E6D">
              <w:rPr>
                <w:sz w:val="18"/>
                <w:szCs w:val="18"/>
              </w:rPr>
              <w:t>Cat. 10: Multicall Abuse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F2309"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EFE7DB"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106C215"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A023" w14:textId="77777777" w:rsidR="008E313A" w:rsidRPr="00255E6D" w:rsidRDefault="00000000">
            <w:pPr>
              <w:spacing w:before="100" w:after="120" w:line="276" w:lineRule="auto"/>
              <w:rPr>
                <w:sz w:val="18"/>
                <w:szCs w:val="18"/>
              </w:rPr>
            </w:pPr>
            <w:r w:rsidRPr="00255E6D">
              <w:rPr>
                <w:b/>
                <w:bCs/>
                <w:sz w:val="18"/>
                <w:szCs w:val="18"/>
              </w:rPr>
              <w:t>UMA-Based Sender Identity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4811" w14:textId="77777777" w:rsidR="008E313A" w:rsidRPr="00255E6D" w:rsidRDefault="00000000">
            <w:pPr>
              <w:spacing w:before="100" w:after="120" w:line="276" w:lineRule="auto"/>
              <w:rPr>
                <w:sz w:val="18"/>
                <w:szCs w:val="18"/>
              </w:rPr>
            </w:pPr>
            <w:r w:rsidRPr="00255E6D">
              <w:rPr>
                <w:sz w:val="18"/>
                <w:szCs w:val="18"/>
              </w:rPr>
              <w:t>tx.sender from AuthorizationSignature; calldata manipulation has no 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767D" w14:textId="77777777" w:rsidR="008E313A" w:rsidRPr="00255E6D" w:rsidRDefault="00000000">
            <w:pPr>
              <w:spacing w:before="100" w:after="120" w:line="276" w:lineRule="auto"/>
              <w:rPr>
                <w:sz w:val="18"/>
                <w:szCs w:val="18"/>
              </w:rPr>
            </w:pPr>
            <w:r w:rsidRPr="00255E6D">
              <w:rPr>
                <w:sz w:val="18"/>
                <w:szCs w:val="18"/>
              </w:rPr>
              <w:t>Cat. 10: Sender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69BB"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52058"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023FFF8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5091F8" w14:textId="77777777" w:rsidR="008E313A" w:rsidRPr="00255E6D" w:rsidRDefault="00000000">
            <w:pPr>
              <w:spacing w:before="100" w:after="120" w:line="276" w:lineRule="auto"/>
              <w:rPr>
                <w:sz w:val="18"/>
                <w:szCs w:val="18"/>
              </w:rPr>
            </w:pPr>
            <w:r w:rsidRPr="00255E6D">
              <w:rPr>
                <w:b/>
                <w:bCs/>
                <w:sz w:val="18"/>
                <w:szCs w:val="18"/>
              </w:rPr>
              <w:t>Upgrade Governance + Time-Lock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FCB7FA" w14:textId="77777777" w:rsidR="008E313A" w:rsidRPr="00255E6D" w:rsidRDefault="00000000">
            <w:pPr>
              <w:spacing w:before="100" w:after="120" w:line="276" w:lineRule="auto"/>
              <w:rPr>
                <w:sz w:val="18"/>
                <w:szCs w:val="18"/>
              </w:rPr>
            </w:pPr>
            <w:r w:rsidRPr="00255E6D">
              <w:rPr>
                <w:sz w:val="18"/>
                <w:szCs w:val="18"/>
              </w:rPr>
              <w:t>7-day default delay; multi-party quorum; verification proof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2AC657" w14:textId="77777777" w:rsidR="008E313A" w:rsidRPr="00255E6D" w:rsidRDefault="00000000">
            <w:pPr>
              <w:spacing w:before="100" w:after="120" w:line="276" w:lineRule="auto"/>
              <w:rPr>
                <w:sz w:val="18"/>
                <w:szCs w:val="18"/>
              </w:rPr>
            </w:pPr>
            <w:r w:rsidRPr="00255E6D">
              <w:rPr>
                <w:sz w:val="18"/>
                <w:szCs w:val="18"/>
              </w:rPr>
              <w:t>Cat. 11: Proxy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07CD3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59DB54"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7FF40EF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D778" w14:textId="77777777" w:rsidR="008E313A" w:rsidRPr="00255E6D" w:rsidRDefault="00000000">
            <w:pPr>
              <w:spacing w:before="100" w:after="120" w:line="276" w:lineRule="auto"/>
              <w:rPr>
                <w:sz w:val="18"/>
                <w:szCs w:val="18"/>
              </w:rPr>
            </w:pPr>
            <w:r w:rsidRPr="00255E6D">
              <w:rPr>
                <w:b/>
                <w:bCs/>
                <w:sz w:val="18"/>
                <w:szCs w:val="18"/>
              </w:rPr>
              <w:t>Upgrade-Triggered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0E1C" w14:textId="77777777" w:rsidR="008E313A" w:rsidRPr="00255E6D" w:rsidRDefault="00000000">
            <w:pPr>
              <w:spacing w:before="100" w:after="120" w:line="276" w:lineRule="auto"/>
              <w:rPr>
                <w:sz w:val="18"/>
                <w:szCs w:val="18"/>
              </w:rPr>
            </w:pPr>
            <w:r w:rsidRPr="00255E6D">
              <w:rPr>
                <w:sz w:val="18"/>
                <w:szCs w:val="18"/>
              </w:rPr>
              <w:t>Automatic invalidation of all approvals on contract upgrade, atomic in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07CA" w14:textId="77777777" w:rsidR="008E313A" w:rsidRPr="00255E6D" w:rsidRDefault="00000000">
            <w:pPr>
              <w:spacing w:before="100" w:after="120" w:line="276" w:lineRule="auto"/>
              <w:rPr>
                <w:sz w:val="18"/>
                <w:szCs w:val="18"/>
              </w:rPr>
            </w:pPr>
            <w:r w:rsidRPr="00255E6D">
              <w:rPr>
                <w:sz w:val="18"/>
                <w:szCs w:val="18"/>
              </w:rPr>
              <w:t>Cat. 11: Malicious Upgrades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8C07"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C97F"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1A81A36B"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EFD182" w14:textId="77777777" w:rsidR="008E313A" w:rsidRPr="00255E6D" w:rsidRDefault="00000000">
            <w:pPr>
              <w:spacing w:before="100" w:after="120" w:line="276" w:lineRule="auto"/>
              <w:rPr>
                <w:sz w:val="18"/>
                <w:szCs w:val="18"/>
              </w:rPr>
            </w:pPr>
            <w:r w:rsidRPr="00255E6D">
              <w:rPr>
                <w:b/>
                <w:bCs/>
                <w:sz w:val="18"/>
                <w:szCs w:val="18"/>
              </w:rPr>
              <w:t>Storage Layout Compatibility Check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453ABA" w14:textId="77777777" w:rsidR="008E313A" w:rsidRPr="00255E6D" w:rsidRDefault="00000000">
            <w:pPr>
              <w:spacing w:before="100" w:after="120" w:line="276" w:lineRule="auto"/>
              <w:rPr>
                <w:sz w:val="18"/>
                <w:szCs w:val="18"/>
              </w:rPr>
            </w:pPr>
            <w:r w:rsidRPr="00255E6D">
              <w:rPr>
                <w:sz w:val="18"/>
                <w:szCs w:val="18"/>
              </w:rPr>
              <w:t>Compiler upgrade-mode detects breaking storage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EAA485" w14:textId="77777777" w:rsidR="008E313A" w:rsidRPr="00255E6D" w:rsidRDefault="00000000">
            <w:pPr>
              <w:spacing w:before="100" w:after="120" w:line="276" w:lineRule="auto"/>
              <w:rPr>
                <w:sz w:val="18"/>
                <w:szCs w:val="18"/>
              </w:rPr>
            </w:pPr>
            <w:r w:rsidRPr="00255E6D">
              <w:rPr>
                <w:sz w:val="18"/>
                <w:szCs w:val="18"/>
              </w:rPr>
              <w:t>Cat. 11: Storage Collisions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B66FF0"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F11A0F"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197B71C"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FDFC" w14:textId="77777777" w:rsidR="008E313A" w:rsidRPr="00255E6D" w:rsidRDefault="00000000">
            <w:pPr>
              <w:spacing w:before="100" w:after="120" w:line="276" w:lineRule="auto"/>
              <w:rPr>
                <w:sz w:val="18"/>
                <w:szCs w:val="18"/>
              </w:rPr>
            </w:pPr>
            <w:r w:rsidRPr="00255E6D">
              <w:rPr>
                <w:b/>
                <w:bCs/>
                <w:sz w:val="18"/>
                <w:szCs w:val="18"/>
              </w:rPr>
              <w:t>Factor-Bound Root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9CA3" w14:textId="77777777" w:rsidR="008E313A" w:rsidRPr="00255E6D" w:rsidRDefault="00000000">
            <w:pPr>
              <w:spacing w:before="100" w:after="120" w:line="276" w:lineRule="auto"/>
              <w:rPr>
                <w:sz w:val="18"/>
                <w:szCs w:val="18"/>
              </w:rPr>
            </w:pPr>
            <w:r w:rsidRPr="00255E6D">
              <w:rPr>
                <w:sz w:val="18"/>
                <w:szCs w:val="18"/>
              </w:rPr>
              <w:t>Seed phrase + independent factor required; neither alone grants spend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0F3A" w14:textId="77777777" w:rsidR="008E313A" w:rsidRPr="00255E6D" w:rsidRDefault="00000000">
            <w:pPr>
              <w:spacing w:before="100" w:after="120" w:line="276" w:lineRule="auto"/>
              <w:rPr>
                <w:sz w:val="18"/>
                <w:szCs w:val="18"/>
              </w:rPr>
            </w:pPr>
            <w:r w:rsidRPr="00255E6D">
              <w:rPr>
                <w:sz w:val="18"/>
                <w:szCs w:val="18"/>
              </w:rPr>
              <w:t>Cat. 12: Key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122"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3FC2"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89F7CA3"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58B1DE" w14:textId="77777777" w:rsidR="008E313A" w:rsidRPr="00255E6D" w:rsidRDefault="00000000">
            <w:pPr>
              <w:spacing w:before="100" w:after="120" w:line="276" w:lineRule="auto"/>
              <w:rPr>
                <w:sz w:val="18"/>
                <w:szCs w:val="18"/>
              </w:rPr>
            </w:pPr>
            <w:r w:rsidRPr="00255E6D">
              <w:rPr>
                <w:b/>
                <w:bCs/>
                <w:sz w:val="18"/>
                <w:szCs w:val="18"/>
              </w:rPr>
              <w:t>Social Recovery M-of-N Guardians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AC85DD" w14:textId="77777777" w:rsidR="008E313A" w:rsidRPr="00255E6D" w:rsidRDefault="00000000">
            <w:pPr>
              <w:spacing w:before="100" w:after="120" w:line="276" w:lineRule="auto"/>
              <w:rPr>
                <w:sz w:val="18"/>
                <w:szCs w:val="18"/>
              </w:rPr>
            </w:pPr>
            <w:r w:rsidRPr="00255E6D">
              <w:rPr>
                <w:sz w:val="18"/>
                <w:szCs w:val="18"/>
              </w:rPr>
              <w:t>Guardian quorum; 72h modification delay; explicit recovery 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983E90"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A4D48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7A446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42356A45"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42CC" w14:textId="77777777" w:rsidR="008E313A" w:rsidRPr="00255E6D" w:rsidRDefault="00000000">
            <w:pPr>
              <w:spacing w:before="100" w:after="120" w:line="276" w:lineRule="auto"/>
              <w:rPr>
                <w:sz w:val="18"/>
                <w:szCs w:val="18"/>
              </w:rPr>
            </w:pPr>
            <w:r w:rsidRPr="00255E6D">
              <w:rPr>
                <w:b/>
                <w:bCs/>
                <w:sz w:val="18"/>
                <w:szCs w:val="18"/>
              </w:rPr>
              <w:lastRenderedPageBreak/>
              <w:t>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4DD3" w14:textId="77777777" w:rsidR="008E313A" w:rsidRPr="00255E6D" w:rsidRDefault="00000000">
            <w:pPr>
              <w:spacing w:before="100" w:after="120" w:line="276" w:lineRule="auto"/>
              <w:rPr>
                <w:sz w:val="18"/>
                <w:szCs w:val="18"/>
              </w:rPr>
            </w:pPr>
            <w:r w:rsidRPr="00255E6D">
              <w:rPr>
                <w:sz w:val="18"/>
                <w:szCs w:val="18"/>
              </w:rPr>
              <w:t>Current auth key hash mutable; identity address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5698"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CEE0"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300F"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27CD086"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3AA319" w14:textId="77777777" w:rsidR="008E313A" w:rsidRPr="00255E6D" w:rsidRDefault="00000000">
            <w:pPr>
              <w:spacing w:before="100" w:after="120" w:line="276" w:lineRule="auto"/>
              <w:rPr>
                <w:sz w:val="18"/>
                <w:szCs w:val="18"/>
              </w:rPr>
            </w:pPr>
            <w:r w:rsidRPr="00255E6D">
              <w:rPr>
                <w:b/>
                <w:bCs/>
                <w:sz w:val="18"/>
                <w:szCs w:val="18"/>
              </w:rPr>
              <w:t>Hierarchical Key Tiers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8FBB3D" w14:textId="77777777" w:rsidR="008E313A" w:rsidRPr="00255E6D" w:rsidRDefault="00000000">
            <w:pPr>
              <w:spacing w:before="100" w:after="120" w:line="276" w:lineRule="auto"/>
              <w:rPr>
                <w:sz w:val="18"/>
                <w:szCs w:val="18"/>
              </w:rPr>
            </w:pPr>
            <w:r w:rsidRPr="00255E6D">
              <w:rPr>
                <w:sz w:val="18"/>
                <w:szCs w:val="18"/>
              </w:rPr>
              <w:t>Spending / high-value / recovery keys at separate derivation paths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0F061A" w14:textId="77777777" w:rsidR="008E313A" w:rsidRPr="00255E6D" w:rsidRDefault="00000000">
            <w:pPr>
              <w:spacing w:before="100" w:after="120" w:line="276" w:lineRule="auto"/>
              <w:rPr>
                <w:sz w:val="18"/>
                <w:szCs w:val="18"/>
              </w:rPr>
            </w:pPr>
            <w:r w:rsidRPr="00255E6D">
              <w:rPr>
                <w:sz w:val="18"/>
                <w:szCs w:val="18"/>
              </w:rPr>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69DF59"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AA333E"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7926E3D7"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8A062" w14:textId="77777777" w:rsidR="008E313A" w:rsidRPr="00255E6D" w:rsidRDefault="00000000">
            <w:pPr>
              <w:spacing w:before="100" w:after="120" w:line="276" w:lineRule="auto"/>
              <w:rPr>
                <w:sz w:val="18"/>
                <w:szCs w:val="18"/>
              </w:rPr>
            </w:pPr>
            <w:r w:rsidRPr="00255E6D">
              <w:rPr>
                <w:b/>
                <w:bCs/>
                <w:sz w:val="18"/>
                <w:szCs w:val="18"/>
              </w:rPr>
              <w:t>Pre-Deployment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CB89" w14:textId="77777777" w:rsidR="008E313A" w:rsidRPr="00255E6D" w:rsidRDefault="00000000">
            <w:pPr>
              <w:spacing w:before="100" w:after="120" w:line="276" w:lineRule="auto"/>
              <w:rPr>
                <w:sz w:val="18"/>
                <w:szCs w:val="18"/>
              </w:rPr>
            </w:pPr>
            <w:r w:rsidRPr="00255E6D">
              <w:rPr>
                <w:sz w:val="18"/>
                <w:szCs w:val="18"/>
              </w:rPr>
              <w:t>Contract address registry; approvals to unregistered addresses 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0AE2" w14:textId="77777777" w:rsidR="008E313A" w:rsidRPr="00255E6D" w:rsidRDefault="00000000">
            <w:pPr>
              <w:spacing w:before="100" w:after="120" w:line="276" w:lineRule="auto"/>
              <w:rPr>
                <w:sz w:val="18"/>
                <w:szCs w:val="18"/>
              </w:rPr>
            </w:pPr>
            <w:r w:rsidRPr="00255E6D">
              <w:rPr>
                <w:sz w:val="18"/>
                <w:szCs w:val="18"/>
              </w:rPr>
              <w:t>Cat. 13: CREATE2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37D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5F10"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3712F638"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FFB90C" w14:textId="77777777" w:rsidR="008E313A" w:rsidRPr="00255E6D" w:rsidRDefault="00000000">
            <w:pPr>
              <w:spacing w:before="100" w:after="120" w:line="276" w:lineRule="auto"/>
              <w:rPr>
                <w:sz w:val="18"/>
                <w:szCs w:val="18"/>
              </w:rPr>
            </w:pPr>
            <w:r w:rsidRPr="00255E6D">
              <w:rPr>
                <w:b/>
                <w:bCs/>
                <w:sz w:val="18"/>
                <w:szCs w:val="18"/>
              </w:rPr>
              <w:t>No Transfer Callbacks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6AEAA2" w14:textId="77777777" w:rsidR="008E313A" w:rsidRPr="00255E6D" w:rsidRDefault="00000000">
            <w:pPr>
              <w:spacing w:before="100" w:after="120" w:line="276" w:lineRule="auto"/>
              <w:rPr>
                <w:sz w:val="18"/>
                <w:szCs w:val="18"/>
              </w:rPr>
            </w:pPr>
            <w:r w:rsidRPr="00255E6D">
              <w:rPr>
                <w:sz w:val="18"/>
                <w:szCs w:val="18"/>
              </w:rPr>
              <w:t>Asset transfers are CONSENSUS_ATOMIC; no user code during transfer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B82A8E" w14:textId="77777777" w:rsidR="008E313A" w:rsidRPr="00255E6D" w:rsidRDefault="00000000">
            <w:pPr>
              <w:spacing w:before="100" w:after="120" w:line="276" w:lineRule="auto"/>
              <w:rPr>
                <w:sz w:val="18"/>
                <w:szCs w:val="18"/>
              </w:rPr>
            </w:pPr>
            <w:r w:rsidRPr="00255E6D">
              <w:rPr>
                <w:sz w:val="18"/>
                <w:szCs w:val="18"/>
              </w:rPr>
              <w:t>Cat. 13: Callback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458464"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F4E570"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6C31E7F1"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97D6" w14:textId="77777777" w:rsidR="008E313A" w:rsidRPr="00255E6D" w:rsidRDefault="00000000">
            <w:pPr>
              <w:spacing w:before="100" w:after="120" w:line="276" w:lineRule="auto"/>
              <w:rPr>
                <w:sz w:val="18"/>
                <w:szCs w:val="18"/>
              </w:rPr>
            </w:pPr>
            <w:r w:rsidRPr="00255E6D">
              <w:rPr>
                <w:b/>
                <w:bCs/>
                <w:sz w:val="18"/>
                <w:szCs w:val="18"/>
              </w:rPr>
              <w:t>RPC State Proof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D03F" w14:textId="77777777" w:rsidR="008E313A" w:rsidRPr="00255E6D" w:rsidRDefault="00000000">
            <w:pPr>
              <w:spacing w:before="100" w:after="120" w:line="276" w:lineRule="auto"/>
              <w:rPr>
                <w:sz w:val="18"/>
                <w:szCs w:val="18"/>
              </w:rPr>
            </w:pPr>
            <w:r w:rsidRPr="00255E6D">
              <w:rPr>
                <w:sz w:val="18"/>
                <w:szCs w:val="18"/>
              </w:rPr>
              <w:t>Merkle proofs for all state queries; verified by light client before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6E31E" w14:textId="77777777" w:rsidR="008E313A" w:rsidRPr="00255E6D" w:rsidRDefault="00000000">
            <w:pPr>
              <w:spacing w:before="100" w:after="120" w:line="276" w:lineRule="auto"/>
              <w:rPr>
                <w:sz w:val="18"/>
                <w:szCs w:val="18"/>
              </w:rPr>
            </w:pPr>
            <w:r w:rsidRPr="00255E6D">
              <w:rPr>
                <w:sz w:val="18"/>
                <w:szCs w:val="18"/>
              </w:rPr>
              <w:t>Cat. 13: Compromised RPC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D4C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EEAB"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36F430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9C06E1" w14:textId="77777777" w:rsidR="008E313A" w:rsidRPr="00255E6D" w:rsidRDefault="00000000">
            <w:pPr>
              <w:spacing w:before="100" w:after="120" w:line="276" w:lineRule="auto"/>
              <w:rPr>
                <w:sz w:val="18"/>
                <w:szCs w:val="18"/>
              </w:rPr>
            </w:pPr>
            <w:r w:rsidRPr="00255E6D">
              <w:rPr>
                <w:b/>
                <w:bCs/>
                <w:sz w:val="18"/>
                <w:szCs w:val="18"/>
              </w:rPr>
              <w:t>Multi-Block Governance Window</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C0C904" w14:textId="77777777" w:rsidR="008E313A" w:rsidRPr="00255E6D" w:rsidRDefault="00000000">
            <w:pPr>
              <w:spacing w:before="100" w:after="120" w:line="276" w:lineRule="auto"/>
              <w:rPr>
                <w:sz w:val="18"/>
                <w:szCs w:val="18"/>
              </w:rPr>
            </w:pPr>
            <w:r w:rsidRPr="00255E6D">
              <w:rPr>
                <w:sz w:val="18"/>
                <w:szCs w:val="18"/>
              </w:rPr>
              <w:t>Minimum 30-day voting period; vote weight snapshotted at proposal creation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EC9225" w14:textId="77777777" w:rsidR="008E313A" w:rsidRPr="00255E6D" w:rsidRDefault="00000000">
            <w:pPr>
              <w:spacing w:before="100" w:after="120" w:line="276" w:lineRule="auto"/>
              <w:rPr>
                <w:sz w:val="18"/>
                <w:szCs w:val="18"/>
              </w:rPr>
            </w:pPr>
            <w:r w:rsidRPr="00255E6D">
              <w:rPr>
                <w:sz w:val="18"/>
                <w:szCs w:val="18"/>
              </w:rPr>
              <w:t>Cat. 13: Abandoned DAO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AF5A4D"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281309"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52176C38"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EF4F" w14:textId="77777777" w:rsidR="008E313A" w:rsidRPr="00255E6D" w:rsidRDefault="00000000">
            <w:pPr>
              <w:spacing w:before="100" w:after="120" w:line="276" w:lineRule="auto"/>
              <w:rPr>
                <w:sz w:val="18"/>
                <w:szCs w:val="18"/>
              </w:rPr>
            </w:pPr>
            <w:r w:rsidRPr="00255E6D">
              <w:rPr>
                <w:b/>
                <w:bCs/>
                <w:sz w:val="18"/>
                <w:szCs w:val="18"/>
              </w:rPr>
              <w:t>chainId=0 Prohibition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7108" w14:textId="77777777" w:rsidR="008E313A" w:rsidRPr="00255E6D" w:rsidRDefault="00000000">
            <w:pPr>
              <w:spacing w:before="100" w:after="120" w:line="276" w:lineRule="auto"/>
              <w:rPr>
                <w:sz w:val="18"/>
                <w:szCs w:val="18"/>
              </w:rPr>
            </w:pPr>
            <w:r w:rsidRPr="00255E6D">
              <w:rPr>
                <w:sz w:val="18"/>
                <w:szCs w:val="18"/>
              </w:rPr>
              <w:t>Explicit consensus rejection of any AuthorizationSignature where chain_id==0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16BF" w14:textId="77777777" w:rsidR="008E313A" w:rsidRPr="00255E6D" w:rsidRDefault="00000000">
            <w:pPr>
              <w:spacing w:before="100" w:after="120" w:line="276" w:lineRule="auto"/>
              <w:rPr>
                <w:sz w:val="18"/>
                <w:szCs w:val="18"/>
              </w:rPr>
            </w:pPr>
            <w:r w:rsidRPr="00255E6D">
              <w:rPr>
                <w:sz w:val="18"/>
                <w:szCs w:val="18"/>
              </w:rPr>
              <w:t>Cat. 14: EIP-7702 Cross-Chain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18B3C"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73B36"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7143C5C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9F85DF" w14:textId="77777777" w:rsidR="008E313A" w:rsidRPr="00255E6D" w:rsidRDefault="00000000">
            <w:pPr>
              <w:spacing w:before="100" w:after="120" w:line="276" w:lineRule="auto"/>
              <w:rPr>
                <w:sz w:val="18"/>
                <w:szCs w:val="18"/>
              </w:rPr>
            </w:pPr>
            <w:r w:rsidRPr="00255E6D">
              <w:rPr>
                <w:b/>
                <w:bCs/>
                <w:sz w:val="18"/>
                <w:szCs w:val="18"/>
              </w:rPr>
              <w:t>Execution Authority 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F9A92" w14:textId="77777777" w:rsidR="008E313A" w:rsidRPr="00255E6D" w:rsidRDefault="00000000">
            <w:pPr>
              <w:spacing w:before="100" w:after="120" w:line="276" w:lineRule="auto"/>
              <w:rPr>
                <w:sz w:val="18"/>
                <w:szCs w:val="18"/>
              </w:rPr>
            </w:pPr>
            <w:r w:rsidRPr="00255E6D">
              <w:rPr>
                <w:sz w:val="18"/>
                <w:szCs w:val="18"/>
              </w:rPr>
              <w:t>Policy Engine classifies delegation ops as highest protection tier; high-value key + guardian + 72h delay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39B5B8" w14:textId="77777777" w:rsidR="008E313A" w:rsidRPr="00255E6D" w:rsidRDefault="00000000">
            <w:pPr>
              <w:spacing w:before="100" w:after="120" w:line="276" w:lineRule="auto"/>
              <w:rPr>
                <w:sz w:val="18"/>
                <w:szCs w:val="18"/>
              </w:rPr>
            </w:pPr>
            <w:r w:rsidRPr="00255E6D">
              <w:rPr>
                <w:sz w:val="18"/>
                <w:szCs w:val="18"/>
              </w:rPr>
              <w:t>Cat. 14: EIP-7702 Delegation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FD3639"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161581"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36085C4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8F22" w14:textId="77777777" w:rsidR="008E313A" w:rsidRPr="00255E6D" w:rsidRDefault="00000000">
            <w:pPr>
              <w:spacing w:before="100" w:after="120" w:line="276" w:lineRule="auto"/>
              <w:rPr>
                <w:sz w:val="18"/>
                <w:szCs w:val="18"/>
              </w:rPr>
            </w:pPr>
            <w:r w:rsidRPr="00255E6D">
              <w:rPr>
                <w:b/>
                <w:bCs/>
                <w:sz w:val="18"/>
                <w:szCs w:val="18"/>
              </w:rPr>
              <w:t>Delegation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EBA2" w14:textId="77777777" w:rsidR="008E313A" w:rsidRPr="00255E6D" w:rsidRDefault="00000000">
            <w:pPr>
              <w:spacing w:before="100" w:after="120" w:line="276" w:lineRule="auto"/>
              <w:rPr>
                <w:sz w:val="18"/>
                <w:szCs w:val="18"/>
              </w:rPr>
            </w:pPr>
            <w:r w:rsidRPr="00255E6D">
              <w:rPr>
                <w:sz w:val="18"/>
                <w:szCs w:val="18"/>
              </w:rPr>
              <w:t>Active delegations tracked in state trie; DELEGATION_CREATED/REVOKED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8F59" w14:textId="77777777" w:rsidR="008E313A" w:rsidRPr="00255E6D" w:rsidRDefault="00000000">
            <w:pPr>
              <w:spacing w:before="100" w:after="120" w:line="276" w:lineRule="auto"/>
              <w:rPr>
                <w:sz w:val="18"/>
                <w:szCs w:val="18"/>
              </w:rPr>
            </w:pPr>
            <w:r w:rsidRPr="00255E6D">
              <w:rPr>
                <w:sz w:val="18"/>
                <w:szCs w:val="18"/>
              </w:rPr>
              <w:t>Cat. 14: EIP-7702 Takeover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3FF2"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EF13"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6335626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CA0336" w14:textId="77777777" w:rsidR="008E313A" w:rsidRPr="00255E6D" w:rsidRDefault="00000000">
            <w:pPr>
              <w:spacing w:before="100" w:after="120" w:line="276" w:lineRule="auto"/>
              <w:rPr>
                <w:sz w:val="18"/>
                <w:szCs w:val="18"/>
              </w:rPr>
            </w:pPr>
            <w:r w:rsidRPr="00255E6D">
              <w:rPr>
                <w:b/>
                <w:bCs/>
                <w:sz w:val="18"/>
                <w:szCs w:val="18"/>
              </w:rPr>
              <w:t>Auto-Revocation on Key Rotation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EA1784" w14:textId="77777777" w:rsidR="008E313A" w:rsidRPr="00255E6D" w:rsidRDefault="00000000">
            <w:pPr>
              <w:spacing w:before="100" w:after="120" w:line="276" w:lineRule="auto"/>
              <w:rPr>
                <w:sz w:val="18"/>
                <w:szCs w:val="18"/>
              </w:rPr>
            </w:pPr>
            <w:r w:rsidRPr="00255E6D">
              <w:rPr>
                <w:sz w:val="18"/>
                <w:szCs w:val="18"/>
              </w:rPr>
              <w:t>ROTATE_KEY processor atomically invalidates all active delegations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95082F" w14:textId="77777777" w:rsidR="008E313A" w:rsidRPr="00255E6D" w:rsidRDefault="00000000">
            <w:pPr>
              <w:spacing w:before="100" w:after="120" w:line="276" w:lineRule="auto"/>
              <w:rPr>
                <w:sz w:val="18"/>
                <w:szCs w:val="18"/>
              </w:rPr>
            </w:pPr>
            <w:r w:rsidRPr="00255E6D">
              <w:rPr>
                <w:sz w:val="18"/>
                <w:szCs w:val="18"/>
              </w:rPr>
              <w:t>Cat. 14: EIP-7702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67B5C3"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B4C6A4" w14:textId="77777777" w:rsidR="008E313A" w:rsidRPr="00255E6D" w:rsidRDefault="00000000" w:rsidP="00255E6D">
            <w:pPr>
              <w:spacing w:before="100" w:after="120" w:line="276" w:lineRule="auto"/>
              <w:ind w:right="-391"/>
              <w:rPr>
                <w:sz w:val="18"/>
                <w:szCs w:val="18"/>
              </w:rPr>
            </w:pPr>
            <w:r w:rsidRPr="00255E6D">
              <w:rPr>
                <w:sz w:val="18"/>
                <w:szCs w:val="18"/>
              </w:rPr>
              <w:t>NO</w:t>
            </w:r>
          </w:p>
        </w:tc>
      </w:tr>
      <w:tr w:rsidR="008E313A" w:rsidRPr="00255E6D" w14:paraId="1DB71DF4"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3D85" w14:textId="77777777" w:rsidR="008E313A" w:rsidRPr="00255E6D" w:rsidRDefault="00000000">
            <w:pPr>
              <w:spacing w:before="100" w:after="120" w:line="276" w:lineRule="auto"/>
              <w:rPr>
                <w:sz w:val="18"/>
                <w:szCs w:val="18"/>
              </w:rPr>
            </w:pPr>
            <w:r w:rsidRPr="00255E6D">
              <w:rPr>
                <w:b/>
                <w:bCs/>
                <w:sz w:val="18"/>
                <w:szCs w:val="18"/>
              </w:rPr>
              <w:t>Bounded Delegation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CAB7" w14:textId="77777777" w:rsidR="008E313A" w:rsidRPr="00255E6D" w:rsidRDefault="00000000">
            <w:pPr>
              <w:spacing w:before="100" w:after="120" w:line="276" w:lineRule="auto"/>
              <w:rPr>
                <w:sz w:val="18"/>
                <w:szCs w:val="18"/>
              </w:rPr>
            </w:pPr>
            <w:r w:rsidRPr="00255E6D">
              <w:rPr>
                <w:sz w:val="18"/>
                <w:szCs w:val="18"/>
              </w:rPr>
              <w:t>@accepts_delegation requires declared selector list, value cap, and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BF8D" w14:textId="77777777" w:rsidR="008E313A" w:rsidRPr="00255E6D" w:rsidRDefault="00000000">
            <w:pPr>
              <w:spacing w:before="100" w:after="120" w:line="276" w:lineRule="auto"/>
              <w:rPr>
                <w:sz w:val="18"/>
                <w:szCs w:val="18"/>
              </w:rPr>
            </w:pPr>
            <w:r w:rsidRPr="00255E6D">
              <w:rPr>
                <w:sz w:val="18"/>
                <w:szCs w:val="18"/>
              </w:rPr>
              <w:t>Cat. 14: EIP-7702 Scope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3B72"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593B" w14:textId="77777777" w:rsidR="008E313A" w:rsidRPr="00255E6D" w:rsidRDefault="00000000" w:rsidP="00255E6D">
            <w:pPr>
              <w:spacing w:before="100" w:after="120" w:line="276" w:lineRule="auto"/>
              <w:ind w:right="-391"/>
              <w:rPr>
                <w:sz w:val="18"/>
                <w:szCs w:val="18"/>
              </w:rPr>
            </w:pPr>
            <w:r w:rsidRPr="00255E6D">
              <w:rPr>
                <w:b/>
                <w:bCs/>
                <w:color w:val="006600"/>
                <w:sz w:val="18"/>
                <w:szCs w:val="18"/>
              </w:rPr>
              <w:t>YES</w:t>
            </w:r>
          </w:p>
        </w:tc>
      </w:tr>
      <w:tr w:rsidR="008E313A" w:rsidRPr="00255E6D" w14:paraId="767362AF"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04D450" w14:textId="77777777" w:rsidR="008E313A" w:rsidRPr="00255E6D" w:rsidRDefault="00000000">
            <w:pPr>
              <w:spacing w:before="100" w:after="120" w:line="276" w:lineRule="auto"/>
              <w:rPr>
                <w:sz w:val="18"/>
                <w:szCs w:val="18"/>
              </w:rPr>
            </w:pPr>
            <w:r w:rsidRPr="00255E6D">
              <w:rPr>
                <w:b/>
                <w:bCs/>
                <w:sz w:val="18"/>
                <w:szCs w:val="18"/>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51BD27" w14:textId="77777777" w:rsidR="008E313A" w:rsidRPr="00255E6D" w:rsidRDefault="00000000">
            <w:pPr>
              <w:spacing w:before="100" w:after="120" w:line="276" w:lineRule="auto"/>
              <w:rPr>
                <w:sz w:val="18"/>
                <w:szCs w:val="18"/>
              </w:rPr>
            </w:pPr>
            <w:r w:rsidRPr="00255E6D">
              <w:rPr>
                <w:sz w:val="18"/>
                <w:szCs w:val="18"/>
              </w:rPr>
              <w:t>Human-readable display of delegate address, authority scope, duration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D274EE" w14:textId="77777777" w:rsidR="008E313A" w:rsidRPr="00255E6D" w:rsidRDefault="00000000">
            <w:pPr>
              <w:spacing w:before="100" w:after="120" w:line="276" w:lineRule="auto"/>
              <w:rPr>
                <w:sz w:val="18"/>
                <w:szCs w:val="18"/>
              </w:rPr>
            </w:pPr>
            <w:r w:rsidRPr="00255E6D">
              <w:rPr>
                <w:sz w:val="18"/>
                <w:szCs w:val="18"/>
              </w:rPr>
              <w:t>Cat. 14: EIP-7702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CC0BA" w14:textId="77777777" w:rsidR="008E313A" w:rsidRPr="00255E6D" w:rsidRDefault="00000000">
            <w:pPr>
              <w:spacing w:before="100" w:after="120" w:line="276" w:lineRule="auto"/>
              <w:rPr>
                <w:sz w:val="18"/>
                <w:szCs w:val="18"/>
              </w:rPr>
            </w:pPr>
            <w:r w:rsidRPr="00255E6D">
              <w:rPr>
                <w:sz w:val="18"/>
                <w:szCs w:val="18"/>
              </w:rPr>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DA797C" w14:textId="77777777" w:rsidR="008E313A" w:rsidRPr="00255E6D" w:rsidRDefault="00000000" w:rsidP="00255E6D">
            <w:pPr>
              <w:spacing w:before="100" w:after="120" w:line="276" w:lineRule="auto"/>
              <w:ind w:right="-391"/>
              <w:rPr>
                <w:sz w:val="18"/>
                <w:szCs w:val="18"/>
              </w:rPr>
            </w:pPr>
            <w:r w:rsidRPr="00255E6D">
              <w:rPr>
                <w:sz w:val="18"/>
                <w:szCs w:val="18"/>
              </w:rPr>
              <w:t>NO (wallet)</w:t>
            </w:r>
          </w:p>
        </w:tc>
      </w:tr>
      <w:tr w:rsidR="008E313A" w:rsidRPr="00255E6D" w14:paraId="15E336F2" w14:textId="77777777" w:rsidTr="00255E6D">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CF35" w14:textId="77777777" w:rsidR="008E313A" w:rsidRPr="00255E6D" w:rsidRDefault="00000000">
            <w:pPr>
              <w:spacing w:before="100" w:after="120" w:line="276" w:lineRule="auto"/>
              <w:rPr>
                <w:sz w:val="18"/>
                <w:szCs w:val="18"/>
              </w:rPr>
            </w:pPr>
            <w:r w:rsidRPr="00255E6D">
              <w:rPr>
                <w:b/>
                <w:bCs/>
                <w:sz w:val="18"/>
                <w:szCs w:val="18"/>
              </w:rPr>
              <w:t>EVM Compatibility Lane Screening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F2DB" w14:textId="77777777" w:rsidR="008E313A" w:rsidRPr="00255E6D" w:rsidRDefault="00000000">
            <w:pPr>
              <w:spacing w:before="100" w:after="120" w:line="276" w:lineRule="auto"/>
              <w:rPr>
                <w:sz w:val="18"/>
                <w:szCs w:val="18"/>
              </w:rPr>
            </w:pPr>
            <w:r w:rsidRPr="00255E6D">
              <w:rPr>
                <w:sz w:val="18"/>
                <w:szCs w:val="18"/>
              </w:rPr>
              <w:t>type-0x04 pattern detection routes to EXECUTION_AUTHORITY_MODIFICATION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83CB" w14:textId="77777777" w:rsidR="008E313A" w:rsidRPr="00255E6D" w:rsidRDefault="00000000">
            <w:pPr>
              <w:spacing w:before="100" w:after="120" w:line="276" w:lineRule="auto"/>
              <w:rPr>
                <w:sz w:val="18"/>
                <w:szCs w:val="18"/>
              </w:rPr>
            </w:pPr>
            <w:r w:rsidRPr="00255E6D">
              <w:rPr>
                <w:sz w:val="18"/>
                <w:szCs w:val="18"/>
              </w:rPr>
              <w:t>Cat. 14: EIP-7702 via EVM lane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BA1F" w14:textId="77777777" w:rsidR="008E313A" w:rsidRPr="00255E6D" w:rsidRDefault="00000000">
            <w:pPr>
              <w:spacing w:before="100" w:after="120" w:line="276" w:lineRule="auto"/>
              <w:rPr>
                <w:sz w:val="18"/>
                <w:szCs w:val="18"/>
              </w:rPr>
            </w:pPr>
            <w:r w:rsidRPr="00255E6D">
              <w:rPr>
                <w:b/>
                <w:bCs/>
                <w:color w:val="006600"/>
                <w:sz w:val="18"/>
                <w:szCs w:val="18"/>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F3A7" w14:textId="77777777" w:rsidR="008E313A" w:rsidRPr="00255E6D" w:rsidRDefault="00000000" w:rsidP="00255E6D">
            <w:pPr>
              <w:spacing w:before="100" w:after="120" w:line="276" w:lineRule="auto"/>
              <w:ind w:right="-391"/>
              <w:rPr>
                <w:sz w:val="18"/>
                <w:szCs w:val="18"/>
              </w:rPr>
            </w:pPr>
            <w:r w:rsidRPr="00255E6D">
              <w:rPr>
                <w:sz w:val="18"/>
                <w:szCs w:val="18"/>
              </w:rPr>
              <w:t>NO</w:t>
            </w:r>
          </w:p>
        </w:tc>
      </w:tr>
    </w:tbl>
    <w:p w14:paraId="7A00C16B"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Master Reference: SynQ Language Security Guarantees</w:t>
      </w:r>
    </w:p>
    <w:p w14:paraId="0A091AEA" w14:textId="77777777" w:rsidR="008E313A" w:rsidRPr="00563B35" w:rsidRDefault="00000000">
      <w:pPr>
        <w:spacing w:before="100" w:after="120" w:line="276" w:lineRule="auto"/>
        <w:rPr>
          <w:sz w:val="20"/>
          <w:szCs w:val="20"/>
        </w:rPr>
      </w:pPr>
      <w:r w:rsidRPr="00563B35">
        <w:rPr>
          <w:sz w:val="20"/>
          <w:szCs w:val="20"/>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1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4933"/>
        <w:gridCol w:w="7175"/>
        <w:gridCol w:w="2084"/>
      </w:tblGrid>
      <w:tr w:rsidR="008E313A" w:rsidRPr="00660893" w14:paraId="702F3788"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5A2BD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SynQ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0D716"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Vulnerability Class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5823C3"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Implementation Mechanism</w:t>
            </w:r>
          </w:p>
        </w:tc>
        <w:tc>
          <w:tcPr>
            <w:tcW w:w="20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60AF3B"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Attack Categories</w:t>
            </w:r>
          </w:p>
        </w:tc>
      </w:tr>
      <w:tr w:rsidR="008E313A" w:rsidRPr="00255E6D" w14:paraId="08ED23B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725916" w14:textId="77777777" w:rsidR="008E313A" w:rsidRPr="00255E6D" w:rsidRDefault="00000000">
            <w:pPr>
              <w:spacing w:before="100" w:after="120" w:line="276" w:lineRule="auto"/>
              <w:rPr>
                <w:sz w:val="18"/>
                <w:szCs w:val="18"/>
              </w:rPr>
            </w:pPr>
            <w:r w:rsidRPr="00255E6D">
              <w:rPr>
                <w:b/>
                <w:bCs/>
                <w:sz w:val="18"/>
                <w:szCs w:val="18"/>
              </w:rPr>
              <w:t>Linear asset types (copy/drop disabled)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D0846C" w14:textId="77777777" w:rsidR="008E313A" w:rsidRPr="00255E6D" w:rsidRDefault="00000000">
            <w:pPr>
              <w:spacing w:before="100" w:after="120" w:line="276" w:lineRule="auto"/>
              <w:rPr>
                <w:sz w:val="18"/>
                <w:szCs w:val="18"/>
              </w:rPr>
            </w:pPr>
            <w:r w:rsidRPr="00255E6D">
              <w:rPr>
                <w:sz w:val="18"/>
                <w:szCs w:val="18"/>
              </w:rPr>
              <w:t>Double-spending, resource leaks, reentrancy, unaccounted tokens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74FE7F" w14:textId="77777777" w:rsidR="008E313A" w:rsidRPr="00255E6D" w:rsidRDefault="00000000">
            <w:pPr>
              <w:spacing w:before="100" w:after="120" w:line="276" w:lineRule="auto"/>
              <w:rPr>
                <w:sz w:val="18"/>
                <w:szCs w:val="18"/>
              </w:rPr>
            </w:pPr>
            <w:r w:rsidRPr="00255E6D">
              <w:rPr>
                <w:sz w:val="18"/>
                <w:szCs w:val="18"/>
              </w:rPr>
              <w:t>Type checker rejects any code that copies or drops an Asset&lt;T&gt;; all asset paths must terminate in consume or store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54311F" w14:textId="77777777" w:rsidR="008E313A" w:rsidRPr="00255E6D" w:rsidRDefault="00000000">
            <w:pPr>
              <w:spacing w:before="100" w:after="120" w:line="276" w:lineRule="auto"/>
              <w:rPr>
                <w:sz w:val="18"/>
                <w:szCs w:val="18"/>
              </w:rPr>
            </w:pPr>
            <w:r w:rsidRPr="00255E6D">
              <w:rPr>
                <w:sz w:val="18"/>
                <w:szCs w:val="18"/>
              </w:rPr>
              <w:t>Cat. 1, 8</w:t>
            </w:r>
          </w:p>
        </w:tc>
      </w:tr>
      <w:tr w:rsidR="008E313A" w:rsidRPr="00255E6D" w14:paraId="494BA28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F8D4" w14:textId="77777777" w:rsidR="008E313A" w:rsidRPr="00255E6D" w:rsidRDefault="00000000">
            <w:pPr>
              <w:spacing w:before="100" w:after="120" w:line="276" w:lineRule="auto"/>
              <w:rPr>
                <w:sz w:val="18"/>
                <w:szCs w:val="18"/>
              </w:rPr>
            </w:pPr>
            <w:r w:rsidRPr="00255E6D">
              <w:rPr>
                <w:b/>
                <w:bCs/>
                <w:sz w:val="18"/>
                <w:szCs w:val="18"/>
              </w:rPr>
              <w:t>Mandatory approval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8C39" w14:textId="77777777" w:rsidR="008E313A" w:rsidRPr="00255E6D" w:rsidRDefault="00000000">
            <w:pPr>
              <w:spacing w:before="100" w:after="120" w:line="276" w:lineRule="auto"/>
              <w:rPr>
                <w:sz w:val="18"/>
                <w:szCs w:val="18"/>
              </w:rPr>
            </w:pPr>
            <w:r w:rsidRPr="00255E6D">
              <w:rPr>
                <w:sz w:val="18"/>
                <w:szCs w:val="18"/>
              </w:rPr>
              <w:t>Stale infinite approvals, approval farming, dormant attack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2AD1" w14:textId="77777777" w:rsidR="008E313A" w:rsidRPr="00255E6D" w:rsidRDefault="00000000">
            <w:pPr>
              <w:spacing w:before="100" w:after="120" w:line="276" w:lineRule="auto"/>
              <w:rPr>
                <w:sz w:val="18"/>
                <w:szCs w:val="18"/>
              </w:rPr>
            </w:pPr>
            <w:r w:rsidRPr="00255E6D">
              <w:rPr>
                <w:sz w:val="18"/>
                <w:szCs w:val="18"/>
              </w:rPr>
              <w:t>Compiler rejects ApprovalStruct without expiry field; no default expiry is assigned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7208" w14:textId="77777777" w:rsidR="008E313A" w:rsidRPr="00255E6D" w:rsidRDefault="00000000">
            <w:pPr>
              <w:spacing w:before="100" w:after="120" w:line="276" w:lineRule="auto"/>
              <w:rPr>
                <w:sz w:val="18"/>
                <w:szCs w:val="18"/>
              </w:rPr>
            </w:pPr>
            <w:r w:rsidRPr="00255E6D">
              <w:rPr>
                <w:sz w:val="18"/>
                <w:szCs w:val="18"/>
              </w:rPr>
              <w:t>Cat. 1, 2</w:t>
            </w:r>
          </w:p>
        </w:tc>
      </w:tr>
      <w:tr w:rsidR="008E313A" w:rsidRPr="00255E6D" w14:paraId="082B806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A6039B" w14:textId="77777777" w:rsidR="008E313A" w:rsidRPr="00255E6D" w:rsidRDefault="00000000">
            <w:pPr>
              <w:spacing w:before="100" w:after="120" w:line="276" w:lineRule="auto"/>
              <w:rPr>
                <w:sz w:val="18"/>
                <w:szCs w:val="18"/>
              </w:rPr>
            </w:pPr>
            <w:r w:rsidRPr="00255E6D">
              <w:rPr>
                <w:b/>
                <w:bCs/>
                <w:sz w:val="18"/>
                <w:szCs w:val="18"/>
              </w:rPr>
              <w:t>Scoped approvals (function + params + amount + time)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E53BDA" w14:textId="77777777" w:rsidR="008E313A" w:rsidRPr="00255E6D" w:rsidRDefault="00000000">
            <w:pPr>
              <w:spacing w:before="100" w:after="120" w:line="276" w:lineRule="auto"/>
              <w:rPr>
                <w:sz w:val="18"/>
                <w:szCs w:val="18"/>
              </w:rPr>
            </w:pPr>
            <w:r w:rsidRPr="00255E6D">
              <w:rPr>
                <w:sz w:val="18"/>
                <w:szCs w:val="18"/>
              </w:rPr>
              <w:t>Over-permissioning, approval-based draining beyond scope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3625A4" w14:textId="77777777" w:rsidR="008E313A" w:rsidRPr="00255E6D" w:rsidRDefault="00000000">
            <w:pPr>
              <w:spacing w:before="100" w:after="120" w:line="276" w:lineRule="auto"/>
              <w:rPr>
                <w:sz w:val="18"/>
                <w:szCs w:val="18"/>
              </w:rPr>
            </w:pPr>
            <w:r w:rsidRPr="00255E6D">
              <w:rPr>
                <w:sz w:val="18"/>
                <w:szCs w:val="18"/>
              </w:rPr>
              <w:t>ApprovalStruct fields are enforced by compiler; protocol verifies scope on every use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4EB968" w14:textId="77777777" w:rsidR="008E313A" w:rsidRPr="00255E6D" w:rsidRDefault="00000000">
            <w:pPr>
              <w:spacing w:before="100" w:after="120" w:line="276" w:lineRule="auto"/>
              <w:rPr>
                <w:sz w:val="18"/>
                <w:szCs w:val="18"/>
              </w:rPr>
            </w:pPr>
            <w:r w:rsidRPr="00255E6D">
              <w:rPr>
                <w:sz w:val="18"/>
                <w:szCs w:val="18"/>
              </w:rPr>
              <w:t>Cat. 1, 2</w:t>
            </w:r>
          </w:p>
        </w:tc>
      </w:tr>
      <w:tr w:rsidR="008E313A" w:rsidRPr="00255E6D" w14:paraId="1E3C7779"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E367" w14:textId="77777777" w:rsidR="008E313A" w:rsidRPr="00255E6D" w:rsidRDefault="00000000">
            <w:pPr>
              <w:spacing w:before="100" w:after="120" w:line="276" w:lineRule="auto"/>
              <w:rPr>
                <w:sz w:val="18"/>
                <w:szCs w:val="18"/>
              </w:rPr>
            </w:pPr>
            <w:r w:rsidRPr="00255E6D">
              <w:rPr>
                <w:b/>
                <w:bCs/>
                <w:sz w:val="18"/>
                <w:szCs w:val="18"/>
              </w:rPr>
              <w:t>Built-in overflow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A3AC" w14:textId="77777777" w:rsidR="008E313A" w:rsidRPr="00255E6D" w:rsidRDefault="00000000">
            <w:pPr>
              <w:spacing w:before="100" w:after="120" w:line="276" w:lineRule="auto"/>
              <w:rPr>
                <w:sz w:val="18"/>
                <w:szCs w:val="18"/>
              </w:rPr>
            </w:pPr>
            <w:r w:rsidRPr="00255E6D">
              <w:rPr>
                <w:sz w:val="18"/>
                <w:szCs w:val="18"/>
              </w:rPr>
              <w:t>Integer overflow/underflow exploits (no SafeMath library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D6FD" w14:textId="77777777" w:rsidR="008E313A" w:rsidRPr="00255E6D" w:rsidRDefault="00000000">
            <w:pPr>
              <w:spacing w:before="100" w:after="120" w:line="276" w:lineRule="auto"/>
              <w:rPr>
                <w:sz w:val="18"/>
                <w:szCs w:val="18"/>
              </w:rPr>
            </w:pPr>
            <w:r w:rsidRPr="00255E6D">
              <w:rPr>
                <w:sz w:val="18"/>
                <w:szCs w:val="18"/>
              </w:rPr>
              <w:t>All arithmetic operations auto-checked at compile time; no unchecked arithmetic keyword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6D71"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13294A24"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C01442" w14:textId="77777777" w:rsidR="008E313A" w:rsidRPr="00255E6D" w:rsidRDefault="00000000">
            <w:pPr>
              <w:spacing w:before="100" w:after="120" w:line="276" w:lineRule="auto"/>
              <w:rPr>
                <w:sz w:val="18"/>
                <w:szCs w:val="18"/>
              </w:rPr>
            </w:pPr>
            <w:r w:rsidRPr="00255E6D">
              <w:rPr>
                <w:b/>
                <w:bCs/>
                <w:sz w:val="18"/>
                <w:szCs w:val="18"/>
              </w:rPr>
              <w:t>Language-level reentrancy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D5DD67" w14:textId="77777777" w:rsidR="008E313A" w:rsidRPr="00255E6D" w:rsidRDefault="00000000">
            <w:pPr>
              <w:spacing w:before="100" w:after="120" w:line="276" w:lineRule="auto"/>
              <w:rPr>
                <w:sz w:val="18"/>
                <w:szCs w:val="18"/>
              </w:rPr>
            </w:pPr>
            <w:r w:rsidRPr="00255E6D">
              <w:rPr>
                <w:sz w:val="18"/>
                <w:szCs w:val="18"/>
              </w:rPr>
              <w:t>All reentrancy variants including cross-contract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9B7F74" w14:textId="77777777" w:rsidR="008E313A" w:rsidRPr="00255E6D" w:rsidRDefault="00000000">
            <w:pPr>
              <w:spacing w:before="100" w:after="120" w:line="276" w:lineRule="auto"/>
              <w:rPr>
                <w:sz w:val="18"/>
                <w:szCs w:val="18"/>
              </w:rPr>
            </w:pPr>
            <w:r w:rsidRPr="00255E6D">
              <w:rPr>
                <w:sz w:val="18"/>
                <w:szCs w:val="18"/>
              </w:rPr>
              <w:t>Mutex on all external calls enforced by compiler; assets must be stored before external call</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75401D"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4976FF1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03FF" w14:textId="77777777" w:rsidR="008E313A" w:rsidRPr="00255E6D" w:rsidRDefault="00000000">
            <w:pPr>
              <w:spacing w:before="100" w:after="120" w:line="276" w:lineRule="auto"/>
              <w:rPr>
                <w:sz w:val="18"/>
                <w:szCs w:val="18"/>
              </w:rPr>
            </w:pPr>
            <w:r w:rsidRPr="00255E6D">
              <w:rPr>
                <w:b/>
                <w:bCs/>
                <w:sz w:val="18"/>
                <w:szCs w:val="18"/>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1AF6" w14:textId="77777777" w:rsidR="008E313A" w:rsidRPr="00255E6D" w:rsidRDefault="00000000">
            <w:pPr>
              <w:spacing w:before="100" w:after="120" w:line="276" w:lineRule="auto"/>
              <w:rPr>
                <w:sz w:val="18"/>
                <w:szCs w:val="18"/>
              </w:rPr>
            </w:pPr>
            <w:r w:rsidRPr="00255E6D">
              <w:rPr>
                <w:sz w:val="18"/>
                <w:szCs w:val="18"/>
              </w:rPr>
              <w:t>Storage collision, delegatecall exploits, shared library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3A96" w14:textId="77777777" w:rsidR="008E313A" w:rsidRPr="00255E6D" w:rsidRDefault="00000000">
            <w:pPr>
              <w:spacing w:before="100" w:after="120" w:line="276" w:lineRule="auto"/>
              <w:rPr>
                <w:sz w:val="18"/>
                <w:szCs w:val="18"/>
              </w:rPr>
            </w:pPr>
            <w:r w:rsidRPr="00255E6D">
              <w:rPr>
                <w:sz w:val="18"/>
                <w:szCs w:val="18"/>
              </w:rPr>
              <w:t>SynQ has no delegatecall opcode; module composition uses explicit typed interfaces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89ED" w14:textId="77777777" w:rsidR="008E313A" w:rsidRPr="00255E6D" w:rsidRDefault="00000000">
            <w:pPr>
              <w:spacing w:before="100" w:after="120" w:line="276" w:lineRule="auto"/>
              <w:rPr>
                <w:sz w:val="18"/>
                <w:szCs w:val="18"/>
              </w:rPr>
            </w:pPr>
            <w:r w:rsidRPr="00255E6D">
              <w:rPr>
                <w:sz w:val="18"/>
                <w:szCs w:val="18"/>
              </w:rPr>
              <w:t>Cat. 8, 11</w:t>
            </w:r>
          </w:p>
        </w:tc>
      </w:tr>
      <w:tr w:rsidR="008E313A" w:rsidRPr="00255E6D" w14:paraId="4CC509C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2620AD" w14:textId="77777777" w:rsidR="008E313A" w:rsidRPr="00255E6D" w:rsidRDefault="00000000">
            <w:pPr>
              <w:spacing w:before="100" w:after="120" w:line="276" w:lineRule="auto"/>
              <w:rPr>
                <w:sz w:val="18"/>
                <w:szCs w:val="18"/>
              </w:rPr>
            </w:pPr>
            <w:r w:rsidRPr="00255E6D">
              <w:rPr>
                <w:b/>
                <w:bCs/>
                <w:sz w:val="18"/>
                <w:szCs w:val="18"/>
              </w:rPr>
              <w:t>Bounded loops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C07393" w14:textId="77777777" w:rsidR="008E313A" w:rsidRPr="00255E6D" w:rsidRDefault="00000000">
            <w:pPr>
              <w:spacing w:before="100" w:after="120" w:line="276" w:lineRule="auto"/>
              <w:rPr>
                <w:sz w:val="18"/>
                <w:szCs w:val="18"/>
              </w:rPr>
            </w:pPr>
            <w:r w:rsidRPr="00255E6D">
              <w:rPr>
                <w:sz w:val="18"/>
                <w:szCs w:val="18"/>
              </w:rPr>
              <w:t>Gas limit attacks, denial of service via unbounded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1EA971" w14:textId="77777777" w:rsidR="008E313A" w:rsidRPr="00255E6D" w:rsidRDefault="00000000">
            <w:pPr>
              <w:spacing w:before="100" w:after="120" w:line="276" w:lineRule="auto"/>
              <w:rPr>
                <w:sz w:val="18"/>
                <w:szCs w:val="18"/>
              </w:rPr>
            </w:pPr>
            <w:r w:rsidRPr="00255E6D">
              <w:rPr>
                <w:sz w:val="18"/>
                <w:szCs w:val="18"/>
              </w:rPr>
              <w:t>Compiler rejects loops without a provable upper bound; all recursion must be bounded</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57221F" w14:textId="77777777" w:rsidR="008E313A" w:rsidRPr="00255E6D" w:rsidRDefault="00000000">
            <w:pPr>
              <w:spacing w:before="100" w:after="120" w:line="276" w:lineRule="auto"/>
              <w:rPr>
                <w:sz w:val="18"/>
                <w:szCs w:val="18"/>
              </w:rPr>
            </w:pPr>
            <w:r w:rsidRPr="00255E6D">
              <w:rPr>
                <w:sz w:val="18"/>
                <w:szCs w:val="18"/>
              </w:rPr>
              <w:t>Cat. 8, 13</w:t>
            </w:r>
          </w:p>
        </w:tc>
      </w:tr>
      <w:tr w:rsidR="008E313A" w:rsidRPr="00255E6D" w14:paraId="02FDA28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F821" w14:textId="77777777" w:rsidR="008E313A" w:rsidRPr="00255E6D" w:rsidRDefault="00000000">
            <w:pPr>
              <w:spacing w:before="100" w:after="120" w:line="276" w:lineRule="auto"/>
              <w:rPr>
                <w:sz w:val="18"/>
                <w:szCs w:val="18"/>
              </w:rPr>
            </w:pPr>
            <w:r w:rsidRPr="00255E6D">
              <w:rPr>
                <w:b/>
                <w:bCs/>
                <w:sz w:val="18"/>
                <w:szCs w:val="18"/>
              </w:rPr>
              <w:t>No inheritance (composition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F116" w14:textId="77777777" w:rsidR="008E313A" w:rsidRPr="00255E6D" w:rsidRDefault="00000000">
            <w:pPr>
              <w:spacing w:before="100" w:after="120" w:line="276" w:lineRule="auto"/>
              <w:rPr>
                <w:sz w:val="18"/>
                <w:szCs w:val="18"/>
              </w:rPr>
            </w:pPr>
            <w:r w:rsidRPr="00255E6D">
              <w:rPr>
                <w:sz w:val="18"/>
                <w:szCs w:val="18"/>
              </w:rPr>
              <w:t>Hidden vulnerabilities from complex inheritance hierarchy, function shadowing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D6CD" w14:textId="77777777" w:rsidR="008E313A" w:rsidRPr="00255E6D" w:rsidRDefault="00000000">
            <w:pPr>
              <w:spacing w:before="100" w:after="120" w:line="276" w:lineRule="auto"/>
              <w:rPr>
                <w:sz w:val="18"/>
                <w:szCs w:val="18"/>
              </w:rPr>
            </w:pPr>
            <w:r w:rsidRPr="00255E6D">
              <w:rPr>
                <w:sz w:val="18"/>
                <w:szCs w:val="18"/>
              </w:rPr>
              <w:t>SynQ modules compose via explicit interface references; no implicit method resolution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290C" w14:textId="77777777" w:rsidR="008E313A" w:rsidRPr="00255E6D" w:rsidRDefault="00000000">
            <w:pPr>
              <w:spacing w:before="100" w:after="120" w:line="276" w:lineRule="auto"/>
              <w:rPr>
                <w:sz w:val="18"/>
                <w:szCs w:val="18"/>
              </w:rPr>
            </w:pPr>
            <w:r w:rsidRPr="00255E6D">
              <w:rPr>
                <w:sz w:val="18"/>
                <w:szCs w:val="18"/>
              </w:rPr>
              <w:t>Cat. 8, 11</w:t>
            </w:r>
          </w:p>
        </w:tc>
      </w:tr>
      <w:tr w:rsidR="008E313A" w:rsidRPr="00255E6D" w14:paraId="16A58B8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4FECFA" w14:textId="77777777" w:rsidR="008E313A" w:rsidRPr="00255E6D" w:rsidRDefault="00000000">
            <w:pPr>
              <w:spacing w:before="100" w:after="120" w:line="276" w:lineRule="auto"/>
              <w:rPr>
                <w:sz w:val="18"/>
                <w:szCs w:val="18"/>
              </w:rPr>
            </w:pPr>
            <w:r w:rsidRPr="00255E6D">
              <w:rPr>
                <w:b/>
                <w:bCs/>
                <w:sz w:val="18"/>
                <w:szCs w:val="18"/>
              </w:rPr>
              <w:t>Module-scoped resource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4322EB" w14:textId="530454DC" w:rsidR="008E313A" w:rsidRPr="00255E6D" w:rsidRDefault="00930152">
            <w:pPr>
              <w:spacing w:before="100" w:after="120" w:line="276" w:lineRule="auto"/>
              <w:rPr>
                <w:sz w:val="18"/>
                <w:szCs w:val="18"/>
              </w:rPr>
            </w:pPr>
            <w:r w:rsidRPr="00255E6D">
              <w:rPr>
                <w:sz w:val="18"/>
                <w:szCs w:val="18"/>
              </w:rPr>
              <w:t>Unauthorized resource access, privilege escalation via external calls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9F51AA" w14:textId="77777777" w:rsidR="008E313A" w:rsidRPr="00255E6D" w:rsidRDefault="00000000">
            <w:pPr>
              <w:spacing w:before="100" w:after="120" w:line="276" w:lineRule="auto"/>
              <w:rPr>
                <w:sz w:val="18"/>
                <w:szCs w:val="18"/>
              </w:rPr>
            </w:pPr>
            <w:r w:rsidRPr="00255E6D">
              <w:rPr>
                <w:sz w:val="18"/>
                <w:szCs w:val="18"/>
              </w:rPr>
              <w:t>Resources are only accessible within the module that declares them</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0C9463" w14:textId="77777777" w:rsidR="008E313A" w:rsidRPr="00255E6D" w:rsidRDefault="00000000">
            <w:pPr>
              <w:spacing w:before="100" w:after="120" w:line="276" w:lineRule="auto"/>
              <w:rPr>
                <w:sz w:val="18"/>
                <w:szCs w:val="18"/>
              </w:rPr>
            </w:pPr>
            <w:r w:rsidRPr="00255E6D">
              <w:rPr>
                <w:sz w:val="18"/>
                <w:szCs w:val="18"/>
              </w:rPr>
              <w:t>Cat. 8, 9</w:t>
            </w:r>
          </w:p>
        </w:tc>
      </w:tr>
      <w:tr w:rsidR="008E313A" w:rsidRPr="00255E6D" w14:paraId="00384C1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AE82" w14:textId="77777777" w:rsidR="008E313A" w:rsidRPr="00255E6D" w:rsidRDefault="00000000">
            <w:pPr>
              <w:spacing w:before="100" w:after="120" w:line="276" w:lineRule="auto"/>
              <w:rPr>
                <w:sz w:val="18"/>
                <w:szCs w:val="18"/>
              </w:rPr>
            </w:pPr>
            <w:r w:rsidRPr="00255E6D">
              <w:rPr>
                <w:b/>
                <w:bCs/>
                <w:sz w:val="18"/>
                <w:szCs w:val="18"/>
              </w:rPr>
              <w:lastRenderedPageBreak/>
              <w:t>Asset conservation laws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AEF5" w14:textId="55054296" w:rsidR="008E313A" w:rsidRPr="00255E6D" w:rsidRDefault="00000000">
            <w:pPr>
              <w:spacing w:before="100" w:after="120" w:line="276" w:lineRule="auto"/>
              <w:rPr>
                <w:sz w:val="18"/>
                <w:szCs w:val="18"/>
              </w:rPr>
            </w:pPr>
            <w:r w:rsidRPr="00255E6D">
              <w:rPr>
                <w:sz w:val="18"/>
                <w:szCs w:val="18"/>
              </w:rPr>
              <w:t xml:space="preserve">Lost tokens, accounting errors, mint/burn without </w:t>
            </w:r>
            <w:r w:rsidR="00930152" w:rsidRPr="00255E6D">
              <w:rPr>
                <w:sz w:val="18"/>
                <w:szCs w:val="18"/>
              </w:rPr>
              <w:t>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BEE7" w14:textId="77777777" w:rsidR="008E313A" w:rsidRPr="00255E6D" w:rsidRDefault="00000000">
            <w:pPr>
              <w:spacing w:before="100" w:after="120" w:line="276" w:lineRule="auto"/>
              <w:rPr>
                <w:sz w:val="18"/>
                <w:szCs w:val="18"/>
              </w:rPr>
            </w:pPr>
            <w:r w:rsidRPr="00255E6D">
              <w:rPr>
                <w:sz w:val="18"/>
                <w:szCs w:val="18"/>
              </w:rPr>
              <w:t>Compiler and runtime verify total asset supply is conserved across all execution paths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6BDA" w14:textId="77777777" w:rsidR="008E313A" w:rsidRPr="00255E6D" w:rsidRDefault="00000000">
            <w:pPr>
              <w:spacing w:before="100" w:after="120" w:line="276" w:lineRule="auto"/>
              <w:rPr>
                <w:sz w:val="18"/>
                <w:szCs w:val="18"/>
              </w:rPr>
            </w:pPr>
            <w:r w:rsidRPr="00255E6D">
              <w:rPr>
                <w:sz w:val="18"/>
                <w:szCs w:val="18"/>
              </w:rPr>
              <w:t>Cat. 1, 8</w:t>
            </w:r>
          </w:p>
        </w:tc>
      </w:tr>
      <w:tr w:rsidR="008E313A" w:rsidRPr="00255E6D" w14:paraId="6958850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CAA854" w14:textId="77777777" w:rsidR="008E313A" w:rsidRPr="00255E6D" w:rsidRDefault="00000000">
            <w:pPr>
              <w:spacing w:before="100" w:after="120" w:line="276" w:lineRule="auto"/>
              <w:rPr>
                <w:sz w:val="18"/>
                <w:szCs w:val="18"/>
              </w:rPr>
            </w:pPr>
            <w:r w:rsidRPr="00255E6D">
              <w:rPr>
                <w:b/>
                <w:bCs/>
                <w:sz w:val="18"/>
                <w:szCs w:val="18"/>
              </w:rPr>
              <w:t>Built-in formal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A85FEF" w14:textId="77777777" w:rsidR="008E313A" w:rsidRPr="00255E6D" w:rsidRDefault="00000000">
            <w:pPr>
              <w:spacing w:before="100" w:after="120" w:line="276" w:lineRule="auto"/>
              <w:rPr>
                <w:sz w:val="18"/>
                <w:szCs w:val="18"/>
              </w:rPr>
            </w:pPr>
            <w:r w:rsidRPr="00255E6D">
              <w:rPr>
                <w:sz w:val="18"/>
                <w:szCs w:val="18"/>
              </w:rPr>
              <w:t>Logic errors, specification violations, invariant breaks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750545" w14:textId="77777777" w:rsidR="008E313A" w:rsidRPr="00255E6D" w:rsidRDefault="00000000">
            <w:pPr>
              <w:spacing w:before="100" w:after="120" w:line="276" w:lineRule="auto"/>
              <w:rPr>
                <w:sz w:val="18"/>
                <w:szCs w:val="18"/>
              </w:rPr>
            </w:pPr>
            <w:r w:rsidRPr="00255E6D">
              <w:rPr>
                <w:sz w:val="18"/>
                <w:szCs w:val="18"/>
              </w:rPr>
              <w:t>Move Prover-style verification integrated into SynQ compiler; failures block compilation</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7EE2A" w14:textId="77777777" w:rsidR="008E313A" w:rsidRPr="00255E6D" w:rsidRDefault="00000000">
            <w:pPr>
              <w:spacing w:before="100" w:after="120" w:line="276" w:lineRule="auto"/>
              <w:rPr>
                <w:sz w:val="18"/>
                <w:szCs w:val="18"/>
              </w:rPr>
            </w:pPr>
            <w:r w:rsidRPr="00255E6D">
              <w:rPr>
                <w:sz w:val="18"/>
                <w:szCs w:val="18"/>
              </w:rPr>
              <w:t>Cat. 8, 9, 11</w:t>
            </w:r>
          </w:p>
        </w:tc>
      </w:tr>
      <w:tr w:rsidR="008E313A" w:rsidRPr="00255E6D" w14:paraId="324A174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55D8" w14:textId="77777777" w:rsidR="008E313A" w:rsidRPr="00255E6D" w:rsidRDefault="00000000">
            <w:pPr>
              <w:spacing w:before="100" w:after="120" w:line="276" w:lineRule="auto"/>
              <w:rPr>
                <w:sz w:val="18"/>
                <w:szCs w:val="18"/>
              </w:rPr>
            </w:pPr>
            <w:r w:rsidRPr="00255E6D">
              <w:rPr>
                <w:b/>
                <w:bCs/>
                <w:sz w:val="18"/>
                <w:szCs w:val="18"/>
              </w:rPr>
              <w:t>Human-readable manifests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F7BD" w14:textId="77777777" w:rsidR="008E313A" w:rsidRPr="00255E6D" w:rsidRDefault="00000000">
            <w:pPr>
              <w:spacing w:before="100" w:after="120" w:line="276" w:lineRule="auto"/>
              <w:rPr>
                <w:sz w:val="18"/>
                <w:szCs w:val="18"/>
              </w:rPr>
            </w:pPr>
            <w:r w:rsidRPr="00255E6D">
              <w:rPr>
                <w:sz w:val="18"/>
                <w:szCs w:val="18"/>
              </w:rPr>
              <w:t>Blind signing, ice phishing, opaque transaction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F750" w14:textId="77777777" w:rsidR="008E313A" w:rsidRPr="00255E6D" w:rsidRDefault="00000000">
            <w:pPr>
              <w:spacing w:before="100" w:after="120" w:line="276" w:lineRule="auto"/>
              <w:rPr>
                <w:sz w:val="18"/>
                <w:szCs w:val="18"/>
              </w:rPr>
            </w:pPr>
            <w:r w:rsidRPr="00255E6D">
              <w:rPr>
                <w:sz w:val="18"/>
                <w:szCs w:val="18"/>
              </w:rPr>
              <w:t>Compiler rejects public functions without @manifest annotation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D6FE3" w14:textId="77777777" w:rsidR="008E313A" w:rsidRPr="00255E6D" w:rsidRDefault="00000000">
            <w:pPr>
              <w:spacing w:before="100" w:after="120" w:line="276" w:lineRule="auto"/>
              <w:rPr>
                <w:sz w:val="18"/>
                <w:szCs w:val="18"/>
              </w:rPr>
            </w:pPr>
            <w:r w:rsidRPr="00255E6D">
              <w:rPr>
                <w:sz w:val="18"/>
                <w:szCs w:val="18"/>
              </w:rPr>
              <w:t>Cat. 3</w:t>
            </w:r>
          </w:p>
        </w:tc>
      </w:tr>
      <w:tr w:rsidR="008E313A" w:rsidRPr="00255E6D" w14:paraId="16AB11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6CDBE2" w14:textId="1991DE67" w:rsidR="008E313A" w:rsidRPr="00255E6D" w:rsidRDefault="00000000">
            <w:pPr>
              <w:spacing w:before="100" w:after="120" w:line="276" w:lineRule="auto"/>
              <w:rPr>
                <w:sz w:val="18"/>
                <w:szCs w:val="18"/>
              </w:rPr>
            </w:pPr>
            <w:r w:rsidRPr="00255E6D">
              <w:rPr>
                <w:b/>
                <w:bCs/>
                <w:sz w:val="18"/>
                <w:szCs w:val="18"/>
              </w:rPr>
              <w:t xml:space="preserve">Badge-based </w:t>
            </w:r>
            <w:r w:rsidR="00930152" w:rsidRPr="00255E6D">
              <w:rPr>
                <w:b/>
                <w:bCs/>
                <w:sz w:val="18"/>
                <w:szCs w:val="18"/>
              </w:rPr>
              <w:t>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3C510E" w14:textId="77777777" w:rsidR="008E313A" w:rsidRPr="00255E6D" w:rsidRDefault="00000000">
            <w:pPr>
              <w:spacing w:before="100" w:after="120" w:line="276" w:lineRule="auto"/>
              <w:rPr>
                <w:sz w:val="18"/>
                <w:szCs w:val="18"/>
              </w:rPr>
            </w:pPr>
            <w:r w:rsidRPr="00255E6D">
              <w:rPr>
                <w:sz w:val="18"/>
                <w:szCs w:val="18"/>
              </w:rPr>
              <w:t>Address spoofing, caller impersonation via calldata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FE6BC4" w14:textId="4B7FA3BC" w:rsidR="008E313A" w:rsidRPr="00255E6D" w:rsidRDefault="00930152">
            <w:pPr>
              <w:spacing w:before="100" w:after="120" w:line="276" w:lineRule="auto"/>
              <w:rPr>
                <w:sz w:val="18"/>
                <w:szCs w:val="18"/>
              </w:rPr>
            </w:pPr>
            <w:r w:rsidRPr="00255E6D">
              <w:rPr>
                <w:sz w:val="18"/>
                <w:szCs w:val="18"/>
              </w:rPr>
              <w:t>Authorization checked against capability badges not addresses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79046A" w14:textId="77777777" w:rsidR="008E313A" w:rsidRPr="00255E6D" w:rsidRDefault="00000000">
            <w:pPr>
              <w:spacing w:before="100" w:after="120" w:line="276" w:lineRule="auto"/>
              <w:rPr>
                <w:sz w:val="18"/>
                <w:szCs w:val="18"/>
              </w:rPr>
            </w:pPr>
            <w:r w:rsidRPr="00255E6D">
              <w:rPr>
                <w:sz w:val="18"/>
                <w:szCs w:val="18"/>
              </w:rPr>
              <w:t>Cat. 6, 10</w:t>
            </w:r>
          </w:p>
        </w:tc>
      </w:tr>
      <w:tr w:rsidR="008E313A" w:rsidRPr="00255E6D" w14:paraId="4AA9A8D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2D28" w14:textId="77777777" w:rsidR="008E313A" w:rsidRPr="00255E6D" w:rsidRDefault="00000000">
            <w:pPr>
              <w:spacing w:before="100" w:after="120" w:line="276" w:lineRule="auto"/>
              <w:rPr>
                <w:sz w:val="18"/>
                <w:szCs w:val="18"/>
              </w:rPr>
            </w:pPr>
            <w:r w:rsidRPr="00255E6D">
              <w:rPr>
                <w:b/>
                <w:bCs/>
                <w:sz w:val="18"/>
                <w:szCs w:val="18"/>
              </w:rPr>
              <w:t>Hot potato pattern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36B1" w14:textId="77777777" w:rsidR="008E313A" w:rsidRPr="00255E6D" w:rsidRDefault="00000000">
            <w:pPr>
              <w:spacing w:before="100" w:after="120" w:line="276" w:lineRule="auto"/>
              <w:rPr>
                <w:sz w:val="18"/>
                <w:szCs w:val="18"/>
              </w:rPr>
            </w:pPr>
            <w:r w:rsidRPr="00255E6D">
              <w:rPr>
                <w:sz w:val="18"/>
                <w:szCs w:val="18"/>
              </w:rPr>
              <w:t>Flash loan default, single-block governance flash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F200" w14:textId="77777777" w:rsidR="008E313A" w:rsidRPr="00255E6D" w:rsidRDefault="00000000">
            <w:pPr>
              <w:spacing w:before="100" w:after="120" w:line="276" w:lineRule="auto"/>
              <w:rPr>
                <w:sz w:val="18"/>
                <w:szCs w:val="18"/>
              </w:rPr>
            </w:pPr>
            <w:r w:rsidRPr="00255E6D">
              <w:rPr>
                <w:sz w:val="18"/>
                <w:szCs w:val="18"/>
              </w:rPr>
              <w:t>FlashLoan&lt;T&gt; struct has no drop ability; type checker ensures repayment</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D1B3" w14:textId="77777777" w:rsidR="008E313A" w:rsidRPr="00255E6D" w:rsidRDefault="00000000">
            <w:pPr>
              <w:spacing w:before="100" w:after="120" w:line="276" w:lineRule="auto"/>
              <w:rPr>
                <w:sz w:val="18"/>
                <w:szCs w:val="18"/>
              </w:rPr>
            </w:pPr>
            <w:r w:rsidRPr="00255E6D">
              <w:rPr>
                <w:sz w:val="18"/>
                <w:szCs w:val="18"/>
              </w:rPr>
              <w:t>Cat. 8</w:t>
            </w:r>
          </w:p>
        </w:tc>
      </w:tr>
      <w:tr w:rsidR="008E313A" w:rsidRPr="00255E6D" w14:paraId="12CA6C0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BF9187" w14:textId="77777777" w:rsidR="008E313A" w:rsidRPr="00255E6D" w:rsidRDefault="00000000">
            <w:pPr>
              <w:spacing w:before="100" w:after="120" w:line="276" w:lineRule="auto"/>
              <w:rPr>
                <w:sz w:val="18"/>
                <w:szCs w:val="18"/>
              </w:rPr>
            </w:pPr>
            <w:r w:rsidRPr="00255E6D">
              <w:rPr>
                <w:b/>
                <w:bCs/>
                <w:sz w:val="18"/>
                <w:szCs w:val="18"/>
              </w:rPr>
              <w:t>No arbitrary callbacks during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3EDC2E" w14:textId="77777777" w:rsidR="008E313A" w:rsidRPr="00255E6D" w:rsidRDefault="00000000">
            <w:pPr>
              <w:spacing w:before="100" w:after="120" w:line="276" w:lineRule="auto"/>
              <w:rPr>
                <w:sz w:val="18"/>
                <w:szCs w:val="18"/>
              </w:rPr>
            </w:pPr>
            <w:r w:rsidRPr="00255E6D">
              <w:rPr>
                <w:sz w:val="18"/>
                <w:szCs w:val="18"/>
              </w:rPr>
              <w:t>ERC-777/ERC-1155 callback reentrancy, token hook attacks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91BF62" w14:textId="77777777" w:rsidR="008E313A" w:rsidRPr="00255E6D" w:rsidRDefault="00000000">
            <w:pPr>
              <w:spacing w:before="100" w:after="120" w:line="276" w:lineRule="auto"/>
              <w:rPr>
                <w:sz w:val="18"/>
                <w:szCs w:val="18"/>
              </w:rPr>
            </w:pPr>
            <w:r w:rsidRPr="00255E6D">
              <w:rPr>
                <w:sz w:val="18"/>
                <w:szCs w:val="18"/>
              </w:rPr>
              <w:t>Transfers are consensus-atomic; no user code executes during asset movement</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67D103" w14:textId="77777777" w:rsidR="008E313A" w:rsidRPr="00255E6D" w:rsidRDefault="00000000">
            <w:pPr>
              <w:spacing w:before="100" w:after="120" w:line="276" w:lineRule="auto"/>
              <w:rPr>
                <w:sz w:val="18"/>
                <w:szCs w:val="18"/>
              </w:rPr>
            </w:pPr>
            <w:r w:rsidRPr="00255E6D">
              <w:rPr>
                <w:sz w:val="18"/>
                <w:szCs w:val="18"/>
              </w:rPr>
              <w:t>Cat. 13</w:t>
            </w:r>
          </w:p>
        </w:tc>
      </w:tr>
      <w:tr w:rsidR="008E313A" w:rsidRPr="00255E6D" w14:paraId="4622169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3A9C" w14:textId="77777777" w:rsidR="008E313A" w:rsidRPr="00255E6D" w:rsidRDefault="00000000">
            <w:pPr>
              <w:spacing w:before="100" w:after="120" w:line="276" w:lineRule="auto"/>
              <w:rPr>
                <w:sz w:val="18"/>
                <w:szCs w:val="18"/>
              </w:rPr>
            </w:pPr>
            <w:r w:rsidRPr="00255E6D">
              <w:rPr>
                <w:b/>
                <w:bCs/>
                <w:sz w:val="18"/>
                <w:szCs w:val="18"/>
              </w:rPr>
              <w:t>Deterministic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7798" w14:textId="77777777" w:rsidR="008E313A" w:rsidRPr="00255E6D" w:rsidRDefault="00000000">
            <w:pPr>
              <w:spacing w:before="100" w:after="120" w:line="276" w:lineRule="auto"/>
              <w:rPr>
                <w:sz w:val="18"/>
                <w:szCs w:val="18"/>
              </w:rPr>
            </w:pPr>
            <w:r w:rsidRPr="00255E6D">
              <w:rPr>
                <w:sz w:val="18"/>
                <w:szCs w:val="18"/>
              </w:rPr>
              <w:t>Unexpected failures, state divergence, simulation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E4E6" w14:textId="77777777" w:rsidR="008E313A" w:rsidRPr="00255E6D" w:rsidRDefault="00000000">
            <w:pPr>
              <w:spacing w:before="100" w:after="120" w:line="276" w:lineRule="auto"/>
              <w:rPr>
                <w:sz w:val="18"/>
                <w:szCs w:val="18"/>
              </w:rPr>
            </w:pPr>
            <w:r w:rsidRPr="00255E6D">
              <w:rPr>
                <w:sz w:val="18"/>
                <w:szCs w:val="18"/>
              </w:rPr>
              <w:t>Same transaction always produces same result; block.number/timestamp cannot affect asset flows in certified contracts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2DF0" w14:textId="77777777" w:rsidR="008E313A" w:rsidRPr="00255E6D" w:rsidRDefault="00000000">
            <w:pPr>
              <w:spacing w:before="100" w:after="120" w:line="276" w:lineRule="auto"/>
              <w:rPr>
                <w:sz w:val="18"/>
                <w:szCs w:val="18"/>
              </w:rPr>
            </w:pPr>
            <w:r w:rsidRPr="00255E6D">
              <w:rPr>
                <w:sz w:val="18"/>
                <w:szCs w:val="18"/>
              </w:rPr>
              <w:t>Cat. 3</w:t>
            </w:r>
          </w:p>
        </w:tc>
      </w:tr>
      <w:tr w:rsidR="008E313A" w:rsidRPr="00255E6D" w14:paraId="7A2650B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CAA1B6" w14:textId="77777777" w:rsidR="008E313A" w:rsidRPr="00255E6D" w:rsidRDefault="00000000">
            <w:pPr>
              <w:spacing w:before="100" w:after="120" w:line="276" w:lineRule="auto"/>
              <w:rPr>
                <w:sz w:val="18"/>
                <w:szCs w:val="18"/>
              </w:rPr>
            </w:pPr>
            <w:r w:rsidRPr="00255E6D">
              <w:rPr>
                <w:b/>
                <w:bCs/>
                <w:sz w:val="18"/>
                <w:szCs w:val="18"/>
              </w:rPr>
              <w:t>Explicit authority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AA95B1" w14:textId="77777777" w:rsidR="008E313A" w:rsidRPr="00255E6D" w:rsidRDefault="00000000">
            <w:pPr>
              <w:spacing w:before="100" w:after="120" w:line="276" w:lineRule="auto"/>
              <w:rPr>
                <w:sz w:val="18"/>
                <w:szCs w:val="18"/>
              </w:rPr>
            </w:pPr>
            <w:r w:rsidRPr="00255E6D">
              <w:rPr>
                <w:sz w:val="18"/>
                <w:szCs w:val="18"/>
              </w:rPr>
              <w:t>Implicit privilege escalation, call-context authority leaks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3D6139" w14:textId="77777777" w:rsidR="008E313A" w:rsidRPr="00255E6D" w:rsidRDefault="00000000">
            <w:pPr>
              <w:spacing w:before="100" w:after="120" w:line="276" w:lineRule="auto"/>
              <w:rPr>
                <w:sz w:val="18"/>
                <w:szCs w:val="18"/>
              </w:rPr>
            </w:pPr>
            <w:r w:rsidRPr="00255E6D">
              <w:rPr>
                <w:sz w:val="18"/>
                <w:szCs w:val="18"/>
              </w:rPr>
              <w:t>All state transitions declare who is acting, what role, and under what conditions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8C78AD7" w14:textId="77777777" w:rsidR="008E313A" w:rsidRPr="00255E6D" w:rsidRDefault="00000000">
            <w:pPr>
              <w:spacing w:before="100" w:after="120" w:line="276" w:lineRule="auto"/>
              <w:rPr>
                <w:sz w:val="18"/>
                <w:szCs w:val="18"/>
              </w:rPr>
            </w:pPr>
            <w:r w:rsidRPr="00255E6D">
              <w:rPr>
                <w:sz w:val="18"/>
                <w:szCs w:val="18"/>
              </w:rPr>
              <w:t>Cat. 8, 9, 10</w:t>
            </w:r>
          </w:p>
        </w:tc>
      </w:tr>
      <w:tr w:rsidR="008E313A" w:rsidRPr="00255E6D" w14:paraId="5AC0201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36AED" w14:textId="77777777" w:rsidR="008E313A" w:rsidRPr="00255E6D" w:rsidRDefault="00000000">
            <w:pPr>
              <w:spacing w:before="100" w:after="120" w:line="276" w:lineRule="auto"/>
              <w:rPr>
                <w:sz w:val="18"/>
                <w:szCs w:val="18"/>
              </w:rPr>
            </w:pPr>
            <w:r w:rsidRPr="00255E6D">
              <w:rPr>
                <w:b/>
                <w:bCs/>
                <w:sz w:val="18"/>
                <w:szCs w:val="18"/>
              </w:rPr>
              <w:t>Explicit failure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D5E5" w14:textId="77777777" w:rsidR="008E313A" w:rsidRPr="00255E6D" w:rsidRDefault="00000000">
            <w:pPr>
              <w:spacing w:before="100" w:after="120" w:line="276" w:lineRule="auto"/>
              <w:rPr>
                <w:sz w:val="18"/>
                <w:szCs w:val="18"/>
              </w:rPr>
            </w:pPr>
            <w:r w:rsidRPr="00255E6D">
              <w:rPr>
                <w:sz w:val="18"/>
                <w:szCs w:val="18"/>
              </w:rPr>
              <w:t>Silent failures, partial side effects, ambiguous rollback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9D31" w14:textId="77777777" w:rsidR="008E313A" w:rsidRPr="00255E6D" w:rsidRDefault="00000000">
            <w:pPr>
              <w:spacing w:before="100" w:after="120" w:line="276" w:lineRule="auto"/>
              <w:rPr>
                <w:sz w:val="18"/>
                <w:szCs w:val="18"/>
              </w:rPr>
            </w:pPr>
            <w:r w:rsidRPr="00255E6D">
              <w:rPr>
                <w:sz w:val="18"/>
                <w:szCs w:val="18"/>
              </w:rPr>
              <w:t>All failure cases handled by type system; no code path produces partial side effects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22F6" w14:textId="77777777" w:rsidR="008E313A" w:rsidRPr="00255E6D" w:rsidRDefault="00000000">
            <w:pPr>
              <w:spacing w:before="100" w:after="120" w:line="276" w:lineRule="auto"/>
              <w:rPr>
                <w:sz w:val="18"/>
                <w:szCs w:val="18"/>
              </w:rPr>
            </w:pPr>
            <w:r w:rsidRPr="00255E6D">
              <w:rPr>
                <w:sz w:val="18"/>
                <w:szCs w:val="18"/>
              </w:rPr>
              <w:t>Cat. 8, 13</w:t>
            </w:r>
          </w:p>
        </w:tc>
      </w:tr>
    </w:tbl>
    <w:p w14:paraId="179CF631" w14:textId="77777777" w:rsidR="008E313A" w:rsidRPr="00563B35" w:rsidRDefault="008E313A">
      <w:pPr>
        <w:spacing w:before="120"/>
        <w:rPr>
          <w:sz w:val="20"/>
          <w:szCs w:val="20"/>
        </w:rPr>
      </w:pPr>
    </w:p>
    <w:p w14:paraId="7B9D80BA" w14:textId="77777777" w:rsidR="008E313A" w:rsidRPr="00563B35" w:rsidRDefault="00000000">
      <w:pPr>
        <w:rPr>
          <w:sz w:val="20"/>
          <w:szCs w:val="20"/>
        </w:rPr>
      </w:pPr>
      <w:r w:rsidRPr="00563B35">
        <w:rPr>
          <w:sz w:val="20"/>
          <w:szCs w:val="20"/>
        </w:rPr>
        <w:br w:type="page"/>
      </w:r>
    </w:p>
    <w:p w14:paraId="646051FC"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Overall Verification Framework</w:t>
      </w:r>
    </w:p>
    <w:p w14:paraId="5E361879" w14:textId="77777777" w:rsidR="008E313A" w:rsidRPr="00563B35" w:rsidRDefault="00000000">
      <w:pPr>
        <w:spacing w:before="100" w:after="120" w:line="276" w:lineRule="auto"/>
        <w:rPr>
          <w:sz w:val="20"/>
          <w:szCs w:val="20"/>
        </w:rPr>
      </w:pPr>
      <w:r w:rsidRPr="00563B35">
        <w:rPr>
          <w:sz w:val="20"/>
          <w:szCs w:val="20"/>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5C55B15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1 — Unit Tests (Per-Feature)</w:t>
      </w:r>
    </w:p>
    <w:p w14:paraId="5E808F0C" w14:textId="321D1A5A" w:rsidR="008E313A" w:rsidRPr="00563B35" w:rsidRDefault="00000000">
      <w:pPr>
        <w:spacing w:before="100" w:after="120" w:line="276" w:lineRule="auto"/>
        <w:rPr>
          <w:sz w:val="20"/>
          <w:szCs w:val="20"/>
        </w:rPr>
      </w:pPr>
      <w:r w:rsidRPr="00563B35">
        <w:rPr>
          <w:sz w:val="20"/>
          <w:szCs w:val="20"/>
        </w:rPr>
        <w:t xml:space="preserve">Every feature described in this document must have associated unit tests that confirm the basic enforcement </w:t>
      </w:r>
      <w:r w:rsidR="00930152" w:rsidRPr="00563B35">
        <w:rPr>
          <w:sz w:val="20"/>
          <w:szCs w:val="20"/>
        </w:rPr>
        <w:t>behavior</w:t>
      </w:r>
      <w:r w:rsidRPr="00563B35">
        <w:rPr>
          <w:sz w:val="20"/>
          <w:szCs w:val="20"/>
        </w:rPr>
        <w:t>.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04FCADA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2 — Adversarial Integration Tests (Per Attack Category)</w:t>
      </w:r>
    </w:p>
    <w:p w14:paraId="6C9EC7E4" w14:textId="04AB3EFE" w:rsidR="008E313A" w:rsidRPr="00563B35" w:rsidRDefault="00000000">
      <w:pPr>
        <w:spacing w:before="100" w:after="120" w:line="276" w:lineRule="auto"/>
        <w:rPr>
          <w:sz w:val="20"/>
          <w:szCs w:val="20"/>
        </w:rPr>
      </w:pPr>
      <w:r w:rsidRPr="00563B35">
        <w:rPr>
          <w:sz w:val="20"/>
          <w:szCs w:val="20"/>
        </w:rPr>
        <w:t>Each of the 18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defenses prevent execution even if the attack is expressed via the EVM compatibility interface.</w:t>
      </w:r>
    </w:p>
    <w:p w14:paraId="22676912"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3 — Formal Verification (Protocol Invariants)</w:t>
      </w:r>
    </w:p>
    <w:p w14:paraId="743698F3" w14:textId="20321BD3" w:rsidR="008E313A" w:rsidRPr="00563B35" w:rsidRDefault="00000000">
      <w:pPr>
        <w:spacing w:before="100" w:after="120" w:line="276" w:lineRule="auto"/>
        <w:rPr>
          <w:sz w:val="20"/>
          <w:szCs w:val="20"/>
        </w:rPr>
      </w:pPr>
      <w:r w:rsidRPr="00563B35">
        <w:rPr>
          <w:sz w:val="20"/>
          <w:szCs w:val="20"/>
        </w:rPr>
        <w:t xml:space="preserve">The following properties must be formally proven before mainnet launch: (1) linear asset conservation — no SynQ execution path can create or destroy assets without explicit </w:t>
      </w:r>
      <w:r w:rsidR="00930152" w:rsidRPr="00563B35">
        <w:rPr>
          <w:sz w:val="20"/>
          <w:szCs w:val="20"/>
        </w:rPr>
        <w:t>authorization</w:t>
      </w:r>
      <w:r w:rsidRPr="00563B35">
        <w:rPr>
          <w:sz w:val="20"/>
          <w:szCs w:val="20"/>
        </w:rPr>
        <w:t xml:space="preserve">; (2) approval scope enforcement — no approval can </w:t>
      </w:r>
      <w:r w:rsidR="00930152" w:rsidRPr="00563B35">
        <w:rPr>
          <w:sz w:val="20"/>
          <w:szCs w:val="20"/>
        </w:rPr>
        <w:t>authorize</w:t>
      </w:r>
      <w:r w:rsidRPr="00563B35">
        <w:rPr>
          <w:sz w:val="20"/>
          <w:szCs w:val="20"/>
        </w:rPr>
        <w:t xml:space="preserv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w:t>
      </w:r>
      <w:r w:rsidR="00930152" w:rsidRPr="00563B35">
        <w:rPr>
          <w:sz w:val="20"/>
          <w:szCs w:val="20"/>
        </w:rPr>
        <w:t>authorization</w:t>
      </w:r>
      <w:r w:rsidRPr="00563B35">
        <w:rPr>
          <w:sz w:val="20"/>
          <w:szCs w:val="20"/>
        </w:rPr>
        <w:t>.</w:t>
      </w:r>
    </w:p>
    <w:p w14:paraId="6D969211"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Level 4 — External Security Audit</w:t>
      </w:r>
    </w:p>
    <w:p w14:paraId="446E96AE" w14:textId="77777777" w:rsidR="008E313A" w:rsidRPr="00563B35" w:rsidRDefault="00000000">
      <w:pPr>
        <w:spacing w:before="100" w:after="120" w:line="276" w:lineRule="auto"/>
        <w:rPr>
          <w:sz w:val="20"/>
          <w:szCs w:val="20"/>
        </w:rPr>
      </w:pPr>
      <w:r w:rsidRPr="00563B35">
        <w:rPr>
          <w:sz w:val="20"/>
          <w:szCs w:val="20"/>
        </w:rPr>
        <w:t>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18 attack categories in this document. Audit findings are classified as Critical, High, Medium, or Low. No Critical or High findings may remain unresolved at testnet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0629C37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1975877" w14:textId="77777777" w:rsidR="008E313A" w:rsidRPr="00563B35" w:rsidRDefault="00000000">
            <w:pPr>
              <w:spacing w:before="100" w:after="120" w:line="276" w:lineRule="auto"/>
              <w:rPr>
                <w:sz w:val="20"/>
                <w:szCs w:val="20"/>
              </w:rPr>
            </w:pPr>
            <w:r w:rsidRPr="00563B35">
              <w:rPr>
                <w:b/>
                <w:bCs/>
                <w:sz w:val="20"/>
                <w:szCs w:val="20"/>
              </w:rPr>
              <w:t xml:space="preserve">SECURITY COMMITMENT: </w:t>
            </w:r>
            <w:r w:rsidRPr="00563B35">
              <w:rPr>
                <w:sz w:val="20"/>
                <w:szCs w:val="20"/>
              </w:rPr>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38DCB71E" w14:textId="27C015B0" w:rsidR="008E313A" w:rsidRPr="00563B35" w:rsidRDefault="008E313A">
      <w:pPr>
        <w:rPr>
          <w:sz w:val="20"/>
          <w:szCs w:val="20"/>
        </w:rPr>
      </w:pPr>
    </w:p>
    <w:p w14:paraId="30979B1E" w14:textId="77777777" w:rsidR="00703D75" w:rsidRDefault="00703D75" w:rsidP="00703D75">
      <w:pPr>
        <w:spacing w:before="240"/>
        <w:jc w:val="center"/>
        <w:rPr>
          <w:rFonts w:ascii="Orbitron" w:eastAsia="Orbitron" w:hAnsi="Orbitron" w:cs="Orbitron"/>
          <w:b/>
          <w:bCs/>
          <w:color w:val="1B3A6B"/>
          <w:sz w:val="52"/>
          <w:szCs w:val="52"/>
        </w:rPr>
      </w:pPr>
      <w:r w:rsidRPr="00703D75">
        <w:rPr>
          <w:rFonts w:ascii="Orbitron" w:eastAsia="Orbitron" w:hAnsi="Orbitron" w:cs="Orbitron"/>
          <w:b/>
          <w:bCs/>
          <w:color w:val="1B3A6B"/>
          <w:sz w:val="52"/>
          <w:szCs w:val="52"/>
        </w:rPr>
        <w:t>Security Implementation Specification</w:t>
      </w:r>
    </w:p>
    <w:p w14:paraId="31151E91" w14:textId="485644BB" w:rsidR="008E313A" w:rsidRDefault="0039606A" w:rsidP="00703D75">
      <w:pPr>
        <w:spacing w:after="240"/>
        <w:jc w:val="center"/>
        <w:rPr>
          <w:rFonts w:ascii="Orbitron" w:eastAsia="Orbitron" w:hAnsi="Orbitron" w:cs="Orbitron"/>
          <w:b/>
          <w:bCs/>
          <w:color w:val="1B3A6B"/>
          <w:sz w:val="52"/>
          <w:szCs w:val="52"/>
        </w:rPr>
      </w:pPr>
      <w:r w:rsidRPr="0039606A">
        <w:rPr>
          <w:rFonts w:ascii="Orbitron" w:eastAsia="Orbitron" w:hAnsi="Orbitron" w:cs="Orbitron"/>
          <w:b/>
          <w:bCs/>
          <w:color w:val="1B3A6B"/>
          <w:sz w:val="52"/>
          <w:szCs w:val="52"/>
        </w:rPr>
        <w:t xml:space="preserve">Directed Acyclic Graph </w:t>
      </w:r>
      <w:r>
        <w:rPr>
          <w:rFonts w:ascii="Orbitron" w:eastAsia="Orbitron" w:hAnsi="Orbitron" w:cs="Orbitron"/>
          <w:b/>
          <w:bCs/>
          <w:color w:val="1B3A6B"/>
          <w:sz w:val="52"/>
          <w:szCs w:val="52"/>
        </w:rPr>
        <w:t>(DAG)</w:t>
      </w:r>
      <w:r w:rsidR="00703D75">
        <w:rPr>
          <w:rFonts w:ascii="Orbitron" w:eastAsia="Orbitron" w:hAnsi="Orbitron" w:cs="Orbitron"/>
          <w:b/>
          <w:bCs/>
          <w:color w:val="1B3A6B"/>
          <w:sz w:val="52"/>
          <w:szCs w:val="52"/>
        </w:rPr>
        <w:t xml:space="preserve"> Extension</w:t>
      </w:r>
    </w:p>
    <w:p w14:paraId="1A3D27C5" w14:textId="77777777" w:rsidR="00703D75" w:rsidRPr="00563B35" w:rsidRDefault="00703D75" w:rsidP="00703D75">
      <w:pPr>
        <w:spacing w:after="240"/>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09"/>
      </w:tblGrid>
      <w:tr w:rsidR="008E313A" w:rsidRPr="00563B35" w14:paraId="157703F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427F03" w14:textId="77777777" w:rsidR="008E313A" w:rsidRPr="00563B35" w:rsidRDefault="00000000">
            <w:pPr>
              <w:spacing w:before="100" w:after="120" w:line="276" w:lineRule="auto"/>
              <w:rPr>
                <w:sz w:val="20"/>
                <w:szCs w:val="20"/>
              </w:rPr>
            </w:pPr>
            <w:r w:rsidRPr="00563B35">
              <w:rPr>
                <w:b/>
                <w:bCs/>
                <w:sz w:val="20"/>
                <w:szCs w:val="20"/>
              </w:rPr>
              <w:t>Version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63DE" w14:textId="77777777" w:rsidR="008E313A" w:rsidRPr="00563B35" w:rsidRDefault="00000000">
            <w:pPr>
              <w:spacing w:before="100" w:after="120" w:line="276" w:lineRule="auto"/>
              <w:rPr>
                <w:sz w:val="20"/>
                <w:szCs w:val="20"/>
              </w:rPr>
            </w:pPr>
            <w:r w:rsidRPr="00563B35">
              <w:rPr>
                <w:sz w:val="20"/>
                <w:szCs w:val="20"/>
              </w:rPr>
              <w:t>1.1 — DAG extended normative companion to the baseline Synergy security specification.</w:t>
            </w:r>
          </w:p>
        </w:tc>
      </w:tr>
      <w:tr w:rsidR="008E313A" w:rsidRPr="00563B35" w14:paraId="588FFF9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DF8C59" w14:textId="77777777" w:rsidR="008E313A" w:rsidRPr="00563B35" w:rsidRDefault="00000000">
            <w:pPr>
              <w:spacing w:before="100" w:after="120" w:line="276" w:lineRule="auto"/>
              <w:rPr>
                <w:sz w:val="20"/>
                <w:szCs w:val="20"/>
              </w:rPr>
            </w:pPr>
            <w:r w:rsidRPr="00563B35">
              <w:rPr>
                <w:b/>
                <w:bCs/>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7EA9A" w14:textId="77777777" w:rsidR="008E313A" w:rsidRPr="00563B35" w:rsidRDefault="00000000">
            <w:pPr>
              <w:spacing w:before="100" w:after="120" w:line="276" w:lineRule="auto"/>
              <w:rPr>
                <w:sz w:val="20"/>
                <w:szCs w:val="20"/>
              </w:rPr>
            </w:pPr>
            <w:r w:rsidRPr="00563B35">
              <w:rPr>
                <w:sz w:val="20"/>
                <w:szCs w:val="20"/>
              </w:rPr>
              <w:t>Internal technical specification for architecture, protocol engineering, validator operations, audit, and red-team execution.</w:t>
            </w:r>
          </w:p>
        </w:tc>
      </w:tr>
      <w:tr w:rsidR="008E313A" w:rsidRPr="00563B35" w14:paraId="4AE30D4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4D4868" w14:textId="77777777" w:rsidR="008E313A" w:rsidRPr="00563B35" w:rsidRDefault="00000000">
            <w:pPr>
              <w:spacing w:before="100" w:after="120" w:line="276" w:lineRule="auto"/>
              <w:rPr>
                <w:sz w:val="20"/>
                <w:szCs w:val="20"/>
              </w:rPr>
            </w:pPr>
            <w:r w:rsidRPr="00563B35">
              <w:rPr>
                <w:b/>
                <w:bCs/>
                <w:sz w:val="20"/>
                <w:szCs w:val="20"/>
              </w:rPr>
              <w:t>Scope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7D9E" w14:textId="77777777" w:rsidR="008E313A" w:rsidRPr="00563B35" w:rsidRDefault="00000000">
            <w:pPr>
              <w:spacing w:before="100" w:after="120" w:line="276" w:lineRule="auto"/>
              <w:rPr>
                <w:sz w:val="20"/>
                <w:szCs w:val="20"/>
              </w:rPr>
            </w:pPr>
            <w:r w:rsidRPr="00563B35">
              <w:rPr>
                <w:sz w:val="20"/>
                <w:szCs w:val="20"/>
              </w:rPr>
              <w:t>Security rules and enforcement requirements for Synergy's cluster-local certified DAG sublayer, including dissemination, availability, ordering, replay, pruning, recovery, RPC exposure, and forensic retention.</w:t>
            </w:r>
          </w:p>
        </w:tc>
      </w:tr>
      <w:tr w:rsidR="008E313A" w:rsidRPr="00563B35" w14:paraId="763C237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38273A8" w14:textId="77777777" w:rsidR="008E313A" w:rsidRPr="00563B35" w:rsidRDefault="00000000">
            <w:pPr>
              <w:spacing w:before="100" w:after="120" w:line="276" w:lineRule="auto"/>
              <w:rPr>
                <w:sz w:val="20"/>
                <w:szCs w:val="20"/>
              </w:rPr>
            </w:pPr>
            <w:r w:rsidRPr="00563B35">
              <w:rPr>
                <w:b/>
                <w:bCs/>
                <w:sz w:val="20"/>
                <w:szCs w:val="20"/>
              </w:rPr>
              <w:t>Authority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B359" w14:textId="77777777" w:rsidR="008E313A" w:rsidRPr="00563B35" w:rsidRDefault="00000000">
            <w:pPr>
              <w:spacing w:before="100" w:after="120" w:line="276" w:lineRule="auto"/>
              <w:rPr>
                <w:sz w:val="20"/>
                <w:szCs w:val="20"/>
              </w:rPr>
            </w:pPr>
            <w:r w:rsidRPr="00563B35">
              <w:rPr>
                <w:sz w:val="20"/>
                <w:szCs w:val="20"/>
              </w:rPr>
              <w:t>This document extends the baseline Security Implementation Specification v1.0 and is intended to be applied together with the DAG Architecture &amp; Security Specification v1.0 and the DAG RPC Specification (Part 3).</w:t>
            </w:r>
          </w:p>
        </w:tc>
      </w:tr>
      <w:tr w:rsidR="008E313A" w:rsidRPr="00563B35" w14:paraId="56552A1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2966AA" w14:textId="77777777" w:rsidR="008E313A" w:rsidRPr="00563B35" w:rsidRDefault="00000000">
            <w:pPr>
              <w:spacing w:before="100" w:after="120" w:line="276" w:lineRule="auto"/>
              <w:rPr>
                <w:sz w:val="20"/>
                <w:szCs w:val="20"/>
              </w:rPr>
            </w:pPr>
            <w:r w:rsidRPr="00563B35">
              <w:rPr>
                <w:b/>
                <w:bCs/>
                <w:sz w:val="20"/>
                <w:szCs w:val="20"/>
              </w:rPr>
              <w:t>Primary Settlement Rule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49140" w14:textId="77777777" w:rsidR="008E313A" w:rsidRPr="00563B35" w:rsidRDefault="00000000">
            <w:pPr>
              <w:spacing w:before="100" w:after="120" w:line="276" w:lineRule="auto"/>
              <w:rPr>
                <w:sz w:val="20"/>
                <w:szCs w:val="20"/>
              </w:rPr>
            </w:pPr>
            <w:r w:rsidRPr="00563B35">
              <w:rPr>
                <w:sz w:val="20"/>
                <w:szCs w:val="20"/>
              </w:rPr>
              <w:t>The DAG is not an alternate finality mechanism. PoSy dual-quorum quorum certificates remain the only canonical settlement artifact.</w:t>
            </w:r>
          </w:p>
        </w:tc>
      </w:tr>
    </w:tbl>
    <w:p w14:paraId="1C3C1556" w14:textId="77777777" w:rsidR="008E313A" w:rsidRDefault="008E313A">
      <w:pPr>
        <w:spacing w:before="160"/>
        <w:rPr>
          <w:sz w:val="20"/>
          <w:szCs w:val="20"/>
        </w:rPr>
      </w:pPr>
    </w:p>
    <w:p w14:paraId="194D58C8" w14:textId="6AABBA3A" w:rsidR="00703D75" w:rsidRDefault="00703D75">
      <w:pPr>
        <w:spacing w:before="160"/>
        <w:rPr>
          <w:sz w:val="20"/>
          <w:szCs w:val="20"/>
        </w:rPr>
      </w:pPr>
      <w:r>
        <w:rPr>
          <w:noProof/>
          <w:sz w:val="2"/>
          <w:szCs w:val="2"/>
        </w:rPr>
        <mc:AlternateContent>
          <mc:Choice Requires="wps">
            <w:drawing>
              <wp:anchor distT="0" distB="0" distL="114300" distR="114300" simplePos="0" relativeHeight="251661312" behindDoc="0" locked="0" layoutInCell="1" allowOverlap="1" wp14:anchorId="59144452" wp14:editId="1787B038">
                <wp:simplePos x="0" y="0"/>
                <wp:positionH relativeFrom="margin">
                  <wp:posOffset>330200</wp:posOffset>
                </wp:positionH>
                <wp:positionV relativeFrom="paragraph">
                  <wp:posOffset>113665</wp:posOffset>
                </wp:positionV>
                <wp:extent cx="10299700" cy="469900"/>
                <wp:effectExtent l="0" t="0" r="12700" b="12700"/>
                <wp:wrapNone/>
                <wp:docPr id="1150259958" name="Text Box 1"/>
                <wp:cNvGraphicFramePr/>
                <a:graphic xmlns:a="http://schemas.openxmlformats.org/drawingml/2006/main">
                  <a:graphicData uri="http://schemas.microsoft.com/office/word/2010/wordprocessingShape">
                    <wps:wsp>
                      <wps:cNvSpPr txBox="1"/>
                      <wps:spPr>
                        <a:xfrm>
                          <a:off x="0" y="0"/>
                          <a:ext cx="10299700" cy="469900"/>
                        </a:xfrm>
                        <a:prstGeom prst="rect">
                          <a:avLst/>
                        </a:prstGeom>
                        <a:solidFill>
                          <a:srgbClr val="EE0000">
                            <a:alpha val="15123"/>
                          </a:srgbClr>
                        </a:solidFill>
                        <a:ln w="15875">
                          <a:solidFill>
                            <a:srgbClr val="EE0000"/>
                          </a:solidFill>
                        </a:ln>
                      </wps:spPr>
                      <wps:txb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44452" id="_x0000_s1027" type="#_x0000_t202" style="position:absolute;margin-left:26pt;margin-top:8.95pt;width:811pt;height: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" fillcolor="#e00" strokecolor="#e00" strokeweight="1.25pt">
                <v:fill opacity="10023f"/>
                <v:textbox>
                  <w:txbxContent>
                    <w:p w14:paraId="297AB711" w14:textId="77777777" w:rsidR="00703D75" w:rsidRPr="00563B35" w:rsidRDefault="00703D75" w:rsidP="00703D75">
                      <w:pPr>
                        <w:jc w:val="center"/>
                        <w:rPr>
                          <w:b/>
                          <w:color w:val="EE0000"/>
                          <w:sz w:val="72"/>
                          <w:szCs w:val="72"/>
                          <w14:textOutline w14:w="12700" w14:cap="flat" w14:cmpd="sng" w14:algn="ctr">
                            <w14:solidFill>
                              <w14:srgbClr w14:val="EE0000"/>
                            </w14:solidFill>
                            <w14:prstDash w14:val="solid"/>
                            <w14:round/>
                          </w14:textOutline>
                          <w14:textFill>
                            <w14:solidFill>
                              <w14:srgbClr w14:val="EE0000">
                                <w14:alpha w14:val="60000"/>
                              </w14:srgbClr>
                            </w14:solidFill>
                          </w14:textFill>
                        </w:rPr>
                      </w:pP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sidRPr="00563B35">
                        <w:rPr>
                          <w:b/>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INTERNAL </w:t>
                      </w:r>
                      <w:r>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USE ONLY </w:t>
                      </w:r>
                      <w:r w:rsidRPr="00563B35">
                        <w:rPr>
                          <w:b/>
                          <w:bCs/>
                          <w:color w:val="EE0000"/>
                          <w:sz w:val="48"/>
                          <w:szCs w:val="48"/>
                          <w14:textOutline w14:w="12700" w14:cap="flat" w14:cmpd="sng" w14:algn="ctr">
                            <w14:solidFill>
                              <w14:srgbClr w14:val="EE0000"/>
                            </w14:solidFill>
                            <w14:prstDash w14:val="solid"/>
                            <w14:round/>
                          </w14:textOutline>
                          <w14:textFill>
                            <w14:solidFill>
                              <w14:srgbClr w14:val="EE0000">
                                <w14:alpha w14:val="60000"/>
                              </w14:srgbClr>
                            </w14:solidFill>
                          </w14:textFill>
                        </w:rPr>
                        <w:t>— CONFIDENTIAL</w:t>
                      </w:r>
                    </w:p>
                  </w:txbxContent>
                </v:textbox>
                <w10:wrap anchorx="margin"/>
              </v:shape>
            </w:pict>
          </mc:Fallback>
        </mc:AlternateContent>
      </w:r>
    </w:p>
    <w:p w14:paraId="6F87559D" w14:textId="77777777" w:rsidR="00703D75" w:rsidRDefault="00703D75">
      <w:pPr>
        <w:spacing w:before="160"/>
        <w:rPr>
          <w:sz w:val="20"/>
          <w:szCs w:val="20"/>
        </w:rPr>
      </w:pPr>
    </w:p>
    <w:p w14:paraId="3D637457" w14:textId="77777777" w:rsidR="00703D75" w:rsidRDefault="00703D75">
      <w:pPr>
        <w:spacing w:before="160"/>
        <w:rPr>
          <w:sz w:val="20"/>
          <w:szCs w:val="20"/>
        </w:rPr>
      </w:pPr>
    </w:p>
    <w:p w14:paraId="6566DD66" w14:textId="77777777" w:rsidR="00703D75" w:rsidRPr="00563B35" w:rsidRDefault="00703D75">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75FFEA7D"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480B5670" w14:textId="77777777" w:rsidR="008E313A" w:rsidRPr="00563B35" w:rsidRDefault="00000000">
            <w:pPr>
              <w:spacing w:before="100" w:after="120" w:line="276" w:lineRule="auto"/>
              <w:rPr>
                <w:sz w:val="20"/>
                <w:szCs w:val="20"/>
              </w:rPr>
            </w:pPr>
            <w:r w:rsidRPr="00563B35">
              <w:rPr>
                <w:b/>
                <w:bCs/>
                <w:color w:val="CC0000"/>
                <w:sz w:val="20"/>
                <w:szCs w:val="20"/>
              </w:rPr>
              <w:t xml:space="preserve">FAIL-CLOSED DAG RULE: </w:t>
            </w:r>
            <w:r w:rsidRPr="00563B35">
              <w:rPr>
                <w:sz w:val="20"/>
                <w:szCs w:val="20"/>
              </w:rPr>
              <w:t>If DAG correctness, availability certification, checkpoint lineage, or deterministic ordering cannot be proved locally, the validator must refuse DAG-influenced ordering and enter quarantine or safe fallback rather than continue optimistically.</w:t>
            </w:r>
          </w:p>
        </w:tc>
      </w:tr>
    </w:tbl>
    <w:p w14:paraId="75D3BB83" w14:textId="77777777" w:rsidR="008E313A" w:rsidRPr="00563B35" w:rsidRDefault="008E313A">
      <w:pPr>
        <w:spacing w:before="160"/>
        <w:rPr>
          <w:sz w:val="20"/>
          <w:szCs w:val="20"/>
        </w:rPr>
      </w:pPr>
    </w:p>
    <w:p w14:paraId="56CD8567"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Extension: Executive Summary</w:t>
      </w:r>
    </w:p>
    <w:p w14:paraId="2583A127" w14:textId="7AAEA8DC" w:rsidR="008E313A" w:rsidRPr="00563B35" w:rsidRDefault="00000000">
      <w:pPr>
        <w:spacing w:before="100" w:after="120" w:line="276" w:lineRule="auto"/>
        <w:rPr>
          <w:sz w:val="20"/>
          <w:szCs w:val="20"/>
        </w:rPr>
      </w:pPr>
      <w:r w:rsidRPr="00563B35">
        <w:rPr>
          <w:sz w:val="20"/>
          <w:szCs w:val="20"/>
        </w:rPr>
        <w:t xml:space="preserve">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w:t>
      </w:r>
      <w:r w:rsidR="00930152" w:rsidRPr="00563B35">
        <w:rPr>
          <w:sz w:val="20"/>
          <w:szCs w:val="20"/>
        </w:rPr>
        <w:t>behavior</w:t>
      </w:r>
      <w:r w:rsidRPr="00563B35">
        <w:rPr>
          <w:sz w:val="20"/>
          <w:szCs w:val="20"/>
        </w:rPr>
        <w:t>.</w:t>
      </w:r>
    </w:p>
    <w:p w14:paraId="45CA1BC0" w14:textId="77777777" w:rsidR="008E313A" w:rsidRPr="00563B35" w:rsidRDefault="00000000">
      <w:pPr>
        <w:spacing w:before="100" w:after="120" w:line="276" w:lineRule="auto"/>
        <w:rPr>
          <w:sz w:val="20"/>
          <w:szCs w:val="20"/>
        </w:rPr>
      </w:pPr>
      <w:r w:rsidRPr="00563B35">
        <w:rPr>
          <w:sz w:val="20"/>
          <w:szCs w:val="20"/>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9772A2" w14:textId="77777777" w:rsidR="008E313A" w:rsidRPr="00563B35" w:rsidRDefault="00000000">
      <w:pPr>
        <w:spacing w:before="100" w:after="120" w:line="276" w:lineRule="auto"/>
        <w:rPr>
          <w:sz w:val="20"/>
          <w:szCs w:val="20"/>
        </w:rPr>
      </w:pPr>
      <w:r w:rsidRPr="00563B35">
        <w:rPr>
          <w:sz w:val="20"/>
          <w:szCs w:val="20"/>
        </w:rPr>
        <w:t>This update adds three DAG-specific attack categories to the Synergy security model. Attack Category 16 covers dissemination and availability attacks. Attack Category 17 covers ordering, replay, equivocation, and cross-layer consistency attacks. Attack Category 18 covers pruning, recovery, forensics, and RPC/control-plane abuse.</w:t>
      </w:r>
    </w:p>
    <w:p w14:paraId="4E15A18B" w14:textId="77777777" w:rsidR="008E313A" w:rsidRPr="00563B35" w:rsidRDefault="008E313A">
      <w:pPr>
        <w:spacing w:before="120"/>
        <w:rPr>
          <w:sz w:val="20"/>
          <w:szCs w:val="20"/>
        </w:rPr>
      </w:pPr>
    </w:p>
    <w:p w14:paraId="2EE33288"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Relationship to the Baseline Security Specification</w:t>
      </w:r>
    </w:p>
    <w:p w14:paraId="5D16477F" w14:textId="77777777" w:rsidR="008E313A" w:rsidRPr="00563B35" w:rsidRDefault="00000000">
      <w:pPr>
        <w:spacing w:before="100" w:after="120" w:line="276" w:lineRule="auto"/>
        <w:rPr>
          <w:sz w:val="20"/>
          <w:szCs w:val="20"/>
        </w:rPr>
      </w:pPr>
      <w:r w:rsidRPr="00563B35">
        <w:rPr>
          <w:sz w:val="20"/>
          <w:szCs w:val="20"/>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563B35" w14:paraId="704B0D5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AC1C6E7" w14:textId="77777777" w:rsidR="008E313A" w:rsidRPr="00563B35" w:rsidRDefault="00000000">
            <w:pPr>
              <w:spacing w:before="100" w:after="120" w:line="276" w:lineRule="auto"/>
              <w:rPr>
                <w:sz w:val="20"/>
                <w:szCs w:val="20"/>
              </w:rPr>
            </w:pPr>
            <w:r w:rsidRPr="00563B35">
              <w:rPr>
                <w:b/>
                <w:bCs/>
                <w:sz w:val="20"/>
                <w:szCs w:val="20"/>
              </w:rPr>
              <w:t>Baseline Security Implementation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57BF" w14:textId="333F022A" w:rsidR="008E313A" w:rsidRPr="00563B35" w:rsidRDefault="00660893">
            <w:pPr>
              <w:spacing w:before="100" w:after="120" w:line="276" w:lineRule="auto"/>
              <w:rPr>
                <w:sz w:val="20"/>
                <w:szCs w:val="20"/>
              </w:rPr>
            </w:pPr>
            <w:r>
              <w:t>Remains authoritative for non-DAG attack categories and for cross-cutting wallet, approval, nonce, signature, recovery, and policy controls.</w:t>
            </w:r>
          </w:p>
        </w:tc>
      </w:tr>
      <w:tr w:rsidR="008E313A" w:rsidRPr="00563B35" w14:paraId="63D31E1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4B52A5" w14:textId="77777777" w:rsidR="008E313A" w:rsidRPr="00563B35" w:rsidRDefault="00000000">
            <w:pPr>
              <w:spacing w:before="100" w:after="120" w:line="276" w:lineRule="auto"/>
              <w:rPr>
                <w:sz w:val="20"/>
                <w:szCs w:val="20"/>
              </w:rPr>
            </w:pPr>
            <w:r w:rsidRPr="00563B35">
              <w:rPr>
                <w:b/>
                <w:bCs/>
                <w:sz w:val="20"/>
                <w:szCs w:val="20"/>
              </w:rPr>
              <w:t>DAG Architecture &amp; Security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6AE327A" w14:textId="3C10A88D" w:rsidR="008E313A" w:rsidRPr="00563B35" w:rsidRDefault="00660893">
            <w:pPr>
              <w:spacing w:before="100" w:after="120" w:line="276" w:lineRule="auto"/>
              <w:rPr>
                <w:sz w:val="20"/>
                <w:szCs w:val="20"/>
              </w:rPr>
            </w:pPr>
            <w:r>
              <w:t>Defines the target architecture. This document translates that design into explicit security obligations, enforcement points, and verification gates.</w:t>
            </w:r>
          </w:p>
        </w:tc>
      </w:tr>
      <w:tr w:rsidR="008E313A" w:rsidRPr="00563B35" w14:paraId="224413B4"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5C21A" w14:textId="77777777" w:rsidR="008E313A" w:rsidRPr="00563B35" w:rsidRDefault="00000000">
            <w:pPr>
              <w:spacing w:before="100" w:after="120" w:line="276" w:lineRule="auto"/>
              <w:rPr>
                <w:sz w:val="20"/>
                <w:szCs w:val="20"/>
              </w:rPr>
            </w:pPr>
            <w:r w:rsidRPr="00563B35">
              <w:rPr>
                <w:b/>
                <w:bCs/>
                <w:sz w:val="20"/>
                <w:szCs w:val="20"/>
              </w:rPr>
              <w:t>RPC Specification Part 3</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3B4E" w14:textId="459BA292" w:rsidR="008E313A" w:rsidRPr="00563B35" w:rsidRDefault="00660893">
            <w:pPr>
              <w:spacing w:before="100" w:after="120" w:line="276" w:lineRule="auto"/>
              <w:rPr>
                <w:sz w:val="20"/>
                <w:szCs w:val="20"/>
              </w:rPr>
            </w:pPr>
            <w:r>
              <w:t>Defines the DAG method surface. This document defines which of those methods may be public, which must be cluster-private, and which must remain operator- or audit-profile only.</w:t>
            </w:r>
          </w:p>
        </w:tc>
      </w:tr>
      <w:tr w:rsidR="008E313A" w:rsidRPr="00563B35" w14:paraId="27CA2943"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B4973D" w14:textId="77777777" w:rsidR="008E313A" w:rsidRPr="00563B35" w:rsidRDefault="00000000">
            <w:pPr>
              <w:spacing w:before="100" w:after="120" w:line="276" w:lineRule="auto"/>
              <w:rPr>
                <w:sz w:val="20"/>
                <w:szCs w:val="20"/>
              </w:rPr>
            </w:pPr>
            <w:r w:rsidRPr="00563B35">
              <w:rPr>
                <w:b/>
                <w:bCs/>
                <w:sz w:val="20"/>
                <w:szCs w:val="20"/>
              </w:rPr>
              <w:t>PoSy consensus materials</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31AD780" w14:textId="3C73E603" w:rsidR="008E313A" w:rsidRPr="00563B35" w:rsidRDefault="00660893" w:rsidP="00660893">
            <w:pPr>
              <w:tabs>
                <w:tab w:val="left" w:pos="6416"/>
              </w:tabs>
              <w:spacing w:before="100" w:after="120" w:line="276" w:lineRule="auto"/>
              <w:rPr>
                <w:sz w:val="20"/>
                <w:szCs w:val="20"/>
              </w:rPr>
            </w:pPr>
            <w:r>
              <w:t>Remain authoritative for finality, cluster rotation, and quorum-certificate safety. The DAG must compose beneath those assumptions rather than replace them.</w:t>
            </w:r>
          </w:p>
        </w:tc>
      </w:tr>
    </w:tbl>
    <w:p w14:paraId="6845348B"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Security Boundary and Non-Negotiable Invariants</w:t>
      </w:r>
    </w:p>
    <w:p w14:paraId="41FDA451" w14:textId="77777777" w:rsidR="008E313A" w:rsidRPr="00563B35" w:rsidRDefault="00000000">
      <w:pPr>
        <w:spacing w:before="100" w:after="120" w:line="276" w:lineRule="auto"/>
        <w:rPr>
          <w:sz w:val="20"/>
          <w:szCs w:val="20"/>
        </w:rPr>
      </w:pPr>
      <w:r w:rsidRPr="00563B35">
        <w:rPr>
          <w:sz w:val="20"/>
          <w:szCs w:val="20"/>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4630"/>
        <w:gridCol w:w="6087"/>
        <w:gridCol w:w="3825"/>
      </w:tblGrid>
      <w:tr w:rsidR="008E313A" w:rsidRPr="00660893" w14:paraId="58E6503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959FE0"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Invariant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23362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Why it exists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E177F1"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Required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C34978"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Violation response</w:t>
            </w:r>
          </w:p>
        </w:tc>
      </w:tr>
      <w:tr w:rsidR="008E313A" w:rsidRPr="00255E6D" w14:paraId="0525A6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A13796" w14:textId="77777777" w:rsidR="008E313A" w:rsidRPr="00255E6D" w:rsidRDefault="00000000">
            <w:pPr>
              <w:spacing w:before="100" w:after="120" w:line="276" w:lineRule="auto"/>
              <w:rPr>
                <w:sz w:val="18"/>
                <w:szCs w:val="18"/>
              </w:rPr>
            </w:pPr>
            <w:r w:rsidRPr="00255E6D">
              <w:rPr>
                <w:b/>
                <w:bCs/>
                <w:sz w:val="18"/>
                <w:szCs w:val="18"/>
              </w:rPr>
              <w:t>Finality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1DE3FE5" w14:textId="77777777" w:rsidR="008E313A" w:rsidRPr="00255E6D" w:rsidRDefault="00000000">
            <w:pPr>
              <w:spacing w:before="100" w:after="120" w:line="276" w:lineRule="auto"/>
              <w:rPr>
                <w:sz w:val="18"/>
                <w:szCs w:val="18"/>
              </w:rPr>
            </w:pPr>
            <w:r w:rsidRPr="00255E6D">
              <w:rPr>
                <w:sz w:val="18"/>
                <w:szCs w:val="18"/>
              </w:rPr>
              <w:t>Prevents the DAG from becoming an alternate or ambiguous settlement path.</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1C32" w14:textId="77777777" w:rsidR="008E313A" w:rsidRPr="00255E6D" w:rsidRDefault="00000000">
            <w:pPr>
              <w:spacing w:before="100" w:after="120" w:line="276" w:lineRule="auto"/>
              <w:rPr>
                <w:sz w:val="18"/>
                <w:szCs w:val="18"/>
              </w:rPr>
            </w:pPr>
            <w:r w:rsidRPr="00255E6D">
              <w:rPr>
                <w:sz w:val="18"/>
                <w:szCs w:val="18"/>
              </w:rPr>
              <w:t>QC remains the only settlement artifact; DAG certificates only prove 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B46223" w14:textId="77777777" w:rsidR="008E313A" w:rsidRPr="00255E6D" w:rsidRDefault="00000000">
            <w:pPr>
              <w:spacing w:before="100" w:after="120" w:line="276" w:lineRule="auto"/>
              <w:rPr>
                <w:sz w:val="18"/>
                <w:szCs w:val="18"/>
              </w:rPr>
            </w:pPr>
            <w:r w:rsidRPr="00255E6D">
              <w:rPr>
                <w:sz w:val="18"/>
                <w:szCs w:val="18"/>
              </w:rPr>
              <w:t>Reject any design or code path that treats a DAG certificate as finality.</w:t>
            </w:r>
          </w:p>
        </w:tc>
      </w:tr>
      <w:tr w:rsidR="008E313A" w:rsidRPr="00255E6D" w14:paraId="3296768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F815" w14:textId="77777777" w:rsidR="008E313A" w:rsidRPr="00255E6D" w:rsidRDefault="00000000">
            <w:pPr>
              <w:spacing w:before="100" w:after="120" w:line="276" w:lineRule="auto"/>
              <w:rPr>
                <w:sz w:val="18"/>
                <w:szCs w:val="18"/>
              </w:rPr>
            </w:pPr>
            <w:r w:rsidRPr="00255E6D">
              <w:rPr>
                <w:b/>
                <w:bCs/>
                <w:sz w:val="18"/>
                <w:szCs w:val="18"/>
              </w:rPr>
              <w:t>Cluster-local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FBF8" w14:textId="77777777" w:rsidR="008E313A" w:rsidRPr="00255E6D" w:rsidRDefault="00000000">
            <w:pPr>
              <w:spacing w:before="100" w:after="120" w:line="276" w:lineRule="auto"/>
              <w:rPr>
                <w:sz w:val="18"/>
                <w:szCs w:val="18"/>
              </w:rPr>
            </w:pPr>
            <w:r w:rsidRPr="00255E6D">
              <w:rPr>
                <w:sz w:val="18"/>
                <w:szCs w:val="18"/>
              </w:rPr>
              <w:t>Limits flood radius and keeps the attack surface aligned to Synergy cluster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37BB" w14:textId="77777777" w:rsidR="008E313A" w:rsidRPr="00255E6D" w:rsidRDefault="00000000">
            <w:pPr>
              <w:spacing w:before="100" w:after="120" w:line="276" w:lineRule="auto"/>
              <w:rPr>
                <w:sz w:val="18"/>
                <w:szCs w:val="18"/>
              </w:rPr>
            </w:pPr>
            <w:r w:rsidRPr="00255E6D">
              <w:rPr>
                <w:sz w:val="18"/>
                <w:szCs w:val="18"/>
              </w:rPr>
              <w:t>Raw vertices, receipts, and repair traffic remain intra-cluster except for compact checkpoints and evidence exports.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C438" w14:textId="77777777" w:rsidR="008E313A" w:rsidRPr="00255E6D" w:rsidRDefault="00000000">
            <w:pPr>
              <w:spacing w:before="100" w:after="120" w:line="276" w:lineRule="auto"/>
              <w:rPr>
                <w:sz w:val="18"/>
                <w:szCs w:val="18"/>
              </w:rPr>
            </w:pPr>
            <w:r w:rsidRPr="00255E6D">
              <w:rPr>
                <w:sz w:val="18"/>
                <w:szCs w:val="18"/>
              </w:rPr>
              <w:t>Drop or quarantine out-of-scope DAG traffic.</w:t>
            </w:r>
          </w:p>
        </w:tc>
      </w:tr>
      <w:tr w:rsidR="008E313A" w:rsidRPr="00255E6D" w14:paraId="209B57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4DFF3F" w14:textId="77777777" w:rsidR="008E313A" w:rsidRPr="00255E6D" w:rsidRDefault="00000000">
            <w:pPr>
              <w:spacing w:before="100" w:after="120" w:line="276" w:lineRule="auto"/>
              <w:rPr>
                <w:sz w:val="18"/>
                <w:szCs w:val="18"/>
              </w:rPr>
            </w:pPr>
            <w:r w:rsidRPr="00255E6D">
              <w:rPr>
                <w:b/>
                <w:bCs/>
                <w:sz w:val="18"/>
                <w:szCs w:val="18"/>
              </w:rPr>
              <w:t>Availability before ordering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45E46F" w14:textId="77777777" w:rsidR="008E313A" w:rsidRPr="00255E6D" w:rsidRDefault="00000000">
            <w:pPr>
              <w:spacing w:before="100" w:after="120" w:line="276" w:lineRule="auto"/>
              <w:rPr>
                <w:sz w:val="18"/>
                <w:szCs w:val="18"/>
              </w:rPr>
            </w:pPr>
            <w:r w:rsidRPr="00255E6D">
              <w:rPr>
                <w:sz w:val="18"/>
                <w:szCs w:val="18"/>
              </w:rPr>
              <w:t>Stops unavailable data from influencing canonical state.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595A47" w14:textId="77777777" w:rsidR="008E313A" w:rsidRPr="00255E6D" w:rsidRDefault="00000000">
            <w:pPr>
              <w:spacing w:before="100" w:after="120" w:line="276" w:lineRule="auto"/>
              <w:rPr>
                <w:sz w:val="18"/>
                <w:szCs w:val="18"/>
              </w:rPr>
            </w:pPr>
            <w:r w:rsidRPr="00255E6D">
              <w:rPr>
                <w:sz w:val="18"/>
                <w:szCs w:val="18"/>
              </w:rPr>
              <w:t>No vertex may affect an OrderingCut unless it is availability-certified.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E93B79" w14:textId="77777777" w:rsidR="008E313A" w:rsidRPr="00255E6D" w:rsidRDefault="00000000">
            <w:pPr>
              <w:spacing w:before="100" w:after="120" w:line="276" w:lineRule="auto"/>
              <w:rPr>
                <w:sz w:val="18"/>
                <w:szCs w:val="18"/>
              </w:rPr>
            </w:pPr>
            <w:r w:rsidRPr="00255E6D">
              <w:rPr>
                <w:sz w:val="18"/>
                <w:szCs w:val="18"/>
              </w:rPr>
              <w:t>Reject the cut and quarantine the proposer if violated.</w:t>
            </w:r>
          </w:p>
        </w:tc>
      </w:tr>
      <w:tr w:rsidR="008E313A" w:rsidRPr="00255E6D" w14:paraId="7D1AC2C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C7AB" w14:textId="77777777" w:rsidR="008E313A" w:rsidRPr="00255E6D" w:rsidRDefault="00000000">
            <w:pPr>
              <w:spacing w:before="100" w:after="120" w:line="276" w:lineRule="auto"/>
              <w:rPr>
                <w:sz w:val="18"/>
                <w:szCs w:val="18"/>
              </w:rPr>
            </w:pPr>
            <w:r w:rsidRPr="00255E6D">
              <w:rPr>
                <w:b/>
                <w:bCs/>
                <w:sz w:val="18"/>
                <w:szCs w:val="18"/>
              </w:rPr>
              <w:t>Deterministic 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A3B0" w14:textId="77777777" w:rsidR="008E313A" w:rsidRPr="00255E6D" w:rsidRDefault="00000000">
            <w:pPr>
              <w:spacing w:before="100" w:after="120" w:line="276" w:lineRule="auto"/>
              <w:rPr>
                <w:sz w:val="18"/>
                <w:szCs w:val="18"/>
              </w:rPr>
            </w:pPr>
            <w:r w:rsidRPr="00255E6D">
              <w:rPr>
                <w:sz w:val="18"/>
                <w:szCs w:val="18"/>
              </w:rPr>
              <w:t>Prevents local heuristic divergence and hidden ordering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9C77" w14:textId="77777777" w:rsidR="008E313A" w:rsidRPr="00255E6D" w:rsidRDefault="00000000">
            <w:pPr>
              <w:spacing w:before="100" w:after="120" w:line="276" w:lineRule="auto"/>
              <w:rPr>
                <w:sz w:val="18"/>
                <w:szCs w:val="18"/>
              </w:rPr>
            </w:pPr>
            <w:r w:rsidRPr="00255E6D">
              <w:rPr>
                <w:sz w:val="18"/>
                <w:szCs w:val="18"/>
              </w:rPr>
              <w:t>Every validator recomputes the same cut from the same certified frontier.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23F7F" w14:textId="77777777" w:rsidR="008E313A" w:rsidRPr="00255E6D" w:rsidRDefault="00000000">
            <w:pPr>
              <w:spacing w:before="100" w:after="120" w:line="276" w:lineRule="auto"/>
              <w:rPr>
                <w:sz w:val="18"/>
                <w:szCs w:val="18"/>
              </w:rPr>
            </w:pPr>
            <w:r w:rsidRPr="00255E6D">
              <w:rPr>
                <w:sz w:val="18"/>
                <w:szCs w:val="18"/>
              </w:rPr>
              <w:t>Vote refusal and slashable evidence on mismatch.</w:t>
            </w:r>
          </w:p>
        </w:tc>
      </w:tr>
      <w:tr w:rsidR="008E313A" w:rsidRPr="00255E6D" w14:paraId="036EA45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B0203F" w14:textId="77777777" w:rsidR="008E313A" w:rsidRPr="00255E6D" w:rsidRDefault="00000000">
            <w:pPr>
              <w:spacing w:before="100" w:after="120" w:line="276" w:lineRule="auto"/>
              <w:rPr>
                <w:sz w:val="18"/>
                <w:szCs w:val="18"/>
              </w:rPr>
            </w:pPr>
            <w:r w:rsidRPr="00255E6D">
              <w:rPr>
                <w:b/>
                <w:bCs/>
                <w:sz w:val="18"/>
                <w:szCs w:val="18"/>
              </w:rPr>
              <w:t>One-author-one-vertex-per-round (beta)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D1C869" w14:textId="77777777" w:rsidR="008E313A" w:rsidRPr="00255E6D" w:rsidRDefault="00000000">
            <w:pPr>
              <w:spacing w:before="100" w:after="120" w:line="276" w:lineRule="auto"/>
              <w:rPr>
                <w:sz w:val="18"/>
                <w:szCs w:val="18"/>
              </w:rPr>
            </w:pPr>
            <w:r w:rsidRPr="00255E6D">
              <w:rPr>
                <w:sz w:val="18"/>
                <w:szCs w:val="18"/>
              </w:rPr>
              <w:t>Makes equivocation trivial to detect in the first release.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22E79" w14:textId="77777777" w:rsidR="008E313A" w:rsidRPr="00255E6D" w:rsidRDefault="00000000">
            <w:pPr>
              <w:spacing w:before="100" w:after="120" w:line="276" w:lineRule="auto"/>
              <w:rPr>
                <w:sz w:val="18"/>
                <w:szCs w:val="18"/>
              </w:rPr>
            </w:pPr>
            <w:r w:rsidRPr="00255E6D">
              <w:rPr>
                <w:sz w:val="18"/>
                <w:szCs w:val="18"/>
              </w:rPr>
              <w:t>Author, round, epoch, and previous-author link are mandatory in every vertex.</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BDB8FD" w14:textId="77777777" w:rsidR="008E313A" w:rsidRPr="00255E6D" w:rsidRDefault="00000000">
            <w:pPr>
              <w:spacing w:before="100" w:after="120" w:line="276" w:lineRule="auto"/>
              <w:rPr>
                <w:sz w:val="18"/>
                <w:szCs w:val="18"/>
              </w:rPr>
            </w:pPr>
            <w:r w:rsidRPr="00255E6D">
              <w:rPr>
                <w:sz w:val="18"/>
                <w:szCs w:val="18"/>
              </w:rPr>
              <w:t>Immediate evidence bundle and penalty pipeline.</w:t>
            </w:r>
          </w:p>
        </w:tc>
      </w:tr>
      <w:tr w:rsidR="008E313A" w:rsidRPr="00255E6D" w14:paraId="679333F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778D" w14:textId="77777777" w:rsidR="008E313A" w:rsidRPr="00255E6D" w:rsidRDefault="00000000">
            <w:pPr>
              <w:spacing w:before="100" w:after="120" w:line="276" w:lineRule="auto"/>
              <w:rPr>
                <w:sz w:val="18"/>
                <w:szCs w:val="18"/>
              </w:rPr>
            </w:pPr>
            <w:r w:rsidRPr="00255E6D">
              <w:rPr>
                <w:b/>
                <w:bCs/>
                <w:sz w:val="18"/>
                <w:szCs w:val="18"/>
              </w:rPr>
              <w:t>Hard epoch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80D" w14:textId="77777777" w:rsidR="008E313A" w:rsidRPr="00255E6D" w:rsidRDefault="00000000">
            <w:pPr>
              <w:spacing w:before="100" w:after="120" w:line="276" w:lineRule="auto"/>
              <w:rPr>
                <w:sz w:val="18"/>
                <w:szCs w:val="18"/>
              </w:rPr>
            </w:pPr>
            <w:r w:rsidRPr="00255E6D">
              <w:rPr>
                <w:sz w:val="18"/>
                <w:szCs w:val="18"/>
              </w:rPr>
              <w:t>Stops replay and stale graph bleed across validator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4DAB" w14:textId="77777777" w:rsidR="008E313A" w:rsidRPr="00255E6D" w:rsidRDefault="00000000">
            <w:pPr>
              <w:spacing w:before="100" w:after="120" w:line="276" w:lineRule="auto"/>
              <w:rPr>
                <w:sz w:val="18"/>
                <w:szCs w:val="18"/>
              </w:rPr>
            </w:pPr>
            <w:r w:rsidRPr="00255E6D">
              <w:rPr>
                <w:sz w:val="18"/>
                <w:szCs w:val="18"/>
              </w:rPr>
              <w:t>Previous-epoch material expires and cannot be silently imported into the next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5E2" w14:textId="77777777" w:rsidR="008E313A" w:rsidRPr="00255E6D" w:rsidRDefault="00000000">
            <w:pPr>
              <w:spacing w:before="100" w:after="120" w:line="276" w:lineRule="auto"/>
              <w:rPr>
                <w:sz w:val="18"/>
                <w:szCs w:val="18"/>
              </w:rPr>
            </w:pPr>
            <w:r w:rsidRPr="00255E6D">
              <w:rPr>
                <w:sz w:val="18"/>
                <w:szCs w:val="18"/>
              </w:rPr>
              <w:t>Reject, quarantine, and record replay evidence.</w:t>
            </w:r>
          </w:p>
        </w:tc>
      </w:tr>
      <w:tr w:rsidR="008E313A" w:rsidRPr="00255E6D" w14:paraId="18E9684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3E8FC3" w14:textId="77777777" w:rsidR="008E313A" w:rsidRPr="00255E6D" w:rsidRDefault="00000000">
            <w:pPr>
              <w:spacing w:before="100" w:after="120" w:line="276" w:lineRule="auto"/>
              <w:rPr>
                <w:sz w:val="18"/>
                <w:szCs w:val="18"/>
              </w:rPr>
            </w:pPr>
            <w:r w:rsidRPr="00255E6D">
              <w:rPr>
                <w:b/>
                <w:bCs/>
                <w:sz w:val="18"/>
                <w:szCs w:val="18"/>
              </w:rPr>
              <w:t>Timestamp is advisory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1DE251" w14:textId="77777777" w:rsidR="008E313A" w:rsidRPr="00255E6D" w:rsidRDefault="00000000">
            <w:pPr>
              <w:spacing w:before="100" w:after="120" w:line="276" w:lineRule="auto"/>
              <w:rPr>
                <w:sz w:val="18"/>
                <w:szCs w:val="18"/>
              </w:rPr>
            </w:pPr>
            <w:r w:rsidRPr="00255E6D">
              <w:rPr>
                <w:sz w:val="18"/>
                <w:szCs w:val="18"/>
              </w:rPr>
              <w:t>Removes wall-clock manipulation from core ordering logic.</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7FF2ED" w14:textId="77777777" w:rsidR="008E313A" w:rsidRPr="00255E6D" w:rsidRDefault="00000000">
            <w:pPr>
              <w:spacing w:before="100" w:after="120" w:line="276" w:lineRule="auto"/>
              <w:rPr>
                <w:sz w:val="18"/>
                <w:szCs w:val="18"/>
              </w:rPr>
            </w:pPr>
            <w:r w:rsidRPr="00255E6D">
              <w:rPr>
                <w:sz w:val="18"/>
                <w:szCs w:val="18"/>
              </w:rPr>
              <w:t>Timestamps are bounded metadata; they are never the primary tie-breaker.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73C19" w14:textId="77777777" w:rsidR="008E313A" w:rsidRPr="00255E6D" w:rsidRDefault="00000000">
            <w:pPr>
              <w:spacing w:before="100" w:after="120" w:line="276" w:lineRule="auto"/>
              <w:rPr>
                <w:sz w:val="18"/>
                <w:szCs w:val="18"/>
              </w:rPr>
            </w:pPr>
            <w:r w:rsidRPr="00255E6D">
              <w:rPr>
                <w:sz w:val="18"/>
                <w:szCs w:val="18"/>
              </w:rPr>
              <w:t>Ignore skewed timestamps and flag persistent offenders.</w:t>
            </w:r>
          </w:p>
        </w:tc>
      </w:tr>
      <w:tr w:rsidR="008E313A" w:rsidRPr="00255E6D" w14:paraId="11F0563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DD96" w14:textId="77777777" w:rsidR="008E313A" w:rsidRPr="00255E6D" w:rsidRDefault="00000000">
            <w:pPr>
              <w:spacing w:before="100" w:after="120" w:line="276" w:lineRule="auto"/>
              <w:rPr>
                <w:sz w:val="18"/>
                <w:szCs w:val="18"/>
              </w:rPr>
            </w:pPr>
            <w:r w:rsidRPr="00255E6D">
              <w:rPr>
                <w:b/>
                <w:bCs/>
                <w:sz w:val="18"/>
                <w:szCs w:val="18"/>
              </w:rPr>
              <w:t>Separate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33F" w14:textId="77777777" w:rsidR="008E313A" w:rsidRPr="00255E6D" w:rsidRDefault="00000000">
            <w:pPr>
              <w:spacing w:before="100" w:after="120" w:line="276" w:lineRule="auto"/>
              <w:rPr>
                <w:sz w:val="18"/>
                <w:szCs w:val="18"/>
              </w:rPr>
            </w:pPr>
            <w:r w:rsidRPr="00255E6D">
              <w:rPr>
                <w:sz w:val="18"/>
                <w:szCs w:val="18"/>
              </w:rPr>
              <w:t>Protects recovery, pruning discipline, and forensic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AD55" w14:textId="77777777" w:rsidR="008E313A" w:rsidRPr="00255E6D" w:rsidRDefault="00000000">
            <w:pPr>
              <w:spacing w:before="100" w:after="120" w:line="276" w:lineRule="auto"/>
              <w:rPr>
                <w:sz w:val="18"/>
                <w:szCs w:val="18"/>
              </w:rPr>
            </w:pPr>
            <w:r w:rsidRPr="00255E6D">
              <w:rPr>
                <w:sz w:val="18"/>
                <w:szCs w:val="18"/>
              </w:rPr>
              <w:t>DAG objects, blobs, receipts, and evidence are stored separately from canonical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830D" w14:textId="77777777" w:rsidR="008E313A" w:rsidRPr="00255E6D" w:rsidRDefault="00000000">
            <w:pPr>
              <w:spacing w:before="100" w:after="120" w:line="276" w:lineRule="auto"/>
              <w:rPr>
                <w:sz w:val="18"/>
                <w:szCs w:val="18"/>
              </w:rPr>
            </w:pPr>
            <w:r w:rsidRPr="00255E6D">
              <w:rPr>
                <w:sz w:val="18"/>
                <w:szCs w:val="18"/>
              </w:rPr>
              <w:t>Freeze pruning and require archive review if storage invariants fail.</w:t>
            </w:r>
          </w:p>
        </w:tc>
      </w:tr>
      <w:tr w:rsidR="008E313A" w:rsidRPr="00255E6D" w14:paraId="66CB5BF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28B401" w14:textId="77777777" w:rsidR="008E313A" w:rsidRPr="00255E6D" w:rsidRDefault="00000000">
            <w:pPr>
              <w:spacing w:before="100" w:after="120" w:line="276" w:lineRule="auto"/>
              <w:rPr>
                <w:sz w:val="18"/>
                <w:szCs w:val="18"/>
              </w:rPr>
            </w:pPr>
            <w:r w:rsidRPr="00255E6D">
              <w:rPr>
                <w:b/>
                <w:bCs/>
                <w:sz w:val="18"/>
                <w:szCs w:val="18"/>
              </w:rPr>
              <w:t>Retention before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E6866" w14:textId="77777777" w:rsidR="008E313A" w:rsidRPr="00255E6D" w:rsidRDefault="00000000">
            <w:pPr>
              <w:spacing w:before="100" w:after="120" w:line="276" w:lineRule="auto"/>
              <w:rPr>
                <w:sz w:val="18"/>
                <w:szCs w:val="18"/>
              </w:rPr>
            </w:pPr>
            <w:r w:rsidRPr="00255E6D">
              <w:rPr>
                <w:sz w:val="18"/>
                <w:szCs w:val="18"/>
              </w:rPr>
              <w:t>Prevents destruction of slashable or reconstructive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47E953" w14:textId="77777777" w:rsidR="008E313A" w:rsidRPr="00255E6D" w:rsidRDefault="00000000">
            <w:pPr>
              <w:spacing w:before="100" w:after="120" w:line="276" w:lineRule="auto"/>
              <w:rPr>
                <w:sz w:val="18"/>
                <w:szCs w:val="18"/>
              </w:rPr>
            </w:pPr>
            <w:r w:rsidRPr="00255E6D">
              <w:rPr>
                <w:sz w:val="18"/>
                <w:szCs w:val="18"/>
              </w:rPr>
              <w:t>Pruning requires finalised checkpoint lineage, retention expiry, and archive acknowledgement.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BCEC795" w14:textId="77777777" w:rsidR="008E313A" w:rsidRPr="00255E6D" w:rsidRDefault="00000000">
            <w:pPr>
              <w:spacing w:before="100" w:after="120" w:line="276" w:lineRule="auto"/>
              <w:rPr>
                <w:sz w:val="18"/>
                <w:szCs w:val="18"/>
              </w:rPr>
            </w:pPr>
            <w:r w:rsidRPr="00255E6D">
              <w:rPr>
                <w:sz w:val="18"/>
                <w:szCs w:val="18"/>
              </w:rPr>
              <w:t>Abort pruning and emit operator alert.</w:t>
            </w:r>
          </w:p>
        </w:tc>
      </w:tr>
      <w:tr w:rsidR="008E313A" w:rsidRPr="00255E6D" w14:paraId="256C341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3CD2" w14:textId="77777777" w:rsidR="008E313A" w:rsidRPr="00255E6D" w:rsidRDefault="00000000">
            <w:pPr>
              <w:spacing w:before="100" w:after="120" w:line="276" w:lineRule="auto"/>
              <w:rPr>
                <w:sz w:val="18"/>
                <w:szCs w:val="18"/>
              </w:rPr>
            </w:pPr>
            <w:r w:rsidRPr="00255E6D">
              <w:rPr>
                <w:b/>
                <w:bCs/>
                <w:sz w:val="18"/>
                <w:szCs w:val="18"/>
              </w:rPr>
              <w:lastRenderedPageBreak/>
              <w:t>Fail-closed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0434" w14:textId="77777777" w:rsidR="008E313A" w:rsidRPr="00255E6D" w:rsidRDefault="00000000">
            <w:pPr>
              <w:spacing w:before="100" w:after="120" w:line="276" w:lineRule="auto"/>
              <w:rPr>
                <w:sz w:val="18"/>
                <w:szCs w:val="18"/>
              </w:rPr>
            </w:pPr>
            <w:r w:rsidRPr="00255E6D">
              <w:rPr>
                <w:sz w:val="18"/>
                <w:szCs w:val="18"/>
              </w:rPr>
              <w:t>Safety matters more than optimistic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668" w14:textId="77777777" w:rsidR="008E313A" w:rsidRPr="00255E6D" w:rsidRDefault="00000000">
            <w:pPr>
              <w:spacing w:before="100" w:after="120" w:line="276" w:lineRule="auto"/>
              <w:rPr>
                <w:sz w:val="18"/>
                <w:szCs w:val="18"/>
              </w:rPr>
            </w:pPr>
            <w:r w:rsidRPr="00255E6D">
              <w:rPr>
                <w:sz w:val="18"/>
                <w:szCs w:val="18"/>
              </w:rPr>
              <w:t>Validators enter quarantine or safe fallback if DAG consistency cannot be proved.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739E" w14:textId="77777777" w:rsidR="008E313A" w:rsidRPr="00255E6D" w:rsidRDefault="00000000">
            <w:pPr>
              <w:spacing w:before="100" w:after="120" w:line="276" w:lineRule="auto"/>
              <w:rPr>
                <w:sz w:val="18"/>
                <w:szCs w:val="18"/>
              </w:rPr>
            </w:pPr>
            <w:r w:rsidRPr="00255E6D">
              <w:rPr>
                <w:sz w:val="18"/>
                <w:szCs w:val="18"/>
              </w:rPr>
              <w:t>Stop DAG-influenced ordering rather than continue under uncertainty.</w:t>
            </w:r>
          </w:p>
        </w:tc>
      </w:tr>
    </w:tbl>
    <w:p w14:paraId="431718F8" w14:textId="77777777" w:rsidR="008E313A" w:rsidRPr="00563B35" w:rsidRDefault="008E313A">
      <w:pPr>
        <w:spacing w:before="120"/>
        <w:rPr>
          <w:sz w:val="20"/>
          <w:szCs w:val="20"/>
        </w:rPr>
      </w:pPr>
    </w:p>
    <w:p w14:paraId="1BC7D23E" w14:textId="77777777" w:rsidR="00255E6D" w:rsidRDefault="00255E6D">
      <w:pPr>
        <w:rPr>
          <w:b/>
          <w:bCs/>
          <w:color w:val="1B3A6B"/>
          <w:sz w:val="32"/>
          <w:szCs w:val="32"/>
        </w:rPr>
      </w:pPr>
      <w:r>
        <w:rPr>
          <w:color w:val="1B3A6B"/>
          <w:sz w:val="32"/>
          <w:szCs w:val="32"/>
        </w:rPr>
        <w:br w:type="page"/>
      </w:r>
    </w:p>
    <w:p w14:paraId="6825A7ED" w14:textId="74FCA80C"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16: Cluster-Local DAG Dissemination and Availability Attacks</w:t>
      </w:r>
    </w:p>
    <w:p w14:paraId="07A81408"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16.1 Threat Description</w:t>
      </w:r>
    </w:p>
    <w:p w14:paraId="56151DB8" w14:textId="77777777" w:rsidR="008E313A" w:rsidRPr="00563B35" w:rsidRDefault="00000000">
      <w:pPr>
        <w:spacing w:before="100" w:after="120" w:line="276" w:lineRule="auto"/>
        <w:rPr>
          <w:sz w:val="20"/>
          <w:szCs w:val="20"/>
        </w:rPr>
      </w:pPr>
      <w:r w:rsidRPr="00563B35">
        <w:rPr>
          <w:sz w:val="20"/>
          <w:szCs w:val="20"/>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0321F922" w14:textId="77777777" w:rsidR="008E313A" w:rsidRPr="00563B35" w:rsidRDefault="00000000">
      <w:pPr>
        <w:spacing w:before="100" w:after="120" w:line="276" w:lineRule="auto"/>
        <w:rPr>
          <w:sz w:val="20"/>
          <w:szCs w:val="20"/>
        </w:rPr>
      </w:pPr>
      <w:r w:rsidRPr="00563B35">
        <w:rPr>
          <w:sz w:val="20"/>
          <w:szCs w:val="20"/>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495F464C" w14:textId="77777777" w:rsidR="008E313A" w:rsidRPr="00563B35" w:rsidRDefault="00000000">
      <w:pPr>
        <w:spacing w:before="100" w:after="120" w:line="276" w:lineRule="auto"/>
        <w:rPr>
          <w:sz w:val="20"/>
          <w:szCs w:val="20"/>
        </w:rPr>
      </w:pPr>
      <w:r w:rsidRPr="00563B35">
        <w:rPr>
          <w:sz w:val="20"/>
          <w:szCs w:val="20"/>
        </w:rPr>
        <w:t>A batch-withholding attacker wants honest validators to waste memory, fetch bandwidth, and certificate slots on objects that can never become safely orderable. A spam attacker wants the admission queue itself to become the vulnerability. The countermeasure is a stack: strict receipt semantics, per-peer budgets, author discipline, parent-diversity rules, authenticated cluster scoping, and encryption-backed blob commitments.</w:t>
      </w:r>
    </w:p>
    <w:p w14:paraId="6718AD3F"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16.2 Synergy Implementation: Mandatory Availability Certification, Bounded Gossip, and Cluster-Scoped Transport</w:t>
      </w:r>
    </w:p>
    <w:p w14:paraId="38BB4059" w14:textId="77777777" w:rsidR="008E313A" w:rsidRPr="00563B35" w:rsidRDefault="00000000">
      <w:pPr>
        <w:spacing w:before="100" w:after="120" w:line="276" w:lineRule="auto"/>
        <w:rPr>
          <w:sz w:val="20"/>
          <w:szCs w:val="20"/>
        </w:rPr>
      </w:pPr>
      <w:r w:rsidRPr="00563B35">
        <w:rPr>
          <w:sz w:val="20"/>
          <w:szCs w:val="20"/>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02A076D8" w14:textId="77777777" w:rsidR="008E313A" w:rsidRPr="00563B35" w:rsidRDefault="00000000">
      <w:pPr>
        <w:spacing w:before="100" w:after="120" w:line="276" w:lineRule="auto"/>
        <w:rPr>
          <w:sz w:val="20"/>
          <w:szCs w:val="20"/>
        </w:rPr>
      </w:pPr>
      <w:r w:rsidRPr="00563B35">
        <w:rPr>
          <w:sz w:val="20"/>
          <w:szCs w:val="20"/>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60FBEE25" w14:textId="77777777" w:rsidR="008E313A" w:rsidRPr="00563B35" w:rsidRDefault="00000000">
      <w:pPr>
        <w:spacing w:before="100" w:after="120" w:line="276" w:lineRule="auto"/>
        <w:rPr>
          <w:sz w:val="20"/>
          <w:szCs w:val="20"/>
        </w:rPr>
      </w:pPr>
      <w:r w:rsidRPr="00563B35">
        <w:rPr>
          <w:sz w:val="20"/>
          <w:szCs w:val="20"/>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BEBEBB1" w14:textId="77777777" w:rsidR="008E313A" w:rsidRPr="00563B35" w:rsidRDefault="00000000">
      <w:pPr>
        <w:spacing w:before="100" w:after="120" w:line="276" w:lineRule="auto"/>
        <w:rPr>
          <w:sz w:val="20"/>
          <w:szCs w:val="20"/>
        </w:rPr>
      </w:pPr>
      <w:r w:rsidRPr="00563B35">
        <w:rPr>
          <w:sz w:val="20"/>
          <w:szCs w:val="20"/>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3A91EF54" w14:textId="77777777" w:rsidR="00255E6D" w:rsidRDefault="00255E6D">
      <w:pPr>
        <w:rPr>
          <w:b/>
          <w:bCs/>
          <w:color w:val="3F7FBF"/>
          <w:sz w:val="24"/>
          <w:szCs w:val="24"/>
        </w:rPr>
      </w:pPr>
      <w:r>
        <w:rPr>
          <w:color w:val="3F7FBF"/>
          <w:sz w:val="24"/>
          <w:szCs w:val="24"/>
        </w:rPr>
        <w:br w:type="page"/>
      </w:r>
    </w:p>
    <w:p w14:paraId="64BDC582" w14:textId="5BD94DFE" w:rsidR="008E313A" w:rsidRPr="00255E6D" w:rsidRDefault="00000000">
      <w:pPr>
        <w:pStyle w:val="Heading3"/>
        <w:rPr>
          <w:sz w:val="28"/>
          <w:szCs w:val="28"/>
        </w:rPr>
      </w:pPr>
      <w:r w:rsidRPr="00255E6D">
        <w:rPr>
          <w:rFonts w:ascii="Sora" w:eastAsia="Sora" w:hAnsi="Sora" w:cs="Sora"/>
          <w:color w:val="3F7FBF"/>
          <w:sz w:val="24"/>
          <w:szCs w:val="24"/>
        </w:rPr>
        <w:lastRenderedPageBreak/>
        <w:t>16.3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2955"/>
        <w:gridCol w:w="8776"/>
        <w:gridCol w:w="4942"/>
      </w:tblGrid>
      <w:tr w:rsidR="008E313A" w:rsidRPr="00660893" w14:paraId="11D3704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4EEEC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2A5CD8"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38B88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0C5987"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036A0A2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8629C7"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FDB206" w14:textId="77777777" w:rsidR="008E313A" w:rsidRPr="00563B35" w:rsidRDefault="00000000">
            <w:pPr>
              <w:spacing w:before="100" w:after="120" w:line="276" w:lineRule="auto"/>
              <w:rPr>
                <w:sz w:val="20"/>
                <w:szCs w:val="20"/>
              </w:rPr>
            </w:pPr>
            <w:r w:rsidRPr="00563B35">
              <w:rPr>
                <w:b/>
                <w:bCs/>
                <w:sz w:val="20"/>
                <w:szCs w:val="20"/>
              </w:rPr>
              <w:t>Define hard DAG object schemas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FA37E40" w14:textId="77777777" w:rsidR="008E313A" w:rsidRPr="00563B35" w:rsidRDefault="00000000">
            <w:pPr>
              <w:spacing w:before="100" w:after="120" w:line="276" w:lineRule="auto"/>
              <w:rPr>
                <w:sz w:val="20"/>
                <w:szCs w:val="20"/>
              </w:rPr>
            </w:pPr>
            <w:r w:rsidRPr="00563B35">
              <w:rPr>
                <w:sz w:val="20"/>
                <w:szCs w:val="20"/>
              </w:rPr>
              <w:t>Vertex, receipt, certificate, batch-blob reference, and missing-parent request objects must all bind epoch, cluster, round, author identity, sequence number, and typed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2F30A5" w14:textId="77777777" w:rsidR="008E313A" w:rsidRPr="00563B35" w:rsidRDefault="00000000">
            <w:pPr>
              <w:spacing w:before="100" w:after="120" w:line="276" w:lineRule="auto"/>
              <w:rPr>
                <w:sz w:val="20"/>
                <w:szCs w:val="20"/>
              </w:rPr>
            </w:pPr>
            <w:r w:rsidRPr="00563B35">
              <w:rPr>
                <w:sz w:val="20"/>
                <w:szCs w:val="20"/>
              </w:rPr>
              <w:t>Schema test vectors must round-trip identically across independent implementations.</w:t>
            </w:r>
          </w:p>
        </w:tc>
      </w:tr>
      <w:tr w:rsidR="008E313A" w:rsidRPr="00563B35" w14:paraId="452C8C3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3657"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559D" w14:textId="77777777" w:rsidR="008E313A" w:rsidRPr="00563B35" w:rsidRDefault="00000000">
            <w:pPr>
              <w:spacing w:before="100" w:after="120" w:line="276" w:lineRule="auto"/>
              <w:rPr>
                <w:sz w:val="20"/>
                <w:szCs w:val="20"/>
              </w:rPr>
            </w:pPr>
            <w:r w:rsidRPr="00563B35">
              <w:rPr>
                <w:b/>
                <w:bCs/>
                <w:sz w:val="20"/>
                <w:szCs w:val="20"/>
              </w:rPr>
              <w:t>Enforce durable receipt preconditions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2FBE" w14:textId="77777777" w:rsidR="008E313A" w:rsidRPr="00563B35" w:rsidRDefault="00000000">
            <w:pPr>
              <w:spacing w:before="100" w:after="120" w:line="276" w:lineRule="auto"/>
              <w:rPr>
                <w:sz w:val="20"/>
                <w:szCs w:val="20"/>
              </w:rPr>
            </w:pPr>
            <w:r w:rsidRPr="00563B35">
              <w:rPr>
                <w:sz w:val="20"/>
                <w:szCs w:val="20"/>
              </w:rPr>
              <w:t>Receipt issuance path must verify fetch, checksum, durable write, and local retrieval before 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5F58" w14:textId="77777777" w:rsidR="008E313A" w:rsidRPr="00563B35" w:rsidRDefault="00000000">
            <w:pPr>
              <w:spacing w:before="100" w:after="120" w:line="276" w:lineRule="auto"/>
              <w:rPr>
                <w:sz w:val="20"/>
                <w:szCs w:val="20"/>
              </w:rPr>
            </w:pPr>
            <w:r w:rsidRPr="00563B35">
              <w:rPr>
                <w:sz w:val="20"/>
                <w:szCs w:val="20"/>
              </w:rPr>
              <w:t>Any receipt emitted before durable persistence is treated as a critical protocol bug.</w:t>
            </w:r>
          </w:p>
        </w:tc>
      </w:tr>
      <w:tr w:rsidR="008E313A" w:rsidRPr="00563B35" w14:paraId="1F823D6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0BB3E8"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19F47" w14:textId="77777777" w:rsidR="008E313A" w:rsidRPr="00563B35" w:rsidRDefault="00000000">
            <w:pPr>
              <w:spacing w:before="100" w:after="120" w:line="276" w:lineRule="auto"/>
              <w:rPr>
                <w:sz w:val="20"/>
                <w:szCs w:val="20"/>
              </w:rPr>
            </w:pPr>
            <w:r w:rsidRPr="00563B35">
              <w:rPr>
                <w:b/>
                <w:bCs/>
                <w:sz w:val="20"/>
                <w:szCs w:val="20"/>
              </w:rPr>
              <w:t>Implement 2f+1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483206" w14:textId="77777777" w:rsidR="008E313A" w:rsidRPr="00563B35" w:rsidRDefault="00000000">
            <w:pPr>
              <w:spacing w:before="100" w:after="120" w:line="276" w:lineRule="auto"/>
              <w:rPr>
                <w:sz w:val="20"/>
                <w:szCs w:val="20"/>
              </w:rPr>
            </w:pPr>
            <w:r w:rsidRPr="00563B35">
              <w:rPr>
                <w:sz w:val="20"/>
                <w:szCs w:val="20"/>
              </w:rPr>
              <w:t>Certificate aggregation must reject duplicate signers, stale epochs, wrong-cluster signers, and invalid bitmaps.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B3D1BE" w14:textId="77777777" w:rsidR="008E313A" w:rsidRPr="00563B35" w:rsidRDefault="00000000">
            <w:pPr>
              <w:spacing w:before="100" w:after="120" w:line="276" w:lineRule="auto"/>
              <w:rPr>
                <w:sz w:val="20"/>
                <w:szCs w:val="20"/>
              </w:rPr>
            </w:pPr>
            <w:r w:rsidRPr="00563B35">
              <w:rPr>
                <w:sz w:val="20"/>
                <w:szCs w:val="20"/>
              </w:rPr>
              <w:t>Malformed signer sets must fail certificate verification on every node.</w:t>
            </w:r>
          </w:p>
        </w:tc>
      </w:tr>
      <w:tr w:rsidR="008E313A" w:rsidRPr="00563B35" w14:paraId="5FE1A08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F739"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3400" w14:textId="77777777" w:rsidR="008E313A" w:rsidRPr="00563B35" w:rsidRDefault="00000000">
            <w:pPr>
              <w:spacing w:before="100" w:after="120" w:line="276" w:lineRule="auto"/>
              <w:rPr>
                <w:sz w:val="20"/>
                <w:szCs w:val="20"/>
              </w:rPr>
            </w:pPr>
            <w:r w:rsidRPr="00563B35">
              <w:rPr>
                <w:b/>
                <w:bCs/>
                <w:sz w:val="20"/>
                <w:szCs w:val="20"/>
              </w:rPr>
              <w:t>Add parent-diversity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CC3A" w14:textId="77777777" w:rsidR="008E313A" w:rsidRPr="00563B35" w:rsidRDefault="00000000">
            <w:pPr>
              <w:spacing w:before="100" w:after="120" w:line="276" w:lineRule="auto"/>
              <w:rPr>
                <w:sz w:val="20"/>
                <w:szCs w:val="20"/>
              </w:rPr>
            </w:pPr>
            <w:r w:rsidRPr="00563B35">
              <w:rPr>
                <w:sz w:val="20"/>
                <w:szCs w:val="20"/>
              </w:rPr>
              <w:t>Beta policy should require parents from distinct authors where available and should reject clique-only parent sets absent a documented network-failure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09A06" w14:textId="77777777" w:rsidR="008E313A" w:rsidRPr="00563B35" w:rsidRDefault="00000000">
            <w:pPr>
              <w:spacing w:before="100" w:after="120" w:line="276" w:lineRule="auto"/>
              <w:rPr>
                <w:sz w:val="20"/>
                <w:szCs w:val="20"/>
              </w:rPr>
            </w:pPr>
            <w:r w:rsidRPr="00563B35">
              <w:rPr>
                <w:sz w:val="20"/>
                <w:szCs w:val="20"/>
              </w:rPr>
              <w:t>Frontier simulation must prove that clique references are detected and surfaced.</w:t>
            </w:r>
          </w:p>
        </w:tc>
      </w:tr>
      <w:tr w:rsidR="008E313A" w:rsidRPr="00563B35" w14:paraId="3F5C8A6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D9799E"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BA346" w14:textId="77777777" w:rsidR="008E313A" w:rsidRPr="00563B35" w:rsidRDefault="00000000">
            <w:pPr>
              <w:spacing w:before="100" w:after="120" w:line="276" w:lineRule="auto"/>
              <w:rPr>
                <w:sz w:val="20"/>
                <w:szCs w:val="20"/>
              </w:rPr>
            </w:pPr>
            <w:r w:rsidRPr="00563B35">
              <w:rPr>
                <w:b/>
                <w:bCs/>
                <w:sz w:val="20"/>
                <w:szCs w:val="20"/>
              </w:rPr>
              <w:t>Separate peer budgets by DAG family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539E73" w14:textId="77777777" w:rsidR="008E313A" w:rsidRPr="00563B35" w:rsidRDefault="00000000">
            <w:pPr>
              <w:spacing w:before="100" w:after="120" w:line="276" w:lineRule="auto"/>
              <w:rPr>
                <w:sz w:val="20"/>
                <w:szCs w:val="20"/>
              </w:rPr>
            </w:pPr>
            <w:r w:rsidRPr="00563B35">
              <w:rPr>
                <w:sz w:val="20"/>
                <w:szCs w:val="20"/>
              </w:rPr>
              <w:t>Vertices, receipts, certificates, fetches, and evidence each receive their own byte and queue budgets.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2A2CD" w14:textId="77777777" w:rsidR="008E313A" w:rsidRPr="00563B35" w:rsidRDefault="00000000">
            <w:pPr>
              <w:spacing w:before="100" w:after="120" w:line="276" w:lineRule="auto"/>
              <w:rPr>
                <w:sz w:val="20"/>
                <w:szCs w:val="20"/>
              </w:rPr>
            </w:pPr>
            <w:r w:rsidRPr="00563B35">
              <w:rPr>
                <w:sz w:val="20"/>
                <w:szCs w:val="20"/>
              </w:rPr>
              <w:t>Flooding one family must not starve QC, status, or checkpoint traffic.</w:t>
            </w:r>
          </w:p>
        </w:tc>
      </w:tr>
      <w:tr w:rsidR="008E313A" w:rsidRPr="00563B35" w14:paraId="046C0B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96BE"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EFBB" w14:textId="77777777" w:rsidR="008E313A" w:rsidRPr="00563B35" w:rsidRDefault="00000000">
            <w:pPr>
              <w:spacing w:before="100" w:after="120" w:line="276" w:lineRule="auto"/>
              <w:rPr>
                <w:sz w:val="20"/>
                <w:szCs w:val="20"/>
              </w:rPr>
            </w:pPr>
            <w:r w:rsidRPr="00563B35">
              <w:rPr>
                <w:b/>
                <w:bCs/>
                <w:sz w:val="20"/>
                <w:szCs w:val="20"/>
              </w:rPr>
              <w:t>Cluster-authenticate DAG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CAAC" w14:textId="77777777" w:rsidR="008E313A" w:rsidRPr="00563B35" w:rsidRDefault="00000000">
            <w:pPr>
              <w:spacing w:before="100" w:after="120" w:line="276" w:lineRule="auto"/>
              <w:rPr>
                <w:sz w:val="20"/>
                <w:szCs w:val="20"/>
              </w:rPr>
            </w:pPr>
            <w:r w:rsidRPr="00563B35">
              <w:rPr>
                <w:sz w:val="20"/>
                <w:szCs w:val="20"/>
              </w:rPr>
              <w:t>Handshake and capability negotiation must carry validator identity and active cluster eligibility for the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1E59" w14:textId="77777777" w:rsidR="008E313A" w:rsidRPr="00563B35" w:rsidRDefault="00000000">
            <w:pPr>
              <w:spacing w:before="100" w:after="120" w:line="276" w:lineRule="auto"/>
              <w:rPr>
                <w:sz w:val="20"/>
                <w:szCs w:val="20"/>
              </w:rPr>
            </w:pPr>
            <w:r w:rsidRPr="00563B35">
              <w:rPr>
                <w:sz w:val="20"/>
                <w:szCs w:val="20"/>
              </w:rPr>
              <w:t>Cross-cluster raw DAG traffic must be dropped or downgraded to evidence.</w:t>
            </w:r>
          </w:p>
        </w:tc>
      </w:tr>
      <w:tr w:rsidR="008E313A" w:rsidRPr="00563B35" w14:paraId="6AE3AF0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033A05"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D5B4F2" w14:textId="77777777" w:rsidR="008E313A" w:rsidRPr="00563B35" w:rsidRDefault="00000000">
            <w:pPr>
              <w:spacing w:before="100" w:after="120" w:line="276" w:lineRule="auto"/>
              <w:rPr>
                <w:sz w:val="20"/>
                <w:szCs w:val="20"/>
              </w:rPr>
            </w:pPr>
            <w:r w:rsidRPr="00563B35">
              <w:rPr>
                <w:b/>
                <w:bCs/>
                <w:sz w:val="20"/>
                <w:szCs w:val="20"/>
              </w:rPr>
              <w:t>Bind encrypted batch storage to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8B8DAA" w14:textId="77777777" w:rsidR="008E313A" w:rsidRPr="00563B35" w:rsidRDefault="00000000">
            <w:pPr>
              <w:spacing w:before="100" w:after="120" w:line="276" w:lineRule="auto"/>
              <w:rPr>
                <w:sz w:val="20"/>
                <w:szCs w:val="20"/>
              </w:rPr>
            </w:pPr>
            <w:r w:rsidRPr="00563B35">
              <w:rPr>
                <w:sz w:val="20"/>
                <w:szCs w:val="20"/>
              </w:rPr>
              <w:t>Blob references, checksums, retention timers, and retrieval counters must live in a DAG-specific store separate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C6A63A" w14:textId="77777777" w:rsidR="008E313A" w:rsidRPr="00563B35" w:rsidRDefault="00000000">
            <w:pPr>
              <w:spacing w:before="100" w:after="120" w:line="276" w:lineRule="auto"/>
              <w:rPr>
                <w:sz w:val="20"/>
                <w:szCs w:val="20"/>
              </w:rPr>
            </w:pPr>
            <w:r w:rsidRPr="00563B35">
              <w:rPr>
                <w:sz w:val="20"/>
                <w:szCs w:val="20"/>
              </w:rPr>
              <w:t>Recovery testing must reconstruct the frontier without mutating canonical chain state.</w:t>
            </w:r>
          </w:p>
        </w:tc>
      </w:tr>
      <w:tr w:rsidR="008E313A" w:rsidRPr="00563B35" w14:paraId="28F5184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5C9C"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A803" w14:textId="77777777" w:rsidR="008E313A" w:rsidRPr="00563B35" w:rsidRDefault="00000000">
            <w:pPr>
              <w:spacing w:before="100" w:after="120" w:line="276" w:lineRule="auto"/>
              <w:rPr>
                <w:sz w:val="20"/>
                <w:szCs w:val="20"/>
              </w:rPr>
            </w:pPr>
            <w:r w:rsidRPr="00563B35">
              <w:rPr>
                <w:b/>
                <w:bCs/>
                <w:sz w:val="20"/>
                <w:szCs w:val="20"/>
              </w:rPr>
              <w:t>Wire penalties and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3EAC" w14:textId="77777777" w:rsidR="008E313A" w:rsidRPr="00563B35" w:rsidRDefault="00000000">
            <w:pPr>
              <w:spacing w:before="100" w:after="120" w:line="276" w:lineRule="auto"/>
              <w:rPr>
                <w:sz w:val="20"/>
                <w:szCs w:val="20"/>
              </w:rPr>
            </w:pPr>
            <w:r w:rsidRPr="00563B35">
              <w:rPr>
                <w:sz w:val="20"/>
                <w:szCs w:val="20"/>
              </w:rPr>
              <w:t>False receipt issuance, chronic withholding, or spam abuse must trigger Synergy Score penalties, validator status changes, and evidence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468A" w14:textId="77777777" w:rsidR="008E313A" w:rsidRPr="00563B35" w:rsidRDefault="00000000">
            <w:pPr>
              <w:spacing w:before="100" w:after="120" w:line="276" w:lineRule="auto"/>
              <w:rPr>
                <w:sz w:val="20"/>
                <w:szCs w:val="20"/>
              </w:rPr>
            </w:pPr>
            <w:r w:rsidRPr="00563B35">
              <w:rPr>
                <w:sz w:val="20"/>
                <w:szCs w:val="20"/>
              </w:rPr>
              <w:t>End-to-end penalty flow must complete without operator hand-editing.</w:t>
            </w:r>
          </w:p>
        </w:tc>
      </w:tr>
    </w:tbl>
    <w:p w14:paraId="4184B3D2" w14:textId="77777777" w:rsidR="00255E6D" w:rsidRDefault="00255E6D">
      <w:pPr>
        <w:pStyle w:val="Heading3"/>
        <w:rPr>
          <w:rFonts w:ascii="Sora" w:eastAsia="Sora" w:hAnsi="Sora" w:cs="Sora"/>
          <w:color w:val="3F7FBF"/>
          <w:sz w:val="24"/>
          <w:szCs w:val="24"/>
        </w:rPr>
      </w:pPr>
    </w:p>
    <w:p w14:paraId="5DB1A7F9" w14:textId="1AF36438" w:rsidR="008E313A" w:rsidRPr="00563B35" w:rsidRDefault="00000000">
      <w:pPr>
        <w:pStyle w:val="Heading3"/>
        <w:rPr>
          <w:sz w:val="22"/>
          <w:szCs w:val="22"/>
        </w:rPr>
      </w:pPr>
      <w:r w:rsidRPr="00255E6D">
        <w:rPr>
          <w:rFonts w:ascii="Sora" w:eastAsia="Sora" w:hAnsi="Sora" w:cs="Sora"/>
          <w:color w:val="3F7FBF"/>
          <w:sz w:val="24"/>
          <w:szCs w:val="24"/>
        </w:rPr>
        <w:lastRenderedPageBreak/>
        <w:t>16.4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4029783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385D42D" w14:textId="77777777" w:rsidR="008E313A" w:rsidRPr="00563B35" w:rsidRDefault="00000000">
            <w:pPr>
              <w:spacing w:before="100" w:after="120" w:line="276" w:lineRule="auto"/>
              <w:rPr>
                <w:sz w:val="20"/>
                <w:szCs w:val="20"/>
              </w:rPr>
            </w:pPr>
            <w:r w:rsidRPr="00563B35">
              <w:rPr>
                <w:b/>
                <w:bCs/>
                <w:sz w:val="20"/>
                <w:szCs w:val="20"/>
              </w:rPr>
              <w:t>TEST SUITE 16A — False Receipt Refusal: Force a validator to attempt receipt issuance before durable batch persistence. The node must refuse to sign, and no certificate assembler may count that receipt even if it appears syntactically valid.</w:t>
            </w:r>
          </w:p>
        </w:tc>
      </w:tr>
      <w:tr w:rsidR="008E313A" w:rsidRPr="00563B35" w14:paraId="2299130C"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F5ED30" w14:textId="77777777" w:rsidR="008E313A" w:rsidRPr="00563B35" w:rsidRDefault="00000000">
            <w:pPr>
              <w:spacing w:before="100" w:after="120" w:line="276" w:lineRule="auto"/>
              <w:rPr>
                <w:sz w:val="20"/>
                <w:szCs w:val="20"/>
              </w:rPr>
            </w:pPr>
            <w:r w:rsidRPr="00563B35">
              <w:rPr>
                <w:b/>
                <w:bCs/>
                <w:sz w:val="20"/>
                <w:szCs w:val="20"/>
              </w:rPr>
              <w:t>TEST SUITE 16B — Withholding After Vertex Broadcast: Broadcast valid vertices while selectively withholding blobs from a subset of peers. Honest validators must fail certification, surface the withholding signal, and preserve evidence for penalty review.</w:t>
            </w:r>
          </w:p>
        </w:tc>
      </w:tr>
      <w:tr w:rsidR="008E313A" w:rsidRPr="00563B35" w14:paraId="709050C4"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57C6735" w14:textId="77777777" w:rsidR="008E313A" w:rsidRPr="00563B35" w:rsidRDefault="00000000">
            <w:pPr>
              <w:spacing w:before="100" w:after="120" w:line="276" w:lineRule="auto"/>
              <w:rPr>
                <w:sz w:val="20"/>
                <w:szCs w:val="20"/>
              </w:rPr>
            </w:pPr>
            <w:r w:rsidRPr="00563B35">
              <w:rPr>
                <w:b/>
                <w:bCs/>
                <w:sz w:val="20"/>
                <w:szCs w:val="20"/>
              </w:rPr>
              <w:t>TEST SUITE 16C — DAG Flood Saturation: Inject low-value vertices, missing-parent requests, and oversized fetch pressure until peer budgets are stressed. QC, checkpoint, and evidence traffic must remain serviceable under independent queue budgets.</w:t>
            </w:r>
          </w:p>
        </w:tc>
      </w:tr>
      <w:tr w:rsidR="008E313A" w:rsidRPr="00563B35" w14:paraId="5CD1FECB"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775A59" w14:textId="77777777" w:rsidR="008E313A" w:rsidRPr="00563B35" w:rsidRDefault="00000000">
            <w:pPr>
              <w:spacing w:before="100" w:after="120" w:line="276" w:lineRule="auto"/>
              <w:rPr>
                <w:sz w:val="20"/>
                <w:szCs w:val="20"/>
              </w:rPr>
            </w:pPr>
            <w:r w:rsidRPr="00563B35">
              <w:rPr>
                <w:b/>
                <w:bCs/>
                <w:sz w:val="20"/>
                <w:szCs w:val="20"/>
              </w:rPr>
              <w:t>TEST SUITE 16D — Parent-Diversity Evasion: Construct a clique that references only itself despite broader parent availability. Honest validators must detect the reduced diversity score and reject or quarantine the offending frontier segment.</w:t>
            </w:r>
          </w:p>
        </w:tc>
      </w:tr>
      <w:tr w:rsidR="008E313A" w:rsidRPr="00563B35" w14:paraId="52827F8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289253" w14:textId="77777777" w:rsidR="008E313A" w:rsidRPr="00563B35" w:rsidRDefault="00000000">
            <w:pPr>
              <w:spacing w:before="100" w:after="120" w:line="276" w:lineRule="auto"/>
              <w:rPr>
                <w:sz w:val="20"/>
                <w:szCs w:val="20"/>
              </w:rPr>
            </w:pPr>
            <w:r w:rsidRPr="00563B35">
              <w:rPr>
                <w:b/>
                <w:bCs/>
                <w:sz w:val="20"/>
                <w:szCs w:val="20"/>
              </w:rPr>
              <w:t>TEST SUITE 16E — Subgraph Isolation Under Partial Synchrony: Partition the cluster so different honest subsets see different near-frontiers. The network must avoid certifying unavailable data and must converge once connectivity returns without silent data loss.</w:t>
            </w:r>
          </w:p>
        </w:tc>
      </w:tr>
      <w:tr w:rsidR="008E313A" w:rsidRPr="00563B35" w14:paraId="3C7B57C8"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3631DCE" w14:textId="77777777" w:rsidR="008E313A" w:rsidRPr="00563B35" w:rsidRDefault="00000000">
            <w:pPr>
              <w:spacing w:before="100" w:after="120" w:line="276" w:lineRule="auto"/>
              <w:rPr>
                <w:sz w:val="20"/>
                <w:szCs w:val="20"/>
              </w:rPr>
            </w:pPr>
            <w:r w:rsidRPr="00563B35">
              <w:rPr>
                <w:b/>
                <w:bCs/>
                <w:sz w:val="20"/>
                <w:szCs w:val="20"/>
              </w:rPr>
              <w:t>TEST SUITE 16F — Public Data Leakage Audit: Confirm that public read RPC endpoints expose status and proofs only, never raw encrypted payloads, plaintext transaction contents, or private repair queues.</w:t>
            </w:r>
          </w:p>
        </w:tc>
      </w:tr>
    </w:tbl>
    <w:p w14:paraId="62E3555E" w14:textId="77777777" w:rsidR="008E313A" w:rsidRPr="00563B35" w:rsidRDefault="008E313A">
      <w:pPr>
        <w:spacing w:before="120"/>
        <w:rPr>
          <w:sz w:val="20"/>
          <w:szCs w:val="20"/>
        </w:rPr>
      </w:pPr>
    </w:p>
    <w:p w14:paraId="2B78DC41" w14:textId="77777777" w:rsidR="00255E6D" w:rsidRDefault="00255E6D">
      <w:pPr>
        <w:rPr>
          <w:b/>
          <w:bCs/>
          <w:color w:val="1B3A6B"/>
          <w:sz w:val="32"/>
          <w:szCs w:val="32"/>
        </w:rPr>
      </w:pPr>
      <w:r>
        <w:rPr>
          <w:color w:val="1B3A6B"/>
          <w:sz w:val="32"/>
          <w:szCs w:val="32"/>
        </w:rPr>
        <w:br w:type="page"/>
      </w:r>
    </w:p>
    <w:p w14:paraId="464EDC74" w14:textId="64E11F41"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17: DAG Ordering, Equivocation, Replay, and Cross-Layer Consistency Attacks</w:t>
      </w:r>
    </w:p>
    <w:p w14:paraId="5A6C17CB"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17.1 Threat Description</w:t>
      </w:r>
    </w:p>
    <w:p w14:paraId="7FD9B5C9" w14:textId="77777777" w:rsidR="008E313A" w:rsidRPr="00563B35" w:rsidRDefault="00000000">
      <w:pPr>
        <w:spacing w:before="100" w:after="120" w:line="276" w:lineRule="auto"/>
        <w:rPr>
          <w:sz w:val="20"/>
          <w:szCs w:val="20"/>
        </w:rPr>
      </w:pPr>
      <w:r w:rsidRPr="00563B35">
        <w:rPr>
          <w:sz w:val="20"/>
          <w:szCs w:val="20"/>
        </w:rP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E1FE790" w14:textId="4825A354" w:rsidR="008E313A" w:rsidRPr="00563B35" w:rsidRDefault="00000000">
      <w:pPr>
        <w:spacing w:before="100" w:after="120" w:line="276" w:lineRule="auto"/>
        <w:rPr>
          <w:sz w:val="20"/>
          <w:szCs w:val="20"/>
        </w:rPr>
      </w:pPr>
      <w:r w:rsidRPr="00563B35">
        <w:rPr>
          <w:sz w:val="20"/>
          <w:szCs w:val="20"/>
        </w:rPr>
        <w:t xml:space="preserve">The special risk in Synergy is cross-layer inconsistency. The base layer </w:t>
      </w:r>
      <w:r w:rsidR="00255E6D" w:rsidRPr="00563B35">
        <w:rPr>
          <w:sz w:val="20"/>
          <w:szCs w:val="20"/>
        </w:rPr>
        <w:t>finalizes</w:t>
      </w:r>
      <w:r w:rsidRPr="00563B35">
        <w:rPr>
          <w:sz w:val="20"/>
          <w:szCs w:val="20"/>
        </w:rPr>
        <w:t xml:space="preserve">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09036FC9"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17.2 Synergy Implementation: Canonical Cut Rules, Author Uniqueness, and Block Commitment Binding</w:t>
      </w:r>
    </w:p>
    <w:p w14:paraId="63E417C8" w14:textId="77777777" w:rsidR="008E313A" w:rsidRPr="00563B35" w:rsidRDefault="00000000">
      <w:pPr>
        <w:spacing w:before="100" w:after="120" w:line="276" w:lineRule="auto"/>
        <w:rPr>
          <w:sz w:val="20"/>
          <w:szCs w:val="20"/>
        </w:rPr>
      </w:pPr>
      <w:r w:rsidRPr="00563B35">
        <w:rPr>
          <w:sz w:val="20"/>
          <w:szCs w:val="20"/>
        </w:rPr>
        <w:t xml:space="preserve">The beta rule is intentionally severe: one author, one vertex, one round. Every vertex carries </w:t>
      </w:r>
      <w:r w:rsidRPr="00563B35">
        <w:rPr>
          <w:rFonts w:ascii="Consolas" w:eastAsia="Consolas" w:hAnsi="Consolas" w:cs="Consolas"/>
          <w:color w:val="ABB2BF"/>
          <w:sz w:val="15"/>
          <w:szCs w:val="15"/>
        </w:rPr>
        <w:t>epoch_id</w:t>
      </w:r>
      <w:r w:rsidRPr="00563B35">
        <w:rPr>
          <w:sz w:val="20"/>
          <w:szCs w:val="20"/>
        </w:rPr>
        <w:t xml:space="preserve">, </w:t>
      </w:r>
      <w:r w:rsidRPr="00563B35">
        <w:rPr>
          <w:rFonts w:ascii="Consolas" w:eastAsia="Consolas" w:hAnsi="Consolas" w:cs="Consolas"/>
          <w:color w:val="ABB2BF"/>
          <w:sz w:val="15"/>
          <w:szCs w:val="15"/>
        </w:rPr>
        <w:t>cluster_id</w:t>
      </w:r>
      <w:r w:rsidRPr="00563B35">
        <w:rPr>
          <w:sz w:val="20"/>
          <w:szCs w:val="20"/>
        </w:rPr>
        <w:t xml:space="preserve">, </w:t>
      </w:r>
      <w:r w:rsidRPr="00563B35">
        <w:rPr>
          <w:rFonts w:ascii="Consolas" w:eastAsia="Consolas" w:hAnsi="Consolas" w:cs="Consolas"/>
          <w:color w:val="ABB2BF"/>
          <w:sz w:val="15"/>
          <w:szCs w:val="15"/>
        </w:rPr>
        <w:t>round</w:t>
      </w:r>
      <w:r w:rsidRPr="00563B35">
        <w:rPr>
          <w:sz w:val="20"/>
          <w:szCs w:val="20"/>
        </w:rPr>
        <w:t xml:space="preserve">, </w:t>
      </w:r>
      <w:r w:rsidRPr="00563B35">
        <w:rPr>
          <w:rFonts w:ascii="Consolas" w:eastAsia="Consolas" w:hAnsi="Consolas" w:cs="Consolas"/>
          <w:color w:val="ABB2BF"/>
          <w:sz w:val="15"/>
          <w:szCs w:val="15"/>
        </w:rPr>
        <w:t>author_validator_id</w:t>
      </w:r>
      <w:r w:rsidRPr="00563B35">
        <w:rPr>
          <w:sz w:val="20"/>
          <w:szCs w:val="20"/>
        </w:rPr>
        <w:t xml:space="preserve">, </w:t>
      </w:r>
      <w:r w:rsidRPr="00563B35">
        <w:rPr>
          <w:rFonts w:ascii="Consolas" w:eastAsia="Consolas" w:hAnsi="Consolas" w:cs="Consolas"/>
          <w:color w:val="ABB2BF"/>
          <w:sz w:val="15"/>
          <w:szCs w:val="15"/>
        </w:rPr>
        <w:t>prev_author_vertex_id</w:t>
      </w:r>
      <w:r w:rsidRPr="00563B35">
        <w:rPr>
          <w:sz w:val="20"/>
          <w:szCs w:val="20"/>
        </w:rPr>
        <w:t>, parent set, batch commitment, sequence number, and author signature. Same-round equivocation is machine-detectable and slashable.</w:t>
      </w:r>
    </w:p>
    <w:p w14:paraId="4071427A" w14:textId="77777777" w:rsidR="008E313A" w:rsidRPr="00563B35" w:rsidRDefault="00000000">
      <w:pPr>
        <w:spacing w:before="100" w:after="120" w:line="276" w:lineRule="auto"/>
        <w:rPr>
          <w:sz w:val="20"/>
          <w:szCs w:val="20"/>
        </w:rPr>
      </w:pPr>
      <w:r w:rsidRPr="00563B35">
        <w:rPr>
          <w:sz w:val="20"/>
          <w:szCs w:val="20"/>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54100E99" w14:textId="77777777" w:rsidR="008E313A" w:rsidRPr="00563B35" w:rsidRDefault="00000000">
      <w:pPr>
        <w:spacing w:before="100" w:after="120" w:line="276" w:lineRule="auto"/>
        <w:rPr>
          <w:sz w:val="20"/>
          <w:szCs w:val="20"/>
        </w:rPr>
      </w:pPr>
      <w:r w:rsidRPr="00563B35">
        <w:rPr>
          <w:sz w:val="20"/>
          <w:szCs w:val="20"/>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45778442" w14:textId="77777777" w:rsidR="00255E6D" w:rsidRDefault="00255E6D">
      <w:pPr>
        <w:rPr>
          <w:b/>
          <w:bCs/>
          <w:color w:val="3F7FBF"/>
          <w:sz w:val="24"/>
          <w:szCs w:val="24"/>
        </w:rPr>
      </w:pPr>
      <w:r>
        <w:rPr>
          <w:color w:val="3F7FBF"/>
          <w:sz w:val="24"/>
          <w:szCs w:val="24"/>
        </w:rPr>
        <w:br w:type="page"/>
      </w:r>
    </w:p>
    <w:p w14:paraId="070CD9FA" w14:textId="66F7A4BB" w:rsidR="008E313A" w:rsidRPr="00255E6D" w:rsidRDefault="00000000">
      <w:pPr>
        <w:pStyle w:val="Heading3"/>
        <w:rPr>
          <w:sz w:val="28"/>
          <w:szCs w:val="28"/>
        </w:rPr>
      </w:pPr>
      <w:r w:rsidRPr="00255E6D">
        <w:rPr>
          <w:rFonts w:ascii="Sora" w:eastAsia="Sora" w:hAnsi="Sora" w:cs="Sora"/>
          <w:color w:val="3F7FBF"/>
          <w:sz w:val="24"/>
          <w:szCs w:val="24"/>
        </w:rPr>
        <w:lastRenderedPageBreak/>
        <w:t>17.3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46"/>
        <w:gridCol w:w="8138"/>
        <w:gridCol w:w="5289"/>
      </w:tblGrid>
      <w:tr w:rsidR="008E313A" w:rsidRPr="00660893" w14:paraId="3FE83C5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3130FDC"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541BB3"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78561"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84D4E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6063E4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60C08F"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02B1" w14:textId="77777777" w:rsidR="008E313A" w:rsidRPr="00563B35" w:rsidRDefault="00000000">
            <w:pPr>
              <w:spacing w:before="100" w:after="120" w:line="276" w:lineRule="auto"/>
              <w:rPr>
                <w:sz w:val="20"/>
                <w:szCs w:val="20"/>
              </w:rPr>
            </w:pPr>
            <w:r w:rsidRPr="00563B35">
              <w:rPr>
                <w:b/>
                <w:bCs/>
                <w:sz w:val="20"/>
                <w:szCs w:val="20"/>
              </w:rPr>
              <w:t>Enforce author uniqueness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1C2AD9" w14:textId="77777777" w:rsidR="008E313A" w:rsidRPr="00563B35" w:rsidRDefault="00000000">
            <w:pPr>
              <w:spacing w:before="100" w:after="120" w:line="276" w:lineRule="auto"/>
              <w:rPr>
                <w:sz w:val="20"/>
                <w:szCs w:val="20"/>
              </w:rPr>
            </w:pPr>
            <w:r w:rsidRPr="00563B35">
              <w:rPr>
                <w:sz w:val="20"/>
                <w:szCs w:val="20"/>
              </w:rPr>
              <w:t>Validator runtime must reject or evidence multiple vertices from the same author and round, including variants with different parent sets.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A4ABE8" w14:textId="77777777" w:rsidR="008E313A" w:rsidRPr="00563B35" w:rsidRDefault="00000000">
            <w:pPr>
              <w:spacing w:before="100" w:after="120" w:line="276" w:lineRule="auto"/>
              <w:rPr>
                <w:sz w:val="20"/>
                <w:szCs w:val="20"/>
              </w:rPr>
            </w:pPr>
            <w:r w:rsidRPr="00563B35">
              <w:rPr>
                <w:sz w:val="20"/>
                <w:szCs w:val="20"/>
              </w:rPr>
              <w:t>Same-round equivocation must be detected deterministically from signed artifacts alone.</w:t>
            </w:r>
          </w:p>
        </w:tc>
      </w:tr>
      <w:tr w:rsidR="008E313A" w:rsidRPr="00563B35" w14:paraId="5DF7103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BB84"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BD60" w14:textId="77777777" w:rsidR="008E313A" w:rsidRPr="00563B35" w:rsidRDefault="00000000">
            <w:pPr>
              <w:spacing w:before="100" w:after="120" w:line="276" w:lineRule="auto"/>
              <w:rPr>
                <w:sz w:val="20"/>
                <w:szCs w:val="20"/>
              </w:rPr>
            </w:pPr>
            <w:r w:rsidRPr="00563B35">
              <w:rPr>
                <w:b/>
                <w:bCs/>
                <w:sz w:val="20"/>
                <w:szCs w:val="20"/>
              </w:rPr>
              <w:t>Scope all DAG signatures by epoch and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E078" w14:textId="77777777" w:rsidR="008E313A" w:rsidRPr="00563B35" w:rsidRDefault="00000000">
            <w:pPr>
              <w:spacing w:before="100" w:after="120" w:line="276" w:lineRule="auto"/>
              <w:rPr>
                <w:sz w:val="20"/>
                <w:szCs w:val="20"/>
              </w:rPr>
            </w:pPr>
            <w:r w:rsidRPr="00563B35">
              <w:rPr>
                <w:sz w:val="20"/>
                <w:szCs w:val="20"/>
              </w:rPr>
              <w:t>Vertex, receipt, and certificate signatures must bind current epoch and cluster identifiers as first-class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3835" w14:textId="77777777" w:rsidR="008E313A" w:rsidRPr="00563B35" w:rsidRDefault="00000000">
            <w:pPr>
              <w:spacing w:before="100" w:after="120" w:line="276" w:lineRule="auto"/>
              <w:rPr>
                <w:sz w:val="20"/>
                <w:szCs w:val="20"/>
              </w:rPr>
            </w:pPr>
            <w:r w:rsidRPr="00563B35">
              <w:rPr>
                <w:sz w:val="20"/>
                <w:szCs w:val="20"/>
              </w:rPr>
              <w:t>Cross-epoch or cross-cluster replays must fail admission before storage.</w:t>
            </w:r>
          </w:p>
        </w:tc>
      </w:tr>
      <w:tr w:rsidR="008E313A" w:rsidRPr="00563B35" w14:paraId="069335C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35C1FA"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5F9646" w14:textId="77777777" w:rsidR="008E313A" w:rsidRPr="00563B35" w:rsidRDefault="00000000">
            <w:pPr>
              <w:spacing w:before="100" w:after="120" w:line="276" w:lineRule="auto"/>
              <w:rPr>
                <w:sz w:val="20"/>
                <w:szCs w:val="20"/>
              </w:rPr>
            </w:pPr>
            <w:r w:rsidRPr="00563B35">
              <w:rPr>
                <w:b/>
                <w:bCs/>
                <w:sz w:val="20"/>
                <w:szCs w:val="20"/>
              </w:rPr>
              <w:t>Implement canonical OrderingCut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D14B7FA" w14:textId="77777777" w:rsidR="008E313A" w:rsidRPr="00563B35" w:rsidRDefault="00000000">
            <w:pPr>
              <w:spacing w:before="100" w:after="120" w:line="276" w:lineRule="auto"/>
              <w:rPr>
                <w:sz w:val="20"/>
                <w:szCs w:val="20"/>
              </w:rPr>
            </w:pPr>
            <w:r w:rsidRPr="00563B35">
              <w:rPr>
                <w:sz w:val="20"/>
                <w:szCs w:val="20"/>
              </w:rPr>
              <w:t>The cut algorithm and tie-breakers must be identical across validators and covered by fixed test vectors.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29C4D" w14:textId="77777777" w:rsidR="008E313A" w:rsidRPr="00563B35" w:rsidRDefault="00000000">
            <w:pPr>
              <w:spacing w:before="100" w:after="120" w:line="276" w:lineRule="auto"/>
              <w:rPr>
                <w:sz w:val="20"/>
                <w:szCs w:val="20"/>
              </w:rPr>
            </w:pPr>
            <w:r w:rsidRPr="00563B35">
              <w:rPr>
                <w:sz w:val="20"/>
                <w:szCs w:val="20"/>
              </w:rPr>
              <w:t>Independent implementations must derive the same cut bit-for-bit from the same frontier.</w:t>
            </w:r>
          </w:p>
        </w:tc>
      </w:tr>
      <w:tr w:rsidR="008E313A" w:rsidRPr="00563B35" w14:paraId="6504DA2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CEAA"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3DC0" w14:textId="77777777" w:rsidR="008E313A" w:rsidRPr="00563B35" w:rsidRDefault="00000000">
            <w:pPr>
              <w:spacing w:before="100" w:after="120" w:line="276" w:lineRule="auto"/>
              <w:rPr>
                <w:sz w:val="20"/>
                <w:szCs w:val="20"/>
              </w:rPr>
            </w:pPr>
            <w:r w:rsidRPr="00563B35">
              <w:rPr>
                <w:b/>
                <w:bCs/>
                <w:sz w:val="20"/>
                <w:szCs w:val="20"/>
              </w:rPr>
              <w:t>Treat timestamps as metadata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E177" w14:textId="77777777" w:rsidR="008E313A" w:rsidRPr="00563B35" w:rsidRDefault="00000000">
            <w:pPr>
              <w:spacing w:before="100" w:after="120" w:line="276" w:lineRule="auto"/>
              <w:rPr>
                <w:sz w:val="20"/>
                <w:szCs w:val="20"/>
              </w:rPr>
            </w:pPr>
            <w:r w:rsidRPr="00563B35">
              <w:rPr>
                <w:sz w:val="20"/>
                <w:szCs w:val="20"/>
              </w:rPr>
              <w:t>Timestamp checks are bounded-sanity checks and replay diagnostics, never ordering determinants.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6F98" w14:textId="77777777" w:rsidR="008E313A" w:rsidRPr="00563B35" w:rsidRDefault="00000000">
            <w:pPr>
              <w:spacing w:before="100" w:after="120" w:line="276" w:lineRule="auto"/>
              <w:rPr>
                <w:sz w:val="20"/>
                <w:szCs w:val="20"/>
              </w:rPr>
            </w:pPr>
            <w:r w:rsidRPr="00563B35">
              <w:rPr>
                <w:sz w:val="20"/>
                <w:szCs w:val="20"/>
              </w:rPr>
              <w:t>Clock skew must not change the resulting cut on honest nodes.</w:t>
            </w:r>
          </w:p>
        </w:tc>
      </w:tr>
      <w:tr w:rsidR="008E313A" w:rsidRPr="00563B35" w14:paraId="5D287D4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3121DF"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ED217C" w14:textId="77777777" w:rsidR="008E313A" w:rsidRPr="00563B35" w:rsidRDefault="00000000">
            <w:pPr>
              <w:spacing w:before="100" w:after="120" w:line="276" w:lineRule="auto"/>
              <w:rPr>
                <w:sz w:val="20"/>
                <w:szCs w:val="20"/>
              </w:rPr>
            </w:pPr>
            <w:r w:rsidRPr="00563B35">
              <w:rPr>
                <w:b/>
                <w:bCs/>
                <w:sz w:val="20"/>
                <w:szCs w:val="20"/>
              </w:rPr>
              <w:t>Bind DAG roots into block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2A51BD" w14:textId="77777777" w:rsidR="008E313A" w:rsidRPr="00563B35" w:rsidRDefault="00000000">
            <w:pPr>
              <w:spacing w:before="100" w:after="120" w:line="276" w:lineRule="auto"/>
              <w:rPr>
                <w:sz w:val="20"/>
                <w:szCs w:val="20"/>
              </w:rPr>
            </w:pPr>
            <w:r w:rsidRPr="00563B35">
              <w:rPr>
                <w:sz w:val="20"/>
                <w:szCs w:val="20"/>
              </w:rPr>
              <w:t>Block proposals must commit to cut root, certified-set root, and availability root or equivalent roots defined by the DAG architecture spec.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38E8246" w14:textId="77777777" w:rsidR="008E313A" w:rsidRPr="00563B35" w:rsidRDefault="00000000">
            <w:pPr>
              <w:spacing w:before="100" w:after="120" w:line="276" w:lineRule="auto"/>
              <w:rPr>
                <w:sz w:val="20"/>
                <w:szCs w:val="20"/>
              </w:rPr>
            </w:pPr>
            <w:r w:rsidRPr="00563B35">
              <w:rPr>
                <w:sz w:val="20"/>
                <w:szCs w:val="20"/>
              </w:rPr>
              <w:t>Validators must reject any proposal whose commitments do not recompute locally.</w:t>
            </w:r>
          </w:p>
        </w:tc>
      </w:tr>
      <w:tr w:rsidR="008E313A" w:rsidRPr="00563B35" w14:paraId="25D755D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5844"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1C3F" w14:textId="77777777" w:rsidR="008E313A" w:rsidRPr="00563B35" w:rsidRDefault="00000000">
            <w:pPr>
              <w:spacing w:before="100" w:after="120" w:line="276" w:lineRule="auto"/>
              <w:rPr>
                <w:sz w:val="20"/>
                <w:szCs w:val="20"/>
              </w:rPr>
            </w:pPr>
            <w:r w:rsidRPr="00563B35">
              <w:rPr>
                <w:b/>
                <w:bCs/>
                <w:sz w:val="20"/>
                <w:szCs w:val="20"/>
              </w:rPr>
              <w:t>Recompute before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53CF" w14:textId="77777777" w:rsidR="008E313A" w:rsidRPr="00563B35" w:rsidRDefault="00000000">
            <w:pPr>
              <w:spacing w:before="100" w:after="120" w:line="276" w:lineRule="auto"/>
              <w:rPr>
                <w:sz w:val="20"/>
                <w:szCs w:val="20"/>
              </w:rPr>
            </w:pPr>
            <w:r w:rsidRPr="00563B35">
              <w:rPr>
                <w:sz w:val="20"/>
                <w:szCs w:val="20"/>
              </w:rPr>
              <w:t>Validator vote logic must verify certificate validity, frontier eligibility, root agreement, and ordered transaction root agreement before execution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0B82" w14:textId="77777777" w:rsidR="008E313A" w:rsidRPr="00563B35" w:rsidRDefault="00000000">
            <w:pPr>
              <w:spacing w:before="100" w:after="120" w:line="276" w:lineRule="auto"/>
              <w:rPr>
                <w:sz w:val="20"/>
                <w:szCs w:val="20"/>
              </w:rPr>
            </w:pPr>
            <w:r w:rsidRPr="00563B35">
              <w:rPr>
                <w:sz w:val="20"/>
                <w:szCs w:val="20"/>
              </w:rPr>
              <w:t>No QC vote may be produced for an unverified DAG-derived proposal.</w:t>
            </w:r>
          </w:p>
        </w:tc>
      </w:tr>
      <w:tr w:rsidR="008E313A" w:rsidRPr="00563B35" w14:paraId="45958A7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05DEBE"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3F0898" w14:textId="77777777" w:rsidR="008E313A" w:rsidRPr="00563B35" w:rsidRDefault="00000000">
            <w:pPr>
              <w:spacing w:before="100" w:after="120" w:line="276" w:lineRule="auto"/>
              <w:rPr>
                <w:sz w:val="20"/>
                <w:szCs w:val="20"/>
              </w:rPr>
            </w:pPr>
            <w:r w:rsidRPr="00563B35">
              <w:rPr>
                <w:b/>
                <w:bCs/>
                <w:sz w:val="20"/>
                <w:szCs w:val="20"/>
              </w:rPr>
              <w:t>Expire stale graph material at epoch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239ACCD" w14:textId="77777777" w:rsidR="008E313A" w:rsidRPr="00563B35" w:rsidRDefault="00000000">
            <w:pPr>
              <w:spacing w:before="100" w:after="120" w:line="276" w:lineRule="auto"/>
              <w:rPr>
                <w:sz w:val="20"/>
                <w:szCs w:val="20"/>
              </w:rPr>
            </w:pPr>
            <w:r w:rsidRPr="00563B35">
              <w:rPr>
                <w:sz w:val="20"/>
                <w:szCs w:val="20"/>
              </w:rPr>
              <w:t>Uncertified previous-epoch material must not bleed into the next epoch except through explicit resubmission.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A6F86E" w14:textId="77777777" w:rsidR="008E313A" w:rsidRPr="00563B35" w:rsidRDefault="00000000">
            <w:pPr>
              <w:spacing w:before="100" w:after="120" w:line="276" w:lineRule="auto"/>
              <w:rPr>
                <w:sz w:val="20"/>
                <w:szCs w:val="20"/>
              </w:rPr>
            </w:pPr>
            <w:r w:rsidRPr="00563B35">
              <w:rPr>
                <w:sz w:val="20"/>
                <w:szCs w:val="20"/>
              </w:rPr>
              <w:t>Epoch transition tests must show zero silent carry-over.</w:t>
            </w:r>
          </w:p>
        </w:tc>
      </w:tr>
      <w:tr w:rsidR="008E313A" w:rsidRPr="00563B35" w14:paraId="04A940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119E"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F5" w14:textId="77777777" w:rsidR="008E313A" w:rsidRPr="00563B35" w:rsidRDefault="00000000">
            <w:pPr>
              <w:spacing w:before="100" w:after="120" w:line="276" w:lineRule="auto"/>
              <w:rPr>
                <w:sz w:val="20"/>
                <w:szCs w:val="20"/>
              </w:rPr>
            </w:pPr>
            <w:r w:rsidRPr="00563B35">
              <w:rPr>
                <w:b/>
                <w:bCs/>
                <w:sz w:val="20"/>
                <w:szCs w:val="20"/>
              </w:rPr>
              <w:t>Emit slashable evidence bundles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643" w14:textId="6C064EA0" w:rsidR="008E313A" w:rsidRPr="00563B35" w:rsidRDefault="00000000">
            <w:pPr>
              <w:spacing w:before="100" w:after="120" w:line="276" w:lineRule="auto"/>
              <w:rPr>
                <w:sz w:val="20"/>
                <w:szCs w:val="20"/>
              </w:rPr>
            </w:pPr>
            <w:r w:rsidRPr="00563B35">
              <w:rPr>
                <w:sz w:val="20"/>
                <w:szCs w:val="20"/>
              </w:rPr>
              <w:t xml:space="preserve">Equivocation, fraudulent cuts, root mismatches, and replay attempts must </w:t>
            </w:r>
            <w:r w:rsidR="00930152" w:rsidRPr="00563B35">
              <w:rPr>
                <w:sz w:val="20"/>
                <w:szCs w:val="20"/>
              </w:rPr>
              <w:t>serialize</w:t>
            </w:r>
            <w:r w:rsidRPr="00563B35">
              <w:rPr>
                <w:sz w:val="20"/>
                <w:szCs w:val="20"/>
              </w:rPr>
              <w:t xml:space="preserve"> into durable evidence objects consumable by slashing and audit pipelines.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463" w14:textId="77777777" w:rsidR="008E313A" w:rsidRPr="00563B35" w:rsidRDefault="00000000">
            <w:pPr>
              <w:spacing w:before="100" w:after="120" w:line="276" w:lineRule="auto"/>
              <w:rPr>
                <w:sz w:val="20"/>
                <w:szCs w:val="20"/>
              </w:rPr>
            </w:pPr>
            <w:r w:rsidRPr="00563B35">
              <w:rPr>
                <w:sz w:val="20"/>
                <w:szCs w:val="20"/>
              </w:rPr>
              <w:t>Evidence must survive restart, recovery, and archival export.</w:t>
            </w:r>
          </w:p>
        </w:tc>
      </w:tr>
    </w:tbl>
    <w:p w14:paraId="1454A149" w14:textId="77777777" w:rsidR="00255E6D" w:rsidRDefault="00255E6D">
      <w:pPr>
        <w:pStyle w:val="Heading3"/>
        <w:rPr>
          <w:rFonts w:ascii="Sora" w:eastAsia="Sora" w:hAnsi="Sora" w:cs="Sora"/>
          <w:color w:val="3F7FBF"/>
          <w:sz w:val="24"/>
          <w:szCs w:val="24"/>
        </w:rPr>
      </w:pPr>
    </w:p>
    <w:p w14:paraId="04679287" w14:textId="77777777" w:rsidR="00255E6D" w:rsidRDefault="00255E6D">
      <w:pPr>
        <w:rPr>
          <w:b/>
          <w:bCs/>
          <w:color w:val="3F7FBF"/>
          <w:sz w:val="24"/>
          <w:szCs w:val="24"/>
        </w:rPr>
      </w:pPr>
      <w:r>
        <w:rPr>
          <w:color w:val="3F7FBF"/>
          <w:sz w:val="24"/>
          <w:szCs w:val="24"/>
        </w:rPr>
        <w:br w:type="page"/>
      </w:r>
    </w:p>
    <w:p w14:paraId="6C2DCC6B" w14:textId="0DBC1B14" w:rsidR="008E313A" w:rsidRPr="00255E6D" w:rsidRDefault="00000000">
      <w:pPr>
        <w:pStyle w:val="Heading3"/>
        <w:rPr>
          <w:sz w:val="28"/>
          <w:szCs w:val="28"/>
        </w:rPr>
      </w:pPr>
      <w:r w:rsidRPr="00255E6D">
        <w:rPr>
          <w:rFonts w:ascii="Sora" w:eastAsia="Sora" w:hAnsi="Sora" w:cs="Sora"/>
          <w:color w:val="3F7FBF"/>
          <w:sz w:val="24"/>
          <w:szCs w:val="24"/>
        </w:rPr>
        <w:lastRenderedPageBreak/>
        <w:t>17.4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7EA96FF"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40827C6" w14:textId="77777777" w:rsidR="008E313A" w:rsidRPr="00563B35" w:rsidRDefault="00000000">
            <w:pPr>
              <w:spacing w:before="100" w:after="120" w:line="276" w:lineRule="auto"/>
              <w:rPr>
                <w:sz w:val="20"/>
                <w:szCs w:val="20"/>
              </w:rPr>
            </w:pPr>
            <w:r w:rsidRPr="00563B35">
              <w:rPr>
                <w:b/>
                <w:bCs/>
                <w:sz w:val="20"/>
                <w:szCs w:val="20"/>
              </w:rPr>
              <w:t>TEST SUITE 17A — Same-Round Equivocation: Produce two signed same-round vertices from one author. Honest validators must emit the same evidence bundle and refuse both or the offending author according to policy.</w:t>
            </w:r>
          </w:p>
        </w:tc>
      </w:tr>
      <w:tr w:rsidR="008E313A" w:rsidRPr="00563B35" w14:paraId="0EF77E2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DAF73BA" w14:textId="77777777" w:rsidR="008E313A" w:rsidRPr="00563B35" w:rsidRDefault="00000000">
            <w:pPr>
              <w:spacing w:before="100" w:after="120" w:line="276" w:lineRule="auto"/>
              <w:rPr>
                <w:sz w:val="20"/>
                <w:szCs w:val="20"/>
              </w:rPr>
            </w:pPr>
            <w:r w:rsidRPr="00563B35">
              <w:rPr>
                <w:b/>
                <w:bCs/>
                <w:sz w:val="20"/>
                <w:szCs w:val="20"/>
              </w:rPr>
              <w:t>TEST SUITE 17B — Deterministic Cut Convergence: Feed identical certified frontiers to multiple independent validator builds and confirm that every build derives the same cut root and ordered transaction root.</w:t>
            </w:r>
          </w:p>
        </w:tc>
      </w:tr>
      <w:tr w:rsidR="008E313A" w:rsidRPr="00563B35" w14:paraId="3F0C7B99"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7AFD1B2" w14:textId="77777777" w:rsidR="008E313A" w:rsidRPr="00563B35" w:rsidRDefault="00000000">
            <w:pPr>
              <w:spacing w:before="100" w:after="120" w:line="276" w:lineRule="auto"/>
              <w:rPr>
                <w:sz w:val="20"/>
                <w:szCs w:val="20"/>
              </w:rPr>
            </w:pPr>
            <w:r w:rsidRPr="00563B35">
              <w:rPr>
                <w:b/>
                <w:bCs/>
                <w:sz w:val="20"/>
                <w:szCs w:val="20"/>
              </w:rPr>
              <w:t>TEST SUITE 17C — Fraudulent Proposer Cut: Have a proposer omit certified vertices or inject uncertified vertices into the candidate cut. Validators must reject the proposal before QC voting and preserve evidence.</w:t>
            </w:r>
          </w:p>
        </w:tc>
      </w:tr>
      <w:tr w:rsidR="008E313A" w:rsidRPr="00563B35" w14:paraId="3FD5265A"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CEE5F91" w14:textId="77777777" w:rsidR="008E313A" w:rsidRPr="00563B35" w:rsidRDefault="00000000">
            <w:pPr>
              <w:spacing w:before="100" w:after="120" w:line="276" w:lineRule="auto"/>
              <w:rPr>
                <w:sz w:val="20"/>
                <w:szCs w:val="20"/>
              </w:rPr>
            </w:pPr>
            <w:r w:rsidRPr="00563B35">
              <w:rPr>
                <w:b/>
                <w:bCs/>
                <w:sz w:val="20"/>
                <w:szCs w:val="20"/>
              </w:rPr>
              <w:t>TEST SUITE 17D — Epoch Bleed and Replay: Reinject previous-epoch vertices, receipts, and certificates into the next epoch. Admission must fail, caches must not silently resurrect them, and replay evidence must be retained.</w:t>
            </w:r>
          </w:p>
        </w:tc>
      </w:tr>
      <w:tr w:rsidR="008E313A" w:rsidRPr="00563B35" w14:paraId="30725DDE"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F2D1B04" w14:textId="77777777" w:rsidR="008E313A" w:rsidRPr="00563B35" w:rsidRDefault="00000000">
            <w:pPr>
              <w:spacing w:before="100" w:after="120" w:line="276" w:lineRule="auto"/>
              <w:rPr>
                <w:sz w:val="20"/>
                <w:szCs w:val="20"/>
              </w:rPr>
            </w:pPr>
            <w:r w:rsidRPr="00563B35">
              <w:rPr>
                <w:b/>
                <w:bCs/>
                <w:sz w:val="20"/>
                <w:szCs w:val="20"/>
              </w:rPr>
              <w:t>TEST SUITE 17E — Timestamp Skew: Run validators under skewed local clocks within the allowed bound and confirm that cut computation remains unchanged. Only diagnostics should differ, never ordering.</w:t>
            </w:r>
          </w:p>
        </w:tc>
      </w:tr>
      <w:tr w:rsidR="008E313A" w:rsidRPr="00563B35" w14:paraId="2CAC106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87D967" w14:textId="77777777" w:rsidR="008E313A" w:rsidRPr="00563B35" w:rsidRDefault="00000000">
            <w:pPr>
              <w:spacing w:before="100" w:after="120" w:line="276" w:lineRule="auto"/>
              <w:rPr>
                <w:sz w:val="20"/>
                <w:szCs w:val="20"/>
              </w:rPr>
            </w:pPr>
            <w:r w:rsidRPr="00563B35">
              <w:rPr>
                <w:b/>
                <w:bCs/>
                <w:sz w:val="20"/>
                <w:szCs w:val="20"/>
              </w:rPr>
              <w:t>TEST SUITE 17F — Root Mismatch Audit: Construct a block whose ordered transaction root does not match the cut root or certified-set root it claims to bind. Every honest validator must reject the vote path.</w:t>
            </w:r>
          </w:p>
        </w:tc>
      </w:tr>
    </w:tbl>
    <w:p w14:paraId="5FFDD392" w14:textId="77777777" w:rsidR="008E313A" w:rsidRPr="00563B35" w:rsidRDefault="008E313A">
      <w:pPr>
        <w:spacing w:before="120"/>
        <w:rPr>
          <w:sz w:val="20"/>
          <w:szCs w:val="20"/>
        </w:rPr>
      </w:pPr>
    </w:p>
    <w:p w14:paraId="36415890" w14:textId="77777777" w:rsidR="00255E6D" w:rsidRDefault="00255E6D">
      <w:pPr>
        <w:rPr>
          <w:b/>
          <w:bCs/>
          <w:color w:val="1B3A6B"/>
          <w:sz w:val="32"/>
          <w:szCs w:val="32"/>
        </w:rPr>
      </w:pPr>
      <w:r>
        <w:rPr>
          <w:color w:val="1B3A6B"/>
          <w:sz w:val="32"/>
          <w:szCs w:val="32"/>
        </w:rPr>
        <w:br w:type="page"/>
      </w:r>
    </w:p>
    <w:p w14:paraId="27AA82EC" w14:textId="146D0ABB"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Attack Category 18: DAG Pruning, Recovery, Forensics, and Control-Plane Abuse</w:t>
      </w:r>
    </w:p>
    <w:p w14:paraId="536D6D60"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18.1 Threat Description</w:t>
      </w:r>
    </w:p>
    <w:p w14:paraId="2809ED51" w14:textId="77777777" w:rsidR="008E313A" w:rsidRPr="00563B35" w:rsidRDefault="00000000">
      <w:pPr>
        <w:spacing w:before="100" w:after="120" w:line="276" w:lineRule="auto"/>
        <w:rPr>
          <w:sz w:val="20"/>
          <w:szCs w:val="20"/>
        </w:rPr>
      </w:pPr>
      <w:r w:rsidRPr="00563B35">
        <w:rPr>
          <w:sz w:val="20"/>
          <w:szCs w:val="20"/>
        </w:rPr>
        <w:t>A DAG rollout does not end when the block is finalised.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1FE2166B" w14:textId="77777777" w:rsidR="008E313A" w:rsidRPr="00563B35" w:rsidRDefault="00000000">
      <w:pPr>
        <w:spacing w:before="100" w:after="120" w:line="276" w:lineRule="auto"/>
        <w:rPr>
          <w:sz w:val="20"/>
          <w:szCs w:val="20"/>
        </w:rPr>
      </w:pPr>
      <w:r w:rsidRPr="00563B35">
        <w:rPr>
          <w:sz w:val="20"/>
          <w:szCs w:val="20"/>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3F82C01E" w14:textId="77777777" w:rsidR="008E313A" w:rsidRPr="00563B35" w:rsidRDefault="00000000">
      <w:pPr>
        <w:pStyle w:val="Heading2"/>
        <w:spacing w:after="160"/>
        <w:rPr>
          <w:sz w:val="24"/>
          <w:szCs w:val="24"/>
        </w:rPr>
      </w:pPr>
      <w:r w:rsidRPr="00563B35">
        <w:rPr>
          <w:rFonts w:ascii="Sora" w:eastAsia="Sora" w:hAnsi="Sora" w:cs="Sora"/>
          <w:color w:val="2E5EAA"/>
          <w:sz w:val="24"/>
          <w:szCs w:val="24"/>
        </w:rPr>
        <w:t>18.2 Synergy Implementation: Separate Stores, Proof-Backed Recovery, Restricted DAG RPC, and Quarantine/Fallback</w:t>
      </w:r>
    </w:p>
    <w:p w14:paraId="1611100C" w14:textId="77777777" w:rsidR="008E313A" w:rsidRPr="00563B35" w:rsidRDefault="00000000">
      <w:pPr>
        <w:spacing w:before="100" w:after="120" w:line="276" w:lineRule="auto"/>
        <w:rPr>
          <w:sz w:val="20"/>
          <w:szCs w:val="20"/>
        </w:rPr>
      </w:pPr>
      <w:r w:rsidRPr="00563B35">
        <w:rPr>
          <w:sz w:val="20"/>
          <w:szCs w:val="20"/>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finalised checkpoint watermark and only after the retention period for slashable evidence and archive reconstruction has expired. If archive acknowledgement or integrity proofs are missing, pruning is blocked.</w:t>
      </w:r>
    </w:p>
    <w:p w14:paraId="27A16B56" w14:textId="77777777" w:rsidR="008E313A" w:rsidRPr="00563B35" w:rsidRDefault="00000000">
      <w:pPr>
        <w:spacing w:before="100" w:after="120" w:line="276" w:lineRule="auto"/>
        <w:rPr>
          <w:sz w:val="20"/>
          <w:szCs w:val="20"/>
        </w:rPr>
      </w:pPr>
      <w:r w:rsidRPr="00563B35">
        <w:rPr>
          <w:sz w:val="20"/>
          <w:szCs w:val="20"/>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769F86F3" w14:textId="77777777" w:rsidR="008E313A" w:rsidRPr="00563B35" w:rsidRDefault="00000000">
      <w:pPr>
        <w:spacing w:before="100" w:after="120" w:line="276" w:lineRule="auto"/>
        <w:rPr>
          <w:sz w:val="20"/>
          <w:szCs w:val="20"/>
        </w:rPr>
      </w:pPr>
      <w:r w:rsidRPr="00563B35">
        <w:rPr>
          <w:sz w:val="20"/>
          <w:szCs w:val="20"/>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11851F79" w14:textId="77777777" w:rsidR="00255E6D" w:rsidRDefault="00255E6D">
      <w:pPr>
        <w:rPr>
          <w:b/>
          <w:bCs/>
          <w:color w:val="3F7FBF"/>
          <w:sz w:val="24"/>
          <w:szCs w:val="24"/>
        </w:rPr>
      </w:pPr>
      <w:r>
        <w:rPr>
          <w:color w:val="3F7FBF"/>
          <w:sz w:val="24"/>
          <w:szCs w:val="24"/>
        </w:rPr>
        <w:br w:type="page"/>
      </w:r>
    </w:p>
    <w:p w14:paraId="610907C5" w14:textId="03EF61BC" w:rsidR="008E313A" w:rsidRPr="00255E6D" w:rsidRDefault="00000000">
      <w:pPr>
        <w:pStyle w:val="Heading3"/>
        <w:rPr>
          <w:sz w:val="28"/>
          <w:szCs w:val="28"/>
        </w:rPr>
      </w:pPr>
      <w:r w:rsidRPr="00255E6D">
        <w:rPr>
          <w:rFonts w:ascii="Sora" w:eastAsia="Sora" w:hAnsi="Sora" w:cs="Sora"/>
          <w:color w:val="3F7FBF"/>
          <w:sz w:val="24"/>
          <w:szCs w:val="24"/>
        </w:rPr>
        <w:lastRenderedPageBreak/>
        <w:t>18.3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215"/>
        <w:gridCol w:w="7752"/>
        <w:gridCol w:w="5706"/>
      </w:tblGrid>
      <w:tr w:rsidR="008E313A" w:rsidRPr="00660893" w14:paraId="2E47AAB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7BF532"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87A56D4"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61F0C9"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5F2CD5" w14:textId="77777777" w:rsidR="008E313A" w:rsidRPr="00660893" w:rsidRDefault="00000000" w:rsidP="00660893">
            <w:pPr>
              <w:spacing w:before="100" w:after="120" w:line="276" w:lineRule="auto"/>
              <w:jc w:val="center"/>
              <w:rPr>
                <w:color w:val="auto"/>
                <w:sz w:val="20"/>
                <w:szCs w:val="20"/>
              </w:rPr>
            </w:pPr>
            <w:r w:rsidRPr="00660893">
              <w:rPr>
                <w:b/>
                <w:bCs/>
                <w:color w:val="auto"/>
                <w:sz w:val="15"/>
                <w:szCs w:val="15"/>
              </w:rPr>
              <w:t>Verification Gate</w:t>
            </w:r>
          </w:p>
        </w:tc>
      </w:tr>
      <w:tr w:rsidR="008E313A" w:rsidRPr="00563B35" w14:paraId="1BE88DE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6DF9D1" w14:textId="77777777" w:rsidR="008E313A" w:rsidRPr="00563B35" w:rsidRDefault="00000000">
            <w:pPr>
              <w:spacing w:before="100" w:after="120" w:line="276" w:lineRule="auto"/>
              <w:rPr>
                <w:sz w:val="20"/>
                <w:szCs w:val="20"/>
              </w:rPr>
            </w:pPr>
            <w:r w:rsidRPr="00563B35">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1582A5" w14:textId="77777777" w:rsidR="008E313A" w:rsidRPr="00563B35" w:rsidRDefault="00000000">
            <w:pPr>
              <w:spacing w:before="100" w:after="120" w:line="276" w:lineRule="auto"/>
              <w:rPr>
                <w:sz w:val="20"/>
                <w:szCs w:val="20"/>
              </w:rPr>
            </w:pPr>
            <w:r w:rsidRPr="00563B35">
              <w:rPr>
                <w:b/>
                <w:bCs/>
                <w:sz w:val="20"/>
                <w:szCs w:val="20"/>
              </w:rPr>
              <w:t>Separate DAG persistence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41C4DD" w14:textId="77777777" w:rsidR="008E313A" w:rsidRPr="00563B35" w:rsidRDefault="00000000">
            <w:pPr>
              <w:spacing w:before="100" w:after="120" w:line="276" w:lineRule="auto"/>
              <w:rPr>
                <w:sz w:val="20"/>
                <w:szCs w:val="20"/>
              </w:rPr>
            </w:pPr>
            <w:r w:rsidRPr="00563B35">
              <w:rPr>
                <w:sz w:val="20"/>
                <w:szCs w:val="20"/>
              </w:rPr>
              <w:t>Implement dedicated stores for vertices, blobs, certificates, checkpoints, repair logs, and evidence with independent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62A32B9" w14:textId="77777777" w:rsidR="008E313A" w:rsidRPr="00563B35" w:rsidRDefault="00000000">
            <w:pPr>
              <w:spacing w:before="100" w:after="120" w:line="276" w:lineRule="auto"/>
              <w:rPr>
                <w:sz w:val="20"/>
                <w:szCs w:val="20"/>
              </w:rPr>
            </w:pPr>
            <w:r w:rsidRPr="00563B35">
              <w:rPr>
                <w:sz w:val="20"/>
                <w:szCs w:val="20"/>
              </w:rPr>
              <w:t>Rollback and recovery tests must preserve evidence even when chain replay is restarted.</w:t>
            </w:r>
          </w:p>
        </w:tc>
      </w:tr>
      <w:tr w:rsidR="008E313A" w:rsidRPr="00563B35" w14:paraId="458D64F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861" w14:textId="77777777" w:rsidR="008E313A" w:rsidRPr="00563B35" w:rsidRDefault="00000000">
            <w:pPr>
              <w:spacing w:before="100" w:after="120" w:line="276" w:lineRule="auto"/>
              <w:rPr>
                <w:sz w:val="20"/>
                <w:szCs w:val="20"/>
              </w:rPr>
            </w:pPr>
            <w:r w:rsidRPr="00563B35">
              <w:rPr>
                <w:b/>
                <w:bCs/>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AA11" w14:textId="77777777" w:rsidR="008E313A" w:rsidRPr="00563B35" w:rsidRDefault="00000000">
            <w:pPr>
              <w:spacing w:before="100" w:after="120" w:line="276" w:lineRule="auto"/>
              <w:rPr>
                <w:sz w:val="20"/>
                <w:szCs w:val="20"/>
              </w:rPr>
            </w:pPr>
            <w:r w:rsidRPr="00563B35">
              <w:rPr>
                <w:b/>
                <w:bCs/>
                <w:sz w:val="20"/>
                <w:szCs w:val="20"/>
              </w:rPr>
              <w:t>Gate pruning behind finalised lineage and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3D4B" w14:textId="77777777" w:rsidR="008E313A" w:rsidRPr="00563B35" w:rsidRDefault="00000000">
            <w:pPr>
              <w:spacing w:before="100" w:after="120" w:line="276" w:lineRule="auto"/>
              <w:rPr>
                <w:sz w:val="20"/>
                <w:szCs w:val="20"/>
              </w:rPr>
            </w:pPr>
            <w:r w:rsidRPr="00563B35">
              <w:rPr>
                <w:sz w:val="20"/>
                <w:szCs w:val="20"/>
              </w:rPr>
              <w:t>Pruning requires finalised checkpoint watermark, expired evidence-retention timer, and archive acknowledgement or proof of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4E66" w14:textId="77777777" w:rsidR="008E313A" w:rsidRPr="00563B35" w:rsidRDefault="00000000">
            <w:pPr>
              <w:spacing w:before="100" w:after="120" w:line="276" w:lineRule="auto"/>
              <w:rPr>
                <w:sz w:val="20"/>
                <w:szCs w:val="20"/>
              </w:rPr>
            </w:pPr>
            <w:r w:rsidRPr="00563B35">
              <w:rPr>
                <w:sz w:val="20"/>
                <w:szCs w:val="20"/>
              </w:rPr>
              <w:t>Any missing prerequisite must block pruning automatically.</w:t>
            </w:r>
          </w:p>
        </w:tc>
      </w:tr>
      <w:tr w:rsidR="008E313A" w:rsidRPr="00563B35" w14:paraId="3C8187E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C671D43" w14:textId="77777777" w:rsidR="008E313A" w:rsidRPr="00563B35" w:rsidRDefault="00000000">
            <w:pPr>
              <w:spacing w:before="100" w:after="120" w:line="276" w:lineRule="auto"/>
              <w:rPr>
                <w:sz w:val="20"/>
                <w:szCs w:val="20"/>
              </w:rPr>
            </w:pPr>
            <w:r w:rsidRPr="00563B35">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DA82C1" w14:textId="77777777" w:rsidR="008E313A" w:rsidRPr="00563B35" w:rsidRDefault="00000000">
            <w:pPr>
              <w:spacing w:before="100" w:after="120" w:line="276" w:lineRule="auto"/>
              <w:rPr>
                <w:sz w:val="20"/>
                <w:szCs w:val="20"/>
              </w:rPr>
            </w:pPr>
            <w:r w:rsidRPr="00563B35">
              <w:rPr>
                <w:b/>
                <w:bCs/>
                <w:sz w:val="20"/>
                <w:szCs w:val="20"/>
              </w:rPr>
              <w:t>Make recovery proof-backed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D72A23" w14:textId="77777777" w:rsidR="008E313A" w:rsidRPr="00563B35" w:rsidRDefault="00000000">
            <w:pPr>
              <w:spacing w:before="100" w:after="120" w:line="276" w:lineRule="auto"/>
              <w:rPr>
                <w:sz w:val="20"/>
                <w:szCs w:val="20"/>
              </w:rPr>
            </w:pPr>
            <w:r w:rsidRPr="00563B35">
              <w:rPr>
                <w:sz w:val="20"/>
                <w:szCs w:val="20"/>
              </w:rPr>
              <w:t>Restore logic must verify certificate signer sets, checkpoint lineage, object hashes, and epoch scope before admitting recovered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85C80" w14:textId="77777777" w:rsidR="008E313A" w:rsidRPr="00563B35" w:rsidRDefault="00000000">
            <w:pPr>
              <w:spacing w:before="100" w:after="120" w:line="276" w:lineRule="auto"/>
              <w:rPr>
                <w:sz w:val="20"/>
                <w:szCs w:val="20"/>
              </w:rPr>
            </w:pPr>
            <w:r w:rsidRPr="00563B35">
              <w:rPr>
                <w:sz w:val="20"/>
                <w:szCs w:val="20"/>
              </w:rPr>
              <w:t>Recovery from a corrupted peer must fail closed rather than silently heal to a bad state.</w:t>
            </w:r>
          </w:p>
        </w:tc>
      </w:tr>
      <w:tr w:rsidR="008E313A" w:rsidRPr="00563B35" w14:paraId="6D08C42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3D86" w14:textId="77777777" w:rsidR="008E313A" w:rsidRPr="00563B35" w:rsidRDefault="00000000">
            <w:pPr>
              <w:spacing w:before="100" w:after="120" w:line="276" w:lineRule="auto"/>
              <w:rPr>
                <w:sz w:val="20"/>
                <w:szCs w:val="20"/>
              </w:rPr>
            </w:pPr>
            <w:r w:rsidRPr="00563B35">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15A5" w14:textId="77777777" w:rsidR="008E313A" w:rsidRPr="00563B35" w:rsidRDefault="00000000">
            <w:pPr>
              <w:spacing w:before="100" w:after="120" w:line="276" w:lineRule="auto"/>
              <w:rPr>
                <w:sz w:val="20"/>
                <w:szCs w:val="20"/>
              </w:rPr>
            </w:pPr>
            <w:r w:rsidRPr="00563B35">
              <w:rPr>
                <w:b/>
                <w:bCs/>
                <w:sz w:val="20"/>
                <w:szCs w:val="20"/>
              </w:rPr>
              <w:t>Define DAG RPC exposure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3E38" w14:textId="77777777" w:rsidR="008E313A" w:rsidRPr="00563B35" w:rsidRDefault="00000000">
            <w:pPr>
              <w:spacing w:before="100" w:after="120" w:line="276" w:lineRule="auto"/>
              <w:rPr>
                <w:sz w:val="20"/>
                <w:szCs w:val="20"/>
              </w:rPr>
            </w:pPr>
            <w:r w:rsidRPr="00563B35">
              <w:rPr>
                <w:sz w:val="20"/>
                <w:szCs w:val="20"/>
              </w:rPr>
              <w:t>Each method family must declare whether it is public read, validator-private, operator, or audit-only and must enforce that class in transport and auth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DE09" w14:textId="77777777" w:rsidR="008E313A" w:rsidRPr="00563B35" w:rsidRDefault="00000000">
            <w:pPr>
              <w:spacing w:before="100" w:after="120" w:line="276" w:lineRule="auto"/>
              <w:rPr>
                <w:sz w:val="20"/>
                <w:szCs w:val="20"/>
              </w:rPr>
            </w:pPr>
            <w:r w:rsidRPr="00563B35">
              <w:rPr>
                <w:sz w:val="20"/>
                <w:szCs w:val="20"/>
              </w:rPr>
              <w:t>Public deployment scans must show zero operator or validator-private DAG methods exposed on public profiles.</w:t>
            </w:r>
          </w:p>
        </w:tc>
      </w:tr>
      <w:tr w:rsidR="008E313A" w:rsidRPr="00563B35" w14:paraId="4B2C561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458FD0F" w14:textId="77777777" w:rsidR="008E313A" w:rsidRPr="00563B35" w:rsidRDefault="00000000">
            <w:pPr>
              <w:spacing w:before="100" w:after="120" w:line="276" w:lineRule="auto"/>
              <w:rPr>
                <w:sz w:val="20"/>
                <w:szCs w:val="20"/>
              </w:rPr>
            </w:pPr>
            <w:r w:rsidRPr="00563B35">
              <w:rPr>
                <w:b/>
                <w:bCs/>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F0DE78" w14:textId="77777777" w:rsidR="008E313A" w:rsidRPr="00563B35" w:rsidRDefault="00000000">
            <w:pPr>
              <w:spacing w:before="100" w:after="120" w:line="276" w:lineRule="auto"/>
              <w:rPr>
                <w:sz w:val="20"/>
                <w:szCs w:val="20"/>
              </w:rPr>
            </w:pPr>
            <w:r w:rsidRPr="00563B35">
              <w:rPr>
                <w:b/>
                <w:bCs/>
                <w:sz w:val="20"/>
                <w:szCs w:val="20"/>
              </w:rPr>
              <w:t>Audit every privileged DAG action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793A060" w14:textId="77777777" w:rsidR="008E313A" w:rsidRPr="00563B35" w:rsidRDefault="00000000">
            <w:pPr>
              <w:spacing w:before="100" w:after="120" w:line="276" w:lineRule="auto"/>
              <w:rPr>
                <w:sz w:val="20"/>
                <w:szCs w:val="20"/>
              </w:rPr>
            </w:pPr>
            <w:r w:rsidRPr="00563B35">
              <w:rPr>
                <w:sz w:val="20"/>
                <w:szCs w:val="20"/>
              </w:rPr>
              <w:t>Prune, replay, quarantine release, fallback activation, and private repair operations must emit immutable operator audit events.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7C433D" w14:textId="77777777" w:rsidR="008E313A" w:rsidRPr="00563B35" w:rsidRDefault="00000000">
            <w:pPr>
              <w:spacing w:before="100" w:after="120" w:line="276" w:lineRule="auto"/>
              <w:rPr>
                <w:sz w:val="20"/>
                <w:szCs w:val="20"/>
              </w:rPr>
            </w:pPr>
            <w:r w:rsidRPr="00563B35">
              <w:rPr>
                <w:sz w:val="20"/>
                <w:szCs w:val="20"/>
              </w:rPr>
              <w:t>Operator log tampering attempts must be detectable and reviewable.</w:t>
            </w:r>
          </w:p>
        </w:tc>
      </w:tr>
      <w:tr w:rsidR="008E313A" w:rsidRPr="00563B35" w14:paraId="07D371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D0BA" w14:textId="77777777" w:rsidR="008E313A" w:rsidRPr="00563B35" w:rsidRDefault="00000000">
            <w:pPr>
              <w:spacing w:before="100" w:after="120" w:line="276" w:lineRule="auto"/>
              <w:rPr>
                <w:sz w:val="20"/>
                <w:szCs w:val="20"/>
              </w:rPr>
            </w:pPr>
            <w:r w:rsidRPr="00563B35">
              <w:rPr>
                <w:b/>
                <w:bCs/>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7E3B" w14:textId="77777777" w:rsidR="008E313A" w:rsidRPr="00563B35" w:rsidRDefault="00000000">
            <w:pPr>
              <w:spacing w:before="100" w:after="120" w:line="276" w:lineRule="auto"/>
              <w:rPr>
                <w:sz w:val="20"/>
                <w:szCs w:val="20"/>
              </w:rPr>
            </w:pPr>
            <w:r w:rsidRPr="00563B35">
              <w:rPr>
                <w:b/>
                <w:bCs/>
                <w:sz w:val="20"/>
                <w:szCs w:val="20"/>
              </w:rPr>
              <w:t>Implement quarantine and safe fallback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97A5" w14:textId="77777777" w:rsidR="008E313A" w:rsidRPr="00563B35" w:rsidRDefault="00000000">
            <w:pPr>
              <w:spacing w:before="100" w:after="120" w:line="276" w:lineRule="auto"/>
              <w:rPr>
                <w:sz w:val="20"/>
                <w:szCs w:val="20"/>
              </w:rPr>
            </w:pPr>
            <w:r w:rsidRPr="00563B35">
              <w:rPr>
                <w:sz w:val="20"/>
                <w:szCs w:val="20"/>
              </w:rPr>
              <w:t>Nodes with unproved DAG state must stop DAG-influenced ordering and either await recovery or revert to the narrowly defined safe fallback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524E" w14:textId="77777777" w:rsidR="008E313A" w:rsidRPr="00563B35" w:rsidRDefault="00000000">
            <w:pPr>
              <w:spacing w:before="100" w:after="120" w:line="276" w:lineRule="auto"/>
              <w:rPr>
                <w:sz w:val="20"/>
                <w:szCs w:val="20"/>
              </w:rPr>
            </w:pPr>
            <w:r w:rsidRPr="00563B35">
              <w:rPr>
                <w:sz w:val="20"/>
                <w:szCs w:val="20"/>
              </w:rPr>
              <w:t>Fallback activation must never bypass QC or invent unproved DAG data.</w:t>
            </w:r>
          </w:p>
        </w:tc>
      </w:tr>
      <w:tr w:rsidR="008E313A" w:rsidRPr="00563B35" w14:paraId="05981F1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B50174" w14:textId="77777777" w:rsidR="008E313A" w:rsidRPr="00563B35" w:rsidRDefault="00000000">
            <w:pPr>
              <w:spacing w:before="100" w:after="120" w:line="276" w:lineRule="auto"/>
              <w:rPr>
                <w:sz w:val="20"/>
                <w:szCs w:val="20"/>
              </w:rPr>
            </w:pPr>
            <w:r w:rsidRPr="00563B35">
              <w:rPr>
                <w:b/>
                <w:bCs/>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59875" w14:textId="77777777" w:rsidR="008E313A" w:rsidRPr="00563B35" w:rsidRDefault="00000000">
            <w:pPr>
              <w:spacing w:before="100" w:after="120" w:line="276" w:lineRule="auto"/>
              <w:rPr>
                <w:sz w:val="20"/>
                <w:szCs w:val="20"/>
              </w:rPr>
            </w:pPr>
            <w:r w:rsidRPr="00563B35">
              <w:rPr>
                <w:b/>
                <w:bCs/>
                <w:sz w:val="20"/>
                <w:szCs w:val="20"/>
              </w:rPr>
              <w:t>Protect public observability surfaces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B687C3" w14:textId="77777777" w:rsidR="008E313A" w:rsidRPr="00563B35" w:rsidRDefault="00000000">
            <w:pPr>
              <w:spacing w:before="100" w:after="120" w:line="276" w:lineRule="auto"/>
              <w:rPr>
                <w:sz w:val="20"/>
                <w:szCs w:val="20"/>
              </w:rPr>
            </w:pPr>
            <w:r w:rsidRPr="00563B35">
              <w:rPr>
                <w:sz w:val="20"/>
                <w:szCs w:val="20"/>
              </w:rPr>
              <w:t>Metrics and status endpoints must aggregate and redact enough detail that they support operations without leaking private batch or repair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8313B6" w14:textId="77777777" w:rsidR="008E313A" w:rsidRPr="00563B35" w:rsidRDefault="00000000">
            <w:pPr>
              <w:spacing w:before="100" w:after="120" w:line="276" w:lineRule="auto"/>
              <w:rPr>
                <w:sz w:val="20"/>
                <w:szCs w:val="20"/>
              </w:rPr>
            </w:pPr>
            <w:r w:rsidRPr="00563B35">
              <w:rPr>
                <w:sz w:val="20"/>
                <w:szCs w:val="20"/>
              </w:rPr>
              <w:t>Security review must confirm that status endpoints do not materially aid target selection.</w:t>
            </w:r>
          </w:p>
        </w:tc>
      </w:tr>
      <w:tr w:rsidR="008E313A" w:rsidRPr="00563B35" w14:paraId="36FD511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4D1C" w14:textId="77777777" w:rsidR="008E313A" w:rsidRPr="00563B35" w:rsidRDefault="00000000">
            <w:pPr>
              <w:spacing w:before="100" w:after="120" w:line="276" w:lineRule="auto"/>
              <w:rPr>
                <w:sz w:val="20"/>
                <w:szCs w:val="20"/>
              </w:rPr>
            </w:pPr>
            <w:r w:rsidRPr="00563B35">
              <w:rPr>
                <w:b/>
                <w:bCs/>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F4E7" w14:textId="77777777" w:rsidR="008E313A" w:rsidRPr="00563B35" w:rsidRDefault="00000000">
            <w:pPr>
              <w:spacing w:before="100" w:after="120" w:line="276" w:lineRule="auto"/>
              <w:rPr>
                <w:sz w:val="20"/>
                <w:szCs w:val="20"/>
              </w:rPr>
            </w:pPr>
            <w:r w:rsidRPr="00563B35">
              <w:rPr>
                <w:b/>
                <w:bCs/>
                <w:sz w:val="20"/>
                <w:szCs w:val="20"/>
              </w:rPr>
              <w:t>Delay and sign DAG safety-parameter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1192" w14:textId="77777777" w:rsidR="008E313A" w:rsidRPr="00563B35" w:rsidRDefault="00000000">
            <w:pPr>
              <w:spacing w:before="100" w:after="120" w:line="276" w:lineRule="auto"/>
              <w:rPr>
                <w:sz w:val="20"/>
                <w:szCs w:val="20"/>
              </w:rPr>
            </w:pPr>
            <w:r w:rsidRPr="00563B35">
              <w:rPr>
                <w:sz w:val="20"/>
                <w:szCs w:val="20"/>
              </w:rPr>
              <w:t>Governance and operator tooling must treat threshold, pruning, retention, and exposure changes as signed, delayed activations.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C4BE" w14:textId="77777777" w:rsidR="008E313A" w:rsidRPr="00563B35" w:rsidRDefault="00000000">
            <w:pPr>
              <w:spacing w:before="100" w:after="120" w:line="276" w:lineRule="auto"/>
              <w:rPr>
                <w:sz w:val="20"/>
                <w:szCs w:val="20"/>
              </w:rPr>
            </w:pPr>
            <w:r w:rsidRPr="00563B35">
              <w:rPr>
                <w:sz w:val="20"/>
                <w:szCs w:val="20"/>
              </w:rPr>
              <w:t>No immediate unsafe parameter flip may take effect on a live cluster.</w:t>
            </w:r>
          </w:p>
        </w:tc>
      </w:tr>
    </w:tbl>
    <w:p w14:paraId="35373666" w14:textId="77777777" w:rsidR="00255E6D" w:rsidRDefault="00255E6D">
      <w:pPr>
        <w:pStyle w:val="Heading3"/>
        <w:rPr>
          <w:rFonts w:ascii="Sora" w:eastAsia="Sora" w:hAnsi="Sora" w:cs="Sora"/>
          <w:color w:val="3F7FBF"/>
          <w:sz w:val="24"/>
          <w:szCs w:val="24"/>
        </w:rPr>
      </w:pPr>
    </w:p>
    <w:p w14:paraId="2F1BBAD0" w14:textId="222EC2C5" w:rsidR="008E313A" w:rsidRPr="00255E6D" w:rsidRDefault="00000000">
      <w:pPr>
        <w:pStyle w:val="Heading3"/>
        <w:rPr>
          <w:sz w:val="28"/>
          <w:szCs w:val="28"/>
        </w:rPr>
      </w:pPr>
      <w:r w:rsidRPr="00255E6D">
        <w:rPr>
          <w:rFonts w:ascii="Sora" w:eastAsia="Sora" w:hAnsi="Sora" w:cs="Sora"/>
          <w:color w:val="3F7FBF"/>
          <w:sz w:val="24"/>
          <w:szCs w:val="24"/>
        </w:rPr>
        <w:lastRenderedPageBreak/>
        <w:t>18.4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3E9B945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5DA9BE5" w14:textId="77777777" w:rsidR="008E313A" w:rsidRPr="00563B35" w:rsidRDefault="00000000">
            <w:pPr>
              <w:spacing w:before="100" w:after="120" w:line="276" w:lineRule="auto"/>
              <w:rPr>
                <w:sz w:val="20"/>
                <w:szCs w:val="20"/>
              </w:rPr>
            </w:pPr>
            <w:r w:rsidRPr="00563B35">
              <w:rPr>
                <w:b/>
                <w:bCs/>
                <w:sz w:val="20"/>
                <w:szCs w:val="20"/>
              </w:rPr>
              <w:t>TEST SUITE 18A — Premature Pruning Block: Attempt to prune certified DAG material before retention expiry or before archive acknowledgement. The node must block the operation and emit an operator audit event.</w:t>
            </w:r>
          </w:p>
        </w:tc>
      </w:tr>
      <w:tr w:rsidR="008E313A" w:rsidRPr="00563B35" w14:paraId="2D8274C7"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196492F" w14:textId="77777777" w:rsidR="008E313A" w:rsidRPr="00563B35" w:rsidRDefault="00000000">
            <w:pPr>
              <w:spacing w:before="100" w:after="120" w:line="276" w:lineRule="auto"/>
              <w:rPr>
                <w:sz w:val="20"/>
                <w:szCs w:val="20"/>
              </w:rPr>
            </w:pPr>
            <w:r w:rsidRPr="00563B35">
              <w:rPr>
                <w:b/>
                <w:bCs/>
                <w:sz w:val="20"/>
                <w:szCs w:val="20"/>
              </w:rPr>
              <w:t>TEST SUITE 18B — Corrupted Recovery Source: Restore from a peer that serves valid-looking but inconsistent checkpoints or signer sets. The node must quarantine rather than merge the bad state into local operation.</w:t>
            </w:r>
          </w:p>
        </w:tc>
      </w:tr>
      <w:tr w:rsidR="008E313A" w:rsidRPr="00563B35" w14:paraId="66E371BF"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C6D4EE" w14:textId="77777777" w:rsidR="008E313A" w:rsidRPr="00563B35" w:rsidRDefault="00000000">
            <w:pPr>
              <w:spacing w:before="100" w:after="120" w:line="276" w:lineRule="auto"/>
              <w:rPr>
                <w:sz w:val="20"/>
                <w:szCs w:val="20"/>
              </w:rPr>
            </w:pPr>
            <w:r w:rsidRPr="00563B35">
              <w:rPr>
                <w:b/>
                <w:bCs/>
                <w:sz w:val="20"/>
                <w:szCs w:val="20"/>
              </w:rPr>
              <w:t>TEST SUITE 18C — Public RPC Exposure Scan: Enumerate every DAG endpoint from a public profile. Only safe summary and proof-reference methods may be reachable; validator-private, operator, and audit methods must remain inaccessible.</w:t>
            </w:r>
          </w:p>
        </w:tc>
      </w:tr>
      <w:tr w:rsidR="008E313A" w:rsidRPr="00563B35" w14:paraId="23C3F4B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E8F8A93" w14:textId="77777777" w:rsidR="008E313A" w:rsidRPr="00563B35" w:rsidRDefault="00000000">
            <w:pPr>
              <w:spacing w:before="100" w:after="120" w:line="276" w:lineRule="auto"/>
              <w:rPr>
                <w:sz w:val="20"/>
                <w:szCs w:val="20"/>
              </w:rPr>
            </w:pPr>
            <w:r w:rsidRPr="00563B35">
              <w:rPr>
                <w:b/>
                <w:bCs/>
                <w:sz w:val="20"/>
                <w:szCs w:val="20"/>
              </w:rPr>
              <w:t>TEST SUITE 18D — Audit Trail Integrity: Perform prune, replay, quarantine release, and safe-fallback activation actions. Every action must create immutable operator audit records with actor identity and timestamp.</w:t>
            </w:r>
          </w:p>
        </w:tc>
      </w:tr>
      <w:tr w:rsidR="008E313A" w:rsidRPr="00563B35" w14:paraId="31059FC4"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F8F8C49" w14:textId="77777777" w:rsidR="008E313A" w:rsidRPr="00563B35" w:rsidRDefault="00000000">
            <w:pPr>
              <w:spacing w:before="100" w:after="120" w:line="276" w:lineRule="auto"/>
              <w:rPr>
                <w:sz w:val="20"/>
                <w:szCs w:val="20"/>
              </w:rPr>
            </w:pPr>
            <w:r w:rsidRPr="00563B35">
              <w:rPr>
                <w:b/>
                <w:bCs/>
                <w:sz w:val="20"/>
                <w:szCs w:val="20"/>
              </w:rPr>
              <w:t>TEST SUITE 18E — Evidence Retention Through Restart: Create slashable DAG evidence, restart the node, and confirm that evidence remains locally retrievable and exportable to audit roles.</w:t>
            </w:r>
          </w:p>
        </w:tc>
      </w:tr>
      <w:tr w:rsidR="008E313A" w:rsidRPr="00563B35" w14:paraId="0185B0BC"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3FCEF47A" w14:textId="1EBD5D3C" w:rsidR="008E313A" w:rsidRPr="00563B35" w:rsidRDefault="00000000">
            <w:pPr>
              <w:spacing w:before="100" w:after="120" w:line="276" w:lineRule="auto"/>
              <w:rPr>
                <w:sz w:val="20"/>
                <w:szCs w:val="20"/>
              </w:rPr>
            </w:pPr>
            <w:r w:rsidRPr="00563B35">
              <w:rPr>
                <w:b/>
                <w:bCs/>
                <w:sz w:val="20"/>
                <w:szCs w:val="20"/>
              </w:rPr>
              <w:t>TEST SUITE 18F — Unsafe Parameter Change Delay: Attempt to lower certificate thresholds or shorten evidence retention immediately. The activation must be delayed, authorized, and vetoed if it violates mandatory invariants.</w:t>
            </w:r>
          </w:p>
        </w:tc>
      </w:tr>
    </w:tbl>
    <w:p w14:paraId="00D9C98F" w14:textId="77777777" w:rsidR="008E313A" w:rsidRPr="00563B35" w:rsidRDefault="008E313A">
      <w:pPr>
        <w:spacing w:before="120"/>
        <w:rPr>
          <w:sz w:val="20"/>
          <w:szCs w:val="20"/>
        </w:rPr>
      </w:pPr>
    </w:p>
    <w:p w14:paraId="10BBF611" w14:textId="77777777" w:rsidR="001F56CE" w:rsidRPr="001F56CE" w:rsidRDefault="00000000" w:rsidP="001F56CE">
      <w:pPr>
        <w:pStyle w:val="Heading1"/>
        <w:spacing w:before="0" w:after="0"/>
        <w:rPr>
          <w:rFonts w:ascii="Sora" w:eastAsia="Arial" w:hAnsi="Sora" w:cs="Sora"/>
          <w:color w:val="1F3864"/>
          <w:sz w:val="32"/>
          <w:szCs w:val="32"/>
        </w:rPr>
      </w:pPr>
      <w:r w:rsidRPr="00563B35">
        <w:rPr>
          <w:sz w:val="20"/>
          <w:szCs w:val="20"/>
        </w:rPr>
        <w:br w:type="page"/>
      </w:r>
      <w:r w:rsidR="001F56CE" w:rsidRPr="001F56CE">
        <w:rPr>
          <w:rFonts w:ascii="Sora" w:eastAsia="Arial" w:hAnsi="Sora" w:cs="Sora"/>
          <w:color w:val="1F3864"/>
          <w:sz w:val="32"/>
          <w:szCs w:val="32"/>
        </w:rPr>
        <w:lastRenderedPageBreak/>
        <w:t>Attack Category 19: CRQC On-Spend Attack on Active Transactions</w:t>
      </w:r>
    </w:p>
    <w:p w14:paraId="3F0C2883" w14:textId="15DBA9F1" w:rsidR="001F56CE" w:rsidRPr="001F56CE" w:rsidRDefault="00717BA4" w:rsidP="001F56CE">
      <w:pPr>
        <w:pStyle w:val="Heading1"/>
        <w:spacing w:before="0"/>
        <w:rPr>
          <w:rFonts w:ascii="Sora" w:hAnsi="Sora" w:cs="Sora"/>
          <w:sz w:val="2"/>
          <w:szCs w:val="2"/>
        </w:rPr>
      </w:pPr>
      <w:r>
        <w:rPr>
          <w:noProof/>
        </w:rPr>
      </w:r>
      <w:r>
        <w:pict w14:anchorId="2E09D8C0">
          <v:rect id="Horizontal Line 53" o:spid="_x0000_s2052" style="width:12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bRiysdoAAAAIAQAADwAAAAAAAAAAAAAAAAC3BAAAZHJzL2Rvd25yZXYu&#13;&#10;eG1sUEsFBgAAAAAEAAQA8wAAAL4FAAAAAA==&#13;&#10;" filled="f">
            <o:lock v:ext="edit" rotation="t" aspectratio="t" verticies="t" text="t" shapetype="t"/>
            <w10:anchorlock/>
          </v:rect>
        </w:pict>
      </w:r>
    </w:p>
    <w:p w14:paraId="19B84AB7" w14:textId="77777777" w:rsidR="001F56CE" w:rsidRPr="001F56CE" w:rsidRDefault="001F56CE" w:rsidP="001F56CE">
      <w:pPr>
        <w:pStyle w:val="Heading2"/>
        <w:spacing w:after="0"/>
        <w:rPr>
          <w:rFonts w:ascii="Sora" w:hAnsi="Sora" w:cs="Sora"/>
        </w:rPr>
      </w:pPr>
      <w:r w:rsidRPr="001F56CE">
        <w:rPr>
          <w:rFonts w:ascii="Sora" w:eastAsia="Arial" w:hAnsi="Sora" w:cs="Sora"/>
          <w:color w:val="2E75B6"/>
          <w:sz w:val="26"/>
          <w:szCs w:val="26"/>
        </w:rPr>
        <w:t>19.1 Threat Description</w:t>
      </w:r>
    </w:p>
    <w:p w14:paraId="4E170361" w14:textId="77777777" w:rsidR="001F56CE" w:rsidRPr="001F56CE" w:rsidRDefault="001F56CE" w:rsidP="001F56CE">
      <w:r w:rsidRPr="001F56CE">
        <w:rPr>
          <w:rFonts w:eastAsia="Arial"/>
          <w:color w:val="404040"/>
          <w:sz w:val="20"/>
          <w:szCs w:val="20"/>
        </w:rPr>
        <w:t>A fast-clock CRQC (superconducting, photonic, or silicon-spin architecture) can break 256-bit ECDLP in approximately 9 minutes per Paper 2's verified resource estimates (1,200 logical qubits, 90M Toffoli gates — verified via published zero-knowledge proof). This creates a category of attack where a CRQC operator observes a classical transaction in a public mempool, derives the signing private key before the transaction is finalized, and injects a forged transaction redirecting the funds.</w:t>
      </w:r>
    </w:p>
    <w:p w14:paraId="63E98337" w14:textId="77777777" w:rsidR="001F56CE" w:rsidRPr="001F56CE" w:rsidRDefault="001F56CE" w:rsidP="001F56CE"/>
    <w:p w14:paraId="2DC0A13D" w14:textId="736DD476" w:rsidR="001F56CE" w:rsidRPr="001F56CE" w:rsidRDefault="001F56CE" w:rsidP="001F56CE">
      <w:r w:rsidRPr="001F56CE">
        <w:rPr>
          <w:rFonts w:eastAsia="Arial"/>
          <w:color w:val="404040"/>
          <w:sz w:val="20"/>
          <w:szCs w:val="20"/>
        </w:rPr>
        <w:t>On-spend attack feasibility by chain block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249"/>
        <w:gridCol w:w="13315"/>
      </w:tblGrid>
      <w:tr w:rsidR="001F56CE" w:rsidRPr="001F56CE" w14:paraId="2517C70B" w14:textId="77777777" w:rsidTr="001F56CE">
        <w:tblPrEx>
          <w:tblCellMar>
            <w:top w:w="0" w:type="dxa"/>
            <w:bottom w:w="0" w:type="dxa"/>
          </w:tblCellMar>
        </w:tblPrEx>
        <w:tc>
          <w:tcPr>
            <w:tcW w:w="49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1F676BA" w14:textId="77777777" w:rsidR="001F56CE" w:rsidRPr="001F56CE" w:rsidRDefault="001F56CE" w:rsidP="007C23F2">
            <w:r w:rsidRPr="001F56CE">
              <w:rPr>
                <w:rFonts w:eastAsia="Arial"/>
                <w:b/>
                <w:bCs/>
                <w:color w:val="FFFFFF"/>
                <w:sz w:val="18"/>
                <w:szCs w:val="18"/>
              </w:rPr>
              <w:t>Chain</w:t>
            </w:r>
          </w:p>
        </w:tc>
        <w:tc>
          <w:tcPr>
            <w:tcW w:w="651"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7735A80A" w14:textId="77777777" w:rsidR="001F56CE" w:rsidRPr="001F56CE" w:rsidRDefault="001F56CE" w:rsidP="007C23F2">
            <w:r w:rsidRPr="001F56CE">
              <w:rPr>
                <w:rFonts w:eastAsia="Arial"/>
                <w:b/>
                <w:bCs/>
                <w:color w:val="FFFFFF"/>
                <w:sz w:val="18"/>
                <w:szCs w:val="18"/>
              </w:rPr>
              <w:t>Avg Block Time</w:t>
            </w:r>
          </w:p>
        </w:tc>
        <w:tc>
          <w:tcPr>
            <w:tcW w:w="38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07C8C1B" w14:textId="77777777" w:rsidR="001F56CE" w:rsidRPr="001F56CE" w:rsidRDefault="001F56CE" w:rsidP="007C23F2">
            <w:r w:rsidRPr="001F56CE">
              <w:rPr>
                <w:rFonts w:eastAsia="Arial"/>
                <w:b/>
                <w:bCs/>
                <w:color w:val="FFFFFF"/>
                <w:sz w:val="18"/>
                <w:szCs w:val="18"/>
              </w:rPr>
              <w:t>On-Spend Risk (9-min fast-clock CRQC)</w:t>
            </w:r>
          </w:p>
        </w:tc>
      </w:tr>
      <w:tr w:rsidR="001F56CE" w:rsidRPr="001F56CE" w14:paraId="6C9FC3C9" w14:textId="77777777" w:rsidTr="001F56CE">
        <w:tblPrEx>
          <w:tblCellMar>
            <w:top w:w="0" w:type="dxa"/>
            <w:bottom w:w="0" w:type="dxa"/>
          </w:tblCellMar>
        </w:tblPrEx>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3BC5AB" w14:textId="77777777" w:rsidR="001F56CE" w:rsidRPr="001F56CE" w:rsidRDefault="001F56CE" w:rsidP="007C23F2">
            <w:r w:rsidRPr="001F56CE">
              <w:rPr>
                <w:rFonts w:eastAsia="Arial"/>
                <w:color w:val="404040"/>
                <w:sz w:val="18"/>
                <w:szCs w:val="18"/>
              </w:rPr>
              <w:t>Bitcoin</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1AEE57" w14:textId="77777777" w:rsidR="001F56CE" w:rsidRPr="001F56CE" w:rsidRDefault="001F56CE" w:rsidP="007C23F2">
            <w:r w:rsidRPr="001F56CE">
              <w:rPr>
                <w:rFonts w:eastAsia="Arial"/>
                <w:color w:val="404040"/>
                <w:sz w:val="18"/>
                <w:szCs w:val="18"/>
              </w:rPr>
              <w:t>~10 minutes</w:t>
            </w:r>
          </w:p>
        </w:tc>
        <w:tc>
          <w:tcPr>
            <w:tcW w:w="38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0364270" w14:textId="77777777" w:rsidR="001F56CE" w:rsidRPr="001F56CE" w:rsidRDefault="001F56CE" w:rsidP="007C23F2">
            <w:r w:rsidRPr="001F56CE">
              <w:rPr>
                <w:rFonts w:eastAsia="Arial"/>
                <w:color w:val="404040"/>
                <w:sz w:val="18"/>
                <w:szCs w:val="18"/>
              </w:rPr>
              <w:t>~41% success probability (Paper 2, Figure 6). HIGH RISK.</w:t>
            </w:r>
          </w:p>
        </w:tc>
      </w:tr>
      <w:tr w:rsidR="001F56CE" w:rsidRPr="001F56CE" w14:paraId="05C8F95D" w14:textId="77777777" w:rsidTr="001F56CE">
        <w:tblPrEx>
          <w:tblCellMar>
            <w:top w:w="0" w:type="dxa"/>
            <w:bottom w:w="0" w:type="dxa"/>
          </w:tblCellMar>
        </w:tblPrEx>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26F506" w14:textId="77777777" w:rsidR="001F56CE" w:rsidRPr="001F56CE" w:rsidRDefault="001F56CE" w:rsidP="007C23F2">
            <w:r w:rsidRPr="001F56CE">
              <w:rPr>
                <w:rFonts w:eastAsia="Arial"/>
                <w:color w:val="404040"/>
                <w:sz w:val="18"/>
                <w:szCs w:val="18"/>
              </w:rPr>
              <w:t>Ethereum</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92BC87" w14:textId="77777777" w:rsidR="001F56CE" w:rsidRPr="001F56CE" w:rsidRDefault="001F56CE" w:rsidP="007C23F2">
            <w:r w:rsidRPr="001F56CE">
              <w:rPr>
                <w:rFonts w:eastAsia="Arial"/>
                <w:color w:val="404040"/>
                <w:sz w:val="18"/>
                <w:szCs w:val="18"/>
              </w:rPr>
              <w:t>12 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2D573640" w14:textId="77777777" w:rsidR="001F56CE" w:rsidRPr="001F56CE" w:rsidRDefault="001F56CE" w:rsidP="007C23F2">
            <w:r w:rsidRPr="001F56CE">
              <w:rPr>
                <w:rFonts w:eastAsia="Arial"/>
                <w:color w:val="404040"/>
                <w:sz w:val="18"/>
                <w:szCs w:val="18"/>
              </w:rPr>
              <w:t>Extremely low — settled before key can be broken.</w:t>
            </w:r>
          </w:p>
        </w:tc>
      </w:tr>
      <w:tr w:rsidR="001F56CE" w:rsidRPr="001F56CE" w14:paraId="52B7E877" w14:textId="77777777" w:rsidTr="001F56CE">
        <w:tblPrEx>
          <w:tblCellMar>
            <w:top w:w="0" w:type="dxa"/>
            <w:bottom w:w="0" w:type="dxa"/>
          </w:tblCellMar>
        </w:tblPrEx>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131C89" w14:textId="77777777" w:rsidR="001F56CE" w:rsidRPr="001F56CE" w:rsidRDefault="001F56CE" w:rsidP="007C23F2">
            <w:r w:rsidRPr="001F56CE">
              <w:rPr>
                <w:rFonts w:eastAsia="Arial"/>
                <w:color w:val="404040"/>
                <w:sz w:val="18"/>
                <w:szCs w:val="18"/>
              </w:rPr>
              <w:t>Solana</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3A6CA5" w14:textId="77777777" w:rsidR="001F56CE" w:rsidRPr="001F56CE" w:rsidRDefault="001F56CE" w:rsidP="007C23F2">
            <w:r w:rsidRPr="001F56CE">
              <w:rPr>
                <w:rFonts w:eastAsia="Arial"/>
                <w:color w:val="404040"/>
                <w:sz w:val="18"/>
                <w:szCs w:val="18"/>
              </w:rPr>
              <w:t>400 milliseconds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66A43F" w14:textId="77777777" w:rsidR="001F56CE" w:rsidRPr="001F56CE" w:rsidRDefault="001F56CE" w:rsidP="007C23F2">
            <w:r w:rsidRPr="001F56CE">
              <w:rPr>
                <w:rFonts w:eastAsia="Arial"/>
                <w:color w:val="404040"/>
                <w:sz w:val="18"/>
                <w:szCs w:val="18"/>
              </w:rPr>
              <w:t>Zero — settled orders of magnitude faster than CRQC break time.</w:t>
            </w:r>
          </w:p>
        </w:tc>
      </w:tr>
      <w:tr w:rsidR="001F56CE" w:rsidRPr="001F56CE" w14:paraId="24FE3864" w14:textId="77777777" w:rsidTr="001F56CE">
        <w:tblPrEx>
          <w:tblCellMar>
            <w:top w:w="0" w:type="dxa"/>
            <w:bottom w:w="0" w:type="dxa"/>
          </w:tblCellMar>
        </w:tblPrEx>
        <w:tc>
          <w:tcPr>
            <w:tcW w:w="49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45E066D" w14:textId="77777777" w:rsidR="001F56CE" w:rsidRPr="001F56CE" w:rsidRDefault="001F56CE" w:rsidP="007C23F2">
            <w:r w:rsidRPr="001F56CE">
              <w:rPr>
                <w:rFonts w:eastAsia="Arial"/>
                <w:b/>
                <w:bCs/>
                <w:color w:val="375623"/>
                <w:sz w:val="18"/>
                <w:szCs w:val="18"/>
              </w:rPr>
              <w:t>Synergy (target)</w:t>
            </w:r>
          </w:p>
        </w:tc>
        <w:tc>
          <w:tcPr>
            <w:tcW w:w="651"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562984B3" w14:textId="77777777" w:rsidR="001F56CE" w:rsidRPr="001F56CE" w:rsidRDefault="001F56CE" w:rsidP="007C23F2">
            <w:r w:rsidRPr="001F56CE">
              <w:rPr>
                <w:rFonts w:eastAsia="Arial"/>
                <w:color w:val="404040"/>
                <w:sz w:val="18"/>
                <w:szCs w:val="18"/>
              </w:rPr>
              <w:t>~5 seconds (PoSy BFT)</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1D49FAC" w14:textId="77777777" w:rsidR="001F56CE" w:rsidRPr="001F56CE" w:rsidRDefault="001F56CE" w:rsidP="007C23F2">
            <w:r w:rsidRPr="001F56CE">
              <w:rPr>
                <w:rFonts w:eastAsia="Arial"/>
                <w:color w:val="404040"/>
                <w:sz w:val="18"/>
                <w:szCs w:val="18"/>
              </w:rPr>
              <w:t>Zero — BFT finality within seconds. Two independent defenses: (1) PoSy BFT finalizes before any known CRQC completes key derivation; (2) encrypted mempool prevents public key observation entirely.</w:t>
            </w:r>
          </w:p>
        </w:tc>
      </w:tr>
    </w:tbl>
    <w:p w14:paraId="1736CCB2" w14:textId="77777777" w:rsidR="001F56CE" w:rsidRPr="001F56CE" w:rsidRDefault="001F56CE" w:rsidP="001F56CE">
      <w:pPr>
        <w:spacing w:after="120"/>
      </w:pPr>
      <w:r w:rsidRPr="001F56CE">
        <w:rPr>
          <w:rFonts w:eastAsia="Arial"/>
          <w:color w:val="404040"/>
          <w:sz w:val="20"/>
          <w:szCs w:val="20"/>
        </w:rPr>
        <w:t>Synergy is structurally resistant to on-spend attacks for two independent reasons: (1) PoSy's deterministic BFT finality produces irreversible blocks in seconds, before any known CRQC architecture could complete the key derivation; and (2) the encrypted mempool prevents an attacker from observing transaction content to identify target public keys. These defenses must be explicitly documented and verified.</w:t>
      </w:r>
    </w:p>
    <w:p w14:paraId="33D7BC07" w14:textId="77777777" w:rsidR="001F56CE" w:rsidRPr="001F56CE" w:rsidRDefault="001F56CE" w:rsidP="001F56CE">
      <w:pPr>
        <w:pStyle w:val="Heading2"/>
        <w:spacing w:after="0"/>
        <w:rPr>
          <w:rFonts w:ascii="Sora" w:hAnsi="Sora" w:cs="Sora"/>
        </w:rPr>
      </w:pPr>
      <w:r w:rsidRPr="001F56CE">
        <w:rPr>
          <w:rFonts w:ascii="Sora" w:eastAsia="Arial" w:hAnsi="Sora" w:cs="Sora"/>
          <w:color w:val="2E75B6"/>
          <w:sz w:val="26"/>
          <w:szCs w:val="26"/>
        </w:rPr>
        <w:t>19.2 Synergy Implementation</w:t>
      </w:r>
    </w:p>
    <w:p w14:paraId="76551B73" w14:textId="77777777" w:rsidR="001F56CE" w:rsidRPr="001F56CE" w:rsidRDefault="001F56CE" w:rsidP="001F56CE">
      <w:pPr>
        <w:spacing w:after="120"/>
      </w:pPr>
      <w:r w:rsidRPr="001F56CE">
        <w:rPr>
          <w:rFonts w:eastAsia="Arial"/>
          <w:color w:val="404040"/>
          <w:sz w:val="20"/>
          <w:szCs w:val="20"/>
        </w:rPr>
        <w:t>Defense is provided by the combination of PoSy BFT finality speed and the encrypted mempool threshold decryption system. Neither defense alone is sufficient in isolation — both must be maintained and tested together.</w:t>
      </w:r>
    </w:p>
    <w:p w14:paraId="55DEE346" w14:textId="77777777" w:rsidR="001F56CE" w:rsidRPr="001F56CE" w:rsidRDefault="001F56CE" w:rsidP="001F56CE">
      <w:pPr>
        <w:pStyle w:val="Heading2"/>
        <w:rPr>
          <w:rFonts w:ascii="Sora" w:hAnsi="Sora" w:cs="Sora"/>
        </w:rPr>
      </w:pPr>
      <w:r w:rsidRPr="001F56CE">
        <w:rPr>
          <w:rFonts w:ascii="Sora" w:eastAsia="Arial" w:hAnsi="Sora" w:cs="Sora"/>
          <w:color w:val="2E75B6"/>
          <w:sz w:val="26"/>
          <w:szCs w:val="26"/>
        </w:rPr>
        <w:t>19.3 Implementation Steps</w:t>
      </w:r>
    </w:p>
    <w:p w14:paraId="62C1E977" w14:textId="77777777" w:rsidR="001F56CE" w:rsidRPr="001F56CE" w:rsidRDefault="001F56CE" w:rsidP="001F56CE">
      <w:pPr>
        <w:pStyle w:val="ListParagraph"/>
        <w:numPr>
          <w:ilvl w:val="0"/>
          <w:numId w:val="24"/>
        </w:numPr>
      </w:pPr>
      <w:r w:rsidRPr="001F56CE">
        <w:rPr>
          <w:rFonts w:eastAsia="Arial"/>
          <w:sz w:val="20"/>
          <w:szCs w:val="20"/>
        </w:rPr>
        <w:t>DOCUMENT encrypted mempool's role as an on-spend attack defense — not just an MEV/sandwich defense. Update Category 8 documentation to explicitly note the dual function. (See Category 8 addition above.)</w:t>
      </w:r>
    </w:p>
    <w:p w14:paraId="44266FCB" w14:textId="77777777" w:rsidR="001F56CE" w:rsidRPr="001F56CE" w:rsidRDefault="001F56CE" w:rsidP="001F56CE">
      <w:pPr>
        <w:pStyle w:val="ListParagraph"/>
        <w:numPr>
          <w:ilvl w:val="0"/>
          <w:numId w:val="24"/>
        </w:numPr>
      </w:pPr>
      <w:r w:rsidRPr="001F56CE">
        <w:rPr>
          <w:rFonts w:eastAsia="Arial"/>
          <w:sz w:val="20"/>
          <w:szCs w:val="20"/>
        </w:rPr>
        <w:t>VERIFY that PoSy BFT finality is achieved before any known CRQC architecture (including future fast-clock systems) could complete a private key derivation. Document the safety margin explicitly in the validator specification.</w:t>
      </w:r>
    </w:p>
    <w:p w14:paraId="119B985D" w14:textId="77777777" w:rsidR="001F56CE" w:rsidRPr="001F56CE" w:rsidRDefault="001F56CE" w:rsidP="001F56CE">
      <w:pPr>
        <w:pStyle w:val="ListParagraph"/>
        <w:numPr>
          <w:ilvl w:val="0"/>
          <w:numId w:val="24"/>
        </w:numPr>
      </w:pPr>
      <w:r w:rsidRPr="001F56CE">
        <w:rPr>
          <w:rFonts w:eastAsia="Arial"/>
          <w:sz w:val="20"/>
          <w:szCs w:val="20"/>
        </w:rPr>
        <w:t>DEFINE a Synergy-specific attack surface assessment: at current target block time, what CRQC clock speed would be required to mount an on-spend attack? Establish and document this threshold as a protocol safety bound.</w:t>
      </w:r>
    </w:p>
    <w:p w14:paraId="1930E48E" w14:textId="77777777" w:rsidR="001F56CE" w:rsidRPr="001F56CE" w:rsidRDefault="001F56CE" w:rsidP="001F56CE">
      <w:pPr>
        <w:pStyle w:val="ListParagraph"/>
        <w:numPr>
          <w:ilvl w:val="0"/>
          <w:numId w:val="24"/>
        </w:numPr>
      </w:pPr>
      <w:r w:rsidRPr="001F56CE">
        <w:rPr>
          <w:rFonts w:eastAsia="Arial"/>
          <w:sz w:val="20"/>
          <w:szCs w:val="20"/>
        </w:rPr>
        <w:t>MONITOR quantum hardware clock speed advances. Establish a governance trigger: if superconducting qubits achieve &lt;1ms stabilizer cycles (potentially enabling sub-minute ECC-256 breaks), Synergy's encrypted mempool + BFT speed combination must undergo hardening review.</w:t>
      </w:r>
    </w:p>
    <w:p w14:paraId="03BCDAFB" w14:textId="77777777" w:rsidR="001F56CE" w:rsidRPr="001F56CE" w:rsidRDefault="001F56CE" w:rsidP="001F56CE"/>
    <w:p w14:paraId="650F06AA" w14:textId="77777777" w:rsidR="001F56CE" w:rsidRPr="001F56CE" w:rsidRDefault="001F56CE">
      <w:pPr>
        <w:rPr>
          <w:rFonts w:eastAsia="Arial"/>
          <w:b/>
          <w:bCs/>
          <w:color w:val="2E75B6"/>
          <w:sz w:val="26"/>
          <w:szCs w:val="26"/>
        </w:rPr>
      </w:pPr>
      <w:r w:rsidRPr="001F56CE">
        <w:rPr>
          <w:rFonts w:eastAsia="Arial"/>
          <w:color w:val="2E75B6"/>
          <w:sz w:val="26"/>
          <w:szCs w:val="26"/>
        </w:rPr>
        <w:br w:type="page"/>
      </w:r>
    </w:p>
    <w:p w14:paraId="7F2975EB" w14:textId="6F1072BF" w:rsidR="001F56CE" w:rsidRPr="001F56CE" w:rsidRDefault="001F56CE" w:rsidP="001F56CE">
      <w:pPr>
        <w:pStyle w:val="Heading2"/>
        <w:rPr>
          <w:rFonts w:ascii="Sora" w:hAnsi="Sora" w:cs="Sora"/>
        </w:rPr>
      </w:pPr>
      <w:r w:rsidRPr="001F56CE">
        <w:rPr>
          <w:rFonts w:ascii="Sora" w:eastAsia="Arial" w:hAnsi="Sora" w:cs="Sora"/>
          <w:color w:val="2E75B6"/>
          <w:sz w:val="26"/>
          <w:szCs w:val="26"/>
        </w:rPr>
        <w:lastRenderedPageBreak/>
        <w:t>19.4 Verification Test Suites</w:t>
      </w:r>
    </w:p>
    <w:p w14:paraId="749DB50D" w14:textId="77777777" w:rsidR="001F56CE" w:rsidRPr="001F56CE" w:rsidRDefault="001F56CE" w:rsidP="001F56CE">
      <w:pPr>
        <w:pStyle w:val="Heading3"/>
        <w:rPr>
          <w:rFonts w:ascii="Sora" w:hAnsi="Sora" w:cs="Sora"/>
        </w:rPr>
      </w:pPr>
      <w:r w:rsidRPr="001F56CE">
        <w:rPr>
          <w:rFonts w:ascii="Sora" w:eastAsia="Arial" w:hAnsi="Sora" w:cs="Sora"/>
          <w:color w:val="595959"/>
          <w:sz w:val="22"/>
          <w:szCs w:val="22"/>
        </w:rPr>
        <w:t>TEST SUITE 19A — Mempool Key Exposure Audit</w:t>
      </w:r>
    </w:p>
    <w:p w14:paraId="61379727" w14:textId="77777777" w:rsidR="001F56CE" w:rsidRPr="001F56CE" w:rsidRDefault="001F56CE" w:rsidP="001F56CE">
      <w:pPr>
        <w:spacing w:after="120"/>
      </w:pPr>
      <w:r w:rsidRPr="001F56CE">
        <w:rPr>
          <w:rFonts w:eastAsia="Arial"/>
          <w:color w:val="404040"/>
          <w:sz w:val="20"/>
          <w:szCs w:val="20"/>
        </w:rPr>
        <w:t>Simulate a mempool observer node and attempt to recover transaction content before the decryption threshold is reached. Confirm zero information leakage about signing public keys for any transaction type, including SXCP cross-chain relay transactions.</w:t>
      </w:r>
    </w:p>
    <w:p w14:paraId="2CAE8E82" w14:textId="77777777" w:rsidR="001F56CE" w:rsidRPr="001F56CE" w:rsidRDefault="001F56CE" w:rsidP="001F56CE"/>
    <w:p w14:paraId="3F9DD4D0" w14:textId="77777777" w:rsidR="001F56CE" w:rsidRPr="001F56CE" w:rsidRDefault="001F56CE" w:rsidP="001F56CE">
      <w:pPr>
        <w:pStyle w:val="Heading3"/>
        <w:rPr>
          <w:rFonts w:ascii="Sora" w:hAnsi="Sora" w:cs="Sora"/>
        </w:rPr>
      </w:pPr>
      <w:r w:rsidRPr="001F56CE">
        <w:rPr>
          <w:rFonts w:ascii="Sora" w:eastAsia="Arial" w:hAnsi="Sora" w:cs="Sora"/>
          <w:color w:val="595959"/>
          <w:sz w:val="22"/>
          <w:szCs w:val="22"/>
        </w:rPr>
        <w:t>TEST SUITE 19B — BFT Finality Adversarial Timing</w:t>
      </w:r>
    </w:p>
    <w:p w14:paraId="24FA0342" w14:textId="77777777" w:rsidR="001F56CE" w:rsidRPr="001F56CE" w:rsidRDefault="001F56CE" w:rsidP="001F56CE">
      <w:pPr>
        <w:spacing w:after="120"/>
      </w:pPr>
      <w:r w:rsidRPr="001F56CE">
        <w:rPr>
          <w:rFonts w:eastAsia="Arial"/>
          <w:color w:val="404040"/>
          <w:sz w:val="20"/>
          <w:szCs w:val="20"/>
        </w:rPr>
        <w:t>Measure empirical PoSy BFT finality time under adversarial network conditions (30% Byzantine validators, high latency, packet loss simulation). Confirm finality is achieved in &lt;30 seconds under worst-case conditions, preserving a substantial safety margin against even optimistic CRQC clock speed assumptions.</w:t>
      </w:r>
    </w:p>
    <w:p w14:paraId="2F4C5EB0" w14:textId="77777777" w:rsidR="001F56CE" w:rsidRPr="001F56CE" w:rsidRDefault="001F56CE">
      <w:pPr>
        <w:rPr>
          <w:sz w:val="20"/>
          <w:szCs w:val="20"/>
        </w:rPr>
      </w:pPr>
      <w:r w:rsidRPr="001F56CE">
        <w:rPr>
          <w:sz w:val="20"/>
          <w:szCs w:val="20"/>
        </w:rPr>
        <w:br w:type="page"/>
      </w:r>
    </w:p>
    <w:p w14:paraId="24FC6A86" w14:textId="4EF57DA8" w:rsidR="001F56CE" w:rsidRPr="001F56CE" w:rsidRDefault="001F56CE" w:rsidP="001F56CE">
      <w:pPr>
        <w:pStyle w:val="Heading1"/>
        <w:spacing w:before="0"/>
        <w:rPr>
          <w:rFonts w:ascii="Sora" w:hAnsi="Sora" w:cs="Sora"/>
          <w:sz w:val="2"/>
          <w:szCs w:val="2"/>
        </w:rPr>
      </w:pPr>
      <w:r w:rsidRPr="001F56CE">
        <w:rPr>
          <w:rFonts w:ascii="Sora" w:eastAsia="Arial" w:hAnsi="Sora" w:cs="Sora"/>
          <w:color w:val="1F3864"/>
          <w:sz w:val="32"/>
          <w:szCs w:val="32"/>
        </w:rPr>
        <w:lastRenderedPageBreak/>
        <w:t>Attack Category 20: CRQC At-Rest Attack on Long-Lived Exposed Keys</w:t>
      </w:r>
      <w:r w:rsidR="00717BA4">
        <w:rPr>
          <w:noProof/>
        </w:rPr>
      </w:r>
      <w:r w:rsidR="00717BA4">
        <w:pict w14:anchorId="2269219D">
          <v:rect id="Horizontal Line 52" o:spid="_x0000_s2051"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J7kEtsAAAAIAQAADwAAAGRycy9kb3ducmV2Lnht&#13;&#10;bEyPzU7DMBCE70i8g7VI3KjTSECVxqnCT6+VaJGAmxtv7ajxOordJrw9Wy5wGWk02tn5ytXkO3HG&#13;&#10;IbaBFMxnGQikJpiWrIL33fpuASImTUZ3gVDBN0ZYVddXpS5MGOkNz9tkBZdQLLQCl1JfSBkbh17H&#13;&#10;WeiRODuEwevEdrDSDHrkct/JPMsepNct8Qene3x22By3J6/gtf/a1Pc2yvojuc9jeBrXbmOVur2Z&#13;&#10;XpYs9RJEwin9XcCFgfdDxcP24UQmik4B06RfvWSP+YL9XkEOsirlf4DqB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Se5BLbAAAACAEAAA8AAAAAAAAAAAAAAAAAugQAAGRycy9kb3du&#13;&#10;cmV2LnhtbFBLBQYAAAAABAAEAPMAAADCBQAAAAA=&#13;&#10;" filled="f">
            <o:lock v:ext="edit" rotation="t" aspectratio="t" verticies="t" text="t" shapetype="t"/>
            <w10:anchorlock/>
          </v:rect>
        </w:pict>
      </w:r>
    </w:p>
    <w:p w14:paraId="5B993826" w14:textId="77777777" w:rsidR="001F56CE" w:rsidRPr="001F56CE" w:rsidRDefault="001F56CE" w:rsidP="001F56CE">
      <w:pPr>
        <w:rPr>
          <w:b/>
          <w:bCs/>
          <w:color w:val="215E99" w:themeColor="text2" w:themeTint="BF"/>
          <w:sz w:val="26"/>
          <w:szCs w:val="26"/>
        </w:rPr>
      </w:pPr>
      <w:r w:rsidRPr="001F56CE">
        <w:rPr>
          <w:b/>
          <w:bCs/>
          <w:color w:val="215E99" w:themeColor="text2" w:themeTint="BF"/>
          <w:sz w:val="26"/>
          <w:szCs w:val="26"/>
        </w:rPr>
        <w:t>20.1 Threat Description</w:t>
      </w:r>
    </w:p>
    <w:p w14:paraId="200BFCD2" w14:textId="77777777" w:rsidR="001F56CE" w:rsidRPr="001F56CE" w:rsidRDefault="001F56CE" w:rsidP="001F56CE">
      <w:pPr>
        <w:rPr>
          <w:sz w:val="20"/>
          <w:szCs w:val="20"/>
        </w:rPr>
      </w:pPr>
      <w:r w:rsidRPr="001F56CE">
        <w:rPr>
          <w:sz w:val="20"/>
          <w:szCs w:val="20"/>
        </w:rPr>
        <w:t>Paper 1 establishes that a neutral-atom CRQC with ~26,000 physical qubits can break ECC-256 in approximately 10 days. A CRQC operator can target exposed public keys in order of economic value, deriving private keys for the highest-value targets first. This is an at-rest attack: the target key does not need to be in use, it only needs its public key to have been previously exposed on-chain.</w:t>
      </w:r>
    </w:p>
    <w:p w14:paraId="06EED72A" w14:textId="77777777" w:rsidR="001F56CE" w:rsidRPr="001F56CE" w:rsidRDefault="001F56CE" w:rsidP="001F56CE">
      <w:pPr>
        <w:rPr>
          <w:sz w:val="20"/>
          <w:szCs w:val="20"/>
        </w:rPr>
      </w:pPr>
    </w:p>
    <w:p w14:paraId="13C115B1" w14:textId="77777777" w:rsidR="001F56CE" w:rsidRPr="001F56CE" w:rsidRDefault="001F56CE" w:rsidP="001F56CE">
      <w:pPr>
        <w:rPr>
          <w:sz w:val="20"/>
          <w:szCs w:val="20"/>
        </w:rPr>
      </w:pPr>
      <w:r w:rsidRPr="001F56CE">
        <w:rPr>
          <w:sz w:val="20"/>
          <w:szCs w:val="20"/>
        </w:rPr>
        <w:t>The relevant at-rest surfaces on Synergy are not Synergy's own keys (which use ML-DSA and are Shor-resistant), but the cross-chain ECDSA keys that Synergy validators, relayers, and cross-chain adapters must interact with:</w:t>
      </w:r>
    </w:p>
    <w:p w14:paraId="7169D9F3" w14:textId="77777777" w:rsidR="001F56CE" w:rsidRPr="001F56CE" w:rsidRDefault="001F56CE" w:rsidP="001F56CE">
      <w:pPr>
        <w:rPr>
          <w:sz w:val="20"/>
          <w:szCs w:val="20"/>
        </w:rPr>
      </w:pPr>
    </w:p>
    <w:p w14:paraId="04DB3764" w14:textId="77777777" w:rsidR="001F56CE" w:rsidRPr="001F56CE" w:rsidRDefault="001F56CE" w:rsidP="001F56CE">
      <w:pPr>
        <w:numPr>
          <w:ilvl w:val="0"/>
          <w:numId w:val="25"/>
        </w:numPr>
        <w:rPr>
          <w:sz w:val="20"/>
          <w:szCs w:val="20"/>
        </w:rPr>
      </w:pPr>
      <w:r w:rsidRPr="001F56CE">
        <w:rPr>
          <w:sz w:val="20"/>
          <w:szCs w:val="20"/>
        </w:rPr>
        <w:t>SXCP relayer keys on external EVM chains: If a Synergy-side SXCP relayer maintains an ECDSA wallet on Ethereum or another classical chain, and that key has been used (public key exposed on-chain), it is a permanent at-rest target.</w:t>
      </w:r>
    </w:p>
    <w:p w14:paraId="68E8B165" w14:textId="77777777" w:rsidR="001F56CE" w:rsidRPr="001F56CE" w:rsidRDefault="001F56CE" w:rsidP="001F56CE">
      <w:pPr>
        <w:numPr>
          <w:ilvl w:val="0"/>
          <w:numId w:val="25"/>
        </w:numPr>
        <w:rPr>
          <w:sz w:val="20"/>
          <w:szCs w:val="20"/>
        </w:rPr>
      </w:pPr>
      <w:r w:rsidRPr="001F56CE">
        <w:rPr>
          <w:sz w:val="20"/>
          <w:szCs w:val="20"/>
        </w:rPr>
        <w:t>Chain binding verification keys: The cross-chain identity layer's EVM adapters require users to prove ownership of ECDSA addresses. Submitted proofs include ECDSA public keys, which are permanently stored on-chain.</w:t>
      </w:r>
    </w:p>
    <w:p w14:paraId="41EA6721" w14:textId="77777777" w:rsidR="001F56CE" w:rsidRPr="001F56CE" w:rsidRDefault="001F56CE" w:rsidP="001F56CE">
      <w:pPr>
        <w:numPr>
          <w:ilvl w:val="0"/>
          <w:numId w:val="25"/>
        </w:numPr>
        <w:rPr>
          <w:sz w:val="20"/>
          <w:szCs w:val="20"/>
        </w:rPr>
      </w:pPr>
      <w:r w:rsidRPr="001F56CE">
        <w:rPr>
          <w:sz w:val="20"/>
          <w:szCs w:val="20"/>
        </w:rPr>
        <w:t>SXCP WitnessRegistry on external chains: The WitnessRegistry smart contract stores relayer public keys. If deployed on an ECDSA-based chain, these are permanently exposed at-rest targets.</w:t>
      </w:r>
    </w:p>
    <w:p w14:paraId="588324FE" w14:textId="77777777" w:rsidR="001F56CE" w:rsidRPr="001F56CE" w:rsidRDefault="001F56CE" w:rsidP="001F56CE">
      <w:pPr>
        <w:numPr>
          <w:ilvl w:val="0"/>
          <w:numId w:val="25"/>
        </w:numPr>
        <w:rPr>
          <w:sz w:val="20"/>
          <w:szCs w:val="20"/>
        </w:rPr>
      </w:pPr>
      <w:r w:rsidRPr="001F56CE">
        <w:rPr>
          <w:sz w:val="20"/>
          <w:szCs w:val="20"/>
        </w:rPr>
        <w:t>User wallets interacting with Synergy cross-chain: Users bridging assets from Ethereum to Synergy expose their Ethereum ECDSA public key. A CRQC attacker can derive the private key and drain their Ethereum holdings even after those users have migrated to Synergy's ML-DSA identity.</w:t>
      </w:r>
    </w:p>
    <w:p w14:paraId="3A2F1378" w14:textId="77777777" w:rsidR="001F56CE" w:rsidRPr="001F56CE" w:rsidRDefault="001F56CE" w:rsidP="001F56CE">
      <w:pPr>
        <w:rPr>
          <w:sz w:val="20"/>
          <w:szCs w:val="20"/>
        </w:rPr>
      </w:pPr>
    </w:p>
    <w:p w14:paraId="3B0AAB5A" w14:textId="77777777" w:rsidR="001F56CE" w:rsidRPr="001F56CE" w:rsidRDefault="001F56CE" w:rsidP="001F56CE">
      <w:pPr>
        <w:rPr>
          <w:b/>
          <w:bCs/>
          <w:color w:val="215E99" w:themeColor="text2" w:themeTint="BF"/>
          <w:sz w:val="26"/>
          <w:szCs w:val="26"/>
        </w:rPr>
      </w:pPr>
      <w:r w:rsidRPr="001F56CE">
        <w:rPr>
          <w:b/>
          <w:bCs/>
          <w:color w:val="215E99" w:themeColor="text2" w:themeTint="BF"/>
          <w:sz w:val="26"/>
          <w:szCs w:val="26"/>
        </w:rPr>
        <w:t>20.2 Synergy Implementation</w:t>
      </w:r>
    </w:p>
    <w:p w14:paraId="235C5D7C" w14:textId="77777777" w:rsidR="001F56CE" w:rsidRPr="001F56CE" w:rsidRDefault="001F56CE" w:rsidP="001F56CE">
      <w:pPr>
        <w:rPr>
          <w:sz w:val="20"/>
          <w:szCs w:val="20"/>
        </w:rPr>
      </w:pPr>
      <w:r w:rsidRPr="001F56CE">
        <w:rPr>
          <w:sz w:val="20"/>
          <w:szCs w:val="20"/>
        </w:rPr>
        <w:t>Synergy's native protocol is immune to at-rest attacks on its own keys due to ML-DSA. The implementation requirement is to map, manage, and migrate the cross-chain ECDSA exposure surface.</w:t>
      </w:r>
    </w:p>
    <w:p w14:paraId="297B23F5" w14:textId="77777777" w:rsidR="001F56CE" w:rsidRPr="001F56CE" w:rsidRDefault="001F56CE" w:rsidP="001F56CE">
      <w:pPr>
        <w:rPr>
          <w:sz w:val="20"/>
          <w:szCs w:val="20"/>
        </w:rPr>
      </w:pPr>
    </w:p>
    <w:p w14:paraId="741F3389" w14:textId="77777777" w:rsidR="001F56CE" w:rsidRPr="001F56CE" w:rsidRDefault="001F56CE" w:rsidP="001F56CE">
      <w:pPr>
        <w:rPr>
          <w:b/>
          <w:bCs/>
          <w:color w:val="215E99" w:themeColor="text2" w:themeTint="BF"/>
          <w:sz w:val="26"/>
          <w:szCs w:val="26"/>
        </w:rPr>
      </w:pPr>
      <w:r w:rsidRPr="001F56CE">
        <w:rPr>
          <w:b/>
          <w:bCs/>
          <w:color w:val="215E99" w:themeColor="text2" w:themeTint="BF"/>
          <w:sz w:val="26"/>
          <w:szCs w:val="26"/>
        </w:rPr>
        <w:t>20.3 Implementation Steps</w:t>
      </w:r>
    </w:p>
    <w:p w14:paraId="6C08FE2F" w14:textId="77777777" w:rsidR="001F56CE" w:rsidRPr="001F56CE" w:rsidRDefault="001F56CE" w:rsidP="001F56CE">
      <w:pPr>
        <w:numPr>
          <w:ilvl w:val="0"/>
          <w:numId w:val="24"/>
        </w:numPr>
        <w:rPr>
          <w:sz w:val="20"/>
          <w:szCs w:val="20"/>
        </w:rPr>
      </w:pPr>
      <w:r w:rsidRPr="001F56CE">
        <w:rPr>
          <w:sz w:val="20"/>
          <w:szCs w:val="20"/>
        </w:rPr>
        <w:t>DOCUMENT a 'Cross-Chain Key Exposure Registry' — for every chain Synergy interacts with via SXCP, identify which classical public keys are stored on-chain and what assets or authorities they control.</w:t>
      </w:r>
    </w:p>
    <w:p w14:paraId="300C552D" w14:textId="77777777" w:rsidR="001F56CE" w:rsidRPr="001F56CE" w:rsidRDefault="001F56CE" w:rsidP="001F56CE">
      <w:pPr>
        <w:numPr>
          <w:ilvl w:val="0"/>
          <w:numId w:val="24"/>
        </w:numPr>
        <w:rPr>
          <w:sz w:val="20"/>
          <w:szCs w:val="20"/>
        </w:rPr>
      </w:pPr>
      <w:r w:rsidRPr="001F56CE">
        <w:rPr>
          <w:sz w:val="20"/>
          <w:szCs w:val="20"/>
        </w:rPr>
        <w:t>DESIGN a SXCP 'quantum firewall' pattern: for any cross-chain interaction that requires proving ownership of a classical ECDSA address, Synergy should complete the attestation and immediately propagate a signed Synergy-native (ML-DSA) binding, reducing ongoing dependence on the exposed classical key.</w:t>
      </w:r>
    </w:p>
    <w:p w14:paraId="642C5BD0" w14:textId="77777777" w:rsidR="001F56CE" w:rsidRPr="001F56CE" w:rsidRDefault="001F56CE" w:rsidP="001F56CE">
      <w:pPr>
        <w:numPr>
          <w:ilvl w:val="0"/>
          <w:numId w:val="24"/>
        </w:numPr>
        <w:rPr>
          <w:sz w:val="20"/>
          <w:szCs w:val="20"/>
        </w:rPr>
      </w:pPr>
      <w:r w:rsidRPr="001F56CE">
        <w:rPr>
          <w:sz w:val="20"/>
          <w:szCs w:val="20"/>
        </w:rPr>
        <w:t>REQUIRE SXCP relayer operators to use separate 'operational ECDSA keys' with minimal asset holdings for chain interactions, and 'cold governance ML-DSA keys' for all significant operations. Document this as a mandatory validator operational requirement.</w:t>
      </w:r>
    </w:p>
    <w:p w14:paraId="14CB2ACF" w14:textId="77777777" w:rsidR="001F56CE" w:rsidRPr="001F56CE" w:rsidRDefault="001F56CE" w:rsidP="001F56CE">
      <w:pPr>
        <w:numPr>
          <w:ilvl w:val="0"/>
          <w:numId w:val="24"/>
        </w:numPr>
        <w:rPr>
          <w:sz w:val="20"/>
          <w:szCs w:val="20"/>
        </w:rPr>
      </w:pPr>
      <w:r w:rsidRPr="001F56CE">
        <w:rPr>
          <w:sz w:val="20"/>
          <w:szCs w:val="20"/>
        </w:rPr>
        <w:t>PUBLISH a PQC migration recommendation to all Synergy users interacting cross-chain: any Ethereum/Solana/Aptos/Sui address bound to a Synergy DID that has been used (public key on-chain) should be migrated to a new address before the first CRQC is operational.</w:t>
      </w:r>
    </w:p>
    <w:p w14:paraId="5135FE6C" w14:textId="77777777" w:rsidR="001F56CE" w:rsidRPr="001F56CE" w:rsidRDefault="001F56CE" w:rsidP="001F56CE">
      <w:pPr>
        <w:numPr>
          <w:ilvl w:val="0"/>
          <w:numId w:val="24"/>
        </w:numPr>
        <w:rPr>
          <w:sz w:val="20"/>
          <w:szCs w:val="20"/>
        </w:rPr>
      </w:pPr>
      <w:r w:rsidRPr="001F56CE">
        <w:rPr>
          <w:sz w:val="20"/>
          <w:szCs w:val="20"/>
        </w:rPr>
        <w:t>ESTABLISH a Synergy oracle service that monitors quantum computing hardware milestones and issues on-chain alerts when the at-rest attack threshold approaches (e.g., when neutral atom qubit count reaches 5,000+ in a fault-tolerant configuration).</w:t>
      </w:r>
    </w:p>
    <w:p w14:paraId="1F6E4A0E" w14:textId="77777777" w:rsidR="001F56CE" w:rsidRPr="001F56CE" w:rsidRDefault="001F56CE" w:rsidP="001F56CE">
      <w:pPr>
        <w:rPr>
          <w:sz w:val="20"/>
          <w:szCs w:val="20"/>
        </w:rPr>
      </w:pPr>
    </w:p>
    <w:p w14:paraId="7FE51CC2" w14:textId="77777777" w:rsidR="001F56CE" w:rsidRDefault="001F56CE" w:rsidP="001F56CE">
      <w:pPr>
        <w:rPr>
          <w:b/>
          <w:bCs/>
          <w:color w:val="215E99" w:themeColor="text2" w:themeTint="BF"/>
          <w:sz w:val="26"/>
          <w:szCs w:val="26"/>
        </w:rPr>
      </w:pPr>
    </w:p>
    <w:p w14:paraId="2E765644" w14:textId="77777777" w:rsidR="001F56CE" w:rsidRDefault="001F56CE" w:rsidP="001F56CE">
      <w:pPr>
        <w:rPr>
          <w:b/>
          <w:bCs/>
          <w:color w:val="215E99" w:themeColor="text2" w:themeTint="BF"/>
          <w:sz w:val="26"/>
          <w:szCs w:val="26"/>
        </w:rPr>
      </w:pPr>
    </w:p>
    <w:p w14:paraId="6049EF55" w14:textId="77777777" w:rsidR="001F56CE" w:rsidRDefault="001F56CE" w:rsidP="001F56CE">
      <w:pPr>
        <w:rPr>
          <w:b/>
          <w:bCs/>
          <w:color w:val="215E99" w:themeColor="text2" w:themeTint="BF"/>
          <w:sz w:val="26"/>
          <w:szCs w:val="26"/>
        </w:rPr>
      </w:pPr>
    </w:p>
    <w:p w14:paraId="651BC63D" w14:textId="0CD847DF" w:rsidR="001F56CE" w:rsidRPr="001F56CE" w:rsidRDefault="001F56CE" w:rsidP="001F56CE">
      <w:pPr>
        <w:rPr>
          <w:b/>
          <w:bCs/>
          <w:color w:val="215E99" w:themeColor="text2" w:themeTint="BF"/>
          <w:sz w:val="26"/>
          <w:szCs w:val="26"/>
        </w:rPr>
      </w:pPr>
      <w:r w:rsidRPr="001F56CE">
        <w:rPr>
          <w:b/>
          <w:bCs/>
          <w:color w:val="215E99" w:themeColor="text2" w:themeTint="BF"/>
          <w:sz w:val="26"/>
          <w:szCs w:val="26"/>
        </w:rPr>
        <w:lastRenderedPageBreak/>
        <w:t>20.4 Verification Test Suites</w:t>
      </w:r>
    </w:p>
    <w:p w14:paraId="7590F31D" w14:textId="77777777" w:rsidR="001F56CE" w:rsidRPr="001F56CE" w:rsidRDefault="001F56CE" w:rsidP="001F56CE">
      <w:pPr>
        <w:rPr>
          <w:b/>
          <w:bCs/>
          <w:sz w:val="20"/>
          <w:szCs w:val="20"/>
        </w:rPr>
      </w:pPr>
      <w:r w:rsidRPr="001F56CE">
        <w:rPr>
          <w:b/>
          <w:bCs/>
          <w:sz w:val="20"/>
          <w:szCs w:val="20"/>
        </w:rPr>
        <w:t>TEST SUITE 20A — Cross-Chain Public Key Exposure Audit</w:t>
      </w:r>
    </w:p>
    <w:p w14:paraId="54CBA163" w14:textId="77777777" w:rsidR="001F56CE" w:rsidRPr="001F56CE" w:rsidRDefault="001F56CE" w:rsidP="001F56CE">
      <w:pPr>
        <w:rPr>
          <w:sz w:val="20"/>
          <w:szCs w:val="20"/>
        </w:rPr>
      </w:pPr>
      <w:r w:rsidRPr="001F56CE">
        <w:rPr>
          <w:sz w:val="20"/>
          <w:szCs w:val="20"/>
        </w:rPr>
        <w:t>For each supported cross-chain (EVM, Solana, Aptos, Sui, Starknet), enumerate all classical public keys stored on-chain by Synergy's smart contracts, SXCP contracts, or binding proofs. Confirm each has a documented migration plan with owner, timeline, and fallback procedure.</w:t>
      </w:r>
    </w:p>
    <w:p w14:paraId="22FB2490" w14:textId="77777777" w:rsidR="001F56CE" w:rsidRPr="001F56CE" w:rsidRDefault="001F56CE" w:rsidP="001F56CE">
      <w:pPr>
        <w:rPr>
          <w:sz w:val="20"/>
          <w:szCs w:val="20"/>
        </w:rPr>
      </w:pPr>
    </w:p>
    <w:p w14:paraId="17B67ABD" w14:textId="77777777" w:rsidR="001F56CE" w:rsidRPr="001F56CE" w:rsidRDefault="001F56CE" w:rsidP="001F56CE">
      <w:pPr>
        <w:rPr>
          <w:b/>
          <w:bCs/>
          <w:sz w:val="20"/>
          <w:szCs w:val="20"/>
        </w:rPr>
      </w:pPr>
      <w:r w:rsidRPr="001F56CE">
        <w:rPr>
          <w:b/>
          <w:bCs/>
          <w:sz w:val="20"/>
          <w:szCs w:val="20"/>
        </w:rPr>
        <w:t>TEST SUITE 20B — At-Rest Attack Scale Projection</w:t>
      </w:r>
    </w:p>
    <w:p w14:paraId="4E8F50A4" w14:textId="77777777" w:rsidR="001F56CE" w:rsidRPr="001F56CE" w:rsidRDefault="001F56CE" w:rsidP="001F56CE">
      <w:pPr>
        <w:rPr>
          <w:sz w:val="20"/>
          <w:szCs w:val="20"/>
        </w:rPr>
      </w:pPr>
      <w:r w:rsidRPr="001F56CE">
        <w:rPr>
          <w:sz w:val="20"/>
          <w:szCs w:val="20"/>
        </w:rPr>
        <w:t>Simulate an at-rest attack scenario: given a CRQC that can derive private keys at 14 hours per key (slow-clock, 10K qubit model from Paper 2), how many Synergy-adjacent ECDSA keys would be derivable in 30 days? Confirm the count is within acceptable risk tolerance and that high-value keys have migration plans that precede the 2–4 year CRQC threshold.</w:t>
      </w:r>
    </w:p>
    <w:p w14:paraId="3FF56C7E" w14:textId="77777777" w:rsidR="001F56CE" w:rsidRDefault="001F56CE">
      <w:pPr>
        <w:rPr>
          <w:sz w:val="20"/>
          <w:szCs w:val="20"/>
        </w:rPr>
      </w:pPr>
      <w:r>
        <w:rPr>
          <w:sz w:val="20"/>
          <w:szCs w:val="20"/>
        </w:rPr>
        <w:br w:type="page"/>
      </w:r>
    </w:p>
    <w:p w14:paraId="76DADCC8" w14:textId="77777777" w:rsidR="001F56CE" w:rsidRDefault="001F56CE" w:rsidP="001F56CE">
      <w:pPr>
        <w:pStyle w:val="Heading1"/>
      </w:pPr>
      <w:r>
        <w:rPr>
          <w:rFonts w:ascii="Arial" w:eastAsia="Arial" w:hAnsi="Arial" w:cs="Arial"/>
          <w:color w:val="1F3864"/>
          <w:sz w:val="32"/>
          <w:szCs w:val="32"/>
        </w:rPr>
        <w:lastRenderedPageBreak/>
        <w:t>Attack Category 21: CRQC Quantum Consensus Attack via Validator Key Compromise</w:t>
      </w:r>
    </w:p>
    <w:p w14:paraId="4554EC34" w14:textId="77777777" w:rsidR="001F56CE" w:rsidRDefault="001F56CE" w:rsidP="001F56CE"/>
    <w:p w14:paraId="65F650FE" w14:textId="77777777" w:rsidR="001F56CE" w:rsidRDefault="001F56CE" w:rsidP="001F56CE">
      <w:pPr>
        <w:pStyle w:val="Heading2"/>
      </w:pPr>
      <w:r>
        <w:rPr>
          <w:rFonts w:ascii="Arial" w:eastAsia="Arial" w:hAnsi="Arial" w:cs="Arial"/>
          <w:color w:val="2E75B6"/>
          <w:sz w:val="26"/>
          <w:szCs w:val="26"/>
        </w:rPr>
        <w:t>21.1 Threat Description</w:t>
      </w:r>
    </w:p>
    <w:p w14:paraId="358E12C4" w14:textId="77777777" w:rsidR="001F56CE" w:rsidRDefault="001F56CE" w:rsidP="001F56CE">
      <w:pPr>
        <w:spacing w:after="120"/>
      </w:pPr>
      <w:r>
        <w:rPr>
          <w:rFonts w:ascii="Arial" w:eastAsia="Arial" w:hAnsi="Arial" w:cs="Arial"/>
          <w:color w:val="404040"/>
          <w:sz w:val="20"/>
          <w:szCs w:val="20"/>
        </w:rPr>
        <w:t>Paper 2 (Section V.D) analyzes a class of attack specific to proof-of-stake consensus: a CRQC operator systematically derives private keys for validator consensus signing keys, eventually compromising enough stake to halt finality (&gt;1/3 stake) or rewrite history (&gt;2/3 stake). This attack is generically applicable to any PoS mechanism using quantum-vulnerable signing keys.</w:t>
      </w:r>
    </w:p>
    <w:p w14:paraId="2672B1A9" w14:textId="77777777" w:rsidR="001F56CE" w:rsidRDefault="001F56CE" w:rsidP="001F56CE"/>
    <w:p w14:paraId="19166CAD" w14:textId="77777777" w:rsidR="001F56CE" w:rsidRDefault="001F56CE" w:rsidP="001F56CE">
      <w:pPr>
        <w:spacing w:after="120"/>
      </w:pPr>
      <w:r>
        <w:rPr>
          <w:rFonts w:ascii="Arial" w:eastAsia="Arial" w:hAnsi="Arial" w:cs="Arial"/>
          <w:color w:val="404040"/>
          <w:sz w:val="20"/>
          <w:szCs w:val="20"/>
        </w:rPr>
        <w:t>Ethereum's PoS consensus uses BLS12-381 signatures, which are quantum-vulnerable. Synergy's PoSy is structurally immune to this attack because it uses ML-DSA-65 for all validator signing — a Shor-resistant lattice-based signature scheme. This immunity must be formally documented. The residual risk is cross-chain governance: classical admin keys on external chains that could be used to manipulate the validator set via governance votes must be identified and managed.</w:t>
      </w:r>
    </w:p>
    <w:p w14:paraId="0C53D8E1" w14:textId="77777777" w:rsidR="001F56CE" w:rsidRDefault="001F56CE" w:rsidP="001F56CE"/>
    <w:p w14:paraId="07B3F3C7" w14:textId="77777777" w:rsidR="001F56CE" w:rsidRDefault="001F56CE" w:rsidP="001F56CE">
      <w:pPr>
        <w:pStyle w:val="Heading2"/>
      </w:pPr>
      <w:r>
        <w:rPr>
          <w:rFonts w:ascii="Arial" w:eastAsia="Arial" w:hAnsi="Arial" w:cs="Arial"/>
          <w:color w:val="2E75B6"/>
          <w:sz w:val="26"/>
          <w:szCs w:val="26"/>
        </w:rPr>
        <w:t>21.2 Synergy Implementation</w:t>
      </w:r>
    </w:p>
    <w:p w14:paraId="1D9BCA13" w14:textId="77777777" w:rsidR="001F56CE" w:rsidRDefault="001F56CE" w:rsidP="001F56CE">
      <w:pPr>
        <w:spacing w:after="120"/>
      </w:pPr>
      <w:r>
        <w:rPr>
          <w:rFonts w:ascii="Arial" w:eastAsia="Arial" w:hAnsi="Arial" w:cs="Arial"/>
          <w:color w:val="404040"/>
          <w:sz w:val="20"/>
          <w:szCs w:val="20"/>
        </w:rPr>
        <w:t>PoSy consensus signing uses ML-DSA-65 exclusively. No BLS, ECDSA, or other quantum-vulnerable signature scheme is used in the PoSy consensus path. This is a design invariant that must be enforced via protocol rule and SynQ compiler constraint.</w:t>
      </w:r>
    </w:p>
    <w:p w14:paraId="7CA3F7E4" w14:textId="77777777" w:rsidR="001F56CE" w:rsidRDefault="001F56CE" w:rsidP="001F56CE"/>
    <w:p w14:paraId="3969E07D" w14:textId="77777777" w:rsidR="001F56CE" w:rsidRDefault="001F56CE" w:rsidP="001F56CE">
      <w:pPr>
        <w:pStyle w:val="Heading2"/>
      </w:pPr>
      <w:r>
        <w:rPr>
          <w:rFonts w:ascii="Arial" w:eastAsia="Arial" w:hAnsi="Arial" w:cs="Arial"/>
          <w:color w:val="2E75B6"/>
          <w:sz w:val="26"/>
          <w:szCs w:val="26"/>
        </w:rPr>
        <w:t>21.3 Implementation Steps</w:t>
      </w:r>
    </w:p>
    <w:p w14:paraId="2DD5DC39" w14:textId="77777777" w:rsidR="001F56CE" w:rsidRDefault="001F56CE" w:rsidP="001F56CE">
      <w:pPr>
        <w:pStyle w:val="ListParagraph"/>
        <w:numPr>
          <w:ilvl w:val="0"/>
          <w:numId w:val="24"/>
        </w:numPr>
      </w:pPr>
      <w:r>
        <w:rPr>
          <w:rFonts w:ascii="Arial" w:eastAsia="Arial" w:hAnsi="Arial" w:cs="Arial"/>
          <w:sz w:val="20"/>
          <w:szCs w:val="20"/>
        </w:rPr>
        <w:t>ADD a 'Quantum Consensus Safety Proof' to the spec: explicitly document that PoSy validator consensus uses ML-DSA-65, that ML-DSA-65 is Shor-resistant per FIPS 204, and that the consensus layer therefore has no CRQC attack surface on its signing keys.</w:t>
      </w:r>
    </w:p>
    <w:p w14:paraId="006E551F" w14:textId="77777777" w:rsidR="001F56CE" w:rsidRDefault="001F56CE" w:rsidP="001F56CE">
      <w:pPr>
        <w:pStyle w:val="ListParagraph"/>
        <w:numPr>
          <w:ilvl w:val="0"/>
          <w:numId w:val="24"/>
        </w:numPr>
      </w:pPr>
      <w:r>
        <w:rPr>
          <w:rFonts w:ascii="Arial" w:eastAsia="Arial" w:hAnsi="Arial" w:cs="Arial"/>
          <w:sz w:val="20"/>
          <w:szCs w:val="20"/>
        </w:rPr>
        <w:t>DOCUMENT the SXCP relayer quorum separately: SXCP's WitnessRegistry and threshold attestation must use ML-DSA keys. Confirm and document that no ECDSA keys are used in the SXCP threshold signing path.</w:t>
      </w:r>
    </w:p>
    <w:p w14:paraId="23C434A5" w14:textId="77777777" w:rsidR="001F56CE" w:rsidRDefault="001F56CE" w:rsidP="001F56CE">
      <w:pPr>
        <w:pStyle w:val="ListParagraph"/>
        <w:numPr>
          <w:ilvl w:val="0"/>
          <w:numId w:val="24"/>
        </w:numPr>
      </w:pPr>
      <w:r>
        <w:rPr>
          <w:rFonts w:ascii="Arial" w:eastAsia="Arial" w:hAnsi="Arial" w:cs="Arial"/>
          <w:sz w:val="20"/>
          <w:szCs w:val="20"/>
        </w:rPr>
        <w:t>ESTABLISH a protocol invariant: no governance action may introduce classical (non-ML-DSA) signing keys into the consensus or SXCP signing path. Enforce this invariant via SynQ compiler constraints that reject any signing operation using non-ML-DSA key types.</w:t>
      </w:r>
    </w:p>
    <w:p w14:paraId="39246221" w14:textId="77777777" w:rsidR="001F56CE" w:rsidRDefault="001F56CE" w:rsidP="001F56CE">
      <w:pPr>
        <w:pStyle w:val="ListParagraph"/>
        <w:numPr>
          <w:ilvl w:val="0"/>
          <w:numId w:val="24"/>
        </w:numPr>
      </w:pPr>
      <w:r>
        <w:rPr>
          <w:rFonts w:ascii="Arial" w:eastAsia="Arial" w:hAnsi="Arial" w:cs="Arial"/>
          <w:sz w:val="20"/>
          <w:szCs w:val="20"/>
        </w:rPr>
        <w:t>ADD to governance spec: any protocol upgrade that would introduce classical key material into consensus signing requires a supermajority vote plus a mandatory quantum security review by the designated Quantum Threat Tracking authority.</w:t>
      </w:r>
    </w:p>
    <w:p w14:paraId="43D55634" w14:textId="77777777" w:rsidR="001F56CE" w:rsidRDefault="001F56CE" w:rsidP="001F56CE"/>
    <w:p w14:paraId="6A58F2B0" w14:textId="77777777" w:rsidR="001F56CE" w:rsidRDefault="001F56CE" w:rsidP="001F56CE">
      <w:pPr>
        <w:pStyle w:val="Heading2"/>
      </w:pPr>
      <w:r>
        <w:rPr>
          <w:rFonts w:ascii="Arial" w:eastAsia="Arial" w:hAnsi="Arial" w:cs="Arial"/>
          <w:color w:val="2E75B6"/>
          <w:sz w:val="26"/>
          <w:szCs w:val="26"/>
        </w:rPr>
        <w:t>21.4 Verification Test Suites</w:t>
      </w:r>
    </w:p>
    <w:p w14:paraId="7163360E" w14:textId="77777777" w:rsidR="001F56CE" w:rsidRDefault="001F56CE" w:rsidP="001F56CE">
      <w:pPr>
        <w:pStyle w:val="Heading3"/>
      </w:pPr>
      <w:r>
        <w:rPr>
          <w:rFonts w:ascii="Arial" w:eastAsia="Arial" w:hAnsi="Arial" w:cs="Arial"/>
          <w:color w:val="595959"/>
          <w:sz w:val="22"/>
          <w:szCs w:val="22"/>
        </w:rPr>
        <w:t>TEST SUITE 21A — Consensus Signing Key Audit</w:t>
      </w:r>
    </w:p>
    <w:p w14:paraId="061DBB6A" w14:textId="77777777" w:rsidR="001F56CE" w:rsidRDefault="001F56CE" w:rsidP="001F56CE">
      <w:pPr>
        <w:spacing w:after="120"/>
      </w:pPr>
      <w:r>
        <w:rPr>
          <w:rFonts w:ascii="Arial" w:eastAsia="Arial" w:hAnsi="Arial" w:cs="Arial"/>
          <w:color w:val="404040"/>
          <w:sz w:val="20"/>
          <w:szCs w:val="20"/>
        </w:rPr>
        <w:t>Enumerate all active validator consensus signing keys across a test cluster. Confirm every key is ML-DSA-65. Confirm no legacy key material of any other type is present in the validator runtime.</w:t>
      </w:r>
    </w:p>
    <w:p w14:paraId="3DAB7C71" w14:textId="77777777" w:rsidR="001F56CE" w:rsidRDefault="001F56CE" w:rsidP="001F56CE"/>
    <w:p w14:paraId="76D1D7F5" w14:textId="77777777" w:rsidR="001F56CE" w:rsidRDefault="001F56CE" w:rsidP="001F56CE">
      <w:pPr>
        <w:pStyle w:val="Heading3"/>
      </w:pPr>
      <w:r>
        <w:rPr>
          <w:rFonts w:ascii="Arial" w:eastAsia="Arial" w:hAnsi="Arial" w:cs="Arial"/>
          <w:color w:val="595959"/>
          <w:sz w:val="22"/>
          <w:szCs w:val="22"/>
        </w:rPr>
        <w:lastRenderedPageBreak/>
        <w:t>TEST SUITE 21B — Governance Upgrade Constraint Test</w:t>
      </w:r>
    </w:p>
    <w:p w14:paraId="6B56DB32" w14:textId="77777777" w:rsidR="001F56CE" w:rsidRDefault="001F56CE" w:rsidP="001F56CE">
      <w:pPr>
        <w:spacing w:after="120"/>
      </w:pPr>
      <w:r>
        <w:rPr>
          <w:rFonts w:ascii="Arial" w:eastAsia="Arial" w:hAnsi="Arial" w:cs="Arial"/>
          <w:color w:val="404040"/>
          <w:sz w:val="20"/>
          <w:szCs w:val="20"/>
        </w:rPr>
        <w:t>Attempt to submit a governance proposal that would introduce an ECDSA key into the consensus signing path. Confirm the SynQ compiler and protocol runtime reject the proposal before it can be voted on or executed.</w:t>
      </w:r>
    </w:p>
    <w:p w14:paraId="7E23FD7A" w14:textId="77777777" w:rsidR="001F56CE" w:rsidRDefault="001F56CE" w:rsidP="001F56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56CE" w14:paraId="7AD6A0CD" w14:textId="77777777" w:rsidTr="007C23F2">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00" w:type="dxa"/>
              <w:left w:w="200" w:type="dxa"/>
              <w:bottom w:w="100" w:type="dxa"/>
              <w:right w:w="200" w:type="dxa"/>
            </w:tcMar>
          </w:tcPr>
          <w:p w14:paraId="45C03C50" w14:textId="77777777" w:rsidR="001F56CE" w:rsidRDefault="001F56CE" w:rsidP="007C23F2">
            <w:r>
              <w:rPr>
                <w:rFonts w:ascii="Arial" w:eastAsia="Arial" w:hAnsi="Arial" w:cs="Arial"/>
                <w:b/>
                <w:bCs/>
                <w:color w:val="375623"/>
                <w:sz w:val="20"/>
                <w:szCs w:val="20"/>
              </w:rPr>
              <w:t>▶  NEW — Attack Category 22: On-Setup Quantum Attack on ZK Trusted Setups</w:t>
            </w:r>
          </w:p>
        </w:tc>
      </w:tr>
    </w:tbl>
    <w:p w14:paraId="16E3CD37" w14:textId="77777777" w:rsidR="001F56CE" w:rsidRDefault="001F56CE" w:rsidP="001F56CE"/>
    <w:p w14:paraId="3C446A4F" w14:textId="77777777" w:rsidR="001F56CE" w:rsidRDefault="001F56CE" w:rsidP="001F56CE">
      <w:pPr>
        <w:pStyle w:val="Heading1"/>
      </w:pPr>
      <w:r>
        <w:rPr>
          <w:rFonts w:ascii="Arial" w:eastAsia="Arial" w:hAnsi="Arial" w:cs="Arial"/>
          <w:color w:val="1F3864"/>
          <w:sz w:val="32"/>
          <w:szCs w:val="32"/>
        </w:rPr>
        <w:t>Attack Category 22: On-Setup Quantum Attack on ZK Trusted Setups</w:t>
      </w:r>
    </w:p>
    <w:p w14:paraId="27AF1C70" w14:textId="77777777" w:rsidR="001F56CE" w:rsidRDefault="001F56CE" w:rsidP="001F56CE"/>
    <w:p w14:paraId="03E2AFF6" w14:textId="77777777" w:rsidR="001F56CE" w:rsidRDefault="001F56CE" w:rsidP="001F56CE">
      <w:pPr>
        <w:pStyle w:val="Heading2"/>
      </w:pPr>
      <w:r>
        <w:rPr>
          <w:rFonts w:ascii="Arial" w:eastAsia="Arial" w:hAnsi="Arial" w:cs="Arial"/>
          <w:color w:val="2E75B6"/>
          <w:sz w:val="26"/>
          <w:szCs w:val="26"/>
        </w:rPr>
        <w:t>22.1 Threat Description</w:t>
      </w:r>
    </w:p>
    <w:p w14:paraId="2A85177B" w14:textId="77777777" w:rsidR="001F56CE" w:rsidRDefault="001F56CE" w:rsidP="001F56CE">
      <w:pPr>
        <w:spacing w:after="120"/>
      </w:pPr>
      <w:r>
        <w:rPr>
          <w:rFonts w:ascii="Arial" w:eastAsia="Arial" w:hAnsi="Arial" w:cs="Arial"/>
          <w:color w:val="404040"/>
          <w:sz w:val="20"/>
          <w:szCs w:val="20"/>
        </w:rPr>
        <w:t>Paper 2 introduces and analyzes an attack type with a unique property: it requires a CRQC to execute only once, but the resulting exploit is classical and reusable indefinitely. Some ZK proof systems (KZG polynomial commitments, Groth16 SNARK setup, Tornado Cash) require a one-time trusted setup ceremony producing public parameters. These parameters encode a secret scalar that must be destroyed. A CRQC can recover this scalar via ECDLP on the public parameters — a single operation — and the resulting exploit allows arbitrary proof forgery on a classical computer forever after.</w:t>
      </w:r>
    </w:p>
    <w:p w14:paraId="4EE29C7B" w14:textId="77777777" w:rsidR="001F56CE" w:rsidRDefault="001F56CE" w:rsidP="001F56CE"/>
    <w:p w14:paraId="6699E982" w14:textId="77777777" w:rsidR="001F56CE" w:rsidRDefault="001F56CE" w:rsidP="001F56CE">
      <w:pPr>
        <w:spacing w:after="120"/>
      </w:pPr>
      <w:r>
        <w:rPr>
          <w:rFonts w:ascii="Arial" w:eastAsia="Arial" w:hAnsi="Arial" w:cs="Arial"/>
          <w:color w:val="404040"/>
          <w:sz w:val="20"/>
          <w:szCs w:val="20"/>
        </w:rPr>
        <w:t>Synergy's attack surface for this category:</w:t>
      </w:r>
    </w:p>
    <w:p w14:paraId="399FFD5D" w14:textId="77777777" w:rsidR="001F56CE" w:rsidRDefault="001F56CE" w:rsidP="001F56CE"/>
    <w:p w14:paraId="49C7AA28" w14:textId="77777777" w:rsidR="001F56CE" w:rsidRDefault="001F56CE" w:rsidP="001F56CE">
      <w:pPr>
        <w:pStyle w:val="ListParagraph"/>
        <w:numPr>
          <w:ilvl w:val="0"/>
          <w:numId w:val="25"/>
        </w:numPr>
        <w:spacing w:after="80"/>
      </w:pPr>
      <w:r>
        <w:rPr>
          <w:rFonts w:ascii="Arial" w:eastAsia="Arial" w:hAnsi="Arial" w:cs="Arial"/>
          <w:color w:val="404040"/>
          <w:sz w:val="20"/>
          <w:szCs w:val="20"/>
        </w:rPr>
        <w:t>Synergy's own ZK layer: Uses STARK-based proofs (hash-based). STARKs have no trusted setup and are quantum-resistant. Synergy itself is NOT vulnerable to on-setup attacks.</w:t>
      </w:r>
    </w:p>
    <w:p w14:paraId="0BD7A46A" w14:textId="77777777" w:rsidR="001F56CE" w:rsidRDefault="001F56CE" w:rsidP="001F56CE">
      <w:pPr>
        <w:pStyle w:val="ListParagraph"/>
        <w:numPr>
          <w:ilvl w:val="0"/>
          <w:numId w:val="25"/>
        </w:numPr>
        <w:spacing w:after="80"/>
      </w:pPr>
      <w:r>
        <w:rPr>
          <w:rFonts w:ascii="Arial" w:eastAsia="Arial" w:hAnsi="Arial" w:cs="Arial"/>
          <w:color w:val="404040"/>
          <w:sz w:val="20"/>
          <w:szCs w:val="20"/>
        </w:rPr>
        <w:t>Cross-chain SXCP risk: Synergy's SXCP protocol interacts with Ethereum's L2 ecosystem, which as of 2026 uses KZG commitments for Data Availability Sampling (EIP-4844/7594). An on-setup attack on Ethereum's KZG SRS would compromise Ethereum L2 data availability, affecting any SXCP-mediated transfers to/from Ethereum L2s.</w:t>
      </w:r>
    </w:p>
    <w:p w14:paraId="6ACB2EDA" w14:textId="77777777" w:rsidR="001F56CE" w:rsidRDefault="001F56CE" w:rsidP="001F56CE">
      <w:pPr>
        <w:pStyle w:val="ListParagraph"/>
        <w:numPr>
          <w:ilvl w:val="0"/>
          <w:numId w:val="25"/>
        </w:numPr>
        <w:spacing w:after="80"/>
      </w:pPr>
      <w:r>
        <w:rPr>
          <w:rFonts w:ascii="Arial" w:eastAsia="Arial" w:hAnsi="Arial" w:cs="Arial"/>
          <w:color w:val="404040"/>
          <w:sz w:val="20"/>
          <w:szCs w:val="20"/>
        </w:rPr>
        <w:t>Future component risk: If any Synergy component ever uses Groth16-based SNARK proofs (e.g., for EVM compatibility layer verification), those components would inherit this vulnerability. The spec must explicitly prohibit Groth16 usage.</w:t>
      </w:r>
    </w:p>
    <w:p w14:paraId="0FD151D1" w14:textId="77777777" w:rsidR="001F56CE" w:rsidRDefault="001F56CE" w:rsidP="001F56CE"/>
    <w:p w14:paraId="6C3C72B3" w14:textId="77777777" w:rsidR="001F56CE" w:rsidRDefault="001F56CE" w:rsidP="001F56CE">
      <w:pPr>
        <w:pStyle w:val="Heading2"/>
      </w:pPr>
      <w:r>
        <w:rPr>
          <w:rFonts w:ascii="Arial" w:eastAsia="Arial" w:hAnsi="Arial" w:cs="Arial"/>
          <w:color w:val="2E75B6"/>
          <w:sz w:val="26"/>
          <w:szCs w:val="26"/>
        </w:rPr>
        <w:t>22.2 Synergy Implementation</w:t>
      </w:r>
    </w:p>
    <w:p w14:paraId="66092A92" w14:textId="77777777" w:rsidR="001F56CE" w:rsidRDefault="001F56CE" w:rsidP="001F56CE">
      <w:pPr>
        <w:spacing w:after="120"/>
      </w:pPr>
      <w:r>
        <w:rPr>
          <w:rFonts w:ascii="Arial" w:eastAsia="Arial" w:hAnsi="Arial" w:cs="Arial"/>
          <w:color w:val="404040"/>
          <w:sz w:val="20"/>
          <w:szCs w:val="20"/>
        </w:rPr>
        <w:t>STARK-based ZK proofs are mandatory for all Synergy protocol components. Groth16 and all pairing-based SNARK schemes are prohibited by protocol rule and SynQ compiler enforcement.</w:t>
      </w:r>
    </w:p>
    <w:p w14:paraId="08B31250" w14:textId="77777777" w:rsidR="001F56CE" w:rsidRDefault="001F56CE" w:rsidP="001F56CE"/>
    <w:p w14:paraId="58D2306C" w14:textId="77777777" w:rsidR="001F56CE" w:rsidRDefault="001F56CE" w:rsidP="001F56CE">
      <w:pPr>
        <w:pStyle w:val="Heading2"/>
      </w:pPr>
      <w:r>
        <w:rPr>
          <w:rFonts w:ascii="Arial" w:eastAsia="Arial" w:hAnsi="Arial" w:cs="Arial"/>
          <w:color w:val="2E75B6"/>
          <w:sz w:val="26"/>
          <w:szCs w:val="26"/>
        </w:rPr>
        <w:t>22.3 Implementation Steps</w:t>
      </w:r>
    </w:p>
    <w:p w14:paraId="12988344" w14:textId="77777777" w:rsidR="001F56CE" w:rsidRDefault="001F56CE" w:rsidP="001F56CE">
      <w:pPr>
        <w:pStyle w:val="ListParagraph"/>
        <w:numPr>
          <w:ilvl w:val="0"/>
          <w:numId w:val="24"/>
        </w:numPr>
      </w:pPr>
      <w:r>
        <w:rPr>
          <w:rFonts w:ascii="Arial" w:eastAsia="Arial" w:hAnsi="Arial" w:cs="Arial"/>
          <w:sz w:val="20"/>
          <w:szCs w:val="20"/>
        </w:rPr>
        <w:lastRenderedPageBreak/>
        <w:t>ADD an explicit protocol rule: SynQ contracts and Synergy protocol components are prohibited from using Groth16 (BN254 / BLS12-381 pairing-based) SNARK proofs. Only STARK-based or hash-based ZK proofs are permitted. Enforce this via SynQ compiler flag that rejects pairing-based proof generation calls.</w:t>
      </w:r>
    </w:p>
    <w:p w14:paraId="7FF08DFB" w14:textId="77777777" w:rsidR="001F56CE" w:rsidRDefault="001F56CE" w:rsidP="001F56CE">
      <w:pPr>
        <w:pStyle w:val="ListParagraph"/>
        <w:numPr>
          <w:ilvl w:val="0"/>
          <w:numId w:val="24"/>
        </w:numPr>
      </w:pPr>
      <w:r>
        <w:rPr>
          <w:rFonts w:ascii="Arial" w:eastAsia="Arial" w:hAnsi="Arial" w:cs="Arial"/>
          <w:sz w:val="20"/>
          <w:szCs w:val="20"/>
        </w:rPr>
        <w:t>DOCUMENT the cross-chain on-setup risk: create a threat model entry for SXCP interactions with Ethereum L2s that use KZG. Identify which SXCP operations depend on Ethereum DAS availability and what happens if DAS is compromised by a KZG on-setup attack.</w:t>
      </w:r>
    </w:p>
    <w:p w14:paraId="4A83E4EC" w14:textId="77777777" w:rsidR="001F56CE" w:rsidRDefault="001F56CE" w:rsidP="001F56CE">
      <w:pPr>
        <w:pStyle w:val="ListParagraph"/>
        <w:numPr>
          <w:ilvl w:val="0"/>
          <w:numId w:val="24"/>
        </w:numPr>
      </w:pPr>
      <w:r>
        <w:rPr>
          <w:rFonts w:ascii="Arial" w:eastAsia="Arial" w:hAnsi="Arial" w:cs="Arial"/>
          <w:sz w:val="20"/>
          <w:szCs w:val="20"/>
        </w:rPr>
        <w:t>DEFINE a contingency mode for SXCP: if an Ethereum KZG on-setup attack is detected (via Synergy's SXCP witnesses), define the protocol's response — including whether SXCP cross-chain transfers to/from affected Ethereum L2s should be paused pending assessment.</w:t>
      </w:r>
    </w:p>
    <w:p w14:paraId="40F20C9F" w14:textId="77777777" w:rsidR="001F56CE" w:rsidRDefault="001F56CE" w:rsidP="001F56CE">
      <w:pPr>
        <w:pStyle w:val="ListParagraph"/>
        <w:numPr>
          <w:ilvl w:val="0"/>
          <w:numId w:val="24"/>
        </w:numPr>
      </w:pPr>
      <w:r>
        <w:rPr>
          <w:rFonts w:ascii="Arial" w:eastAsia="Arial" w:hAnsi="Arial" w:cs="Arial"/>
          <w:sz w:val="20"/>
          <w:szCs w:val="20"/>
        </w:rPr>
        <w:t>ADD to ZKProofVerifier contract specification: the verifier must explicitly reject any proof using pairing-based curve operations (alt_bn128, BLS12-381). Only STARK-compatible proof formats may be accepted.</w:t>
      </w:r>
    </w:p>
    <w:p w14:paraId="20DB1644" w14:textId="77777777" w:rsidR="001F56CE" w:rsidRDefault="001F56CE" w:rsidP="001F56CE"/>
    <w:p w14:paraId="0FF1F4C4" w14:textId="77777777" w:rsidR="001F56CE" w:rsidRDefault="001F56CE" w:rsidP="001F56CE">
      <w:pPr>
        <w:pStyle w:val="Heading2"/>
      </w:pPr>
      <w:r>
        <w:rPr>
          <w:rFonts w:ascii="Arial" w:eastAsia="Arial" w:hAnsi="Arial" w:cs="Arial"/>
          <w:color w:val="2E75B6"/>
          <w:sz w:val="26"/>
          <w:szCs w:val="26"/>
        </w:rPr>
        <w:t>22.4 Verification Test Suites</w:t>
      </w:r>
    </w:p>
    <w:p w14:paraId="5047B04F" w14:textId="77777777" w:rsidR="001F56CE" w:rsidRDefault="001F56CE" w:rsidP="001F56CE">
      <w:pPr>
        <w:pStyle w:val="Heading3"/>
      </w:pPr>
      <w:r>
        <w:rPr>
          <w:rFonts w:ascii="Arial" w:eastAsia="Arial" w:hAnsi="Arial" w:cs="Arial"/>
          <w:color w:val="595959"/>
          <w:sz w:val="22"/>
          <w:szCs w:val="22"/>
        </w:rPr>
        <w:t>TEST SUITE 22A — ZK Proof Format Enforcement</w:t>
      </w:r>
    </w:p>
    <w:p w14:paraId="6943ADE0" w14:textId="77777777" w:rsidR="001F56CE" w:rsidRDefault="001F56CE" w:rsidP="001F56CE">
      <w:pPr>
        <w:spacing w:after="120"/>
      </w:pPr>
      <w:r>
        <w:rPr>
          <w:rFonts w:ascii="Arial" w:eastAsia="Arial" w:hAnsi="Arial" w:cs="Arial"/>
          <w:color w:val="404040"/>
          <w:sz w:val="20"/>
          <w:szCs w:val="20"/>
        </w:rPr>
        <w:t>Submit a Groth16-formatted proof to the ZKProofVerifier contract. Confirm rejection. Submit a proof using BLS12-381 pairing operations. Confirm rejection. Submit a valid STARK proof. Confirm acceptance.</w:t>
      </w:r>
    </w:p>
    <w:p w14:paraId="647248C8" w14:textId="77777777" w:rsidR="001F56CE" w:rsidRDefault="001F56CE" w:rsidP="001F56CE"/>
    <w:p w14:paraId="0F5F1BC4" w14:textId="77777777" w:rsidR="001F56CE" w:rsidRDefault="001F56CE" w:rsidP="001F56CE">
      <w:pPr>
        <w:pStyle w:val="Heading3"/>
      </w:pPr>
      <w:r>
        <w:rPr>
          <w:rFonts w:ascii="Arial" w:eastAsia="Arial" w:hAnsi="Arial" w:cs="Arial"/>
          <w:color w:val="595959"/>
          <w:sz w:val="22"/>
          <w:szCs w:val="22"/>
        </w:rPr>
        <w:t>TEST SUITE 22B — SynQ Compiler Pairing Prohibition</w:t>
      </w:r>
    </w:p>
    <w:p w14:paraId="4EB8F263" w14:textId="77777777" w:rsidR="001F56CE" w:rsidRDefault="001F56CE" w:rsidP="001F56CE">
      <w:pPr>
        <w:spacing w:after="120"/>
      </w:pPr>
      <w:r>
        <w:rPr>
          <w:rFonts w:ascii="Arial" w:eastAsia="Arial" w:hAnsi="Arial" w:cs="Arial"/>
          <w:color w:val="404040"/>
          <w:sz w:val="20"/>
          <w:szCs w:val="20"/>
        </w:rPr>
        <w:t>Attempt to compile a SynQ contract that imports or calls pairing-based proof generation. Confirm the compiler rejects the contract at compile time with an explicit error referencing the Groth16 prohibition rule.</w:t>
      </w:r>
    </w:p>
    <w:p w14:paraId="2837A50B" w14:textId="77777777" w:rsidR="001F56CE" w:rsidRDefault="001F56CE" w:rsidP="001F56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56CE" w14:paraId="59FD7137" w14:textId="77777777" w:rsidTr="007C23F2">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00" w:type="dxa"/>
              <w:left w:w="200" w:type="dxa"/>
              <w:bottom w:w="100" w:type="dxa"/>
              <w:right w:w="200" w:type="dxa"/>
            </w:tcMar>
          </w:tcPr>
          <w:p w14:paraId="79C3721B" w14:textId="77777777" w:rsidR="001F56CE" w:rsidRDefault="001F56CE" w:rsidP="007C23F2">
            <w:r>
              <w:rPr>
                <w:rFonts w:ascii="Arial" w:eastAsia="Arial" w:hAnsi="Arial" w:cs="Arial"/>
                <w:b/>
                <w:bCs/>
                <w:color w:val="375623"/>
                <w:sz w:val="20"/>
                <w:szCs w:val="20"/>
              </w:rPr>
              <w:t>▶  NEW — Attack Category 23: Harvest-Now-Decrypt-Later (HNDL) Cross-Chain Attack</w:t>
            </w:r>
          </w:p>
        </w:tc>
      </w:tr>
    </w:tbl>
    <w:p w14:paraId="6AED2B1C" w14:textId="77777777" w:rsidR="001F56CE" w:rsidRDefault="001F56CE" w:rsidP="001F56CE"/>
    <w:p w14:paraId="279BD319" w14:textId="77777777" w:rsidR="001F56CE" w:rsidRDefault="001F56CE" w:rsidP="001F56CE">
      <w:pPr>
        <w:pStyle w:val="Heading1"/>
      </w:pPr>
      <w:r>
        <w:rPr>
          <w:rFonts w:ascii="Arial" w:eastAsia="Arial" w:hAnsi="Arial" w:cs="Arial"/>
          <w:color w:val="1F3864"/>
          <w:sz w:val="32"/>
          <w:szCs w:val="32"/>
        </w:rPr>
        <w:t>Attack Category 23: Harvest-Now-Decrypt-Later (HNDL) Cross-Chain Attack</w:t>
      </w:r>
    </w:p>
    <w:p w14:paraId="1FFE3E93" w14:textId="77777777" w:rsidR="001F56CE" w:rsidRDefault="001F56CE" w:rsidP="001F56CE"/>
    <w:p w14:paraId="77B354BB" w14:textId="77777777" w:rsidR="001F56CE" w:rsidRDefault="001F56CE" w:rsidP="001F56CE">
      <w:pPr>
        <w:pStyle w:val="Heading2"/>
      </w:pPr>
      <w:r>
        <w:rPr>
          <w:rFonts w:ascii="Arial" w:eastAsia="Arial" w:hAnsi="Arial" w:cs="Arial"/>
          <w:color w:val="2E75B6"/>
          <w:sz w:val="26"/>
          <w:szCs w:val="26"/>
        </w:rPr>
        <w:t>23.1 Threat Description</w:t>
      </w:r>
    </w:p>
    <w:p w14:paraId="35C68724" w14:textId="77777777" w:rsidR="001F56CE" w:rsidRDefault="001F56CE" w:rsidP="001F56CE">
      <w:pPr>
        <w:spacing w:after="120"/>
      </w:pPr>
      <w:r>
        <w:rPr>
          <w:rFonts w:ascii="Arial" w:eastAsia="Arial" w:hAnsi="Arial" w:cs="Arial"/>
          <w:color w:val="404040"/>
          <w:sz w:val="20"/>
          <w:szCs w:val="20"/>
        </w:rPr>
        <w:t>HNDL is a class of attack that does not require breaking cryptography at the time of collection. An adversary records classical cryptographic artifacts today — ECDSA signatures, ECDH ephemeral secrets, SXCP relayer attestations on classical chains — and processes them through Shor's algorithm once a CRQC becomes available. The attacker does not need to break the cryptography now; they only need to store what is publicly observable on-chain.</w:t>
      </w:r>
    </w:p>
    <w:p w14:paraId="1C3B37A3" w14:textId="77777777" w:rsidR="001F56CE" w:rsidRDefault="001F56CE" w:rsidP="001F56CE"/>
    <w:p w14:paraId="26D22D9A" w14:textId="77777777" w:rsidR="001F56CE" w:rsidRDefault="001F56CE" w:rsidP="001F56CE">
      <w:pPr>
        <w:spacing w:after="120"/>
      </w:pPr>
      <w:r>
        <w:rPr>
          <w:rFonts w:ascii="Arial" w:eastAsia="Arial" w:hAnsi="Arial" w:cs="Arial"/>
          <w:color w:val="404040"/>
          <w:sz w:val="20"/>
          <w:szCs w:val="20"/>
        </w:rPr>
        <w:t>Critically, the two milestone rows in the Quantum Threat Timeline above (6,100 qubits demonstrated, fault-tolerant operation below threshold) establish that HNDL mode is not a future threat — it is the current threat. Every classical signature recorded on-chain today is a potential HNDL artifact.</w:t>
      </w:r>
    </w:p>
    <w:p w14:paraId="682C2810" w14:textId="77777777" w:rsidR="001F56CE" w:rsidRDefault="001F56CE" w:rsidP="001F56CE"/>
    <w:p w14:paraId="0109D3B8" w14:textId="77777777" w:rsidR="001F56CE" w:rsidRDefault="001F56CE" w:rsidP="001F56CE">
      <w:pPr>
        <w:spacing w:after="120"/>
      </w:pPr>
      <w:r>
        <w:rPr>
          <w:rFonts w:ascii="Arial" w:eastAsia="Arial" w:hAnsi="Arial" w:cs="Arial"/>
          <w:color w:val="404040"/>
          <w:sz w:val="20"/>
          <w:szCs w:val="20"/>
        </w:rPr>
        <w:t>Synergy's HNDL surface is not in the core protocol (which uses ML-DSA throughout), but in the cross-chain interaction layer:</w:t>
      </w:r>
    </w:p>
    <w:p w14:paraId="710BEE84" w14:textId="77777777" w:rsidR="001F56CE" w:rsidRDefault="001F56CE" w:rsidP="001F56CE"/>
    <w:p w14:paraId="71CA3264" w14:textId="77777777" w:rsidR="001F56CE" w:rsidRDefault="001F56CE" w:rsidP="001F56CE">
      <w:pPr>
        <w:pStyle w:val="ListParagraph"/>
        <w:numPr>
          <w:ilvl w:val="0"/>
          <w:numId w:val="25"/>
        </w:numPr>
        <w:spacing w:after="80"/>
      </w:pPr>
      <w:r>
        <w:rPr>
          <w:rFonts w:ascii="Arial" w:eastAsia="Arial" w:hAnsi="Arial" w:cs="Arial"/>
          <w:color w:val="404040"/>
          <w:sz w:val="20"/>
          <w:szCs w:val="20"/>
        </w:rPr>
        <w:t>Every EVM chain binding proof submitted to Synergy's ChainBindingVerifier contains an ECDSA signature. These are stored on-chain permanently and can be harvested now and decrypted later to derive the signing key.</w:t>
      </w:r>
    </w:p>
    <w:p w14:paraId="74FC160B" w14:textId="77777777" w:rsidR="001F56CE" w:rsidRDefault="001F56CE" w:rsidP="001F56CE">
      <w:pPr>
        <w:pStyle w:val="ListParagraph"/>
        <w:numPr>
          <w:ilvl w:val="0"/>
          <w:numId w:val="25"/>
        </w:numPr>
        <w:spacing w:after="80"/>
      </w:pPr>
      <w:r>
        <w:rPr>
          <w:rFonts w:ascii="Arial" w:eastAsia="Arial" w:hAnsi="Arial" w:cs="Arial"/>
          <w:color w:val="404040"/>
          <w:sz w:val="20"/>
          <w:szCs w:val="20"/>
        </w:rPr>
        <w:t>SXCP attestations on Ethereum/Solana/Aptos/Sui that use those chains' native signing schemes (secp256k1, Ed25519) are HNDL targets. Once harvested and later broken, an attacker can forge retroactive attestations.</w:t>
      </w:r>
    </w:p>
    <w:p w14:paraId="05E69D9C" w14:textId="77777777" w:rsidR="001F56CE" w:rsidRDefault="001F56CE" w:rsidP="001F56CE">
      <w:pPr>
        <w:pStyle w:val="ListParagraph"/>
        <w:numPr>
          <w:ilvl w:val="0"/>
          <w:numId w:val="25"/>
        </w:numPr>
        <w:spacing w:after="80"/>
      </w:pPr>
      <w:r>
        <w:rPr>
          <w:rFonts w:ascii="Arial" w:eastAsia="Arial" w:hAnsi="Arial" w:cs="Arial"/>
          <w:color w:val="404040"/>
          <w:sz w:val="20"/>
          <w:szCs w:val="20"/>
        </w:rPr>
        <w:t>Any Synergy user's Ethereum address that has transacted is already a permanent HNDL target. A CRQC can derive their private key from on-chain signature data and drain their Ethereum holdings — even if they have migrated to Synergy's ML-DSA identity.</w:t>
      </w:r>
    </w:p>
    <w:p w14:paraId="7B3915A7" w14:textId="77777777" w:rsidR="001F56CE" w:rsidRDefault="001F56CE" w:rsidP="001F56CE">
      <w:pPr>
        <w:pStyle w:val="ListParagraph"/>
        <w:numPr>
          <w:ilvl w:val="0"/>
          <w:numId w:val="25"/>
        </w:numPr>
        <w:spacing w:after="80"/>
      </w:pPr>
      <w:r>
        <w:rPr>
          <w:rFonts w:ascii="Arial" w:eastAsia="Arial" w:hAnsi="Arial" w:cs="Arial"/>
          <w:color w:val="404040"/>
          <w:sz w:val="20"/>
          <w:szCs w:val="20"/>
        </w:rPr>
        <w:t>KZG/Groth16 proof artifacts submitted to any verifier that Synergy interacts with are HNDL targets for on-setup attacks (see Category 22).</w:t>
      </w:r>
    </w:p>
    <w:p w14:paraId="58009968" w14:textId="77777777" w:rsidR="001F56CE" w:rsidRDefault="001F56CE" w:rsidP="001F56CE"/>
    <w:p w14:paraId="2A0A20A5" w14:textId="77777777" w:rsidR="001F56CE" w:rsidRDefault="001F56CE" w:rsidP="001F56CE">
      <w:pPr>
        <w:pStyle w:val="Heading2"/>
      </w:pPr>
      <w:r>
        <w:rPr>
          <w:rFonts w:ascii="Arial" w:eastAsia="Arial" w:hAnsi="Arial" w:cs="Arial"/>
          <w:color w:val="2E75B6"/>
          <w:sz w:val="26"/>
          <w:szCs w:val="26"/>
        </w:rPr>
        <w:t>23.2 Synergy Implementation</w:t>
      </w:r>
    </w:p>
    <w:p w14:paraId="61932910" w14:textId="77777777" w:rsidR="001F56CE" w:rsidRDefault="001F56CE" w:rsidP="001F56CE">
      <w:pPr>
        <w:spacing w:after="120"/>
      </w:pPr>
      <w:r>
        <w:rPr>
          <w:rFonts w:ascii="Arial" w:eastAsia="Arial" w:hAnsi="Arial" w:cs="Arial"/>
          <w:color w:val="404040"/>
          <w:sz w:val="20"/>
          <w:szCs w:val="20"/>
        </w:rPr>
        <w:t>HNDL risk cannot be eliminated retroactively for data already on classical chains. The implementation strategy is (1) document the full surface, (2) implement expiry and versioning controls on new classical-key binding proofs, and (3) provide migration tooling and guidance to reduce the surface over time.</w:t>
      </w:r>
    </w:p>
    <w:p w14:paraId="659B43D2" w14:textId="77777777" w:rsidR="001F56CE" w:rsidRDefault="001F56CE" w:rsidP="001F56CE"/>
    <w:p w14:paraId="1085B68B" w14:textId="77777777" w:rsidR="001F56CE" w:rsidRDefault="001F56CE" w:rsidP="001F56CE">
      <w:pPr>
        <w:pStyle w:val="Heading2"/>
      </w:pPr>
      <w:r>
        <w:rPr>
          <w:rFonts w:ascii="Arial" w:eastAsia="Arial" w:hAnsi="Arial" w:cs="Arial"/>
          <w:color w:val="2E75B6"/>
          <w:sz w:val="26"/>
          <w:szCs w:val="26"/>
        </w:rPr>
        <w:t>23.3 Implementation Steps</w:t>
      </w:r>
    </w:p>
    <w:p w14:paraId="74B8B182" w14:textId="77777777" w:rsidR="001F56CE" w:rsidRDefault="001F56CE" w:rsidP="001F56CE">
      <w:pPr>
        <w:pStyle w:val="ListParagraph"/>
        <w:numPr>
          <w:ilvl w:val="0"/>
          <w:numId w:val="24"/>
        </w:numPr>
      </w:pPr>
      <w:r>
        <w:rPr>
          <w:rFonts w:ascii="Arial" w:eastAsia="Arial" w:hAnsi="Arial" w:cs="Arial"/>
          <w:sz w:val="20"/>
          <w:szCs w:val="20"/>
        </w:rPr>
        <w:t>DOCUMENT the HNDL surface: for every cross-chain signing operation Synergy participates in or verifies, identify which are HNDL targets and what the harvested data enables a future CRQC operator to do.</w:t>
      </w:r>
    </w:p>
    <w:p w14:paraId="6C7EBF36" w14:textId="77777777" w:rsidR="001F56CE" w:rsidRDefault="001F56CE" w:rsidP="001F56CE">
      <w:pPr>
        <w:pStyle w:val="ListParagraph"/>
        <w:numPr>
          <w:ilvl w:val="0"/>
          <w:numId w:val="24"/>
        </w:numPr>
      </w:pPr>
      <w:r>
        <w:rPr>
          <w:rFonts w:ascii="Arial" w:eastAsia="Arial" w:hAnsi="Arial" w:cs="Arial"/>
          <w:sz w:val="20"/>
          <w:szCs w:val="20"/>
        </w:rPr>
        <w:t>IMPLEMENT binding proof expiry: ChainBindingVerifier must enforce that classical ECDSA binding proofs have an expiry block. After expiry, the proof must be refreshed. Once PQC wallets are available on the target chain, users must be migrated to ML-DSA binding proofs.</w:t>
      </w:r>
    </w:p>
    <w:p w14:paraId="557A658A" w14:textId="77777777" w:rsidR="001F56CE" w:rsidRDefault="001F56CE" w:rsidP="001F56CE">
      <w:pPr>
        <w:pStyle w:val="ListParagraph"/>
        <w:numPr>
          <w:ilvl w:val="0"/>
          <w:numId w:val="24"/>
        </w:numPr>
      </w:pPr>
      <w:r>
        <w:rPr>
          <w:rFonts w:ascii="Arial" w:eastAsia="Arial" w:hAnsi="Arial" w:cs="Arial"/>
          <w:sz w:val="20"/>
          <w:szCs w:val="20"/>
        </w:rPr>
        <w:t>PUBLISH a HNDL migration guide to Synergy developers and users: explain that any EVM/Solana address whose public key is on-chain is a HNDL target, describe the threat model precisely, and provide the migration path to PQC addresses on those chains.</w:t>
      </w:r>
    </w:p>
    <w:p w14:paraId="539640C3" w14:textId="77777777" w:rsidR="001F56CE" w:rsidRDefault="001F56CE" w:rsidP="001F56CE">
      <w:pPr>
        <w:pStyle w:val="ListParagraph"/>
        <w:numPr>
          <w:ilvl w:val="0"/>
          <w:numId w:val="24"/>
        </w:numPr>
      </w:pPr>
      <w:r>
        <w:rPr>
          <w:rFonts w:ascii="Arial" w:eastAsia="Arial" w:hAnsi="Arial" w:cs="Arial"/>
          <w:sz w:val="20"/>
          <w:szCs w:val="20"/>
        </w:rPr>
        <w:t>DEFINE a binding proof version field in ChainBindingVerifier that distinguishes classical-key bindings (HNDL-vulnerable) from PQC bindings (HNDL-resistant). This field enables tracking migration progress and eventually deprecating classical bindings on a governance-controlled schedule.</w:t>
      </w:r>
    </w:p>
    <w:p w14:paraId="463F6CAE" w14:textId="77777777" w:rsidR="001F56CE" w:rsidRDefault="001F56CE" w:rsidP="001F56CE"/>
    <w:p w14:paraId="0A392203" w14:textId="77777777" w:rsidR="001F56CE" w:rsidRDefault="001F56CE" w:rsidP="001F56CE">
      <w:pPr>
        <w:pStyle w:val="Heading2"/>
      </w:pPr>
      <w:r>
        <w:rPr>
          <w:rFonts w:ascii="Arial" w:eastAsia="Arial" w:hAnsi="Arial" w:cs="Arial"/>
          <w:color w:val="2E75B6"/>
          <w:sz w:val="26"/>
          <w:szCs w:val="26"/>
        </w:rPr>
        <w:t>23.4 Verification Test Suites</w:t>
      </w:r>
    </w:p>
    <w:p w14:paraId="4CDA758D" w14:textId="77777777" w:rsidR="001F56CE" w:rsidRDefault="001F56CE" w:rsidP="001F56CE">
      <w:pPr>
        <w:pStyle w:val="Heading3"/>
      </w:pPr>
      <w:r>
        <w:rPr>
          <w:rFonts w:ascii="Arial" w:eastAsia="Arial" w:hAnsi="Arial" w:cs="Arial"/>
          <w:color w:val="595959"/>
          <w:sz w:val="22"/>
          <w:szCs w:val="22"/>
        </w:rPr>
        <w:t>TEST SUITE 23A — HNDL Surface Audit</w:t>
      </w:r>
    </w:p>
    <w:p w14:paraId="73DC7F5B" w14:textId="77777777" w:rsidR="001F56CE" w:rsidRDefault="001F56CE" w:rsidP="001F56CE">
      <w:pPr>
        <w:spacing w:after="120"/>
      </w:pPr>
      <w:r>
        <w:rPr>
          <w:rFonts w:ascii="Arial" w:eastAsia="Arial" w:hAnsi="Arial" w:cs="Arial"/>
          <w:color w:val="404040"/>
          <w:sz w:val="20"/>
          <w:szCs w:val="20"/>
        </w:rPr>
        <w:t>Enumerate all classical-key artifacts stored on-chain by Synergy contracts across all supported chains. For each artifact type, document: the signing scheme, the HNDL window (how long it will be stored), and the migration path. Confirm all artifact types have associated expiry or versioning controls.</w:t>
      </w:r>
    </w:p>
    <w:p w14:paraId="6D0EBDCB" w14:textId="77777777" w:rsidR="001F56CE" w:rsidRDefault="001F56CE" w:rsidP="001F56CE"/>
    <w:p w14:paraId="6993F8A0" w14:textId="77777777" w:rsidR="001F56CE" w:rsidRDefault="001F56CE" w:rsidP="001F56CE">
      <w:pPr>
        <w:pStyle w:val="Heading3"/>
      </w:pPr>
      <w:r>
        <w:rPr>
          <w:rFonts w:ascii="Arial" w:eastAsia="Arial" w:hAnsi="Arial" w:cs="Arial"/>
          <w:color w:val="595959"/>
          <w:sz w:val="22"/>
          <w:szCs w:val="22"/>
        </w:rPr>
        <w:lastRenderedPageBreak/>
        <w:t>TEST SUITE 23B — Binding Proof Expiry Enforcement</w:t>
      </w:r>
    </w:p>
    <w:p w14:paraId="6CB5F0E8" w14:textId="77777777" w:rsidR="001F56CE" w:rsidRDefault="001F56CE" w:rsidP="001F56CE">
      <w:pPr>
        <w:spacing w:after="120"/>
      </w:pPr>
      <w:r>
        <w:rPr>
          <w:rFonts w:ascii="Arial" w:eastAsia="Arial" w:hAnsi="Arial" w:cs="Arial"/>
          <w:color w:val="404040"/>
          <w:sz w:val="20"/>
          <w:szCs w:val="20"/>
        </w:rPr>
        <w:t>Submit a classical ECDSA binding proof to ChainBindingVerifier. Advance the chain past the expiry block. Attempt to use the expired proof. Confirm rejection. Submit a valid ML-DSA binding proof with the correct version field. Confirm acceptance.</w:t>
      </w:r>
    </w:p>
    <w:p w14:paraId="3E161B56" w14:textId="0F6F67FF" w:rsidR="001F56CE" w:rsidRPr="001F56CE" w:rsidRDefault="001F56CE">
      <w:pPr>
        <w:rPr>
          <w:sz w:val="20"/>
          <w:szCs w:val="20"/>
        </w:rPr>
      </w:pPr>
      <w:r w:rsidRPr="001F56CE">
        <w:rPr>
          <w:sz w:val="20"/>
          <w:szCs w:val="20"/>
        </w:rPr>
        <w:br w:type="page"/>
      </w:r>
    </w:p>
    <w:p w14:paraId="4795207D" w14:textId="77777777" w:rsidR="008E313A" w:rsidRPr="00563B35" w:rsidRDefault="008E313A">
      <w:pPr>
        <w:rPr>
          <w:sz w:val="20"/>
          <w:szCs w:val="20"/>
        </w:rPr>
      </w:pPr>
    </w:p>
    <w:p w14:paraId="712393E8"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t>DAG Security Control Matrix</w:t>
      </w:r>
    </w:p>
    <w:p w14:paraId="7CEE1ED1" w14:textId="77777777" w:rsidR="008E313A" w:rsidRPr="00563B35" w:rsidRDefault="00000000">
      <w:pPr>
        <w:spacing w:before="100" w:after="120" w:line="276" w:lineRule="auto"/>
        <w:rPr>
          <w:sz w:val="20"/>
          <w:szCs w:val="20"/>
        </w:rPr>
      </w:pPr>
      <w:r w:rsidRPr="00563B35">
        <w:rPr>
          <w:sz w:val="20"/>
          <w:szCs w:val="20"/>
        </w:rPr>
        <w:t>This matrix condenses the DAG threat surface into primary enforcement points. It is intended for protocol engineering reviews, validator runbooks, and external auditors who need a clear mapping from failure mode to control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078"/>
        <w:gridCol w:w="5182"/>
        <w:gridCol w:w="4095"/>
      </w:tblGrid>
      <w:tr w:rsidR="008E313A" w:rsidRPr="00660893" w14:paraId="2FDB6BD1"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213B93" w14:textId="77777777" w:rsidR="008E313A" w:rsidRPr="00660893" w:rsidRDefault="00000000" w:rsidP="001F56CE">
            <w:pPr>
              <w:spacing w:line="276" w:lineRule="auto"/>
              <w:jc w:val="center"/>
              <w:rPr>
                <w:color w:val="auto"/>
                <w:sz w:val="18"/>
                <w:szCs w:val="18"/>
              </w:rPr>
            </w:pPr>
            <w:r w:rsidRPr="00660893">
              <w:rPr>
                <w:b/>
                <w:bCs/>
                <w:color w:val="auto"/>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F755C9" w14:textId="77777777" w:rsidR="008E313A" w:rsidRPr="00660893" w:rsidRDefault="00000000" w:rsidP="001F56CE">
            <w:pPr>
              <w:spacing w:line="276" w:lineRule="auto"/>
              <w:jc w:val="center"/>
              <w:rPr>
                <w:color w:val="auto"/>
                <w:sz w:val="18"/>
                <w:szCs w:val="18"/>
              </w:rPr>
            </w:pPr>
            <w:r w:rsidRPr="00660893">
              <w:rPr>
                <w:b/>
                <w:bCs/>
                <w:color w:val="auto"/>
                <w:sz w:val="18"/>
                <w:szCs w:val="18"/>
              </w:rPr>
              <w:t>Primary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A2E2A0" w14:textId="77777777" w:rsidR="008E313A" w:rsidRPr="00660893" w:rsidRDefault="00000000" w:rsidP="001F56CE">
            <w:pPr>
              <w:spacing w:line="276" w:lineRule="auto"/>
              <w:jc w:val="center"/>
              <w:rPr>
                <w:color w:val="auto"/>
                <w:sz w:val="18"/>
                <w:szCs w:val="18"/>
              </w:rPr>
            </w:pPr>
            <w:r w:rsidRPr="00660893">
              <w:rPr>
                <w:b/>
                <w:bCs/>
                <w:color w:val="auto"/>
                <w:sz w:val="18"/>
                <w:szCs w:val="18"/>
              </w:rPr>
              <w:t>Secondary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DCEF76" w14:textId="77777777" w:rsidR="008E313A" w:rsidRPr="00660893" w:rsidRDefault="00000000" w:rsidP="001F56CE">
            <w:pPr>
              <w:spacing w:line="276" w:lineRule="auto"/>
              <w:jc w:val="center"/>
              <w:rPr>
                <w:color w:val="auto"/>
                <w:sz w:val="18"/>
                <w:szCs w:val="18"/>
              </w:rPr>
            </w:pPr>
            <w:r w:rsidRPr="00660893">
              <w:rPr>
                <w:b/>
                <w:bCs/>
                <w:color w:val="auto"/>
                <w:sz w:val="18"/>
                <w:szCs w:val="18"/>
              </w:rPr>
              <w:t>Evidence / response</w:t>
            </w:r>
          </w:p>
        </w:tc>
      </w:tr>
      <w:tr w:rsidR="008E313A" w:rsidRPr="001F56CE" w14:paraId="5AB3D86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C404A0" w14:textId="77777777" w:rsidR="008E313A" w:rsidRPr="001F56CE" w:rsidRDefault="00000000" w:rsidP="001F56CE">
            <w:pPr>
              <w:spacing w:line="276" w:lineRule="auto"/>
              <w:rPr>
                <w:sz w:val="18"/>
                <w:szCs w:val="18"/>
              </w:rPr>
            </w:pPr>
            <w:r w:rsidRPr="001F56CE">
              <w:rPr>
                <w:b/>
                <w:bCs/>
                <w:sz w:val="18"/>
                <w:szCs w:val="18"/>
              </w:rPr>
              <w:t>False availability receipt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F21D7A" w14:textId="77777777" w:rsidR="008E313A" w:rsidRPr="001F56CE" w:rsidRDefault="00000000" w:rsidP="001F56CE">
            <w:pPr>
              <w:spacing w:line="276" w:lineRule="auto"/>
              <w:rPr>
                <w:sz w:val="18"/>
                <w:szCs w:val="18"/>
              </w:rPr>
            </w:pPr>
            <w:r w:rsidRPr="001F56CE">
              <w:rPr>
                <w:sz w:val="18"/>
                <w:szCs w:val="18"/>
              </w:rPr>
              <w:t>Durable fetch-and-persist required before receipt issuance.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61C9BA" w14:textId="77777777" w:rsidR="008E313A" w:rsidRPr="001F56CE" w:rsidRDefault="00000000" w:rsidP="001F56CE">
            <w:pPr>
              <w:spacing w:line="276" w:lineRule="auto"/>
              <w:rPr>
                <w:sz w:val="18"/>
                <w:szCs w:val="18"/>
              </w:rPr>
            </w:pPr>
            <w:r w:rsidRPr="001F56CE">
              <w:rPr>
                <w:sz w:val="18"/>
                <w:szCs w:val="18"/>
              </w:rPr>
              <w:t>Certificate assembler rejects malformed or duplicate signers.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84E0E0" w14:textId="77777777" w:rsidR="008E313A" w:rsidRPr="001F56CE" w:rsidRDefault="00000000" w:rsidP="001F56CE">
            <w:pPr>
              <w:spacing w:line="276" w:lineRule="auto"/>
              <w:rPr>
                <w:sz w:val="18"/>
                <w:szCs w:val="18"/>
              </w:rPr>
            </w:pPr>
            <w:r w:rsidRPr="001F56CE">
              <w:rPr>
                <w:sz w:val="18"/>
                <w:szCs w:val="18"/>
              </w:rPr>
              <w:t>Receipt fraud evidence; penalty and quarantine.</w:t>
            </w:r>
          </w:p>
        </w:tc>
      </w:tr>
      <w:tr w:rsidR="008E313A" w:rsidRPr="001F56CE" w14:paraId="3BBB7A7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1B7E4" w14:textId="77777777" w:rsidR="008E313A" w:rsidRPr="001F56CE" w:rsidRDefault="00000000" w:rsidP="001F56CE">
            <w:pPr>
              <w:spacing w:line="276" w:lineRule="auto"/>
              <w:rPr>
                <w:sz w:val="18"/>
                <w:szCs w:val="18"/>
              </w:rPr>
            </w:pPr>
            <w:r w:rsidRPr="001F56CE">
              <w:rPr>
                <w:b/>
                <w:bCs/>
                <w:sz w:val="18"/>
                <w:szCs w:val="18"/>
              </w:rPr>
              <w:t>Batch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D0" w14:textId="77777777" w:rsidR="008E313A" w:rsidRPr="001F56CE" w:rsidRDefault="00000000" w:rsidP="001F56CE">
            <w:pPr>
              <w:spacing w:line="276" w:lineRule="auto"/>
              <w:rPr>
                <w:sz w:val="18"/>
                <w:szCs w:val="18"/>
              </w:rPr>
            </w:pPr>
            <w:r w:rsidRPr="001F56CE">
              <w:rPr>
                <w:sz w:val="18"/>
                <w:szCs w:val="18"/>
              </w:rPr>
              <w:t>Availability before ordering; certification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4F5C" w14:textId="77777777" w:rsidR="008E313A" w:rsidRPr="001F56CE" w:rsidRDefault="00000000" w:rsidP="001F56CE">
            <w:pPr>
              <w:spacing w:line="276" w:lineRule="auto"/>
              <w:rPr>
                <w:sz w:val="18"/>
                <w:szCs w:val="18"/>
              </w:rPr>
            </w:pPr>
            <w:r w:rsidRPr="001F56CE">
              <w:rPr>
                <w:sz w:val="18"/>
                <w:szCs w:val="18"/>
              </w:rPr>
              <w:t>Repair path and missing-blob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688B" w14:textId="77777777" w:rsidR="008E313A" w:rsidRPr="001F56CE" w:rsidRDefault="00000000" w:rsidP="001F56CE">
            <w:pPr>
              <w:spacing w:line="276" w:lineRule="auto"/>
              <w:rPr>
                <w:sz w:val="18"/>
                <w:szCs w:val="18"/>
              </w:rPr>
            </w:pPr>
            <w:r w:rsidRPr="001F56CE">
              <w:rPr>
                <w:sz w:val="18"/>
                <w:szCs w:val="18"/>
              </w:rPr>
              <w:t>Withholding bundle; author penalty.</w:t>
            </w:r>
          </w:p>
        </w:tc>
      </w:tr>
      <w:tr w:rsidR="008E313A" w:rsidRPr="001F56CE" w14:paraId="273C0A7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55ABCE" w14:textId="77777777" w:rsidR="008E313A" w:rsidRPr="001F56CE" w:rsidRDefault="00000000" w:rsidP="001F56CE">
            <w:pPr>
              <w:spacing w:line="276" w:lineRule="auto"/>
              <w:rPr>
                <w:sz w:val="18"/>
                <w:szCs w:val="18"/>
              </w:rPr>
            </w:pPr>
            <w:r w:rsidRPr="001F56CE">
              <w:rPr>
                <w:b/>
                <w:bCs/>
                <w:sz w:val="18"/>
                <w:szCs w:val="18"/>
              </w:rPr>
              <w:t>Missing-parent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ACB462" w14:textId="77777777" w:rsidR="008E313A" w:rsidRPr="001F56CE" w:rsidRDefault="00000000" w:rsidP="001F56CE">
            <w:pPr>
              <w:spacing w:line="276" w:lineRule="auto"/>
              <w:rPr>
                <w:sz w:val="18"/>
                <w:szCs w:val="18"/>
              </w:rPr>
            </w:pPr>
            <w:r w:rsidRPr="001F56CE">
              <w:rPr>
                <w:sz w:val="18"/>
                <w:szCs w:val="18"/>
              </w:rPr>
              <w:t>Explicit fetch flow and bounded retry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90F66F" w14:textId="77777777" w:rsidR="008E313A" w:rsidRPr="001F56CE" w:rsidRDefault="00000000" w:rsidP="001F56CE">
            <w:pPr>
              <w:spacing w:line="276" w:lineRule="auto"/>
              <w:rPr>
                <w:sz w:val="18"/>
                <w:szCs w:val="18"/>
              </w:rPr>
            </w:pPr>
            <w:r w:rsidRPr="001F56CE">
              <w:rPr>
                <w:sz w:val="18"/>
                <w:szCs w:val="18"/>
              </w:rPr>
              <w:t>Peer budget separation for fetch traffic.</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34ACA34" w14:textId="77777777" w:rsidR="008E313A" w:rsidRPr="001F56CE" w:rsidRDefault="00000000" w:rsidP="001F56CE">
            <w:pPr>
              <w:spacing w:line="276" w:lineRule="auto"/>
              <w:rPr>
                <w:sz w:val="18"/>
                <w:szCs w:val="18"/>
              </w:rPr>
            </w:pPr>
            <w:r w:rsidRPr="001F56CE">
              <w:rPr>
                <w:sz w:val="18"/>
                <w:szCs w:val="18"/>
              </w:rPr>
              <w:t>Peer score reduction; evidence if malicious.</w:t>
            </w:r>
          </w:p>
        </w:tc>
      </w:tr>
      <w:tr w:rsidR="008E313A" w:rsidRPr="001F56CE" w14:paraId="76F295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BF24" w14:textId="77777777" w:rsidR="008E313A" w:rsidRPr="001F56CE" w:rsidRDefault="00000000" w:rsidP="001F56CE">
            <w:pPr>
              <w:spacing w:line="276" w:lineRule="auto"/>
              <w:rPr>
                <w:sz w:val="18"/>
                <w:szCs w:val="18"/>
              </w:rPr>
            </w:pPr>
            <w:r w:rsidRPr="001F56CE">
              <w:rPr>
                <w:b/>
                <w:bCs/>
                <w:sz w:val="18"/>
                <w:szCs w:val="18"/>
              </w:rPr>
              <w:t>Clique parent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3933C" w14:textId="77777777" w:rsidR="008E313A" w:rsidRPr="001F56CE" w:rsidRDefault="00000000" w:rsidP="001F56CE">
            <w:pPr>
              <w:spacing w:line="276" w:lineRule="auto"/>
              <w:rPr>
                <w:sz w:val="18"/>
                <w:szCs w:val="18"/>
              </w:rPr>
            </w:pPr>
            <w:r w:rsidRPr="001F56CE">
              <w:rPr>
                <w:sz w:val="18"/>
                <w:szCs w:val="18"/>
              </w:rPr>
              <w:t>Parent-diversity minimums 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1F63" w14:textId="77777777" w:rsidR="008E313A" w:rsidRPr="001F56CE" w:rsidRDefault="00000000" w:rsidP="001F56CE">
            <w:pPr>
              <w:spacing w:line="276" w:lineRule="auto"/>
              <w:rPr>
                <w:sz w:val="18"/>
                <w:szCs w:val="18"/>
              </w:rPr>
            </w:pPr>
            <w:r w:rsidRPr="001F56CE">
              <w:rPr>
                <w:sz w:val="18"/>
                <w:szCs w:val="18"/>
              </w:rPr>
              <w:t>Frontier health metrics and audit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1AD1" w14:textId="7E9B3554" w:rsidR="008E313A" w:rsidRPr="001F56CE" w:rsidRDefault="00000000" w:rsidP="001F56CE">
            <w:pPr>
              <w:spacing w:line="276" w:lineRule="auto"/>
              <w:rPr>
                <w:sz w:val="18"/>
                <w:szCs w:val="18"/>
              </w:rPr>
            </w:pPr>
            <w:r w:rsidRPr="001F56CE">
              <w:rPr>
                <w:sz w:val="18"/>
                <w:szCs w:val="18"/>
              </w:rPr>
              <w:t xml:space="preserve">Reject or </w:t>
            </w:r>
            <w:r w:rsidR="00930152" w:rsidRPr="001F56CE">
              <w:rPr>
                <w:sz w:val="18"/>
                <w:szCs w:val="18"/>
              </w:rPr>
              <w:t>deprioritize</w:t>
            </w:r>
            <w:r w:rsidRPr="001F56CE">
              <w:rPr>
                <w:sz w:val="18"/>
                <w:szCs w:val="18"/>
              </w:rPr>
              <w:t xml:space="preserve"> clique-biased vertices.</w:t>
            </w:r>
          </w:p>
        </w:tc>
      </w:tr>
      <w:tr w:rsidR="008E313A" w:rsidRPr="001F56CE" w14:paraId="0B1B33C1"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5F081A" w14:textId="77777777" w:rsidR="008E313A" w:rsidRPr="001F56CE" w:rsidRDefault="00000000" w:rsidP="001F56CE">
            <w:pPr>
              <w:spacing w:line="276" w:lineRule="auto"/>
              <w:rPr>
                <w:sz w:val="18"/>
                <w:szCs w:val="18"/>
              </w:rPr>
            </w:pPr>
            <w:r w:rsidRPr="001F56CE">
              <w:rPr>
                <w:b/>
                <w:bCs/>
                <w:sz w:val="18"/>
                <w:szCs w:val="18"/>
              </w:rPr>
              <w:t>Frontier flood / spam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C69FCA" w14:textId="77777777" w:rsidR="008E313A" w:rsidRPr="001F56CE" w:rsidRDefault="00000000" w:rsidP="001F56CE">
            <w:pPr>
              <w:spacing w:line="276" w:lineRule="auto"/>
              <w:rPr>
                <w:sz w:val="18"/>
                <w:szCs w:val="18"/>
              </w:rPr>
            </w:pPr>
            <w:r w:rsidRPr="001F56CE">
              <w:rPr>
                <w:sz w:val="18"/>
                <w:szCs w:val="18"/>
              </w:rPr>
              <w:t>Per-peer byte budgets and queue partitioning.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ECFA21" w14:textId="77777777" w:rsidR="008E313A" w:rsidRPr="001F56CE" w:rsidRDefault="00000000" w:rsidP="001F56CE">
            <w:pPr>
              <w:spacing w:line="276" w:lineRule="auto"/>
              <w:rPr>
                <w:sz w:val="18"/>
                <w:szCs w:val="18"/>
              </w:rPr>
            </w:pPr>
            <w:r w:rsidRPr="001F56CE">
              <w:rPr>
                <w:sz w:val="18"/>
                <w:szCs w:val="18"/>
              </w:rPr>
              <w:t>Author rate limits and admission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446D1F" w14:textId="77777777" w:rsidR="008E313A" w:rsidRPr="001F56CE" w:rsidRDefault="00000000" w:rsidP="001F56CE">
            <w:pPr>
              <w:spacing w:line="276" w:lineRule="auto"/>
              <w:rPr>
                <w:sz w:val="18"/>
                <w:szCs w:val="18"/>
              </w:rPr>
            </w:pPr>
            <w:r w:rsidRPr="001F56CE">
              <w:rPr>
                <w:sz w:val="18"/>
                <w:szCs w:val="18"/>
              </w:rPr>
              <w:t>Automatic throttling and operator alert.</w:t>
            </w:r>
          </w:p>
        </w:tc>
      </w:tr>
      <w:tr w:rsidR="008E313A" w:rsidRPr="001F56CE" w14:paraId="4E78537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3653" w14:textId="77777777" w:rsidR="008E313A" w:rsidRPr="001F56CE" w:rsidRDefault="00000000" w:rsidP="001F56CE">
            <w:pPr>
              <w:spacing w:line="276" w:lineRule="auto"/>
              <w:rPr>
                <w:sz w:val="18"/>
                <w:szCs w:val="18"/>
              </w:rPr>
            </w:pPr>
            <w:r w:rsidRPr="001F56CE">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E55F" w14:textId="77777777" w:rsidR="008E313A" w:rsidRPr="001F56CE" w:rsidRDefault="00000000" w:rsidP="001F56CE">
            <w:pPr>
              <w:spacing w:line="276" w:lineRule="auto"/>
              <w:rPr>
                <w:sz w:val="18"/>
                <w:szCs w:val="18"/>
              </w:rPr>
            </w:pPr>
            <w:r w:rsidRPr="001F56CE">
              <w:rPr>
                <w:sz w:val="18"/>
                <w:szCs w:val="18"/>
              </w:rPr>
              <w:t>One-author-one-vertex-per-round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3178" w14:textId="77777777" w:rsidR="008E313A" w:rsidRPr="001F56CE" w:rsidRDefault="00000000" w:rsidP="001F56CE">
            <w:pPr>
              <w:spacing w:line="276" w:lineRule="auto"/>
              <w:rPr>
                <w:sz w:val="18"/>
                <w:szCs w:val="18"/>
              </w:rPr>
            </w:pPr>
            <w:r w:rsidRPr="001F56CE">
              <w:rPr>
                <w:sz w:val="18"/>
                <w:szCs w:val="18"/>
              </w:rPr>
              <w:t>Prev-author link and signer identity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F23" w14:textId="77777777" w:rsidR="008E313A" w:rsidRPr="001F56CE" w:rsidRDefault="00000000" w:rsidP="001F56CE">
            <w:pPr>
              <w:spacing w:line="276" w:lineRule="auto"/>
              <w:rPr>
                <w:sz w:val="18"/>
                <w:szCs w:val="18"/>
              </w:rPr>
            </w:pPr>
            <w:r w:rsidRPr="001F56CE">
              <w:rPr>
                <w:sz w:val="18"/>
                <w:szCs w:val="18"/>
              </w:rPr>
              <w:t>Immediate slashable evidence.</w:t>
            </w:r>
          </w:p>
        </w:tc>
      </w:tr>
      <w:tr w:rsidR="008E313A" w:rsidRPr="001F56CE" w14:paraId="3870CC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926ED72" w14:textId="77777777" w:rsidR="008E313A" w:rsidRPr="001F56CE" w:rsidRDefault="00000000" w:rsidP="001F56CE">
            <w:pPr>
              <w:spacing w:line="276" w:lineRule="auto"/>
              <w:rPr>
                <w:sz w:val="18"/>
                <w:szCs w:val="18"/>
              </w:rPr>
            </w:pPr>
            <w:r w:rsidRPr="001F56CE">
              <w:rPr>
                <w:b/>
                <w:bCs/>
                <w:sz w:val="18"/>
                <w:szCs w:val="18"/>
              </w:rPr>
              <w:t>Epoch replay / bleed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7019DC" w14:textId="77777777" w:rsidR="008E313A" w:rsidRPr="001F56CE" w:rsidRDefault="00000000" w:rsidP="001F56CE">
            <w:pPr>
              <w:spacing w:line="276" w:lineRule="auto"/>
              <w:rPr>
                <w:sz w:val="18"/>
                <w:szCs w:val="18"/>
              </w:rPr>
            </w:pPr>
            <w:r w:rsidRPr="001F56CE">
              <w:rPr>
                <w:sz w:val="18"/>
                <w:szCs w:val="18"/>
              </w:rPr>
              <w:t>Epoch-scoped IDs, signatures, and caches.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9CF8E5" w14:textId="77777777" w:rsidR="008E313A" w:rsidRPr="001F56CE" w:rsidRDefault="00000000" w:rsidP="001F56CE">
            <w:pPr>
              <w:spacing w:line="276" w:lineRule="auto"/>
              <w:rPr>
                <w:sz w:val="18"/>
                <w:szCs w:val="18"/>
              </w:rPr>
            </w:pPr>
            <w:r w:rsidRPr="001F56CE">
              <w:rPr>
                <w:sz w:val="18"/>
                <w:szCs w:val="18"/>
              </w:rPr>
              <w:t>Hard expiry at epoch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053937" w14:textId="77777777" w:rsidR="008E313A" w:rsidRPr="001F56CE" w:rsidRDefault="00000000" w:rsidP="001F56CE">
            <w:pPr>
              <w:spacing w:line="276" w:lineRule="auto"/>
              <w:rPr>
                <w:sz w:val="18"/>
                <w:szCs w:val="18"/>
              </w:rPr>
            </w:pPr>
            <w:r w:rsidRPr="001F56CE">
              <w:rPr>
                <w:sz w:val="18"/>
                <w:szCs w:val="18"/>
              </w:rPr>
              <w:t>Reject and record replay attempt.</w:t>
            </w:r>
          </w:p>
        </w:tc>
      </w:tr>
      <w:tr w:rsidR="008E313A" w:rsidRPr="001F56CE" w14:paraId="5B56BFC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E67A" w14:textId="77777777" w:rsidR="008E313A" w:rsidRPr="001F56CE" w:rsidRDefault="00000000" w:rsidP="001F56CE">
            <w:pPr>
              <w:spacing w:line="276" w:lineRule="auto"/>
              <w:rPr>
                <w:sz w:val="18"/>
                <w:szCs w:val="18"/>
              </w:rPr>
            </w:pPr>
            <w:r w:rsidRPr="001F56CE">
              <w:rPr>
                <w:b/>
                <w:bCs/>
                <w:sz w:val="18"/>
                <w:szCs w:val="18"/>
              </w:rPr>
              <w:t>Timestamp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C032" w14:textId="77777777" w:rsidR="008E313A" w:rsidRPr="001F56CE" w:rsidRDefault="00000000" w:rsidP="001F56CE">
            <w:pPr>
              <w:spacing w:line="276" w:lineRule="auto"/>
              <w:rPr>
                <w:sz w:val="18"/>
                <w:szCs w:val="18"/>
              </w:rPr>
            </w:pPr>
            <w:r w:rsidRPr="001F56CE">
              <w:rPr>
                <w:sz w:val="18"/>
                <w:szCs w:val="18"/>
              </w:rPr>
              <w:t>Timestamp only advisory, not ordering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0AE4" w14:textId="77777777" w:rsidR="008E313A" w:rsidRPr="001F56CE" w:rsidRDefault="00000000" w:rsidP="001F56CE">
            <w:pPr>
              <w:spacing w:line="276" w:lineRule="auto"/>
              <w:rPr>
                <w:sz w:val="18"/>
                <w:szCs w:val="18"/>
              </w:rPr>
            </w:pPr>
            <w:r w:rsidRPr="001F56CE">
              <w:rPr>
                <w:sz w:val="18"/>
                <w:szCs w:val="18"/>
              </w:rPr>
              <w:t>Bounded skew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0A6AB" w14:textId="77777777" w:rsidR="008E313A" w:rsidRPr="001F56CE" w:rsidRDefault="00000000" w:rsidP="001F56CE">
            <w:pPr>
              <w:spacing w:line="276" w:lineRule="auto"/>
              <w:rPr>
                <w:sz w:val="18"/>
                <w:szCs w:val="18"/>
              </w:rPr>
            </w:pPr>
            <w:r w:rsidRPr="001F56CE">
              <w:rPr>
                <w:sz w:val="18"/>
                <w:szCs w:val="18"/>
              </w:rPr>
              <w:t>Ignore for ordering; flag offender.</w:t>
            </w:r>
          </w:p>
        </w:tc>
      </w:tr>
      <w:tr w:rsidR="008E313A" w:rsidRPr="001F56CE" w14:paraId="33353EF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08A823" w14:textId="77777777" w:rsidR="008E313A" w:rsidRPr="001F56CE" w:rsidRDefault="00000000" w:rsidP="001F56CE">
            <w:pPr>
              <w:spacing w:line="276" w:lineRule="auto"/>
              <w:rPr>
                <w:sz w:val="18"/>
                <w:szCs w:val="18"/>
              </w:rPr>
            </w:pPr>
            <w:r w:rsidRPr="001F56CE">
              <w:rPr>
                <w:b/>
                <w:bCs/>
                <w:sz w:val="18"/>
                <w:szCs w:val="18"/>
              </w:rPr>
              <w:t>Fraudulent OrderingCut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714F1" w14:textId="77777777" w:rsidR="008E313A" w:rsidRPr="001F56CE" w:rsidRDefault="00000000" w:rsidP="001F56CE">
            <w:pPr>
              <w:spacing w:line="276" w:lineRule="auto"/>
              <w:rPr>
                <w:sz w:val="18"/>
                <w:szCs w:val="18"/>
              </w:rPr>
            </w:pPr>
            <w:r w:rsidRPr="001F56CE">
              <w:rPr>
                <w:sz w:val="18"/>
                <w:szCs w:val="18"/>
              </w:rPr>
              <w:t>Deterministic cut recomputation by every validator.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5B2D4D" w14:textId="77777777" w:rsidR="008E313A" w:rsidRPr="001F56CE" w:rsidRDefault="00000000" w:rsidP="001F56CE">
            <w:pPr>
              <w:spacing w:line="276" w:lineRule="auto"/>
              <w:rPr>
                <w:sz w:val="18"/>
                <w:szCs w:val="18"/>
              </w:rPr>
            </w:pPr>
            <w:r w:rsidRPr="001F56CE">
              <w:rPr>
                <w:sz w:val="18"/>
                <w:szCs w:val="18"/>
              </w:rPr>
              <w:t>Block commitment roots for cut and certified set.</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3E5D550" w14:textId="77777777" w:rsidR="008E313A" w:rsidRPr="001F56CE" w:rsidRDefault="00000000" w:rsidP="001F56CE">
            <w:pPr>
              <w:spacing w:line="276" w:lineRule="auto"/>
              <w:rPr>
                <w:sz w:val="18"/>
                <w:szCs w:val="18"/>
              </w:rPr>
            </w:pPr>
            <w:r w:rsidRPr="001F56CE">
              <w:rPr>
                <w:sz w:val="18"/>
                <w:szCs w:val="18"/>
              </w:rPr>
              <w:t>Vote refusal and evidence export.</w:t>
            </w:r>
          </w:p>
        </w:tc>
      </w:tr>
      <w:tr w:rsidR="008E313A" w:rsidRPr="001F56CE" w14:paraId="163CEB1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9E70" w14:textId="77777777" w:rsidR="008E313A" w:rsidRPr="001F56CE" w:rsidRDefault="00000000" w:rsidP="001F56CE">
            <w:pPr>
              <w:spacing w:line="276" w:lineRule="auto"/>
              <w:rPr>
                <w:sz w:val="18"/>
                <w:szCs w:val="18"/>
              </w:rPr>
            </w:pPr>
            <w:r w:rsidRPr="001F56CE">
              <w:rPr>
                <w:b/>
                <w:bCs/>
                <w:sz w:val="18"/>
                <w:szCs w:val="18"/>
              </w:rPr>
              <w:t>QC / checkpoint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DDF9" w14:textId="77777777" w:rsidR="008E313A" w:rsidRPr="001F56CE" w:rsidRDefault="00000000" w:rsidP="001F56CE">
            <w:pPr>
              <w:spacing w:line="276" w:lineRule="auto"/>
              <w:rPr>
                <w:sz w:val="18"/>
                <w:szCs w:val="18"/>
              </w:rPr>
            </w:pPr>
            <w:r w:rsidRPr="001F56CE">
              <w:rPr>
                <w:sz w:val="18"/>
                <w:szCs w:val="18"/>
              </w:rPr>
              <w:t>Cross-layer root binding and lineage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E3E2D" w14:textId="77777777" w:rsidR="008E313A" w:rsidRPr="001F56CE" w:rsidRDefault="00000000" w:rsidP="001F56CE">
            <w:pPr>
              <w:spacing w:line="276" w:lineRule="auto"/>
              <w:rPr>
                <w:sz w:val="18"/>
                <w:szCs w:val="18"/>
              </w:rPr>
            </w:pPr>
            <w:r w:rsidRPr="001F56CE">
              <w:rPr>
                <w:sz w:val="18"/>
                <w:szCs w:val="18"/>
              </w:rPr>
              <w:t>Audit reconstruction from archive roles.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F7F9" w14:textId="77777777" w:rsidR="008E313A" w:rsidRPr="001F56CE" w:rsidRDefault="00000000" w:rsidP="001F56CE">
            <w:pPr>
              <w:spacing w:line="276" w:lineRule="auto"/>
              <w:rPr>
                <w:sz w:val="18"/>
                <w:szCs w:val="18"/>
              </w:rPr>
            </w:pPr>
            <w:r w:rsidRPr="001F56CE">
              <w:rPr>
                <w:sz w:val="18"/>
                <w:szCs w:val="18"/>
              </w:rPr>
              <w:t>Quarantine until lineage is proved.</w:t>
            </w:r>
          </w:p>
        </w:tc>
      </w:tr>
      <w:tr w:rsidR="008E313A" w:rsidRPr="001F56CE" w14:paraId="188D0C0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2BC53" w14:textId="77777777" w:rsidR="008E313A" w:rsidRPr="001F56CE" w:rsidRDefault="00000000" w:rsidP="001F56CE">
            <w:pPr>
              <w:spacing w:line="276" w:lineRule="auto"/>
              <w:rPr>
                <w:sz w:val="18"/>
                <w:szCs w:val="18"/>
              </w:rPr>
            </w:pPr>
            <w:r w:rsidRPr="001F56CE">
              <w:rPr>
                <w:b/>
                <w:bCs/>
                <w:sz w:val="18"/>
                <w:szCs w:val="18"/>
              </w:rPr>
              <w:t>Pruning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F8B20" w14:textId="77777777" w:rsidR="008E313A" w:rsidRPr="001F56CE" w:rsidRDefault="00000000" w:rsidP="001F56CE">
            <w:pPr>
              <w:spacing w:line="276" w:lineRule="auto"/>
              <w:rPr>
                <w:sz w:val="18"/>
                <w:szCs w:val="18"/>
              </w:rPr>
            </w:pPr>
            <w:r w:rsidRPr="001F56CE">
              <w:rPr>
                <w:sz w:val="18"/>
                <w:szCs w:val="18"/>
              </w:rPr>
              <w:t>Retention gate + finalised watermark + archive ack.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1935B2" w14:textId="77777777" w:rsidR="008E313A" w:rsidRPr="001F56CE" w:rsidRDefault="00000000" w:rsidP="001F56CE">
            <w:pPr>
              <w:spacing w:line="276" w:lineRule="auto"/>
              <w:rPr>
                <w:sz w:val="18"/>
                <w:szCs w:val="18"/>
              </w:rPr>
            </w:pPr>
            <w:r w:rsidRPr="001F56CE">
              <w:rPr>
                <w:sz w:val="18"/>
                <w:szCs w:val="18"/>
              </w:rPr>
              <w:t>Separate DAG store and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62DDD3C" w14:textId="77777777" w:rsidR="008E313A" w:rsidRPr="001F56CE" w:rsidRDefault="00000000" w:rsidP="001F56CE">
            <w:pPr>
              <w:spacing w:line="276" w:lineRule="auto"/>
              <w:rPr>
                <w:sz w:val="18"/>
                <w:szCs w:val="18"/>
              </w:rPr>
            </w:pPr>
            <w:r w:rsidRPr="001F56CE">
              <w:rPr>
                <w:sz w:val="18"/>
                <w:szCs w:val="18"/>
              </w:rPr>
              <w:t>Prune blocked; forensic review.</w:t>
            </w:r>
          </w:p>
        </w:tc>
      </w:tr>
      <w:tr w:rsidR="008E313A" w:rsidRPr="001F56CE" w14:paraId="07EB00A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6273" w14:textId="77777777" w:rsidR="008E313A" w:rsidRPr="001F56CE" w:rsidRDefault="00000000" w:rsidP="001F56CE">
            <w:pPr>
              <w:spacing w:line="276" w:lineRule="auto"/>
              <w:rPr>
                <w:sz w:val="18"/>
                <w:szCs w:val="18"/>
              </w:rPr>
            </w:pPr>
            <w:r w:rsidRPr="001F56CE">
              <w:rPr>
                <w:b/>
                <w:bCs/>
                <w:sz w:val="18"/>
                <w:szCs w:val="18"/>
              </w:rPr>
              <w:t>Archive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C3EC" w14:textId="77777777" w:rsidR="008E313A" w:rsidRPr="001F56CE" w:rsidRDefault="00000000" w:rsidP="001F56CE">
            <w:pPr>
              <w:spacing w:line="276" w:lineRule="auto"/>
              <w:rPr>
                <w:sz w:val="18"/>
                <w:szCs w:val="18"/>
              </w:rPr>
            </w:pPr>
            <w:r w:rsidRPr="001F56CE">
              <w:rPr>
                <w:sz w:val="18"/>
                <w:szCs w:val="18"/>
              </w:rPr>
              <w:t>Proof-backed recovery and lineage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0F07" w14:textId="77777777" w:rsidR="008E313A" w:rsidRPr="001F56CE" w:rsidRDefault="00000000" w:rsidP="001F56CE">
            <w:pPr>
              <w:spacing w:line="276" w:lineRule="auto"/>
              <w:rPr>
                <w:sz w:val="18"/>
                <w:szCs w:val="18"/>
              </w:rPr>
            </w:pPr>
            <w:r w:rsidRPr="001F56CE">
              <w:rPr>
                <w:sz w:val="18"/>
                <w:szCs w:val="18"/>
              </w:rPr>
              <w:t>Audit validator cross-check.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2E4D" w14:textId="77777777" w:rsidR="008E313A" w:rsidRPr="001F56CE" w:rsidRDefault="00000000" w:rsidP="001F56CE">
            <w:pPr>
              <w:spacing w:line="276" w:lineRule="auto"/>
              <w:rPr>
                <w:sz w:val="18"/>
                <w:szCs w:val="18"/>
              </w:rPr>
            </w:pPr>
            <w:r w:rsidRPr="001F56CE">
              <w:rPr>
                <w:sz w:val="18"/>
                <w:szCs w:val="18"/>
              </w:rPr>
              <w:t>Quarantine bad lineage; do not merge.</w:t>
            </w:r>
          </w:p>
        </w:tc>
      </w:tr>
      <w:tr w:rsidR="008E313A" w:rsidRPr="001F56CE" w14:paraId="28E0068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843DB0" w14:textId="77777777" w:rsidR="008E313A" w:rsidRPr="001F56CE" w:rsidRDefault="00000000" w:rsidP="001F56CE">
            <w:pPr>
              <w:spacing w:line="276" w:lineRule="auto"/>
              <w:rPr>
                <w:sz w:val="18"/>
                <w:szCs w:val="18"/>
              </w:rPr>
            </w:pPr>
            <w:r w:rsidRPr="001F56CE">
              <w:rPr>
                <w:b/>
                <w:bCs/>
                <w:sz w:val="18"/>
                <w:szCs w:val="18"/>
              </w:rPr>
              <w:t>Public RPC information leakage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3F7CEB" w14:textId="77777777" w:rsidR="008E313A" w:rsidRPr="001F56CE" w:rsidRDefault="00000000" w:rsidP="001F56CE">
            <w:pPr>
              <w:spacing w:line="276" w:lineRule="auto"/>
              <w:rPr>
                <w:sz w:val="18"/>
                <w:szCs w:val="18"/>
              </w:rPr>
            </w:pPr>
            <w:r w:rsidRPr="001F56CE">
              <w:rPr>
                <w:sz w:val="18"/>
                <w:szCs w:val="18"/>
              </w:rPr>
              <w:t>Profile-based exposure 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A814D1" w14:textId="77777777" w:rsidR="008E313A" w:rsidRPr="001F56CE" w:rsidRDefault="00000000" w:rsidP="001F56CE">
            <w:pPr>
              <w:spacing w:line="276" w:lineRule="auto"/>
              <w:rPr>
                <w:sz w:val="18"/>
                <w:szCs w:val="18"/>
              </w:rPr>
            </w:pPr>
            <w:r w:rsidRPr="001F56CE">
              <w:rPr>
                <w:sz w:val="18"/>
                <w:szCs w:val="18"/>
              </w:rPr>
              <w:t>Redacted summaries only on public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E3380C6" w14:textId="77777777" w:rsidR="008E313A" w:rsidRPr="001F56CE" w:rsidRDefault="00000000" w:rsidP="001F56CE">
            <w:pPr>
              <w:spacing w:line="276" w:lineRule="auto"/>
              <w:rPr>
                <w:sz w:val="18"/>
                <w:szCs w:val="18"/>
              </w:rPr>
            </w:pPr>
            <w:r w:rsidRPr="001F56CE">
              <w:rPr>
                <w:sz w:val="18"/>
                <w:szCs w:val="18"/>
              </w:rPr>
              <w:t>Security review and deployment hardening.</w:t>
            </w:r>
          </w:p>
        </w:tc>
      </w:tr>
      <w:tr w:rsidR="008E313A" w:rsidRPr="001F56CE" w14:paraId="7DE2957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E6F2" w14:textId="77777777" w:rsidR="008E313A" w:rsidRPr="001F56CE" w:rsidRDefault="00000000" w:rsidP="001F56CE">
            <w:pPr>
              <w:spacing w:line="276" w:lineRule="auto"/>
              <w:rPr>
                <w:sz w:val="18"/>
                <w:szCs w:val="18"/>
              </w:rPr>
            </w:pPr>
            <w:r w:rsidRPr="001F56CE">
              <w:rPr>
                <w:b/>
                <w:bCs/>
                <w:sz w:val="18"/>
                <w:szCs w:val="18"/>
              </w:rPr>
              <w:t>Operator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A875" w14:textId="77777777" w:rsidR="008E313A" w:rsidRPr="001F56CE" w:rsidRDefault="00000000" w:rsidP="001F56CE">
            <w:pPr>
              <w:spacing w:line="276" w:lineRule="auto"/>
              <w:rPr>
                <w:sz w:val="18"/>
                <w:szCs w:val="18"/>
              </w:rPr>
            </w:pPr>
            <w:r w:rsidRPr="001F56CE">
              <w:rPr>
                <w:sz w:val="18"/>
                <w:szCs w:val="18"/>
              </w:rPr>
              <w:t>mTLS, RBAC, and immutable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627A" w14:textId="77777777" w:rsidR="008E313A" w:rsidRPr="001F56CE" w:rsidRDefault="00000000" w:rsidP="001F56CE">
            <w:pPr>
              <w:spacing w:line="276" w:lineRule="auto"/>
              <w:rPr>
                <w:sz w:val="18"/>
                <w:szCs w:val="18"/>
              </w:rPr>
            </w:pPr>
            <w:r w:rsidRPr="001F56CE">
              <w:rPr>
                <w:sz w:val="18"/>
                <w:szCs w:val="18"/>
              </w:rPr>
              <w:t>Delayed activation for safety-sensitive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B137" w14:textId="77777777" w:rsidR="008E313A" w:rsidRPr="001F56CE" w:rsidRDefault="00000000" w:rsidP="001F56CE">
            <w:pPr>
              <w:spacing w:line="276" w:lineRule="auto"/>
              <w:rPr>
                <w:sz w:val="18"/>
                <w:szCs w:val="18"/>
              </w:rPr>
            </w:pPr>
            <w:r w:rsidRPr="001F56CE">
              <w:rPr>
                <w:sz w:val="18"/>
                <w:szCs w:val="18"/>
              </w:rPr>
              <w:t>Action traceability and rollback review.</w:t>
            </w:r>
          </w:p>
        </w:tc>
      </w:tr>
      <w:tr w:rsidR="008E313A" w:rsidRPr="001F56CE" w14:paraId="7F8BDBC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8C2A06" w14:textId="77777777" w:rsidR="008E313A" w:rsidRPr="001F56CE" w:rsidRDefault="00000000" w:rsidP="001F56CE">
            <w:pPr>
              <w:spacing w:line="276" w:lineRule="auto"/>
              <w:rPr>
                <w:sz w:val="18"/>
                <w:szCs w:val="18"/>
              </w:rPr>
            </w:pPr>
            <w:r w:rsidRPr="001F56CE">
              <w:rPr>
                <w:b/>
                <w:bCs/>
                <w:sz w:val="18"/>
                <w:szCs w:val="18"/>
              </w:rPr>
              <w:t>MEV leakage through DAG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3532DF" w14:textId="77777777" w:rsidR="008E313A" w:rsidRPr="001F56CE" w:rsidRDefault="00000000" w:rsidP="001F56CE">
            <w:pPr>
              <w:spacing w:line="276" w:lineRule="auto"/>
              <w:rPr>
                <w:sz w:val="18"/>
                <w:szCs w:val="18"/>
              </w:rPr>
            </w:pPr>
            <w:r w:rsidRPr="001F56CE">
              <w:rPr>
                <w:sz w:val="18"/>
                <w:szCs w:val="18"/>
              </w:rPr>
              <w:t>Encrypted batches and non-public blob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7ED773D" w14:textId="77777777" w:rsidR="008E313A" w:rsidRPr="001F56CE" w:rsidRDefault="00000000" w:rsidP="001F56CE">
            <w:pPr>
              <w:spacing w:line="276" w:lineRule="auto"/>
              <w:rPr>
                <w:sz w:val="18"/>
                <w:szCs w:val="18"/>
              </w:rPr>
            </w:pPr>
            <w:r w:rsidRPr="001F56CE">
              <w:rPr>
                <w:sz w:val="18"/>
                <w:szCs w:val="18"/>
              </w:rPr>
              <w:t>No raw payload exposure on public methods.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C046461" w14:textId="77777777" w:rsidR="008E313A" w:rsidRPr="001F56CE" w:rsidRDefault="00000000" w:rsidP="001F56CE">
            <w:pPr>
              <w:spacing w:line="276" w:lineRule="auto"/>
              <w:rPr>
                <w:sz w:val="18"/>
                <w:szCs w:val="18"/>
              </w:rPr>
            </w:pPr>
            <w:r w:rsidRPr="001F56CE">
              <w:rPr>
                <w:sz w:val="18"/>
                <w:szCs w:val="18"/>
              </w:rPr>
              <w:t>Leak audit and emergency fallback policy.</w:t>
            </w:r>
          </w:p>
        </w:tc>
      </w:tr>
    </w:tbl>
    <w:p w14:paraId="337BCCA5" w14:textId="77777777" w:rsidR="008E313A" w:rsidRPr="00563B35" w:rsidRDefault="008E313A">
      <w:pPr>
        <w:spacing w:before="120"/>
        <w:rPr>
          <w:sz w:val="20"/>
          <w:szCs w:val="20"/>
        </w:rPr>
      </w:pPr>
    </w:p>
    <w:p w14:paraId="2F669DF3"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DAG RPC and Operational Security Rules</w:t>
      </w:r>
    </w:p>
    <w:p w14:paraId="0EC63C1C" w14:textId="49EED16B" w:rsidR="008E313A" w:rsidRPr="00563B35" w:rsidRDefault="00000000">
      <w:pPr>
        <w:spacing w:before="100" w:after="120" w:line="276" w:lineRule="auto"/>
        <w:rPr>
          <w:sz w:val="20"/>
          <w:szCs w:val="20"/>
        </w:rPr>
      </w:pPr>
      <w:r w:rsidRPr="00563B35">
        <w:rPr>
          <w:sz w:val="20"/>
          <w:szCs w:val="20"/>
        </w:rPr>
        <w:t xml:space="preserve">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w:t>
      </w:r>
      <w:r w:rsidR="00930152" w:rsidRPr="00563B35">
        <w:rPr>
          <w:sz w:val="20"/>
          <w:szCs w:val="20"/>
        </w:rPr>
        <w:t>authorization</w:t>
      </w:r>
      <w:r w:rsidRPr="00563B35">
        <w:rPr>
          <w:sz w:val="20"/>
          <w:szCs w:val="20"/>
        </w:rPr>
        <w:t>, and deployment policy rather than left as a dashboard toggle.</w:t>
      </w:r>
    </w:p>
    <w:p w14:paraId="65FCC6ED" w14:textId="77777777" w:rsidR="008E313A" w:rsidRPr="00563B35" w:rsidRDefault="00000000">
      <w:pPr>
        <w:spacing w:before="100" w:after="120" w:line="276" w:lineRule="auto"/>
        <w:rPr>
          <w:sz w:val="20"/>
          <w:szCs w:val="20"/>
        </w:rPr>
      </w:pPr>
      <w:r w:rsidRPr="00563B35">
        <w:rPr>
          <w:sz w:val="20"/>
          <w:szCs w:val="20"/>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2D685A40" w14:textId="0B9C584D" w:rsidR="008E313A" w:rsidRPr="00563B35" w:rsidRDefault="00000000">
      <w:pPr>
        <w:spacing w:before="100" w:after="120" w:line="276" w:lineRule="auto"/>
        <w:rPr>
          <w:sz w:val="20"/>
          <w:szCs w:val="20"/>
        </w:rPr>
      </w:pPr>
      <w:r w:rsidRPr="00563B35">
        <w:rPr>
          <w:sz w:val="20"/>
          <w:szCs w:val="20"/>
        </w:rPr>
        <w:t xml:space="preserve">Operator and forensic DAG methods deserve special caution because they can influence safety posture directly. Quarantine release, replay control, prune planning, parameter overrides, and evidence export must be protected by mutually authenticated transport, role-based </w:t>
      </w:r>
      <w:r w:rsidR="00930152" w:rsidRPr="00563B35">
        <w:rPr>
          <w:sz w:val="20"/>
          <w:szCs w:val="20"/>
        </w:rPr>
        <w:t>authorization</w:t>
      </w:r>
      <w:r w:rsidRPr="00563B35">
        <w:rPr>
          <w:sz w:val="20"/>
          <w:szCs w:val="20"/>
        </w:rPr>
        <w:t>, immutable audit records, and non-public routing. A convenient operator shortcut that bypasses those controls is not an operational feature; it is a latent incident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3519"/>
        <w:gridCol w:w="5931"/>
        <w:gridCol w:w="4282"/>
      </w:tblGrid>
      <w:tr w:rsidR="008E313A" w:rsidRPr="00660893" w14:paraId="101A6D54"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5B0F29"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Method family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615D6E"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Profile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4A0E05"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Mandatory controls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088D1E"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Never expose / never permit</w:t>
            </w:r>
          </w:p>
        </w:tc>
      </w:tr>
      <w:tr w:rsidR="008E313A" w:rsidRPr="00255E6D" w14:paraId="12E3008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E0DBAF" w14:textId="77777777" w:rsidR="008E313A" w:rsidRPr="00255E6D" w:rsidRDefault="00000000">
            <w:pPr>
              <w:spacing w:before="100" w:after="120" w:line="276" w:lineRule="auto"/>
              <w:rPr>
                <w:sz w:val="18"/>
                <w:szCs w:val="18"/>
              </w:rPr>
            </w:pPr>
            <w:r w:rsidRPr="00255E6D">
              <w:rPr>
                <w:b/>
                <w:bCs/>
                <w:sz w:val="18"/>
                <w:szCs w:val="18"/>
              </w:rPr>
              <w:t>Status, health,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58B88E" w14:textId="77777777" w:rsidR="008E313A" w:rsidRPr="00255E6D" w:rsidRDefault="00000000">
            <w:pPr>
              <w:spacing w:before="100" w:after="120" w:line="276" w:lineRule="auto"/>
              <w:rPr>
                <w:sz w:val="18"/>
                <w:szCs w:val="18"/>
              </w:rPr>
            </w:pPr>
            <w:r w:rsidRPr="00255E6D">
              <w:rPr>
                <w:sz w:val="18"/>
                <w:szCs w:val="18"/>
              </w:rPr>
              <w:t>Public read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ACF800" w14:textId="77777777" w:rsidR="008E313A" w:rsidRPr="00255E6D" w:rsidRDefault="00000000">
            <w:pPr>
              <w:spacing w:before="100" w:after="120" w:line="276" w:lineRule="auto"/>
              <w:rPr>
                <w:sz w:val="18"/>
                <w:szCs w:val="18"/>
              </w:rPr>
            </w:pPr>
            <w:r w:rsidRPr="00255E6D">
              <w:rPr>
                <w:sz w:val="18"/>
                <w:szCs w:val="18"/>
              </w:rPr>
              <w:t>Summary-only responses, rate limits, no private payload handles.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9B2FEB9" w14:textId="77777777" w:rsidR="008E313A" w:rsidRPr="00255E6D" w:rsidRDefault="00000000">
            <w:pPr>
              <w:spacing w:before="100" w:after="120" w:line="276" w:lineRule="auto"/>
              <w:rPr>
                <w:sz w:val="18"/>
                <w:szCs w:val="18"/>
              </w:rPr>
            </w:pPr>
            <w:r w:rsidRPr="00255E6D">
              <w:rPr>
                <w:color w:val="CC0000"/>
                <w:sz w:val="18"/>
                <w:szCs w:val="18"/>
              </w:rPr>
              <w:t>Do not leak raw blobs, repair queues, or peer secrets.</w:t>
            </w:r>
          </w:p>
        </w:tc>
      </w:tr>
      <w:tr w:rsidR="008E313A" w:rsidRPr="00255E6D" w14:paraId="0D6F70D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4EE1" w14:textId="77777777" w:rsidR="008E313A" w:rsidRPr="00255E6D" w:rsidRDefault="00000000">
            <w:pPr>
              <w:spacing w:before="100" w:after="120" w:line="276" w:lineRule="auto"/>
              <w:rPr>
                <w:sz w:val="18"/>
                <w:szCs w:val="18"/>
              </w:rPr>
            </w:pPr>
            <w:r w:rsidRPr="00255E6D">
              <w:rPr>
                <w:b/>
                <w:bCs/>
                <w:sz w:val="18"/>
                <w:szCs w:val="18"/>
              </w:rPr>
              <w:t>Object/proof retrieval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FAD" w14:textId="77777777" w:rsidR="008E313A" w:rsidRPr="00255E6D" w:rsidRDefault="00000000">
            <w:pPr>
              <w:spacing w:before="100" w:after="120" w:line="276" w:lineRule="auto"/>
              <w:rPr>
                <w:sz w:val="18"/>
                <w:szCs w:val="18"/>
              </w:rPr>
            </w:pPr>
            <w:r w:rsidRPr="00255E6D">
              <w:rPr>
                <w:sz w:val="18"/>
                <w:szCs w:val="18"/>
              </w:rPr>
              <w:t>Public read or audit depending on payload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F3B2" w14:textId="77777777" w:rsidR="008E313A" w:rsidRPr="00255E6D" w:rsidRDefault="00000000">
            <w:pPr>
              <w:spacing w:before="100" w:after="120" w:line="276" w:lineRule="auto"/>
              <w:rPr>
                <w:sz w:val="18"/>
                <w:szCs w:val="18"/>
              </w:rPr>
            </w:pPr>
            <w:r w:rsidRPr="00255E6D">
              <w:rPr>
                <w:sz w:val="18"/>
                <w:szCs w:val="18"/>
              </w:rPr>
              <w:t>Proof references only on public profiles; full evidence only on audit profiles.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B0F5" w14:textId="77777777" w:rsidR="008E313A" w:rsidRPr="00255E6D" w:rsidRDefault="00000000">
            <w:pPr>
              <w:spacing w:before="100" w:after="120" w:line="276" w:lineRule="auto"/>
              <w:rPr>
                <w:sz w:val="18"/>
                <w:szCs w:val="18"/>
              </w:rPr>
            </w:pPr>
            <w:r w:rsidRPr="00255E6D">
              <w:rPr>
                <w:color w:val="CC0000"/>
                <w:sz w:val="18"/>
                <w:szCs w:val="18"/>
              </w:rPr>
              <w:t>No public plaintext batch retrieval.</w:t>
            </w:r>
          </w:p>
        </w:tc>
      </w:tr>
      <w:tr w:rsidR="008E313A" w:rsidRPr="00255E6D" w14:paraId="1588EEF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478BD2" w14:textId="77777777" w:rsidR="008E313A" w:rsidRPr="00255E6D" w:rsidRDefault="00000000">
            <w:pPr>
              <w:spacing w:before="100" w:after="120" w:line="276" w:lineRule="auto"/>
              <w:rPr>
                <w:sz w:val="18"/>
                <w:szCs w:val="18"/>
              </w:rPr>
            </w:pPr>
            <w:r w:rsidRPr="00255E6D">
              <w:rPr>
                <w:b/>
                <w:bCs/>
                <w:sz w:val="18"/>
                <w:szCs w:val="18"/>
              </w:rPr>
              <w:t>Vertex/receipt/certificate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CBA9DD" w14:textId="77777777" w:rsidR="008E313A" w:rsidRPr="00255E6D" w:rsidRDefault="00000000">
            <w:pPr>
              <w:spacing w:before="100" w:after="120" w:line="276" w:lineRule="auto"/>
              <w:rPr>
                <w:sz w:val="18"/>
                <w:szCs w:val="18"/>
              </w:rPr>
            </w:pPr>
            <w:r w:rsidRPr="00255E6D">
              <w:rPr>
                <w:sz w:val="18"/>
                <w:szCs w:val="18"/>
              </w:rPr>
              <w:t>Validator-private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40746D" w14:textId="77777777" w:rsidR="008E313A" w:rsidRPr="00255E6D" w:rsidRDefault="00000000">
            <w:pPr>
              <w:spacing w:before="100" w:after="120" w:line="276" w:lineRule="auto"/>
              <w:rPr>
                <w:sz w:val="18"/>
                <w:szCs w:val="18"/>
              </w:rPr>
            </w:pPr>
            <w:r w:rsidRPr="00255E6D">
              <w:rPr>
                <w:sz w:val="18"/>
                <w:szCs w:val="18"/>
              </w:rPr>
              <w:t>Cluster membership auth, capability check, per-peer quotas, audit trace.</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1BF5E14" w14:textId="77777777" w:rsidR="008E313A" w:rsidRPr="00255E6D" w:rsidRDefault="00000000">
            <w:pPr>
              <w:spacing w:before="100" w:after="120" w:line="276" w:lineRule="auto"/>
              <w:rPr>
                <w:sz w:val="18"/>
                <w:szCs w:val="18"/>
              </w:rPr>
            </w:pPr>
            <w:r w:rsidRPr="00255E6D">
              <w:rPr>
                <w:color w:val="CC0000"/>
                <w:sz w:val="18"/>
                <w:szCs w:val="18"/>
              </w:rPr>
              <w:t>Never expose on public internet endpoints.</w:t>
            </w:r>
          </w:p>
        </w:tc>
      </w:tr>
      <w:tr w:rsidR="008E313A" w:rsidRPr="00255E6D" w14:paraId="59FFC41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57C49" w14:textId="77777777" w:rsidR="008E313A" w:rsidRPr="00255E6D" w:rsidRDefault="00000000">
            <w:pPr>
              <w:spacing w:before="100" w:after="120" w:line="276" w:lineRule="auto"/>
              <w:rPr>
                <w:sz w:val="18"/>
                <w:szCs w:val="18"/>
              </w:rPr>
            </w:pPr>
            <w:r w:rsidRPr="00255E6D">
              <w:rPr>
                <w:b/>
                <w:bCs/>
                <w:sz w:val="18"/>
                <w:szCs w:val="18"/>
              </w:rPr>
              <w:t>Repair, replay, recovery assist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D995" w14:textId="77777777" w:rsidR="008E313A" w:rsidRPr="00255E6D" w:rsidRDefault="00000000">
            <w:pPr>
              <w:spacing w:before="100" w:after="120" w:line="276" w:lineRule="auto"/>
              <w:rPr>
                <w:sz w:val="18"/>
                <w:szCs w:val="18"/>
              </w:rPr>
            </w:pPr>
            <w:r w:rsidRPr="00255E6D">
              <w:rPr>
                <w:sz w:val="18"/>
                <w:szCs w:val="18"/>
              </w:rPr>
              <w:t>Operator or audit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389" w14:textId="77777777" w:rsidR="008E313A" w:rsidRPr="00255E6D" w:rsidRDefault="00000000">
            <w:pPr>
              <w:spacing w:before="100" w:after="120" w:line="276" w:lineRule="auto"/>
              <w:rPr>
                <w:sz w:val="18"/>
                <w:szCs w:val="18"/>
              </w:rPr>
            </w:pPr>
            <w:r w:rsidRPr="00255E6D">
              <w:rPr>
                <w:sz w:val="18"/>
                <w:szCs w:val="18"/>
              </w:rPr>
              <w:t>mTLS, RBAC, immutable audit log, bounded scopes.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9068" w14:textId="77777777" w:rsidR="008E313A" w:rsidRPr="00255E6D" w:rsidRDefault="00000000">
            <w:pPr>
              <w:spacing w:before="100" w:after="120" w:line="276" w:lineRule="auto"/>
              <w:rPr>
                <w:sz w:val="18"/>
                <w:szCs w:val="18"/>
              </w:rPr>
            </w:pPr>
            <w:r w:rsidRPr="00255E6D">
              <w:rPr>
                <w:color w:val="CC0000"/>
                <w:sz w:val="18"/>
                <w:szCs w:val="18"/>
              </w:rPr>
              <w:t>No anonymous recovery control.</w:t>
            </w:r>
          </w:p>
        </w:tc>
      </w:tr>
      <w:tr w:rsidR="008E313A" w:rsidRPr="00255E6D" w14:paraId="14E2CD9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1380AD" w14:textId="77777777" w:rsidR="008E313A" w:rsidRPr="00255E6D" w:rsidRDefault="00000000">
            <w:pPr>
              <w:spacing w:before="100" w:after="120" w:line="276" w:lineRule="auto"/>
              <w:rPr>
                <w:sz w:val="18"/>
                <w:szCs w:val="18"/>
              </w:rPr>
            </w:pPr>
            <w:r w:rsidRPr="00255E6D">
              <w:rPr>
                <w:b/>
                <w:bCs/>
                <w:sz w:val="18"/>
                <w:szCs w:val="18"/>
              </w:rPr>
              <w:t>Quarantine, fallback, prune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3C3527" w14:textId="77777777" w:rsidR="008E313A" w:rsidRPr="00255E6D" w:rsidRDefault="00000000">
            <w:pPr>
              <w:spacing w:before="100" w:after="120" w:line="276" w:lineRule="auto"/>
              <w:rPr>
                <w:sz w:val="18"/>
                <w:szCs w:val="18"/>
              </w:rPr>
            </w:pPr>
            <w:r w:rsidRPr="00255E6D">
              <w:rPr>
                <w:sz w:val="18"/>
                <w:szCs w:val="18"/>
              </w:rPr>
              <w:t>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CFFDE0" w14:textId="77777777" w:rsidR="008E313A" w:rsidRPr="00255E6D" w:rsidRDefault="00000000">
            <w:pPr>
              <w:spacing w:before="100" w:after="120" w:line="276" w:lineRule="auto"/>
              <w:rPr>
                <w:sz w:val="18"/>
                <w:szCs w:val="18"/>
              </w:rPr>
            </w:pPr>
            <w:r w:rsidRPr="00255E6D">
              <w:rPr>
                <w:sz w:val="18"/>
                <w:szCs w:val="18"/>
              </w:rPr>
              <w:t>Two-person review where available, delayed activation, audit logging.</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94B32A6" w14:textId="77777777" w:rsidR="008E313A" w:rsidRPr="00255E6D" w:rsidRDefault="00000000">
            <w:pPr>
              <w:spacing w:before="100" w:after="120" w:line="276" w:lineRule="auto"/>
              <w:rPr>
                <w:sz w:val="18"/>
                <w:szCs w:val="18"/>
              </w:rPr>
            </w:pPr>
            <w:r w:rsidRPr="00255E6D">
              <w:rPr>
                <w:color w:val="CC0000"/>
                <w:sz w:val="18"/>
                <w:szCs w:val="18"/>
              </w:rPr>
              <w:t>No immediate unsafe override outside policy.</w:t>
            </w:r>
          </w:p>
        </w:tc>
      </w:tr>
      <w:tr w:rsidR="008E313A" w:rsidRPr="00255E6D" w14:paraId="28DDAC6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80A" w14:textId="77777777" w:rsidR="008E313A" w:rsidRPr="00255E6D" w:rsidRDefault="00000000">
            <w:pPr>
              <w:spacing w:before="100" w:after="120" w:line="276" w:lineRule="auto"/>
              <w:rPr>
                <w:sz w:val="18"/>
                <w:szCs w:val="18"/>
              </w:rPr>
            </w:pPr>
            <w:r w:rsidRPr="00255E6D">
              <w:rPr>
                <w:b/>
                <w:bCs/>
                <w:sz w:val="18"/>
                <w:szCs w:val="18"/>
              </w:rPr>
              <w:t>Evidence export and forensic lineage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7DD7" w14:textId="3C8E4727" w:rsidR="008E313A" w:rsidRPr="00255E6D" w:rsidRDefault="00000000">
            <w:pPr>
              <w:spacing w:before="100" w:after="120" w:line="276" w:lineRule="auto"/>
              <w:rPr>
                <w:sz w:val="18"/>
                <w:szCs w:val="18"/>
              </w:rPr>
            </w:pPr>
            <w:r w:rsidRPr="00255E6D">
              <w:rPr>
                <w:sz w:val="18"/>
                <w:szCs w:val="18"/>
              </w:rPr>
              <w:t xml:space="preserve">Audit / </w:t>
            </w:r>
            <w:r w:rsidR="00930152" w:rsidRPr="00255E6D">
              <w:rPr>
                <w:sz w:val="18"/>
                <w:szCs w:val="18"/>
              </w:rPr>
              <w:t>authorized</w:t>
            </w:r>
            <w:r w:rsidRPr="00255E6D">
              <w:rPr>
                <w:sz w:val="18"/>
                <w:szCs w:val="18"/>
              </w:rPr>
              <w:t xml:space="preserve">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4B4A" w14:textId="77777777" w:rsidR="008E313A" w:rsidRPr="00255E6D" w:rsidRDefault="00000000">
            <w:pPr>
              <w:spacing w:before="100" w:after="120" w:line="276" w:lineRule="auto"/>
              <w:rPr>
                <w:sz w:val="18"/>
                <w:szCs w:val="18"/>
              </w:rPr>
            </w:pPr>
            <w:r w:rsidRPr="00255E6D">
              <w:rPr>
                <w:sz w:val="18"/>
                <w:szCs w:val="18"/>
              </w:rPr>
              <w:t>Integrity verification, export logging, retention-aware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39D6" w14:textId="77777777" w:rsidR="008E313A" w:rsidRPr="00255E6D" w:rsidRDefault="00000000">
            <w:pPr>
              <w:spacing w:before="100" w:after="120" w:line="276" w:lineRule="auto"/>
              <w:rPr>
                <w:sz w:val="18"/>
                <w:szCs w:val="18"/>
              </w:rPr>
            </w:pPr>
            <w:r w:rsidRPr="00255E6D">
              <w:rPr>
                <w:color w:val="CC0000"/>
                <w:sz w:val="18"/>
                <w:szCs w:val="18"/>
              </w:rPr>
              <w:t>Never permit silent evidence deletion or overwrite.</w:t>
            </w:r>
          </w:p>
        </w:tc>
      </w:tr>
    </w:tbl>
    <w:p w14:paraId="5B2C715E" w14:textId="77777777" w:rsidR="008E313A" w:rsidRPr="00563B35" w:rsidRDefault="008E313A">
      <w:pPr>
        <w:spacing w:before="120"/>
        <w:rPr>
          <w:sz w:val="20"/>
          <w:szCs w:val="20"/>
        </w:rPr>
      </w:pPr>
    </w:p>
    <w:p w14:paraId="5305FD96" w14:textId="7777777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Red-Team and Verification Matrix</w:t>
      </w:r>
    </w:p>
    <w:p w14:paraId="27DE468D" w14:textId="77777777" w:rsidR="008E313A" w:rsidRPr="00563B35" w:rsidRDefault="00000000">
      <w:pPr>
        <w:spacing w:before="100" w:after="120" w:line="276" w:lineRule="auto"/>
        <w:rPr>
          <w:sz w:val="20"/>
          <w:szCs w:val="20"/>
        </w:rPr>
      </w:pPr>
      <w:r w:rsidRPr="00563B35">
        <w:rPr>
          <w:sz w:val="20"/>
          <w:szCs w:val="20"/>
        </w:rPr>
        <w:t>The following scenarios are the minimum red-team set for a serious DAG rollout. Passing them does not prove perfection, but failing them means the network is not ready for security-sensitive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09"/>
        <w:gridCol w:w="8166"/>
      </w:tblGrid>
      <w:tr w:rsidR="008E313A" w:rsidRPr="00255E6D" w14:paraId="13D90E7B"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4547A6"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DA562B"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Adversary objective</w:t>
            </w:r>
          </w:p>
        </w:tc>
        <w:tc>
          <w:tcPr>
            <w:tcW w:w="8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285F33" w14:textId="77777777" w:rsidR="008E313A" w:rsidRPr="00255E6D" w:rsidRDefault="00000000" w:rsidP="00703D75">
            <w:pPr>
              <w:spacing w:before="100" w:after="120" w:line="276" w:lineRule="auto"/>
              <w:jc w:val="center"/>
              <w:rPr>
                <w:color w:val="auto"/>
                <w:sz w:val="18"/>
                <w:szCs w:val="18"/>
              </w:rPr>
            </w:pPr>
            <w:r w:rsidRPr="00255E6D">
              <w:rPr>
                <w:b/>
                <w:bCs/>
                <w:color w:val="auto"/>
                <w:sz w:val="18"/>
                <w:szCs w:val="18"/>
              </w:rPr>
              <w:t>Pass criterion</w:t>
            </w:r>
          </w:p>
        </w:tc>
      </w:tr>
      <w:tr w:rsidR="008E313A" w:rsidRPr="00255E6D" w14:paraId="56BE7803"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0D4E31" w14:textId="77777777" w:rsidR="008E313A" w:rsidRPr="00255E6D" w:rsidRDefault="00000000">
            <w:pPr>
              <w:spacing w:before="100" w:after="120" w:line="276" w:lineRule="auto"/>
              <w:rPr>
                <w:sz w:val="18"/>
                <w:szCs w:val="18"/>
              </w:rPr>
            </w:pPr>
            <w:r w:rsidRPr="00255E6D">
              <w:rPr>
                <w:b/>
                <w:bCs/>
                <w:sz w:val="18"/>
                <w:szCs w:val="18"/>
              </w:rPr>
              <w:t>Selective blob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7D688B" w14:textId="77777777" w:rsidR="008E313A" w:rsidRPr="00255E6D" w:rsidRDefault="00000000">
            <w:pPr>
              <w:spacing w:before="100" w:after="120" w:line="276" w:lineRule="auto"/>
              <w:rPr>
                <w:sz w:val="18"/>
                <w:szCs w:val="18"/>
              </w:rPr>
            </w:pPr>
            <w:r w:rsidRPr="00255E6D">
              <w:rPr>
                <w:sz w:val="18"/>
                <w:szCs w:val="18"/>
              </w:rPr>
              <w:t>Get a vertex ordered without cluster-wide retrievability.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C2085EC" w14:textId="77777777" w:rsidR="008E313A" w:rsidRPr="00255E6D" w:rsidRDefault="00000000">
            <w:pPr>
              <w:spacing w:before="100" w:after="120" w:line="276" w:lineRule="auto"/>
              <w:rPr>
                <w:sz w:val="18"/>
                <w:szCs w:val="18"/>
              </w:rPr>
            </w:pPr>
            <w:r w:rsidRPr="00255E6D">
              <w:rPr>
                <w:color w:val="005500"/>
                <w:sz w:val="18"/>
                <w:szCs w:val="18"/>
              </w:rPr>
              <w:t>No unavailable vertex may influence the cut or final block.</w:t>
            </w:r>
          </w:p>
        </w:tc>
      </w:tr>
      <w:tr w:rsidR="008E313A" w:rsidRPr="00255E6D" w14:paraId="05DB072A"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DA7" w14:textId="77777777" w:rsidR="008E313A" w:rsidRPr="00255E6D" w:rsidRDefault="00000000">
            <w:pPr>
              <w:spacing w:before="100" w:after="120" w:line="276" w:lineRule="auto"/>
              <w:rPr>
                <w:sz w:val="18"/>
                <w:szCs w:val="18"/>
              </w:rPr>
            </w:pPr>
            <w:r w:rsidRPr="00255E6D">
              <w:rPr>
                <w:b/>
                <w:bCs/>
                <w:sz w:val="18"/>
                <w:szCs w:val="18"/>
              </w:rPr>
              <w:t>Receipt fraud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5E575" w14:textId="77777777" w:rsidR="008E313A" w:rsidRPr="00255E6D" w:rsidRDefault="00000000">
            <w:pPr>
              <w:spacing w:before="100" w:after="120" w:line="276" w:lineRule="auto"/>
              <w:rPr>
                <w:sz w:val="18"/>
                <w:szCs w:val="18"/>
              </w:rPr>
            </w:pPr>
            <w:r w:rsidRPr="00255E6D">
              <w:rPr>
                <w:sz w:val="18"/>
                <w:szCs w:val="18"/>
              </w:rPr>
              <w:t>Mint certification from nodes that never stored data.</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81A8" w14:textId="77777777" w:rsidR="008E313A" w:rsidRPr="00255E6D" w:rsidRDefault="00000000">
            <w:pPr>
              <w:spacing w:before="100" w:after="120" w:line="276" w:lineRule="auto"/>
              <w:rPr>
                <w:sz w:val="18"/>
                <w:szCs w:val="18"/>
              </w:rPr>
            </w:pPr>
            <w:r w:rsidRPr="00255E6D">
              <w:rPr>
                <w:color w:val="005500"/>
                <w:sz w:val="18"/>
                <w:szCs w:val="18"/>
              </w:rPr>
              <w:t>Receipt issuance path refuses early signatures; bogus receipts do not aggregate.</w:t>
            </w:r>
          </w:p>
        </w:tc>
      </w:tr>
      <w:tr w:rsidR="008E313A" w:rsidRPr="00255E6D" w14:paraId="7F034F8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AE96C5" w14:textId="77777777" w:rsidR="008E313A" w:rsidRPr="00255E6D" w:rsidRDefault="00000000">
            <w:pPr>
              <w:spacing w:before="100" w:after="120" w:line="276" w:lineRule="auto"/>
              <w:rPr>
                <w:sz w:val="18"/>
                <w:szCs w:val="18"/>
              </w:rPr>
            </w:pPr>
            <w:r w:rsidRPr="00255E6D">
              <w:rPr>
                <w:b/>
                <w:bCs/>
                <w:sz w:val="18"/>
                <w:szCs w:val="18"/>
              </w:rPr>
              <w:t>Cluster clique formation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ADAEC77" w14:textId="77777777" w:rsidR="008E313A" w:rsidRPr="00255E6D" w:rsidRDefault="00000000">
            <w:pPr>
              <w:spacing w:before="100" w:after="120" w:line="276" w:lineRule="auto"/>
              <w:rPr>
                <w:sz w:val="18"/>
                <w:szCs w:val="18"/>
              </w:rPr>
            </w:pPr>
            <w:r w:rsidRPr="00255E6D">
              <w:rPr>
                <w:sz w:val="18"/>
                <w:szCs w:val="18"/>
              </w:rPr>
              <w:t>Bias parent selection and frontier shape.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BAE7675" w14:textId="77777777" w:rsidR="008E313A" w:rsidRPr="00255E6D" w:rsidRDefault="00000000">
            <w:pPr>
              <w:spacing w:before="100" w:after="120" w:line="276" w:lineRule="auto"/>
              <w:rPr>
                <w:sz w:val="18"/>
                <w:szCs w:val="18"/>
              </w:rPr>
            </w:pPr>
            <w:r w:rsidRPr="00255E6D">
              <w:rPr>
                <w:color w:val="005500"/>
                <w:sz w:val="18"/>
                <w:szCs w:val="18"/>
              </w:rPr>
              <w:t>Diversity checks detect and suppress clique-only reference patterns.</w:t>
            </w:r>
          </w:p>
        </w:tc>
      </w:tr>
      <w:tr w:rsidR="008E313A" w:rsidRPr="00255E6D" w14:paraId="47B0705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763" w14:textId="77777777" w:rsidR="008E313A" w:rsidRPr="00255E6D" w:rsidRDefault="00000000">
            <w:pPr>
              <w:spacing w:before="100" w:after="120" w:line="276" w:lineRule="auto"/>
              <w:rPr>
                <w:sz w:val="18"/>
                <w:szCs w:val="18"/>
              </w:rPr>
            </w:pPr>
            <w:r w:rsidRPr="00255E6D">
              <w:rPr>
                <w:b/>
                <w:bCs/>
                <w:sz w:val="18"/>
                <w:szCs w:val="18"/>
              </w:rPr>
              <w:t>Flood and queue starvation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01D9" w14:textId="77777777" w:rsidR="008E313A" w:rsidRPr="00255E6D" w:rsidRDefault="00000000">
            <w:pPr>
              <w:spacing w:before="100" w:after="120" w:line="276" w:lineRule="auto"/>
              <w:rPr>
                <w:sz w:val="18"/>
                <w:szCs w:val="18"/>
              </w:rPr>
            </w:pPr>
            <w:r w:rsidRPr="00255E6D">
              <w:rPr>
                <w:sz w:val="18"/>
                <w:szCs w:val="18"/>
              </w:rPr>
              <w:t>Starve QC or checkpoint channels with DAG traffic.</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B65A" w14:textId="77777777" w:rsidR="008E313A" w:rsidRPr="00255E6D" w:rsidRDefault="00000000">
            <w:pPr>
              <w:spacing w:before="100" w:after="120" w:line="276" w:lineRule="auto"/>
              <w:rPr>
                <w:sz w:val="18"/>
                <w:szCs w:val="18"/>
              </w:rPr>
            </w:pPr>
            <w:r w:rsidRPr="00255E6D">
              <w:rPr>
                <w:color w:val="005500"/>
                <w:sz w:val="18"/>
                <w:szCs w:val="18"/>
              </w:rPr>
              <w:t>Independent queue budgets preserve consensus and evidence traffic.</w:t>
            </w:r>
          </w:p>
        </w:tc>
      </w:tr>
      <w:tr w:rsidR="008E313A" w:rsidRPr="00255E6D" w14:paraId="60B774E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6D284AF" w14:textId="77777777" w:rsidR="008E313A" w:rsidRPr="00255E6D" w:rsidRDefault="00000000">
            <w:pPr>
              <w:spacing w:before="100" w:after="120" w:line="276" w:lineRule="auto"/>
              <w:rPr>
                <w:sz w:val="18"/>
                <w:szCs w:val="18"/>
              </w:rPr>
            </w:pPr>
            <w:r w:rsidRPr="00255E6D">
              <w:rPr>
                <w:b/>
                <w:bCs/>
                <w:sz w:val="18"/>
                <w:szCs w:val="18"/>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390790" w14:textId="77777777" w:rsidR="008E313A" w:rsidRPr="00255E6D" w:rsidRDefault="00000000">
            <w:pPr>
              <w:spacing w:before="100" w:after="120" w:line="276" w:lineRule="auto"/>
              <w:rPr>
                <w:sz w:val="18"/>
                <w:szCs w:val="18"/>
              </w:rPr>
            </w:pPr>
            <w:r w:rsidRPr="00255E6D">
              <w:rPr>
                <w:sz w:val="18"/>
                <w:szCs w:val="18"/>
              </w:rPr>
              <w:t>Create ambiguous author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E3FEEB" w14:textId="77777777" w:rsidR="008E313A" w:rsidRPr="00255E6D" w:rsidRDefault="00000000">
            <w:pPr>
              <w:spacing w:before="100" w:after="120" w:line="276" w:lineRule="auto"/>
              <w:rPr>
                <w:sz w:val="18"/>
                <w:szCs w:val="18"/>
              </w:rPr>
            </w:pPr>
            <w:r w:rsidRPr="00255E6D">
              <w:rPr>
                <w:color w:val="005500"/>
                <w:sz w:val="18"/>
                <w:szCs w:val="18"/>
              </w:rPr>
              <w:t>Evidence is deterministic and slash pipeline can consume it automatically.</w:t>
            </w:r>
          </w:p>
        </w:tc>
      </w:tr>
      <w:tr w:rsidR="008E313A" w:rsidRPr="00255E6D" w14:paraId="2CA941C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BD113" w14:textId="77777777" w:rsidR="008E313A" w:rsidRPr="00255E6D" w:rsidRDefault="00000000">
            <w:pPr>
              <w:spacing w:before="100" w:after="120" w:line="276" w:lineRule="auto"/>
              <w:rPr>
                <w:sz w:val="18"/>
                <w:szCs w:val="18"/>
              </w:rPr>
            </w:pPr>
            <w:r w:rsidRPr="00255E6D">
              <w:rPr>
                <w:b/>
                <w:bCs/>
                <w:sz w:val="18"/>
                <w:szCs w:val="18"/>
              </w:rPr>
              <w:t>Cross-epoch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B0F9" w14:textId="77777777" w:rsidR="008E313A" w:rsidRPr="00255E6D" w:rsidRDefault="00000000">
            <w:pPr>
              <w:spacing w:before="100" w:after="120" w:line="276" w:lineRule="auto"/>
              <w:rPr>
                <w:sz w:val="18"/>
                <w:szCs w:val="18"/>
              </w:rPr>
            </w:pPr>
            <w:r w:rsidRPr="00255E6D">
              <w:rPr>
                <w:sz w:val="18"/>
                <w:szCs w:val="18"/>
              </w:rPr>
              <w:t>Smuggle stale DAG artifacts into new cluster context.</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3006" w14:textId="77777777" w:rsidR="008E313A" w:rsidRPr="00255E6D" w:rsidRDefault="00000000">
            <w:pPr>
              <w:spacing w:before="100" w:after="120" w:line="276" w:lineRule="auto"/>
              <w:rPr>
                <w:sz w:val="18"/>
                <w:szCs w:val="18"/>
              </w:rPr>
            </w:pPr>
            <w:r w:rsidRPr="00255E6D">
              <w:rPr>
                <w:color w:val="005500"/>
                <w:sz w:val="18"/>
                <w:szCs w:val="18"/>
              </w:rPr>
              <w:t>Admission rejects stale artifacts before ordering or storage.</w:t>
            </w:r>
          </w:p>
        </w:tc>
      </w:tr>
      <w:tr w:rsidR="008E313A" w:rsidRPr="00255E6D" w14:paraId="46CDE8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4D42D6" w14:textId="77777777" w:rsidR="008E313A" w:rsidRPr="00255E6D" w:rsidRDefault="00000000">
            <w:pPr>
              <w:spacing w:before="100" w:after="120" w:line="276" w:lineRule="auto"/>
              <w:rPr>
                <w:sz w:val="18"/>
                <w:szCs w:val="18"/>
              </w:rPr>
            </w:pPr>
            <w:r w:rsidRPr="00255E6D">
              <w:rPr>
                <w:b/>
                <w:bCs/>
                <w:sz w:val="18"/>
                <w:szCs w:val="18"/>
              </w:rPr>
              <w:t>Fraudulent proposer 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09F9E3" w14:textId="77777777" w:rsidR="008E313A" w:rsidRPr="00255E6D" w:rsidRDefault="00000000">
            <w:pPr>
              <w:spacing w:before="100" w:after="120" w:line="276" w:lineRule="auto"/>
              <w:rPr>
                <w:sz w:val="18"/>
                <w:szCs w:val="18"/>
              </w:rPr>
            </w:pPr>
            <w:r w:rsidRPr="00255E6D">
              <w:rPr>
                <w:sz w:val="18"/>
                <w:szCs w:val="18"/>
              </w:rPr>
              <w:t>Exploit omitted or uncertified vertices for ordering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0C453C1" w14:textId="77777777" w:rsidR="008E313A" w:rsidRPr="00255E6D" w:rsidRDefault="00000000">
            <w:pPr>
              <w:spacing w:before="100" w:after="120" w:line="276" w:lineRule="auto"/>
              <w:rPr>
                <w:sz w:val="18"/>
                <w:szCs w:val="18"/>
              </w:rPr>
            </w:pPr>
            <w:r w:rsidRPr="00255E6D">
              <w:rPr>
                <w:color w:val="005500"/>
                <w:sz w:val="18"/>
                <w:szCs w:val="18"/>
              </w:rPr>
              <w:t>Validators recompute, reject, and preserve proof of fraud.</w:t>
            </w:r>
          </w:p>
        </w:tc>
      </w:tr>
      <w:tr w:rsidR="008E313A" w:rsidRPr="00255E6D" w14:paraId="1FB3EDA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0675" w14:textId="77777777" w:rsidR="008E313A" w:rsidRPr="00255E6D" w:rsidRDefault="00000000">
            <w:pPr>
              <w:spacing w:before="100" w:after="120" w:line="276" w:lineRule="auto"/>
              <w:rPr>
                <w:sz w:val="18"/>
                <w:szCs w:val="18"/>
              </w:rPr>
            </w:pPr>
            <w:r w:rsidRPr="00255E6D">
              <w:rPr>
                <w:b/>
                <w:bCs/>
                <w:sz w:val="18"/>
                <w:szCs w:val="18"/>
              </w:rPr>
              <w:t>Checkpoint lineage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AD57" w14:textId="77777777" w:rsidR="008E313A" w:rsidRPr="00255E6D" w:rsidRDefault="00000000">
            <w:pPr>
              <w:spacing w:before="100" w:after="120" w:line="276" w:lineRule="auto"/>
              <w:rPr>
                <w:sz w:val="18"/>
                <w:szCs w:val="18"/>
              </w:rPr>
            </w:pPr>
            <w:r w:rsidRPr="00255E6D">
              <w:rPr>
                <w:sz w:val="18"/>
                <w:szCs w:val="18"/>
              </w:rPr>
              <w:t>Convince recovering nodes to accept bad graph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BF98" w14:textId="77777777" w:rsidR="008E313A" w:rsidRPr="00255E6D" w:rsidRDefault="00000000">
            <w:pPr>
              <w:spacing w:before="100" w:after="120" w:line="276" w:lineRule="auto"/>
              <w:rPr>
                <w:sz w:val="18"/>
                <w:szCs w:val="18"/>
              </w:rPr>
            </w:pPr>
            <w:r w:rsidRPr="00255E6D">
              <w:rPr>
                <w:color w:val="005500"/>
                <w:sz w:val="18"/>
                <w:szCs w:val="18"/>
              </w:rPr>
              <w:t>Recovery enters quarantine instead of adopting unproved lineage.</w:t>
            </w:r>
          </w:p>
        </w:tc>
      </w:tr>
      <w:tr w:rsidR="008E313A" w:rsidRPr="00255E6D" w14:paraId="23721C9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B10BCA" w14:textId="77777777" w:rsidR="008E313A" w:rsidRPr="00255E6D" w:rsidRDefault="00000000">
            <w:pPr>
              <w:spacing w:before="100" w:after="120" w:line="276" w:lineRule="auto"/>
              <w:rPr>
                <w:sz w:val="18"/>
                <w:szCs w:val="18"/>
              </w:rPr>
            </w:pPr>
            <w:r w:rsidRPr="00255E6D">
              <w:rPr>
                <w:b/>
                <w:bCs/>
                <w:sz w:val="18"/>
                <w:szCs w:val="18"/>
              </w:rPr>
              <w:t>Premature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1E2258" w14:textId="77777777" w:rsidR="008E313A" w:rsidRPr="00255E6D" w:rsidRDefault="00000000">
            <w:pPr>
              <w:spacing w:before="100" w:after="120" w:line="276" w:lineRule="auto"/>
              <w:rPr>
                <w:sz w:val="18"/>
                <w:szCs w:val="18"/>
              </w:rPr>
            </w:pPr>
            <w:r w:rsidRPr="00255E6D">
              <w:rPr>
                <w:sz w:val="18"/>
                <w:szCs w:val="18"/>
              </w:rPr>
              <w:t>Destroy slashable evidence or recovery-critical artifacts.</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185B44" w14:textId="77777777" w:rsidR="008E313A" w:rsidRPr="00255E6D" w:rsidRDefault="00000000">
            <w:pPr>
              <w:spacing w:before="100" w:after="120" w:line="276" w:lineRule="auto"/>
              <w:rPr>
                <w:sz w:val="18"/>
                <w:szCs w:val="18"/>
              </w:rPr>
            </w:pPr>
            <w:r w:rsidRPr="00255E6D">
              <w:rPr>
                <w:color w:val="005500"/>
                <w:sz w:val="18"/>
                <w:szCs w:val="18"/>
              </w:rPr>
              <w:t>Prune request is blocked until all prerequisites are satisfied.</w:t>
            </w:r>
          </w:p>
        </w:tc>
      </w:tr>
      <w:tr w:rsidR="008E313A" w:rsidRPr="00255E6D" w14:paraId="076494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95DD" w14:textId="77777777" w:rsidR="008E313A" w:rsidRPr="00255E6D" w:rsidRDefault="00000000">
            <w:pPr>
              <w:spacing w:before="100" w:after="120" w:line="276" w:lineRule="auto"/>
              <w:rPr>
                <w:sz w:val="18"/>
                <w:szCs w:val="18"/>
              </w:rPr>
            </w:pPr>
            <w:r w:rsidRPr="00255E6D">
              <w:rPr>
                <w:b/>
                <w:bCs/>
                <w:sz w:val="18"/>
                <w:szCs w:val="18"/>
              </w:rPr>
              <w:t>Public RPC reconnaissance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F87" w14:textId="77777777" w:rsidR="008E313A" w:rsidRPr="00255E6D" w:rsidRDefault="00000000">
            <w:pPr>
              <w:spacing w:before="100" w:after="120" w:line="276" w:lineRule="auto"/>
              <w:rPr>
                <w:sz w:val="18"/>
                <w:szCs w:val="18"/>
              </w:rPr>
            </w:pPr>
            <w:r w:rsidRPr="00255E6D">
              <w:rPr>
                <w:sz w:val="18"/>
                <w:szCs w:val="18"/>
              </w:rPr>
              <w:t>Map cluster internals or private payload availability.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62BA1" w14:textId="77777777" w:rsidR="008E313A" w:rsidRPr="00255E6D" w:rsidRDefault="00000000">
            <w:pPr>
              <w:spacing w:before="100" w:after="120" w:line="276" w:lineRule="auto"/>
              <w:rPr>
                <w:sz w:val="18"/>
                <w:szCs w:val="18"/>
              </w:rPr>
            </w:pPr>
            <w:r w:rsidRPr="00255E6D">
              <w:rPr>
                <w:color w:val="005500"/>
                <w:sz w:val="18"/>
                <w:szCs w:val="18"/>
              </w:rPr>
              <w:t>Public methods reveal only safe summaries and proof references.</w:t>
            </w:r>
          </w:p>
        </w:tc>
      </w:tr>
      <w:tr w:rsidR="008E313A" w:rsidRPr="00255E6D" w14:paraId="1B8DEA8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A65DA" w14:textId="77777777" w:rsidR="008E313A" w:rsidRPr="00255E6D" w:rsidRDefault="00000000">
            <w:pPr>
              <w:spacing w:before="100" w:after="120" w:line="276" w:lineRule="auto"/>
              <w:rPr>
                <w:sz w:val="18"/>
                <w:szCs w:val="18"/>
              </w:rPr>
            </w:pPr>
            <w:r w:rsidRPr="00255E6D">
              <w:rPr>
                <w:b/>
                <w:bCs/>
                <w:sz w:val="18"/>
                <w:szCs w:val="18"/>
              </w:rPr>
              <w:t>Operator-plane misuse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23D28" w14:textId="77777777" w:rsidR="008E313A" w:rsidRPr="00255E6D" w:rsidRDefault="00000000">
            <w:pPr>
              <w:spacing w:before="100" w:after="120" w:line="276" w:lineRule="auto"/>
              <w:rPr>
                <w:sz w:val="18"/>
                <w:szCs w:val="18"/>
              </w:rPr>
            </w:pPr>
            <w:r w:rsidRPr="00255E6D">
              <w:rPr>
                <w:sz w:val="18"/>
                <w:szCs w:val="18"/>
              </w:rPr>
              <w:t>Disable controls or activate unsafe fallback silently.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0630DCA9" w14:textId="77777777" w:rsidR="008E313A" w:rsidRPr="00255E6D" w:rsidRDefault="00000000">
            <w:pPr>
              <w:spacing w:before="100" w:after="120" w:line="276" w:lineRule="auto"/>
              <w:rPr>
                <w:sz w:val="18"/>
                <w:szCs w:val="18"/>
              </w:rPr>
            </w:pPr>
            <w:r w:rsidRPr="00255E6D">
              <w:rPr>
                <w:color w:val="005500"/>
                <w:sz w:val="18"/>
                <w:szCs w:val="18"/>
              </w:rPr>
              <w:t>All sensitive actions require auth, audit, and delayed activation.</w:t>
            </w:r>
          </w:p>
        </w:tc>
      </w:tr>
      <w:tr w:rsidR="008E313A" w:rsidRPr="00255E6D" w14:paraId="0F91EDC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150A" w14:textId="77777777" w:rsidR="008E313A" w:rsidRPr="00255E6D" w:rsidRDefault="00000000">
            <w:pPr>
              <w:spacing w:before="100" w:after="120" w:line="276" w:lineRule="auto"/>
              <w:rPr>
                <w:sz w:val="18"/>
                <w:szCs w:val="18"/>
              </w:rPr>
            </w:pPr>
            <w:r w:rsidRPr="00255E6D">
              <w:rPr>
                <w:b/>
                <w:bCs/>
                <w:sz w:val="18"/>
                <w:szCs w:val="18"/>
              </w:rPr>
              <w:t>Encrypted batch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F71B" w14:textId="77777777" w:rsidR="008E313A" w:rsidRPr="00255E6D" w:rsidRDefault="00000000">
            <w:pPr>
              <w:spacing w:before="100" w:after="120" w:line="276" w:lineRule="auto"/>
              <w:rPr>
                <w:sz w:val="18"/>
                <w:szCs w:val="18"/>
              </w:rPr>
            </w:pPr>
            <w:r w:rsidRPr="00255E6D">
              <w:rPr>
                <w:sz w:val="18"/>
                <w:szCs w:val="18"/>
              </w:rPr>
              <w:t>Recover pre-order transaction content for MEV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6B72" w14:textId="77777777" w:rsidR="008E313A" w:rsidRPr="00255E6D" w:rsidRDefault="00000000">
            <w:pPr>
              <w:spacing w:before="100" w:after="120" w:line="276" w:lineRule="auto"/>
              <w:rPr>
                <w:sz w:val="18"/>
                <w:szCs w:val="18"/>
              </w:rPr>
            </w:pPr>
            <w:r w:rsidRPr="00255E6D">
              <w:rPr>
                <w:color w:val="005500"/>
                <w:sz w:val="18"/>
                <w:szCs w:val="18"/>
              </w:rPr>
              <w:t>Payloads remain encrypted and inaccessible on public surfaces.</w:t>
            </w:r>
          </w:p>
        </w:tc>
      </w:tr>
    </w:tbl>
    <w:p w14:paraId="6C5C8ED6" w14:textId="77777777" w:rsidR="008E313A" w:rsidRPr="00563B35" w:rsidRDefault="008E313A">
      <w:pPr>
        <w:spacing w:before="120"/>
        <w:rPr>
          <w:sz w:val="20"/>
          <w:szCs w:val="20"/>
        </w:rPr>
      </w:pPr>
    </w:p>
    <w:p w14:paraId="39117C4E" w14:textId="77777777" w:rsidR="001F56CE" w:rsidRDefault="001F56CE" w:rsidP="001F56CE">
      <w:pPr>
        <w:pStyle w:val="Heading1"/>
        <w:spacing w:after="0"/>
      </w:pPr>
      <w:r>
        <w:rPr>
          <w:rFonts w:ascii="Arial" w:eastAsia="Arial" w:hAnsi="Arial" w:cs="Arial"/>
          <w:color w:val="1F3864"/>
          <w:sz w:val="32"/>
          <w:szCs w:val="32"/>
        </w:rPr>
        <w:lastRenderedPageBreak/>
        <w:t>Quantum Threat Timeline and Milestone Tracking</w:t>
      </w:r>
      <w:r w:rsidR="00717BA4">
        <w:rPr>
          <w:noProof/>
        </w:rPr>
      </w:r>
      <w:r w:rsidR="00717BA4">
        <w:pict w14:anchorId="6E2C622B">
          <v:rect id="Horizontal Line 51" o:spid="_x0000_s2050" style="width:12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J7kEtsAAAAIAQAADwAAAGRycy9kb3ducmV2Lnht&#13;&#10;bEyPzU7DMBCE70i8g7VI3KjTSECVxqnCT6+VaJGAmxtv7ajxOordJrw9Wy5wGWk02tn5ytXkO3HG&#13;&#10;IbaBFMxnGQikJpiWrIL33fpuASImTUZ3gVDBN0ZYVddXpS5MGOkNz9tkBZdQLLQCl1JfSBkbh17H&#13;&#10;WeiRODuEwevEdrDSDHrkct/JPMsepNct8Qene3x22By3J6/gtf/a1Pc2yvojuc9jeBrXbmOVur2Z&#13;&#10;XpYs9RJEwin9XcCFgfdDxcP24UQmik4B06RfvWSP+YL9XkEOsirlf4DqB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Se5BLbAAAACAEAAA8AAAAAAAAAAAAAAAAAugQAAGRycy9kb3du&#13;&#10;cmV2LnhtbFBLBQYAAAAABAAEAPMAAADCBQAAAAA=&#13;&#10;" filled="f">
            <o:lock v:ext="edit" rotation="t" aspectratio="t" verticies="t" text="t" shapetype="t"/>
            <w10:anchorlock/>
          </v:rect>
        </w:pict>
      </w:r>
    </w:p>
    <w:p w14:paraId="6EDA8550" w14:textId="77777777" w:rsidR="001F56CE" w:rsidRPr="001F56CE" w:rsidRDefault="001F56CE" w:rsidP="001F56CE">
      <w:pPr>
        <w:rPr>
          <w:sz w:val="24"/>
          <w:szCs w:val="24"/>
        </w:rPr>
      </w:pPr>
      <w:r w:rsidRPr="001F56CE">
        <w:rPr>
          <w:rFonts w:ascii="Arial" w:eastAsia="Arial" w:hAnsi="Arial" w:cs="Arial"/>
          <w:color w:val="404040"/>
          <w:sz w:val="21"/>
          <w:szCs w:val="21"/>
        </w:rPr>
        <w:t>The security specification must establish the current quantum hardware state, project milestone thresholds, and define Synergy's response obligations at each milestone. This section establishes those obligations as normative requirements, not advisory guidance.</w:t>
      </w:r>
    </w:p>
    <w:p w14:paraId="50394B1E" w14:textId="77777777" w:rsidR="001F56CE" w:rsidRPr="001F56CE" w:rsidRDefault="001F56CE" w:rsidP="001F56CE">
      <w:pPr>
        <w:rPr>
          <w:sz w:val="24"/>
          <w:szCs w:val="24"/>
        </w:rPr>
      </w:pPr>
    </w:p>
    <w:p w14:paraId="41039DE2" w14:textId="77777777" w:rsidR="001F56CE" w:rsidRPr="001F56CE" w:rsidRDefault="001F56CE" w:rsidP="001F56CE">
      <w:pPr>
        <w:spacing w:after="120"/>
        <w:rPr>
          <w:sz w:val="24"/>
          <w:szCs w:val="24"/>
        </w:rPr>
      </w:pPr>
      <w:r w:rsidRPr="001F56CE">
        <w:rPr>
          <w:rFonts w:ascii="Arial" w:eastAsia="Arial" w:hAnsi="Arial" w:cs="Arial"/>
          <w:color w:val="404040"/>
          <w:sz w:val="21"/>
          <w:szCs w:val="21"/>
        </w:rPr>
        <w:t>Source basis: Cain, Xu, King et al. (arXiv:2603.28627, March 31, 2026) and Babbush, Zalcman, Gidney et al. (Google Quantum AI / Ethereum Foundation, March 30, 2026). Both papers represent the current state of the art in quantum threat assessment and materially compress prior timeline estimates.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3"/>
        <w:gridCol w:w="3295"/>
        <w:gridCol w:w="3299"/>
        <w:gridCol w:w="7043"/>
      </w:tblGrid>
      <w:tr w:rsidR="001F56CE" w:rsidRPr="001F56CE" w14:paraId="0155A94F"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CCB4BA" w14:textId="77777777" w:rsidR="001F56CE" w:rsidRPr="001F56CE" w:rsidRDefault="001F56CE" w:rsidP="007C23F2">
            <w:pPr>
              <w:rPr>
                <w:sz w:val="24"/>
                <w:szCs w:val="24"/>
              </w:rPr>
            </w:pPr>
            <w:r w:rsidRPr="001F56CE">
              <w:rPr>
                <w:rFonts w:ascii="Arial" w:eastAsia="Arial" w:hAnsi="Arial" w:cs="Arial"/>
                <w:b/>
                <w:bCs/>
                <w:color w:val="FFFFFF"/>
                <w:sz w:val="20"/>
                <w:szCs w:val="20"/>
              </w:rPr>
              <w:t>Milestone</w:t>
            </w:r>
          </w:p>
        </w:tc>
        <w:tc>
          <w:tcPr>
            <w:tcW w:w="9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23E244E" w14:textId="77777777" w:rsidR="001F56CE" w:rsidRPr="001F56CE" w:rsidRDefault="001F56CE" w:rsidP="007C23F2">
            <w:pPr>
              <w:rPr>
                <w:sz w:val="24"/>
                <w:szCs w:val="24"/>
              </w:rPr>
            </w:pPr>
            <w:r w:rsidRPr="001F56CE">
              <w:rPr>
                <w:rFonts w:ascii="Arial" w:eastAsia="Arial" w:hAnsi="Arial" w:cs="Arial"/>
                <w:b/>
                <w:bCs/>
                <w:color w:val="FFFFFF"/>
                <w:sz w:val="20"/>
                <w:szCs w:val="20"/>
              </w:rPr>
              <w:t>Current Status (April 2026)</w:t>
            </w:r>
          </w:p>
        </w:tc>
        <w:tc>
          <w:tcPr>
            <w:tcW w:w="9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5038AEB" w14:textId="77777777" w:rsidR="001F56CE" w:rsidRPr="001F56CE" w:rsidRDefault="001F56CE" w:rsidP="007C23F2">
            <w:pPr>
              <w:rPr>
                <w:sz w:val="24"/>
                <w:szCs w:val="24"/>
              </w:rPr>
            </w:pPr>
            <w:r w:rsidRPr="001F56CE">
              <w:rPr>
                <w:rFonts w:ascii="Arial" w:eastAsia="Arial" w:hAnsi="Arial" w:cs="Arial"/>
                <w:b/>
                <w:bCs/>
                <w:color w:val="FFFFFF"/>
                <w:sz w:val="20"/>
                <w:szCs w:val="20"/>
              </w:rPr>
              <w:t>Estimated Timeline</w:t>
            </w:r>
          </w:p>
        </w:tc>
        <w:tc>
          <w:tcPr>
            <w:tcW w:w="203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3F53741" w14:textId="77777777" w:rsidR="001F56CE" w:rsidRPr="001F56CE" w:rsidRDefault="001F56CE" w:rsidP="007C23F2">
            <w:pPr>
              <w:rPr>
                <w:sz w:val="24"/>
                <w:szCs w:val="24"/>
              </w:rPr>
            </w:pPr>
            <w:r w:rsidRPr="001F56CE">
              <w:rPr>
                <w:rFonts w:ascii="Arial" w:eastAsia="Arial" w:hAnsi="Arial" w:cs="Arial"/>
                <w:b/>
                <w:bCs/>
                <w:color w:val="FFFFFF"/>
                <w:sz w:val="20"/>
                <w:szCs w:val="20"/>
              </w:rPr>
              <w:t>Synergy Response Required</w:t>
            </w:r>
          </w:p>
        </w:tc>
      </w:tr>
      <w:tr w:rsidR="001F56CE" w:rsidRPr="001F56CE" w14:paraId="19E4BA22"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E4CF65E" w14:textId="77777777" w:rsidR="001F56CE" w:rsidRPr="001F56CE" w:rsidRDefault="001F56CE" w:rsidP="007C23F2">
            <w:pPr>
              <w:rPr>
                <w:sz w:val="24"/>
                <w:szCs w:val="24"/>
              </w:rPr>
            </w:pPr>
            <w:r w:rsidRPr="001F56CE">
              <w:rPr>
                <w:rFonts w:ascii="Arial" w:eastAsia="Arial" w:hAnsi="Arial" w:cs="Arial"/>
                <w:b/>
                <w:bCs/>
                <w:color w:val="375623"/>
                <w:sz w:val="20"/>
                <w:szCs w:val="20"/>
              </w:rPr>
              <w:t>6,000+ coherent atomic qubits demonstrated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994569A" w14:textId="77777777" w:rsidR="001F56CE" w:rsidRPr="001F56CE" w:rsidRDefault="001F56CE" w:rsidP="007C23F2">
            <w:pPr>
              <w:rPr>
                <w:sz w:val="24"/>
                <w:szCs w:val="24"/>
              </w:rPr>
            </w:pPr>
            <w:r w:rsidRPr="001F56CE">
              <w:rPr>
                <w:rFonts w:ascii="Arial" w:eastAsia="Arial" w:hAnsi="Arial" w:cs="Arial"/>
                <w:color w:val="404040"/>
                <w:sz w:val="20"/>
                <w:szCs w:val="20"/>
              </w:rPr>
              <w:t>ACHIEVED — Manetsch et al., 2025: 6,100 qubits demonstrated</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ACB512C" w14:textId="77777777" w:rsidR="001F56CE" w:rsidRPr="001F56CE" w:rsidRDefault="001F56CE" w:rsidP="007C23F2">
            <w:pPr>
              <w:rPr>
                <w:sz w:val="24"/>
                <w:szCs w:val="24"/>
              </w:rPr>
            </w:pPr>
            <w:r w:rsidRPr="001F56CE">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F5EF28" w14:textId="77777777" w:rsidR="001F56CE" w:rsidRPr="001F56CE" w:rsidRDefault="001F56CE" w:rsidP="007C23F2">
            <w:pPr>
              <w:rPr>
                <w:sz w:val="24"/>
                <w:szCs w:val="24"/>
              </w:rPr>
            </w:pPr>
            <w:r w:rsidRPr="001F56CE">
              <w:rPr>
                <w:rFonts w:ascii="Arial" w:eastAsia="Arial" w:hAnsi="Arial" w:cs="Arial"/>
                <w:color w:val="404040"/>
                <w:sz w:val="20"/>
                <w:szCs w:val="20"/>
              </w:rPr>
              <w:t>HNDL awareness mode: all classical key material must be treated as harvestable now. Cross-chain ECDSA public keys on-chain are permanent HNDL targets.</w:t>
            </w:r>
          </w:p>
        </w:tc>
      </w:tr>
      <w:tr w:rsidR="001F56CE" w:rsidRPr="001F56CE" w14:paraId="142BDC87"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6C573B4" w14:textId="77777777" w:rsidR="001F56CE" w:rsidRPr="001F56CE" w:rsidRDefault="001F56CE" w:rsidP="007C23F2">
            <w:pPr>
              <w:rPr>
                <w:sz w:val="24"/>
                <w:szCs w:val="24"/>
              </w:rPr>
            </w:pPr>
            <w:r w:rsidRPr="001F56CE">
              <w:rPr>
                <w:rFonts w:ascii="Arial" w:eastAsia="Arial" w:hAnsi="Arial" w:cs="Arial"/>
                <w:b/>
                <w:bCs/>
                <w:color w:val="375623"/>
                <w:sz w:val="20"/>
                <w:szCs w:val="20"/>
              </w:rPr>
              <w:t>Fault-tolerant neutral atom operation below error threshold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FF4B9ED" w14:textId="77777777" w:rsidR="001F56CE" w:rsidRPr="001F56CE" w:rsidRDefault="001F56CE" w:rsidP="007C23F2">
            <w:pPr>
              <w:rPr>
                <w:sz w:val="24"/>
                <w:szCs w:val="24"/>
              </w:rPr>
            </w:pPr>
            <w:r w:rsidRPr="001F56CE">
              <w:rPr>
                <w:rFonts w:ascii="Arial" w:eastAsia="Arial" w:hAnsi="Arial" w:cs="Arial"/>
                <w:color w:val="404040"/>
                <w:sz w:val="20"/>
                <w:szCs w:val="20"/>
              </w:rPr>
              <w:t>ACHIEVED — Bluvstein et al., 2026: below-threshold demonstrated on 500 qubits</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3A8D8467" w14:textId="77777777" w:rsidR="001F56CE" w:rsidRPr="001F56CE" w:rsidRDefault="001F56CE" w:rsidP="007C23F2">
            <w:pPr>
              <w:rPr>
                <w:sz w:val="24"/>
                <w:szCs w:val="24"/>
              </w:rPr>
            </w:pPr>
            <w:r w:rsidRPr="001F56CE">
              <w:rPr>
                <w:rFonts w:ascii="Arial" w:eastAsia="Arial" w:hAnsi="Arial" w:cs="Arial"/>
                <w:color w:val="404040"/>
                <w:sz w:val="20"/>
                <w:szCs w:val="2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1D2BF2" w14:textId="77777777" w:rsidR="001F56CE" w:rsidRPr="001F56CE" w:rsidRDefault="001F56CE" w:rsidP="007C23F2">
            <w:pPr>
              <w:rPr>
                <w:sz w:val="24"/>
                <w:szCs w:val="24"/>
              </w:rPr>
            </w:pPr>
            <w:r w:rsidRPr="001F56CE">
              <w:rPr>
                <w:rFonts w:ascii="Arial" w:eastAsia="Arial" w:hAnsi="Arial" w:cs="Arial"/>
                <w:color w:val="404040"/>
                <w:sz w:val="20"/>
                <w:szCs w:val="20"/>
              </w:rPr>
              <w:t>At-rest attack preparation: validator key audit, cross-chain key exposure mapping, HNDL surface documentation complete.</w:t>
            </w:r>
          </w:p>
        </w:tc>
      </w:tr>
      <w:tr w:rsidR="001F56CE" w:rsidRPr="001F56CE" w14:paraId="4C4AA9E7"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1B7D2F3" w14:textId="77777777" w:rsidR="001F56CE" w:rsidRPr="001F56CE" w:rsidRDefault="001F56CE" w:rsidP="007C23F2">
            <w:pPr>
              <w:rPr>
                <w:sz w:val="24"/>
                <w:szCs w:val="24"/>
              </w:rPr>
            </w:pPr>
            <w:r w:rsidRPr="001F56CE">
              <w:rPr>
                <w:rFonts w:ascii="Arial" w:eastAsia="Arial" w:hAnsi="Arial" w:cs="Arial"/>
                <w:b/>
                <w:bCs/>
                <w:color w:val="7F6000"/>
                <w:sz w:val="20"/>
                <w:szCs w:val="20"/>
              </w:rPr>
              <w:t>10,000+ qubit neutral atom system with fault tolerance</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4249F0D" w14:textId="77777777" w:rsidR="001F56CE" w:rsidRPr="001F56CE" w:rsidRDefault="001F56CE" w:rsidP="007C23F2">
            <w:pPr>
              <w:rPr>
                <w:sz w:val="24"/>
                <w:szCs w:val="24"/>
              </w:rPr>
            </w:pPr>
            <w:r w:rsidRPr="001F56CE">
              <w:rPr>
                <w:rFonts w:ascii="Arial" w:eastAsia="Arial" w:hAnsi="Arial" w:cs="Arial"/>
                <w:color w:val="404040"/>
                <w:sz w:val="20"/>
                <w:szCs w:val="20"/>
              </w:rPr>
              <w:t>NOT YET — engineering gap from 6,100 to 10,000 qubits</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BF6896A" w14:textId="77777777" w:rsidR="001F56CE" w:rsidRPr="001F56CE" w:rsidRDefault="001F56CE" w:rsidP="007C23F2">
            <w:pPr>
              <w:rPr>
                <w:sz w:val="24"/>
                <w:szCs w:val="24"/>
              </w:rPr>
            </w:pPr>
            <w:r w:rsidRPr="001F56CE">
              <w:rPr>
                <w:rFonts w:ascii="Arial" w:eastAsia="Arial" w:hAnsi="Arial" w:cs="Arial"/>
                <w:color w:val="404040"/>
                <w:sz w:val="20"/>
                <w:szCs w:val="20"/>
              </w:rPr>
              <w:t>2–4 years (Paper 1 estimate)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02A397" w14:textId="77777777" w:rsidR="001F56CE" w:rsidRPr="001F56CE" w:rsidRDefault="001F56CE" w:rsidP="007C23F2">
            <w:pPr>
              <w:rPr>
                <w:sz w:val="24"/>
                <w:szCs w:val="24"/>
              </w:rPr>
            </w:pPr>
            <w:r w:rsidRPr="001F56CE">
              <w:rPr>
                <w:rFonts w:ascii="Arial" w:eastAsia="Arial" w:hAnsi="Arial" w:cs="Arial"/>
                <w:color w:val="404040"/>
                <w:sz w:val="20"/>
                <w:szCs w:val="20"/>
              </w:rPr>
              <w:t>At-rest attack imminent: PQC migration for all cross-chain ECDSA keys must be complete. SXCP quantum firewall must be active. All classical chain binding proofs must have expiry enforcement.</w:t>
            </w:r>
          </w:p>
        </w:tc>
      </w:tr>
      <w:tr w:rsidR="001F56CE" w:rsidRPr="001F56CE" w14:paraId="68720086"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6764D8C9" w14:textId="77777777" w:rsidR="001F56CE" w:rsidRPr="001F56CE" w:rsidRDefault="001F56CE" w:rsidP="007C23F2">
            <w:pPr>
              <w:rPr>
                <w:sz w:val="24"/>
                <w:szCs w:val="24"/>
              </w:rPr>
            </w:pPr>
            <w:r w:rsidRPr="001F56CE">
              <w:rPr>
                <w:rFonts w:ascii="Arial" w:eastAsia="Arial" w:hAnsi="Arial" w:cs="Arial"/>
                <w:b/>
                <w:bCs/>
                <w:color w:val="7F6000"/>
                <w:sz w:val="20"/>
                <w:szCs w:val="20"/>
              </w:rPr>
              <w:t>Fast-clock CRQC at ~500K superconducting qubits</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2DD7701" w14:textId="77777777" w:rsidR="001F56CE" w:rsidRPr="001F56CE" w:rsidRDefault="001F56CE" w:rsidP="007C23F2">
            <w:pPr>
              <w:rPr>
                <w:sz w:val="24"/>
                <w:szCs w:val="24"/>
              </w:rPr>
            </w:pPr>
            <w:r w:rsidRPr="001F56CE">
              <w:rPr>
                <w:rFonts w:ascii="Arial" w:eastAsia="Arial" w:hAnsi="Arial" w:cs="Arial"/>
                <w:color w:val="404040"/>
                <w:sz w:val="20"/>
                <w:szCs w:val="20"/>
              </w:rPr>
              <w:t>Logical circuits EXIST (Paper 2 ZK proof); physical realization pending</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52B2EFE" w14:textId="77777777" w:rsidR="001F56CE" w:rsidRPr="001F56CE" w:rsidRDefault="001F56CE" w:rsidP="007C23F2">
            <w:pPr>
              <w:rPr>
                <w:sz w:val="24"/>
                <w:szCs w:val="24"/>
              </w:rPr>
            </w:pPr>
            <w:r w:rsidRPr="001F56CE">
              <w:rPr>
                <w:rFonts w:ascii="Arial" w:eastAsia="Arial" w:hAnsi="Arial" w:cs="Arial"/>
                <w:color w:val="404040"/>
                <w:sz w:val="20"/>
                <w:szCs w:val="20"/>
              </w:rPr>
              <w:t>3–6 years</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B680A6" w14:textId="77777777" w:rsidR="001F56CE" w:rsidRPr="001F56CE" w:rsidRDefault="001F56CE" w:rsidP="007C23F2">
            <w:pPr>
              <w:rPr>
                <w:sz w:val="24"/>
                <w:szCs w:val="24"/>
              </w:rPr>
            </w:pPr>
            <w:r w:rsidRPr="001F56CE">
              <w:rPr>
                <w:rFonts w:ascii="Arial" w:eastAsia="Arial" w:hAnsi="Arial" w:cs="Arial"/>
                <w:color w:val="404040"/>
                <w:sz w:val="20"/>
                <w:szCs w:val="20"/>
              </w:rPr>
              <w:t>On-spend protection: verify encrypted mempool + BFT finality margin still sufficient. Full PQC cross-chain migration complete. Any remaining classical key interactions frozen.</w:t>
            </w:r>
          </w:p>
        </w:tc>
      </w:tr>
      <w:tr w:rsidR="001F56CE" w:rsidRPr="001F56CE" w14:paraId="60C5FA34" w14:textId="77777777" w:rsidTr="007C23F2">
        <w:tblPrEx>
          <w:tblCellMar>
            <w:top w:w="0" w:type="dxa"/>
            <w:bottom w:w="0" w:type="dxa"/>
          </w:tblCellMar>
        </w:tblPrEx>
        <w:tc>
          <w:tcPr>
            <w:tcW w:w="105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88AF290" w14:textId="77777777" w:rsidR="001F56CE" w:rsidRPr="001F56CE" w:rsidRDefault="001F56CE" w:rsidP="007C23F2">
            <w:pPr>
              <w:rPr>
                <w:sz w:val="24"/>
                <w:szCs w:val="24"/>
              </w:rPr>
            </w:pPr>
            <w:r w:rsidRPr="001F56CE">
              <w:rPr>
                <w:rFonts w:ascii="Arial" w:eastAsia="Arial" w:hAnsi="Arial" w:cs="Arial"/>
                <w:b/>
                <w:bCs/>
                <w:color w:val="C00000"/>
                <w:sz w:val="20"/>
                <w:szCs w:val="20"/>
              </w:rPr>
              <w:t>First confirmed CRQC breaking real blockchain asset</w:t>
            </w:r>
          </w:p>
        </w:tc>
        <w:tc>
          <w:tcPr>
            <w:tcW w:w="9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05886F02" w14:textId="77777777" w:rsidR="001F56CE" w:rsidRPr="001F56CE" w:rsidRDefault="001F56CE" w:rsidP="007C23F2">
            <w:pPr>
              <w:rPr>
                <w:sz w:val="24"/>
                <w:szCs w:val="24"/>
              </w:rPr>
            </w:pPr>
            <w:r w:rsidRPr="001F56CE">
              <w:rPr>
                <w:rFonts w:ascii="Arial" w:eastAsia="Arial" w:hAnsi="Arial" w:cs="Arial"/>
                <w:color w:val="404040"/>
                <w:sz w:val="20"/>
                <w:szCs w:val="20"/>
              </w:rPr>
              <w:t>Not achieved</w:t>
            </w:r>
          </w:p>
        </w:tc>
        <w:tc>
          <w:tcPr>
            <w:tcW w:w="9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5E175A65" w14:textId="77777777" w:rsidR="001F56CE" w:rsidRPr="001F56CE" w:rsidRDefault="001F56CE" w:rsidP="007C23F2">
            <w:pPr>
              <w:rPr>
                <w:sz w:val="24"/>
                <w:szCs w:val="24"/>
              </w:rPr>
            </w:pPr>
            <w:r w:rsidRPr="001F56CE">
              <w:rPr>
                <w:rFonts w:ascii="Arial" w:eastAsia="Arial" w:hAnsi="Arial" w:cs="Arial"/>
                <w:color w:val="404040"/>
                <w:sz w:val="20"/>
                <w:szCs w:val="20"/>
              </w:rPr>
              <w:t>Unknown — could precede public announcement; on-chain detection may be first signal</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F3B726" w14:textId="77777777" w:rsidR="001F56CE" w:rsidRPr="001F56CE" w:rsidRDefault="001F56CE" w:rsidP="007C23F2">
            <w:pPr>
              <w:rPr>
                <w:sz w:val="24"/>
                <w:szCs w:val="24"/>
              </w:rPr>
            </w:pPr>
            <w:r w:rsidRPr="001F56CE">
              <w:rPr>
                <w:rFonts w:ascii="Arial" w:eastAsia="Arial" w:hAnsi="Arial" w:cs="Arial"/>
                <w:color w:val="404040"/>
                <w:sz w:val="20"/>
                <w:szCs w:val="20"/>
              </w:rPr>
              <w:t>Emergency response: trigger Quantum Emergency Governance Protocol (see section below). Pause all SXCP cross-chain transfers to/from chains using classical signing.</w:t>
            </w:r>
          </w:p>
        </w:tc>
      </w:tr>
    </w:tbl>
    <w:p w14:paraId="261C8F15" w14:textId="77777777" w:rsidR="001F56CE" w:rsidRPr="001F56CE" w:rsidRDefault="001F56CE" w:rsidP="001F56CE">
      <w:pPr>
        <w:rPr>
          <w:sz w:val="24"/>
          <w:szCs w:val="24"/>
        </w:rPr>
      </w:pPr>
    </w:p>
    <w:tbl>
      <w:tblPr>
        <w:tblW w:w="13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0"/>
      </w:tblGrid>
      <w:tr w:rsidR="001F56CE" w:rsidRPr="001F56CE" w14:paraId="21807727" w14:textId="77777777" w:rsidTr="007C23F2">
        <w:tblPrEx>
          <w:tblCellMar>
            <w:top w:w="0" w:type="dxa"/>
            <w:bottom w:w="0" w:type="dxa"/>
          </w:tblCellMar>
        </w:tblPrEx>
        <w:tc>
          <w:tcPr>
            <w:tcW w:w="13670" w:type="dxa"/>
            <w:tcBorders>
              <w:top w:val="single" w:sz="8" w:space="0" w:color="7F6000"/>
              <w:left w:val="single" w:sz="8" w:space="0" w:color="7F6000"/>
              <w:bottom w:val="single" w:sz="8" w:space="0" w:color="7F6000"/>
              <w:right w:val="single" w:sz="8" w:space="0" w:color="7F6000"/>
            </w:tcBorders>
            <w:shd w:val="clear" w:color="auto" w:fill="FFF2CC"/>
            <w:tcMar>
              <w:top w:w="120" w:type="dxa"/>
              <w:left w:w="200" w:type="dxa"/>
              <w:bottom w:w="120" w:type="dxa"/>
              <w:right w:w="200" w:type="dxa"/>
            </w:tcMar>
          </w:tcPr>
          <w:p w14:paraId="30A9EB93" w14:textId="77777777" w:rsidR="001F56CE" w:rsidRPr="001F56CE" w:rsidRDefault="001F56CE" w:rsidP="007C23F2">
            <w:pPr>
              <w:rPr>
                <w:sz w:val="24"/>
                <w:szCs w:val="24"/>
              </w:rPr>
            </w:pPr>
            <w:r w:rsidRPr="001F56CE">
              <w:rPr>
                <w:rFonts w:ascii="Arial" w:eastAsia="Arial" w:hAnsi="Arial" w:cs="Arial"/>
                <w:b/>
                <w:bCs/>
                <w:color w:val="7F6000"/>
                <w:sz w:val="20"/>
                <w:szCs w:val="20"/>
              </w:rPr>
              <w:t>GOVERNANCE REQUIREMENT:</w:t>
            </w:r>
          </w:p>
          <w:p w14:paraId="01BF432B" w14:textId="77777777" w:rsidR="001F56CE" w:rsidRPr="001F56CE" w:rsidRDefault="001F56CE" w:rsidP="007C23F2">
            <w:pPr>
              <w:rPr>
                <w:sz w:val="24"/>
                <w:szCs w:val="24"/>
              </w:rPr>
            </w:pPr>
            <w:r w:rsidRPr="001F56CE">
              <w:rPr>
                <w:rFonts w:ascii="Arial" w:eastAsia="Arial" w:hAnsi="Arial" w:cs="Arial"/>
                <w:i/>
                <w:iCs/>
                <w:color w:val="404040"/>
                <w:sz w:val="21"/>
                <w:szCs w:val="21"/>
              </w:rPr>
              <w:t>This timeline must be actively maintained. Synergy engineering must designate a Quantum Threat Tracking responsibility with quarterly review cadence. When a milestone's estimated timeline compresses by more than 12 months, an immediate spec revision is required.</w:t>
            </w:r>
          </w:p>
        </w:tc>
      </w:tr>
    </w:tbl>
    <w:p w14:paraId="2B460A9A" w14:textId="77777777" w:rsidR="001F56CE" w:rsidRDefault="001F56CE">
      <w:pPr>
        <w:pStyle w:val="Heading1"/>
        <w:pBdr>
          <w:bottom w:val="single" w:sz="3" w:space="4" w:color="1B3A6B"/>
        </w:pBdr>
        <w:spacing w:before="520" w:after="200"/>
        <w:rPr>
          <w:rFonts w:ascii="Sora" w:eastAsia="Sora" w:hAnsi="Sora" w:cs="Sora"/>
          <w:color w:val="1B3A6B"/>
          <w:sz w:val="32"/>
          <w:szCs w:val="32"/>
        </w:rPr>
      </w:pPr>
    </w:p>
    <w:p w14:paraId="0D6FF4E6" w14:textId="77777777" w:rsidR="001F56CE" w:rsidRDefault="001F56CE">
      <w:pPr>
        <w:rPr>
          <w:b/>
          <w:bCs/>
          <w:color w:val="1B3A6B"/>
          <w:sz w:val="32"/>
          <w:szCs w:val="32"/>
        </w:rPr>
      </w:pPr>
      <w:r>
        <w:rPr>
          <w:color w:val="1B3A6B"/>
          <w:sz w:val="32"/>
          <w:szCs w:val="32"/>
        </w:rPr>
        <w:br w:type="page"/>
      </w:r>
    </w:p>
    <w:p w14:paraId="67732E74" w14:textId="77777777" w:rsidR="00BB3955" w:rsidRDefault="00BB3955" w:rsidP="00BB3955">
      <w:pPr>
        <w:pStyle w:val="Heading1"/>
      </w:pPr>
      <w:r>
        <w:rPr>
          <w:rFonts w:ascii="Arial" w:eastAsia="Arial" w:hAnsi="Arial" w:cs="Arial"/>
          <w:color w:val="1F3864"/>
          <w:sz w:val="32"/>
          <w:szCs w:val="32"/>
        </w:rPr>
        <w:lastRenderedPageBreak/>
        <w:t>Quantum Emergency Governance Protocol</w:t>
      </w:r>
    </w:p>
    <w:p w14:paraId="48C9F534" w14:textId="77777777" w:rsidR="00BB3955" w:rsidRDefault="00BB3955" w:rsidP="00BB3955">
      <w:pPr>
        <w:spacing w:after="120"/>
      </w:pPr>
      <w:r>
        <w:rPr>
          <w:rFonts w:ascii="Arial" w:eastAsia="Arial" w:hAnsi="Arial" w:cs="Arial"/>
          <w:color w:val="404040"/>
          <w:sz w:val="20"/>
          <w:szCs w:val="20"/>
        </w:rPr>
        <w:t>This section defines Synergy's mandatory response when a CRQC is first confirmed to have been used to steal blockchain assets. Detection may occur on-chain before any public announcement, as anomalous transaction patterns may be identifiable via SXCP witnesses or cross-chain monitoring infrastructure before a public disclosure is made.</w:t>
      </w:r>
    </w:p>
    <w:p w14:paraId="06D0964C" w14:textId="77777777" w:rsidR="00BB3955" w:rsidRDefault="00BB3955" w:rsidP="00BB39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4666"/>
      </w:tblGrid>
      <w:tr w:rsidR="00BB3955" w14:paraId="2F73067C" w14:textId="77777777" w:rsidTr="00BB3955">
        <w:tblPrEx>
          <w:tblCellMar>
            <w:top w:w="0" w:type="dxa"/>
            <w:bottom w:w="0" w:type="dxa"/>
          </w:tblCellMar>
        </w:tblPrEx>
        <w:tc>
          <w:tcPr>
            <w:tcW w:w="7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0B22A340" w14:textId="77777777" w:rsidR="00BB3955" w:rsidRDefault="00BB3955" w:rsidP="007C23F2">
            <w:r>
              <w:rPr>
                <w:rFonts w:ascii="Arial" w:eastAsia="Arial" w:hAnsi="Arial" w:cs="Arial"/>
                <w:b/>
                <w:bCs/>
                <w:color w:val="FFFFFF"/>
                <w:sz w:val="18"/>
                <w:szCs w:val="18"/>
              </w:rPr>
              <w:t>Phase</w:t>
            </w:r>
          </w:p>
        </w:tc>
        <w:tc>
          <w:tcPr>
            <w:tcW w:w="424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ADD8639" w14:textId="77777777" w:rsidR="00BB3955" w:rsidRDefault="00BB3955" w:rsidP="007C23F2">
            <w:r>
              <w:rPr>
                <w:rFonts w:ascii="Arial" w:eastAsia="Arial" w:hAnsi="Arial" w:cs="Arial"/>
                <w:b/>
                <w:bCs/>
                <w:color w:val="FFFFFF"/>
                <w:sz w:val="18"/>
                <w:szCs w:val="18"/>
              </w:rPr>
              <w:t>Required Actions</w:t>
            </w:r>
          </w:p>
        </w:tc>
      </w:tr>
      <w:tr w:rsidR="00BB3955" w14:paraId="17D0BF0D" w14:textId="77777777" w:rsidTr="00BB3955">
        <w:tblPrEx>
          <w:tblCellMar>
            <w:top w:w="0" w:type="dxa"/>
            <w:bottom w:w="0" w:type="dxa"/>
          </w:tblCellMar>
        </w:tblPrEx>
        <w:tc>
          <w:tcPr>
            <w:tcW w:w="7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6ACC8B5A" w14:textId="77777777" w:rsidR="00BB3955" w:rsidRDefault="00BB3955" w:rsidP="007C23F2">
            <w:r>
              <w:rPr>
                <w:rFonts w:ascii="Arial" w:eastAsia="Arial" w:hAnsi="Arial" w:cs="Arial"/>
                <w:b/>
                <w:bCs/>
                <w:color w:val="C00000"/>
                <w:sz w:val="18"/>
                <w:szCs w:val="18"/>
              </w:rPr>
              <w:t>Immediate (0–24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0AE066" w14:textId="77777777" w:rsidR="00BB3955" w:rsidRDefault="00BB3955" w:rsidP="007C23F2">
            <w:r>
              <w:rPr>
                <w:rFonts w:ascii="Arial" w:eastAsia="Arial" w:hAnsi="Arial" w:cs="Arial"/>
                <w:sz w:val="20"/>
                <w:szCs w:val="20"/>
              </w:rPr>
              <w:t>• Pause all SXCP cross-chain transfers to/from chains using classical signing schemes (ECDSA/secp256k1/Ed25519)</w:t>
            </w:r>
          </w:p>
          <w:p w14:paraId="704F87B0" w14:textId="77777777" w:rsidR="00BB3955" w:rsidRDefault="00BB3955" w:rsidP="007C23F2">
            <w:r>
              <w:rPr>
                <w:rFonts w:ascii="Arial" w:eastAsia="Arial" w:hAnsi="Arial" w:cs="Arial"/>
                <w:sz w:val="20"/>
                <w:szCs w:val="20"/>
              </w:rPr>
              <w:t>• Halt acceptance of new classical-key binding proofs in ChainBindingVerifier</w:t>
            </w:r>
          </w:p>
          <w:p w14:paraId="36155496" w14:textId="77777777" w:rsidR="00BB3955" w:rsidRDefault="00BB3955" w:rsidP="007C23F2">
            <w:r>
              <w:rPr>
                <w:rFonts w:ascii="Arial" w:eastAsia="Arial" w:hAnsi="Arial" w:cs="Arial"/>
                <w:sz w:val="20"/>
                <w:szCs w:val="20"/>
              </w:rPr>
              <w:t>• Activate on-chain alert via quantum oracle service (per Category 20, Step 5)</w:t>
            </w:r>
          </w:p>
          <w:p w14:paraId="6B5ADCAD" w14:textId="77777777" w:rsidR="00BB3955" w:rsidRDefault="00BB3955" w:rsidP="007C23F2">
            <w:r>
              <w:rPr>
                <w:rFonts w:ascii="Arial" w:eastAsia="Arial" w:hAnsi="Arial" w:cs="Arial"/>
                <w:sz w:val="20"/>
                <w:szCs w:val="20"/>
              </w:rPr>
              <w:t>• Notify all SXCP relator operators to suspend classical-chain operations pending assessment</w:t>
            </w:r>
          </w:p>
        </w:tc>
      </w:tr>
      <w:tr w:rsidR="00BB3955" w14:paraId="7D45D057" w14:textId="77777777" w:rsidTr="00BB3955">
        <w:tblPrEx>
          <w:tblCellMar>
            <w:top w:w="0" w:type="dxa"/>
            <w:bottom w:w="0" w:type="dxa"/>
          </w:tblCellMar>
        </w:tblPrEx>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E3E2645" w14:textId="77777777" w:rsidR="00BB3955" w:rsidRDefault="00BB3955" w:rsidP="007C23F2">
            <w:r>
              <w:rPr>
                <w:rFonts w:ascii="Arial" w:eastAsia="Arial" w:hAnsi="Arial" w:cs="Arial"/>
                <w:b/>
                <w:bCs/>
                <w:color w:val="7F6000"/>
                <w:sz w:val="18"/>
                <w:szCs w:val="18"/>
              </w:rPr>
              <w:t>Short-term (24–48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4F0905" w14:textId="77777777" w:rsidR="00BB3955" w:rsidRDefault="00BB3955" w:rsidP="007C23F2">
            <w:r>
              <w:rPr>
                <w:rFonts w:ascii="Arial" w:eastAsia="Arial" w:hAnsi="Arial" w:cs="Arial"/>
                <w:sz w:val="20"/>
                <w:szCs w:val="20"/>
              </w:rPr>
              <w:t>• Submit governance emergency proposal to formally declare quantum emergency state</w:t>
            </w:r>
          </w:p>
          <w:p w14:paraId="0019EA80" w14:textId="77777777" w:rsidR="00BB3955" w:rsidRDefault="00BB3955" w:rsidP="007C23F2">
            <w:r>
              <w:rPr>
                <w:rFonts w:ascii="Arial" w:eastAsia="Arial" w:hAnsi="Arial" w:cs="Arial"/>
                <w:sz w:val="20"/>
                <w:szCs w:val="20"/>
              </w:rPr>
              <w:t>• Activate SXCP contingency mode for affected chains (per Category 22, Step 3)</w:t>
            </w:r>
          </w:p>
        </w:tc>
      </w:tr>
      <w:tr w:rsidR="00BB3955" w14:paraId="23A512E6" w14:textId="77777777" w:rsidTr="00BB3955">
        <w:tblPrEx>
          <w:tblCellMar>
            <w:top w:w="0" w:type="dxa"/>
            <w:bottom w:w="0" w:type="dxa"/>
          </w:tblCellMar>
        </w:tblPrEx>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A56A160" w14:textId="77777777" w:rsidR="00BB3955" w:rsidRDefault="00BB3955" w:rsidP="007C23F2">
            <w:r>
              <w:rPr>
                <w:rFonts w:ascii="Arial" w:eastAsia="Arial" w:hAnsi="Arial" w:cs="Arial"/>
                <w:b/>
                <w:bCs/>
                <w:color w:val="7F6000"/>
                <w:sz w:val="18"/>
                <w:szCs w:val="18"/>
              </w:rPr>
              <w:t>7-day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79CC72" w14:textId="77777777" w:rsidR="00BB3955" w:rsidRDefault="00BB3955" w:rsidP="007C23F2">
            <w:r>
              <w:rPr>
                <w:rFonts w:ascii="Arial" w:eastAsia="Arial" w:hAnsi="Arial" w:cs="Arial"/>
                <w:color w:val="404040"/>
                <w:sz w:val="18"/>
                <w:szCs w:val="18"/>
              </w:rPr>
              <w:t>Publish migration guidance for all users with classical cross-chain bindings. Provide tooling for emergency migration of high-value ECDSA keys to new addresses.</w:t>
            </w:r>
          </w:p>
        </w:tc>
      </w:tr>
      <w:tr w:rsidR="00BB3955" w14:paraId="1C2C308E" w14:textId="77777777" w:rsidTr="00BB3955">
        <w:tblPrEx>
          <w:tblCellMar>
            <w:top w:w="0" w:type="dxa"/>
            <w:bottom w:w="0" w:type="dxa"/>
          </w:tblCellMar>
        </w:tblPrEx>
        <w:tc>
          <w:tcPr>
            <w:tcW w:w="7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ED2C119" w14:textId="77777777" w:rsidR="00BB3955" w:rsidRDefault="00BB3955" w:rsidP="007C23F2">
            <w:r>
              <w:rPr>
                <w:rFonts w:ascii="Arial" w:eastAsia="Arial" w:hAnsi="Arial" w:cs="Arial"/>
                <w:b/>
                <w:bCs/>
                <w:color w:val="375623"/>
                <w:sz w:val="18"/>
                <w:szCs w:val="18"/>
              </w:rPr>
              <w:t>90-day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4690C2" w14:textId="77777777" w:rsidR="00BB3955" w:rsidRDefault="00BB3955" w:rsidP="007C23F2">
            <w:r>
              <w:rPr>
                <w:rFonts w:ascii="Arial" w:eastAsia="Arial" w:hAnsi="Arial" w:cs="Arial"/>
                <w:color w:val="404040"/>
                <w:sz w:val="18"/>
                <w:szCs w:val="18"/>
              </w:rPr>
              <w:t>Deprecate all classical-key chain bindings in ChainBindingVerifier in favor of PQC-only bindings. Resume SXCP operations with PQC-only attestation paths for all chains that support them.</w:t>
            </w:r>
          </w:p>
        </w:tc>
      </w:tr>
    </w:tbl>
    <w:p w14:paraId="664F7566" w14:textId="77777777" w:rsidR="00BB3955" w:rsidRDefault="00BB3955" w:rsidP="00BB395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BB3955" w14:paraId="26B20EE5" w14:textId="77777777" w:rsidTr="00BB3955">
        <w:tblPrEx>
          <w:tblCellMar>
            <w:top w:w="0" w:type="dxa"/>
            <w:bottom w:w="0" w:type="dxa"/>
          </w:tblCellMar>
        </w:tblPrEx>
        <w:tc>
          <w:tcPr>
            <w:tcW w:w="17270" w:type="dxa"/>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1157C4A4" w14:textId="77777777" w:rsidR="00BB3955" w:rsidRDefault="00BB3955" w:rsidP="007C23F2">
            <w:r>
              <w:rPr>
                <w:rFonts w:ascii="Arial" w:eastAsia="Arial" w:hAnsi="Arial" w:cs="Arial"/>
                <w:b/>
                <w:bCs/>
                <w:color w:val="C00000"/>
                <w:sz w:val="18"/>
                <w:szCs w:val="18"/>
              </w:rPr>
              <w:t>GOVERNANCE CONSTRAINT:</w:t>
            </w:r>
          </w:p>
          <w:p w14:paraId="6F1F8158" w14:textId="77777777" w:rsidR="00BB3955" w:rsidRDefault="00BB3955" w:rsidP="007C23F2">
            <w:r>
              <w:rPr>
                <w:rFonts w:ascii="Arial" w:eastAsia="Arial" w:hAnsi="Arial" w:cs="Arial"/>
                <w:i/>
                <w:iCs/>
                <w:color w:val="404040"/>
                <w:sz w:val="20"/>
                <w:szCs w:val="20"/>
              </w:rPr>
              <w:t>The Quantum Emergency Governance Protocol is a mandatory response plan, not a discretionary option. The governance body may not override these response obligations. Protocol invariants established in Categories 19–23 remain in force throughout the emergency response period.</w:t>
            </w:r>
          </w:p>
        </w:tc>
      </w:tr>
    </w:tbl>
    <w:p w14:paraId="5F362D22" w14:textId="77777777" w:rsidR="00BB3955" w:rsidRDefault="00BB3955">
      <w:pPr>
        <w:rPr>
          <w:b/>
          <w:bCs/>
          <w:color w:val="1B3A6B"/>
          <w:sz w:val="32"/>
          <w:szCs w:val="32"/>
        </w:rPr>
      </w:pPr>
      <w:r>
        <w:rPr>
          <w:color w:val="1B3A6B"/>
          <w:sz w:val="32"/>
          <w:szCs w:val="32"/>
        </w:rPr>
        <w:br w:type="page"/>
      </w:r>
    </w:p>
    <w:p w14:paraId="35E09EE1" w14:textId="048436C7" w:rsidR="008E313A" w:rsidRPr="00563B35" w:rsidRDefault="00000000">
      <w:pPr>
        <w:pStyle w:val="Heading1"/>
        <w:pBdr>
          <w:bottom w:val="single" w:sz="3" w:space="4" w:color="1B3A6B"/>
        </w:pBdr>
        <w:spacing w:before="520" w:after="200"/>
        <w:rPr>
          <w:sz w:val="32"/>
          <w:szCs w:val="32"/>
        </w:rPr>
      </w:pPr>
      <w:r w:rsidRPr="00563B35">
        <w:rPr>
          <w:rFonts w:ascii="Sora" w:eastAsia="Sora" w:hAnsi="Sora" w:cs="Sora"/>
          <w:color w:val="1B3A6B"/>
          <w:sz w:val="32"/>
          <w:szCs w:val="32"/>
        </w:rPr>
        <w:lastRenderedPageBreak/>
        <w:t>Implementation Governance and Deployment Gates</w:t>
      </w:r>
    </w:p>
    <w:p w14:paraId="053BF03D" w14:textId="77777777" w:rsidR="008E313A" w:rsidRPr="00563B35" w:rsidRDefault="00000000">
      <w:pPr>
        <w:spacing w:before="100" w:after="120" w:line="276" w:lineRule="auto"/>
        <w:rPr>
          <w:sz w:val="20"/>
          <w:szCs w:val="20"/>
        </w:rPr>
      </w:pPr>
      <w:r w:rsidRPr="00563B35">
        <w:rPr>
          <w:sz w:val="20"/>
          <w:szCs w:val="20"/>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8043"/>
        <w:gridCol w:w="6389"/>
      </w:tblGrid>
      <w:tr w:rsidR="008E313A" w:rsidRPr="00660893" w14:paraId="19D3885E"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7C071C"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Gate</w:t>
            </w:r>
          </w:p>
        </w:tc>
        <w:tc>
          <w:tcPr>
            <w:tcW w:w="80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29AACB"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Required outcome</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9FDA0" w14:textId="77777777" w:rsidR="008E313A" w:rsidRPr="00660893" w:rsidRDefault="00000000" w:rsidP="00660893">
            <w:pPr>
              <w:spacing w:before="100" w:after="120" w:line="276" w:lineRule="auto"/>
              <w:jc w:val="center"/>
              <w:rPr>
                <w:color w:val="auto"/>
                <w:sz w:val="18"/>
                <w:szCs w:val="18"/>
              </w:rPr>
            </w:pPr>
            <w:r w:rsidRPr="00660893">
              <w:rPr>
                <w:b/>
                <w:bCs/>
                <w:color w:val="auto"/>
                <w:sz w:val="18"/>
                <w:szCs w:val="18"/>
              </w:rPr>
              <w:t>Hard stop if absent</w:t>
            </w:r>
          </w:p>
        </w:tc>
      </w:tr>
      <w:tr w:rsidR="008E313A" w:rsidRPr="00255E6D" w14:paraId="7C8A605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33C30" w14:textId="77777777" w:rsidR="008E313A" w:rsidRPr="00255E6D" w:rsidRDefault="00000000">
            <w:pPr>
              <w:spacing w:before="100" w:after="120" w:line="276" w:lineRule="auto"/>
              <w:rPr>
                <w:sz w:val="18"/>
                <w:szCs w:val="18"/>
              </w:rPr>
            </w:pPr>
            <w:r w:rsidRPr="00255E6D">
              <w:rPr>
                <w:b/>
                <w:bCs/>
                <w:sz w:val="18"/>
                <w:szCs w:val="18"/>
              </w:rPr>
              <w:t>Gate 1 — Parameter freeze</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C8E690" w14:textId="77777777" w:rsidR="008E313A" w:rsidRPr="00255E6D" w:rsidRDefault="00000000">
            <w:pPr>
              <w:spacing w:before="100" w:after="120" w:line="276" w:lineRule="auto"/>
              <w:rPr>
                <w:sz w:val="18"/>
                <w:szCs w:val="18"/>
              </w:rPr>
            </w:pPr>
            <w:r w:rsidRPr="00255E6D">
              <w:rPr>
                <w:sz w:val="18"/>
                <w:szCs w:val="18"/>
              </w:rPr>
              <w:t>Canonical decisions on beta cluster size, epoch duration, certificate threshold, parent-diversity floor, and safe-fallback profile.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B41F616" w14:textId="77777777" w:rsidR="008E313A" w:rsidRPr="00255E6D" w:rsidRDefault="00000000">
            <w:pPr>
              <w:spacing w:before="100" w:after="120" w:line="276" w:lineRule="auto"/>
              <w:rPr>
                <w:sz w:val="18"/>
                <w:szCs w:val="18"/>
              </w:rPr>
            </w:pPr>
            <w:r w:rsidRPr="00255E6D">
              <w:rPr>
                <w:b/>
                <w:bCs/>
                <w:color w:val="CC0000"/>
                <w:sz w:val="18"/>
                <w:szCs w:val="18"/>
              </w:rPr>
              <w:t>Do not implement DAG ordering with unresolved parameter drift.</w:t>
            </w:r>
          </w:p>
        </w:tc>
      </w:tr>
      <w:tr w:rsidR="008E313A" w:rsidRPr="00255E6D" w14:paraId="1FC5DDB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DD159" w14:textId="77777777" w:rsidR="008E313A" w:rsidRPr="00255E6D" w:rsidRDefault="00000000">
            <w:pPr>
              <w:spacing w:before="100" w:after="120" w:line="276" w:lineRule="auto"/>
              <w:rPr>
                <w:sz w:val="18"/>
                <w:szCs w:val="18"/>
              </w:rPr>
            </w:pPr>
            <w:r w:rsidRPr="00255E6D">
              <w:rPr>
                <w:b/>
                <w:bCs/>
                <w:sz w:val="18"/>
                <w:szCs w:val="18"/>
              </w:rPr>
              <w:t>Gate 2 — Schema and test vectors</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3FF0" w14:textId="77777777" w:rsidR="008E313A" w:rsidRPr="00255E6D" w:rsidRDefault="00000000">
            <w:pPr>
              <w:spacing w:before="100" w:after="120" w:line="276" w:lineRule="auto"/>
              <w:rPr>
                <w:sz w:val="18"/>
                <w:szCs w:val="18"/>
              </w:rPr>
            </w:pPr>
            <w:r w:rsidRPr="00255E6D">
              <w:rPr>
                <w:sz w:val="18"/>
                <w:szCs w:val="18"/>
              </w:rPr>
              <w:t>Finalised object formats, signature domains, and deterministic cut test vectors.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B6A7" w14:textId="77777777" w:rsidR="008E313A" w:rsidRPr="00255E6D" w:rsidRDefault="00000000">
            <w:pPr>
              <w:spacing w:before="100" w:after="120" w:line="276" w:lineRule="auto"/>
              <w:rPr>
                <w:sz w:val="18"/>
                <w:szCs w:val="18"/>
              </w:rPr>
            </w:pPr>
            <w:r w:rsidRPr="00255E6D">
              <w:rPr>
                <w:b/>
                <w:bCs/>
                <w:color w:val="CC0000"/>
                <w:sz w:val="18"/>
                <w:szCs w:val="18"/>
              </w:rPr>
              <w:t>No multi-team implementation without canonical vectors.</w:t>
            </w:r>
          </w:p>
        </w:tc>
      </w:tr>
      <w:tr w:rsidR="008E313A" w:rsidRPr="00255E6D" w14:paraId="246EE93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D68B8C" w14:textId="77777777" w:rsidR="008E313A" w:rsidRPr="00255E6D" w:rsidRDefault="00000000">
            <w:pPr>
              <w:spacing w:before="100" w:after="120" w:line="276" w:lineRule="auto"/>
              <w:rPr>
                <w:sz w:val="18"/>
                <w:szCs w:val="18"/>
              </w:rPr>
            </w:pPr>
            <w:r w:rsidRPr="00255E6D">
              <w:rPr>
                <w:b/>
                <w:bCs/>
                <w:sz w:val="18"/>
                <w:szCs w:val="18"/>
              </w:rPr>
              <w:t>Gate 3 — P2P hardening</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42ED6" w14:textId="77777777" w:rsidR="008E313A" w:rsidRPr="00255E6D" w:rsidRDefault="00000000">
            <w:pPr>
              <w:spacing w:before="100" w:after="120" w:line="276" w:lineRule="auto"/>
              <w:rPr>
                <w:sz w:val="18"/>
                <w:szCs w:val="18"/>
              </w:rPr>
            </w:pPr>
            <w:r w:rsidRPr="00255E6D">
              <w:rPr>
                <w:sz w:val="18"/>
                <w:szCs w:val="18"/>
              </w:rPr>
              <w:t>Cluster-authenticated transport, queue budgets, and message-family rate limits in place.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C758B53" w14:textId="77777777" w:rsidR="008E313A" w:rsidRPr="00255E6D" w:rsidRDefault="00000000">
            <w:pPr>
              <w:spacing w:before="100" w:after="120" w:line="276" w:lineRule="auto"/>
              <w:rPr>
                <w:sz w:val="18"/>
                <w:szCs w:val="18"/>
              </w:rPr>
            </w:pPr>
            <w:r w:rsidRPr="00255E6D">
              <w:rPr>
                <w:b/>
                <w:bCs/>
                <w:color w:val="CC0000"/>
                <w:sz w:val="18"/>
                <w:szCs w:val="18"/>
              </w:rPr>
              <w:t>No load testing on an unauthenticated raw DAG plane.</w:t>
            </w:r>
          </w:p>
        </w:tc>
      </w:tr>
      <w:tr w:rsidR="008E313A" w:rsidRPr="00255E6D" w14:paraId="028E58B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9256" w14:textId="77777777" w:rsidR="008E313A" w:rsidRPr="00255E6D" w:rsidRDefault="00000000">
            <w:pPr>
              <w:spacing w:before="100" w:after="120" w:line="276" w:lineRule="auto"/>
              <w:rPr>
                <w:sz w:val="18"/>
                <w:szCs w:val="18"/>
              </w:rPr>
            </w:pPr>
            <w:r w:rsidRPr="00255E6D">
              <w:rPr>
                <w:b/>
                <w:bCs/>
                <w:sz w:val="18"/>
                <w:szCs w:val="18"/>
              </w:rPr>
              <w:t>Gate 4 — Validator verification path</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F49" w14:textId="77777777" w:rsidR="008E313A" w:rsidRPr="00255E6D" w:rsidRDefault="00000000">
            <w:pPr>
              <w:spacing w:before="100" w:after="120" w:line="276" w:lineRule="auto"/>
              <w:rPr>
                <w:sz w:val="18"/>
                <w:szCs w:val="18"/>
              </w:rPr>
            </w:pPr>
            <w:r w:rsidRPr="00255E6D">
              <w:rPr>
                <w:sz w:val="18"/>
                <w:szCs w:val="18"/>
              </w:rPr>
              <w:t>Every validator recomputes DAG roots before QC voting.</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4FC0" w14:textId="77777777" w:rsidR="008E313A" w:rsidRPr="00255E6D" w:rsidRDefault="00000000">
            <w:pPr>
              <w:spacing w:before="100" w:after="120" w:line="276" w:lineRule="auto"/>
              <w:rPr>
                <w:sz w:val="18"/>
                <w:szCs w:val="18"/>
              </w:rPr>
            </w:pPr>
            <w:r w:rsidRPr="00255E6D">
              <w:rPr>
                <w:b/>
                <w:bCs/>
                <w:color w:val="CC0000"/>
                <w:sz w:val="18"/>
                <w:szCs w:val="18"/>
              </w:rPr>
              <w:t>No DAG-derived proposal may reach QC on proposer trust alone.</w:t>
            </w:r>
          </w:p>
        </w:tc>
      </w:tr>
      <w:tr w:rsidR="008E313A" w:rsidRPr="00255E6D" w14:paraId="6317F18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EEF1ED" w14:textId="77777777" w:rsidR="008E313A" w:rsidRPr="00255E6D" w:rsidRDefault="00000000">
            <w:pPr>
              <w:spacing w:before="100" w:after="120" w:line="276" w:lineRule="auto"/>
              <w:rPr>
                <w:sz w:val="18"/>
                <w:szCs w:val="18"/>
              </w:rPr>
            </w:pPr>
            <w:r w:rsidRPr="00255E6D">
              <w:rPr>
                <w:b/>
                <w:bCs/>
                <w:sz w:val="18"/>
                <w:szCs w:val="18"/>
              </w:rPr>
              <w:t>Gate 5 — Recovery and retention</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C3CB78" w14:textId="77777777" w:rsidR="008E313A" w:rsidRPr="00255E6D" w:rsidRDefault="00000000">
            <w:pPr>
              <w:spacing w:before="100" w:after="120" w:line="276" w:lineRule="auto"/>
              <w:rPr>
                <w:sz w:val="18"/>
                <w:szCs w:val="18"/>
              </w:rPr>
            </w:pPr>
            <w:r w:rsidRPr="00255E6D">
              <w:rPr>
                <w:sz w:val="18"/>
                <w:szCs w:val="18"/>
              </w:rPr>
              <w:t>Archive, audit, evidence export, and prune gates implemented and exercised.</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61982E" w14:textId="77777777" w:rsidR="008E313A" w:rsidRPr="00255E6D" w:rsidRDefault="00000000">
            <w:pPr>
              <w:spacing w:before="100" w:after="120" w:line="276" w:lineRule="auto"/>
              <w:rPr>
                <w:sz w:val="18"/>
                <w:szCs w:val="18"/>
              </w:rPr>
            </w:pPr>
            <w:r w:rsidRPr="00255E6D">
              <w:rPr>
                <w:b/>
                <w:bCs/>
                <w:color w:val="CC0000"/>
                <w:sz w:val="18"/>
                <w:szCs w:val="18"/>
              </w:rPr>
              <w:t>Do not enable pruning or long-lived DAG history without proof-backed recovery.</w:t>
            </w:r>
          </w:p>
        </w:tc>
      </w:tr>
      <w:tr w:rsidR="008E313A" w:rsidRPr="00255E6D" w14:paraId="3F1EF517"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B990" w14:textId="77777777" w:rsidR="008E313A" w:rsidRPr="00255E6D" w:rsidRDefault="00000000">
            <w:pPr>
              <w:spacing w:before="100" w:after="120" w:line="276" w:lineRule="auto"/>
              <w:rPr>
                <w:sz w:val="18"/>
                <w:szCs w:val="18"/>
              </w:rPr>
            </w:pPr>
            <w:r w:rsidRPr="00255E6D">
              <w:rPr>
                <w:b/>
                <w:bCs/>
                <w:sz w:val="18"/>
                <w:szCs w:val="18"/>
              </w:rPr>
              <w:t>Gate 6 — RPC exposure audit</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83E8" w14:textId="77777777" w:rsidR="008E313A" w:rsidRPr="00255E6D" w:rsidRDefault="00000000">
            <w:pPr>
              <w:spacing w:before="100" w:after="120" w:line="276" w:lineRule="auto"/>
              <w:rPr>
                <w:sz w:val="18"/>
                <w:szCs w:val="18"/>
              </w:rPr>
            </w:pPr>
            <w:r w:rsidRPr="00255E6D">
              <w:rPr>
                <w:sz w:val="18"/>
                <w:szCs w:val="18"/>
              </w:rPr>
              <w:t>Public, validator-private, operator, and audit profiles enforced and externally scanned.</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136C4" w14:textId="77777777" w:rsidR="008E313A" w:rsidRPr="00255E6D" w:rsidRDefault="00000000">
            <w:pPr>
              <w:spacing w:before="100" w:after="120" w:line="276" w:lineRule="auto"/>
              <w:rPr>
                <w:sz w:val="18"/>
                <w:szCs w:val="18"/>
              </w:rPr>
            </w:pPr>
            <w:r w:rsidRPr="00255E6D">
              <w:rPr>
                <w:b/>
                <w:bCs/>
                <w:color w:val="CC0000"/>
                <w:sz w:val="18"/>
                <w:szCs w:val="18"/>
              </w:rPr>
              <w:t>Do not publish DAG endpoints without profile verification.</w:t>
            </w:r>
          </w:p>
        </w:tc>
      </w:tr>
    </w:tbl>
    <w:p w14:paraId="21AD3ECF" w14:textId="77777777" w:rsidR="008E313A" w:rsidRPr="00563B35" w:rsidRDefault="008E313A">
      <w:pPr>
        <w:spacing w:before="160"/>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563B35" w14:paraId="1662A821" w14:textId="77777777" w:rsidTr="00703D75">
        <w:tc>
          <w:tcPr>
            <w:tcW w:w="0" w:type="auto"/>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E4F61AB" w14:textId="24A865A9" w:rsidR="008E313A" w:rsidRPr="00563B35" w:rsidRDefault="00000000">
            <w:pPr>
              <w:spacing w:before="100" w:after="120" w:line="276" w:lineRule="auto"/>
              <w:rPr>
                <w:sz w:val="20"/>
                <w:szCs w:val="20"/>
              </w:rPr>
            </w:pPr>
            <w:r w:rsidRPr="00563B35">
              <w:rPr>
                <w:sz w:val="20"/>
                <w:szCs w:val="20"/>
              </w:rPr>
              <w:t xml:space="preserve">Governance may </w:t>
            </w:r>
            <w:r w:rsidR="00930152" w:rsidRPr="00563B35">
              <w:rPr>
                <w:sz w:val="20"/>
                <w:szCs w:val="20"/>
              </w:rPr>
              <w:t>authorize</w:t>
            </w:r>
            <w:r w:rsidRPr="00563B35">
              <w:rPr>
                <w:sz w:val="20"/>
                <w:szCs w:val="20"/>
              </w:rPr>
              <w:t xml:space="preserve"> DAG deployment, but governance may not </w:t>
            </w:r>
            <w:r w:rsidR="00930152" w:rsidRPr="00563B35">
              <w:rPr>
                <w:sz w:val="20"/>
                <w:szCs w:val="20"/>
              </w:rPr>
              <w:t>authorize</w:t>
            </w:r>
            <w:r w:rsidRPr="00563B35">
              <w:rPr>
                <w:sz w:val="20"/>
                <w:szCs w:val="20"/>
              </w:rPr>
              <w:t xml:space="preserv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61D8A6A5" w14:textId="554ED5F7" w:rsidR="00BB3955" w:rsidRDefault="00BB3955">
      <w:pPr>
        <w:spacing w:before="120"/>
        <w:rPr>
          <w:sz w:val="20"/>
          <w:szCs w:val="20"/>
        </w:rPr>
      </w:pPr>
    </w:p>
    <w:p w14:paraId="4C734DEE" w14:textId="77777777" w:rsidR="00BB3955" w:rsidRDefault="00BB3955">
      <w:pPr>
        <w:rPr>
          <w:sz w:val="20"/>
          <w:szCs w:val="20"/>
        </w:rPr>
      </w:pPr>
      <w:r>
        <w:rPr>
          <w:sz w:val="20"/>
          <w:szCs w:val="20"/>
        </w:rPr>
        <w:br w:type="page"/>
      </w:r>
    </w:p>
    <w:p w14:paraId="48D34318" w14:textId="2C3C132A" w:rsidR="00BB3955" w:rsidRDefault="00BB3955" w:rsidP="00BB3955">
      <w:pPr>
        <w:pStyle w:val="Heading1"/>
      </w:pPr>
      <w:r>
        <w:rPr>
          <w:rFonts w:ascii="Arial" w:eastAsia="Arial" w:hAnsi="Arial" w:cs="Arial"/>
          <w:color w:val="1F3864"/>
          <w:sz w:val="32"/>
          <w:szCs w:val="32"/>
        </w:rPr>
        <w:lastRenderedPageBreak/>
        <w:t>Complete v1.3 Quantum Evaluation Finding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620"/>
        <w:gridCol w:w="1620"/>
        <w:gridCol w:w="5133"/>
        <w:gridCol w:w="8093"/>
      </w:tblGrid>
      <w:tr w:rsidR="00BB3955" w14:paraId="33E8CB19" w14:textId="77777777" w:rsidTr="00BB3955">
        <w:tblPrEx>
          <w:tblCellMar>
            <w:top w:w="0" w:type="dxa"/>
            <w:bottom w:w="0" w:type="dxa"/>
          </w:tblCellMar>
        </w:tblPrEx>
        <w:trPr>
          <w:trHeight w:val="288"/>
        </w:trPr>
        <w:tc>
          <w:tcPr>
            <w:tcW w:w="23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6BC1BE04" w14:textId="77777777" w:rsidR="00BB3955" w:rsidRDefault="00BB3955" w:rsidP="00BB3955">
            <w:pPr>
              <w:jc w:val="center"/>
            </w:pPr>
            <w:r>
              <w:rPr>
                <w:rFonts w:ascii="Arial" w:eastAsia="Arial" w:hAnsi="Arial" w:cs="Arial"/>
                <w:b/>
                <w:bCs/>
                <w:color w:val="FFFFFF"/>
                <w:sz w:val="18"/>
                <w:szCs w:val="18"/>
              </w:rPr>
              <w:t>ID</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2A3988B" w14:textId="77777777" w:rsidR="00BB3955" w:rsidRDefault="00BB3955" w:rsidP="00BB3955">
            <w:pPr>
              <w:jc w:val="center"/>
            </w:pPr>
            <w:r>
              <w:rPr>
                <w:rFonts w:ascii="Arial" w:eastAsia="Arial" w:hAnsi="Arial" w:cs="Arial"/>
                <w:b/>
                <w:bCs/>
                <w:color w:val="FFFFFF"/>
                <w:sz w:val="18"/>
                <w:szCs w:val="18"/>
              </w:rPr>
              <w:t>Category</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91FADFD" w14:textId="77777777" w:rsidR="00BB3955" w:rsidRDefault="00BB3955" w:rsidP="00BB3955">
            <w:pPr>
              <w:jc w:val="center"/>
            </w:pPr>
            <w:r>
              <w:rPr>
                <w:rFonts w:ascii="Arial" w:eastAsia="Arial" w:hAnsi="Arial" w:cs="Arial"/>
                <w:b/>
                <w:bCs/>
                <w:color w:val="FFFFFF"/>
                <w:sz w:val="18"/>
                <w:szCs w:val="18"/>
              </w:rPr>
              <w:t>Severity</w:t>
            </w:r>
          </w:p>
        </w:tc>
        <w:tc>
          <w:tcPr>
            <w:tcW w:w="148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F62A42C" w14:textId="77777777" w:rsidR="00BB3955" w:rsidRDefault="00BB3955" w:rsidP="00BB3955">
            <w:pPr>
              <w:jc w:val="center"/>
            </w:pPr>
            <w:r>
              <w:rPr>
                <w:rFonts w:ascii="Arial" w:eastAsia="Arial" w:hAnsi="Arial" w:cs="Arial"/>
                <w:b/>
                <w:bCs/>
                <w:color w:val="FFFFFF"/>
                <w:sz w:val="18"/>
                <w:szCs w:val="18"/>
              </w:rPr>
              <w:t>Description</w:t>
            </w:r>
          </w:p>
        </w:tc>
        <w:tc>
          <w:tcPr>
            <w:tcW w:w="234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640ED9E" w14:textId="77777777" w:rsidR="00BB3955" w:rsidRDefault="00BB3955" w:rsidP="00BB3955">
            <w:pPr>
              <w:jc w:val="center"/>
            </w:pPr>
            <w:r>
              <w:rPr>
                <w:rFonts w:ascii="Arial" w:eastAsia="Arial" w:hAnsi="Arial" w:cs="Arial"/>
                <w:b/>
                <w:bCs/>
                <w:color w:val="FFFFFF"/>
                <w:sz w:val="18"/>
                <w:szCs w:val="18"/>
              </w:rPr>
              <w:t>Action in v1.3</w:t>
            </w:r>
          </w:p>
        </w:tc>
      </w:tr>
      <w:tr w:rsidR="00BB3955" w14:paraId="54774359"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4C44BF0" w14:textId="77777777" w:rsidR="00BB3955" w:rsidRDefault="00BB3955" w:rsidP="00BB3955">
            <w:r>
              <w:rPr>
                <w:rFonts w:ascii="Arial" w:eastAsia="Arial" w:hAnsi="Arial" w:cs="Arial"/>
                <w:color w:val="404040"/>
                <w:sz w:val="18"/>
                <w:szCs w:val="18"/>
              </w:rPr>
              <w:t>A-1</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9A1DF18"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8A2A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8532D7" w14:textId="77777777" w:rsidR="00BB3955" w:rsidRDefault="00BB3955" w:rsidP="00BB3955">
            <w:r>
              <w:rPr>
                <w:rFonts w:ascii="Arial" w:eastAsia="Arial" w:hAnsi="Arial" w:cs="Arial"/>
                <w:color w:val="404040"/>
                <w:sz w:val="18"/>
                <w:szCs w:val="18"/>
              </w:rPr>
              <w:t>ML-DSA-65/87 as signing algorithm throughout</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FC4F33" w14:textId="77777777" w:rsidR="00BB3955" w:rsidRDefault="00BB3955" w:rsidP="00BB3955">
            <w:r>
              <w:rPr>
                <w:rFonts w:ascii="Arial" w:eastAsia="Arial" w:hAnsi="Arial" w:cs="Arial"/>
                <w:color w:val="404040"/>
                <w:sz w:val="18"/>
                <w:szCs w:val="18"/>
              </w:rPr>
              <w:t>No change — confirmed correct</w:t>
            </w:r>
          </w:p>
        </w:tc>
      </w:tr>
      <w:tr w:rsidR="00BB3955" w14:paraId="7D43A279" w14:textId="77777777" w:rsidTr="00BB3955">
        <w:tblPrEx>
          <w:tblCellMar>
            <w:top w:w="0" w:type="dxa"/>
            <w:bottom w:w="0" w:type="dxa"/>
          </w:tblCellMar>
        </w:tblPrEx>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E5F95DB" w14:textId="77777777" w:rsidR="00BB3955" w:rsidRDefault="00BB3955" w:rsidP="00BB3955">
            <w:r>
              <w:rPr>
                <w:rFonts w:ascii="Arial" w:eastAsia="Arial" w:hAnsi="Arial" w:cs="Arial"/>
                <w:color w:val="404040"/>
                <w:sz w:val="18"/>
                <w:szCs w:val="18"/>
              </w:rPr>
              <w:t>A-2</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404DB4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5E3CFE"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6A733" w14:textId="77777777" w:rsidR="00BB3955" w:rsidRDefault="00BB3955" w:rsidP="00BB3955">
            <w:r>
              <w:rPr>
                <w:rFonts w:ascii="Arial" w:eastAsia="Arial" w:hAnsi="Arial" w:cs="Arial"/>
                <w:color w:val="404040"/>
                <w:sz w:val="18"/>
                <w:szCs w:val="18"/>
              </w:rPr>
              <w:t>ML-KEM-768 for key exchange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5941F1" w14:textId="77777777" w:rsidR="00BB3955" w:rsidRDefault="00BB3955" w:rsidP="00BB3955">
            <w:r>
              <w:rPr>
                <w:rFonts w:ascii="Arial" w:eastAsia="Arial" w:hAnsi="Arial" w:cs="Arial"/>
                <w:color w:val="404040"/>
                <w:sz w:val="18"/>
                <w:szCs w:val="18"/>
              </w:rPr>
              <w:t>No change — confirmed correct</w:t>
            </w:r>
          </w:p>
        </w:tc>
      </w:tr>
      <w:tr w:rsidR="00BB3955" w14:paraId="7B31C2EB" w14:textId="77777777" w:rsidTr="00BB3955">
        <w:tblPrEx>
          <w:tblCellMar>
            <w:top w:w="0" w:type="dxa"/>
            <w:bottom w:w="0" w:type="dxa"/>
          </w:tblCellMar>
        </w:tblPrEx>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6BCF9B0" w14:textId="77777777" w:rsidR="00BB3955" w:rsidRDefault="00BB3955" w:rsidP="00BB3955">
            <w:r>
              <w:rPr>
                <w:rFonts w:ascii="Arial" w:eastAsia="Arial" w:hAnsi="Arial" w:cs="Arial"/>
                <w:color w:val="404040"/>
                <w:sz w:val="18"/>
                <w:szCs w:val="18"/>
              </w:rPr>
              <w:t>A-3</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AC3A6D6"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E427A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D2D9B6" w14:textId="77777777" w:rsidR="00BB3955" w:rsidRDefault="00BB3955" w:rsidP="00BB3955">
            <w:r>
              <w:rPr>
                <w:rFonts w:ascii="Arial" w:eastAsia="Arial" w:hAnsi="Arial" w:cs="Arial"/>
                <w:color w:val="404040"/>
                <w:sz w:val="18"/>
                <w:szCs w:val="18"/>
              </w:rPr>
              <w:t>SLH-DSA for long-lived credentials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F6E811" w14:textId="77777777" w:rsidR="00BB3955" w:rsidRDefault="00BB3955" w:rsidP="00BB3955">
            <w:r>
              <w:rPr>
                <w:rFonts w:ascii="Arial" w:eastAsia="Arial" w:hAnsi="Arial" w:cs="Arial"/>
                <w:color w:val="404040"/>
                <w:sz w:val="18"/>
                <w:szCs w:val="18"/>
              </w:rPr>
              <w:t>No change — confirmed correct</w:t>
            </w:r>
          </w:p>
        </w:tc>
      </w:tr>
      <w:tr w:rsidR="00BB3955" w14:paraId="53628919" w14:textId="77777777" w:rsidTr="00BB3955">
        <w:tblPrEx>
          <w:tblCellMar>
            <w:top w:w="0" w:type="dxa"/>
            <w:bottom w:w="0" w:type="dxa"/>
          </w:tblCellMar>
        </w:tblPrEx>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F0F9D0B" w14:textId="77777777" w:rsidR="00BB3955" w:rsidRDefault="00BB3955" w:rsidP="00BB3955">
            <w:r>
              <w:rPr>
                <w:rFonts w:ascii="Arial" w:eastAsia="Arial" w:hAnsi="Arial" w:cs="Arial"/>
                <w:color w:val="404040"/>
                <w:sz w:val="18"/>
                <w:szCs w:val="18"/>
              </w:rPr>
              <w:t>A-4</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5088995"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30A1F"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81DCD" w14:textId="77777777" w:rsidR="00BB3955" w:rsidRDefault="00BB3955" w:rsidP="00BB3955">
            <w:r>
              <w:rPr>
                <w:rFonts w:ascii="Arial" w:eastAsia="Arial" w:hAnsi="Arial" w:cs="Arial"/>
                <w:color w:val="404040"/>
                <w:sz w:val="18"/>
                <w:szCs w:val="18"/>
              </w:rPr>
              <w:t>No BLS signatures in PoSy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9C39CF" w14:textId="77777777" w:rsidR="00BB3955" w:rsidRDefault="00BB3955" w:rsidP="00BB3955">
            <w:r>
              <w:rPr>
                <w:rFonts w:ascii="Arial" w:eastAsia="Arial" w:hAnsi="Arial" w:cs="Arial"/>
                <w:color w:val="404040"/>
                <w:sz w:val="18"/>
                <w:szCs w:val="18"/>
              </w:rPr>
              <w:t>No change — BLS confirmed quantum-vulnerable</w:t>
            </w:r>
          </w:p>
        </w:tc>
      </w:tr>
      <w:tr w:rsidR="00BB3955" w14:paraId="181806AD"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06326831" w14:textId="77777777" w:rsidR="00BB3955" w:rsidRDefault="00BB3955" w:rsidP="00BB3955">
            <w:r>
              <w:rPr>
                <w:rFonts w:ascii="Arial" w:eastAsia="Arial" w:hAnsi="Arial" w:cs="Arial"/>
                <w:color w:val="404040"/>
                <w:sz w:val="18"/>
                <w:szCs w:val="18"/>
              </w:rPr>
              <w:t>A-5</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6D3C6B0"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7A323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5CFE" w14:textId="77777777" w:rsidR="00BB3955" w:rsidRDefault="00BB3955" w:rsidP="00BB3955">
            <w:r>
              <w:rPr>
                <w:rFonts w:ascii="Arial" w:eastAsia="Arial" w:hAnsi="Arial" w:cs="Arial"/>
                <w:color w:val="404040"/>
                <w:sz w:val="18"/>
                <w:szCs w:val="18"/>
              </w:rPr>
              <w:t>STARK-based ZK proofs, not Groth16</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D031EC" w14:textId="77777777" w:rsidR="00BB3955" w:rsidRDefault="00BB3955" w:rsidP="00BB3955">
            <w:r>
              <w:rPr>
                <w:rFonts w:ascii="Arial" w:eastAsia="Arial" w:hAnsi="Arial" w:cs="Arial"/>
                <w:color w:val="404040"/>
                <w:sz w:val="18"/>
                <w:szCs w:val="18"/>
              </w:rPr>
              <w:t>No change — STARKs confirmed quantum-resistant</w:t>
            </w:r>
          </w:p>
        </w:tc>
      </w:tr>
      <w:tr w:rsidR="00BB3955" w14:paraId="07D33F22"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6CC4C973" w14:textId="77777777" w:rsidR="00BB3955" w:rsidRDefault="00BB3955" w:rsidP="00BB3955">
            <w:r>
              <w:rPr>
                <w:rFonts w:ascii="Arial" w:eastAsia="Arial" w:hAnsi="Arial" w:cs="Arial"/>
                <w:color w:val="404040"/>
                <w:sz w:val="18"/>
                <w:szCs w:val="18"/>
              </w:rPr>
              <w:t>A-6</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471403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B9F03A"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19DE9" w14:textId="77777777" w:rsidR="00BB3955" w:rsidRDefault="00BB3955" w:rsidP="00BB3955">
            <w:r>
              <w:rPr>
                <w:rFonts w:ascii="Arial" w:eastAsia="Arial" w:hAnsi="Arial" w:cs="Arial"/>
                <w:color w:val="404040"/>
                <w:sz w:val="18"/>
                <w:szCs w:val="18"/>
              </w:rPr>
              <w:t>Encrypted mempool prevents on-spend key observation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3E05E" w14:textId="77777777" w:rsidR="00BB3955" w:rsidRDefault="00BB3955" w:rsidP="00BB3955">
            <w:r>
              <w:rPr>
                <w:rFonts w:ascii="Arial" w:eastAsia="Arial" w:hAnsi="Arial" w:cs="Arial"/>
                <w:color w:val="404040"/>
                <w:sz w:val="18"/>
                <w:szCs w:val="18"/>
              </w:rPr>
              <w:t>Dual-function documentation added to Category 8</w:t>
            </w:r>
          </w:p>
        </w:tc>
      </w:tr>
      <w:tr w:rsidR="00BB3955" w14:paraId="1DA78547"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4E29ABAE" w14:textId="77777777" w:rsidR="00BB3955" w:rsidRDefault="00BB3955" w:rsidP="00BB3955">
            <w:r>
              <w:rPr>
                <w:rFonts w:ascii="Arial" w:eastAsia="Arial" w:hAnsi="Arial" w:cs="Arial"/>
                <w:color w:val="404040"/>
                <w:sz w:val="18"/>
                <w:szCs w:val="18"/>
              </w:rPr>
              <w:t>A-7</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FAC121F"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3FF5EB"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CA1D39" w14:textId="77777777" w:rsidR="00BB3955" w:rsidRDefault="00BB3955" w:rsidP="00BB3955">
            <w:r>
              <w:rPr>
                <w:rFonts w:ascii="Arial" w:eastAsia="Arial" w:hAnsi="Arial" w:cs="Arial"/>
                <w:color w:val="404040"/>
                <w:sz w:val="18"/>
                <w:szCs w:val="18"/>
              </w:rPr>
              <w:t>Key rotation without identity change (UMA)</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00047" w14:textId="77777777" w:rsidR="00BB3955" w:rsidRDefault="00BB3955" w:rsidP="00BB3955">
            <w:r>
              <w:rPr>
                <w:rFonts w:ascii="Arial" w:eastAsia="Arial" w:hAnsi="Arial" w:cs="Arial"/>
                <w:color w:val="404040"/>
                <w:sz w:val="18"/>
                <w:szCs w:val="18"/>
              </w:rPr>
              <w:t>Documented as explicit Shor defense in Cat. 12 clarification</w:t>
            </w:r>
          </w:p>
        </w:tc>
      </w:tr>
      <w:tr w:rsidR="00BB3955" w14:paraId="0EB07CD3"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EB0B455" w14:textId="77777777" w:rsidR="00BB3955" w:rsidRDefault="00BB3955" w:rsidP="00BB3955">
            <w:r>
              <w:rPr>
                <w:rFonts w:ascii="Arial" w:eastAsia="Arial" w:hAnsi="Arial" w:cs="Arial"/>
                <w:color w:val="404040"/>
                <w:sz w:val="18"/>
                <w:szCs w:val="18"/>
              </w:rPr>
              <w:t>A-8</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1C02FBEB" w14:textId="77777777" w:rsidR="00BB3955" w:rsidRDefault="00BB3955" w:rsidP="00BB3955">
            <w:r>
              <w:rPr>
                <w:rFonts w:ascii="Arial" w:eastAsia="Arial" w:hAnsi="Arial" w:cs="Arial"/>
                <w:color w:val="375623"/>
                <w:sz w:val="18"/>
                <w:szCs w:val="18"/>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873472" w14:textId="77777777" w:rsidR="00BB3955" w:rsidRDefault="00BB3955" w:rsidP="00BB3955">
            <w:r>
              <w:rPr>
                <w:rFonts w:ascii="Arial" w:eastAsia="Arial" w:hAnsi="Arial" w:cs="Arial"/>
                <w:color w:val="404040"/>
                <w:sz w:val="18"/>
                <w:szCs w:val="18"/>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F3DD99" w14:textId="77777777" w:rsidR="00BB3955" w:rsidRDefault="00BB3955" w:rsidP="00BB3955">
            <w:r>
              <w:rPr>
                <w:rFonts w:ascii="Arial" w:eastAsia="Arial" w:hAnsi="Arial" w:cs="Arial"/>
                <w:color w:val="404040"/>
                <w:sz w:val="18"/>
                <w:szCs w:val="18"/>
              </w:rPr>
              <w:t>No KZG or pairing-based commitments in core Synergy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88E470" w14:textId="77777777" w:rsidR="00BB3955" w:rsidRDefault="00BB3955" w:rsidP="00BB3955">
            <w:r>
              <w:rPr>
                <w:rFonts w:ascii="Arial" w:eastAsia="Arial" w:hAnsi="Arial" w:cs="Arial"/>
                <w:color w:val="404040"/>
                <w:sz w:val="18"/>
                <w:szCs w:val="18"/>
              </w:rPr>
              <w:t>No change — KZG confirmed vulnerable to on-setup attacks</w:t>
            </w:r>
          </w:p>
        </w:tc>
      </w:tr>
      <w:tr w:rsidR="00BB3955" w14:paraId="064E5868"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3B15FDA" w14:textId="77777777" w:rsidR="00BB3955" w:rsidRDefault="00BB3955" w:rsidP="00BB3955">
            <w:r>
              <w:rPr>
                <w:rFonts w:ascii="Arial" w:eastAsia="Arial" w:hAnsi="Arial" w:cs="Arial"/>
                <w:color w:val="404040"/>
                <w:sz w:val="18"/>
                <w:szCs w:val="18"/>
              </w:rPr>
              <w:t>M-1</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6B706A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6885546"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3C0EE9" w14:textId="77777777" w:rsidR="00BB3955" w:rsidRDefault="00BB3955" w:rsidP="00BB3955">
            <w:r>
              <w:rPr>
                <w:rFonts w:ascii="Arial" w:eastAsia="Arial" w:hAnsi="Arial" w:cs="Arial"/>
                <w:color w:val="404040"/>
                <w:sz w:val="18"/>
                <w:szCs w:val="18"/>
              </w:rPr>
              <w:t>Quantum threat framed as future/distant concern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C821" w14:textId="77777777" w:rsidR="00BB3955" w:rsidRDefault="00BB3955" w:rsidP="00BB3955">
            <w:r>
              <w:rPr>
                <w:rFonts w:ascii="Arial" w:eastAsia="Arial" w:hAnsi="Arial" w:cs="Arial"/>
                <w:color w:val="404040"/>
                <w:sz w:val="18"/>
                <w:szCs w:val="18"/>
              </w:rPr>
              <w:t>All timeline language updated; quantum threat framed as active engineering constraint throughout</w:t>
            </w:r>
          </w:p>
        </w:tc>
      </w:tr>
      <w:tr w:rsidR="00BB3955" w14:paraId="2D14BF4A"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6A24D06" w14:textId="77777777" w:rsidR="00BB3955" w:rsidRDefault="00BB3955" w:rsidP="00BB3955">
            <w:r>
              <w:rPr>
                <w:rFonts w:ascii="Arial" w:eastAsia="Arial" w:hAnsi="Arial" w:cs="Arial"/>
                <w:color w:val="404040"/>
                <w:sz w:val="18"/>
                <w:szCs w:val="18"/>
              </w:rPr>
              <w:t>M-2</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B719E59"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D47487"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8741BA" w14:textId="77777777" w:rsidR="00BB3955" w:rsidRDefault="00BB3955" w:rsidP="00BB3955">
            <w:r>
              <w:rPr>
                <w:rFonts w:ascii="Arial" w:eastAsia="Arial" w:hAnsi="Arial" w:cs="Arial"/>
                <w:color w:val="404040"/>
                <w:sz w:val="18"/>
                <w:szCs w:val="18"/>
              </w:rPr>
              <w:t>No Shor's/Grover's algorithm analysis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F13896" w14:textId="77777777" w:rsidR="00BB3955" w:rsidRDefault="00BB3955" w:rsidP="00BB3955">
            <w:r>
              <w:rPr>
                <w:rFonts w:ascii="Arial" w:eastAsia="Arial" w:hAnsi="Arial" w:cs="Arial"/>
                <w:color w:val="404040"/>
                <w:sz w:val="18"/>
                <w:szCs w:val="18"/>
              </w:rPr>
              <w:t>Threat decomposition section added</w:t>
            </w:r>
          </w:p>
        </w:tc>
      </w:tr>
      <w:tr w:rsidR="00BB3955" w14:paraId="4687D3B3"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0FFB49D6" w14:textId="77777777" w:rsidR="00BB3955" w:rsidRDefault="00BB3955" w:rsidP="00BB3955">
            <w:r>
              <w:rPr>
                <w:rFonts w:ascii="Arial" w:eastAsia="Arial" w:hAnsi="Arial" w:cs="Arial"/>
                <w:color w:val="404040"/>
                <w:sz w:val="18"/>
                <w:szCs w:val="18"/>
              </w:rPr>
              <w:t>M-3</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64C42F3"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6B14490" w14:textId="77777777" w:rsidR="00BB3955" w:rsidRDefault="00BB3955" w:rsidP="00BB3955">
            <w:r>
              <w:rPr>
                <w:rFonts w:ascii="Arial" w:eastAsia="Arial" w:hAnsi="Arial" w:cs="Arial"/>
                <w:color w:val="404040"/>
                <w:sz w:val="18"/>
                <w:szCs w:val="18"/>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00B72" w14:textId="77777777" w:rsidR="00BB3955" w:rsidRDefault="00BB3955" w:rsidP="00BB3955">
            <w:r>
              <w:rPr>
                <w:rFonts w:ascii="Arial" w:eastAsia="Arial" w:hAnsi="Arial" w:cs="Arial"/>
                <w:color w:val="404040"/>
                <w:sz w:val="18"/>
                <w:szCs w:val="18"/>
              </w:rPr>
              <w:t>No fast-clock vs slow-clock CRQC distinction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40B07" w14:textId="77777777" w:rsidR="00BB3955" w:rsidRDefault="00BB3955" w:rsidP="00BB3955">
            <w:r>
              <w:rPr>
                <w:rFonts w:ascii="Arial" w:eastAsia="Arial" w:hAnsi="Arial" w:cs="Arial"/>
                <w:color w:val="404040"/>
                <w:sz w:val="18"/>
                <w:szCs w:val="18"/>
              </w:rPr>
              <w:t>CRQC hardware taxonomy section added</w:t>
            </w:r>
          </w:p>
        </w:tc>
      </w:tr>
      <w:tr w:rsidR="00BB3955" w14:paraId="4643CA3C"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63D150CB" w14:textId="77777777" w:rsidR="00BB3955" w:rsidRDefault="00BB3955" w:rsidP="00BB3955">
            <w:r>
              <w:rPr>
                <w:rFonts w:ascii="Arial" w:eastAsia="Arial" w:hAnsi="Arial" w:cs="Arial"/>
                <w:color w:val="404040"/>
                <w:sz w:val="18"/>
                <w:szCs w:val="18"/>
              </w:rPr>
              <w:t>M-4</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015629F" w14:textId="77777777" w:rsidR="00BB3955" w:rsidRDefault="00BB3955" w:rsidP="00BB3955">
            <w:r>
              <w:rPr>
                <w:rFonts w:ascii="Arial" w:eastAsia="Arial" w:hAnsi="Arial" w:cs="Arial"/>
                <w:b/>
                <w:bCs/>
                <w:color w:val="7F6000"/>
                <w:sz w:val="18"/>
                <w:szCs w:val="18"/>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F7556A8" w14:textId="77777777" w:rsidR="00BB3955" w:rsidRDefault="00BB3955" w:rsidP="00BB3955">
            <w:r>
              <w:rPr>
                <w:rFonts w:ascii="Arial" w:eastAsia="Arial" w:hAnsi="Arial" w:cs="Arial"/>
                <w:color w:val="404040"/>
                <w:sz w:val="18"/>
                <w:szCs w:val="18"/>
              </w:rPr>
              <w:t>MODERATE</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8A769F" w14:textId="77777777" w:rsidR="00BB3955" w:rsidRDefault="00BB3955" w:rsidP="00BB3955">
            <w:r>
              <w:rPr>
                <w:rFonts w:ascii="Arial" w:eastAsia="Arial" w:hAnsi="Arial" w:cs="Arial"/>
                <w:color w:val="404040"/>
                <w:sz w:val="18"/>
                <w:szCs w:val="18"/>
              </w:rPr>
              <w:t>PQC migration implies classical key interim use is safe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F59AE4" w14:textId="77777777" w:rsidR="00BB3955" w:rsidRDefault="00BB3955" w:rsidP="00BB3955">
            <w:r>
              <w:rPr>
                <w:rFonts w:ascii="Arial" w:eastAsia="Arial" w:hAnsi="Arial" w:cs="Arial"/>
                <w:color w:val="404040"/>
                <w:sz w:val="18"/>
                <w:szCs w:val="18"/>
              </w:rPr>
              <w:t>Category 12 clarification added: PQC from genesis, no safe interim period</w:t>
            </w:r>
          </w:p>
        </w:tc>
      </w:tr>
      <w:tr w:rsidR="00BB3955" w14:paraId="0389452D"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1B23C7D" w14:textId="77777777" w:rsidR="00BB3955" w:rsidRDefault="00BB3955" w:rsidP="00BB3955">
            <w:r>
              <w:rPr>
                <w:rFonts w:ascii="Arial" w:eastAsia="Arial" w:hAnsi="Arial" w:cs="Arial"/>
                <w:color w:val="404040"/>
                <w:sz w:val="18"/>
                <w:szCs w:val="18"/>
              </w:rPr>
              <w:t>G-1</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DC745F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0D45500"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CD97EC" w14:textId="77777777" w:rsidR="00BB3955" w:rsidRDefault="00BB3955" w:rsidP="00BB3955">
            <w:r>
              <w:rPr>
                <w:rFonts w:ascii="Arial" w:eastAsia="Arial" w:hAnsi="Arial" w:cs="Arial"/>
                <w:color w:val="404040"/>
                <w:sz w:val="18"/>
                <w:szCs w:val="18"/>
              </w:rPr>
              <w:t>Category 19: CRQC on-spend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4A180C" w14:textId="77777777" w:rsidR="00BB3955" w:rsidRDefault="00BB3955" w:rsidP="00BB3955">
            <w:r>
              <w:rPr>
                <w:rFonts w:ascii="Arial" w:eastAsia="Arial" w:hAnsi="Arial" w:cs="Arial"/>
                <w:color w:val="404040"/>
                <w:sz w:val="18"/>
                <w:szCs w:val="18"/>
              </w:rPr>
              <w:t>Category 19 added in full</w:t>
            </w:r>
          </w:p>
        </w:tc>
      </w:tr>
      <w:tr w:rsidR="00BB3955" w14:paraId="2035D783"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42F8765" w14:textId="77777777" w:rsidR="00BB3955" w:rsidRDefault="00BB3955" w:rsidP="00BB3955">
            <w:r>
              <w:rPr>
                <w:rFonts w:ascii="Arial" w:eastAsia="Arial" w:hAnsi="Arial" w:cs="Arial"/>
                <w:color w:val="404040"/>
                <w:sz w:val="18"/>
                <w:szCs w:val="18"/>
              </w:rPr>
              <w:t>G-2</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E6A026F"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EC46DF" w14:textId="77777777" w:rsidR="00BB3955" w:rsidRDefault="00BB3955" w:rsidP="00BB3955">
            <w:r>
              <w:rPr>
                <w:rFonts w:ascii="Arial" w:eastAsia="Arial" w:hAnsi="Arial" w:cs="Arial"/>
                <w:color w:val="404040"/>
                <w:sz w:val="18"/>
                <w:szCs w:val="18"/>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67BE17" w14:textId="77777777" w:rsidR="00BB3955" w:rsidRDefault="00BB3955" w:rsidP="00BB3955">
            <w:r>
              <w:rPr>
                <w:rFonts w:ascii="Arial" w:eastAsia="Arial" w:hAnsi="Arial" w:cs="Arial"/>
                <w:color w:val="404040"/>
                <w:sz w:val="18"/>
                <w:szCs w:val="18"/>
              </w:rPr>
              <w:t>Category 20: CRQC at-rest attack on long-lived keys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F4538C" w14:textId="77777777" w:rsidR="00BB3955" w:rsidRDefault="00BB3955" w:rsidP="00BB3955">
            <w:r>
              <w:rPr>
                <w:rFonts w:ascii="Arial" w:eastAsia="Arial" w:hAnsi="Arial" w:cs="Arial"/>
                <w:color w:val="404040"/>
                <w:sz w:val="18"/>
                <w:szCs w:val="18"/>
              </w:rPr>
              <w:t>Category 20 added in full</w:t>
            </w:r>
          </w:p>
        </w:tc>
      </w:tr>
      <w:tr w:rsidR="00BB3955" w14:paraId="5D72821F"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C99722A" w14:textId="77777777" w:rsidR="00BB3955" w:rsidRDefault="00BB3955" w:rsidP="00BB3955">
            <w:r>
              <w:rPr>
                <w:rFonts w:ascii="Arial" w:eastAsia="Arial" w:hAnsi="Arial" w:cs="Arial"/>
                <w:color w:val="404040"/>
                <w:sz w:val="18"/>
                <w:szCs w:val="18"/>
              </w:rPr>
              <w:t>G-3</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35BD8A3A"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36CAC29"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15799C" w14:textId="77777777" w:rsidR="00BB3955" w:rsidRDefault="00BB3955" w:rsidP="00BB3955">
            <w:r>
              <w:rPr>
                <w:rFonts w:ascii="Arial" w:eastAsia="Arial" w:hAnsi="Arial" w:cs="Arial"/>
                <w:color w:val="404040"/>
                <w:sz w:val="18"/>
                <w:szCs w:val="18"/>
              </w:rPr>
              <w:t>Category 21: Quantum consensus validator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E731E9" w14:textId="77777777" w:rsidR="00BB3955" w:rsidRDefault="00BB3955" w:rsidP="00BB3955">
            <w:r>
              <w:rPr>
                <w:rFonts w:ascii="Arial" w:eastAsia="Arial" w:hAnsi="Arial" w:cs="Arial"/>
                <w:color w:val="404040"/>
                <w:sz w:val="18"/>
                <w:szCs w:val="18"/>
              </w:rPr>
              <w:t>Category 21 added in full</w:t>
            </w:r>
          </w:p>
        </w:tc>
      </w:tr>
      <w:tr w:rsidR="00BB3955" w14:paraId="264C8795"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CF6CE3C" w14:textId="77777777" w:rsidR="00BB3955" w:rsidRDefault="00BB3955" w:rsidP="00BB3955">
            <w:r>
              <w:rPr>
                <w:rFonts w:ascii="Arial" w:eastAsia="Arial" w:hAnsi="Arial" w:cs="Arial"/>
                <w:color w:val="404040"/>
                <w:sz w:val="18"/>
                <w:szCs w:val="18"/>
              </w:rPr>
              <w:t>G-4</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35287A5"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02AB975"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9825D" w14:textId="77777777" w:rsidR="00BB3955" w:rsidRDefault="00BB3955" w:rsidP="00BB3955">
            <w:r>
              <w:rPr>
                <w:rFonts w:ascii="Arial" w:eastAsia="Arial" w:hAnsi="Arial" w:cs="Arial"/>
                <w:color w:val="404040"/>
                <w:sz w:val="18"/>
                <w:szCs w:val="18"/>
              </w:rPr>
              <w:t>Category 22: On-setup ZK trusted setup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AB00DA" w14:textId="77777777" w:rsidR="00BB3955" w:rsidRDefault="00BB3955" w:rsidP="00BB3955">
            <w:r>
              <w:rPr>
                <w:rFonts w:ascii="Arial" w:eastAsia="Arial" w:hAnsi="Arial" w:cs="Arial"/>
                <w:color w:val="404040"/>
                <w:sz w:val="18"/>
                <w:szCs w:val="18"/>
              </w:rPr>
              <w:t>Category 22 added in full</w:t>
            </w:r>
          </w:p>
        </w:tc>
      </w:tr>
      <w:tr w:rsidR="00BB3955" w14:paraId="37D1DB60"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FA378B" w14:textId="77777777" w:rsidR="00BB3955" w:rsidRDefault="00BB3955" w:rsidP="00BB3955">
            <w:r>
              <w:rPr>
                <w:rFonts w:ascii="Arial" w:eastAsia="Arial" w:hAnsi="Arial" w:cs="Arial"/>
                <w:color w:val="404040"/>
                <w:sz w:val="18"/>
                <w:szCs w:val="18"/>
              </w:rPr>
              <w:t>G-5</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A31B638"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2883AB"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502498" w14:textId="77777777" w:rsidR="00BB3955" w:rsidRDefault="00BB3955" w:rsidP="00BB3955">
            <w:r>
              <w:rPr>
                <w:rFonts w:ascii="Arial" w:eastAsia="Arial" w:hAnsi="Arial" w:cs="Arial"/>
                <w:color w:val="404040"/>
                <w:sz w:val="18"/>
                <w:szCs w:val="18"/>
              </w:rPr>
              <w:t>Category 23: HNDL cross-chain harvest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989D28" w14:textId="77777777" w:rsidR="00BB3955" w:rsidRDefault="00BB3955" w:rsidP="00BB3955">
            <w:r>
              <w:rPr>
                <w:rFonts w:ascii="Arial" w:eastAsia="Arial" w:hAnsi="Arial" w:cs="Arial"/>
                <w:color w:val="404040"/>
                <w:sz w:val="18"/>
                <w:szCs w:val="18"/>
              </w:rPr>
              <w:t>Category 23 added in full</w:t>
            </w:r>
          </w:p>
        </w:tc>
      </w:tr>
      <w:tr w:rsidR="00BB3955" w14:paraId="7A4E2E2A" w14:textId="77777777" w:rsidTr="00BB3955">
        <w:tblPrEx>
          <w:tblCellMar>
            <w:top w:w="0" w:type="dxa"/>
            <w:bottom w:w="0" w:type="dxa"/>
          </w:tblCellMar>
        </w:tblPrEx>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8D9D589" w14:textId="77777777" w:rsidR="00BB3955" w:rsidRDefault="00BB3955" w:rsidP="00BB3955">
            <w:r>
              <w:rPr>
                <w:rFonts w:ascii="Arial" w:eastAsia="Arial" w:hAnsi="Arial" w:cs="Arial"/>
                <w:color w:val="404040"/>
                <w:sz w:val="18"/>
                <w:szCs w:val="18"/>
              </w:rPr>
              <w:t>G-6</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27E18C36" w14:textId="77777777" w:rsidR="00BB3955" w:rsidRDefault="00BB3955" w:rsidP="00BB3955">
            <w:r>
              <w:rPr>
                <w:rFonts w:ascii="Arial" w:eastAsia="Arial" w:hAnsi="Arial" w:cs="Arial"/>
                <w:b/>
                <w:bCs/>
                <w:color w:val="C00000"/>
                <w:sz w:val="18"/>
                <w:szCs w:val="18"/>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2CCCA3D" w14:textId="77777777" w:rsidR="00BB3955" w:rsidRDefault="00BB3955" w:rsidP="00BB3955">
            <w:r>
              <w:rPr>
                <w:rFonts w:ascii="Arial" w:eastAsia="Arial" w:hAnsi="Arial" w:cs="Arial"/>
                <w:color w:val="404040"/>
                <w:sz w:val="18"/>
                <w:szCs w:val="18"/>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7738BC" w14:textId="77777777" w:rsidR="00BB3955" w:rsidRDefault="00BB3955" w:rsidP="00BB3955">
            <w:r>
              <w:rPr>
                <w:rFonts w:ascii="Arial" w:eastAsia="Arial" w:hAnsi="Arial" w:cs="Arial"/>
                <w:color w:val="404040"/>
                <w:sz w:val="18"/>
                <w:szCs w:val="18"/>
              </w:rPr>
              <w:t>Quantum threat timeline absent entirely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C87570" w14:textId="77777777" w:rsidR="00BB3955" w:rsidRDefault="00BB3955" w:rsidP="00BB3955">
            <w:r>
              <w:rPr>
                <w:rFonts w:ascii="Arial" w:eastAsia="Arial" w:hAnsi="Arial" w:cs="Arial"/>
                <w:color w:val="404040"/>
                <w:sz w:val="18"/>
                <w:szCs w:val="18"/>
              </w:rPr>
              <w:t>Quantum Threat Timeline section added; Quantum Emergency Governance Protocol added</w:t>
            </w:r>
          </w:p>
        </w:tc>
      </w:tr>
    </w:tbl>
    <w:p w14:paraId="515F6FBF" w14:textId="77777777" w:rsidR="008E313A" w:rsidRPr="00563B35" w:rsidRDefault="008E313A" w:rsidP="00BB3955">
      <w:pPr>
        <w:spacing w:before="120"/>
        <w:rPr>
          <w:sz w:val="20"/>
          <w:szCs w:val="20"/>
        </w:rPr>
      </w:pPr>
    </w:p>
    <w:sectPr w:rsidR="008E313A" w:rsidRPr="00563B35" w:rsidSect="00325860">
      <w:headerReference w:type="default" r:id="rId10"/>
      <w:footerReference w:type="default" r:id="rId11"/>
      <w:type w:val="continuous"/>
      <w:pgSz w:w="20160" w:h="12240" w:orient="landscape"/>
      <w:pgMar w:top="1215" w:right="1440" w:bottom="441" w:left="1440" w:header="708" w:footer="2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5EFA6" w14:textId="77777777" w:rsidR="00717BA4" w:rsidRDefault="00717BA4">
      <w:r>
        <w:separator/>
      </w:r>
    </w:p>
  </w:endnote>
  <w:endnote w:type="continuationSeparator" w:id="0">
    <w:p w14:paraId="65CCFFF1" w14:textId="77777777" w:rsidR="00717BA4" w:rsidRDefault="00717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11C6" w14:textId="0D0B575D" w:rsidR="00BD53EF" w:rsidRDefault="00BD53EF" w:rsidP="00BD53EF">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t>58</w:t>
    </w:r>
    <w:r>
      <w:rPr>
        <w:color w:val="888888"/>
        <w:sz w:val="18"/>
        <w:szCs w:val="18"/>
      </w:rPr>
      <w:fldChar w:fldCharType="end"/>
    </w:r>
    <w:r>
      <w:rPr>
        <w:color w:val="888888"/>
        <w:sz w:val="18"/>
        <w:szCs w:val="1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FDE" w14:textId="0B606B9C" w:rsidR="008E313A" w:rsidRDefault="00563B35">
    <w:pPr>
      <w:pBdr>
        <w:top w:val="single" w:sz="1" w:space="4" w:color="CCCCCC"/>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226C">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226C">
      <w:rPr>
        <w:noProof/>
        <w:color w:val="888888"/>
        <w:sz w:val="18"/>
        <w:szCs w:val="18"/>
      </w:rPr>
      <w:t>4</w:t>
    </w:r>
    <w:r>
      <w:rPr>
        <w:color w:val="888888"/>
        <w:sz w:val="18"/>
        <w:szCs w:val="18"/>
      </w:rPr>
      <w:fldChar w:fldCharType="end"/>
    </w:r>
    <w:r>
      <w:rPr>
        <w:color w:val="888888"/>
        <w:sz w:val="18"/>
        <w:szCs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81A0" w14:textId="77777777" w:rsidR="00717BA4" w:rsidRDefault="00717BA4">
      <w:r>
        <w:separator/>
      </w:r>
    </w:p>
  </w:footnote>
  <w:footnote w:type="continuationSeparator" w:id="0">
    <w:p w14:paraId="2F0BE99D" w14:textId="77777777" w:rsidR="00717BA4" w:rsidRDefault="00717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2797" w14:textId="0BC4CB38" w:rsidR="00BD53EF" w:rsidRDefault="00BD53EF" w:rsidP="00BD53EF">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Pr>
        <w:color w:val="888888"/>
        <w:sz w:val="20"/>
        <w:szCs w:val="20"/>
      </w:rPr>
      <w:tab/>
    </w:r>
    <w:r w:rsidRPr="0005226C">
      <w:rPr>
        <w:b/>
        <w:bCs/>
        <w:color w:val="C00000"/>
        <w:sz w:val="18"/>
        <w:szCs w:val="18"/>
      </w:rPr>
      <w:t>SECURITY CRITICAL —</w:t>
    </w:r>
    <w:r>
      <w:rPr>
        <w:color w:val="888888"/>
        <w:sz w:val="18"/>
        <w:szCs w:val="18"/>
      </w:rPr>
      <w:t xml:space="preserve"> </w:t>
    </w:r>
    <w:r w:rsidRPr="0005226C">
      <w:rPr>
        <w:b/>
        <w:bCs/>
        <w:color w:val="C00000"/>
        <w:sz w:val="18"/>
        <w:szCs w:val="18"/>
      </w:rPr>
      <w:t xml:space="preserve">INTERNAL </w:t>
    </w:r>
    <w:r>
      <w:rPr>
        <w:b/>
        <w:bCs/>
        <w:color w:val="C00000"/>
        <w:sz w:val="18"/>
        <w:szCs w:val="18"/>
      </w:rPr>
      <w:t xml:space="preserve">USE ONLY </w:t>
    </w:r>
    <w:r w:rsidRPr="0005226C">
      <w:rPr>
        <w:b/>
        <w:bCs/>
        <w:color w:val="C00000"/>
        <w:sz w:val="18"/>
        <w:szCs w:val="18"/>
      </w:rPr>
      <w:t>—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D8A7" w14:textId="05E8F819" w:rsidR="008E313A" w:rsidRDefault="00000000">
    <w:pPr>
      <w:pBdr>
        <w:bottom w:val="single" w:sz="1" w:space="4" w:color="2E5EAA"/>
      </w:pBdr>
    </w:pPr>
    <w:r w:rsidRPr="00563B35">
      <w:rPr>
        <w:rFonts w:ascii="Orbitron Black" w:eastAsia="Orbitron" w:hAnsi="Orbitron Black" w:cs="Orbitron"/>
        <w:b/>
        <w:bCs/>
        <w:color w:val="2E5EAA"/>
        <w:sz w:val="20"/>
        <w:szCs w:val="20"/>
      </w:rPr>
      <w:t>Synergy Network</w:t>
    </w:r>
    <w:r w:rsidRPr="00563B35">
      <w:rPr>
        <w:color w:val="888888"/>
        <w:sz w:val="20"/>
        <w:szCs w:val="20"/>
      </w:rPr>
      <w:t xml:space="preserve">  |  Security Implementation Specification</w:t>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Pr>
        <w:color w:val="888888"/>
        <w:sz w:val="20"/>
        <w:szCs w:val="20"/>
      </w:rPr>
      <w:tab/>
    </w:r>
    <w:r w:rsidR="00563B35" w:rsidRPr="0005226C">
      <w:rPr>
        <w:b/>
        <w:bCs/>
        <w:color w:val="C00000"/>
        <w:sz w:val="18"/>
        <w:szCs w:val="18"/>
      </w:rPr>
      <w:t>SECURITY CRITICAL —</w:t>
    </w:r>
    <w:r w:rsidR="00563B35">
      <w:rPr>
        <w:color w:val="888888"/>
        <w:sz w:val="18"/>
        <w:szCs w:val="18"/>
      </w:rPr>
      <w:t xml:space="preserve"> </w:t>
    </w:r>
    <w:r w:rsidR="00563B35" w:rsidRPr="0005226C">
      <w:rPr>
        <w:b/>
        <w:bCs/>
        <w:color w:val="C00000"/>
        <w:sz w:val="18"/>
        <w:szCs w:val="18"/>
      </w:rPr>
      <w:t xml:space="preserve">INTERNAL </w:t>
    </w:r>
    <w:r w:rsidR="00563B35">
      <w:rPr>
        <w:b/>
        <w:bCs/>
        <w:color w:val="C00000"/>
        <w:sz w:val="18"/>
        <w:szCs w:val="18"/>
      </w:rPr>
      <w:t xml:space="preserve">USE ONLY </w:t>
    </w:r>
    <w:r w:rsidR="00563B35" w:rsidRPr="0005226C">
      <w:rPr>
        <w:b/>
        <w:bCs/>
        <w:color w:val="C00000"/>
        <w:sz w:val="18"/>
        <w:szCs w:val="18"/>
      </w:rP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1" w15:restartNumberingAfterBreak="0">
    <w:nsid w:val="3CBE0B21"/>
    <w:multiLevelType w:val="hybridMultilevel"/>
    <w:tmpl w:val="692892AC"/>
    <w:lvl w:ilvl="0" w:tplc="4F7CD300">
      <w:start w:val="1"/>
      <w:numFmt w:val="decimal"/>
      <w:lvlText w:val="%1."/>
      <w:lvlJc w:val="left"/>
      <w:pPr>
        <w:ind w:left="720" w:hanging="360"/>
      </w:pPr>
    </w:lvl>
    <w:lvl w:ilvl="1" w:tplc="3886E786">
      <w:numFmt w:val="decimal"/>
      <w:lvlText w:val=""/>
      <w:lvlJc w:val="left"/>
    </w:lvl>
    <w:lvl w:ilvl="2" w:tplc="80221DA8">
      <w:numFmt w:val="decimal"/>
      <w:lvlText w:val=""/>
      <w:lvlJc w:val="left"/>
    </w:lvl>
    <w:lvl w:ilvl="3" w:tplc="28467E3A">
      <w:numFmt w:val="decimal"/>
      <w:lvlText w:val=""/>
      <w:lvlJc w:val="left"/>
    </w:lvl>
    <w:lvl w:ilvl="4" w:tplc="E8AA40EE">
      <w:numFmt w:val="decimal"/>
      <w:lvlText w:val=""/>
      <w:lvlJc w:val="left"/>
    </w:lvl>
    <w:lvl w:ilvl="5" w:tplc="51A45EF2">
      <w:numFmt w:val="decimal"/>
      <w:lvlText w:val=""/>
      <w:lvlJc w:val="left"/>
    </w:lvl>
    <w:lvl w:ilvl="6" w:tplc="D9E47B6E">
      <w:numFmt w:val="decimal"/>
      <w:lvlText w:val=""/>
      <w:lvlJc w:val="left"/>
    </w:lvl>
    <w:lvl w:ilvl="7" w:tplc="CAA0D7F0">
      <w:numFmt w:val="decimal"/>
      <w:lvlText w:val=""/>
      <w:lvlJc w:val="left"/>
    </w:lvl>
    <w:lvl w:ilvl="8" w:tplc="C68C990A">
      <w:numFmt w:val="decimal"/>
      <w:lvlText w:val=""/>
      <w:lvlJc w:val="left"/>
    </w:lvl>
  </w:abstractNum>
  <w:abstractNum w:abstractNumId="2" w15:restartNumberingAfterBreak="0">
    <w:nsid w:val="45FF7A28"/>
    <w:multiLevelType w:val="multilevel"/>
    <w:tmpl w:val="2A78A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abstractNum w:abstractNumId="4" w15:restartNumberingAfterBreak="0">
    <w:nsid w:val="63D245AE"/>
    <w:multiLevelType w:val="hybridMultilevel"/>
    <w:tmpl w:val="A8705944"/>
    <w:lvl w:ilvl="0" w:tplc="DBD63B50">
      <w:start w:val="1"/>
      <w:numFmt w:val="bullet"/>
      <w:lvlText w:val="•"/>
      <w:lvlJc w:val="left"/>
      <w:pPr>
        <w:ind w:left="720" w:hanging="360"/>
      </w:pPr>
    </w:lvl>
    <w:lvl w:ilvl="1" w:tplc="FA24F9E4">
      <w:start w:val="1"/>
      <w:numFmt w:val="bullet"/>
      <w:lvlText w:val="◦"/>
      <w:lvlJc w:val="left"/>
      <w:pPr>
        <w:ind w:left="1080" w:hanging="360"/>
      </w:pPr>
    </w:lvl>
    <w:lvl w:ilvl="2" w:tplc="23BC4658">
      <w:numFmt w:val="decimal"/>
      <w:lvlText w:val=""/>
      <w:lvlJc w:val="left"/>
    </w:lvl>
    <w:lvl w:ilvl="3" w:tplc="2D6CCDD0">
      <w:numFmt w:val="decimal"/>
      <w:lvlText w:val=""/>
      <w:lvlJc w:val="left"/>
    </w:lvl>
    <w:lvl w:ilvl="4" w:tplc="221AB39C">
      <w:numFmt w:val="decimal"/>
      <w:lvlText w:val=""/>
      <w:lvlJc w:val="left"/>
    </w:lvl>
    <w:lvl w:ilvl="5" w:tplc="049C43C0">
      <w:numFmt w:val="decimal"/>
      <w:lvlText w:val=""/>
      <w:lvlJc w:val="left"/>
    </w:lvl>
    <w:lvl w:ilvl="6" w:tplc="73D2AA1E">
      <w:numFmt w:val="decimal"/>
      <w:lvlText w:val=""/>
      <w:lvlJc w:val="left"/>
    </w:lvl>
    <w:lvl w:ilvl="7" w:tplc="BF3606B8">
      <w:numFmt w:val="decimal"/>
      <w:lvlText w:val=""/>
      <w:lvlJc w:val="left"/>
    </w:lvl>
    <w:lvl w:ilvl="8" w:tplc="0E3A46A2">
      <w:numFmt w:val="decimal"/>
      <w:lvlText w:val=""/>
      <w:lvlJc w:val="left"/>
    </w:lvl>
  </w:abstractNum>
  <w:num w:numId="1" w16cid:durableId="1751539228">
    <w:abstractNumId w:val="0"/>
    <w:lvlOverride w:ilvl="0">
      <w:startOverride w:val="1"/>
    </w:lvlOverride>
  </w:num>
  <w:num w:numId="2" w16cid:durableId="476579319">
    <w:abstractNumId w:val="2"/>
  </w:num>
  <w:num w:numId="3" w16cid:durableId="215557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652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7416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853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903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6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238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588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5998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2539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0334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2572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249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00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7069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8141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440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4603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959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0274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1096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89288">
    <w:abstractNumId w:val="1"/>
    <w:lvlOverride w:ilvl="0">
      <w:startOverride w:val="1"/>
    </w:lvlOverride>
  </w:num>
  <w:num w:numId="25" w16cid:durableId="16719797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27F05"/>
    <w:rsid w:val="0005226C"/>
    <w:rsid w:val="001F56CE"/>
    <w:rsid w:val="002316E5"/>
    <w:rsid w:val="002479EE"/>
    <w:rsid w:val="00255E6D"/>
    <w:rsid w:val="002C450A"/>
    <w:rsid w:val="00312F74"/>
    <w:rsid w:val="00325860"/>
    <w:rsid w:val="003603DE"/>
    <w:rsid w:val="0039606A"/>
    <w:rsid w:val="00563B35"/>
    <w:rsid w:val="005B5D69"/>
    <w:rsid w:val="0062679B"/>
    <w:rsid w:val="00656ADC"/>
    <w:rsid w:val="00660893"/>
    <w:rsid w:val="00697962"/>
    <w:rsid w:val="00703D75"/>
    <w:rsid w:val="00717BA4"/>
    <w:rsid w:val="00733DF2"/>
    <w:rsid w:val="00824B02"/>
    <w:rsid w:val="008B1CCA"/>
    <w:rsid w:val="008E313A"/>
    <w:rsid w:val="00930152"/>
    <w:rsid w:val="009646A5"/>
    <w:rsid w:val="00A265D9"/>
    <w:rsid w:val="00A66795"/>
    <w:rsid w:val="00BB3955"/>
    <w:rsid w:val="00BD53EF"/>
    <w:rsid w:val="00BD657E"/>
    <w:rsid w:val="00CB6FED"/>
    <w:rsid w:val="00D55A37"/>
    <w:rsid w:val="00FB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4E13A569"/>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 w:type="table" w:styleId="TableGrid">
    <w:name w:val="Table Grid"/>
    <w:basedOn w:val="TableNormal"/>
    <w:uiPriority w:val="39"/>
    <w:rsid w:val="0032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21236</Words>
  <Characters>132519</Characters>
  <Application>Microsoft Office Word</Application>
  <DocSecurity>0</DocSecurity>
  <Lines>3232</Lines>
  <Paragraphs>2050</Paragraphs>
  <ScaleCrop>false</ScaleCrop>
  <Company/>
  <LinksUpToDate>false</LinksUpToDate>
  <CharactersWithSpaces>151705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3</cp:revision>
  <cp:lastPrinted>2026-04-06T11:30:00Z</cp:lastPrinted>
  <dcterms:created xsi:type="dcterms:W3CDTF">2026-04-06T11:30:00Z</dcterms:created>
  <dcterms:modified xsi:type="dcterms:W3CDTF">2026-04-06T11:30:00Z</dcterms:modified>
</cp:coreProperties>
</file>