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38E4E" w14:textId="77777777" w:rsidR="00597808" w:rsidRPr="00597808" w:rsidRDefault="00597808" w:rsidP="0059780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34"/>
          <w:szCs w:val="34"/>
        </w:rPr>
      </w:pPr>
      <w:r w:rsidRPr="00597808">
        <w:rPr>
          <w:rFonts w:ascii="Times-Bold" w:hAnsi="Times-Bold" w:cs="Times-Bold"/>
          <w:b/>
          <w:bCs/>
          <w:kern w:val="0"/>
          <w:sz w:val="34"/>
          <w:szCs w:val="34"/>
        </w:rPr>
        <w:t>Exhaustive List of Token Information on Solana Network</w:t>
      </w:r>
    </w:p>
    <w:p w14:paraId="06C52AA0" w14:textId="77777777" w:rsidR="00597808" w:rsidRDefault="00597808" w:rsidP="0059780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6"/>
          <w:szCs w:val="26"/>
        </w:rPr>
      </w:pPr>
    </w:p>
    <w:p w14:paraId="044706DA" w14:textId="277D236F" w:rsidR="00597808" w:rsidRPr="00597808" w:rsidRDefault="00597808" w:rsidP="0059780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6"/>
          <w:szCs w:val="26"/>
        </w:rPr>
      </w:pPr>
      <w:r w:rsidRPr="00597808">
        <w:rPr>
          <w:rFonts w:ascii="Times-Bold" w:hAnsi="Times-Bold" w:cs="Times-Bold"/>
          <w:b/>
          <w:bCs/>
          <w:kern w:val="0"/>
          <w:sz w:val="26"/>
          <w:szCs w:val="26"/>
        </w:rPr>
        <w:t>1. Basic Token Information:</w:t>
      </w:r>
    </w:p>
    <w:p w14:paraId="33DE9BBC" w14:textId="77777777" w:rsidR="00597808" w:rsidRPr="00597808" w:rsidRDefault="00597808" w:rsidP="0059780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Token Name:</w:t>
      </w:r>
      <w:r w:rsidRPr="00597808">
        <w:rPr>
          <w:rFonts w:ascii="Times-Roman" w:hAnsi="Times-Roman" w:cs="Times-Roman"/>
          <w:kern w:val="0"/>
          <w:sz w:val="22"/>
          <w:szCs w:val="22"/>
        </w:rPr>
        <w:t xml:space="preserve"> Full registered token name.</w:t>
      </w:r>
    </w:p>
    <w:p w14:paraId="7E093A29" w14:textId="77777777" w:rsidR="00597808" w:rsidRPr="00597808" w:rsidRDefault="00597808" w:rsidP="0059780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Token Symbol:</w:t>
      </w:r>
      <w:r w:rsidRPr="00597808">
        <w:rPr>
          <w:rFonts w:ascii="Times-Roman" w:hAnsi="Times-Roman" w:cs="Times-Roman"/>
          <w:kern w:val="0"/>
          <w:sz w:val="22"/>
          <w:szCs w:val="22"/>
        </w:rPr>
        <w:t xml:space="preserve"> Abbreviated ticker symbol.</w:t>
      </w:r>
    </w:p>
    <w:p w14:paraId="43091FF2" w14:textId="77777777" w:rsidR="00597808" w:rsidRPr="00597808" w:rsidRDefault="00597808" w:rsidP="0059780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Token Address:</w:t>
      </w:r>
      <w:r w:rsidRPr="00597808">
        <w:rPr>
          <w:rFonts w:ascii="Times-Roman" w:hAnsi="Times-Roman" w:cs="Times-Roman"/>
          <w:kern w:val="0"/>
          <w:sz w:val="22"/>
          <w:szCs w:val="22"/>
        </w:rPr>
        <w:t xml:space="preserve"> Public address on the Solana blockchain.</w:t>
      </w:r>
    </w:p>
    <w:p w14:paraId="501B53B7" w14:textId="77777777" w:rsidR="00597808" w:rsidRPr="00597808" w:rsidRDefault="00597808" w:rsidP="0059780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Decimals:</w:t>
      </w:r>
      <w:r w:rsidRPr="00597808">
        <w:rPr>
          <w:rFonts w:ascii="Times-Roman" w:hAnsi="Times-Roman" w:cs="Times-Roman"/>
          <w:kern w:val="0"/>
          <w:sz w:val="22"/>
          <w:szCs w:val="22"/>
        </w:rPr>
        <w:t xml:space="preserve"> Number of decimal places the token supports.</w:t>
      </w:r>
    </w:p>
    <w:p w14:paraId="715BC1F9" w14:textId="77777777" w:rsidR="00597808" w:rsidRPr="00597808" w:rsidRDefault="00597808" w:rsidP="00597808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8"/>
          <w:szCs w:val="8"/>
        </w:rPr>
      </w:pPr>
    </w:p>
    <w:p w14:paraId="4367744A" w14:textId="463B709B" w:rsidR="00597808" w:rsidRPr="00597808" w:rsidRDefault="00597808" w:rsidP="00597808">
      <w:pPr>
        <w:autoSpaceDE w:val="0"/>
        <w:autoSpaceDN w:val="0"/>
        <w:adjustRightInd w:val="0"/>
        <w:spacing w:after="0" w:line="240" w:lineRule="auto"/>
        <w:ind w:right="-900"/>
        <w:rPr>
          <w:rFonts w:ascii="Times-Bold" w:hAnsi="Times-Bold" w:cs="Times-Bold"/>
          <w:b/>
          <w:bCs/>
          <w:kern w:val="0"/>
          <w:sz w:val="26"/>
          <w:szCs w:val="26"/>
        </w:rPr>
      </w:pPr>
      <w:r w:rsidRPr="00597808">
        <w:rPr>
          <w:rFonts w:ascii="Times-Bold" w:hAnsi="Times-Bold" w:cs="Times-Bold"/>
          <w:b/>
          <w:bCs/>
          <w:kern w:val="0"/>
          <w:sz w:val="26"/>
          <w:szCs w:val="26"/>
        </w:rPr>
        <w:t>2. Supply Information:</w:t>
      </w:r>
    </w:p>
    <w:p w14:paraId="72E5086E" w14:textId="77777777" w:rsidR="00597808" w:rsidRPr="00597808" w:rsidRDefault="00597808" w:rsidP="0059780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Total Supply:</w:t>
      </w:r>
      <w:r w:rsidRPr="00597808">
        <w:rPr>
          <w:rFonts w:ascii="Times-Roman" w:hAnsi="Times-Roman" w:cs="Times-Roman"/>
          <w:kern w:val="0"/>
          <w:sz w:val="22"/>
          <w:szCs w:val="22"/>
        </w:rPr>
        <w:t xml:space="preserve"> The absolute number of tokens ever minted.</w:t>
      </w:r>
    </w:p>
    <w:p w14:paraId="57816416" w14:textId="77777777" w:rsidR="00597808" w:rsidRPr="00597808" w:rsidRDefault="00597808" w:rsidP="0059780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Circulating Supply:</w:t>
      </w:r>
      <w:r w:rsidRPr="00597808">
        <w:rPr>
          <w:rFonts w:ascii="Times-Roman" w:hAnsi="Times-Roman" w:cs="Times-Roman"/>
          <w:kern w:val="0"/>
          <w:sz w:val="22"/>
          <w:szCs w:val="22"/>
        </w:rPr>
        <w:t xml:space="preserve"> Tokens available publicly, excluding locked or reserved tokens.</w:t>
      </w:r>
    </w:p>
    <w:p w14:paraId="19E99110" w14:textId="77777777" w:rsidR="00597808" w:rsidRPr="00597808" w:rsidRDefault="00597808" w:rsidP="0059780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Mint Authority:</w:t>
      </w:r>
      <w:r w:rsidRPr="00597808">
        <w:rPr>
          <w:rFonts w:ascii="Times-Roman" w:hAnsi="Times-Roman" w:cs="Times-Roman"/>
          <w:kern w:val="0"/>
          <w:sz w:val="22"/>
          <w:szCs w:val="22"/>
        </w:rPr>
        <w:t xml:space="preserve"> Address with the right to mint new tokens.</w:t>
      </w:r>
    </w:p>
    <w:p w14:paraId="306EC9F6" w14:textId="77777777" w:rsidR="00597808" w:rsidRPr="00597808" w:rsidRDefault="00597808" w:rsidP="0059780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Freeze Authority:</w:t>
      </w:r>
      <w:r w:rsidRPr="00597808">
        <w:rPr>
          <w:rFonts w:ascii="Times-Roman" w:hAnsi="Times-Roman" w:cs="Times-Roman"/>
          <w:kern w:val="0"/>
          <w:sz w:val="22"/>
          <w:szCs w:val="22"/>
        </w:rPr>
        <w:t xml:space="preserve"> Address able to freeze accounts, restricting transfers and trading temporarily.</w:t>
      </w:r>
    </w:p>
    <w:p w14:paraId="2F119DF5" w14:textId="77777777" w:rsidR="00597808" w:rsidRPr="00597808" w:rsidRDefault="00597808" w:rsidP="00597808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8"/>
          <w:szCs w:val="8"/>
        </w:rPr>
      </w:pPr>
    </w:p>
    <w:p w14:paraId="2546B038" w14:textId="682D5B3A" w:rsidR="00597808" w:rsidRPr="00597808" w:rsidRDefault="00597808" w:rsidP="00597808">
      <w:pPr>
        <w:autoSpaceDE w:val="0"/>
        <w:autoSpaceDN w:val="0"/>
        <w:adjustRightInd w:val="0"/>
        <w:spacing w:after="0" w:line="240" w:lineRule="auto"/>
        <w:ind w:right="-900"/>
        <w:rPr>
          <w:rFonts w:ascii="Times-Bold" w:hAnsi="Times-Bold" w:cs="Times-Bold"/>
          <w:b/>
          <w:bCs/>
          <w:kern w:val="0"/>
          <w:sz w:val="26"/>
          <w:szCs w:val="26"/>
        </w:rPr>
      </w:pPr>
      <w:r w:rsidRPr="00597808">
        <w:rPr>
          <w:rFonts w:ascii="Times-Bold" w:hAnsi="Times-Bold" w:cs="Times-Bold"/>
          <w:b/>
          <w:bCs/>
          <w:kern w:val="0"/>
          <w:sz w:val="26"/>
          <w:szCs w:val="26"/>
        </w:rPr>
        <w:t>3. Authority Addresses:</w:t>
      </w:r>
    </w:p>
    <w:p w14:paraId="23E3239F" w14:textId="77777777" w:rsidR="00597808" w:rsidRPr="00597808" w:rsidRDefault="00597808" w:rsidP="00597808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Mint Authority Address</w:t>
      </w:r>
    </w:p>
    <w:p w14:paraId="5BDA44FB" w14:textId="77777777" w:rsidR="00597808" w:rsidRPr="00597808" w:rsidRDefault="00597808" w:rsidP="00597808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Update Authority Address (metadata updates)</w:t>
      </w:r>
    </w:p>
    <w:p w14:paraId="5F953031" w14:textId="77777777" w:rsidR="00597808" w:rsidRPr="00597808" w:rsidRDefault="00597808" w:rsidP="00597808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Freeze Authority Address</w:t>
      </w:r>
    </w:p>
    <w:p w14:paraId="7966ADED" w14:textId="77777777" w:rsidR="00597808" w:rsidRPr="00597808" w:rsidRDefault="00597808" w:rsidP="00597808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Close Authority Address (able to close token accounts)</w:t>
      </w:r>
    </w:p>
    <w:p w14:paraId="732B4D0A" w14:textId="77777777" w:rsidR="00597808" w:rsidRPr="00597808" w:rsidRDefault="00597808" w:rsidP="00597808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proofErr w:type="spellStart"/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Multisig</w:t>
      </w:r>
      <w:proofErr w:type="spellEnd"/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 xml:space="preserve"> Authorities (if applicable):</w:t>
      </w:r>
      <w:r w:rsidRPr="00597808">
        <w:rPr>
          <w:rFonts w:ascii="Times-Roman" w:hAnsi="Times-Roman" w:cs="Times-Roman"/>
          <w:kern w:val="0"/>
          <w:sz w:val="22"/>
          <w:szCs w:val="22"/>
        </w:rPr>
        <w:t xml:space="preserve"> Addresses involved in </w:t>
      </w:r>
      <w:proofErr w:type="spellStart"/>
      <w:r w:rsidRPr="00597808">
        <w:rPr>
          <w:rFonts w:ascii="Times-Roman" w:hAnsi="Times-Roman" w:cs="Times-Roman"/>
          <w:kern w:val="0"/>
          <w:sz w:val="22"/>
          <w:szCs w:val="22"/>
        </w:rPr>
        <w:t>multisig</w:t>
      </w:r>
      <w:proofErr w:type="spellEnd"/>
      <w:r w:rsidRPr="00597808">
        <w:rPr>
          <w:rFonts w:ascii="Times-Roman" w:hAnsi="Times-Roman" w:cs="Times-Roman"/>
          <w:kern w:val="0"/>
          <w:sz w:val="22"/>
          <w:szCs w:val="22"/>
        </w:rPr>
        <w:t xml:space="preserve"> governance.</w:t>
      </w:r>
    </w:p>
    <w:p w14:paraId="6DF8BFE9" w14:textId="77777777" w:rsidR="00597808" w:rsidRPr="00597808" w:rsidRDefault="00597808" w:rsidP="00597808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8"/>
          <w:szCs w:val="8"/>
        </w:rPr>
      </w:pPr>
    </w:p>
    <w:p w14:paraId="5F3760B5" w14:textId="51E58A55" w:rsidR="00597808" w:rsidRPr="00597808" w:rsidRDefault="00597808" w:rsidP="00597808">
      <w:pPr>
        <w:autoSpaceDE w:val="0"/>
        <w:autoSpaceDN w:val="0"/>
        <w:adjustRightInd w:val="0"/>
        <w:spacing w:after="0" w:line="240" w:lineRule="auto"/>
        <w:ind w:right="-900"/>
        <w:rPr>
          <w:rFonts w:ascii="Times-Bold" w:hAnsi="Times-Bold" w:cs="Times-Bold"/>
          <w:b/>
          <w:bCs/>
          <w:kern w:val="0"/>
          <w:sz w:val="26"/>
          <w:szCs w:val="26"/>
        </w:rPr>
      </w:pPr>
      <w:r w:rsidRPr="00597808">
        <w:rPr>
          <w:rFonts w:ascii="Times-Bold" w:hAnsi="Times-Bold" w:cs="Times-Bold"/>
          <w:b/>
          <w:bCs/>
          <w:kern w:val="0"/>
          <w:sz w:val="26"/>
          <w:szCs w:val="26"/>
        </w:rPr>
        <w:t>4. Token Metadata (</w:t>
      </w:r>
      <w:proofErr w:type="spellStart"/>
      <w:r w:rsidRPr="00597808">
        <w:rPr>
          <w:rFonts w:ascii="Times-Bold" w:hAnsi="Times-Bold" w:cs="Times-Bold"/>
          <w:b/>
          <w:bCs/>
          <w:kern w:val="0"/>
          <w:sz w:val="26"/>
          <w:szCs w:val="26"/>
        </w:rPr>
        <w:t>Metaplex</w:t>
      </w:r>
      <w:proofErr w:type="spellEnd"/>
      <w:r w:rsidRPr="00597808">
        <w:rPr>
          <w:rFonts w:ascii="Times-Bold" w:hAnsi="Times-Bold" w:cs="Times-Bold"/>
          <w:b/>
          <w:bCs/>
          <w:kern w:val="0"/>
          <w:sz w:val="26"/>
          <w:szCs w:val="26"/>
        </w:rPr>
        <w:t xml:space="preserve"> Standard - SPL Tokens):</w:t>
      </w:r>
    </w:p>
    <w:p w14:paraId="6A85E521" w14:textId="77777777" w:rsidR="00597808" w:rsidRPr="00597808" w:rsidRDefault="00597808" w:rsidP="00597808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Name</w:t>
      </w:r>
    </w:p>
    <w:p w14:paraId="2DB419FA" w14:textId="77777777" w:rsidR="00597808" w:rsidRPr="00597808" w:rsidRDefault="00597808" w:rsidP="00597808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Symbol</w:t>
      </w:r>
    </w:p>
    <w:p w14:paraId="71555061" w14:textId="77777777" w:rsidR="00597808" w:rsidRPr="00597808" w:rsidRDefault="00597808" w:rsidP="00597808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URI (external metadata reference)</w:t>
      </w:r>
    </w:p>
    <w:p w14:paraId="70F97ACB" w14:textId="77777777" w:rsidR="00597808" w:rsidRPr="00597808" w:rsidRDefault="00597808" w:rsidP="00597808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Seller Fee Basis Points (royalty percentage for secondary sales)</w:t>
      </w:r>
    </w:p>
    <w:p w14:paraId="2DE8AA9E" w14:textId="77777777" w:rsidR="00597808" w:rsidRPr="00597808" w:rsidRDefault="00597808" w:rsidP="00597808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Creators Array (addresses and share percentages)</w:t>
      </w:r>
    </w:p>
    <w:p w14:paraId="122D22D9" w14:textId="77777777" w:rsidR="00597808" w:rsidRPr="00597808" w:rsidRDefault="00597808" w:rsidP="00597808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8"/>
          <w:szCs w:val="8"/>
        </w:rPr>
      </w:pPr>
    </w:p>
    <w:p w14:paraId="51E64664" w14:textId="7AE73019" w:rsidR="00597808" w:rsidRPr="00597808" w:rsidRDefault="00597808" w:rsidP="00597808">
      <w:pPr>
        <w:autoSpaceDE w:val="0"/>
        <w:autoSpaceDN w:val="0"/>
        <w:adjustRightInd w:val="0"/>
        <w:spacing w:after="0" w:line="240" w:lineRule="auto"/>
        <w:ind w:right="-900"/>
        <w:rPr>
          <w:rFonts w:ascii="Times-Bold" w:hAnsi="Times-Bold" w:cs="Times-Bold"/>
          <w:b/>
          <w:bCs/>
          <w:kern w:val="0"/>
          <w:sz w:val="26"/>
          <w:szCs w:val="26"/>
        </w:rPr>
      </w:pPr>
      <w:r w:rsidRPr="00597808">
        <w:rPr>
          <w:rFonts w:ascii="Times-Bold" w:hAnsi="Times-Bold" w:cs="Times-Bold"/>
          <w:b/>
          <w:bCs/>
          <w:kern w:val="0"/>
          <w:sz w:val="26"/>
          <w:szCs w:val="26"/>
        </w:rPr>
        <w:t>5. Account Information:</w:t>
      </w:r>
    </w:p>
    <w:p w14:paraId="0A273FC0" w14:textId="77777777" w:rsidR="00597808" w:rsidRPr="00597808" w:rsidRDefault="00597808" w:rsidP="00597808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Token Accounts:</w:t>
      </w:r>
      <w:r w:rsidRPr="00597808">
        <w:rPr>
          <w:rFonts w:ascii="Times-Roman" w:hAnsi="Times-Roman" w:cs="Times-Roman"/>
          <w:kern w:val="0"/>
          <w:sz w:val="22"/>
          <w:szCs w:val="22"/>
        </w:rPr>
        <w:t xml:space="preserve"> Each account’s address holding the token.</w:t>
      </w:r>
    </w:p>
    <w:p w14:paraId="1EC55EED" w14:textId="77777777" w:rsidR="00597808" w:rsidRPr="00597808" w:rsidRDefault="00597808" w:rsidP="00597808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Account Owner:</w:t>
      </w:r>
      <w:r w:rsidRPr="00597808">
        <w:rPr>
          <w:rFonts w:ascii="Times-Roman" w:hAnsi="Times-Roman" w:cs="Times-Roman"/>
          <w:kern w:val="0"/>
          <w:sz w:val="22"/>
          <w:szCs w:val="22"/>
        </w:rPr>
        <w:t xml:space="preserve"> Public address owning a specific token account.</w:t>
      </w:r>
    </w:p>
    <w:p w14:paraId="14D76A17" w14:textId="77777777" w:rsidR="00597808" w:rsidRPr="00597808" w:rsidRDefault="00597808" w:rsidP="00597808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Delegate Address (optional):</w:t>
      </w:r>
      <w:r w:rsidRPr="00597808">
        <w:rPr>
          <w:rFonts w:ascii="Times-Roman" w:hAnsi="Times-Roman" w:cs="Times-Roman"/>
          <w:kern w:val="0"/>
          <w:sz w:val="22"/>
          <w:szCs w:val="22"/>
        </w:rPr>
        <w:t xml:space="preserve"> Can transfer tokens on behalf of the owner.</w:t>
      </w:r>
    </w:p>
    <w:p w14:paraId="270DAC7B" w14:textId="77777777" w:rsidR="00597808" w:rsidRPr="00597808" w:rsidRDefault="00597808" w:rsidP="00597808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Delegated Amount:</w:t>
      </w:r>
      <w:r w:rsidRPr="00597808">
        <w:rPr>
          <w:rFonts w:ascii="Times-Roman" w:hAnsi="Times-Roman" w:cs="Times-Roman"/>
          <w:kern w:val="0"/>
          <w:sz w:val="22"/>
          <w:szCs w:val="22"/>
        </w:rPr>
        <w:t xml:space="preserve"> Number of tokens delegate can transfer.</w:t>
      </w:r>
    </w:p>
    <w:p w14:paraId="529EA008" w14:textId="77777777" w:rsidR="00597808" w:rsidRPr="00597808" w:rsidRDefault="00597808" w:rsidP="00597808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Close Authority of Token Account:</w:t>
      </w:r>
      <w:r w:rsidRPr="00597808">
        <w:rPr>
          <w:rFonts w:ascii="Times-Roman" w:hAnsi="Times-Roman" w:cs="Times-Roman"/>
          <w:kern w:val="0"/>
          <w:sz w:val="22"/>
          <w:szCs w:val="22"/>
        </w:rPr>
        <w:t xml:space="preserve"> Address allowed to close this account and reclaim rent.</w:t>
      </w:r>
    </w:p>
    <w:p w14:paraId="2A08C836" w14:textId="77777777" w:rsidR="00597808" w:rsidRPr="00597808" w:rsidRDefault="00597808" w:rsidP="00597808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8"/>
          <w:szCs w:val="8"/>
        </w:rPr>
      </w:pPr>
    </w:p>
    <w:p w14:paraId="2A6E3956" w14:textId="689EAABB" w:rsidR="00597808" w:rsidRPr="00597808" w:rsidRDefault="00597808" w:rsidP="00597808">
      <w:pPr>
        <w:autoSpaceDE w:val="0"/>
        <w:autoSpaceDN w:val="0"/>
        <w:adjustRightInd w:val="0"/>
        <w:spacing w:after="0" w:line="240" w:lineRule="auto"/>
        <w:ind w:right="-900"/>
        <w:rPr>
          <w:rFonts w:ascii="Times-Bold" w:hAnsi="Times-Bold" w:cs="Times-Bold"/>
          <w:b/>
          <w:bCs/>
          <w:kern w:val="0"/>
          <w:sz w:val="26"/>
          <w:szCs w:val="26"/>
        </w:rPr>
      </w:pPr>
      <w:r w:rsidRPr="00597808">
        <w:rPr>
          <w:rFonts w:ascii="Times-Bold" w:hAnsi="Times-Bold" w:cs="Times-Bold"/>
          <w:b/>
          <w:bCs/>
          <w:kern w:val="0"/>
          <w:sz w:val="26"/>
          <w:szCs w:val="26"/>
        </w:rPr>
        <w:t>6. Program Information (On-chain programs interacting with the token):</w:t>
      </w:r>
    </w:p>
    <w:p w14:paraId="619A5755" w14:textId="77777777" w:rsidR="00597808" w:rsidRPr="00597808" w:rsidRDefault="00597808" w:rsidP="00597808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Token Program (SPL Token Program):</w:t>
      </w:r>
      <w:r w:rsidRPr="00597808">
        <w:rPr>
          <w:rFonts w:ascii="Times-Roman" w:hAnsi="Times-Roman" w:cs="Times-Roman"/>
          <w:kern w:val="0"/>
          <w:sz w:val="22"/>
          <w:szCs w:val="22"/>
        </w:rPr>
        <w:t xml:space="preserve"> Program managing token logic (default: SPL Token program).</w:t>
      </w:r>
    </w:p>
    <w:p w14:paraId="79152F78" w14:textId="77777777" w:rsidR="00597808" w:rsidRPr="00597808" w:rsidRDefault="00597808" w:rsidP="00597808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Associated Token Account Program:</w:t>
      </w:r>
      <w:r w:rsidRPr="00597808">
        <w:rPr>
          <w:rFonts w:ascii="Times-Roman" w:hAnsi="Times-Roman" w:cs="Times-Roman"/>
          <w:kern w:val="0"/>
          <w:sz w:val="22"/>
          <w:szCs w:val="22"/>
        </w:rPr>
        <w:t xml:space="preserve"> Manages token accounts uniquely associated with wallet addresses.</w:t>
      </w:r>
    </w:p>
    <w:p w14:paraId="3CCAF565" w14:textId="77777777" w:rsidR="00597808" w:rsidRPr="00597808" w:rsidRDefault="00597808" w:rsidP="00597808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proofErr w:type="spellStart"/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Metaplex</w:t>
      </w:r>
      <w:proofErr w:type="spellEnd"/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 xml:space="preserve"> Token Metadata Program:</w:t>
      </w:r>
      <w:r w:rsidRPr="00597808">
        <w:rPr>
          <w:rFonts w:ascii="Times-Roman" w:hAnsi="Times-Roman" w:cs="Times-Roman"/>
          <w:kern w:val="0"/>
          <w:sz w:val="22"/>
          <w:szCs w:val="22"/>
        </w:rPr>
        <w:t xml:space="preserve"> Manages token metadata and NFTs.</w:t>
      </w:r>
    </w:p>
    <w:p w14:paraId="41DEF13F" w14:textId="77777777" w:rsidR="00597808" w:rsidRPr="00597808" w:rsidRDefault="00597808" w:rsidP="00597808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8"/>
          <w:szCs w:val="8"/>
        </w:rPr>
      </w:pPr>
    </w:p>
    <w:p w14:paraId="5135059F" w14:textId="2DF59842" w:rsidR="00597808" w:rsidRPr="00597808" w:rsidRDefault="00597808" w:rsidP="00597808">
      <w:pPr>
        <w:autoSpaceDE w:val="0"/>
        <w:autoSpaceDN w:val="0"/>
        <w:adjustRightInd w:val="0"/>
        <w:spacing w:after="0" w:line="240" w:lineRule="auto"/>
        <w:ind w:right="-900"/>
        <w:rPr>
          <w:rFonts w:ascii="Times-Bold" w:hAnsi="Times-Bold" w:cs="Times-Bold"/>
          <w:b/>
          <w:bCs/>
          <w:kern w:val="0"/>
          <w:sz w:val="26"/>
          <w:szCs w:val="26"/>
        </w:rPr>
      </w:pPr>
      <w:r w:rsidRPr="00597808">
        <w:rPr>
          <w:rFonts w:ascii="Times-Bold" w:hAnsi="Times-Bold" w:cs="Times-Bold"/>
          <w:b/>
          <w:bCs/>
          <w:kern w:val="0"/>
          <w:sz w:val="26"/>
          <w:szCs w:val="26"/>
        </w:rPr>
        <w:t>7. Transaction &amp; Interaction Data:</w:t>
      </w:r>
    </w:p>
    <w:p w14:paraId="7A258E1C" w14:textId="77777777" w:rsidR="00597808" w:rsidRPr="00597808" w:rsidRDefault="00597808" w:rsidP="00597808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Transaction IDs (TXIDs):</w:t>
      </w:r>
      <w:r w:rsidRPr="00597808">
        <w:rPr>
          <w:rFonts w:ascii="Times-Roman" w:hAnsi="Times-Roman" w:cs="Times-Roman"/>
          <w:kern w:val="0"/>
          <w:sz w:val="22"/>
          <w:szCs w:val="22"/>
        </w:rPr>
        <w:t xml:space="preserve"> Historical transactions related to the token.</w:t>
      </w:r>
    </w:p>
    <w:p w14:paraId="0DC9B0DA" w14:textId="77777777" w:rsidR="00597808" w:rsidRPr="00597808" w:rsidRDefault="00597808" w:rsidP="00597808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Transaction Timestamps</w:t>
      </w:r>
    </w:p>
    <w:p w14:paraId="0D92453C" w14:textId="77777777" w:rsidR="00597808" w:rsidRPr="00597808" w:rsidRDefault="00597808" w:rsidP="00597808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Sender and Receiver Addresses</w:t>
      </w:r>
    </w:p>
    <w:p w14:paraId="3F76BE74" w14:textId="77777777" w:rsidR="00597808" w:rsidRPr="00597808" w:rsidRDefault="00597808" w:rsidP="00597808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Transaction Amounts</w:t>
      </w:r>
    </w:p>
    <w:p w14:paraId="49752FB2" w14:textId="77777777" w:rsidR="00597808" w:rsidRPr="00597808" w:rsidRDefault="00597808" w:rsidP="00597808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Transaction Fees</w:t>
      </w:r>
    </w:p>
    <w:p w14:paraId="2FB3AB6A" w14:textId="77777777" w:rsidR="00597808" w:rsidRPr="00597808" w:rsidRDefault="00597808" w:rsidP="00597808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Transaction Status (confirmed, failed, pending)</w:t>
      </w:r>
    </w:p>
    <w:p w14:paraId="5E869FA4" w14:textId="77777777" w:rsidR="00597808" w:rsidRPr="00597808" w:rsidRDefault="00597808" w:rsidP="00597808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8"/>
          <w:szCs w:val="8"/>
        </w:rPr>
      </w:pPr>
    </w:p>
    <w:p w14:paraId="34339ABC" w14:textId="77777777" w:rsidR="00597808" w:rsidRDefault="00597808" w:rsidP="00597808">
      <w:pPr>
        <w:autoSpaceDE w:val="0"/>
        <w:autoSpaceDN w:val="0"/>
        <w:adjustRightInd w:val="0"/>
        <w:spacing w:after="0" w:line="240" w:lineRule="auto"/>
        <w:ind w:right="-900"/>
        <w:rPr>
          <w:rFonts w:ascii="Times-Bold" w:hAnsi="Times-Bold" w:cs="Times-Bold"/>
          <w:b/>
          <w:bCs/>
          <w:kern w:val="0"/>
          <w:sz w:val="26"/>
          <w:szCs w:val="26"/>
        </w:rPr>
      </w:pPr>
    </w:p>
    <w:p w14:paraId="1AC3BCA1" w14:textId="3AC3F451" w:rsidR="00597808" w:rsidRPr="00597808" w:rsidRDefault="00597808" w:rsidP="00597808">
      <w:pPr>
        <w:autoSpaceDE w:val="0"/>
        <w:autoSpaceDN w:val="0"/>
        <w:adjustRightInd w:val="0"/>
        <w:spacing w:after="0" w:line="240" w:lineRule="auto"/>
        <w:ind w:right="-900"/>
        <w:rPr>
          <w:rFonts w:ascii="Times-Bold" w:hAnsi="Times-Bold" w:cs="Times-Bold"/>
          <w:b/>
          <w:bCs/>
          <w:kern w:val="0"/>
          <w:sz w:val="26"/>
          <w:szCs w:val="26"/>
        </w:rPr>
      </w:pPr>
      <w:r w:rsidRPr="00597808">
        <w:rPr>
          <w:rFonts w:ascii="Times-Bold" w:hAnsi="Times-Bold" w:cs="Times-Bold"/>
          <w:b/>
          <w:bCs/>
          <w:kern w:val="0"/>
          <w:sz w:val="26"/>
          <w:szCs w:val="26"/>
        </w:rPr>
        <w:lastRenderedPageBreak/>
        <w:t>8. Stake and Rewards Data (for staking-capable tokens):</w:t>
      </w:r>
    </w:p>
    <w:p w14:paraId="62282C07" w14:textId="77777777" w:rsidR="00597808" w:rsidRPr="00597808" w:rsidRDefault="00597808" w:rsidP="00597808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Staking Program Address</w:t>
      </w:r>
    </w:p>
    <w:p w14:paraId="3A2DE395" w14:textId="77777777" w:rsidR="00597808" w:rsidRPr="00597808" w:rsidRDefault="00597808" w:rsidP="00597808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Validator Addresses</w:t>
      </w:r>
    </w:p>
    <w:p w14:paraId="0D809935" w14:textId="77777777" w:rsidR="00597808" w:rsidRPr="00597808" w:rsidRDefault="00597808" w:rsidP="00597808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Stake Account Addresses</w:t>
      </w:r>
    </w:p>
    <w:p w14:paraId="19824413" w14:textId="77777777" w:rsidR="00597808" w:rsidRPr="00597808" w:rsidRDefault="00597808" w:rsidP="00597808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Reward Rate Information</w:t>
      </w:r>
    </w:p>
    <w:p w14:paraId="357A3AC2" w14:textId="77777777" w:rsidR="00597808" w:rsidRPr="00597808" w:rsidRDefault="00597808" w:rsidP="00597808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Historical Rewards Distribution</w:t>
      </w:r>
    </w:p>
    <w:p w14:paraId="428EC3D1" w14:textId="77777777" w:rsidR="00597808" w:rsidRPr="00597808" w:rsidRDefault="00597808" w:rsidP="00597808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8"/>
          <w:szCs w:val="8"/>
        </w:rPr>
      </w:pPr>
    </w:p>
    <w:p w14:paraId="2D2D049C" w14:textId="6DA73450" w:rsidR="00597808" w:rsidRPr="00597808" w:rsidRDefault="00597808" w:rsidP="00597808">
      <w:pPr>
        <w:autoSpaceDE w:val="0"/>
        <w:autoSpaceDN w:val="0"/>
        <w:adjustRightInd w:val="0"/>
        <w:spacing w:after="0" w:line="240" w:lineRule="auto"/>
        <w:ind w:right="-900"/>
        <w:rPr>
          <w:rFonts w:ascii="Times-Bold" w:hAnsi="Times-Bold" w:cs="Times-Bold"/>
          <w:b/>
          <w:bCs/>
          <w:kern w:val="0"/>
          <w:sz w:val="26"/>
          <w:szCs w:val="26"/>
        </w:rPr>
      </w:pPr>
      <w:r w:rsidRPr="00597808">
        <w:rPr>
          <w:rFonts w:ascii="Times-Bold" w:hAnsi="Times-Bold" w:cs="Times-Bold"/>
          <w:b/>
          <w:bCs/>
          <w:kern w:val="0"/>
          <w:sz w:val="26"/>
          <w:szCs w:val="26"/>
        </w:rPr>
        <w:t>9. Governance Information (if applicable):</w:t>
      </w:r>
    </w:p>
    <w:p w14:paraId="3316B03C" w14:textId="77777777" w:rsidR="00597808" w:rsidRPr="00597808" w:rsidRDefault="00597808" w:rsidP="00597808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Governance Program Address (if using a DAO)</w:t>
      </w:r>
    </w:p>
    <w:p w14:paraId="0873C64A" w14:textId="77777777" w:rsidR="00597808" w:rsidRPr="00597808" w:rsidRDefault="00597808" w:rsidP="00597808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Voting Power (token weighting)</w:t>
      </w:r>
    </w:p>
    <w:p w14:paraId="5C8ACC37" w14:textId="77777777" w:rsidR="00597808" w:rsidRPr="00597808" w:rsidRDefault="00597808" w:rsidP="00597808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Proposals History</w:t>
      </w:r>
    </w:p>
    <w:p w14:paraId="53C930D2" w14:textId="77777777" w:rsidR="00597808" w:rsidRPr="00597808" w:rsidRDefault="00597808" w:rsidP="00597808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Governance Authority Addresses</w:t>
      </w:r>
    </w:p>
    <w:p w14:paraId="2BC078CA" w14:textId="11E69E93" w:rsidR="00597808" w:rsidRDefault="00597808">
      <w:pPr>
        <w:rPr>
          <w:rFonts w:ascii="Times-Bold" w:hAnsi="Times-Bold" w:cs="Times-Bold"/>
          <w:b/>
          <w:bCs/>
          <w:kern w:val="0"/>
          <w:sz w:val="14"/>
          <w:szCs w:val="14"/>
        </w:rPr>
      </w:pPr>
      <w:r>
        <w:rPr>
          <w:rFonts w:ascii="Times-Bold" w:hAnsi="Times-Bold" w:cs="Times-Bold"/>
          <w:b/>
          <w:bCs/>
          <w:kern w:val="0"/>
          <w:sz w:val="14"/>
          <w:szCs w:val="14"/>
        </w:rPr>
        <w:br w:type="page"/>
      </w:r>
    </w:p>
    <w:p w14:paraId="613D0FA0" w14:textId="1A183F9D" w:rsidR="00597808" w:rsidRPr="00597808" w:rsidRDefault="00597808" w:rsidP="0059780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34"/>
          <w:szCs w:val="34"/>
        </w:rPr>
      </w:pPr>
      <w:r w:rsidRPr="00597808">
        <w:rPr>
          <w:rFonts w:ascii="Times-Bold" w:hAnsi="Times-Bold" w:cs="Times-Bold"/>
          <w:b/>
          <w:bCs/>
          <w:kern w:val="0"/>
          <w:sz w:val="34"/>
          <w:szCs w:val="34"/>
        </w:rPr>
        <w:lastRenderedPageBreak/>
        <w:t>Exhaustive List of Wallet Information on Solana Network</w:t>
      </w:r>
    </w:p>
    <w:p w14:paraId="36466209" w14:textId="77777777" w:rsidR="00597808" w:rsidRDefault="00597808" w:rsidP="0059780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6"/>
          <w:szCs w:val="26"/>
        </w:rPr>
      </w:pPr>
    </w:p>
    <w:p w14:paraId="33C0C698" w14:textId="2DC9EAED" w:rsidR="00597808" w:rsidRPr="00597808" w:rsidRDefault="00597808" w:rsidP="0059780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6"/>
          <w:szCs w:val="26"/>
        </w:rPr>
      </w:pPr>
      <w:r w:rsidRPr="00597808">
        <w:rPr>
          <w:rFonts w:ascii="Times-Bold" w:hAnsi="Times-Bold" w:cs="Times-Bold"/>
          <w:b/>
          <w:bCs/>
          <w:kern w:val="0"/>
          <w:sz w:val="26"/>
          <w:szCs w:val="26"/>
        </w:rPr>
        <w:t>1. Wallet Addresses and Derivation:</w:t>
      </w:r>
    </w:p>
    <w:p w14:paraId="058F7463" w14:textId="77777777" w:rsidR="00597808" w:rsidRPr="00597808" w:rsidRDefault="00597808" w:rsidP="00597808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Public Key (Address):</w:t>
      </w:r>
      <w:r w:rsidRPr="00597808">
        <w:rPr>
          <w:rFonts w:ascii="Times-Roman" w:hAnsi="Times-Roman" w:cs="Times-Roman"/>
          <w:kern w:val="0"/>
          <w:sz w:val="22"/>
          <w:szCs w:val="22"/>
        </w:rPr>
        <w:t xml:space="preserve"> Wallet’s public key on Solana.</w:t>
      </w:r>
    </w:p>
    <w:p w14:paraId="6B70B229" w14:textId="77777777" w:rsidR="00597808" w:rsidRPr="00597808" w:rsidRDefault="00597808" w:rsidP="00597808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Associated Token Accounts (ATAs):</w:t>
      </w:r>
      <w:r w:rsidRPr="00597808">
        <w:rPr>
          <w:rFonts w:ascii="Times-Roman" w:hAnsi="Times-Roman" w:cs="Times-Roman"/>
          <w:kern w:val="0"/>
          <w:sz w:val="22"/>
          <w:szCs w:val="22"/>
        </w:rPr>
        <w:t xml:space="preserve"> Token accounts automatically associated with wallet address.</w:t>
      </w:r>
    </w:p>
    <w:p w14:paraId="5D6FB193" w14:textId="77777777" w:rsidR="00597808" w:rsidRPr="00597808" w:rsidRDefault="00597808" w:rsidP="00597808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BIP-39/BIP-44 Path:</w:t>
      </w:r>
      <w:r w:rsidRPr="00597808">
        <w:rPr>
          <w:rFonts w:ascii="Times-Roman" w:hAnsi="Times-Roman" w:cs="Times-Roman"/>
          <w:kern w:val="0"/>
          <w:sz w:val="22"/>
          <w:szCs w:val="22"/>
        </w:rPr>
        <w:t xml:space="preserve"> Standard derivation path for HD wallets.</w:t>
      </w:r>
    </w:p>
    <w:p w14:paraId="67D8E70F" w14:textId="77777777" w:rsidR="00597808" w:rsidRPr="00597808" w:rsidRDefault="00597808" w:rsidP="00597808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8"/>
          <w:szCs w:val="8"/>
        </w:rPr>
      </w:pPr>
    </w:p>
    <w:p w14:paraId="20FC36C9" w14:textId="1D8A9092" w:rsidR="00597808" w:rsidRPr="00597808" w:rsidRDefault="00597808" w:rsidP="0059780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6"/>
          <w:szCs w:val="26"/>
        </w:rPr>
      </w:pPr>
      <w:r w:rsidRPr="00597808">
        <w:rPr>
          <w:rFonts w:ascii="Times-Bold" w:hAnsi="Times-Bold" w:cs="Times-Bold"/>
          <w:b/>
          <w:bCs/>
          <w:kern w:val="0"/>
          <w:sz w:val="26"/>
          <w:szCs w:val="26"/>
        </w:rPr>
        <w:t>2. Balances:</w:t>
      </w:r>
    </w:p>
    <w:p w14:paraId="06CE8375" w14:textId="77777777" w:rsidR="00597808" w:rsidRPr="00597808" w:rsidRDefault="00597808" w:rsidP="00597808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right="-810"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SOL Balance</w:t>
      </w:r>
    </w:p>
    <w:p w14:paraId="3B95C917" w14:textId="77777777" w:rsidR="00597808" w:rsidRPr="00597808" w:rsidRDefault="00597808" w:rsidP="00597808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right="-900"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SPL Token Balances:</w:t>
      </w:r>
      <w:r w:rsidRPr="00597808">
        <w:rPr>
          <w:rFonts w:ascii="Times-Roman" w:hAnsi="Times-Roman" w:cs="Times-Roman"/>
          <w:kern w:val="0"/>
          <w:sz w:val="22"/>
          <w:szCs w:val="22"/>
        </w:rPr>
        <w:t xml:space="preserve"> Detailed list of all SPL tokens held in the wallet, including balances and token metadata.</w:t>
      </w:r>
    </w:p>
    <w:p w14:paraId="37AB7CCC" w14:textId="77777777" w:rsidR="00597808" w:rsidRPr="00597808" w:rsidRDefault="00597808" w:rsidP="00597808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8"/>
          <w:szCs w:val="8"/>
        </w:rPr>
      </w:pPr>
    </w:p>
    <w:p w14:paraId="7C5049EC" w14:textId="0725293B" w:rsidR="00597808" w:rsidRPr="00597808" w:rsidRDefault="00597808" w:rsidP="0059780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6"/>
          <w:szCs w:val="26"/>
        </w:rPr>
      </w:pPr>
      <w:r w:rsidRPr="00597808">
        <w:rPr>
          <w:rFonts w:ascii="Times-Bold" w:hAnsi="Times-Bold" w:cs="Times-Bold"/>
          <w:b/>
          <w:bCs/>
          <w:kern w:val="0"/>
          <w:sz w:val="26"/>
          <w:szCs w:val="26"/>
        </w:rPr>
        <w:t>3. Wallet Status &amp; Permissions:</w:t>
      </w:r>
    </w:p>
    <w:p w14:paraId="2F30E962" w14:textId="77777777" w:rsidR="00597808" w:rsidRPr="00597808" w:rsidRDefault="00597808" w:rsidP="00597808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Active or Frozen Status:</w:t>
      </w:r>
      <w:r w:rsidRPr="00597808">
        <w:rPr>
          <w:rFonts w:ascii="Times-Roman" w:hAnsi="Times-Roman" w:cs="Times-Roman"/>
          <w:kern w:val="0"/>
          <w:sz w:val="22"/>
          <w:szCs w:val="22"/>
        </w:rPr>
        <w:t xml:space="preserve"> Indication if wallet or its accounts are frozen by a freeze authority.</w:t>
      </w:r>
    </w:p>
    <w:p w14:paraId="027617D1" w14:textId="77777777" w:rsidR="00597808" w:rsidRPr="00597808" w:rsidRDefault="00597808" w:rsidP="00597808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Delegation Permissions:</w:t>
      </w:r>
      <w:r w:rsidRPr="00597808">
        <w:rPr>
          <w:rFonts w:ascii="Times-Roman" w:hAnsi="Times-Roman" w:cs="Times-Roman"/>
          <w:kern w:val="0"/>
          <w:sz w:val="22"/>
          <w:szCs w:val="22"/>
        </w:rPr>
        <w:t xml:space="preserve"> Addresses approved to spend tokens on behalf of the wallet.</w:t>
      </w:r>
    </w:p>
    <w:p w14:paraId="40349502" w14:textId="77777777" w:rsidR="00597808" w:rsidRPr="00597808" w:rsidRDefault="00597808" w:rsidP="00597808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8"/>
          <w:szCs w:val="8"/>
        </w:rPr>
      </w:pPr>
    </w:p>
    <w:p w14:paraId="077C5DC8" w14:textId="48DF7912" w:rsidR="00597808" w:rsidRPr="00597808" w:rsidRDefault="00597808" w:rsidP="0059780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6"/>
          <w:szCs w:val="26"/>
        </w:rPr>
      </w:pPr>
      <w:r w:rsidRPr="00597808">
        <w:rPr>
          <w:rFonts w:ascii="Times-Bold" w:hAnsi="Times-Bold" w:cs="Times-Bold"/>
          <w:b/>
          <w:bCs/>
          <w:kern w:val="0"/>
          <w:sz w:val="26"/>
          <w:szCs w:val="26"/>
        </w:rPr>
        <w:t>4. Delegations (Staking &amp; Validator Delegation):</w:t>
      </w:r>
    </w:p>
    <w:p w14:paraId="4926859E" w14:textId="77777777" w:rsidR="00597808" w:rsidRPr="00597808" w:rsidRDefault="00597808" w:rsidP="00597808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Delegated Stake Amount</w:t>
      </w:r>
    </w:p>
    <w:p w14:paraId="65E0E590" w14:textId="77777777" w:rsidR="00597808" w:rsidRPr="00597808" w:rsidRDefault="00597808" w:rsidP="00597808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Validator Address (if staked)</w:t>
      </w:r>
    </w:p>
    <w:p w14:paraId="7FD3BACC" w14:textId="77777777" w:rsidR="00597808" w:rsidRPr="00597808" w:rsidRDefault="00597808" w:rsidP="00597808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Stake Account Address</w:t>
      </w:r>
    </w:p>
    <w:p w14:paraId="78B21D1E" w14:textId="77777777" w:rsidR="00597808" w:rsidRPr="00597808" w:rsidRDefault="00597808" w:rsidP="00597808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Earned Rewards History</w:t>
      </w:r>
    </w:p>
    <w:p w14:paraId="4B021E63" w14:textId="77777777" w:rsidR="00597808" w:rsidRPr="00597808" w:rsidRDefault="00597808" w:rsidP="00597808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8"/>
          <w:szCs w:val="8"/>
        </w:rPr>
      </w:pPr>
    </w:p>
    <w:p w14:paraId="6413EF39" w14:textId="3C455607" w:rsidR="00597808" w:rsidRPr="00597808" w:rsidRDefault="00597808" w:rsidP="0059780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6"/>
          <w:szCs w:val="26"/>
        </w:rPr>
      </w:pPr>
      <w:r w:rsidRPr="00597808">
        <w:rPr>
          <w:rFonts w:ascii="Times-Bold" w:hAnsi="Times-Bold" w:cs="Times-Bold"/>
          <w:b/>
          <w:bCs/>
          <w:kern w:val="0"/>
          <w:sz w:val="26"/>
          <w:szCs w:val="26"/>
        </w:rPr>
        <w:t>5. Transaction History:</w:t>
      </w:r>
    </w:p>
    <w:p w14:paraId="6BCD4A20" w14:textId="77777777" w:rsidR="00597808" w:rsidRPr="00597808" w:rsidRDefault="00597808" w:rsidP="00597808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Historical Transaction IDs</w:t>
      </w:r>
    </w:p>
    <w:p w14:paraId="3DA1A775" w14:textId="77777777" w:rsidR="00597808" w:rsidRPr="00597808" w:rsidRDefault="00597808" w:rsidP="00597808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Sent and Received Transactions</w:t>
      </w:r>
    </w:p>
    <w:p w14:paraId="7DA21AAD" w14:textId="77777777" w:rsidR="00597808" w:rsidRPr="00597808" w:rsidRDefault="00597808" w:rsidP="00597808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Transaction Timestamps</w:t>
      </w:r>
    </w:p>
    <w:p w14:paraId="4EE6639F" w14:textId="77777777" w:rsidR="00597808" w:rsidRPr="00597808" w:rsidRDefault="00597808" w:rsidP="00597808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Transaction Amounts</w:t>
      </w:r>
    </w:p>
    <w:p w14:paraId="77889F81" w14:textId="77777777" w:rsidR="00597808" w:rsidRPr="00597808" w:rsidRDefault="00597808" w:rsidP="00597808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Transaction Status</w:t>
      </w:r>
    </w:p>
    <w:p w14:paraId="0484FA75" w14:textId="77777777" w:rsidR="00597808" w:rsidRPr="00597808" w:rsidRDefault="00597808" w:rsidP="00597808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8"/>
          <w:szCs w:val="8"/>
        </w:rPr>
      </w:pPr>
    </w:p>
    <w:p w14:paraId="4F5C0269" w14:textId="2718FBEA" w:rsidR="00597808" w:rsidRPr="00597808" w:rsidRDefault="00597808" w:rsidP="0059780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6"/>
          <w:szCs w:val="26"/>
        </w:rPr>
      </w:pPr>
      <w:r w:rsidRPr="00597808">
        <w:rPr>
          <w:rFonts w:ascii="Times-Bold" w:hAnsi="Times-Bold" w:cs="Times-Bold"/>
          <w:b/>
          <w:bCs/>
          <w:kern w:val="0"/>
          <w:sz w:val="26"/>
          <w:szCs w:val="26"/>
        </w:rPr>
        <w:t>6. Associated Programs:</w:t>
      </w:r>
    </w:p>
    <w:p w14:paraId="17D55B3A" w14:textId="77777777" w:rsidR="00597808" w:rsidRPr="00597808" w:rsidRDefault="00597808" w:rsidP="00597808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SPL Token Program:</w:t>
      </w:r>
      <w:r w:rsidRPr="00597808">
        <w:rPr>
          <w:rFonts w:ascii="Times-Roman" w:hAnsi="Times-Roman" w:cs="Times-Roman"/>
          <w:kern w:val="0"/>
          <w:sz w:val="22"/>
          <w:szCs w:val="22"/>
        </w:rPr>
        <w:t xml:space="preserve"> Wallet's interaction with the SPL token program.</w:t>
      </w:r>
    </w:p>
    <w:p w14:paraId="6F1974D1" w14:textId="77777777" w:rsidR="00597808" w:rsidRPr="00597808" w:rsidRDefault="00597808" w:rsidP="00597808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proofErr w:type="spellStart"/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Metaplex</w:t>
      </w:r>
      <w:proofErr w:type="spellEnd"/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 xml:space="preserve"> Metadata Program:</w:t>
      </w:r>
      <w:r w:rsidRPr="00597808">
        <w:rPr>
          <w:rFonts w:ascii="Times-Roman" w:hAnsi="Times-Roman" w:cs="Times-Roman"/>
          <w:kern w:val="0"/>
          <w:sz w:val="22"/>
          <w:szCs w:val="22"/>
        </w:rPr>
        <w:t xml:space="preserve"> Wallet's interaction with metadata (e.g., NFTs).</w:t>
      </w:r>
    </w:p>
    <w:p w14:paraId="3EA37155" w14:textId="77777777" w:rsidR="00597808" w:rsidRPr="00597808" w:rsidRDefault="00597808" w:rsidP="00597808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Stake Program:</w:t>
      </w:r>
      <w:r w:rsidRPr="00597808">
        <w:rPr>
          <w:rFonts w:ascii="Times-Roman" w:hAnsi="Times-Roman" w:cs="Times-Roman"/>
          <w:kern w:val="0"/>
          <w:sz w:val="22"/>
          <w:szCs w:val="22"/>
        </w:rPr>
        <w:t xml:space="preserve"> Wallet's staking interactions.</w:t>
      </w:r>
    </w:p>
    <w:p w14:paraId="2F12BD11" w14:textId="77777777" w:rsidR="00597808" w:rsidRPr="00597808" w:rsidRDefault="00597808" w:rsidP="00597808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8"/>
          <w:szCs w:val="8"/>
        </w:rPr>
      </w:pPr>
    </w:p>
    <w:p w14:paraId="1F3FAA04" w14:textId="7C8901B0" w:rsidR="00597808" w:rsidRPr="00597808" w:rsidRDefault="00597808" w:rsidP="0059780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6"/>
          <w:szCs w:val="26"/>
        </w:rPr>
      </w:pPr>
      <w:r w:rsidRPr="00597808">
        <w:rPr>
          <w:rFonts w:ascii="Times-Bold" w:hAnsi="Times-Bold" w:cs="Times-Bold"/>
          <w:b/>
          <w:bCs/>
          <w:kern w:val="0"/>
          <w:sz w:val="26"/>
          <w:szCs w:val="26"/>
        </w:rPr>
        <w:t>7. Security &amp; Ownership:</w:t>
      </w:r>
    </w:p>
    <w:p w14:paraId="686A10A6" w14:textId="77777777" w:rsidR="00597808" w:rsidRPr="00597808" w:rsidRDefault="00597808" w:rsidP="00597808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proofErr w:type="spellStart"/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Multisig</w:t>
      </w:r>
      <w:proofErr w:type="spellEnd"/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 xml:space="preserve"> Wallet Information (if applicable):</w:t>
      </w:r>
      <w:r w:rsidRPr="00597808">
        <w:rPr>
          <w:rFonts w:ascii="Times-Roman" w:hAnsi="Times-Roman" w:cs="Times-Roman"/>
          <w:kern w:val="0"/>
          <w:sz w:val="22"/>
          <w:szCs w:val="22"/>
        </w:rPr>
        <w:t xml:space="preserve"> Addresses involved in </w:t>
      </w:r>
      <w:proofErr w:type="spellStart"/>
      <w:r w:rsidRPr="00597808">
        <w:rPr>
          <w:rFonts w:ascii="Times-Roman" w:hAnsi="Times-Roman" w:cs="Times-Roman"/>
          <w:kern w:val="0"/>
          <w:sz w:val="22"/>
          <w:szCs w:val="22"/>
        </w:rPr>
        <w:t>multisig</w:t>
      </w:r>
      <w:proofErr w:type="spellEnd"/>
      <w:r w:rsidRPr="00597808">
        <w:rPr>
          <w:rFonts w:ascii="Times-Roman" w:hAnsi="Times-Roman" w:cs="Times-Roman"/>
          <w:kern w:val="0"/>
          <w:sz w:val="22"/>
          <w:szCs w:val="22"/>
        </w:rPr>
        <w:t xml:space="preserve"> wallets.</w:t>
      </w:r>
    </w:p>
    <w:p w14:paraId="480DAF28" w14:textId="77777777" w:rsidR="00597808" w:rsidRPr="00597808" w:rsidRDefault="00597808" w:rsidP="00597808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Hardware Wallet Integration:</w:t>
      </w:r>
      <w:r w:rsidRPr="00597808">
        <w:rPr>
          <w:rFonts w:ascii="Times-Roman" w:hAnsi="Times-Roman" w:cs="Times-Roman"/>
          <w:kern w:val="0"/>
          <w:sz w:val="22"/>
          <w:szCs w:val="22"/>
        </w:rPr>
        <w:t xml:space="preserve"> Details if associated with hardware wallet devices (Ledger, </w:t>
      </w:r>
      <w:proofErr w:type="spellStart"/>
      <w:r w:rsidRPr="00597808">
        <w:rPr>
          <w:rFonts w:ascii="Times-Roman" w:hAnsi="Times-Roman" w:cs="Times-Roman"/>
          <w:kern w:val="0"/>
          <w:sz w:val="22"/>
          <w:szCs w:val="22"/>
        </w:rPr>
        <w:t>Trezor</w:t>
      </w:r>
      <w:proofErr w:type="spellEnd"/>
      <w:r w:rsidRPr="00597808">
        <w:rPr>
          <w:rFonts w:ascii="Times-Roman" w:hAnsi="Times-Roman" w:cs="Times-Roman"/>
          <w:kern w:val="0"/>
          <w:sz w:val="22"/>
          <w:szCs w:val="22"/>
        </w:rPr>
        <w:t>).</w:t>
      </w:r>
    </w:p>
    <w:p w14:paraId="50057F3A" w14:textId="77777777" w:rsidR="00597808" w:rsidRPr="00597808" w:rsidRDefault="00597808" w:rsidP="00597808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Software Wallet Type:</w:t>
      </w:r>
      <w:r w:rsidRPr="00597808">
        <w:rPr>
          <w:rFonts w:ascii="Times-Roman" w:hAnsi="Times-Roman" w:cs="Times-Roman"/>
          <w:kern w:val="0"/>
          <w:sz w:val="22"/>
          <w:szCs w:val="22"/>
        </w:rPr>
        <w:t xml:space="preserve"> Wallet software information (Phantom, </w:t>
      </w:r>
      <w:proofErr w:type="spellStart"/>
      <w:r w:rsidRPr="00597808">
        <w:rPr>
          <w:rFonts w:ascii="Times-Roman" w:hAnsi="Times-Roman" w:cs="Times-Roman"/>
          <w:kern w:val="0"/>
          <w:sz w:val="22"/>
          <w:szCs w:val="22"/>
        </w:rPr>
        <w:t>Solflare</w:t>
      </w:r>
      <w:proofErr w:type="spellEnd"/>
      <w:r w:rsidRPr="00597808">
        <w:rPr>
          <w:rFonts w:ascii="Times-Roman" w:hAnsi="Times-Roman" w:cs="Times-Roman"/>
          <w:kern w:val="0"/>
          <w:sz w:val="22"/>
          <w:szCs w:val="22"/>
        </w:rPr>
        <w:t>, Exodus, etc.).</w:t>
      </w:r>
    </w:p>
    <w:p w14:paraId="04C43841" w14:textId="77777777" w:rsidR="00597808" w:rsidRPr="00597808" w:rsidRDefault="00597808" w:rsidP="00597808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8"/>
          <w:szCs w:val="8"/>
        </w:rPr>
      </w:pPr>
    </w:p>
    <w:p w14:paraId="7DEEAAE9" w14:textId="7CEBFFE0" w:rsidR="00597808" w:rsidRPr="00597808" w:rsidRDefault="00597808" w:rsidP="0059780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6"/>
          <w:szCs w:val="26"/>
        </w:rPr>
      </w:pPr>
      <w:r w:rsidRPr="00597808">
        <w:rPr>
          <w:rFonts w:ascii="Times-Bold" w:hAnsi="Times-Bold" w:cs="Times-Bold"/>
          <w:b/>
          <w:bCs/>
          <w:kern w:val="0"/>
          <w:sz w:val="26"/>
          <w:szCs w:val="26"/>
        </w:rPr>
        <w:t>8. NFT (Non-Fungible Token) Details:</w:t>
      </w:r>
    </w:p>
    <w:p w14:paraId="481F9A7D" w14:textId="77777777" w:rsidR="00597808" w:rsidRPr="00597808" w:rsidRDefault="00597808" w:rsidP="00597808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Owned NFTs (address, metadata, external URI)</w:t>
      </w:r>
    </w:p>
    <w:p w14:paraId="7F76922F" w14:textId="77777777" w:rsidR="00597808" w:rsidRPr="00597808" w:rsidRDefault="00597808" w:rsidP="00597808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NFT Mint Authorities</w:t>
      </w:r>
    </w:p>
    <w:p w14:paraId="02D3210B" w14:textId="77777777" w:rsidR="00597808" w:rsidRPr="00597808" w:rsidRDefault="00597808" w:rsidP="00597808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NFT Metadata Update Authorities</w:t>
      </w:r>
    </w:p>
    <w:p w14:paraId="28995DB9" w14:textId="77777777" w:rsidR="00597808" w:rsidRPr="00597808" w:rsidRDefault="00597808" w:rsidP="00597808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8"/>
          <w:szCs w:val="8"/>
        </w:rPr>
      </w:pPr>
    </w:p>
    <w:p w14:paraId="78A76228" w14:textId="76AEBD19" w:rsidR="00597808" w:rsidRPr="00597808" w:rsidRDefault="00597808" w:rsidP="0059780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6"/>
          <w:szCs w:val="26"/>
        </w:rPr>
      </w:pPr>
      <w:r w:rsidRPr="00597808">
        <w:rPr>
          <w:rFonts w:ascii="Times-Bold" w:hAnsi="Times-Bold" w:cs="Times-Bold"/>
          <w:b/>
          <w:bCs/>
          <w:kern w:val="0"/>
          <w:sz w:val="26"/>
          <w:szCs w:val="26"/>
        </w:rPr>
        <w:t>9. Authority &amp; Governance Capabilities (if wallet is part of governance structure):</w:t>
      </w:r>
    </w:p>
    <w:p w14:paraId="486D9D75" w14:textId="77777777" w:rsidR="00597808" w:rsidRPr="00597808" w:rsidRDefault="00597808" w:rsidP="00597808">
      <w:pPr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Voting Power</w:t>
      </w:r>
    </w:p>
    <w:p w14:paraId="303E64C0" w14:textId="77777777" w:rsidR="00597808" w:rsidRPr="00597808" w:rsidRDefault="00597808" w:rsidP="00597808">
      <w:pPr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DAO Participation</w:t>
      </w:r>
    </w:p>
    <w:p w14:paraId="64ABEC05" w14:textId="77777777" w:rsidR="00597808" w:rsidRPr="00597808" w:rsidRDefault="00597808" w:rsidP="00597808">
      <w:pPr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Authority to Propose or Execute Actions</w:t>
      </w:r>
    </w:p>
    <w:p w14:paraId="328A6697" w14:textId="77777777" w:rsidR="00597808" w:rsidRPr="00597808" w:rsidRDefault="00597808" w:rsidP="0059780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  <w:sz w:val="22"/>
          <w:szCs w:val="22"/>
        </w:rPr>
      </w:pPr>
    </w:p>
    <w:p w14:paraId="3BADA540" w14:textId="77777777" w:rsidR="00597808" w:rsidRDefault="00597808">
      <w:pPr>
        <w:rPr>
          <w:rFonts w:ascii="Times-Bold" w:hAnsi="Times-Bold" w:cs="Times-Bold"/>
          <w:b/>
          <w:bCs/>
          <w:kern w:val="0"/>
          <w:sz w:val="34"/>
          <w:szCs w:val="34"/>
        </w:rPr>
      </w:pPr>
      <w:r>
        <w:rPr>
          <w:rFonts w:ascii="Times-Bold" w:hAnsi="Times-Bold" w:cs="Times-Bold"/>
          <w:b/>
          <w:bCs/>
          <w:kern w:val="0"/>
          <w:sz w:val="34"/>
          <w:szCs w:val="34"/>
        </w:rPr>
        <w:br w:type="page"/>
      </w:r>
    </w:p>
    <w:p w14:paraId="028E827B" w14:textId="452BC83D" w:rsidR="00597808" w:rsidRPr="00597808" w:rsidRDefault="00597808" w:rsidP="00597808">
      <w:pPr>
        <w:autoSpaceDE w:val="0"/>
        <w:autoSpaceDN w:val="0"/>
        <w:adjustRightInd w:val="0"/>
        <w:spacing w:after="298" w:line="240" w:lineRule="auto"/>
        <w:rPr>
          <w:rFonts w:ascii="Times-Bold" w:hAnsi="Times-Bold" w:cs="Times-Bold"/>
          <w:b/>
          <w:bCs/>
          <w:kern w:val="0"/>
          <w:sz w:val="34"/>
          <w:szCs w:val="34"/>
        </w:rPr>
      </w:pPr>
      <w:r w:rsidRPr="00597808">
        <w:rPr>
          <w:rFonts w:ascii="Times-Bold" w:hAnsi="Times-Bold" w:cs="Times-Bold"/>
          <w:b/>
          <w:bCs/>
          <w:kern w:val="0"/>
          <w:sz w:val="34"/>
          <w:szCs w:val="34"/>
        </w:rPr>
        <w:lastRenderedPageBreak/>
        <w:t>Common Solana Programs &amp; Addresses:</w:t>
      </w:r>
    </w:p>
    <w:p w14:paraId="30305112" w14:textId="77777777" w:rsidR="00597808" w:rsidRPr="00597808" w:rsidRDefault="00597808" w:rsidP="00597808">
      <w:pPr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right="900"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SPL Token Program:</w:t>
      </w:r>
      <w:r w:rsidRPr="00597808">
        <w:rPr>
          <w:rFonts w:ascii="Times-Roman" w:hAnsi="Times-Roman" w:cs="Times-Roman"/>
          <w:kern w:val="0"/>
          <w:sz w:val="22"/>
          <w:szCs w:val="22"/>
        </w:rPr>
        <w:t xml:space="preserve"> </w:t>
      </w:r>
      <w:r w:rsidRPr="00597808">
        <w:rPr>
          <w:rFonts w:ascii="Courier New" w:hAnsi="Courier New" w:cs="Courier New"/>
          <w:kern w:val="0"/>
        </w:rPr>
        <w:t>TokenkegQfeZyiNwAJbNbGKPFXCWuBvf9Ss623VQ5DA</w:t>
      </w:r>
    </w:p>
    <w:p w14:paraId="48A2F5B5" w14:textId="77777777" w:rsidR="00597808" w:rsidRPr="00597808" w:rsidRDefault="00597808" w:rsidP="00597808">
      <w:pPr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Associated Token Account Program:</w:t>
      </w:r>
      <w:r w:rsidRPr="00597808">
        <w:rPr>
          <w:rFonts w:ascii="Times-Roman" w:hAnsi="Times-Roman" w:cs="Times-Roman"/>
          <w:kern w:val="0"/>
          <w:sz w:val="22"/>
          <w:szCs w:val="22"/>
        </w:rPr>
        <w:t xml:space="preserve"> </w:t>
      </w:r>
      <w:r w:rsidRPr="00597808">
        <w:rPr>
          <w:rFonts w:ascii="Courier New" w:hAnsi="Courier New" w:cs="Courier New"/>
          <w:kern w:val="0"/>
        </w:rPr>
        <w:t>ATokenGPvR8XTeRzbbNL6nE5u65p8b16n7Zx2Rz47sX</w:t>
      </w:r>
    </w:p>
    <w:p w14:paraId="2EB90D40" w14:textId="77777777" w:rsidR="00597808" w:rsidRPr="00597808" w:rsidRDefault="00597808" w:rsidP="00597808">
      <w:pPr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proofErr w:type="spellStart"/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Metaplex</w:t>
      </w:r>
      <w:proofErr w:type="spellEnd"/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 xml:space="preserve"> Token Metadata Program:</w:t>
      </w:r>
      <w:r w:rsidRPr="00597808">
        <w:rPr>
          <w:rFonts w:ascii="Times-Roman" w:hAnsi="Times-Roman" w:cs="Times-Roman"/>
          <w:kern w:val="0"/>
          <w:sz w:val="22"/>
          <w:szCs w:val="22"/>
        </w:rPr>
        <w:t xml:space="preserve"> </w:t>
      </w:r>
      <w:r w:rsidRPr="00597808">
        <w:rPr>
          <w:rFonts w:ascii="Courier New" w:hAnsi="Courier New" w:cs="Courier New"/>
          <w:kern w:val="0"/>
        </w:rPr>
        <w:t>metaqbxxUerdq28cj1RbAWkYQm3ybzjb6a8bt518x1s</w:t>
      </w:r>
    </w:p>
    <w:p w14:paraId="0C3E2AB1" w14:textId="77777777" w:rsidR="00597808" w:rsidRPr="00597808" w:rsidRDefault="00597808" w:rsidP="0059780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  <w:sz w:val="22"/>
          <w:szCs w:val="22"/>
        </w:rPr>
      </w:pPr>
    </w:p>
    <w:p w14:paraId="47F884FE" w14:textId="77777777" w:rsidR="00597808" w:rsidRPr="00597808" w:rsidRDefault="00597808" w:rsidP="00597808">
      <w:pPr>
        <w:autoSpaceDE w:val="0"/>
        <w:autoSpaceDN w:val="0"/>
        <w:adjustRightInd w:val="0"/>
        <w:spacing w:after="298" w:line="240" w:lineRule="auto"/>
        <w:rPr>
          <w:rFonts w:ascii="Times-Bold" w:hAnsi="Times-Bold" w:cs="Times-Bold"/>
          <w:b/>
          <w:bCs/>
          <w:kern w:val="0"/>
          <w:sz w:val="34"/>
          <w:szCs w:val="34"/>
        </w:rPr>
      </w:pPr>
      <w:r w:rsidRPr="00597808">
        <w:rPr>
          <w:rFonts w:ascii="Times-Bold" w:hAnsi="Times-Bold" w:cs="Times-Bold"/>
          <w:b/>
          <w:bCs/>
          <w:kern w:val="0"/>
          <w:sz w:val="34"/>
          <w:szCs w:val="34"/>
        </w:rPr>
        <w:t>Integration &amp; Developer Resources:</w:t>
      </w:r>
    </w:p>
    <w:p w14:paraId="2412E30F" w14:textId="77777777" w:rsidR="00597808" w:rsidRPr="00597808" w:rsidRDefault="00597808" w:rsidP="00597808">
      <w:pPr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RPC Endpoints:</w:t>
      </w:r>
      <w:r w:rsidRPr="00597808">
        <w:rPr>
          <w:rFonts w:ascii="Times-Roman" w:hAnsi="Times-Roman" w:cs="Times-Roman"/>
          <w:kern w:val="0"/>
          <w:sz w:val="22"/>
          <w:szCs w:val="22"/>
        </w:rPr>
        <w:t xml:space="preserve"> For interacting with Solana blockchain (</w:t>
      </w:r>
      <w:r w:rsidRPr="00597808">
        <w:rPr>
          <w:rFonts w:ascii="Courier New" w:hAnsi="Courier New" w:cs="Courier New"/>
          <w:kern w:val="0"/>
        </w:rPr>
        <w:t>https://api.mainnet-beta.solana.com</w:t>
      </w:r>
      <w:r w:rsidRPr="00597808">
        <w:rPr>
          <w:rFonts w:ascii="Times-Roman" w:hAnsi="Times-Roman" w:cs="Times-Roman"/>
          <w:kern w:val="0"/>
          <w:sz w:val="22"/>
          <w:szCs w:val="22"/>
        </w:rPr>
        <w:t>, etc.).</w:t>
      </w:r>
    </w:p>
    <w:p w14:paraId="039D87AD" w14:textId="77777777" w:rsidR="00597808" w:rsidRPr="00597808" w:rsidRDefault="00597808" w:rsidP="00597808">
      <w:pPr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Solana JSON-RPC API:</w:t>
      </w:r>
      <w:r w:rsidRPr="00597808">
        <w:rPr>
          <w:rFonts w:ascii="Times-Roman" w:hAnsi="Times-Roman" w:cs="Times-Roman"/>
          <w:kern w:val="0"/>
          <w:sz w:val="22"/>
          <w:szCs w:val="22"/>
        </w:rPr>
        <w:t xml:space="preserve"> Standard for querying blockchain data (</w:t>
      </w:r>
      <w:proofErr w:type="spellStart"/>
      <w:r w:rsidRPr="00597808">
        <w:rPr>
          <w:rFonts w:ascii="Courier New" w:hAnsi="Courier New" w:cs="Courier New"/>
          <w:kern w:val="0"/>
        </w:rPr>
        <w:t>getBalance</w:t>
      </w:r>
      <w:proofErr w:type="spellEnd"/>
      <w:r w:rsidRPr="00597808">
        <w:rPr>
          <w:rFonts w:ascii="Times-Roman" w:hAnsi="Times-Roman" w:cs="Times-Roman"/>
          <w:kern w:val="0"/>
          <w:sz w:val="22"/>
          <w:szCs w:val="22"/>
        </w:rPr>
        <w:t xml:space="preserve">, </w:t>
      </w:r>
      <w:proofErr w:type="spellStart"/>
      <w:r w:rsidRPr="00597808">
        <w:rPr>
          <w:rFonts w:ascii="Courier New" w:hAnsi="Courier New" w:cs="Courier New"/>
          <w:kern w:val="0"/>
        </w:rPr>
        <w:t>getTokenAccountsByOwner</w:t>
      </w:r>
      <w:proofErr w:type="spellEnd"/>
      <w:r w:rsidRPr="00597808">
        <w:rPr>
          <w:rFonts w:ascii="Times-Roman" w:hAnsi="Times-Roman" w:cs="Times-Roman"/>
          <w:kern w:val="0"/>
          <w:sz w:val="22"/>
          <w:szCs w:val="22"/>
        </w:rPr>
        <w:t xml:space="preserve">, </w:t>
      </w:r>
      <w:proofErr w:type="spellStart"/>
      <w:r w:rsidRPr="00597808">
        <w:rPr>
          <w:rFonts w:ascii="Courier New" w:hAnsi="Courier New" w:cs="Courier New"/>
          <w:kern w:val="0"/>
        </w:rPr>
        <w:t>getSignaturesForAddress</w:t>
      </w:r>
      <w:proofErr w:type="spellEnd"/>
      <w:r w:rsidRPr="00597808">
        <w:rPr>
          <w:rFonts w:ascii="Times-Roman" w:hAnsi="Times-Roman" w:cs="Times-Roman"/>
          <w:kern w:val="0"/>
          <w:sz w:val="22"/>
          <w:szCs w:val="22"/>
        </w:rPr>
        <w:t>, etc.).</w:t>
      </w:r>
    </w:p>
    <w:p w14:paraId="4D6AA76D" w14:textId="77777777" w:rsidR="00597808" w:rsidRPr="00597808" w:rsidRDefault="00597808" w:rsidP="00597808">
      <w:pPr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2"/>
          <w:szCs w:val="22"/>
        </w:rPr>
      </w:pPr>
      <w:r w:rsidRPr="00597808">
        <w:rPr>
          <w:rFonts w:ascii="Times-Bold" w:hAnsi="Times-Bold" w:cs="Times-Bold"/>
          <w:b/>
          <w:bCs/>
          <w:kern w:val="0"/>
          <w:sz w:val="22"/>
          <w:szCs w:val="22"/>
        </w:rPr>
        <w:t>SDKs &amp; Libraries:</w:t>
      </w:r>
      <w:r w:rsidRPr="00597808">
        <w:rPr>
          <w:rFonts w:ascii="Times-Roman" w:hAnsi="Times-Roman" w:cs="Times-Roman"/>
          <w:kern w:val="0"/>
          <w:sz w:val="22"/>
          <w:szCs w:val="22"/>
        </w:rPr>
        <w:t xml:space="preserve"> Solana Web3.js SDK, Solana Web3.py SDK, Anchor Framework.</w:t>
      </w:r>
    </w:p>
    <w:p w14:paraId="61078E56" w14:textId="77777777" w:rsidR="006E4A9B" w:rsidRPr="00597808" w:rsidRDefault="006E4A9B">
      <w:pPr>
        <w:rPr>
          <w:sz w:val="22"/>
          <w:szCs w:val="22"/>
        </w:rPr>
      </w:pPr>
    </w:p>
    <w:sectPr w:rsidR="006E4A9B" w:rsidRPr="00597808" w:rsidSect="00597808">
      <w:pgSz w:w="12240" w:h="15840"/>
      <w:pgMar w:top="756" w:right="1440" w:bottom="513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FFFFFF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FFFFFFFF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FFFFFFFF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FFFFFFFF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FFFFFFFF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FFFFFFFF"/>
    <w:lvl w:ilvl="0" w:tplc="0000076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42497416">
    <w:abstractNumId w:val="0"/>
  </w:num>
  <w:num w:numId="2" w16cid:durableId="496117058">
    <w:abstractNumId w:val="1"/>
  </w:num>
  <w:num w:numId="3" w16cid:durableId="136995986">
    <w:abstractNumId w:val="2"/>
  </w:num>
  <w:num w:numId="4" w16cid:durableId="120458532">
    <w:abstractNumId w:val="3"/>
  </w:num>
  <w:num w:numId="5" w16cid:durableId="1147552328">
    <w:abstractNumId w:val="4"/>
  </w:num>
  <w:num w:numId="6" w16cid:durableId="395083659">
    <w:abstractNumId w:val="5"/>
  </w:num>
  <w:num w:numId="7" w16cid:durableId="1549298274">
    <w:abstractNumId w:val="6"/>
  </w:num>
  <w:num w:numId="8" w16cid:durableId="135218554">
    <w:abstractNumId w:val="7"/>
  </w:num>
  <w:num w:numId="9" w16cid:durableId="716857702">
    <w:abstractNumId w:val="8"/>
  </w:num>
  <w:num w:numId="10" w16cid:durableId="1429539571">
    <w:abstractNumId w:val="9"/>
  </w:num>
  <w:num w:numId="11" w16cid:durableId="871264670">
    <w:abstractNumId w:val="10"/>
  </w:num>
  <w:num w:numId="12" w16cid:durableId="2081907221">
    <w:abstractNumId w:val="11"/>
  </w:num>
  <w:num w:numId="13" w16cid:durableId="450127992">
    <w:abstractNumId w:val="12"/>
  </w:num>
  <w:num w:numId="14" w16cid:durableId="605043821">
    <w:abstractNumId w:val="13"/>
  </w:num>
  <w:num w:numId="15" w16cid:durableId="1931349329">
    <w:abstractNumId w:val="14"/>
  </w:num>
  <w:num w:numId="16" w16cid:durableId="74521799">
    <w:abstractNumId w:val="15"/>
  </w:num>
  <w:num w:numId="17" w16cid:durableId="685330463">
    <w:abstractNumId w:val="16"/>
  </w:num>
  <w:num w:numId="18" w16cid:durableId="1879589956">
    <w:abstractNumId w:val="17"/>
  </w:num>
  <w:num w:numId="19" w16cid:durableId="393352287">
    <w:abstractNumId w:val="18"/>
  </w:num>
  <w:num w:numId="20" w16cid:durableId="113845451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08"/>
    <w:rsid w:val="000E7EF4"/>
    <w:rsid w:val="00156AFD"/>
    <w:rsid w:val="00345178"/>
    <w:rsid w:val="00597808"/>
    <w:rsid w:val="006B4CB6"/>
    <w:rsid w:val="006E4A9B"/>
    <w:rsid w:val="009601F6"/>
    <w:rsid w:val="00A84109"/>
    <w:rsid w:val="00D9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383E5"/>
  <w15:chartTrackingRefBased/>
  <w15:docId w15:val="{B71A7802-F450-B345-890B-CA11E26B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8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8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8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8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8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8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8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8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8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8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Hutzler</dc:creator>
  <cp:keywords/>
  <dc:description/>
  <cp:lastModifiedBy>Justin Hutzler</cp:lastModifiedBy>
  <cp:revision>1</cp:revision>
  <dcterms:created xsi:type="dcterms:W3CDTF">2025-03-19T04:04:00Z</dcterms:created>
  <dcterms:modified xsi:type="dcterms:W3CDTF">2025-03-19T04:12:00Z</dcterms:modified>
</cp:coreProperties>
</file>