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6A87" w14:textId="77777777" w:rsidR="0020673F" w:rsidRDefault="00000000">
      <w:pPr>
        <w:shd w:val="clear" w:color="auto" w:fill="0F2D52"/>
        <w:spacing w:before="360"/>
        <w:jc w:val="center"/>
      </w:pPr>
      <w:r>
        <w:rPr>
          <w:b/>
          <w:bCs/>
          <w:caps/>
          <w:color w:val="FFFFFF"/>
          <w:sz w:val="40"/>
          <w:szCs w:val="40"/>
        </w:rPr>
        <w:t>SYNERGY DEVNET CONTROL PANEL</w:t>
      </w:r>
    </w:p>
    <w:p w14:paraId="4B35A831" w14:textId="77777777" w:rsidR="0020673F" w:rsidRDefault="00000000">
      <w:pPr>
        <w:shd w:val="clear" w:color="auto" w:fill="0F2D52"/>
        <w:jc w:val="center"/>
      </w:pPr>
      <w:r>
        <w:rPr>
          <w:color w:val="A8C4E0"/>
          <w:sz w:val="30"/>
          <w:szCs w:val="30"/>
        </w:rPr>
        <w:t>Release Notes</w:t>
      </w:r>
    </w:p>
    <w:p w14:paraId="64822FE6" w14:textId="77777777" w:rsidR="0020673F" w:rsidRDefault="00000000">
      <w:pPr>
        <w:shd w:val="clear" w:color="auto" w:fill="0F2D52"/>
        <w:spacing w:before="120"/>
        <w:jc w:val="center"/>
      </w:pPr>
      <w:r>
        <w:rPr>
          <w:b/>
          <w:bCs/>
          <w:color w:val="FFFFFF"/>
          <w:sz w:val="52"/>
          <w:szCs w:val="52"/>
        </w:rPr>
        <w:t>Version 2.9.4</w:t>
      </w:r>
    </w:p>
    <w:p w14:paraId="71746B0F" w14:textId="77777777" w:rsidR="0020673F" w:rsidRDefault="00000000">
      <w:pPr>
        <w:shd w:val="clear" w:color="auto" w:fill="0F2D52"/>
        <w:spacing w:before="60" w:after="360"/>
        <w:jc w:val="center"/>
      </w:pPr>
      <w:r>
        <w:rPr>
          <w:color w:val="A8C4E0"/>
          <w:sz w:val="24"/>
          <w:szCs w:val="24"/>
        </w:rPr>
        <w:t>March 2026</w:t>
      </w:r>
    </w:p>
    <w:p w14:paraId="1A3C1CDB" w14:textId="77777777" w:rsidR="0020673F" w:rsidRDefault="0020673F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673F" w14:paraId="081031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BC186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BDB7E" w14:textId="77777777" w:rsidR="0020673F" w:rsidRDefault="00000000">
            <w:r>
              <w:rPr>
                <w:sz w:val="19"/>
                <w:szCs w:val="19"/>
              </w:rPr>
              <w:t>v2.9.4</w:t>
            </w:r>
          </w:p>
        </w:tc>
      </w:tr>
      <w:tr w:rsidR="0020673F" w14:paraId="53D0F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6A562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Release Date</w:t>
            </w:r>
          </w:p>
        </w:tc>
        <w:tc>
          <w:tcPr>
            <w:tcW w:w="6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38B39" w14:textId="77777777" w:rsidR="0020673F" w:rsidRDefault="00000000">
            <w:r>
              <w:rPr>
                <w:sz w:val="19"/>
                <w:szCs w:val="19"/>
              </w:rPr>
              <w:t>March 2026</w:t>
            </w:r>
          </w:p>
        </w:tc>
      </w:tr>
      <w:tr w:rsidR="0020673F" w14:paraId="6C277ECF" w14:textId="77777777" w:rsidTr="0064791F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2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3A3FB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6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67F1D" w14:textId="77777777" w:rsidR="0020673F" w:rsidRDefault="00000000">
            <w:r>
              <w:rPr>
                <w:sz w:val="19"/>
                <w:szCs w:val="19"/>
              </w:rPr>
              <w:t>Synergy Devnet Control Panel</w:t>
            </w:r>
          </w:p>
        </w:tc>
      </w:tr>
      <w:tr w:rsidR="0020673F" w14:paraId="2BA106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8AE08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Components</w:t>
            </w:r>
          </w:p>
        </w:tc>
        <w:tc>
          <w:tcPr>
            <w:tcW w:w="6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932DD" w14:textId="77777777" w:rsidR="0020673F" w:rsidRDefault="00000000">
            <w:r>
              <w:rPr>
                <w:sz w:val="19"/>
                <w:szCs w:val="19"/>
              </w:rPr>
              <w:t>Tauri Backend (Rust) • React Frontend • Node Installer Scripts</w:t>
            </w:r>
          </w:p>
        </w:tc>
      </w:tr>
      <w:tr w:rsidR="0020673F" w14:paraId="725C4B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24704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B5658" w14:textId="77777777" w:rsidR="0020673F" w:rsidRDefault="00000000">
            <w:r>
              <w:rPr>
                <w:sz w:val="19"/>
                <w:szCs w:val="19"/>
              </w:rPr>
              <w:t>Release Candidate — Ready for Deployment</w:t>
            </w:r>
          </w:p>
        </w:tc>
      </w:tr>
    </w:tbl>
    <w:p w14:paraId="59C59BAA" w14:textId="77777777" w:rsidR="0020673F" w:rsidRDefault="0020673F">
      <w:pPr>
        <w:spacing w:before="360"/>
      </w:pPr>
    </w:p>
    <w:p w14:paraId="0CF19C28" w14:textId="77777777" w:rsidR="0020673F" w:rsidRDefault="00000000">
      <w:pPr>
        <w:pStyle w:val="Heading1"/>
        <w:pBdr>
          <w:bottom w:val="single" w:sz="6" w:space="4" w:color="0070C0"/>
        </w:pBdr>
      </w:pPr>
      <w:r>
        <w:t>Executive Summary</w:t>
      </w:r>
    </w:p>
    <w:p w14:paraId="2C006461" w14:textId="77777777" w:rsidR="0020673F" w:rsidRDefault="00000000">
      <w:pPr>
        <w:spacing w:before="40" w:after="60"/>
      </w:pPr>
      <w:r>
        <w:t xml:space="preserve">Release v2.9.4 resolves a critical build failure in the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devnet-agent</w:t>
      </w:r>
      <w:r>
        <w:t xml:space="preserve"> crate, overhauls node </w:t>
      </w:r>
      <w:proofErr w:type="spellStart"/>
      <w:r>
        <w:t>synchronisation</w:t>
      </w:r>
      <w:proofErr w:type="spellEnd"/>
      <w:r>
        <w:t xml:space="preserve"> across the entire fleet, and delivers a full suite of UI controls for the new sync operations. The release also corrects long-standing coordination issues that caused nodes to diverge in chain height after global resets.</w:t>
      </w:r>
    </w:p>
    <w:p w14:paraId="26179968" w14:textId="77777777" w:rsidR="0020673F" w:rsidRDefault="0020673F">
      <w:pPr>
        <w:spacing w:before="60"/>
      </w:pPr>
    </w:p>
    <w:p w14:paraId="7264FF26" w14:textId="77777777" w:rsidR="0020673F" w:rsidRDefault="00000000">
      <w:pPr>
        <w:spacing w:before="40" w:after="60"/>
      </w:pPr>
      <w:r>
        <w:rPr>
          <w:b/>
          <w:bCs/>
        </w:rPr>
        <w:t xml:space="preserve">Key outcomes: </w:t>
      </w:r>
      <w:r>
        <w:t>Build artefacts compile cleanly. Late-joining or long-offline nodes can now catch up without operator SSH access. The control panel surfaces Sync Node and Sync All buttons alongside corrected reset-chain messaging that accurately reflects post-reset node state.</w:t>
      </w:r>
    </w:p>
    <w:p w14:paraId="279D42E0" w14:textId="77777777" w:rsidR="0020673F" w:rsidRDefault="0020673F">
      <w:pPr>
        <w:spacing w:before="120"/>
      </w:pPr>
    </w:p>
    <w:p w14:paraId="571B5EC5" w14:textId="77777777" w:rsidR="0020673F" w:rsidRDefault="00000000">
      <w:pPr>
        <w:pStyle w:val="Heading1"/>
        <w:pBdr>
          <w:bottom w:val="single" w:sz="6" w:space="4" w:color="0070C0"/>
        </w:pBdr>
      </w:pPr>
      <w:r>
        <w:t>Change Log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20673F" w14:paraId="73C2B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F8BC6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20D75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B3C3C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0673F" w14:paraId="7D95A1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92F9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F7A3E"/>
              </w:rPr>
              <w:t xml:space="preserve"> FIX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0D56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Build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5C88" w14:textId="77777777" w:rsidR="0020673F" w:rsidRDefault="00000000">
            <w:r>
              <w:rPr>
                <w:sz w:val="19"/>
                <w:szCs w:val="19"/>
              </w:rPr>
              <w:t xml:space="preserve">Added missing </w:t>
            </w:r>
            <w:proofErr w:type="spellStart"/>
            <w:r>
              <w:rPr>
                <w:sz w:val="19"/>
                <w:szCs w:val="19"/>
              </w:rPr>
              <w:t>reqwest</w:t>
            </w:r>
            <w:proofErr w:type="spellEnd"/>
            <w:r>
              <w:rPr>
                <w:sz w:val="19"/>
                <w:szCs w:val="19"/>
              </w:rPr>
              <w:t xml:space="preserve"> dependency to devnet-agent </w:t>
            </w:r>
            <w:proofErr w:type="spellStart"/>
            <w:r>
              <w:rPr>
                <w:sz w:val="19"/>
                <w:szCs w:val="19"/>
              </w:rPr>
              <w:t>Cargo.toml</w:t>
            </w:r>
            <w:proofErr w:type="spellEnd"/>
            <w:r>
              <w:rPr>
                <w:sz w:val="19"/>
                <w:szCs w:val="19"/>
              </w:rPr>
              <w:t xml:space="preserve"> — resolves 7 compile errors</w:t>
            </w:r>
          </w:p>
        </w:tc>
      </w:tr>
      <w:tr w:rsidR="0020673F" w14:paraId="41699A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C608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F7A3E"/>
              </w:rPr>
              <w:t xml:space="preserve"> FIX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0409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Sync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B319" w14:textId="77777777" w:rsidR="0020673F" w:rsidRDefault="00000000">
            <w:r>
              <w:rPr>
                <w:sz w:val="19"/>
                <w:szCs w:val="19"/>
              </w:rPr>
              <w:t>Replaced hard-capped 24-attempt pre-start sync loop with configurable wall-clock deadline (default 10 min)</w:t>
            </w:r>
          </w:p>
        </w:tc>
      </w:tr>
      <w:tr w:rsidR="0020673F" w14:paraId="1C070B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9C5E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F7A3E"/>
              </w:rPr>
              <w:t xml:space="preserve"> FIX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7F96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Orchestration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9B9A" w14:textId="77777777" w:rsidR="0020673F" w:rsidRDefault="00000000">
            <w:r>
              <w:rPr>
                <w:sz w:val="19"/>
                <w:szCs w:val="19"/>
              </w:rPr>
              <w:t>Increased bootnode phase-1 pause from 8 s to 30 s to prevent validator P2P race at startup</w:t>
            </w:r>
          </w:p>
        </w:tc>
      </w:tr>
      <w:tr w:rsidR="0020673F" w14:paraId="102330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1290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F7A3E"/>
              </w:rPr>
              <w:t xml:space="preserve"> FIX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044A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UI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6CE5" w14:textId="77777777" w:rsidR="0020673F" w:rsidRDefault="00000000">
            <w:r>
              <w:rPr>
                <w:sz w:val="19"/>
                <w:szCs w:val="19"/>
              </w:rPr>
              <w:t>Corrected reset-chain confirm dialogs — removed incorrect "node will auto-restart" messaging</w:t>
            </w:r>
          </w:p>
        </w:tc>
      </w:tr>
      <w:tr w:rsidR="0020673F" w14:paraId="11070B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4D36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554A0"/>
              </w:rPr>
              <w:t xml:space="preserve"> FEATURE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ECD1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Sync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E81A" w14:textId="77777777" w:rsidR="0020673F" w:rsidRDefault="00000000">
            <w:r>
              <w:rPr>
                <w:sz w:val="19"/>
                <w:szCs w:val="19"/>
              </w:rPr>
              <w:t>Added SYNC_ONLY mode to install_and_start.sh/.ps1 — runs sync without starting the node</w:t>
            </w:r>
          </w:p>
        </w:tc>
      </w:tr>
      <w:tr w:rsidR="0020673F" w14:paraId="268D0E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8635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554A0"/>
              </w:rPr>
              <w:lastRenderedPageBreak/>
              <w:t xml:space="preserve"> FEATURE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804A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CLI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52FA" w14:textId="77777777" w:rsidR="0020673F" w:rsidRDefault="00000000">
            <w:r>
              <w:rPr>
                <w:sz w:val="19"/>
                <w:szCs w:val="19"/>
              </w:rPr>
              <w:t>Added sync subcommand to nodectl.sh and nodectl.ps1 (2-hour default timeout)</w:t>
            </w:r>
          </w:p>
        </w:tc>
      </w:tr>
      <w:tr w:rsidR="0020673F" w14:paraId="14956A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C8A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554A0"/>
              </w:rPr>
              <w:t xml:space="preserve"> FEATURE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96B6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Agent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C73F" w14:textId="77777777" w:rsidR="0020673F" w:rsidRDefault="00000000">
            <w:r>
              <w:rPr>
                <w:sz w:val="19"/>
                <w:szCs w:val="19"/>
              </w:rPr>
              <w:t xml:space="preserve">Added </w:t>
            </w:r>
            <w:proofErr w:type="spellStart"/>
            <w:r>
              <w:rPr>
                <w:sz w:val="19"/>
                <w:szCs w:val="19"/>
              </w:rPr>
              <w:t>sync_node</w:t>
            </w:r>
            <w:proofErr w:type="spellEnd"/>
            <w:r>
              <w:rPr>
                <w:sz w:val="19"/>
                <w:szCs w:val="19"/>
              </w:rPr>
              <w:t xml:space="preserve"> action to devnet-agent service with 7 200 s HTTP timeout</w:t>
            </w:r>
          </w:p>
        </w:tc>
      </w:tr>
      <w:tr w:rsidR="0020673F" w14:paraId="2ACB1E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5CFE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554A0"/>
              </w:rPr>
              <w:t xml:space="preserve"> FEATURE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591C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UI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6309" w14:textId="77777777" w:rsidR="0020673F" w:rsidRDefault="00000000">
            <w:r>
              <w:rPr>
                <w:sz w:val="19"/>
                <w:szCs w:val="19"/>
              </w:rPr>
              <w:t>Added Sync Node button to per-node Control Plane section</w:t>
            </w:r>
          </w:p>
        </w:tc>
      </w:tr>
      <w:tr w:rsidR="0020673F" w14:paraId="285E0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1A47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554A0"/>
              </w:rPr>
              <w:t xml:space="preserve"> FEATURE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EE22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UI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6E1C" w14:textId="77777777" w:rsidR="0020673F" w:rsidRDefault="00000000">
            <w:r>
              <w:rPr>
                <w:sz w:val="19"/>
                <w:szCs w:val="19"/>
              </w:rPr>
              <w:t>Added Sync All fleet button to the Network Monitor Dashboard toolbar</w:t>
            </w:r>
          </w:p>
        </w:tc>
      </w:tr>
      <w:tr w:rsidR="0020673F" w14:paraId="41BE0B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5B6" w14:textId="77777777" w:rsidR="0020673F" w:rsidRDefault="00000000">
            <w:r>
              <w:rPr>
                <w:b/>
                <w:bCs/>
                <w:color w:val="FFFFFF"/>
                <w:sz w:val="17"/>
                <w:szCs w:val="17"/>
                <w:shd w:val="clear" w:color="auto" w:fill="1554A0"/>
              </w:rPr>
              <w:t xml:space="preserve"> FEATURE </w:t>
            </w:r>
          </w:p>
        </w:tc>
        <w:tc>
          <w:tcPr>
            <w:tcW w:w="18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4C94" w14:textId="77777777" w:rsidR="0020673F" w:rsidRDefault="00000000">
            <w:r>
              <w:rPr>
                <w:b/>
                <w:bCs/>
                <w:color w:val="0F2D52"/>
                <w:sz w:val="19"/>
                <w:szCs w:val="19"/>
              </w:rPr>
              <w:t>UI</w:t>
            </w:r>
          </w:p>
        </w:tc>
        <w:tc>
          <w:tcPr>
            <w:tcW w:w="63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8BDA" w14:textId="77777777" w:rsidR="0020673F" w:rsidRDefault="00000000">
            <w:r>
              <w:rPr>
                <w:sz w:val="19"/>
                <w:szCs w:val="19"/>
              </w:rPr>
              <w:t>Added monitor-</w:t>
            </w:r>
            <w:proofErr w:type="spellStart"/>
            <w:r>
              <w:rPr>
                <w:sz w:val="19"/>
                <w:szCs w:val="19"/>
              </w:rPr>
              <w:t>btn</w:t>
            </w:r>
            <w:proofErr w:type="spellEnd"/>
            <w:r>
              <w:rPr>
                <w:sz w:val="19"/>
                <w:szCs w:val="19"/>
              </w:rPr>
              <w:t>-warning amber button style to CSS design system</w:t>
            </w:r>
          </w:p>
        </w:tc>
      </w:tr>
    </w:tbl>
    <w:p w14:paraId="32DE513C" w14:textId="77777777" w:rsidR="0020673F" w:rsidRDefault="0020673F">
      <w:pPr>
        <w:spacing w:before="120"/>
      </w:pPr>
    </w:p>
    <w:p w14:paraId="15DF355A" w14:textId="77777777" w:rsidR="0020673F" w:rsidRDefault="00000000">
      <w:pPr>
        <w:pStyle w:val="Heading1"/>
        <w:pBdr>
          <w:bottom w:val="single" w:sz="6" w:space="4" w:color="0070C0"/>
        </w:pBdr>
      </w:pPr>
      <w:r>
        <w:t xml:space="preserve">1. Build Fix — devnet-agent </w:t>
      </w:r>
      <w:proofErr w:type="spellStart"/>
      <w:r>
        <w:t>reqwest</w:t>
      </w:r>
      <w:proofErr w:type="spellEnd"/>
      <w:r>
        <w:t xml:space="preserve"> Dependency</w:t>
      </w:r>
    </w:p>
    <w:p w14:paraId="2F0E8D45" w14:textId="77777777" w:rsidR="0020673F" w:rsidRDefault="00000000">
      <w:pPr>
        <w:pStyle w:val="Heading2"/>
      </w:pPr>
      <w:r>
        <w:t>Problem</w:t>
      </w:r>
    </w:p>
    <w:p w14:paraId="5C4E6628" w14:textId="77777777" w:rsidR="0020673F" w:rsidRDefault="00000000">
      <w:pPr>
        <w:spacing w:before="40" w:after="60"/>
      </w:pPr>
      <w:r>
        <w:t xml:space="preserve">The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synergy-devnet-agent</w:t>
      </w:r>
      <w:r>
        <w:t xml:space="preserve"> sub-crate (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src-tauri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/devnet-agent/</w:t>
      </w:r>
      <w:r>
        <w:t xml:space="preserve">) was using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reqwest</w:t>
      </w:r>
      <w:proofErr w:type="spellEnd"/>
      <w:r>
        <w:t xml:space="preserve"> for the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trigger_explorer_reset</w:t>
      </w:r>
      <w:proofErr w:type="spellEnd"/>
      <w:r>
        <w:t xml:space="preserve"> </w:t>
      </w:r>
      <w:proofErr w:type="gramStart"/>
      <w:r>
        <w:t>call</w:t>
      </w:r>
      <w:proofErr w:type="gramEnd"/>
      <w:r>
        <w:t xml:space="preserve"> but the crate was never declared in its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Cargo.toml</w:t>
      </w:r>
      <w:proofErr w:type="spellEnd"/>
      <w:r>
        <w:t>. This caused seven compile errors on every build:</w:t>
      </w:r>
    </w:p>
    <w:p w14:paraId="46B2016B" w14:textId="77777777" w:rsidR="0020673F" w:rsidRDefault="0020673F">
      <w:pPr>
        <w:spacing w:before="40"/>
      </w:pPr>
    </w:p>
    <w:p w14:paraId="35ED4D7F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 xml:space="preserve">error[E0432]: unresolved import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reqwest</w:t>
      </w:r>
      <w:proofErr w:type="spellEnd"/>
    </w:p>
    <w:p w14:paraId="6BC2E2FE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error[E0282]: type annotations needed</w:t>
      </w:r>
      <w:r>
        <w:t xml:space="preserve"> (×6, downstream of missing crate)</w:t>
      </w:r>
    </w:p>
    <w:p w14:paraId="2E8B0CA8" w14:textId="77777777" w:rsidR="0020673F" w:rsidRDefault="00000000">
      <w:pPr>
        <w:pStyle w:val="Heading2"/>
      </w:pPr>
      <w:r>
        <w:t>Fix</w:t>
      </w:r>
    </w:p>
    <w:p w14:paraId="27714F8A" w14:textId="77777777" w:rsidR="0020673F" w:rsidRDefault="00000000">
      <w:pPr>
        <w:spacing w:before="40" w:after="60"/>
      </w:pPr>
      <w:r>
        <w:t xml:space="preserve">Added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reqwest</w:t>
      </w:r>
      <w:proofErr w:type="spellEnd"/>
      <w:r>
        <w:t xml:space="preserve"> to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src-tauri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/devnet-agent/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Cargo.toml</w:t>
      </w:r>
      <w:proofErr w:type="spellEnd"/>
      <w:r>
        <w:t xml:space="preserve"> with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rustls-tls</w:t>
      </w:r>
      <w:proofErr w:type="spellEnd"/>
      <w:r>
        <w:t xml:space="preserve"> to avoid OpenSSL linking issues in CI and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default-features = false</w:t>
      </w:r>
      <w:r>
        <w:t xml:space="preserve"> to </w:t>
      </w:r>
      <w:proofErr w:type="spellStart"/>
      <w:r>
        <w:t>minimise</w:t>
      </w:r>
      <w:proofErr w:type="spellEnd"/>
      <w:r>
        <w:t xml:space="preserve"> binary size:</w:t>
      </w:r>
    </w:p>
    <w:p w14:paraId="4105380D" w14:textId="77777777" w:rsidR="0020673F" w:rsidRDefault="0020673F">
      <w:pPr>
        <w:spacing w:before="60"/>
      </w:pPr>
    </w:p>
    <w:p w14:paraId="0044192D" w14:textId="77777777" w:rsidR="0020673F" w:rsidRDefault="00000000">
      <w:pPr>
        <w:spacing w:before="40" w:after="6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reqwest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 xml:space="preserve"> = { version = "0.12", default-features = false, features = ["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json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", 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rustls-tls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"] }</w:t>
      </w:r>
    </w:p>
    <w:p w14:paraId="4F868DA4" w14:textId="77777777" w:rsidR="0020673F" w:rsidRDefault="00000000">
      <w:pPr>
        <w:pStyle w:val="Heading2"/>
      </w:pPr>
      <w:r>
        <w:t>Impact</w:t>
      </w:r>
    </w:p>
    <w:p w14:paraId="77F4B28E" w14:textId="77777777" w:rsidR="0020673F" w:rsidRDefault="00000000">
      <w:pPr>
        <w:spacing w:before="40" w:after="60"/>
      </w:pPr>
      <w:r>
        <w:t>The project now builds cleanly. All previous session changes that were blocked by the build failure are now deployable.</w:t>
      </w:r>
    </w:p>
    <w:p w14:paraId="0172E1FC" w14:textId="77777777" w:rsidR="0020673F" w:rsidRDefault="0020673F">
      <w:pPr>
        <w:spacing w:before="80"/>
      </w:pPr>
    </w:p>
    <w:p w14:paraId="2F541F58" w14:textId="77777777" w:rsidR="0020673F" w:rsidRDefault="0020673F">
      <w:pPr>
        <w:pBdr>
          <w:bottom w:val="single" w:sz="4" w:space="1" w:color="BFCFE6"/>
        </w:pBdr>
        <w:spacing w:before="60" w:after="60"/>
      </w:pPr>
    </w:p>
    <w:p w14:paraId="49433F8C" w14:textId="77777777" w:rsidR="0020673F" w:rsidRDefault="00000000">
      <w:pPr>
        <w:pStyle w:val="Heading1"/>
        <w:pBdr>
          <w:bottom w:val="single" w:sz="6" w:space="4" w:color="0070C0"/>
        </w:pBdr>
      </w:pPr>
      <w:r>
        <w:t xml:space="preserve">2. Node </w:t>
      </w:r>
      <w:proofErr w:type="spellStart"/>
      <w:r>
        <w:t>Synchronisation</w:t>
      </w:r>
      <w:proofErr w:type="spellEnd"/>
      <w:r>
        <w:t xml:space="preserve"> Overhaul</w:t>
      </w:r>
    </w:p>
    <w:p w14:paraId="33E9B544" w14:textId="77777777" w:rsidR="0020673F" w:rsidRDefault="00000000">
      <w:pPr>
        <w:pStyle w:val="Heading2"/>
      </w:pPr>
      <w:r>
        <w:t>Problems Addressed</w:t>
      </w:r>
    </w:p>
    <w:p w14:paraId="27DBB3F1" w14:textId="77777777" w:rsidR="0020673F" w:rsidRDefault="00000000">
      <w:pPr>
        <w:spacing w:before="160" w:after="60"/>
      </w:pPr>
      <w:r>
        <w:rPr>
          <w:b/>
          <w:bCs/>
          <w:color w:val="0070C0"/>
          <w:sz w:val="22"/>
          <w:szCs w:val="22"/>
        </w:rPr>
        <w:t>2.1  Hard-capped Pre-start Sync</w:t>
      </w:r>
    </w:p>
    <w:p w14:paraId="3292EDE8" w14:textId="77777777" w:rsidR="0020673F" w:rsidRDefault="00000000">
      <w:pPr>
        <w:spacing w:before="40" w:after="6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run_prestart_sync</w:t>
      </w:r>
      <w:proofErr w:type="spellEnd"/>
      <w:r>
        <w:t xml:space="preserve"> function used a fixed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for attempt in {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1..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24}</w:t>
      </w:r>
      <w:r>
        <w:t xml:space="preserve"> loop with a 5-second sleep — a maximum of 2 minutes before giving up. For nodes that had been offline for hours or joining a chain that has been running for days, 2 minutes was far too </w:t>
      </w:r>
      <w:proofErr w:type="gramStart"/>
      <w:r>
        <w:t>short</w:t>
      </w:r>
      <w:proofErr w:type="gramEnd"/>
      <w:r>
        <w:t xml:space="preserve"> and the node would proceed to start without being </w:t>
      </w:r>
      <w:proofErr w:type="spellStart"/>
      <w:r>
        <w:t>synchronised</w:t>
      </w:r>
      <w:proofErr w:type="spellEnd"/>
      <w:r>
        <w:t xml:space="preserve"> with peers.</w:t>
      </w:r>
    </w:p>
    <w:p w14:paraId="49BDB074" w14:textId="77777777" w:rsidR="0020673F" w:rsidRDefault="00000000">
      <w:pPr>
        <w:spacing w:before="160" w:after="60"/>
      </w:pPr>
      <w:r>
        <w:rPr>
          <w:b/>
          <w:bCs/>
          <w:color w:val="0070C0"/>
          <w:sz w:val="22"/>
          <w:szCs w:val="22"/>
        </w:rPr>
        <w:t>2.2  Node Coordination After Global Reset</w:t>
      </w:r>
    </w:p>
    <w:p w14:paraId="0D271D72" w14:textId="77777777" w:rsidR="0020673F" w:rsidRDefault="00000000">
      <w:pPr>
        <w:spacing w:before="40" w:after="60"/>
      </w:pPr>
      <w:proofErr w:type="spellStart"/>
      <w:r>
        <w:lastRenderedPageBreak/>
        <w:t>Bootnodes</w:t>
      </w:r>
      <w:proofErr w:type="spellEnd"/>
      <w:r>
        <w:t xml:space="preserve"> were only given 8 seconds (the phase-1 pause) to bind their P2P and RPC ports before consensus validators fired their pre-start sync. Validators would fail the sync because </w:t>
      </w:r>
      <w:proofErr w:type="spellStart"/>
      <w:r>
        <w:t>bootnodes</w:t>
      </w:r>
      <w:proofErr w:type="spellEnd"/>
      <w:r>
        <w:t xml:space="preserve"> were not yet ready, proceed to start </w:t>
      </w:r>
      <w:proofErr w:type="spellStart"/>
      <w:r>
        <w:t>unsynchronised</w:t>
      </w:r>
      <w:proofErr w:type="spellEnd"/>
      <w:r>
        <w:t>, and then all nodes would end up on different block heights.</w:t>
      </w:r>
    </w:p>
    <w:p w14:paraId="30A166F2" w14:textId="77777777" w:rsidR="0020673F" w:rsidRDefault="00000000">
      <w:pPr>
        <w:pStyle w:val="Heading2"/>
      </w:pPr>
      <w:r>
        <w:t>Changes</w:t>
      </w:r>
    </w:p>
    <w:p w14:paraId="3AF72529" w14:textId="77777777" w:rsidR="0020673F" w:rsidRDefault="00000000">
      <w:pPr>
        <w:spacing w:before="160" w:after="60"/>
      </w:pPr>
      <w:r>
        <w:rPr>
          <w:b/>
          <w:bCs/>
          <w:color w:val="0070C0"/>
          <w:sz w:val="22"/>
          <w:szCs w:val="22"/>
        </w:rPr>
        <w:t>install_and_start.sh / install_and_start.ps1 (all 23 nodes)</w:t>
      </w:r>
    </w:p>
    <w:p w14:paraId="3659682B" w14:textId="77777777" w:rsidR="0020673F" w:rsidRDefault="00000000">
      <w:pPr>
        <w:spacing w:before="40" w:after="60"/>
      </w:pPr>
      <w:r>
        <w:rPr>
          <w:b/>
          <w:bCs/>
        </w:rPr>
        <w:t xml:space="preserve">Wall-clock deadline loop. </w:t>
      </w:r>
      <w:r>
        <w:t xml:space="preserve">The fixed 24-attempt loop is replaced with a time-based loop driven by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PRESTART_SYNC_TIMEOUT_SECS</w:t>
      </w:r>
      <w:r>
        <w:t xml:space="preserve"> (default 600 s = 10 minutes). The loop retries every 5 seconds until the deadline, then exits non-zero if sync never succeeded.</w:t>
      </w:r>
    </w:p>
    <w:p w14:paraId="1EFDFE08" w14:textId="77777777" w:rsidR="0020673F" w:rsidRDefault="0020673F">
      <w:pPr>
        <w:spacing w:before="40"/>
      </w:pPr>
    </w:p>
    <w:p w14:paraId="11074C88" w14:textId="77777777" w:rsidR="0020673F" w:rsidRDefault="00000000">
      <w:pPr>
        <w:spacing w:before="40" w:after="60"/>
      </w:pPr>
      <w:r>
        <w:rPr>
          <w:b/>
          <w:bCs/>
        </w:rPr>
        <w:t xml:space="preserve">SYNC_ONLY mode. </w:t>
      </w:r>
      <w:r>
        <w:t xml:space="preserve">When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SYNC_ONLY=true</w:t>
      </w:r>
      <w:r>
        <w:t xml:space="preserve"> is exported before invoking the script, the node downloads all missing blocks and exits cleanly without starting the validator process. This enables operators to pre-sync a node before manually starting the fleet.</w:t>
      </w:r>
    </w:p>
    <w:p w14:paraId="600FA5CA" w14:textId="77777777" w:rsidR="0020673F" w:rsidRDefault="00000000">
      <w:pPr>
        <w:spacing w:before="160" w:after="60"/>
      </w:pPr>
      <w:r>
        <w:rPr>
          <w:b/>
          <w:bCs/>
          <w:color w:val="0070C0"/>
          <w:sz w:val="22"/>
          <w:szCs w:val="22"/>
        </w:rPr>
        <w:t>nodectl.sh / nodectl.ps1 (all 23 nodes)</w:t>
      </w:r>
    </w:p>
    <w:p w14:paraId="535832EA" w14:textId="77777777" w:rsidR="0020673F" w:rsidRDefault="00000000">
      <w:pPr>
        <w:spacing w:before="40" w:after="60"/>
      </w:pPr>
      <w:r>
        <w:t xml:space="preserve">A new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</w:t>
      </w:r>
      <w:r>
        <w:t xml:space="preserve"> subcommand (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Sync-Node</w:t>
      </w:r>
      <w:r>
        <w:t xml:space="preserve"> on Windows) is added to the per-node control script. It calls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install_and_start.sh</w:t>
      </w:r>
      <w:r>
        <w:t xml:space="preserve"> with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SYNC_ONLY=true</w:t>
      </w:r>
      <w:r>
        <w:t xml:space="preserve"> and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PRESTART_SYNC_TIMEOUT_SECS=7200</w:t>
      </w:r>
      <w:r>
        <w:t xml:space="preserve"> (2 hours), giving a cold node ample time to download the full chain state.</w:t>
      </w:r>
    </w:p>
    <w:p w14:paraId="79A6107F" w14:textId="77777777" w:rsidR="0020673F" w:rsidRDefault="00000000">
      <w:pPr>
        <w:spacing w:before="160" w:after="60"/>
      </w:pPr>
      <w:r>
        <w:rPr>
          <w:b/>
          <w:bCs/>
          <w:color w:val="0070C0"/>
          <w:sz w:val="22"/>
          <w:szCs w:val="22"/>
        </w:rPr>
        <w:t>Phase-1 Bootnode Pause (monitor.rs)</w:t>
      </w:r>
    </w:p>
    <w:p w14:paraId="72D3E201" w14:textId="77777777" w:rsidR="0020673F" w:rsidRDefault="00000000">
      <w:pPr>
        <w:spacing w:before="40" w:after="60"/>
      </w:pPr>
      <w:r>
        <w:t xml:space="preserve">The inter-phase </w:t>
      </w:r>
      <w:proofErr w:type="gramStart"/>
      <w:r>
        <w:t>pause</w:t>
      </w:r>
      <w:proofErr w:type="gramEnd"/>
      <w:r>
        <w:t xml:space="preserve"> between </w:t>
      </w:r>
      <w:proofErr w:type="spellStart"/>
      <w:r>
        <w:t>bootnodes</w:t>
      </w:r>
      <w:proofErr w:type="spellEnd"/>
      <w:r>
        <w:t xml:space="preserve"> (phase 0) and consensus validators (phase 1) is increased from </w:t>
      </w:r>
      <w:r>
        <w:rPr>
          <w:b/>
          <w:bCs/>
        </w:rPr>
        <w:t>8 seconds</w:t>
      </w:r>
      <w:r>
        <w:t xml:space="preserve"> to </w:t>
      </w:r>
      <w:r>
        <w:rPr>
          <w:b/>
          <w:bCs/>
        </w:rPr>
        <w:t>30 seconds</w:t>
      </w:r>
      <w:r>
        <w:t xml:space="preserve">. This gives </w:t>
      </w:r>
      <w:proofErr w:type="spellStart"/>
      <w:r>
        <w:t>bootnodes</w:t>
      </w:r>
      <w:proofErr w:type="spellEnd"/>
      <w:r>
        <w:t xml:space="preserve"> adequate time to bind their P2P and RPC ports so that validators succeed on their first pre-start sync attempt.</w:t>
      </w:r>
    </w:p>
    <w:p w14:paraId="45922298" w14:textId="77777777" w:rsidR="0020673F" w:rsidRDefault="0020673F">
      <w:pPr>
        <w:spacing w:before="80"/>
      </w:pPr>
    </w:p>
    <w:p w14:paraId="12460028" w14:textId="77777777" w:rsidR="0020673F" w:rsidRDefault="0020673F">
      <w:pPr>
        <w:pBdr>
          <w:bottom w:val="single" w:sz="4" w:space="1" w:color="BFCFE6"/>
        </w:pBdr>
        <w:spacing w:before="60" w:after="60"/>
      </w:pPr>
    </w:p>
    <w:p w14:paraId="2280B754" w14:textId="77777777" w:rsidR="0020673F" w:rsidRDefault="00000000">
      <w:pPr>
        <w:pStyle w:val="Heading1"/>
        <w:pBdr>
          <w:bottom w:val="single" w:sz="6" w:space="4" w:color="0070C0"/>
        </w:pBdr>
      </w:pPr>
      <w:r>
        <w:t xml:space="preserve">3. Agent &amp; Backend — </w:t>
      </w:r>
      <w:proofErr w:type="spellStart"/>
      <w:r>
        <w:t>sync_node</w:t>
      </w:r>
      <w:proofErr w:type="spellEnd"/>
      <w:r>
        <w:t xml:space="preserve"> Action</w:t>
      </w:r>
    </w:p>
    <w:p w14:paraId="3F05DF37" w14:textId="77777777" w:rsidR="0020673F" w:rsidRDefault="00000000">
      <w:pPr>
        <w:pStyle w:val="Heading2"/>
      </w:pPr>
      <w:r>
        <w:t>devnet_agent_service.rs</w:t>
      </w:r>
    </w:p>
    <w:p w14:paraId="5F5128AE" w14:textId="77777777" w:rsidR="0020673F" w:rsidRDefault="00000000">
      <w:pPr>
        <w:spacing w:before="40" w:after="60"/>
      </w:pPr>
      <w:r>
        <w:t xml:space="preserve">A new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</w:t>
      </w:r>
      <w:proofErr w:type="spellEnd"/>
      <w:r>
        <w:t xml:space="preserve"> action is registered in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supported_agent_actions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()</w:t>
      </w:r>
      <w:r>
        <w:t xml:space="preserve"> and handled in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execute_control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()</w:t>
      </w:r>
      <w:r>
        <w:t xml:space="preserve">. The handler calls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run_nodectl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(&amp;install, "sync")</w:t>
      </w:r>
      <w:r>
        <w:t xml:space="preserve">, delegating to the per-node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nodectl.sh sync</w:t>
      </w:r>
      <w:r>
        <w:t xml:space="preserve"> command.</w:t>
      </w:r>
    </w:p>
    <w:p w14:paraId="47928409" w14:textId="77777777" w:rsidR="0020673F" w:rsidRDefault="00000000">
      <w:pPr>
        <w:pStyle w:val="Heading2"/>
      </w:pPr>
      <w:r>
        <w:t>monitor.rs</w:t>
      </w:r>
    </w:p>
    <w:p w14:paraId="5AE02B87" w14:textId="77777777" w:rsidR="0020673F" w:rsidRDefault="00000000">
      <w:pPr>
        <w:spacing w:before="40" w:after="60"/>
      </w:pPr>
      <w:r>
        <w:t>Three changes are made to the orchestration layer:</w:t>
      </w:r>
    </w:p>
    <w:p w14:paraId="64F2C736" w14:textId="77777777" w:rsidR="0020673F" w:rsidRDefault="0020673F">
      <w:pPr>
        <w:spacing w:before="40"/>
      </w:pPr>
    </w:p>
    <w:p w14:paraId="50D15568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agent_supports_action</w:t>
      </w:r>
      <w:proofErr w:type="spellEnd"/>
      <w:r>
        <w:rPr>
          <w:b/>
          <w:bCs/>
        </w:rPr>
        <w:t xml:space="preserve">(): </w:t>
      </w:r>
      <w:r>
        <w:t xml:space="preserve">Added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</w:t>
      </w:r>
      <w:r>
        <w:t xml:space="preserve"> to the list. This routes the action through the devnet-agent first (with SSH fallback) rather than expecting a manually configured shell command.</w:t>
      </w:r>
    </w:p>
    <w:p w14:paraId="09C65B1D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agent_request_timeout</w:t>
      </w:r>
      <w:proofErr w:type="spellEnd"/>
      <w:r>
        <w:rPr>
          <w:b/>
          <w:bCs/>
        </w:rPr>
        <w:t xml:space="preserve">(): </w:t>
      </w:r>
      <w:r>
        <w:t xml:space="preserve">Registered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</w:t>
      </w:r>
      <w:proofErr w:type="spellEnd"/>
      <w:r>
        <w:t xml:space="preserve"> with a 7 200-second (2-hour) HTTP timeout so the caller waits for the full sync window.</w:t>
      </w:r>
    </w:p>
    <w:p w14:paraId="19A22355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bulk_action_phase</w:t>
      </w:r>
      <w:proofErr w:type="spellEnd"/>
      <w:r>
        <w:rPr>
          <w:b/>
          <w:bCs/>
        </w:rPr>
        <w:t xml:space="preserve">(): </w:t>
      </w:r>
      <w:r>
        <w:t xml:space="preserve">Assigned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</w:t>
      </w:r>
      <w:proofErr w:type="spellEnd"/>
      <w:r>
        <w:t xml:space="preserve"> to phase 0, meaning all nodes sync in parallel with no ordering constraint — each node downloads blocks independently from its peers.</w:t>
      </w:r>
    </w:p>
    <w:p w14:paraId="7C322567" w14:textId="77777777" w:rsidR="0020673F" w:rsidRDefault="00000000">
      <w:pPr>
        <w:pStyle w:val="Heading2"/>
      </w:pPr>
      <w:proofErr w:type="spellStart"/>
      <w:r>
        <w:t>MonitorControlCapabilities</w:t>
      </w:r>
      <w:proofErr w:type="spellEnd"/>
    </w:p>
    <w:p w14:paraId="2AD1E318" w14:textId="77777777" w:rsidR="0020673F" w:rsidRDefault="00000000">
      <w:pPr>
        <w:spacing w:before="40" w:after="60"/>
      </w:pPr>
      <w:r>
        <w:t xml:space="preserve">Added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sync_node_configured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: bool</w:t>
      </w:r>
      <w:r>
        <w:t xml:space="preserve"> to the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MonitorControlCapabilities</w:t>
      </w:r>
      <w:proofErr w:type="spellEnd"/>
      <w:r>
        <w:t xml:space="preserve"> struct. The field is set to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true</w:t>
      </w:r>
      <w:r>
        <w:t xml:space="preserve"> whenever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start_configured</w:t>
      </w:r>
      <w:proofErr w:type="spellEnd"/>
      <w:r>
        <w:t xml:space="preserve"> is true, because both rely on the same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nodectl</w:t>
      </w:r>
      <w:proofErr w:type="spellEnd"/>
      <w:r>
        <w:t xml:space="preserve"> script being present on the node. The frontend reads this flag to enable or disable the Sync Node button.</w:t>
      </w:r>
    </w:p>
    <w:p w14:paraId="5101E12A" w14:textId="77777777" w:rsidR="0020673F" w:rsidRDefault="0020673F">
      <w:pPr>
        <w:spacing w:before="80"/>
      </w:pPr>
    </w:p>
    <w:p w14:paraId="5027F31B" w14:textId="77777777" w:rsidR="0020673F" w:rsidRDefault="0020673F">
      <w:pPr>
        <w:pBdr>
          <w:bottom w:val="single" w:sz="4" w:space="1" w:color="BFCFE6"/>
        </w:pBdr>
        <w:spacing w:before="60" w:after="60"/>
      </w:pPr>
    </w:p>
    <w:p w14:paraId="27A62D66" w14:textId="77777777" w:rsidR="0020673F" w:rsidRDefault="00000000">
      <w:pPr>
        <w:pStyle w:val="Heading1"/>
        <w:pBdr>
          <w:bottom w:val="single" w:sz="6" w:space="4" w:color="0070C0"/>
        </w:pBdr>
      </w:pPr>
      <w:r>
        <w:t>4. Frontend — New UI Controls</w:t>
      </w:r>
    </w:p>
    <w:p w14:paraId="2D286CAF" w14:textId="77777777" w:rsidR="0020673F" w:rsidRDefault="00000000">
      <w:pPr>
        <w:pStyle w:val="Heading2"/>
      </w:pPr>
      <w:r>
        <w:t>Sync Node Button (</w:t>
      </w:r>
      <w:proofErr w:type="spellStart"/>
      <w:r>
        <w:t>NetworkMonitorNodePage</w:t>
      </w:r>
      <w:proofErr w:type="spellEnd"/>
      <w:r>
        <w:t>)</w:t>
      </w:r>
    </w:p>
    <w:p w14:paraId="02DE4C1F" w14:textId="77777777" w:rsidR="0020673F" w:rsidRDefault="00000000">
      <w:pPr>
        <w:spacing w:before="40" w:after="60"/>
      </w:pPr>
      <w:r>
        <w:t>A Sync Node button is added to the per-node Control Plane section, styled with the new amber warning style:</w:t>
      </w:r>
    </w:p>
    <w:p w14:paraId="251AECDF" w14:textId="77777777" w:rsidR="0020673F" w:rsidRDefault="0020673F">
      <w:pPr>
        <w:spacing w:before="40"/>
      </w:pPr>
    </w:p>
    <w:p w14:paraId="14FDF5EB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Label: </w:t>
      </w:r>
      <w:r>
        <w:t>Sync Node / Syncing...</w:t>
      </w:r>
    </w:p>
    <w:p w14:paraId="6DCFE6C0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Enabled when: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control.sync_node_configured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 xml:space="preserve"> === true</w:t>
      </w:r>
      <w:r>
        <w:t xml:space="preserve"> and no other action is in progress</w:t>
      </w:r>
    </w:p>
    <w:p w14:paraId="5BD43E4C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: </w:t>
      </w:r>
      <w:r>
        <w:t xml:space="preserve">Prompts an inline confirmation explaining the operation (up to 2 hours, node must be stopped), then dispatches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monitor_node_control</w:t>
      </w:r>
      <w:proofErr w:type="spellEnd"/>
      <w:r>
        <w:t xml:space="preserve"> with action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</w:t>
      </w:r>
    </w:p>
    <w:p w14:paraId="7866CEAF" w14:textId="77777777" w:rsidR="0020673F" w:rsidRDefault="00000000">
      <w:pPr>
        <w:pStyle w:val="Heading2"/>
      </w:pPr>
      <w:r>
        <w:t>Sync All Button (</w:t>
      </w:r>
      <w:proofErr w:type="spellStart"/>
      <w:r>
        <w:t>NetworkMonitorDashboard</w:t>
      </w:r>
      <w:proofErr w:type="spellEnd"/>
      <w:r>
        <w:t>)</w:t>
      </w:r>
    </w:p>
    <w:p w14:paraId="1B14110E" w14:textId="77777777" w:rsidR="0020673F" w:rsidRDefault="00000000">
      <w:pPr>
        <w:spacing w:before="40" w:after="60"/>
      </w:pPr>
      <w:r>
        <w:t xml:space="preserve">A </w:t>
      </w:r>
      <w:r>
        <w:rPr>
          <w:b/>
          <w:bCs/>
        </w:rPr>
        <w:t>Sync All</w:t>
      </w:r>
      <w:r>
        <w:t xml:space="preserve"> button is added to the fleet toolbar between </w:t>
      </w:r>
      <w:r>
        <w:rPr>
          <w:b/>
          <w:bCs/>
        </w:rPr>
        <w:t>Restart All</w:t>
      </w:r>
      <w:r>
        <w:t xml:space="preserve"> and </w:t>
      </w:r>
      <w:r>
        <w:rPr>
          <w:b/>
          <w:bCs/>
        </w:rPr>
        <w:t>Reset Chain to Genesis</w:t>
      </w:r>
      <w:r>
        <w:t>, also styled in amber:</w:t>
      </w:r>
    </w:p>
    <w:p w14:paraId="6BDEF4C4" w14:textId="77777777" w:rsidR="0020673F" w:rsidRDefault="0020673F">
      <w:pPr>
        <w:spacing w:before="40"/>
      </w:pPr>
    </w:p>
    <w:p w14:paraId="6360E342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Label: </w:t>
      </w:r>
      <w:r>
        <w:t>Sync All / Syncing All...</w:t>
      </w:r>
    </w:p>
    <w:p w14:paraId="16FB55F0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: </w:t>
      </w:r>
      <w:r>
        <w:t>Opens the standard fleet confirmation dialog with a tailored message explaining parallel block download, no auto-start, and the 2-hour window per node</w:t>
      </w:r>
    </w:p>
    <w:p w14:paraId="431C8E70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On confirm: </w:t>
      </w:r>
      <w:r>
        <w:t xml:space="preserve">Dispatches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monitor_bulk_node_control</w:t>
      </w:r>
      <w:proofErr w:type="spellEnd"/>
      <w:r>
        <w:t xml:space="preserve"> with action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sync_node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</w:t>
      </w:r>
      <w:r>
        <w:t xml:space="preserve"> and scope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"all"</w:t>
      </w:r>
    </w:p>
    <w:p w14:paraId="399125A5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Result banner: </w:t>
      </w:r>
      <w:r>
        <w:t>Displays "Sync complete: N succeeded, M failed" on completion</w:t>
      </w:r>
    </w:p>
    <w:p w14:paraId="105E054F" w14:textId="77777777" w:rsidR="0020673F" w:rsidRDefault="00000000">
      <w:pPr>
        <w:pStyle w:val="Heading2"/>
      </w:pPr>
      <w:r>
        <w:t>Reset Chain Dialog Corrections</w:t>
      </w:r>
    </w:p>
    <w:p w14:paraId="01FE5D6D" w14:textId="77777777" w:rsidR="0020673F" w:rsidRDefault="00000000">
      <w:pPr>
        <w:spacing w:before="40" w:after="60"/>
      </w:pPr>
      <w:proofErr w:type="gramStart"/>
      <w:r>
        <w:rPr>
          <w:b/>
          <w:bCs/>
        </w:rPr>
        <w:t>Single-node</w:t>
      </w:r>
      <w:proofErr w:type="gramEnd"/>
      <w:r>
        <w:rPr>
          <w:b/>
          <w:bCs/>
        </w:rPr>
        <w:t xml:space="preserve"> reset (</w:t>
      </w:r>
      <w:proofErr w:type="spellStart"/>
      <w:r>
        <w:rPr>
          <w:b/>
          <w:bCs/>
        </w:rPr>
        <w:t>NetworkMonitorNodePage</w:t>
      </w:r>
      <w:proofErr w:type="spellEnd"/>
      <w:r>
        <w:rPr>
          <w:b/>
          <w:bCs/>
        </w:rPr>
        <w:t xml:space="preserve">): </w:t>
      </w:r>
      <w:r>
        <w:t xml:space="preserve">The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window.confirm</w:t>
      </w:r>
      <w:proofErr w:type="spellEnd"/>
      <w:r>
        <w:t xml:space="preserve"> text previously stated the node would "stop, delete chain data, and restart it." This was incorrect — the node does </w:t>
      </w:r>
      <w:r>
        <w:rPr>
          <w:b/>
          <w:bCs/>
        </w:rPr>
        <w:t>not</w:t>
      </w:r>
      <w:r>
        <w:t xml:space="preserve"> auto-restart after a reset in v2.9.x. The message now reads: "The node will NOT restart automatically — use Start or Start All when ready."</w:t>
      </w:r>
    </w:p>
    <w:p w14:paraId="1652DB25" w14:textId="77777777" w:rsidR="0020673F" w:rsidRDefault="0020673F">
      <w:pPr>
        <w:spacing w:before="60"/>
      </w:pPr>
    </w:p>
    <w:p w14:paraId="03ADC4EF" w14:textId="77777777" w:rsidR="0020673F" w:rsidRDefault="00000000">
      <w:pPr>
        <w:spacing w:before="40" w:after="60"/>
      </w:pPr>
      <w:r>
        <w:rPr>
          <w:b/>
          <w:bCs/>
        </w:rPr>
        <w:t>Global reset (</w:t>
      </w:r>
      <w:proofErr w:type="spellStart"/>
      <w:r>
        <w:rPr>
          <w:b/>
          <w:bCs/>
        </w:rPr>
        <w:t>NetworkMonitorDashboard</w:t>
      </w:r>
      <w:proofErr w:type="spellEnd"/>
      <w:r>
        <w:rPr>
          <w:b/>
          <w:bCs/>
        </w:rPr>
        <w:t xml:space="preserve">): </w:t>
      </w:r>
      <w:r>
        <w:t>Removed the bullet point "Restart from genesis block 0" from the confirmation dialog. Added an explicit callout: "Nodes will not auto-restart — use Sync All then Start All when ready."</w:t>
      </w:r>
    </w:p>
    <w:p w14:paraId="3C68A891" w14:textId="77777777" w:rsidR="0020673F" w:rsidRDefault="00000000">
      <w:pPr>
        <w:pStyle w:val="Heading2"/>
      </w:pPr>
      <w:r>
        <w:t>New CSS Class — monitor-</w:t>
      </w:r>
      <w:proofErr w:type="spellStart"/>
      <w:r>
        <w:t>btn</w:t>
      </w:r>
      <w:proofErr w:type="spellEnd"/>
      <w:r>
        <w:t>-warning</w:t>
      </w:r>
    </w:p>
    <w:p w14:paraId="16178ECE" w14:textId="77777777" w:rsidR="0020673F" w:rsidRDefault="00000000">
      <w:pPr>
        <w:spacing w:before="40" w:after="60"/>
      </w:pPr>
      <w:r>
        <w:t xml:space="preserve">Added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.monitor-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btn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-warning</w:t>
      </w:r>
      <w:r>
        <w:t xml:space="preserve"> to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src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/styles/monitor.css</w:t>
      </w:r>
      <w:r>
        <w:t xml:space="preserve">. The class uses the existing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--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snrg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-warning-border</w:t>
      </w:r>
      <w:r>
        <w:t xml:space="preserve"> and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--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snrg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-warning-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bg</w:t>
      </w:r>
      <w:proofErr w:type="spellEnd"/>
      <w:r>
        <w:t xml:space="preserve"> palette tokens (amber,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#ffb800</w:t>
      </w:r>
      <w:r>
        <w:t xml:space="preserve">) to distinguish sync actions visually from safe (blue primary) and destructive (red danger) actions without introducing new </w:t>
      </w:r>
      <w:proofErr w:type="spellStart"/>
      <w:r>
        <w:t>colour</w:t>
      </w:r>
      <w:proofErr w:type="spellEnd"/>
      <w:r>
        <w:t xml:space="preserve"> tokens.</w:t>
      </w:r>
    </w:p>
    <w:p w14:paraId="20CE3D4B" w14:textId="77777777" w:rsidR="0020673F" w:rsidRDefault="0020673F">
      <w:pPr>
        <w:spacing w:before="80"/>
      </w:pPr>
    </w:p>
    <w:p w14:paraId="23123286" w14:textId="77777777" w:rsidR="0020673F" w:rsidRDefault="0020673F">
      <w:pPr>
        <w:pBdr>
          <w:bottom w:val="single" w:sz="4" w:space="1" w:color="BFCFE6"/>
        </w:pBdr>
        <w:spacing w:before="60" w:after="60"/>
      </w:pPr>
    </w:p>
    <w:p w14:paraId="0C291513" w14:textId="77777777" w:rsidR="0020673F" w:rsidRDefault="00000000">
      <w:pPr>
        <w:pStyle w:val="Heading1"/>
        <w:pBdr>
          <w:bottom w:val="single" w:sz="6" w:space="4" w:color="0070C0"/>
        </w:pBdr>
      </w:pPr>
      <w:r>
        <w:t>5. Files Changed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20673F" w14:paraId="080B3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A3DF1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Path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0F2D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6F754" w14:textId="77777777" w:rsidR="0020673F" w:rsidRDefault="00000000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20673F" w14:paraId="5B20F6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234F" w14:textId="77777777" w:rsidR="0020673F" w:rsidRDefault="00000000"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src-tauri</w:t>
            </w:r>
            <w:proofErr w:type="spellEnd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/devnet-agent/</w:t>
            </w:r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Cargo.toml</w:t>
            </w:r>
            <w:proofErr w:type="spellEnd"/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4E70" w14:textId="77777777" w:rsidR="0020673F" w:rsidRDefault="00000000">
            <w:r>
              <w:rPr>
                <w:sz w:val="19"/>
                <w:szCs w:val="19"/>
              </w:rPr>
              <w:t xml:space="preserve">Added </w:t>
            </w:r>
            <w:proofErr w:type="spellStart"/>
            <w:r>
              <w:rPr>
                <w:sz w:val="19"/>
                <w:szCs w:val="19"/>
              </w:rPr>
              <w:t>reqwest</w:t>
            </w:r>
            <w:proofErr w:type="spellEnd"/>
            <w:r>
              <w:rPr>
                <w:sz w:val="19"/>
                <w:szCs w:val="19"/>
              </w:rPr>
              <w:t xml:space="preserve"> dependency</w:t>
            </w:r>
          </w:p>
        </w:tc>
      </w:tr>
      <w:tr w:rsidR="0020673F" w14:paraId="21B687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28DB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src-tauri/src/devnet_agent_service.rs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1D5F" w14:textId="77777777" w:rsidR="0020673F" w:rsidRDefault="00000000">
            <w:r>
              <w:rPr>
                <w:sz w:val="19"/>
                <w:szCs w:val="19"/>
              </w:rPr>
              <w:t xml:space="preserve">Added </w:t>
            </w:r>
            <w:proofErr w:type="spellStart"/>
            <w:r>
              <w:rPr>
                <w:sz w:val="19"/>
                <w:szCs w:val="19"/>
              </w:rPr>
              <w:t>sync_node</w:t>
            </w:r>
            <w:proofErr w:type="spellEnd"/>
            <w:r>
              <w:rPr>
                <w:sz w:val="19"/>
                <w:szCs w:val="19"/>
              </w:rPr>
              <w:t xml:space="preserve"> action handler</w:t>
            </w:r>
          </w:p>
        </w:tc>
      </w:tr>
      <w:tr w:rsidR="0020673F" w14:paraId="2D3D34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9A1A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lastRenderedPageBreak/>
              <w:t>src-tauri/src/monitor.rs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DC7C" w14:textId="77777777" w:rsidR="0020673F" w:rsidRDefault="00000000">
            <w:proofErr w:type="spellStart"/>
            <w:r>
              <w:rPr>
                <w:sz w:val="19"/>
                <w:szCs w:val="19"/>
              </w:rPr>
              <w:t>sync_node_configured</w:t>
            </w:r>
            <w:proofErr w:type="spellEnd"/>
            <w:r>
              <w:rPr>
                <w:sz w:val="19"/>
                <w:szCs w:val="19"/>
              </w:rPr>
              <w:t xml:space="preserve"> flag, agent routing, 30 s pause, 7 200 s timeout</w:t>
            </w:r>
          </w:p>
        </w:tc>
      </w:tr>
      <w:tr w:rsidR="0020673F" w14:paraId="227292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8A18" w14:textId="77777777" w:rsidR="0020673F" w:rsidRDefault="00000000"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NetworkMonitorNodePage.jsx</w:t>
            </w:r>
            <w:proofErr w:type="spellEnd"/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8BDE" w14:textId="77777777" w:rsidR="0020673F" w:rsidRDefault="00000000">
            <w:r>
              <w:rPr>
                <w:sz w:val="19"/>
                <w:szCs w:val="19"/>
              </w:rPr>
              <w:t>Sync Node button, corrected reset confirm text</w:t>
            </w:r>
          </w:p>
        </w:tc>
      </w:tr>
      <w:tr w:rsidR="0020673F" w14:paraId="594189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C8D6" w14:textId="77777777" w:rsidR="0020673F" w:rsidRDefault="00000000"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NetworkMonitorDashboard.jsx</w:t>
            </w:r>
            <w:proofErr w:type="spellEnd"/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82DE" w14:textId="77777777" w:rsidR="0020673F" w:rsidRDefault="00000000">
            <w:r>
              <w:rPr>
                <w:sz w:val="19"/>
                <w:szCs w:val="19"/>
              </w:rPr>
              <w:t>Sync All button, corrected reset confirm dialog</w:t>
            </w:r>
          </w:p>
        </w:tc>
      </w:tr>
      <w:tr w:rsidR="0020673F" w14:paraId="4E708C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3052" w14:textId="77777777" w:rsidR="0020673F" w:rsidRDefault="00000000">
            <w:proofErr w:type="spellStart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/styles/monitor.css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882A" w14:textId="77777777" w:rsidR="0020673F" w:rsidRDefault="00000000">
            <w:r>
              <w:rPr>
                <w:sz w:val="19"/>
                <w:szCs w:val="19"/>
              </w:rPr>
              <w:t>New monitor-</w:t>
            </w:r>
            <w:proofErr w:type="spellStart"/>
            <w:r>
              <w:rPr>
                <w:sz w:val="19"/>
                <w:szCs w:val="19"/>
              </w:rPr>
              <w:t>btn</w:t>
            </w:r>
            <w:proofErr w:type="spellEnd"/>
            <w:r>
              <w:rPr>
                <w:sz w:val="19"/>
                <w:szCs w:val="19"/>
              </w:rPr>
              <w:t>-warning class</w:t>
            </w:r>
          </w:p>
        </w:tc>
      </w:tr>
      <w:tr w:rsidR="0020673F" w14:paraId="3D9DE4A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0A03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devnet/lean15/installers/node-*/install_and_start.sh (×23)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F6B8" w14:textId="77777777" w:rsidR="0020673F" w:rsidRDefault="00000000">
            <w:r>
              <w:rPr>
                <w:sz w:val="19"/>
                <w:szCs w:val="19"/>
              </w:rPr>
              <w:t>Wall-clock sync loop + SYNC_ONLY mode</w:t>
            </w:r>
          </w:p>
        </w:tc>
      </w:tr>
      <w:tr w:rsidR="0020673F" w14:paraId="0B489F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E05E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devnet/lean15/installers/node-*/install_and_start.ps1 (×23)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6B56" w14:textId="77777777" w:rsidR="0020673F" w:rsidRDefault="00000000">
            <w:r>
              <w:rPr>
                <w:sz w:val="19"/>
                <w:szCs w:val="19"/>
              </w:rPr>
              <w:t>Wall-clock Invoke-</w:t>
            </w:r>
            <w:proofErr w:type="spellStart"/>
            <w:r>
              <w:rPr>
                <w:sz w:val="19"/>
                <w:szCs w:val="19"/>
              </w:rPr>
              <w:t>PreStartSync</w:t>
            </w:r>
            <w:proofErr w:type="spellEnd"/>
            <w:r>
              <w:rPr>
                <w:sz w:val="19"/>
                <w:szCs w:val="19"/>
              </w:rPr>
              <w:t xml:space="preserve"> + SYNC_ONLY mode</w:t>
            </w:r>
          </w:p>
        </w:tc>
      </w:tr>
      <w:tr w:rsidR="0020673F" w14:paraId="7AF5790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1D9B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devnet/lean15/installers/node-*/nodectl.sh (×23)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D8E" w14:textId="77777777" w:rsidR="0020673F" w:rsidRDefault="00000000">
            <w:proofErr w:type="spellStart"/>
            <w:r>
              <w:rPr>
                <w:sz w:val="19"/>
                <w:szCs w:val="19"/>
              </w:rPr>
              <w:t>sync_node</w:t>
            </w:r>
            <w:proofErr w:type="spellEnd"/>
            <w:r>
              <w:rPr>
                <w:sz w:val="19"/>
                <w:szCs w:val="19"/>
              </w:rPr>
              <w:t>() function + sync) case</w:t>
            </w:r>
          </w:p>
        </w:tc>
      </w:tr>
      <w:tr w:rsidR="0020673F" w14:paraId="4281AD4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12F3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devnet/lean15/installers/node-*/nodectl.ps1 (×23)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CA38" w14:textId="77777777" w:rsidR="0020673F" w:rsidRDefault="00000000">
            <w:r>
              <w:rPr>
                <w:sz w:val="19"/>
                <w:szCs w:val="19"/>
              </w:rPr>
              <w:t>Sync-Node function + "sync" switch case</w:t>
            </w:r>
          </w:p>
        </w:tc>
      </w:tr>
      <w:tr w:rsidR="0020673F" w14:paraId="63C1E8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061E" w14:textId="77777777" w:rsidR="0020673F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scripts/devnet15/build-node-installers.sh</w:t>
            </w:r>
          </w:p>
        </w:tc>
        <w:tc>
          <w:tcPr>
            <w:tcW w:w="3960" w:type="dxa"/>
            <w:tcBorders>
              <w:top w:val="single" w:sz="1" w:space="0" w:color="BFCFE6"/>
              <w:left w:val="single" w:sz="1" w:space="0" w:color="BFCFE6"/>
              <w:bottom w:val="single" w:sz="1" w:space="0" w:color="BFCFE6"/>
              <w:right w:val="single" w:sz="1" w:space="0" w:color="BFCFE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67A5" w14:textId="77777777" w:rsidR="0020673F" w:rsidRDefault="00000000">
            <w:r>
              <w:rPr>
                <w:sz w:val="19"/>
                <w:szCs w:val="19"/>
              </w:rPr>
              <w:t>Template updated with all above changes for future regeneration</w:t>
            </w:r>
          </w:p>
        </w:tc>
      </w:tr>
    </w:tbl>
    <w:p w14:paraId="20EE37A5" w14:textId="77777777" w:rsidR="0020673F" w:rsidRDefault="0020673F">
      <w:pPr>
        <w:spacing w:before="80"/>
      </w:pPr>
    </w:p>
    <w:p w14:paraId="6DD98124" w14:textId="77777777" w:rsidR="0020673F" w:rsidRDefault="0020673F">
      <w:pPr>
        <w:pBdr>
          <w:bottom w:val="single" w:sz="4" w:space="1" w:color="BFCFE6"/>
        </w:pBdr>
        <w:spacing w:before="60" w:after="60"/>
      </w:pPr>
    </w:p>
    <w:p w14:paraId="4C3C37DD" w14:textId="77777777" w:rsidR="0020673F" w:rsidRDefault="00000000">
      <w:pPr>
        <w:pStyle w:val="Heading1"/>
        <w:pBdr>
          <w:bottom w:val="single" w:sz="6" w:space="4" w:color="0070C0"/>
        </w:pBdr>
      </w:pPr>
      <w:r>
        <w:t>6. Deployment &amp; Upgrade Notes</w:t>
      </w:r>
    </w:p>
    <w:p w14:paraId="3D3807CE" w14:textId="77777777" w:rsidR="0020673F" w:rsidRDefault="00000000">
      <w:pPr>
        <w:pStyle w:val="Heading2"/>
      </w:pPr>
      <w:r>
        <w:t>Build</w:t>
      </w:r>
    </w:p>
    <w:p w14:paraId="2990409B" w14:textId="77777777" w:rsidR="0020673F" w:rsidRDefault="00000000">
      <w:pPr>
        <w:spacing w:before="40" w:after="60"/>
      </w:pPr>
      <w:r>
        <w:t xml:space="preserve">Run a clean Tauri build. The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devnet-agent</w:t>
      </w:r>
      <w:r>
        <w:t xml:space="preserve"> crate will now compile without errors. No special build flags are required.</w:t>
      </w:r>
    </w:p>
    <w:p w14:paraId="1E0B3AD3" w14:textId="77777777" w:rsidR="0020673F" w:rsidRDefault="00000000">
      <w:pPr>
        <w:pStyle w:val="Heading2"/>
      </w:pPr>
      <w:r>
        <w:t>Node Installer Regeneration</w:t>
      </w:r>
    </w:p>
    <w:p w14:paraId="2FDC7331" w14:textId="77777777" w:rsidR="0020673F" w:rsidRDefault="00000000">
      <w:pPr>
        <w:spacing w:before="40" w:after="60"/>
      </w:pPr>
      <w:r>
        <w:t xml:space="preserve">All 23 node installer directories have been updated in-place. If you need to regenerate installers from the template, run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scripts/devnet15/build-node-installers.sh</w:t>
      </w:r>
      <w:r>
        <w:t xml:space="preserve"> — the template now includes all sync changes.</w:t>
      </w:r>
    </w:p>
    <w:p w14:paraId="373BDDAB" w14:textId="77777777" w:rsidR="0020673F" w:rsidRDefault="00000000">
      <w:pPr>
        <w:pStyle w:val="Heading2"/>
      </w:pPr>
      <w:r>
        <w:t xml:space="preserve">New </w:t>
      </w:r>
      <w:proofErr w:type="spellStart"/>
      <w:r>
        <w:t>sync_node</w:t>
      </w:r>
      <w:proofErr w:type="spellEnd"/>
      <w:r>
        <w:t xml:space="preserve"> Workflow (Operator Guide)</w:t>
      </w:r>
    </w:p>
    <w:p w14:paraId="0EB3ABD0" w14:textId="77777777" w:rsidR="0020673F" w:rsidRDefault="00000000">
      <w:pPr>
        <w:spacing w:before="40" w:after="60"/>
      </w:pPr>
      <w:r>
        <w:t>After a global chain reset, the recommended procedure is now:</w:t>
      </w:r>
    </w:p>
    <w:p w14:paraId="1DD2F101" w14:textId="77777777" w:rsidR="0020673F" w:rsidRDefault="0020673F">
      <w:pPr>
        <w:spacing w:before="40"/>
      </w:pPr>
    </w:p>
    <w:p w14:paraId="40746DCF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1 — Reset: </w:t>
      </w:r>
      <w:r>
        <w:t xml:space="preserve">Click Reset Chain to Genesis in the dashboard and confirm. All nodes will stop and wipe chain state. They will </w:t>
      </w:r>
      <w:r>
        <w:rPr>
          <w:b/>
          <w:bCs/>
        </w:rPr>
        <w:t>not</w:t>
      </w:r>
      <w:r>
        <w:t xml:space="preserve"> auto-restart.</w:t>
      </w:r>
    </w:p>
    <w:p w14:paraId="4DA56BC0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2 — Sync: </w:t>
      </w:r>
      <w:r>
        <w:t xml:space="preserve">Click Sync All. Each node will run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nodectl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 xml:space="preserve"> sync</w:t>
      </w:r>
      <w:r>
        <w:t xml:space="preserve"> in parallel, downloading all blocks from peers. Monitor the result banner for success/failure counts. This may take up to 2 hours for a cold network.</w:t>
      </w:r>
    </w:p>
    <w:p w14:paraId="5E237E83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3 — Start: </w:t>
      </w:r>
      <w:r>
        <w:t>Once sync completes, click Start All to bring the fleet up in coordinated phase order (</w:t>
      </w:r>
      <w:proofErr w:type="spellStart"/>
      <w:r>
        <w:t>bootnodes</w:t>
      </w:r>
      <w:proofErr w:type="spellEnd"/>
      <w:r>
        <w:t xml:space="preserve"> first, then validators after 30 s).</w:t>
      </w:r>
    </w:p>
    <w:p w14:paraId="12B958A9" w14:textId="77777777" w:rsidR="0020673F" w:rsidRDefault="0020673F">
      <w:pPr>
        <w:spacing w:before="40"/>
      </w:pPr>
    </w:p>
    <w:p w14:paraId="6B8B028A" w14:textId="77777777" w:rsidR="0020673F" w:rsidRDefault="00000000">
      <w:pPr>
        <w:spacing w:before="40" w:after="60"/>
      </w:pPr>
      <w:r>
        <w:rPr>
          <w:b/>
          <w:bCs/>
        </w:rPr>
        <w:t xml:space="preserve">For individual late-joining nodes: </w:t>
      </w:r>
      <w:r>
        <w:t xml:space="preserve">Navigate to the node’s detail page, stop the node, then click </w:t>
      </w:r>
      <w:r>
        <w:rPr>
          <w:b/>
          <w:bCs/>
        </w:rPr>
        <w:t>Sync Node</w:t>
      </w:r>
      <w:r>
        <w:t xml:space="preserve">. Once the sync action completes, click </w:t>
      </w:r>
      <w:r>
        <w:rPr>
          <w:b/>
          <w:bCs/>
        </w:rPr>
        <w:t>Start</w:t>
      </w:r>
      <w:r>
        <w:t>.</w:t>
      </w:r>
    </w:p>
    <w:p w14:paraId="4EED5C59" w14:textId="77777777" w:rsidR="0020673F" w:rsidRDefault="00000000">
      <w:pPr>
        <w:pStyle w:val="Heading2"/>
      </w:pPr>
      <w:r>
        <w:lastRenderedPageBreak/>
        <w:t>Environment Variables</w:t>
      </w:r>
    </w:p>
    <w:p w14:paraId="02FC91AF" w14:textId="77777777" w:rsidR="0020673F" w:rsidRDefault="00000000">
      <w:pPr>
        <w:spacing w:before="40" w:after="60"/>
      </w:pPr>
      <w:r>
        <w:t>The following environment variables are available for operator tuning:</w:t>
      </w:r>
    </w:p>
    <w:p w14:paraId="2E6DA7C3" w14:textId="77777777" w:rsidR="0020673F" w:rsidRDefault="0020673F">
      <w:pPr>
        <w:spacing w:before="40"/>
      </w:pPr>
    </w:p>
    <w:p w14:paraId="3FC9BEBB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PRESTART_SYNC_TIMEOUT_SECS</w:t>
      </w:r>
      <w:r>
        <w:t xml:space="preserve"> — Per-node pre-start sync deadline in seconds. Default 600 (10 min) for normal start, 7 200 (2 </w:t>
      </w:r>
      <w:proofErr w:type="spellStart"/>
      <w:r>
        <w:t>hr</w:t>
      </w:r>
      <w:proofErr w:type="spellEnd"/>
      <w:r>
        <w:t xml:space="preserve">) when invoked via </w:t>
      </w:r>
      <w:proofErr w:type="spellStart"/>
      <w:r>
        <w:t>nodectl</w:t>
      </w:r>
      <w:proofErr w:type="spellEnd"/>
      <w:r>
        <w:t xml:space="preserve"> sync. Set on the host before calling install_and_start.sh to override.</w:t>
      </w:r>
    </w:p>
    <w:p w14:paraId="39A6E313" w14:textId="77777777" w:rsidR="002067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SYNC_ONLY</w:t>
      </w:r>
      <w:r>
        <w:t xml:space="preserve"> — Set to </w:t>
      </w:r>
      <w:r>
        <w:rPr>
          <w:rFonts w:ascii="Courier New" w:eastAsia="Courier New" w:hAnsi="Courier New" w:cs="Courier New"/>
          <w:color w:val="2D2D2D"/>
          <w:sz w:val="18"/>
          <w:szCs w:val="18"/>
          <w:shd w:val="clear" w:color="auto" w:fill="EEF1F5"/>
        </w:rPr>
        <w:t>true</w:t>
      </w:r>
      <w:r>
        <w:t xml:space="preserve"> to run sync without starting the node. Consumed by install_and_start.sh and install_and_start.ps1.</w:t>
      </w:r>
    </w:p>
    <w:p w14:paraId="52623342" w14:textId="77777777" w:rsidR="0020673F" w:rsidRDefault="0020673F">
      <w:pPr>
        <w:spacing w:before="80"/>
      </w:pPr>
    </w:p>
    <w:p w14:paraId="1C553F46" w14:textId="77777777" w:rsidR="0020673F" w:rsidRDefault="0020673F">
      <w:pPr>
        <w:pBdr>
          <w:bottom w:val="single" w:sz="4" w:space="1" w:color="BFCFE6"/>
        </w:pBdr>
        <w:spacing w:before="60" w:after="60"/>
      </w:pPr>
    </w:p>
    <w:p w14:paraId="0D69212C" w14:textId="77777777" w:rsidR="0020673F" w:rsidRDefault="0020673F">
      <w:pPr>
        <w:spacing w:before="120"/>
      </w:pPr>
    </w:p>
    <w:p w14:paraId="152A4611" w14:textId="77777777" w:rsidR="0020673F" w:rsidRDefault="00000000">
      <w:pPr>
        <w:jc w:val="center"/>
      </w:pPr>
      <w:r>
        <w:rPr>
          <w:i/>
          <w:iCs/>
          <w:color w:val="5C6370"/>
          <w:sz w:val="19"/>
          <w:szCs w:val="19"/>
        </w:rPr>
        <w:t>Synergy Protocol — Devnet Engineering</w:t>
      </w:r>
    </w:p>
    <w:p w14:paraId="11CEACAE" w14:textId="77777777" w:rsidR="0020673F" w:rsidRDefault="00000000">
      <w:pPr>
        <w:jc w:val="center"/>
      </w:pPr>
      <w:r>
        <w:rPr>
          <w:color w:val="5C6370"/>
          <w:sz w:val="17"/>
          <w:szCs w:val="17"/>
        </w:rPr>
        <w:t>This document is generated automatically from the v2.9.4 change set.</w:t>
      </w:r>
    </w:p>
    <w:sectPr w:rsidR="0020673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B898" w14:textId="77777777" w:rsidR="004163B9" w:rsidRDefault="004163B9">
      <w:r>
        <w:separator/>
      </w:r>
    </w:p>
  </w:endnote>
  <w:endnote w:type="continuationSeparator" w:id="0">
    <w:p w14:paraId="6BAFA198" w14:textId="77777777" w:rsidR="004163B9" w:rsidRDefault="00416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45F4" w14:textId="77777777" w:rsidR="0020673F" w:rsidRDefault="00000000">
    <w:pPr>
      <w:pBdr>
        <w:top w:val="single" w:sz="4" w:space="4" w:color="BFCFE6"/>
      </w:pBdr>
      <w:tabs>
        <w:tab w:val="right" w:pos="9026"/>
      </w:tabs>
      <w:spacing w:before="80"/>
    </w:pPr>
    <w:r>
      <w:rPr>
        <w:color w:val="5C6370"/>
        <w:sz w:val="17"/>
        <w:szCs w:val="17"/>
      </w:rPr>
      <w:t>Confidential — Internal Use Only</w:t>
    </w:r>
    <w:r>
      <w:rPr>
        <w:sz w:val="17"/>
        <w:szCs w:val="17"/>
      </w:rPr>
      <w:tab/>
    </w:r>
    <w:r>
      <w:rPr>
        <w:color w:val="5C6370"/>
        <w:sz w:val="17"/>
        <w:szCs w:val="17"/>
      </w:rPr>
      <w:t xml:space="preserve">Page </w:t>
    </w:r>
    <w:r>
      <w:rPr>
        <w:color w:val="5C6370"/>
        <w:sz w:val="17"/>
        <w:szCs w:val="17"/>
      </w:rPr>
      <w:fldChar w:fldCharType="begin"/>
    </w:r>
    <w:r>
      <w:rPr>
        <w:color w:val="5C6370"/>
        <w:sz w:val="17"/>
        <w:szCs w:val="17"/>
      </w:rPr>
      <w:instrText>PAGE</w:instrText>
    </w:r>
    <w:r>
      <w:rPr>
        <w:color w:val="5C6370"/>
        <w:sz w:val="17"/>
        <w:szCs w:val="17"/>
      </w:rPr>
      <w:fldChar w:fldCharType="separate"/>
    </w:r>
    <w:r w:rsidR="0064791F">
      <w:rPr>
        <w:noProof/>
        <w:color w:val="5C6370"/>
        <w:sz w:val="17"/>
        <w:szCs w:val="17"/>
      </w:rPr>
      <w:t>1</w:t>
    </w:r>
    <w:r>
      <w:rPr>
        <w:color w:val="5C6370"/>
        <w:sz w:val="17"/>
        <w:szCs w:val="17"/>
      </w:rPr>
      <w:fldChar w:fldCharType="end"/>
    </w:r>
    <w:r>
      <w:rPr>
        <w:color w:val="5C6370"/>
        <w:sz w:val="17"/>
        <w:szCs w:val="17"/>
      </w:rPr>
      <w:t xml:space="preserve"> of </w:t>
    </w:r>
    <w:r>
      <w:rPr>
        <w:color w:val="5C6370"/>
        <w:sz w:val="17"/>
        <w:szCs w:val="17"/>
      </w:rPr>
      <w:fldChar w:fldCharType="begin"/>
    </w:r>
    <w:r>
      <w:rPr>
        <w:color w:val="5C6370"/>
        <w:sz w:val="17"/>
        <w:szCs w:val="17"/>
      </w:rPr>
      <w:instrText>NUMPAGES</w:instrText>
    </w:r>
    <w:r>
      <w:rPr>
        <w:color w:val="5C6370"/>
        <w:sz w:val="17"/>
        <w:szCs w:val="17"/>
      </w:rPr>
      <w:fldChar w:fldCharType="separate"/>
    </w:r>
    <w:r w:rsidR="0064791F">
      <w:rPr>
        <w:noProof/>
        <w:color w:val="5C6370"/>
        <w:sz w:val="17"/>
        <w:szCs w:val="17"/>
      </w:rPr>
      <w:t>2</w:t>
    </w:r>
    <w:r>
      <w:rPr>
        <w:color w:val="5C63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C26B7" w14:textId="77777777" w:rsidR="004163B9" w:rsidRDefault="004163B9">
      <w:r>
        <w:separator/>
      </w:r>
    </w:p>
  </w:footnote>
  <w:footnote w:type="continuationSeparator" w:id="0">
    <w:p w14:paraId="2EFD47B9" w14:textId="77777777" w:rsidR="004163B9" w:rsidRDefault="00416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8440" w14:textId="77777777" w:rsidR="0020673F" w:rsidRDefault="00000000">
    <w:pPr>
      <w:pBdr>
        <w:bottom w:val="single" w:sz="4" w:space="4" w:color="BFCFE6"/>
      </w:pBdr>
      <w:tabs>
        <w:tab w:val="right" w:pos="9026"/>
      </w:tabs>
      <w:spacing w:after="80"/>
    </w:pPr>
    <w:r>
      <w:rPr>
        <w:color w:val="5C6370"/>
        <w:sz w:val="18"/>
        <w:szCs w:val="18"/>
      </w:rPr>
      <w:t>Synergy Devnet Control Panel</w:t>
    </w:r>
    <w:r>
      <w:rPr>
        <w:sz w:val="18"/>
        <w:szCs w:val="18"/>
      </w:rPr>
      <w:tab/>
    </w:r>
    <w:r>
      <w:rPr>
        <w:color w:val="5C6370"/>
        <w:sz w:val="18"/>
        <w:szCs w:val="18"/>
      </w:rPr>
      <w:t>Release Notes — v2.9.4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B85"/>
    <w:multiLevelType w:val="hybridMultilevel"/>
    <w:tmpl w:val="2AC4FF3A"/>
    <w:lvl w:ilvl="0" w:tplc="0FE8A386">
      <w:start w:val="1"/>
      <w:numFmt w:val="bullet"/>
      <w:lvlText w:val="●"/>
      <w:lvlJc w:val="left"/>
      <w:pPr>
        <w:ind w:left="720" w:hanging="360"/>
      </w:pPr>
    </w:lvl>
    <w:lvl w:ilvl="1" w:tplc="FE0235D2">
      <w:start w:val="1"/>
      <w:numFmt w:val="bullet"/>
      <w:lvlText w:val="○"/>
      <w:lvlJc w:val="left"/>
      <w:pPr>
        <w:ind w:left="1440" w:hanging="360"/>
      </w:pPr>
    </w:lvl>
    <w:lvl w:ilvl="2" w:tplc="148E07FE">
      <w:start w:val="1"/>
      <w:numFmt w:val="bullet"/>
      <w:lvlText w:val="■"/>
      <w:lvlJc w:val="left"/>
      <w:pPr>
        <w:ind w:left="2160" w:hanging="360"/>
      </w:pPr>
    </w:lvl>
    <w:lvl w:ilvl="3" w:tplc="F58C8D6C">
      <w:start w:val="1"/>
      <w:numFmt w:val="bullet"/>
      <w:lvlText w:val="●"/>
      <w:lvlJc w:val="left"/>
      <w:pPr>
        <w:ind w:left="2880" w:hanging="360"/>
      </w:pPr>
    </w:lvl>
    <w:lvl w:ilvl="4" w:tplc="E6FCDE0E">
      <w:start w:val="1"/>
      <w:numFmt w:val="bullet"/>
      <w:lvlText w:val="○"/>
      <w:lvlJc w:val="left"/>
      <w:pPr>
        <w:ind w:left="3600" w:hanging="360"/>
      </w:pPr>
    </w:lvl>
    <w:lvl w:ilvl="5" w:tplc="4C889488">
      <w:start w:val="1"/>
      <w:numFmt w:val="bullet"/>
      <w:lvlText w:val="■"/>
      <w:lvlJc w:val="left"/>
      <w:pPr>
        <w:ind w:left="4320" w:hanging="360"/>
      </w:pPr>
    </w:lvl>
    <w:lvl w:ilvl="6" w:tplc="AC469BB4">
      <w:start w:val="1"/>
      <w:numFmt w:val="bullet"/>
      <w:lvlText w:val="●"/>
      <w:lvlJc w:val="left"/>
      <w:pPr>
        <w:ind w:left="5040" w:hanging="360"/>
      </w:pPr>
    </w:lvl>
    <w:lvl w:ilvl="7" w:tplc="DBB068F2">
      <w:start w:val="1"/>
      <w:numFmt w:val="bullet"/>
      <w:lvlText w:val="●"/>
      <w:lvlJc w:val="left"/>
      <w:pPr>
        <w:ind w:left="5760" w:hanging="360"/>
      </w:pPr>
    </w:lvl>
    <w:lvl w:ilvl="8" w:tplc="80500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B476B"/>
    <w:multiLevelType w:val="hybridMultilevel"/>
    <w:tmpl w:val="4A8657BE"/>
    <w:lvl w:ilvl="0" w:tplc="7646F124">
      <w:start w:val="1"/>
      <w:numFmt w:val="bullet"/>
      <w:lvlText w:val="•"/>
      <w:lvlJc w:val="left"/>
      <w:pPr>
        <w:ind w:left="720" w:hanging="360"/>
      </w:pPr>
    </w:lvl>
    <w:lvl w:ilvl="1" w:tplc="B70E2D62">
      <w:start w:val="1"/>
      <w:numFmt w:val="bullet"/>
      <w:lvlText w:val="○"/>
      <w:lvlJc w:val="left"/>
      <w:pPr>
        <w:ind w:left="1080" w:hanging="360"/>
      </w:pPr>
    </w:lvl>
    <w:lvl w:ilvl="2" w:tplc="95568354">
      <w:numFmt w:val="decimal"/>
      <w:lvlText w:val=""/>
      <w:lvlJc w:val="left"/>
    </w:lvl>
    <w:lvl w:ilvl="3" w:tplc="C61CAE68">
      <w:numFmt w:val="decimal"/>
      <w:lvlText w:val=""/>
      <w:lvlJc w:val="left"/>
    </w:lvl>
    <w:lvl w:ilvl="4" w:tplc="7F1A6C06">
      <w:numFmt w:val="decimal"/>
      <w:lvlText w:val=""/>
      <w:lvlJc w:val="left"/>
    </w:lvl>
    <w:lvl w:ilvl="5" w:tplc="8EE43956">
      <w:numFmt w:val="decimal"/>
      <w:lvlText w:val=""/>
      <w:lvlJc w:val="left"/>
    </w:lvl>
    <w:lvl w:ilvl="6" w:tplc="F78403F6">
      <w:numFmt w:val="decimal"/>
      <w:lvlText w:val=""/>
      <w:lvlJc w:val="left"/>
    </w:lvl>
    <w:lvl w:ilvl="7" w:tplc="6868FD7E">
      <w:numFmt w:val="decimal"/>
      <w:lvlText w:val=""/>
      <w:lvlJc w:val="left"/>
    </w:lvl>
    <w:lvl w:ilvl="8" w:tplc="51220984">
      <w:numFmt w:val="decimal"/>
      <w:lvlText w:val=""/>
      <w:lvlJc w:val="left"/>
    </w:lvl>
  </w:abstractNum>
  <w:num w:numId="1" w16cid:durableId="1850676525">
    <w:abstractNumId w:val="0"/>
    <w:lvlOverride w:ilvl="0">
      <w:startOverride w:val="1"/>
    </w:lvlOverride>
  </w:num>
  <w:num w:numId="2" w16cid:durableId="7555163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73F"/>
    <w:rsid w:val="0020673F"/>
    <w:rsid w:val="00365411"/>
    <w:rsid w:val="004163B9"/>
    <w:rsid w:val="006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F913E"/>
  <w15:docId w15:val="{35400612-CB80-7547-85F3-F8B2757E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F2D52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0F2D5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1434</Words>
  <Characters>8879</Characters>
  <Application>Microsoft Office Word</Application>
  <DocSecurity>0</DocSecurity>
  <Lines>246</Lines>
  <Paragraphs>166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2</cp:revision>
  <dcterms:created xsi:type="dcterms:W3CDTF">2026-03-09T16:26:00Z</dcterms:created>
  <dcterms:modified xsi:type="dcterms:W3CDTF">2026-03-09T16:35:00Z</dcterms:modified>
</cp:coreProperties>
</file>