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Network Node Monitor Quick Ops Cheat Sheet</w:t>
      </w:r>
    </w:p>
    <w:p>
      <w:pPr>
        <w:spacing w:lineRule="auto"/>
      </w:pPr>
      <w:r>
        <w:rPr/>
        <w:t xml:space="preserve">Version: 2026-02-28 Scope: Daily operations for Synergy closed devnet (</w:t>
      </w:r>
      <w:r>
        <w:rPr/>
        <w:t xml:space="preserve">lean15</w:t>
      </w:r>
      <w:r>
        <w:rPr/>
        <w:t xml:space="preserve">)</w:t>
      </w:r>
    </w:p>
    <w:p>
      <w:pPr>
        <w:pStyle w:val="Heading2"/>
        <w:spacing w:lineRule="auto"/>
      </w:pPr>
      <w:r>
        <w:rPr/>
        <w:t xml:space="preserve">1. Core Facts</w:t>
      </w:r>
    </w:p>
    <w:p>
      <w:pPr>
        <w:numPr>
          <w:ilvl w:val="0"/>
          <w:numId w:val="1"/>
        </w:numPr>
        <w:spacing w:lineRule="auto"/>
      </w:pPr>
      <w:r>
        <w:rPr/>
        <w:t xml:space="preserve">Chain ID: </w:t>
      </w:r>
      <w:r>
        <w:rPr/>
        <w:t xml:space="preserve">338638</w:t>
      </w:r>
    </w:p>
    <w:p>
      <w:pPr>
        <w:numPr>
          <w:ilvl w:val="0"/>
          <w:numId w:val="1"/>
        </w:numPr>
        <w:spacing w:lineRule="auto"/>
      </w:pPr>
      <w:r>
        <w:rPr/>
        <w:t xml:space="preserve">Private subnet: </w:t>
      </w:r>
      <w:r>
        <w:rPr/>
        <w:t xml:space="preserve">10.50.0.0/24</w:t>
      </w:r>
    </w:p>
    <w:p>
      <w:pPr>
        <w:numPr>
          <w:ilvl w:val="0"/>
          <w:numId w:val="1"/>
        </w:numPr>
        <w:spacing w:lineRule="auto"/>
      </w:pPr>
      <w:r>
        <w:rPr/>
        <w:t xml:space="preserve">Primary private RPC: </w:t>
      </w:r>
      <w:r>
        <w:rPr/>
        <w:t xml:space="preserve">http://10.50.0.13:48650</w:t>
      </w:r>
    </w:p>
    <w:p>
      <w:pPr>
        <w:numPr>
          <w:ilvl w:val="0"/>
          <w:numId w:val="1"/>
        </w:numPr>
        <w:spacing w:lineRule="auto"/>
      </w:pPr>
      <w:r>
        <w:rPr/>
        <w:t xml:space="preserve">Primary private WS: </w:t>
      </w:r>
      <w:r>
        <w:rPr/>
        <w:t xml:space="preserve">ws://10.50.0.13:58650</w:t>
      </w:r>
    </w:p>
    <w:p>
      <w:pPr>
        <w:numPr>
          <w:ilvl w:val="0"/>
          <w:numId w:val="1"/>
        </w:numPr>
        <w:spacing w:lineRule="auto"/>
      </w:pPr>
      <w:r>
        <w:rPr/>
        <w:t xml:space="preserve">Explorer: </w:t>
      </w:r>
      <w:r>
        <w:rPr/>
        <w:t xml:space="preserve">https://devnet-explorer.synergy-network.io</w:t>
      </w:r>
    </w:p>
    <w:p>
      <w:pPr>
        <w:numPr>
          <w:ilvl w:val="0"/>
          <w:numId w:val="1"/>
        </w:numPr>
        <w:spacing w:lineRule="auto"/>
      </w:pPr>
      <w:r>
        <w:rPr/>
        <w:t xml:space="preserve">Bootnode peers: </w:t>
      </w:r>
    </w:p>
    <w:p>
      <w:pPr>
        <w:numPr>
          <w:ilvl w:val="1"/>
          <w:numId w:val="2"/>
        </w:numPr>
        <w:spacing w:lineRule="auto"/>
      </w:pPr>
      <w:r>
        <w:rPr/>
        <w:t xml:space="preserve">10.50.0.1:38638</w:t>
      </w:r>
    </w:p>
    <w:p>
      <w:pPr>
        <w:numPr>
          <w:ilvl w:val="1"/>
          <w:numId w:val="2"/>
        </w:numPr>
        <w:spacing w:lineRule="auto"/>
      </w:pPr>
      <w:r>
        <w:rPr/>
        <w:t xml:space="preserve">10.50.0.2:38639</w:t>
      </w:r>
    </w:p>
    <w:p>
      <w:pPr>
        <w:pStyle w:val="Heading2"/>
        <w:spacing w:lineRule="auto"/>
      </w:pPr>
      <w:r>
        <w:rPr/>
        <w:t xml:space="preserve">2. Where Things Live</w:t>
      </w:r>
    </w:p>
    <w:p>
      <w:pPr>
        <w:numPr>
          <w:ilvl w:val="0"/>
          <w:numId w:val="3"/>
        </w:numPr>
        <w:spacing w:lineRule="auto"/>
      </w:pPr>
      <w:r>
        <w:rPr/>
        <w:t xml:space="preserve">App workspace (macOS): </w:t>
      </w:r>
      <w:r>
        <w:rPr/>
        <w:t xml:space="preserve">~/Library/Application Support/com.synergy.node-monitor/monitor-workspace</w:t>
      </w:r>
    </w:p>
    <w:p>
      <w:pPr>
        <w:numPr>
          <w:ilvl w:val="0"/>
          <w:numId w:val="3"/>
        </w:numPr>
        <w:spacing w:lineRule="auto"/>
      </w:pPr>
      <w:r>
        <w:rPr/>
        <w:t xml:space="preserve">App workspace (Linux): </w:t>
      </w:r>
      <w:r>
        <w:rPr/>
        <w:t xml:space="preserve">~/.local/share/com.synergy.node-monitor/monitor-workspace</w:t>
      </w:r>
    </w:p>
    <w:p>
      <w:pPr>
        <w:numPr>
          <w:ilvl w:val="0"/>
          <w:numId w:val="3"/>
        </w:numPr>
        <w:spacing w:lineRule="auto"/>
      </w:pPr>
      <w:r>
        <w:rPr/>
        <w:t xml:space="preserve">App workspace (Windows): </w:t>
      </w:r>
      <w:r>
        <w:rPr/>
        <w:t xml:space="preserve">%APPDATA%\com.synergy.node-monitor\monitor-workspace</w:t>
      </w:r>
    </w:p>
    <w:p>
      <w:pPr>
        <w:spacing w:lineRule="auto"/>
      </w:pPr>
      <w:r>
        <w:rPr/>
        <w:t xml:space="preserve">Critical files:</w:t>
      </w:r>
    </w:p>
    <w:p>
      <w:pPr>
        <w:numPr>
          <w:ilvl w:val="0"/>
          <w:numId w:val="4"/>
        </w:numPr>
        <w:spacing w:lineRule="auto"/>
      </w:pPr>
      <w:r>
        <w:rPr/>
        <w:t xml:space="preserve">Inventory: </w:t>
      </w:r>
      <w:r>
        <w:rPr/>
        <w:t xml:space="preserve">devnet/lean15/node-inventory.csv</w:t>
      </w:r>
    </w:p>
    <w:p>
      <w:pPr>
        <w:numPr>
          <w:ilvl w:val="0"/>
          <w:numId w:val="4"/>
        </w:numPr>
        <w:spacing w:lineRule="auto"/>
      </w:pPr>
      <w:r>
        <w:rPr/>
        <w:t xml:space="preserve">Host overrides + Atlas URL: </w:t>
      </w:r>
      <w:r>
        <w:rPr/>
        <w:t xml:space="preserve">devnet/lean15/hosts.env</w:t>
      </w:r>
    </w:p>
    <w:p>
      <w:pPr>
        <w:numPr>
          <w:ilvl w:val="0"/>
          <w:numId w:val="4"/>
        </w:numPr>
        <w:spacing w:lineRule="auto"/>
      </w:pPr>
      <w:r>
        <w:rPr/>
        <w:t xml:space="preserve">WireGuard configs: </w:t>
      </w:r>
      <w:r>
        <w:rPr/>
        <w:t xml:space="preserve">devnet/lean15/wireguard/configs/</w:t>
      </w:r>
    </w:p>
    <w:p>
      <w:pPr>
        <w:numPr>
          <w:ilvl w:val="0"/>
          <w:numId w:val="4"/>
        </w:numPr>
        <w:spacing w:lineRule="auto"/>
      </w:pPr>
      <w:r>
        <w:rPr/>
        <w:t xml:space="preserve">Security/RBAC: </w:t>
      </w:r>
      <w:r>
        <w:rPr/>
        <w:t xml:space="preserve">config/security.json</w:t>
      </w:r>
    </w:p>
    <w:p>
      <w:pPr>
        <w:numPr>
          <w:ilvl w:val="0"/>
          <w:numId w:val="4"/>
        </w:numPr>
        <w:spacing w:lineRule="auto"/>
      </w:pPr>
      <w:r>
        <w:rPr/>
        <w:t xml:space="preserve">Audit log: </w:t>
      </w:r>
      <w:r>
        <w:rPr/>
        <w:t xml:space="preserve">audit/control-actions.jsonl</w:t>
      </w:r>
    </w:p>
    <w:p>
      <w:pPr>
        <w:pStyle w:val="Heading2"/>
        <w:spacing w:lineRule="auto"/>
      </w:pPr>
      <w:r>
        <w:rPr/>
        <w:t xml:space="preserve">3. First Operator Fast Path</w:t>
      </w:r>
    </w:p>
    <w:p>
      <w:pPr>
        <w:spacing w:lineRule="auto"/>
      </w:pPr>
      <w:r>
        <w:rPr/>
        <w:t xml:space="preserve">From workspace root:</w:t>
      </w:r>
    </w:p>
    <w:p>
      <w:pPr>
        <w:spacing w:lineRule="auto"/>
      </w:pPr>
      <w:r>
        <w:rPr>
          <w:rFonts w:ascii="Courier" w:hAnsi="Courier"/>
        </w:rPr>
        <w:t xml:space="preserve">./scripts/devnet15/generate-monitor-hosts-env.sh ./scripts/devnet15/generate-wireguard-mesh.sh </w:t>
      </w:r>
    </w:p>
    <w:p>
      <w:pPr>
        <w:spacing w:lineRule="auto"/>
      </w:pPr>
      <w:r>
        <w:rPr/>
        <w:t xml:space="preserve">In app (dashboard):</w:t>
      </w:r>
    </w:p>
    <w:p>
      <w:pPr>
        <w:numPr>
          <w:ilvl w:val="0"/>
          <w:numId w:val="5"/>
        </w:numPr>
        <w:spacing w:lineRule="auto"/>
      </w:pPr>
      <w:r>
        <w:rPr/>
        <w:t xml:space="preserve">Set active operator to </w:t>
      </w:r>
      <w:r>
        <w:rPr/>
        <w:t xml:space="preserve">admin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Configure SSH profile + machine bindings.</w:t>
      </w:r>
    </w:p>
    <w:p>
      <w:pPr>
        <w:numPr>
          <w:ilvl w:val="0"/>
          <w:numId w:val="5"/>
        </w:numPr>
        <w:spacing w:lineRule="auto"/>
      </w:pPr>
      <w:r>
        <w:rPr/>
        <w:t xml:space="preserve">Bulk actions (scope </w:t>
      </w:r>
      <w:r>
        <w:rPr/>
        <w:t xml:space="preserve">all</w:t>
      </w:r>
      <w:r>
        <w:rPr/>
        <w:t xml:space="preserve">): </w:t>
      </w:r>
    </w:p>
    <w:p>
      <w:pPr>
        <w:numPr>
          <w:ilvl w:val="1"/>
          <w:numId w:val="6"/>
        </w:numPr>
        <w:spacing w:lineRule="auto"/>
      </w:pPr>
      <w:r>
        <w:rPr/>
        <w:t xml:space="preserve">wireguard_install</w:t>
      </w:r>
    </w:p>
    <w:p>
      <w:pPr>
        <w:numPr>
          <w:ilvl w:val="1"/>
          <w:numId w:val="6"/>
        </w:numPr>
        <w:spacing w:lineRule="auto"/>
      </w:pPr>
      <w:r>
        <w:rPr/>
        <w:t xml:space="preserve">wireguard_connect</w:t>
      </w:r>
    </w:p>
    <w:p>
      <w:pPr>
        <w:numPr>
          <w:ilvl w:val="1"/>
          <w:numId w:val="6"/>
        </w:numPr>
        <w:spacing w:lineRule="auto"/>
      </w:pPr>
      <w:r>
        <w:rPr/>
        <w:t xml:space="preserve">wireguard_status</w:t>
      </w:r>
    </w:p>
    <w:p>
      <w:pPr>
        <w:numPr>
          <w:ilvl w:val="0"/>
          <w:numId w:val="5"/>
        </w:numPr>
        <w:spacing w:lineRule="auto"/>
      </w:pPr>
      <w:r>
        <w:rPr/>
        <w:t xml:space="preserve">Start nodes by groups: </w:t>
      </w:r>
    </w:p>
    <w:p>
      <w:pPr>
        <w:numPr>
          <w:ilvl w:val="1"/>
          <w:numId w:val="7"/>
        </w:numPr>
        <w:spacing w:lineRule="auto"/>
      </w:pPr>
      <w:r>
        <w:rPr/>
        <w:t xml:space="preserve">validators (</w:t>
      </w:r>
      <w:r>
        <w:rPr/>
        <w:t xml:space="preserve">machine-01</w:t>
      </w:r>
      <w:r>
        <w:rPr/>
        <w:t xml:space="preserve">..</w:t>
      </w:r>
      <w:r>
        <w:rPr/>
        <w:t xml:space="preserve">machine-05</w:t>
      </w:r>
      <w:r>
        <w:rPr/>
        <w:t xml:space="preserve">)</w:t>
      </w:r>
    </w:p>
    <w:p>
      <w:pPr>
        <w:numPr>
          <w:ilvl w:val="1"/>
          <w:numId w:val="7"/>
        </w:numPr>
        <w:spacing w:lineRule="auto"/>
      </w:pPr>
      <w:r>
        <w:rPr/>
        <w:t xml:space="preserve">governance (</w:t>
      </w:r>
      <w:r>
        <w:rPr/>
        <w:t xml:space="preserve">machine-10</w:t>
      </w:r>
      <w:r>
        <w:rPr/>
        <w:t xml:space="preserve">,</w:t>
      </w:r>
      <w:r>
        <w:rPr/>
        <w:t xml:space="preserve">machine-11</w:t>
      </w:r>
      <w:r>
        <w:rPr/>
        <w:t xml:space="preserve">)</w:t>
      </w:r>
    </w:p>
    <w:p>
      <w:pPr>
        <w:numPr>
          <w:ilvl w:val="1"/>
          <w:numId w:val="7"/>
        </w:numPr>
        <w:spacing w:lineRule="auto"/>
      </w:pPr>
      <w:r>
        <w:rPr/>
        <w:t xml:space="preserve">interop (</w:t>
      </w:r>
      <w:r>
        <w:rPr/>
        <w:t xml:space="preserve">machine-06</w:t>
      </w:r>
      <w:r>
        <w:rPr/>
        <w:t xml:space="preserve">..</w:t>
      </w:r>
      <w:r>
        <w:rPr/>
        <w:t xml:space="preserve">machine-09</w:t>
      </w:r>
      <w:r>
        <w:rPr/>
        <w:t xml:space="preserve">)</w:t>
      </w:r>
    </w:p>
    <w:p>
      <w:pPr>
        <w:numPr>
          <w:ilvl w:val="1"/>
          <w:numId w:val="7"/>
        </w:numPr>
        <w:spacing w:lineRule="auto"/>
      </w:pPr>
      <w:r>
        <w:rPr/>
        <w:t xml:space="preserve">pqc (</w:t>
      </w:r>
      <w:r>
        <w:rPr/>
        <w:t xml:space="preserve">machine-12</w:t>
      </w:r>
      <w:r>
        <w:rPr/>
        <w:t xml:space="preserve">)</w:t>
      </w:r>
    </w:p>
    <w:p>
      <w:pPr>
        <w:numPr>
          <w:ilvl w:val="1"/>
          <w:numId w:val="7"/>
        </w:numPr>
        <w:spacing w:lineRule="auto"/>
      </w:pPr>
      <w:r>
        <w:rPr/>
        <w:t xml:space="preserve">services (</w:t>
      </w:r>
      <w:r>
        <w:rPr/>
        <w:t xml:space="preserve">machine-13</w:t>
      </w:r>
      <w:r>
        <w:rPr/>
        <w:t xml:space="preserve">..</w:t>
      </w:r>
      <w:r>
        <w:rPr/>
        <w:t xml:space="preserve">machine-15</w:t>
      </w:r>
      <w:r>
        <w:rPr/>
        <w:t xml:space="preserve">)</w:t>
      </w:r>
    </w:p>
    <w:p>
      <w:pPr>
        <w:pStyle w:val="Heading2"/>
        <w:spacing w:lineRule="auto"/>
      </w:pPr>
      <w:r>
        <w:rPr/>
        <w:t xml:space="preserve">4. Daily Health Checks (App)</w:t>
      </w:r>
    </w:p>
    <w:p>
      <w:pPr>
        <w:spacing w:lineRule="auto"/>
      </w:pPr>
      <w:r>
        <w:rPr/>
        <w:t xml:space="preserve">Run these bulk actions:</w:t>
      </w:r>
    </w:p>
    <w:p>
      <w:pPr>
        <w:numPr>
          <w:ilvl w:val="0"/>
          <w:numId w:val="8"/>
        </w:numPr>
        <w:spacing w:lineRule="auto"/>
      </w:pPr>
      <w:r>
        <w:rPr/>
        <w:t xml:space="preserve">status</w:t>
      </w:r>
      <w:r>
        <w:rPr/>
        <w:t xml:space="preserve"> on </w:t>
      </w:r>
      <w:r>
        <w:rPr/>
        <w:t xml:space="preserve">all</w:t>
      </w:r>
    </w:p>
    <w:p>
      <w:pPr>
        <w:numPr>
          <w:ilvl w:val="0"/>
          <w:numId w:val="8"/>
        </w:numPr>
        <w:spacing w:lineRule="auto"/>
      </w:pPr>
      <w:r>
        <w:rPr/>
        <w:t xml:space="preserve">rpc:get_sync_status</w:t>
      </w:r>
      <w:r>
        <w:rPr/>
        <w:t xml:space="preserve"> on </w:t>
      </w:r>
      <w:r>
        <w:rPr/>
        <w:t xml:space="preserve">all</w:t>
      </w:r>
    </w:p>
    <w:p>
      <w:pPr>
        <w:numPr>
          <w:ilvl w:val="0"/>
          <w:numId w:val="8"/>
        </w:numPr>
        <w:spacing w:lineRule="auto"/>
      </w:pPr>
      <w:r>
        <w:rPr/>
        <w:t xml:space="preserve">rpc:get_peer_info</w:t>
      </w:r>
      <w:r>
        <w:rPr/>
        <w:t xml:space="preserve"> on </w:t>
      </w:r>
      <w:r>
        <w:rPr/>
        <w:t xml:space="preserve">all</w:t>
      </w:r>
    </w:p>
    <w:p>
      <w:pPr>
        <w:numPr>
          <w:ilvl w:val="0"/>
          <w:numId w:val="8"/>
        </w:numPr>
        <w:spacing w:lineRule="auto"/>
      </w:pPr>
      <w:r>
        <w:rPr/>
        <w:t xml:space="preserve">rpc:get_latest_block</w:t>
      </w:r>
      <w:r>
        <w:rPr/>
        <w:t xml:space="preserve"> on </w:t>
      </w:r>
      <w:r>
        <w:rPr/>
        <w:t xml:space="preserve">all</w:t>
      </w:r>
    </w:p>
    <w:p>
      <w:pPr>
        <w:numPr>
          <w:ilvl w:val="0"/>
          <w:numId w:val="8"/>
        </w:numPr>
        <w:spacing w:lineRule="auto"/>
      </w:pPr>
      <w:r>
        <w:rPr/>
        <w:t xml:space="preserve">rpc:get_validator_activity</w:t>
      </w:r>
      <w:r>
        <w:rPr/>
        <w:t xml:space="preserve"> on </w:t>
      </w:r>
      <w:r>
        <w:rPr/>
        <w:t xml:space="preserve">role_group:consensus</w:t>
      </w:r>
    </w:p>
    <w:p>
      <w:pPr>
        <w:numPr>
          <w:ilvl w:val="0"/>
          <w:numId w:val="8"/>
        </w:numPr>
        <w:spacing w:lineRule="auto"/>
      </w:pPr>
      <w:r>
        <w:rPr/>
        <w:t xml:space="preserve">rpc:get_sxcp_status</w:t>
      </w:r>
      <w:r>
        <w:rPr/>
        <w:t xml:space="preserve"> and </w:t>
      </w:r>
      <w:r>
        <w:rPr/>
        <w:t xml:space="preserve">rpc:get_relayer_set</w:t>
      </w:r>
      <w:r>
        <w:rPr/>
        <w:t xml:space="preserve"> on </w:t>
      </w:r>
      <w:r>
        <w:rPr/>
        <w:t xml:space="preserve">role_group:interop</w:t>
      </w:r>
    </w:p>
    <w:p>
      <w:pPr>
        <w:spacing w:lineRule="auto"/>
      </w:pPr>
      <w:r>
        <w:rPr/>
        <w:t xml:space="preserve">Node page checks:</w:t>
      </w:r>
    </w:p>
    <w:p>
      <w:pPr>
        <w:numPr>
          <w:ilvl w:val="0"/>
          <w:numId w:val="9"/>
        </w:numPr>
        <w:spacing w:lineRule="auto"/>
      </w:pPr>
      <w:r>
        <w:rPr/>
        <w:t xml:space="preserve">Role Execution Status</w:t>
      </w:r>
      <w:r>
        <w:rPr/>
        <w:t xml:space="preserve"> should be </w:t>
      </w:r>
      <w:r>
        <w:rPr/>
        <w:t xml:space="preserve">healthy</w:t>
      </w:r>
      <w:r>
        <w:rPr/>
        <w:t xml:space="preserve"> or </w:t>
      </w:r>
      <w:r>
        <w:rPr/>
        <w:t xml:space="preserve">degraded</w:t>
      </w:r>
      <w:r>
        <w:rPr/>
        <w:t xml:space="preserve"> (investigate </w:t>
      </w:r>
      <w:r>
        <w:rPr/>
        <w:t xml:space="preserve">critical</w:t>
      </w:r>
      <w:r>
        <w:rPr/>
        <w:t xml:space="preserve"> immediately).</w:t>
      </w:r>
    </w:p>
    <w:p>
      <w:pPr>
        <w:numPr>
          <w:ilvl w:val="0"/>
          <w:numId w:val="9"/>
        </w:numPr>
        <w:spacing w:lineRule="auto"/>
      </w:pPr>
      <w:r>
        <w:rPr/>
        <w:t xml:space="preserve">Atlas Explorer Bridge</w:t>
      </w:r>
      <w:r>
        <w:rPr/>
        <w:t xml:space="preserve"> should show </w:t>
      </w:r>
      <w:r>
        <w:rPr/>
        <w:t xml:space="preserve">connected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5. WireGuard Quick Commands</w:t>
      </w:r>
    </w:p>
    <w:p>
      <w:pPr>
        <w:spacing w:lineRule="auto"/>
      </w:pPr>
      <w:r>
        <w:rPr/>
        <w:t xml:space="preserve">Linux/macOS:</w:t>
      </w:r>
    </w:p>
    <w:p>
      <w:pPr>
        <w:spacing w:lineRule="auto"/>
      </w:pPr>
      <w:r>
        <w:rPr>
          <w:rFonts w:ascii="Courier" w:hAnsi="Courier"/>
        </w:rPr>
        <w:t xml:space="preserve">sudo</w:t>
      </w:r>
      <w:r>
        <w:rPr>
          <w:rFonts w:ascii="Courier" w:hAnsi="Courier"/>
        </w:rPr>
        <w:t xml:space="preserve"> wg show </w:t>
      </w:r>
    </w:p>
    <w:p>
      <w:pPr>
        <w:spacing w:lineRule="auto"/>
      </w:pPr>
      <w:r>
        <w:rPr/>
        <w:t xml:space="preserve">Windows PowerShell:</w:t>
      </w:r>
    </w:p>
    <w:p>
      <w:pPr>
        <w:spacing w:lineRule="auto"/>
      </w:pPr>
      <w:r>
        <w:rPr>
          <w:rFonts w:ascii="Courier" w:hAnsi="Courier"/>
        </w:rPr>
        <w:t xml:space="preserve">Get-Service</w:t>
      </w:r>
      <w:r>
        <w:rPr>
          <w:rFonts w:ascii="Courier" w:hAnsi="Courier"/>
        </w:rPr>
        <w:t xml:space="preserve"> WireGuardManager </w:t>
      </w:r>
    </w:p>
    <w:p>
      <w:pPr>
        <w:spacing w:lineRule="auto"/>
      </w:pPr>
      <w:r>
        <w:rPr/>
        <w:t xml:space="preserve">If </w:t>
      </w:r>
      <w:r>
        <w:rPr/>
        <w:t xml:space="preserve">wireguard_connect</w:t>
      </w:r>
      <w:r>
        <w:rPr/>
        <w:t xml:space="preserve"> fails:</w:t>
      </w:r>
    </w:p>
    <w:p>
      <w:pPr>
        <w:numPr>
          <w:ilvl w:val="0"/>
          <w:numId w:val="10"/>
        </w:numPr>
        <w:spacing w:lineRule="auto"/>
      </w:pPr>
      <w:r>
        <w:rPr/>
        <w:t xml:space="preserve">Regenerate mesh: </w:t>
      </w:r>
      <w:r>
        <w:rPr/>
        <w:t xml:space="preserve">./scripts/devnet15/generate-wireguard-mesh.sh</w:t>
      </w:r>
    </w:p>
    <w:p>
      <w:pPr>
        <w:numPr>
          <w:ilvl w:val="0"/>
          <w:numId w:val="10"/>
        </w:numPr>
        <w:spacing w:lineRule="auto"/>
      </w:pPr>
      <w:r>
        <w:rPr/>
        <w:t xml:space="preserve">Confirm machine config exists: </w:t>
      </w:r>
      <w:r>
        <w:rPr/>
        <w:t xml:space="preserve">devnet/lean15/wireguard/configs/&lt;machine-id&gt;.conf</w:t>
      </w:r>
    </w:p>
    <w:p>
      <w:pPr>
        <w:numPr>
          <w:ilvl w:val="0"/>
          <w:numId w:val="10"/>
        </w:numPr>
        <w:spacing w:lineRule="auto"/>
      </w:pPr>
      <w:r>
        <w:rPr/>
        <w:t xml:space="preserve">Confirm UDP WG ports </w:t>
      </w:r>
      <w:r>
        <w:rPr/>
        <w:t xml:space="preserve">51820-51834</w:t>
      </w:r>
      <w:r>
        <w:rPr/>
        <w:t xml:space="preserve"> are open between node hosts.</w:t>
      </w:r>
    </w:p>
    <w:p>
      <w:pPr>
        <w:pStyle w:val="Heading2"/>
        <w:spacing w:lineRule="auto"/>
      </w:pPr>
      <w:r>
        <w:rPr/>
        <w:t xml:space="preserve">6. Determinism + Test Shortcuts</w:t>
      </w:r>
    </w:p>
    <w:p>
      <w:pPr>
        <w:spacing w:lineRule="auto"/>
      </w:pPr>
      <w:r>
        <w:rPr>
          <w:rFonts w:ascii="Courier" w:hAnsi="Courier"/>
        </w:rPr>
        <w:t xml:space="preserve">./scripts/devnet15/check-determinism.sh ./scripts/devnet15/run-devnet-test-phases.sh --rpc-url http://10.50.0.13:48650 ./scripts/devnet15/load-generator.sh --rpc-url http://10.50.0.13:48650 --rpm 10000 --minutes 1 </w:t>
      </w:r>
    </w:p>
    <w:p>
      <w:pPr>
        <w:pStyle w:val="Heading2"/>
        <w:spacing w:lineRule="auto"/>
      </w:pPr>
      <w:r>
        <w:rPr/>
        <w:t xml:space="preserve">7. Reset Devnet (Deterministic)</w:t>
      </w:r>
    </w:p>
    <w:p>
      <w:pPr>
        <w:spacing w:lineRule="auto"/>
      </w:pPr>
      <w:r>
        <w:rPr>
          <w:rFonts w:ascii="Courier" w:hAnsi="Courier"/>
        </w:rPr>
        <w:t xml:space="preserve">./scripts/reset-devnet.sh </w:t>
      </w:r>
    </w:p>
    <w:p>
      <w:pPr>
        <w:spacing w:lineRule="auto"/>
      </w:pPr>
      <w:r>
        <w:rPr/>
        <w:t xml:space="preserve">Does: stop -&gt; clear state -&gt; re-render configs -&gt; regenerate genesis -&gt; restart.</w:t>
      </w:r>
    </w:p>
    <w:p>
      <w:pPr>
        <w:pStyle w:val="Heading2"/>
        <w:spacing w:lineRule="auto"/>
      </w:pPr>
      <w:r>
        <w:rPr/>
        <w:t xml:space="preserve">8. Most Used Node Actions</w:t>
      </w:r>
    </w:p>
    <w:p>
      <w:pPr>
        <w:spacing w:lineRule="auto"/>
      </w:pPr>
      <w:r>
        <w:rPr/>
        <w:t xml:space="preserve">Single node page:</w:t>
      </w:r>
    </w:p>
    <w:p>
      <w:pPr>
        <w:numPr>
          <w:ilvl w:val="0"/>
          <w:numId w:val="11"/>
        </w:numPr>
        <w:spacing w:lineRule="auto"/>
      </w:pPr>
      <w:r>
        <w:rPr/>
        <w:t xml:space="preserve">start</w:t>
      </w:r>
    </w:p>
    <w:p>
      <w:pPr>
        <w:numPr>
          <w:ilvl w:val="0"/>
          <w:numId w:val="11"/>
        </w:numPr>
        <w:spacing w:lineRule="auto"/>
      </w:pPr>
      <w:r>
        <w:rPr/>
        <w:t xml:space="preserve">stop</w:t>
      </w:r>
    </w:p>
    <w:p>
      <w:pPr>
        <w:numPr>
          <w:ilvl w:val="0"/>
          <w:numId w:val="11"/>
        </w:numPr>
        <w:spacing w:lineRule="auto"/>
      </w:pPr>
      <w:r>
        <w:rPr/>
        <w:t xml:space="preserve">restart</w:t>
      </w:r>
    </w:p>
    <w:p>
      <w:pPr>
        <w:numPr>
          <w:ilvl w:val="0"/>
          <w:numId w:val="11"/>
        </w:numPr>
        <w:spacing w:lineRule="auto"/>
      </w:pPr>
      <w:r>
        <w:rPr/>
        <w:t xml:space="preserve">status</w:t>
      </w:r>
    </w:p>
    <w:p>
      <w:pPr>
        <w:numPr>
          <w:ilvl w:val="0"/>
          <w:numId w:val="11"/>
        </w:numPr>
        <w:spacing w:lineRule="auto"/>
      </w:pPr>
      <w:r>
        <w:rPr/>
        <w:t xml:space="preserve">setup</w:t>
      </w:r>
    </w:p>
    <w:p>
      <w:pPr>
        <w:numPr>
          <w:ilvl w:val="0"/>
          <w:numId w:val="11"/>
        </w:numPr>
        <w:spacing w:lineRule="auto"/>
      </w:pPr>
      <w:r>
        <w:rPr/>
        <w:t xml:space="preserve">export_logs</w:t>
      </w:r>
    </w:p>
    <w:p>
      <w:pPr>
        <w:numPr>
          <w:ilvl w:val="0"/>
          <w:numId w:val="11"/>
        </w:numPr>
        <w:spacing w:lineRule="auto"/>
      </w:pPr>
      <w:r>
        <w:rPr/>
        <w:t xml:space="preserve">view_chain_data</w:t>
      </w:r>
    </w:p>
    <w:p>
      <w:pPr>
        <w:numPr>
          <w:ilvl w:val="0"/>
          <w:numId w:val="11"/>
        </w:numPr>
        <w:spacing w:lineRule="auto"/>
      </w:pPr>
      <w:r>
        <w:rPr/>
        <w:t xml:space="preserve">export_chain_data</w:t>
      </w:r>
    </w:p>
    <w:p>
      <w:pPr>
        <w:spacing w:lineRule="auto"/>
      </w:pPr>
      <w:r>
        <w:rPr/>
        <w:t xml:space="preserve">Custom operations (admin):</w:t>
      </w:r>
    </w:p>
    <w:p>
      <w:pPr>
        <w:numPr>
          <w:ilvl w:val="0"/>
          <w:numId w:val="12"/>
        </w:numPr>
        <w:spacing w:lineRule="auto"/>
      </w:pPr>
      <w:r>
        <w:rPr/>
        <w:t xml:space="preserve">install_node</w:t>
      </w:r>
    </w:p>
    <w:p>
      <w:pPr>
        <w:numPr>
          <w:ilvl w:val="0"/>
          <w:numId w:val="12"/>
        </w:numPr>
        <w:spacing w:lineRule="auto"/>
      </w:pPr>
      <w:r>
        <w:rPr/>
        <w:t xml:space="preserve">bootstrap_node</w:t>
      </w:r>
    </w:p>
    <w:p>
      <w:pPr>
        <w:numPr>
          <w:ilvl w:val="0"/>
          <w:numId w:val="12"/>
        </w:numPr>
        <w:spacing w:lineRule="auto"/>
      </w:pPr>
      <w:r>
        <w:rPr/>
        <w:t xml:space="preserve">wireguard_install</w:t>
      </w:r>
    </w:p>
    <w:p>
      <w:pPr>
        <w:numPr>
          <w:ilvl w:val="0"/>
          <w:numId w:val="12"/>
        </w:numPr>
        <w:spacing w:lineRule="auto"/>
      </w:pPr>
      <w:r>
        <w:rPr/>
        <w:t xml:space="preserve">wireguard_connect</w:t>
      </w:r>
    </w:p>
    <w:p>
      <w:pPr>
        <w:numPr>
          <w:ilvl w:val="0"/>
          <w:numId w:val="12"/>
        </w:numPr>
        <w:spacing w:lineRule="auto"/>
      </w:pPr>
      <w:r>
        <w:rPr/>
        <w:t xml:space="preserve">wireguard_disconnect</w:t>
      </w:r>
    </w:p>
    <w:p>
      <w:pPr>
        <w:numPr>
          <w:ilvl w:val="0"/>
          <w:numId w:val="12"/>
        </w:numPr>
        <w:spacing w:lineRule="auto"/>
      </w:pPr>
      <w:r>
        <w:rPr/>
        <w:t xml:space="preserve">wireguard_status</w:t>
      </w:r>
    </w:p>
    <w:p>
      <w:pPr>
        <w:numPr>
          <w:ilvl w:val="0"/>
          <w:numId w:val="12"/>
        </w:numPr>
        <w:spacing w:lineRule="auto"/>
      </w:pPr>
      <w:r>
        <w:rPr/>
        <w:t xml:space="preserve">wireguard_restart</w:t>
      </w:r>
    </w:p>
    <w:p>
      <w:pPr>
        <w:pStyle w:val="Heading2"/>
        <w:spacing w:lineRule="auto"/>
      </w:pPr>
      <w:r>
        <w:rPr/>
        <w:t xml:space="preserve">9. RBAC Reminder</w:t>
      </w:r>
    </w:p>
    <w:p>
      <w:pPr>
        <w:numPr>
          <w:ilvl w:val="0"/>
          <w:numId w:val="13"/>
        </w:numPr>
        <w:spacing w:lineRule="auto"/>
      </w:pPr>
      <w:r>
        <w:rPr/>
        <w:t xml:space="preserve">admin</w:t>
      </w:r>
      <w:r>
        <w:rPr/>
        <w:t xml:space="preserve">: all actions</w:t>
      </w:r>
    </w:p>
    <w:p>
      <w:pPr>
        <w:numPr>
          <w:ilvl w:val="0"/>
          <w:numId w:val="13"/>
        </w:numPr>
        <w:spacing w:lineRule="auto"/>
      </w:pPr>
      <w:r>
        <w:rPr/>
        <w:t xml:space="preserve">operator</w:t>
      </w:r>
      <w:r>
        <w:rPr/>
        <w:t xml:space="preserve">: no admin-only install/bootstrap/WireGuard connect-disconnect-restart</w:t>
      </w:r>
    </w:p>
    <w:p>
      <w:pPr>
        <w:numPr>
          <w:ilvl w:val="0"/>
          <w:numId w:val="13"/>
        </w:numPr>
        <w:spacing w:lineRule="auto"/>
      </w:pPr>
      <w:r>
        <w:rPr/>
        <w:t xml:space="preserve">viewer</w:t>
      </w:r>
      <w:r>
        <w:rPr/>
        <w:t xml:space="preserve">: read-only</w:t>
      </w:r>
    </w:p>
    <w:p>
      <w:pPr>
        <w:pStyle w:val="Heading2"/>
        <w:spacing w:lineRule="auto"/>
      </w:pPr>
      <w:r>
        <w:rPr/>
        <w:t xml:space="preserve">10. Troubleshooting 60-Second Triage</w:t>
      </w:r>
    </w:p>
    <w:p>
      <w:pPr>
        <w:numPr>
          <w:ilvl w:val="0"/>
          <w:numId w:val="14"/>
        </w:numPr>
        <w:spacing w:lineRule="auto"/>
      </w:pPr>
      <w:r>
        <w:rPr/>
        <w:t xml:space="preserve">Node offline: </w:t>
      </w:r>
    </w:p>
    <w:p>
      <w:pPr>
        <w:numPr>
          <w:ilvl w:val="1"/>
          <w:numId w:val="15"/>
        </w:numPr>
        <w:spacing w:lineRule="auto"/>
      </w:pPr>
      <w:r>
        <w:rPr/>
        <w:t xml:space="preserve">bulk </w:t>
      </w:r>
      <w:r>
        <w:rPr/>
        <w:t xml:space="preserve">status</w:t>
      </w:r>
      <w:r>
        <w:rPr/>
        <w:t xml:space="preserve"> -&gt; node page </w:t>
      </w:r>
      <w:r>
        <w:rPr/>
        <w:t xml:space="preserve">node_logs</w:t>
      </w:r>
    </w:p>
    <w:p>
      <w:pPr>
        <w:numPr>
          <w:ilvl w:val="0"/>
          <w:numId w:val="14"/>
        </w:numPr>
        <w:spacing w:lineRule="auto"/>
      </w:pPr>
      <w:r>
        <w:rPr/>
        <w:t xml:space="preserve">Sync stuck: </w:t>
      </w:r>
    </w:p>
    <w:p>
      <w:pPr>
        <w:numPr>
          <w:ilvl w:val="1"/>
          <w:numId w:val="16"/>
        </w:numPr>
        <w:spacing w:lineRule="auto"/>
      </w:pPr>
      <w:r>
        <w:rPr/>
        <w:t xml:space="preserve">check peer count + bootnode reachability</w:t>
      </w:r>
    </w:p>
    <w:p>
      <w:pPr>
        <w:numPr>
          <w:ilvl w:val="0"/>
          <w:numId w:val="14"/>
        </w:numPr>
        <w:spacing w:lineRule="auto"/>
      </w:pPr>
      <w:r>
        <w:rPr/>
        <w:t xml:space="preserve">Atlas links missing: </w:t>
      </w:r>
    </w:p>
    <w:p>
      <w:pPr>
        <w:numPr>
          <w:ilvl w:val="1"/>
          <w:numId w:val="17"/>
        </w:numPr>
        <w:spacing w:lineRule="auto"/>
      </w:pPr>
      <w:r>
        <w:rPr/>
        <w:t xml:space="preserve">set </w:t>
      </w:r>
      <w:r>
        <w:rPr/>
        <w:t xml:space="preserve">ATLAS_BASE_URL</w:t>
      </w:r>
      <w:r>
        <w:rPr/>
        <w:t xml:space="preserve"> in </w:t>
      </w:r>
      <w:r>
        <w:rPr/>
        <w:t xml:space="preserve">hosts.env</w:t>
      </w:r>
    </w:p>
    <w:p>
      <w:pPr>
        <w:numPr>
          <w:ilvl w:val="0"/>
          <w:numId w:val="14"/>
        </w:numPr>
        <w:spacing w:lineRule="auto"/>
      </w:pPr>
      <w:r>
        <w:rPr/>
        <w:t xml:space="preserve">Exports missing: </w:t>
      </w:r>
    </w:p>
    <w:p>
      <w:pPr>
        <w:numPr>
          <w:ilvl w:val="1"/>
          <w:numId w:val="18"/>
        </w:numPr>
        <w:spacing w:lineRule="auto"/>
      </w:pPr>
      <w:r>
        <w:rPr/>
        <w:t xml:space="preserve">check </w:t>
      </w:r>
      <w:r>
        <w:rPr/>
        <w:t xml:space="preserve">devnet/lean15/reports/node-monitor-exports/</w:t>
      </w:r>
    </w:p>
    <w:p>
      <w:pPr>
        <w:numPr>
          <w:ilvl w:val="1"/>
          <w:numId w:val="18"/>
        </w:numPr>
        <w:spacing w:lineRule="auto"/>
      </w:pPr>
      <w:r>
        <w:rPr/>
        <w:t xml:space="preserve">check </w:t>
      </w:r>
      <w:r>
        <w:rPr/>
        <w:t xml:space="preserve">devnet/lean15/reports/remote-exports/&lt;machine-id&gt;/</w:t>
      </w:r>
    </w:p>
    <w:p>
      <w:pPr>
        <w:pStyle w:val="Heading2"/>
        <w:spacing w:lineRule="auto"/>
      </w:pPr>
      <w:r>
        <w:rPr/>
        <w:t xml:space="preserve">11. macOS Installer Output</w:t>
      </w:r>
    </w:p>
    <w:p>
      <w:pPr>
        <w:numPr>
          <w:ilvl w:val="0"/>
          <w:numId w:val="19"/>
        </w:numPr>
        <w:spacing w:lineRule="auto"/>
      </w:pPr>
      <w:r>
        <w:rPr/>
        <w:t xml:space="preserve">App: </w:t>
      </w:r>
      <w:r>
        <w:rPr/>
        <w:t xml:space="preserve">tools/devnet-control-panel/src-tauri/target/release/bundle/macos/Synergy Node Monitor.app</w:t>
      </w:r>
    </w:p>
    <w:p>
      <w:pPr>
        <w:numPr>
          <w:ilvl w:val="0"/>
          <w:numId w:val="19"/>
        </w:numPr>
        <w:spacing w:lineRule="auto"/>
      </w:pPr>
      <w:r>
        <w:rPr/>
        <w:t xml:space="preserve">DMG: </w:t>
      </w:r>
      <w:r>
        <w:rPr/>
        <w:t xml:space="preserve">tools/devnet-control-panel/src-tauri/target/release/bundle/dmg/Synergy Node Monitor_1.0.0_aarch64.dmg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2026-02-28T00:08:03.135Z</dcterms:created>
  <dcterms:modified xsi:type="dcterms:W3CDTF">2026-02-28T00:08:03.135Z</dcterms:modified>
</cp:coreProperties>
</file>