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5394AF" w14:textId="68DE1AE4" w:rsidR="00D75867" w:rsidRPr="00D17DD0" w:rsidRDefault="007271C1" w:rsidP="00D17DD0">
      <w:pPr>
        <w:jc w:val="both"/>
        <w:rPr>
          <w:b/>
          <w:bCs/>
          <w:sz w:val="24"/>
          <w:szCs w:val="24"/>
        </w:rPr>
      </w:pPr>
      <w:r w:rsidRPr="00D17DD0">
        <w:rPr>
          <w:b/>
          <w:bCs/>
          <w:sz w:val="24"/>
          <w:szCs w:val="24"/>
        </w:rPr>
        <w:t>S</w:t>
      </w:r>
      <w:r w:rsidR="003773FF" w:rsidRPr="00D17DD0">
        <w:rPr>
          <w:b/>
          <w:bCs/>
          <w:sz w:val="24"/>
          <w:szCs w:val="24"/>
        </w:rPr>
        <w:t>tandardizing</w:t>
      </w:r>
      <w:r w:rsidRPr="00D17DD0">
        <w:rPr>
          <w:b/>
          <w:bCs/>
          <w:sz w:val="24"/>
          <w:szCs w:val="24"/>
        </w:rPr>
        <w:t xml:space="preserve"> </w:t>
      </w:r>
      <w:proofErr w:type="gramStart"/>
      <w:r w:rsidR="003773FF" w:rsidRPr="00D17DD0">
        <w:rPr>
          <w:b/>
          <w:bCs/>
          <w:sz w:val="24"/>
          <w:szCs w:val="24"/>
        </w:rPr>
        <w:t>the</w:t>
      </w:r>
      <w:r w:rsidRPr="00D17DD0">
        <w:rPr>
          <w:b/>
          <w:bCs/>
          <w:sz w:val="24"/>
          <w:szCs w:val="24"/>
        </w:rPr>
        <w:t xml:space="preserve"> H</w:t>
      </w:r>
      <w:r w:rsidR="003773FF" w:rsidRPr="00D17DD0">
        <w:rPr>
          <w:b/>
          <w:bCs/>
          <w:sz w:val="24"/>
          <w:szCs w:val="24"/>
        </w:rPr>
        <w:t>uman</w:t>
      </w:r>
      <w:r w:rsidRPr="00D17DD0">
        <w:rPr>
          <w:b/>
          <w:bCs/>
          <w:sz w:val="24"/>
          <w:szCs w:val="24"/>
        </w:rPr>
        <w:t xml:space="preserve"> R</w:t>
      </w:r>
      <w:r w:rsidR="003773FF" w:rsidRPr="00D17DD0">
        <w:rPr>
          <w:b/>
          <w:bCs/>
          <w:sz w:val="24"/>
          <w:szCs w:val="24"/>
        </w:rPr>
        <w:t>ace</w:t>
      </w:r>
      <w:proofErr w:type="gramEnd"/>
    </w:p>
    <w:p w14:paraId="457BE1C1" w14:textId="77777777" w:rsidR="00AF1CD7" w:rsidRDefault="00AF1CD7" w:rsidP="00D17DD0">
      <w:pPr>
        <w:jc w:val="both"/>
      </w:pPr>
      <w:r>
        <w:t>By David M. Garrett</w:t>
      </w:r>
    </w:p>
    <w:p w14:paraId="3C907D68" w14:textId="77777777" w:rsidR="007271C1" w:rsidRDefault="005278DA" w:rsidP="00D17DD0">
      <w:pPr>
        <w:pStyle w:val="ListParagraph"/>
        <w:numPr>
          <w:ilvl w:val="0"/>
          <w:numId w:val="1"/>
        </w:numPr>
        <w:jc w:val="both"/>
      </w:pPr>
      <w:r>
        <w:t>The History and</w:t>
      </w:r>
      <w:r w:rsidR="007271C1">
        <w:t xml:space="preserve"> Legacy of Base 60 Numerals</w:t>
      </w:r>
    </w:p>
    <w:p w14:paraId="0E27E5E3" w14:textId="77777777" w:rsidR="007271C1" w:rsidRDefault="007271C1" w:rsidP="00D17DD0">
      <w:pPr>
        <w:pStyle w:val="ListParagraph"/>
        <w:numPr>
          <w:ilvl w:val="0"/>
          <w:numId w:val="1"/>
        </w:numPr>
        <w:jc w:val="both"/>
      </w:pPr>
      <w:r>
        <w:t>The Metric System</w:t>
      </w:r>
    </w:p>
    <w:p w14:paraId="2BAAE68B" w14:textId="77777777" w:rsidR="007271C1" w:rsidRDefault="007271C1" w:rsidP="00D17DD0">
      <w:pPr>
        <w:pStyle w:val="ListParagraph"/>
        <w:numPr>
          <w:ilvl w:val="0"/>
          <w:numId w:val="1"/>
        </w:numPr>
        <w:jc w:val="both"/>
      </w:pPr>
      <w:r>
        <w:t>Metric Time</w:t>
      </w:r>
    </w:p>
    <w:p w14:paraId="565B3B5C" w14:textId="77777777" w:rsidR="007271C1" w:rsidRDefault="007271C1" w:rsidP="00D17DD0">
      <w:pPr>
        <w:pStyle w:val="ListParagraph"/>
        <w:numPr>
          <w:ilvl w:val="0"/>
          <w:numId w:val="1"/>
        </w:numPr>
        <w:jc w:val="both"/>
      </w:pPr>
      <w:r>
        <w:t xml:space="preserve">The History of the </w:t>
      </w:r>
      <w:r w:rsidR="00C03076">
        <w:t xml:space="preserve">Julian and the </w:t>
      </w:r>
      <w:r>
        <w:t>Gregorian Calendar</w:t>
      </w:r>
    </w:p>
    <w:p w14:paraId="05012299" w14:textId="77777777" w:rsidR="007271C1" w:rsidRDefault="007271C1" w:rsidP="00D17DD0">
      <w:pPr>
        <w:pStyle w:val="ListParagraph"/>
        <w:numPr>
          <w:ilvl w:val="0"/>
          <w:numId w:val="1"/>
        </w:numPr>
        <w:jc w:val="both"/>
      </w:pPr>
      <w:r>
        <w:t>The World Calendar</w:t>
      </w:r>
    </w:p>
    <w:p w14:paraId="179909D2" w14:textId="77777777" w:rsidR="00AD39BA" w:rsidRDefault="00AD39BA" w:rsidP="00D17DD0">
      <w:pPr>
        <w:pStyle w:val="ListParagraph"/>
        <w:numPr>
          <w:ilvl w:val="0"/>
          <w:numId w:val="1"/>
        </w:numPr>
        <w:jc w:val="both"/>
      </w:pPr>
      <w:r>
        <w:t>Temperature</w:t>
      </w:r>
    </w:p>
    <w:p w14:paraId="651A86A4" w14:textId="77777777" w:rsidR="007271C1" w:rsidRDefault="007271C1" w:rsidP="00D17DD0">
      <w:pPr>
        <w:pStyle w:val="ListParagraph"/>
        <w:numPr>
          <w:ilvl w:val="0"/>
          <w:numId w:val="1"/>
        </w:numPr>
        <w:jc w:val="both"/>
      </w:pPr>
      <w:r>
        <w:t>English as the World Language</w:t>
      </w:r>
    </w:p>
    <w:p w14:paraId="45AC3B1D" w14:textId="77777777" w:rsidR="007271C1" w:rsidRDefault="007271C1" w:rsidP="00D17DD0">
      <w:pPr>
        <w:pStyle w:val="ListParagraph"/>
        <w:numPr>
          <w:ilvl w:val="0"/>
          <w:numId w:val="1"/>
        </w:numPr>
        <w:jc w:val="both"/>
      </w:pPr>
      <w:r>
        <w:t>Spelling Reform and IPA</w:t>
      </w:r>
    </w:p>
    <w:p w14:paraId="7B6492D6" w14:textId="77777777" w:rsidR="007271C1" w:rsidRDefault="00C03D9E" w:rsidP="00D17DD0">
      <w:pPr>
        <w:pStyle w:val="ListParagraph"/>
        <w:numPr>
          <w:ilvl w:val="0"/>
          <w:numId w:val="1"/>
        </w:numPr>
        <w:jc w:val="both"/>
      </w:pPr>
      <w:r>
        <w:t xml:space="preserve">QWERTY, </w:t>
      </w:r>
      <w:r w:rsidR="007271C1">
        <w:t>Dvorak</w:t>
      </w:r>
      <w:r>
        <w:t>, &amp; the IPA Keyboard</w:t>
      </w:r>
    </w:p>
    <w:p w14:paraId="5C620AA2" w14:textId="77777777" w:rsidR="00615F0A" w:rsidRDefault="00615F0A" w:rsidP="00D17DD0">
      <w:pPr>
        <w:pStyle w:val="ListParagraph"/>
        <w:numPr>
          <w:ilvl w:val="0"/>
          <w:numId w:val="1"/>
        </w:numPr>
        <w:jc w:val="both"/>
      </w:pPr>
      <w:r>
        <w:t>Practical Applications of Standardization of Humanity</w:t>
      </w:r>
    </w:p>
    <w:p w14:paraId="383EE276" w14:textId="77777777" w:rsidR="007271C1" w:rsidRDefault="007271C1" w:rsidP="00D17DD0">
      <w:pPr>
        <w:pStyle w:val="ListParagraph"/>
        <w:ind w:left="0"/>
        <w:jc w:val="both"/>
      </w:pPr>
    </w:p>
    <w:p w14:paraId="5F829B23" w14:textId="77777777" w:rsidR="007271C1" w:rsidRDefault="00EE55A1" w:rsidP="00D17DD0">
      <w:pPr>
        <w:pStyle w:val="ListParagraph"/>
        <w:ind w:left="0"/>
        <w:jc w:val="both"/>
      </w:pPr>
      <w:r>
        <w:t>Introduction</w:t>
      </w:r>
    </w:p>
    <w:p w14:paraId="3086787D" w14:textId="77777777" w:rsidR="00EE55A1" w:rsidRDefault="00EE55A1" w:rsidP="00D17DD0">
      <w:pPr>
        <w:pStyle w:val="ListParagraph"/>
        <w:ind w:left="0"/>
        <w:jc w:val="both"/>
      </w:pPr>
    </w:p>
    <w:p w14:paraId="31C92708" w14:textId="77777777" w:rsidR="007271C1" w:rsidRDefault="00874352" w:rsidP="00D17DD0">
      <w:pPr>
        <w:pStyle w:val="ListParagraph"/>
        <w:ind w:left="0" w:firstLine="720"/>
        <w:jc w:val="both"/>
      </w:pPr>
      <w:r>
        <w:t>Ponder this. Suppose</w:t>
      </w:r>
      <w:r w:rsidR="007271C1">
        <w:t xml:space="preserve"> you </w:t>
      </w:r>
      <w:r>
        <w:t>go to heat up your leftover pizza in the mic</w:t>
      </w:r>
      <w:r w:rsidR="00F67B39">
        <w:t>rowave and type in “100” and press</w:t>
      </w:r>
      <w:r>
        <w:t xml:space="preserve"> start. Immediately the microwave readout jumps to 59 seconds,</w:t>
      </w:r>
      <w:r w:rsidR="00F67B39">
        <w:t xml:space="preserve"> but if you type in “90” and press</w:t>
      </w:r>
      <w:r>
        <w:t xml:space="preserve"> start the microwave will count down to 89. Why is it that 90 is longer than 100 on a microwave? The answer lies in the fact that modern humans have inherited a convoluted mixture of number systems.</w:t>
      </w:r>
    </w:p>
    <w:p w14:paraId="0CEB2CA9" w14:textId="77777777" w:rsidR="00874352" w:rsidRDefault="00874352" w:rsidP="00D17DD0">
      <w:pPr>
        <w:pStyle w:val="ListParagraph"/>
        <w:ind w:left="0"/>
        <w:jc w:val="both"/>
      </w:pPr>
      <w:r>
        <w:tab/>
        <w:t xml:space="preserve">When you think about it, </w:t>
      </w:r>
      <w:r w:rsidR="00165AF4">
        <w:t>the human race has inherited a hodge-podge of various systems to measure length, distance, weight, time, temperature, liquids, and the days of the year. We have also inherited numerous languages with complex writing and spelling systems. How much more efficient would our communica</w:t>
      </w:r>
      <w:r w:rsidR="00EE55A1">
        <w:t>tion be in this age of instant</w:t>
      </w:r>
      <w:r w:rsidR="00165AF4">
        <w:t xml:space="preserve"> communication if all of these things were standardized? And not just standardized to which one is the most popular method, but which one is the most logical going forward. While I don’t propose mandating such standardization to everyone and lose so much rich heritage from so many cultures, I do believe that </w:t>
      </w:r>
      <w:r w:rsidR="00EE55A1">
        <w:t>it should be addressed in terms of the future of the human race. Part of having a good plan of standardizing things going forward requires taking a loo</w:t>
      </w:r>
      <w:r w:rsidR="00F67B39">
        <w:t>k at the historical account of how they came to be</w:t>
      </w:r>
      <w:r w:rsidR="0096019E">
        <w:t>. In this paper</w:t>
      </w:r>
      <w:r w:rsidR="00EE55A1">
        <w:t xml:space="preserve"> the history of the evolution as well as recommendations for future adoptions of many things such as measurement, calendars, and spelling will be addressed.</w:t>
      </w:r>
    </w:p>
    <w:p w14:paraId="351CFF33" w14:textId="77777777" w:rsidR="00EE55A1" w:rsidRDefault="00EE55A1" w:rsidP="00D17DD0">
      <w:pPr>
        <w:pStyle w:val="ListParagraph"/>
        <w:ind w:left="0"/>
        <w:jc w:val="both"/>
      </w:pPr>
    </w:p>
    <w:p w14:paraId="34771D06" w14:textId="77777777" w:rsidR="00EE55A1" w:rsidRDefault="00EE55A1" w:rsidP="00D17DD0">
      <w:pPr>
        <w:pStyle w:val="ListParagraph"/>
        <w:numPr>
          <w:ilvl w:val="0"/>
          <w:numId w:val="2"/>
        </w:numPr>
        <w:jc w:val="both"/>
      </w:pPr>
      <w:r>
        <w:t>The History and Legacy of Base 60 Numerals</w:t>
      </w:r>
    </w:p>
    <w:p w14:paraId="58A12C52" w14:textId="77777777" w:rsidR="00EE55A1" w:rsidRDefault="001F75E4" w:rsidP="00D17DD0">
      <w:pPr>
        <w:spacing w:after="0"/>
        <w:ind w:firstLine="720"/>
        <w:jc w:val="both"/>
      </w:pPr>
      <w:r>
        <w:t xml:space="preserve">The base 60 number system is also called a sexagesimal system. The legacy we have inherited from this system is seen today in </w:t>
      </w:r>
      <w:r w:rsidR="002703AE">
        <w:t>how we calculate degrees of circles, the measuring of time, and th</w:t>
      </w:r>
      <w:r w:rsidR="00F67B39">
        <w:t>e measuring of geographical locations on the globe</w:t>
      </w:r>
      <w:r w:rsidR="002703AE">
        <w:t>. This legacy has become so entrenched in our thoughts that we don’t even realize we’re converting between base 60 and base 10 when we figure out how many seconds are in 2 minutes and 15 seconds. But where did this system come from?</w:t>
      </w:r>
    </w:p>
    <w:p w14:paraId="3A2E2805" w14:textId="77777777" w:rsidR="002703AE" w:rsidRDefault="002703AE" w:rsidP="00D17DD0">
      <w:pPr>
        <w:spacing w:after="0"/>
        <w:ind w:firstLine="720"/>
        <w:jc w:val="both"/>
      </w:pPr>
      <w:r>
        <w:t xml:space="preserve">The sexagesimal system can be traced back to the civilizations of the Babylonians, Sumerians, and Akkadians. </w:t>
      </w:r>
      <w:r w:rsidR="008E793B">
        <w:t>Just why they adopted a base 60 system is not fully understood</w:t>
      </w:r>
      <w:r w:rsidR="00615F0A">
        <w:t>,</w:t>
      </w:r>
      <w:r w:rsidR="008E793B">
        <w:t xml:space="preserve"> but many people have </w:t>
      </w:r>
      <w:r w:rsidR="008E793B">
        <w:lastRenderedPageBreak/>
        <w:t>theorized that it could have been due to astronomical reasons, reasons of commerce, the fact that 60 is divisible by so many numbers, or even the number of knuckles of the fingers. Our interest here isn’t to understand the reasons why it was invented, but to understand why it i</w:t>
      </w:r>
      <w:r w:rsidR="00966E25">
        <w:t xml:space="preserve">s inferior to a base 10 system. Maybe inferior isn’t even the right word to use. There are many arguments for why switching to a different base number system is better than 10. For example, the </w:t>
      </w:r>
      <w:proofErr w:type="spellStart"/>
      <w:r w:rsidR="00966E25">
        <w:t>Dozenal</w:t>
      </w:r>
      <w:proofErr w:type="spellEnd"/>
      <w:r w:rsidR="00966E25">
        <w:t xml:space="preserve"> Society if Great Britain is a proponent for switching the human race to base 12.</w:t>
      </w:r>
    </w:p>
    <w:p w14:paraId="17C226AE" w14:textId="77777777" w:rsidR="00966E25" w:rsidRDefault="00966E25" w:rsidP="00D17DD0">
      <w:pPr>
        <w:spacing w:after="0"/>
        <w:ind w:firstLine="720"/>
        <w:jc w:val="both"/>
      </w:pPr>
      <w:r>
        <w:t xml:space="preserve">The arguments can go on and on, but at the end of it all it doesn’t really matter whether we choose base 10, base 12, or base 16 because what really matters is the mathematics involved in measuring and computing. On these grounds is seems like the best solution is to keep base 10 which is so standardized within the human race that any other base number system would be nearly impossible to adopt uniformly and it would be a real beast to wipe away base 10 in so doing. The lingering problem, then, is that why do we allow vestiges of the base 60 system to proliferate when we should really be concerned with standardizing all of our systems to base 10. </w:t>
      </w:r>
    </w:p>
    <w:p w14:paraId="0E52930B" w14:textId="77777777" w:rsidR="005E1E1C" w:rsidRDefault="005E1E1C" w:rsidP="00D17DD0">
      <w:pPr>
        <w:spacing w:after="0"/>
        <w:ind w:firstLine="720"/>
        <w:jc w:val="both"/>
      </w:pPr>
      <w:r>
        <w:t xml:space="preserve">It will be noted here that there has been an attempt to define the circle on a base 10 metric system using what are known as </w:t>
      </w:r>
      <w:r w:rsidRPr="005E1E1C">
        <w:rPr>
          <w:i/>
        </w:rPr>
        <w:t>decimal degrees</w:t>
      </w:r>
      <w:r>
        <w:t xml:space="preserve">, </w:t>
      </w:r>
      <w:r w:rsidRPr="005E1E1C">
        <w:rPr>
          <w:i/>
        </w:rPr>
        <w:t>grads</w:t>
      </w:r>
      <w:r>
        <w:t xml:space="preserve">, or </w:t>
      </w:r>
      <w:proofErr w:type="spellStart"/>
      <w:r w:rsidRPr="005E1E1C">
        <w:rPr>
          <w:i/>
        </w:rPr>
        <w:t>gons</w:t>
      </w:r>
      <w:proofErr w:type="spellEnd"/>
      <w:r>
        <w:t>. A right angle is equal to 100 decimal degrees so that a circle equals 400 decimal degrees. As we go forward there will be many cases made for adopting such solutions to a standardized system.</w:t>
      </w:r>
    </w:p>
    <w:p w14:paraId="10DFB875" w14:textId="77777777" w:rsidR="005E1E1C" w:rsidRDefault="005E1E1C" w:rsidP="00D17DD0">
      <w:pPr>
        <w:spacing w:after="0"/>
        <w:jc w:val="both"/>
      </w:pPr>
    </w:p>
    <w:p w14:paraId="71B42177" w14:textId="77777777" w:rsidR="005E1E1C" w:rsidRDefault="005E1E1C" w:rsidP="00D17DD0">
      <w:pPr>
        <w:pStyle w:val="ListParagraph"/>
        <w:numPr>
          <w:ilvl w:val="0"/>
          <w:numId w:val="2"/>
        </w:numPr>
        <w:spacing w:after="0"/>
        <w:jc w:val="both"/>
      </w:pPr>
      <w:r>
        <w:t>The Metric System</w:t>
      </w:r>
    </w:p>
    <w:p w14:paraId="2674BE94" w14:textId="77777777" w:rsidR="005E1E1C" w:rsidRDefault="005E1E1C" w:rsidP="00D17DD0">
      <w:pPr>
        <w:spacing w:after="0"/>
        <w:jc w:val="both"/>
      </w:pPr>
    </w:p>
    <w:p w14:paraId="67C00044" w14:textId="77777777" w:rsidR="00FF45FD" w:rsidRDefault="00177A5D" w:rsidP="00D17DD0">
      <w:pPr>
        <w:spacing w:after="0"/>
        <w:ind w:firstLine="720"/>
        <w:jc w:val="both"/>
      </w:pPr>
      <w:r>
        <w:t>The Metric System, also known as the International System of Units or by the French variant</w:t>
      </w:r>
      <w:r w:rsidR="00B31FCB">
        <w:t xml:space="preserve"> abbreviated SI</w:t>
      </w:r>
      <w:r>
        <w:t>, is almost universally utilized by the human race. Only the countries of Burma (Myanmar), Liberia, and the United States refuse to adopt the metric sys</w:t>
      </w:r>
      <w:r w:rsidR="00FF45FD">
        <w:t xml:space="preserve">tem even though much of the scientific community and businesses who trade with other countries do use the metric system abundantly. </w:t>
      </w:r>
      <w:r>
        <w:t>Its development began shortly after Louis XVI of France commissioned for the creation of a rational system</w:t>
      </w:r>
      <w:r w:rsidR="00FF45FD">
        <w:t xml:space="preserve"> of measurement</w:t>
      </w:r>
      <w:r>
        <w:t xml:space="preserve">. In 1960 the codification of the base units </w:t>
      </w:r>
      <w:r w:rsidR="00FF45FD">
        <w:t xml:space="preserve">(meter, kilogram, second, ampere, kelvin, mole, and candela) </w:t>
      </w:r>
      <w:r>
        <w:t>that were to comprise the system were decided and the metric system continues to evolve as more precise measurements are</w:t>
      </w:r>
      <w:r w:rsidR="00FF45FD">
        <w:t xml:space="preserve"> made. The best features of the metric system are ease of conversion and calculation and the fact that it’s based on rigid definitions of units so that it is easy to reproduce measurements.</w:t>
      </w:r>
    </w:p>
    <w:p w14:paraId="4BD71C00" w14:textId="77777777" w:rsidR="00B31FCB" w:rsidRDefault="00FF45FD" w:rsidP="00D17DD0">
      <w:pPr>
        <w:spacing w:after="0"/>
        <w:ind w:firstLine="720"/>
        <w:jc w:val="both"/>
      </w:pPr>
      <w:r>
        <w:t xml:space="preserve">The United States Metric Association (USMA) is a group that promotes the increased use and adoption of the metric system in the United States. </w:t>
      </w:r>
      <w:r w:rsidR="00B31FCB">
        <w:t>The USMA points out the following status of the metric system in the United States:</w:t>
      </w:r>
    </w:p>
    <w:p w14:paraId="165A0A0A" w14:textId="77777777" w:rsidR="00B31FCB" w:rsidRDefault="00B31FCB" w:rsidP="00D17DD0">
      <w:pPr>
        <w:spacing w:after="0"/>
        <w:jc w:val="both"/>
      </w:pPr>
    </w:p>
    <w:p w14:paraId="173FD38A" w14:textId="77777777" w:rsidR="00B31FCB" w:rsidRDefault="00B31FCB" w:rsidP="00D17DD0">
      <w:pPr>
        <w:spacing w:after="0"/>
        <w:ind w:firstLine="720"/>
        <w:jc w:val="both"/>
      </w:pPr>
      <w:r>
        <w:t>Metric is now required along with inch-pound units on most consumer products.</w:t>
      </w:r>
    </w:p>
    <w:p w14:paraId="06A30790" w14:textId="77777777" w:rsidR="00B31FCB" w:rsidRDefault="00B31FCB" w:rsidP="00D17DD0">
      <w:pPr>
        <w:spacing w:after="0"/>
        <w:ind w:firstLine="720"/>
        <w:jc w:val="both"/>
      </w:pPr>
    </w:p>
    <w:p w14:paraId="3765DC28" w14:textId="77777777" w:rsidR="00B31FCB" w:rsidRDefault="00B31FCB" w:rsidP="00D17DD0">
      <w:pPr>
        <w:spacing w:after="0"/>
        <w:ind w:firstLine="720"/>
        <w:jc w:val="both"/>
      </w:pPr>
      <w:r>
        <w:t>About 50% of measures in the US are metric.</w:t>
      </w:r>
    </w:p>
    <w:p w14:paraId="59BBB0E3" w14:textId="77777777" w:rsidR="00B31FCB" w:rsidRDefault="00B31FCB" w:rsidP="00D17DD0">
      <w:pPr>
        <w:spacing w:after="0"/>
        <w:ind w:firstLine="720"/>
        <w:jc w:val="both"/>
      </w:pPr>
    </w:p>
    <w:p w14:paraId="107DE3D0" w14:textId="77777777" w:rsidR="00B31FCB" w:rsidRDefault="00B31FCB" w:rsidP="00D17DD0">
      <w:pPr>
        <w:spacing w:after="0"/>
        <w:ind w:firstLine="720"/>
        <w:jc w:val="both"/>
      </w:pPr>
      <w:r>
        <w:t>All inch-pound measures are defined and calibrated to the SI metric system.</w:t>
      </w:r>
    </w:p>
    <w:p w14:paraId="489952E4" w14:textId="77777777" w:rsidR="00B31FCB" w:rsidRDefault="00B31FCB" w:rsidP="00D17DD0">
      <w:pPr>
        <w:spacing w:after="0"/>
        <w:ind w:firstLine="720"/>
        <w:jc w:val="both"/>
      </w:pPr>
    </w:p>
    <w:p w14:paraId="3D0DD4BD" w14:textId="77777777" w:rsidR="00B31FCB" w:rsidRDefault="00B31FCB" w:rsidP="00D17DD0">
      <w:pPr>
        <w:spacing w:after="0"/>
        <w:ind w:left="720"/>
        <w:jc w:val="both"/>
      </w:pPr>
      <w:r>
        <w:t>Metric is used predominantly in the rest of the world, with the U.S. being the only major holdout.</w:t>
      </w:r>
    </w:p>
    <w:p w14:paraId="56A71D51" w14:textId="77777777" w:rsidR="00B31FCB" w:rsidRDefault="00B31FCB" w:rsidP="00D17DD0">
      <w:pPr>
        <w:spacing w:after="0"/>
        <w:ind w:firstLine="720"/>
        <w:jc w:val="both"/>
      </w:pPr>
    </w:p>
    <w:p w14:paraId="641C9147" w14:textId="77777777" w:rsidR="00B31FCB" w:rsidRDefault="00B31FCB" w:rsidP="00D17DD0">
      <w:pPr>
        <w:spacing w:after="0"/>
        <w:ind w:firstLine="720"/>
        <w:jc w:val="both"/>
      </w:pPr>
      <w:r>
        <w:t xml:space="preserve">The </w:t>
      </w:r>
      <w:r w:rsidR="009477A9">
        <w:t>Metric Conversion Act, first passed in 1975 and amended in 1988, is still in effect in the U.S.</w:t>
      </w:r>
    </w:p>
    <w:p w14:paraId="36FE3D5D" w14:textId="77777777" w:rsidR="009477A9" w:rsidRDefault="009477A9" w:rsidP="00D17DD0">
      <w:pPr>
        <w:spacing w:after="0"/>
        <w:jc w:val="both"/>
      </w:pPr>
    </w:p>
    <w:p w14:paraId="5284FA31" w14:textId="77777777" w:rsidR="009477A9" w:rsidRDefault="009477A9" w:rsidP="00D17DD0">
      <w:pPr>
        <w:spacing w:after="0"/>
        <w:jc w:val="both"/>
      </w:pPr>
      <w:r>
        <w:t xml:space="preserve">Ref: </w:t>
      </w:r>
      <w:hyperlink r:id="rId7" w:history="1">
        <w:r w:rsidRPr="0098784F">
          <w:rPr>
            <w:rStyle w:val="Hyperlink"/>
          </w:rPr>
          <w:t>http://lamar.colostate.edu/~hillger/overview.html</w:t>
        </w:r>
      </w:hyperlink>
    </w:p>
    <w:p w14:paraId="527F08BC" w14:textId="77777777" w:rsidR="00A261D9" w:rsidRDefault="00A261D9" w:rsidP="00D17DD0">
      <w:pPr>
        <w:spacing w:after="0"/>
        <w:jc w:val="both"/>
      </w:pPr>
      <w:r>
        <w:t xml:space="preserve">For an official guide to the metric system see: </w:t>
      </w:r>
      <w:hyperlink r:id="rId8" w:history="1">
        <w:r w:rsidRPr="0098784F">
          <w:rPr>
            <w:rStyle w:val="Hyperlink"/>
          </w:rPr>
          <w:t>http://www.bipm.org/en/si/si_brochure/</w:t>
        </w:r>
      </w:hyperlink>
    </w:p>
    <w:p w14:paraId="6E7EF374" w14:textId="77777777" w:rsidR="00A261D9" w:rsidRDefault="00A261D9" w:rsidP="00D17DD0">
      <w:pPr>
        <w:spacing w:after="0"/>
        <w:jc w:val="both"/>
      </w:pPr>
    </w:p>
    <w:p w14:paraId="174E9D35" w14:textId="77777777" w:rsidR="009477A9" w:rsidRDefault="009477A9" w:rsidP="00D17DD0">
      <w:pPr>
        <w:spacing w:after="0"/>
        <w:jc w:val="both"/>
      </w:pPr>
      <w:r>
        <w:tab/>
        <w:t xml:space="preserve">There are certain areas of human activity where even </w:t>
      </w:r>
      <w:r w:rsidR="00F67B39">
        <w:t xml:space="preserve">countries using the metric system </w:t>
      </w:r>
      <w:r>
        <w:t>still haven’t adopted metric system units or use variations. These include some of t</w:t>
      </w:r>
      <w:r w:rsidR="0096019E">
        <w:t>he things discussed in this paper</w:t>
      </w:r>
      <w:r>
        <w:t xml:space="preserve"> such as time, the calendar, and temperature.</w:t>
      </w:r>
      <w:r w:rsidR="0096019E">
        <w:t xml:space="preserve"> Let’s now address these holdout areas of human standardization.</w:t>
      </w:r>
    </w:p>
    <w:p w14:paraId="3DF1BBAB" w14:textId="77777777" w:rsidR="0096019E" w:rsidRDefault="0096019E" w:rsidP="00D17DD0">
      <w:pPr>
        <w:spacing w:after="0"/>
        <w:jc w:val="both"/>
      </w:pPr>
    </w:p>
    <w:p w14:paraId="7DB9588C" w14:textId="77777777" w:rsidR="0096019E" w:rsidRDefault="0096019E" w:rsidP="00D17DD0">
      <w:pPr>
        <w:pStyle w:val="ListParagraph"/>
        <w:numPr>
          <w:ilvl w:val="0"/>
          <w:numId w:val="2"/>
        </w:numPr>
        <w:spacing w:after="0"/>
        <w:jc w:val="both"/>
      </w:pPr>
      <w:r>
        <w:t>Metric Time</w:t>
      </w:r>
    </w:p>
    <w:p w14:paraId="4A86F35C" w14:textId="77777777" w:rsidR="0096019E" w:rsidRDefault="0096019E" w:rsidP="00D17DD0">
      <w:pPr>
        <w:spacing w:after="0"/>
        <w:jc w:val="both"/>
      </w:pPr>
    </w:p>
    <w:p w14:paraId="3632FE0B" w14:textId="77777777" w:rsidR="0096019E" w:rsidRDefault="0096019E" w:rsidP="00D17DD0">
      <w:pPr>
        <w:spacing w:after="0"/>
        <w:ind w:firstLine="720"/>
        <w:jc w:val="both"/>
      </w:pPr>
      <w:r>
        <w:t xml:space="preserve">The answer to our base 60 time dilemma is to adopt a base 10 time convention of measurement. This effort is called Metric Time (MT) or decimalized time and is essentially still based on the </w:t>
      </w:r>
      <w:r w:rsidR="001D1718">
        <w:t xml:space="preserve">mean </w:t>
      </w:r>
      <w:r>
        <w:t>solar day. There happens to be many formulations of this basic idea with the main differences residing in naming conventions, clock display formats, and the handling (or not) of time zones.</w:t>
      </w:r>
    </w:p>
    <w:p w14:paraId="5D48BBDE" w14:textId="77777777" w:rsidR="00701C0E" w:rsidRDefault="0096019E" w:rsidP="00D17DD0">
      <w:pPr>
        <w:spacing w:after="0"/>
        <w:ind w:firstLine="720"/>
        <w:jc w:val="both"/>
      </w:pPr>
      <w:r>
        <w:t xml:space="preserve">The French did propose that decimalized time be included in the metric system with the </w:t>
      </w:r>
      <w:r w:rsidR="00701C0E">
        <w:t>week being composed of 10 metric days, each day being compo</w:t>
      </w:r>
      <w:r>
        <w:t xml:space="preserve">sed of 10 metric hours, each </w:t>
      </w:r>
      <w:r w:rsidR="00701C0E">
        <w:t xml:space="preserve">hour being </w:t>
      </w:r>
      <w:r>
        <w:t xml:space="preserve">composed of 100 </w:t>
      </w:r>
      <w:r w:rsidR="00701C0E">
        <w:t>metric minutes, each minute being composed of 100 metric seconds.</w:t>
      </w:r>
      <w:r w:rsidR="001D1718">
        <w:t xml:space="preserve"> In a later section on the calendar I will make the case for keeping the week to the current 7 day period. Since Metric Time is defined on the mean solar day, nothing is affected by keeping the week as is instead </w:t>
      </w:r>
      <w:r w:rsidR="001251EC">
        <w:t xml:space="preserve">of </w:t>
      </w:r>
      <w:r w:rsidR="001D1718">
        <w:t>making it a 10 day period. The week being 7 days does lose some of the beauty of making it a base 10 unit, but adoption of the World Calendar becomes the most logical method to adopt realistically for the human race.</w:t>
      </w:r>
    </w:p>
    <w:p w14:paraId="4A5C259D" w14:textId="77777777" w:rsidR="000F0EA9" w:rsidRDefault="000F0EA9" w:rsidP="00D17DD0">
      <w:pPr>
        <w:spacing w:after="0"/>
        <w:ind w:firstLine="720"/>
        <w:jc w:val="both"/>
      </w:pPr>
      <w:r>
        <w:t xml:space="preserve">The metric system is modeled on a base unit with prefixes denoting value of that unit. One proposal is to make the day the base unit and prefix that unit with, say for example, </w:t>
      </w:r>
      <w:proofErr w:type="spellStart"/>
      <w:r>
        <w:t>deci</w:t>
      </w:r>
      <w:proofErr w:type="spellEnd"/>
      <w:r>
        <w:t>- to denote 1/10</w:t>
      </w:r>
      <w:r w:rsidRPr="000F0EA9">
        <w:rPr>
          <w:vertAlign w:val="superscript"/>
        </w:rPr>
        <w:t>th</w:t>
      </w:r>
      <w:r>
        <w:t xml:space="preserve"> of a day, or centi- to denote 1/100</w:t>
      </w:r>
      <w:r w:rsidRPr="000F0EA9">
        <w:rPr>
          <w:vertAlign w:val="superscript"/>
        </w:rPr>
        <w:t>th</w:t>
      </w:r>
      <w:r>
        <w:t xml:space="preserve"> of a day. This certainly makes sense but may be cumbersome verbiage to denote the equivalent of an hour, minute, or second.</w:t>
      </w:r>
    </w:p>
    <w:p w14:paraId="4C1BDC70" w14:textId="77777777" w:rsidR="001D1718" w:rsidRDefault="000F0EA9" w:rsidP="00D17DD0">
      <w:pPr>
        <w:spacing w:after="0"/>
        <w:ind w:firstLine="720"/>
        <w:jc w:val="both"/>
      </w:pPr>
      <w:r>
        <w:t>Changing t</w:t>
      </w:r>
      <w:r w:rsidR="00BB76BB">
        <w:t>he naming convention of the second, minute, and hour</w:t>
      </w:r>
      <w:r>
        <w:t xml:space="preserve"> is some</w:t>
      </w:r>
      <w:r w:rsidR="00BB76BB">
        <w:t>thing</w:t>
      </w:r>
      <w:r>
        <w:t xml:space="preserve"> that has</w:t>
      </w:r>
      <w:r w:rsidR="00BB76BB">
        <w:t xml:space="preserve"> been proposed by several champions of switching to base 10 time. Lyle </w:t>
      </w:r>
      <w:proofErr w:type="spellStart"/>
      <w:r w:rsidR="00BB76BB">
        <w:t>Zapato</w:t>
      </w:r>
      <w:proofErr w:type="spellEnd"/>
      <w:r w:rsidR="00BB76BB">
        <w:t xml:space="preserve"> (</w:t>
      </w:r>
      <w:hyperlink r:id="rId9" w:history="1">
        <w:r w:rsidR="00BB76BB" w:rsidRPr="009508D6">
          <w:rPr>
            <w:rStyle w:val="Hyperlink"/>
          </w:rPr>
          <w:t>http://zapatopi.net/metrictime/</w:t>
        </w:r>
      </w:hyperlink>
      <w:r>
        <w:t xml:space="preserve">) </w:t>
      </w:r>
      <w:r w:rsidR="00251B92">
        <w:t>Jonathan Jay (</w:t>
      </w:r>
      <w:hyperlink r:id="rId10" w:history="1">
        <w:r w:rsidR="00251B92" w:rsidRPr="009508D6">
          <w:rPr>
            <w:rStyle w:val="Hyperlink"/>
          </w:rPr>
          <w:t>http://www.sleepbot.com/WRLDtime/</w:t>
        </w:r>
      </w:hyperlink>
      <w:r w:rsidR="00251B92">
        <w:t xml:space="preserve">),  </w:t>
      </w:r>
      <w:r>
        <w:t xml:space="preserve">and </w:t>
      </w:r>
      <w:r w:rsidR="00BB76BB">
        <w:t>Swatch (</w:t>
      </w:r>
      <w:hyperlink r:id="rId11" w:history="1">
        <w:r w:rsidR="00BB76BB" w:rsidRPr="009508D6">
          <w:rPr>
            <w:rStyle w:val="Hyperlink"/>
          </w:rPr>
          <w:t>http://www.timeanddate.com/time/internettime.html</w:t>
        </w:r>
      </w:hyperlink>
      <w:r w:rsidR="00BB76BB">
        <w:t>)</w:t>
      </w:r>
      <w:r w:rsidR="00251B92">
        <w:t xml:space="preserve"> are three</w:t>
      </w:r>
      <w:r>
        <w:t xml:space="preserve"> references for the argument of creating new names such as cycles, grands, beats, .beats, and ticks to replace the old nomenclature so as not to cause confusion. I’m not here endorsing any </w:t>
      </w:r>
      <w:proofErr w:type="gramStart"/>
      <w:r>
        <w:t>particular flavor</w:t>
      </w:r>
      <w:proofErr w:type="gramEnd"/>
      <w:r>
        <w:t xml:space="preserve"> or nomenclature of base 10 time; just making the argument that it would be more logical to adopt a standardized base 10 system.</w:t>
      </w:r>
    </w:p>
    <w:p w14:paraId="63E49DCF" w14:textId="77777777" w:rsidR="000F0EA9" w:rsidRDefault="00B01E21" w:rsidP="00D17DD0">
      <w:pPr>
        <w:spacing w:after="0"/>
        <w:ind w:firstLine="720"/>
        <w:jc w:val="both"/>
      </w:pPr>
      <w:r>
        <w:t>Further complicating the tracking of metric time around the Earth is the debate over where the common reference point of the beginning of the day should reside (as with Greenwich Mean Time or the International Date Line), whether or not local times should vary incrementally from the reference point or in chunked units (as is now done with time zones being hourly separated), or whether it is necessary to have time zones at all. Furthermore, should Daylight Savings be kept or finally done away with? These questions provide rich ground for debate.</w:t>
      </w:r>
    </w:p>
    <w:p w14:paraId="54870855" w14:textId="77777777" w:rsidR="00AD39BA" w:rsidRDefault="00AD39BA" w:rsidP="00D17DD0">
      <w:pPr>
        <w:spacing w:after="0"/>
        <w:jc w:val="both"/>
      </w:pPr>
    </w:p>
    <w:p w14:paraId="5B578190" w14:textId="77777777" w:rsidR="00AD39BA" w:rsidRDefault="00AD39BA" w:rsidP="00D17DD0">
      <w:pPr>
        <w:pStyle w:val="ListParagraph"/>
        <w:numPr>
          <w:ilvl w:val="0"/>
          <w:numId w:val="2"/>
        </w:numPr>
        <w:spacing w:after="0"/>
        <w:jc w:val="both"/>
      </w:pPr>
      <w:r>
        <w:t xml:space="preserve">The History of the </w:t>
      </w:r>
      <w:r w:rsidR="00216E8E">
        <w:t xml:space="preserve">Julian and the </w:t>
      </w:r>
      <w:r>
        <w:t>Gregorian Calendar</w:t>
      </w:r>
    </w:p>
    <w:p w14:paraId="4712659A" w14:textId="77777777" w:rsidR="00AD39BA" w:rsidRDefault="00AD39BA" w:rsidP="00D17DD0">
      <w:pPr>
        <w:spacing w:after="0"/>
        <w:jc w:val="both"/>
      </w:pPr>
    </w:p>
    <w:p w14:paraId="27D09B31" w14:textId="77777777" w:rsidR="00C03076" w:rsidRDefault="00C03076" w:rsidP="00D17DD0">
      <w:pPr>
        <w:spacing w:after="0"/>
        <w:ind w:firstLine="720"/>
        <w:jc w:val="both"/>
      </w:pPr>
      <w:r>
        <w:t>Our Gregorian calendar is modeled on the an</w:t>
      </w:r>
      <w:r w:rsidR="00F67B39">
        <w:t>cient Roman calendar which bore</w:t>
      </w:r>
      <w:r>
        <w:t xml:space="preserve"> the name of Julius Caesar, who reformed it from a lunar calendar to a solar calendar and implem</w:t>
      </w:r>
      <w:r w:rsidR="00F67B39">
        <w:t>ented the accommodation of the leap y</w:t>
      </w:r>
      <w:r>
        <w:t xml:space="preserve">ear. In the Roman version the calendar months were Martius, </w:t>
      </w:r>
      <w:proofErr w:type="spellStart"/>
      <w:r>
        <w:t>Aprilis</w:t>
      </w:r>
      <w:proofErr w:type="spellEnd"/>
      <w:r>
        <w:t xml:space="preserve">, Maia, Junius, </w:t>
      </w:r>
      <w:proofErr w:type="spellStart"/>
      <w:r>
        <w:t>Quintilis</w:t>
      </w:r>
      <w:proofErr w:type="spellEnd"/>
      <w:r>
        <w:t xml:space="preserve">, </w:t>
      </w:r>
      <w:proofErr w:type="spellStart"/>
      <w:r>
        <w:t>Sextilis</w:t>
      </w:r>
      <w:proofErr w:type="spellEnd"/>
      <w:r>
        <w:t xml:space="preserve">, September, October, November, December, Januarius and </w:t>
      </w:r>
      <w:proofErr w:type="spellStart"/>
      <w:r>
        <w:t>Februarius</w:t>
      </w:r>
      <w:proofErr w:type="spellEnd"/>
      <w:r>
        <w:t xml:space="preserve">. </w:t>
      </w:r>
      <w:r w:rsidR="00F67B39">
        <w:t xml:space="preserve">Later, The Roman Senate renamed </w:t>
      </w:r>
      <w:proofErr w:type="spellStart"/>
      <w:r w:rsidR="00F67B39">
        <w:t>Quintilis</w:t>
      </w:r>
      <w:proofErr w:type="spellEnd"/>
      <w:r w:rsidR="00F67B39">
        <w:t xml:space="preserve"> and </w:t>
      </w:r>
      <w:proofErr w:type="spellStart"/>
      <w:r w:rsidR="00F67B39">
        <w:t>Sextilis</w:t>
      </w:r>
      <w:proofErr w:type="spellEnd"/>
      <w:r w:rsidR="00F67B39">
        <w:t xml:space="preserve"> after Julius Caesar and Augustus Caesar. </w:t>
      </w:r>
      <w:r>
        <w:t xml:space="preserve">Each month was an odd number of days long because the Romans felt this was more lucky than even numbered months. March, May, </w:t>
      </w:r>
      <w:proofErr w:type="spellStart"/>
      <w:r>
        <w:t>Quintilis</w:t>
      </w:r>
      <w:proofErr w:type="spellEnd"/>
      <w:r>
        <w:t>, and October had 31 days, the remainder had 29 days except for February which had 28 days. Occasionally, an extra month was inserted in order to keep the calendar in line with the seasons because a little math shows that their calendar only had 355 days.</w:t>
      </w:r>
    </w:p>
    <w:p w14:paraId="08DE5CE7" w14:textId="77777777" w:rsidR="00C03076" w:rsidRDefault="00C03076" w:rsidP="00D17DD0">
      <w:pPr>
        <w:spacing w:after="0"/>
        <w:ind w:firstLine="720"/>
        <w:jc w:val="both"/>
      </w:pPr>
      <w:r>
        <w:t xml:space="preserve">By the time of Julius Caesar’s reign, the calendar had slipped three months. To correct this Caesar added three months in the year 46 B.C. and changed the lengths of the months to </w:t>
      </w:r>
      <w:r w:rsidR="00323A8F">
        <w:t>their present durations. He also changed the calendar from a lunar cycle calendar to a solar year calendar and decreed the implementation of a leap year every four years.</w:t>
      </w:r>
    </w:p>
    <w:p w14:paraId="559EC2F0" w14:textId="77777777" w:rsidR="00AD39BA" w:rsidRDefault="00AD39BA" w:rsidP="00D17DD0">
      <w:pPr>
        <w:spacing w:after="0"/>
        <w:ind w:firstLine="720"/>
        <w:jc w:val="both"/>
      </w:pPr>
      <w:r>
        <w:t>The Gregorian calendar was developed by Aloysius Lilius but is named after Pope Gregory XIII who decreed its adoption on February 24</w:t>
      </w:r>
      <w:r w:rsidRPr="00AD39BA">
        <w:rPr>
          <w:vertAlign w:val="superscript"/>
        </w:rPr>
        <w:t>th</w:t>
      </w:r>
      <w:r>
        <w:t xml:space="preserve">, 1582. </w:t>
      </w:r>
      <w:r w:rsidR="00216E8E">
        <w:t xml:space="preserve">The Gregorian calendar supplanted the Julian calendar, which had drifted from the seasonal alignment of the calendar to the Earth. </w:t>
      </w:r>
      <w:r w:rsidR="00323A8F">
        <w:t xml:space="preserve">The main difference between the Julian calendar and the Gregorian calendar is that the Julian calendar has an error of one day in 128 days and equates to an average year of 365.25 days. The Gregorian calendar decrees that three leap years were to be omitted every four centuries. This made the Gregorian calendar average 365.2425 days which decreases the error of </w:t>
      </w:r>
      <w:r w:rsidR="00893711">
        <w:t xml:space="preserve">the Julian calendar being </w:t>
      </w:r>
      <w:r w:rsidR="00323A8F">
        <w:t xml:space="preserve">11 minutes 15 seconds </w:t>
      </w:r>
      <w:r w:rsidR="00893711">
        <w:t>longer than the tropical year down to 26.8 seconds. The error rate of the Gregorian calendar is one day in 3200 years. The actual mean tropical year in 2000 was 365.24219. Gregory also dropped 10 days from the calendar in 1582 (October 4</w:t>
      </w:r>
      <w:r w:rsidR="00893711" w:rsidRPr="00893711">
        <w:rPr>
          <w:vertAlign w:val="superscript"/>
        </w:rPr>
        <w:t>th</w:t>
      </w:r>
      <w:r w:rsidR="00893711">
        <w:t xml:space="preserve"> was followed by October 15</w:t>
      </w:r>
      <w:r w:rsidR="00893711" w:rsidRPr="00893711">
        <w:rPr>
          <w:vertAlign w:val="superscript"/>
        </w:rPr>
        <w:t>th</w:t>
      </w:r>
      <w:r w:rsidR="00893711">
        <w:t xml:space="preserve"> that year) in order to restore the Spring Equinox to March 21</w:t>
      </w:r>
      <w:r w:rsidR="00893711" w:rsidRPr="00893711">
        <w:rPr>
          <w:vertAlign w:val="superscript"/>
        </w:rPr>
        <w:t>st</w:t>
      </w:r>
      <w:r w:rsidR="00893711">
        <w:t>.</w:t>
      </w:r>
    </w:p>
    <w:p w14:paraId="46A953CB" w14:textId="77777777" w:rsidR="00893711" w:rsidRDefault="00893711" w:rsidP="00D17DD0">
      <w:pPr>
        <w:spacing w:after="0"/>
        <w:jc w:val="both"/>
      </w:pPr>
      <w:r>
        <w:tab/>
      </w:r>
      <w:r w:rsidR="00124CB7">
        <w:t>Strictly speaking, the Gregorian calendar still has a major flaw in that every year begins on a different weekday. Because of this and the inclusion of leap years, the Gregorian calendar is really 14 calendars that cycle. Another disadvantage is that the months and quarters are not uniform. In the next section the World Calendar and its solutions to these problems will be presented.</w:t>
      </w:r>
    </w:p>
    <w:p w14:paraId="69006E15" w14:textId="77777777" w:rsidR="001251EC" w:rsidRDefault="001251EC" w:rsidP="00D17DD0">
      <w:pPr>
        <w:spacing w:after="0"/>
        <w:jc w:val="both"/>
      </w:pPr>
    </w:p>
    <w:p w14:paraId="508C0594" w14:textId="77777777" w:rsidR="001251EC" w:rsidRDefault="001251EC" w:rsidP="00D17DD0">
      <w:pPr>
        <w:spacing w:after="0"/>
        <w:jc w:val="both"/>
      </w:pPr>
      <w:r>
        <w:t xml:space="preserve">Ref: </w:t>
      </w:r>
      <w:hyperlink r:id="rId12" w:history="1">
        <w:r w:rsidRPr="009508D6">
          <w:rPr>
            <w:rStyle w:val="Hyperlink"/>
          </w:rPr>
          <w:t>http://www.obliquity.com/calendar/index.html</w:t>
        </w:r>
      </w:hyperlink>
    </w:p>
    <w:p w14:paraId="26BED276" w14:textId="77777777" w:rsidR="00124CB7" w:rsidRDefault="00124CB7" w:rsidP="00D17DD0">
      <w:pPr>
        <w:spacing w:after="0"/>
        <w:jc w:val="both"/>
      </w:pPr>
    </w:p>
    <w:p w14:paraId="019CCE97" w14:textId="77777777" w:rsidR="00124CB7" w:rsidRDefault="00124CB7" w:rsidP="00D17DD0">
      <w:pPr>
        <w:pStyle w:val="ListParagraph"/>
        <w:numPr>
          <w:ilvl w:val="0"/>
          <w:numId w:val="2"/>
        </w:numPr>
        <w:spacing w:after="0"/>
        <w:jc w:val="both"/>
      </w:pPr>
      <w:r>
        <w:t>The World Calendar</w:t>
      </w:r>
    </w:p>
    <w:p w14:paraId="77AE2289" w14:textId="77777777" w:rsidR="00124CB7" w:rsidRDefault="00124CB7" w:rsidP="00D17DD0">
      <w:pPr>
        <w:spacing w:after="0"/>
        <w:jc w:val="both"/>
      </w:pPr>
    </w:p>
    <w:p w14:paraId="6E6FDE00" w14:textId="77777777" w:rsidR="001251EC" w:rsidRDefault="005B4106" w:rsidP="00D17DD0">
      <w:pPr>
        <w:spacing w:after="0"/>
        <w:ind w:firstLine="720"/>
        <w:jc w:val="both"/>
      </w:pPr>
      <w:r>
        <w:t xml:space="preserve">The theoretical basis of reforming the Gregorian calendar is accredited to Abbot Marco </w:t>
      </w:r>
      <w:proofErr w:type="spellStart"/>
      <w:r>
        <w:t>Mastrofini</w:t>
      </w:r>
      <w:proofErr w:type="spellEnd"/>
      <w:r>
        <w:t xml:space="preserve">. </w:t>
      </w:r>
      <w:r w:rsidR="00124CB7">
        <w:t xml:space="preserve">The World Calendar was created by Elisabeth </w:t>
      </w:r>
      <w:proofErr w:type="spellStart"/>
      <w:r w:rsidR="00124CB7">
        <w:t>Achelis</w:t>
      </w:r>
      <w:proofErr w:type="spellEnd"/>
      <w:r w:rsidR="00124CB7">
        <w:t xml:space="preserve"> in 1930. </w:t>
      </w:r>
      <w:r w:rsidR="001251EC">
        <w:t>The World Calendar Association – International (</w:t>
      </w:r>
      <w:hyperlink r:id="rId13" w:history="1">
        <w:r w:rsidR="001251EC" w:rsidRPr="009508D6">
          <w:rPr>
            <w:rStyle w:val="Hyperlink"/>
          </w:rPr>
          <w:t>http://www.theworldcalendar.org/</w:t>
        </w:r>
      </w:hyperlink>
      <w:r w:rsidR="001251EC">
        <w:t>) is pushin</w:t>
      </w:r>
      <w:r w:rsidR="00672745">
        <w:t>g for its adoption in 2012. I don’t know if this will come to pass, but the benefits of the World Calendar would certainly improve the current Gregorian calendar.</w:t>
      </w:r>
    </w:p>
    <w:p w14:paraId="54A49185" w14:textId="77777777" w:rsidR="00672745" w:rsidRDefault="00672745" w:rsidP="00D17DD0">
      <w:pPr>
        <w:spacing w:after="0"/>
        <w:ind w:firstLine="720"/>
        <w:jc w:val="both"/>
      </w:pPr>
      <w:r>
        <w:lastRenderedPageBreak/>
        <w:t>The World Calendar retains the same named twelve months but their number of days changes to the following: January – 31 days, February – 30 days, March – 30 days, April – 31 days, May – 30 days, June – 30 days, July – 31 days, August – 30 days, September – 30 days, October – 31 days, November – 30 days, and December – 30 days. As you can see, the pattern is a 31 – 30 – 30 pattern of equal quarters. This adds up to a total of 364 days. The extra day needed to make a 365 day calendar is a World Day that is added at the end as the last day of the year. This isn’t called December 31</w:t>
      </w:r>
      <w:r w:rsidRPr="00672745">
        <w:rPr>
          <w:vertAlign w:val="superscript"/>
        </w:rPr>
        <w:t>st</w:t>
      </w:r>
      <w:r>
        <w:t>. It is a worldwide holiday celebrated by everyone. Another World Day is added every leap year at the end of the second quarter immediately following June 30</w:t>
      </w:r>
      <w:r w:rsidRPr="00672745">
        <w:rPr>
          <w:vertAlign w:val="superscript"/>
        </w:rPr>
        <w:t>th</w:t>
      </w:r>
      <w:r>
        <w:t xml:space="preserve"> and is another worldwide holiday.</w:t>
      </w:r>
    </w:p>
    <w:p w14:paraId="486F8E55" w14:textId="77777777" w:rsidR="00672745" w:rsidRDefault="005B4106" w:rsidP="00D17DD0">
      <w:pPr>
        <w:spacing w:after="0"/>
        <w:ind w:firstLine="720"/>
        <w:jc w:val="both"/>
      </w:pPr>
      <w:r>
        <w:t>This calendar has a certain beauty of symmetry about it that is undeniable. The quarters are equal and they all are identical in form. Each January, April, July, and October begin on a Sunday; each February, May, August, and November begin on a Wednesday; and each March, June, September, and December begin on a Friday. More importantly, the same day of the year always falls on the same day of the week every year.</w:t>
      </w:r>
    </w:p>
    <w:p w14:paraId="7AB425BF" w14:textId="77777777" w:rsidR="005B4106" w:rsidRDefault="005B4106" w:rsidP="00D17DD0">
      <w:pPr>
        <w:spacing w:after="0"/>
        <w:ind w:firstLine="720"/>
        <w:jc w:val="both"/>
      </w:pPr>
      <w:r>
        <w:t>The biggest objection to adopting such a calendar is that Western religions are adamant about the injunction to keep the Sabbath day holy. Having an extra World Day every year and two extra World Days every leap year add an eigh</w:t>
      </w:r>
      <w:r w:rsidR="008315F2">
        <w:t>th day to certain weeks and calls into question whether or not this fits the decree of God. But the proponents of the World Calendar argue that the World Days can easily be used as an extra day of religious observance for those who wish to adhere to their religious beliefs.</w:t>
      </w:r>
    </w:p>
    <w:p w14:paraId="6C190C8A" w14:textId="77777777" w:rsidR="008315F2" w:rsidRDefault="008315F2" w:rsidP="00D17DD0">
      <w:pPr>
        <w:spacing w:after="0"/>
        <w:ind w:firstLine="720"/>
        <w:jc w:val="both"/>
      </w:pPr>
      <w:r>
        <w:t>Probably a more practical objection comes in the form of altering hardware and software to accommodate a new calendar method. This change would require a complete overhaul of numerous computer systems and programming.</w:t>
      </w:r>
    </w:p>
    <w:p w14:paraId="18030997" w14:textId="77777777" w:rsidR="008315F2" w:rsidRDefault="008315F2" w:rsidP="00D17DD0">
      <w:pPr>
        <w:spacing w:after="0"/>
        <w:jc w:val="both"/>
      </w:pPr>
    </w:p>
    <w:p w14:paraId="47939848" w14:textId="77777777" w:rsidR="008315F2" w:rsidRDefault="008315F2" w:rsidP="00D17DD0">
      <w:pPr>
        <w:pStyle w:val="ListParagraph"/>
        <w:numPr>
          <w:ilvl w:val="0"/>
          <w:numId w:val="2"/>
        </w:numPr>
        <w:spacing w:after="0"/>
        <w:jc w:val="both"/>
      </w:pPr>
      <w:r>
        <w:t>Temperature</w:t>
      </w:r>
    </w:p>
    <w:p w14:paraId="0445E55E" w14:textId="77777777" w:rsidR="008315F2" w:rsidRDefault="008315F2" w:rsidP="00D17DD0">
      <w:pPr>
        <w:spacing w:after="0"/>
        <w:jc w:val="both"/>
      </w:pPr>
    </w:p>
    <w:p w14:paraId="087CE726" w14:textId="77777777" w:rsidR="008315F2" w:rsidRDefault="008315F2" w:rsidP="00D17DD0">
      <w:pPr>
        <w:spacing w:after="0"/>
        <w:ind w:firstLine="720"/>
        <w:jc w:val="both"/>
      </w:pPr>
      <w:r>
        <w:t xml:space="preserve">The three most popular scales of measuring temperature are the Fahrenheit </w:t>
      </w:r>
      <w:r w:rsidR="003B36D6">
        <w:t xml:space="preserve">scale, </w:t>
      </w:r>
      <w:r w:rsidR="00F67B39">
        <w:t xml:space="preserve">the </w:t>
      </w:r>
      <w:r w:rsidR="003B36D6">
        <w:t>Celsius scale, and the Kelvin scale. How did these arise? Which is best and why?</w:t>
      </w:r>
    </w:p>
    <w:p w14:paraId="3ABC3F6C" w14:textId="77777777" w:rsidR="003B36D6" w:rsidRDefault="003B36D6" w:rsidP="00D17DD0">
      <w:pPr>
        <w:spacing w:after="0"/>
        <w:jc w:val="both"/>
      </w:pPr>
      <w:r>
        <w:tab/>
        <w:t>Daniel Fahrenheit invented the mercury thermometer in 1714. Fahrenheit’s approach to developing a temperature scale was practical from the standpoint of the average human living in Western Europe at the time. He wanted 0 to represent the coldest temperature one typically encounters and 100 to represent the warmest temperature one typically encounters. That is why we typically experience a range of temperatures over the year between 0 and 100 on the Fahrenheit scale. The temperature of 0 wasn’t based on the freezing point of water, but on a mixture of ice and salt.</w:t>
      </w:r>
      <w:r w:rsidR="004F4709">
        <w:t xml:space="preserve"> The United States is one of the few holdout countries still using the Fahrenheit scale.</w:t>
      </w:r>
    </w:p>
    <w:p w14:paraId="62D9E8ED" w14:textId="77777777" w:rsidR="003B36D6" w:rsidRDefault="003B36D6" w:rsidP="00D17DD0">
      <w:pPr>
        <w:spacing w:after="0"/>
        <w:jc w:val="both"/>
      </w:pPr>
      <w:r>
        <w:tab/>
        <w:t>In 1742 Anders Celsius created a temperature scale that used the freezing point and boiling point of water to r</w:t>
      </w:r>
      <w:r w:rsidR="004F4709">
        <w:t xml:space="preserve">epresent 100 and 0 respectively. His original scale was inverted. It was Carl Linnaeus in 1744 who reversed Celsius’ scale and made 0 the freezing point of water and 100 the boiling point of water. </w:t>
      </w:r>
      <w:r w:rsidR="00B35760">
        <w:t xml:space="preserve">The term centigrade refers to this graded scale from 0 – 100 and the symbol of C is interchangeable between centigrade and Celsius. </w:t>
      </w:r>
      <w:r w:rsidR="004F4709">
        <w:t>This scale is the one most widely used in the world today for daily weather temperatures.</w:t>
      </w:r>
    </w:p>
    <w:p w14:paraId="5CC9AC01" w14:textId="77777777" w:rsidR="00B35760" w:rsidRDefault="00B35760" w:rsidP="00D17DD0">
      <w:pPr>
        <w:spacing w:after="0"/>
        <w:jc w:val="both"/>
      </w:pPr>
      <w:r>
        <w:tab/>
        <w:t xml:space="preserve">The Kelvin scale is a more rigorously scientific scale that was developed by </w:t>
      </w:r>
      <w:r w:rsidR="00E0278E">
        <w:t xml:space="preserve">Lord Kelvin of Scotland. It is defined on the extremely cold and never encountered thermodynamic absolute zero, a theoretical point of nil entropy. In 1954 the Tenth General Conference on Weights and Measures </w:t>
      </w:r>
      <w:r w:rsidR="00E0278E">
        <w:lastRenderedPageBreak/>
        <w:t>selected the Kelvin scale as the unit of thermodynamic temperature and affixed 273.16 K as the official triple point of water. The triple point is the temperature at which a substance can exist in liquid, solid, and gaseous phases simultaneously. It is a narrower, and therefore more rigid, margin to define upon than just the freezing or boiling point.</w:t>
      </w:r>
    </w:p>
    <w:p w14:paraId="3FD88F62" w14:textId="77777777" w:rsidR="00E0278E" w:rsidRDefault="00E0278E" w:rsidP="00D17DD0">
      <w:pPr>
        <w:spacing w:after="0"/>
        <w:jc w:val="both"/>
      </w:pPr>
      <w:r>
        <w:tab/>
        <w:t xml:space="preserve">The Kelvin scale seems best fit for scientific purposes. The Celsius scale, to me, seems </w:t>
      </w:r>
      <w:r w:rsidR="000930C6">
        <w:t>to be the most logical scale for standardization of the human race. Once again, the United States needs to adopt the standard that the rest of the world has already embraced.</w:t>
      </w:r>
    </w:p>
    <w:p w14:paraId="72018774" w14:textId="77777777" w:rsidR="000930C6" w:rsidRDefault="000930C6" w:rsidP="00D17DD0">
      <w:pPr>
        <w:spacing w:after="0"/>
        <w:jc w:val="both"/>
      </w:pPr>
    </w:p>
    <w:p w14:paraId="3FB659B6" w14:textId="77777777" w:rsidR="000930C6" w:rsidRDefault="000930C6" w:rsidP="00D17DD0">
      <w:pPr>
        <w:spacing w:after="0"/>
        <w:jc w:val="both"/>
      </w:pPr>
      <w:r>
        <w:t xml:space="preserve">Ref: </w:t>
      </w:r>
      <w:hyperlink r:id="rId14" w:history="1">
        <w:r w:rsidRPr="009508D6">
          <w:rPr>
            <w:rStyle w:val="Hyperlink"/>
          </w:rPr>
          <w:t>http://home.comcast.net/~igpl/Temperature.html</w:t>
        </w:r>
      </w:hyperlink>
    </w:p>
    <w:p w14:paraId="519C7C99" w14:textId="77777777" w:rsidR="000930C6" w:rsidRDefault="000930C6" w:rsidP="00D17DD0">
      <w:pPr>
        <w:spacing w:after="0"/>
        <w:jc w:val="both"/>
      </w:pPr>
    </w:p>
    <w:p w14:paraId="7B64DF7B" w14:textId="77777777" w:rsidR="000930C6" w:rsidRDefault="00DC25A7" w:rsidP="00D17DD0">
      <w:pPr>
        <w:pStyle w:val="ListParagraph"/>
        <w:numPr>
          <w:ilvl w:val="0"/>
          <w:numId w:val="2"/>
        </w:numPr>
        <w:spacing w:after="0"/>
        <w:jc w:val="both"/>
      </w:pPr>
      <w:r>
        <w:t>English as the World Language</w:t>
      </w:r>
    </w:p>
    <w:p w14:paraId="67DE7315" w14:textId="77777777" w:rsidR="00DC25A7" w:rsidRDefault="00DC25A7" w:rsidP="00D17DD0">
      <w:pPr>
        <w:spacing w:after="0"/>
        <w:jc w:val="both"/>
      </w:pPr>
    </w:p>
    <w:p w14:paraId="5BF1E124" w14:textId="77777777" w:rsidR="00DC25A7" w:rsidRDefault="00DC25A7" w:rsidP="00D17DD0">
      <w:pPr>
        <w:spacing w:after="0"/>
        <w:ind w:firstLine="720"/>
        <w:jc w:val="both"/>
      </w:pPr>
      <w:r>
        <w:t xml:space="preserve">The term </w:t>
      </w:r>
      <w:r w:rsidRPr="00DC25A7">
        <w:rPr>
          <w:i/>
        </w:rPr>
        <w:t>lingua franca</w:t>
      </w:r>
      <w:r>
        <w:t xml:space="preserve"> translates literally from Latin as </w:t>
      </w:r>
      <w:r w:rsidR="00F67B39">
        <w:t>“</w:t>
      </w:r>
      <w:r>
        <w:t>Frankish Language</w:t>
      </w:r>
      <w:r w:rsidR="00F67B39">
        <w:t>”</w:t>
      </w:r>
      <w:r>
        <w:t>. The term was used in medieval times by Arabs who frequently called anyone from Europe a Frank. The language referred to in those times was largely an Italian language mixed with French, Greek, Spanish, and Arabic. Today there are a number of candidates for</w:t>
      </w:r>
      <w:r w:rsidR="00615F0A">
        <w:t xml:space="preserve"> a</w:t>
      </w:r>
      <w:r>
        <w:t xml:space="preserve"> </w:t>
      </w:r>
      <w:r w:rsidRPr="00DC25A7">
        <w:rPr>
          <w:i/>
        </w:rPr>
        <w:t>lingua franca</w:t>
      </w:r>
      <w:r>
        <w:t xml:space="preserve"> of the world, but I believe English has won the title due to its widespread usage across the Earth. Chinese is the only language that can boast more </w:t>
      </w:r>
      <w:r w:rsidR="00E40736">
        <w:t>speakers than English, but most of the people who speak Chinese are native Chinese.</w:t>
      </w:r>
    </w:p>
    <w:p w14:paraId="69570D39" w14:textId="77777777" w:rsidR="00E40736" w:rsidRDefault="00E40736" w:rsidP="00D17DD0">
      <w:pPr>
        <w:spacing w:after="0"/>
        <w:ind w:firstLine="720"/>
        <w:jc w:val="both"/>
      </w:pPr>
      <w:r>
        <w:t xml:space="preserve">The rise of English as the current </w:t>
      </w:r>
      <w:r w:rsidRPr="00E40736">
        <w:rPr>
          <w:i/>
        </w:rPr>
        <w:t>lingua franca</w:t>
      </w:r>
      <w:r>
        <w:t xml:space="preserve"> of international business, science, technology, diplomacy, international commerce, and aviation is due to several factors. The first factor is the spread of British and US colonialism. The second reason is due to the United States being such a huge player in the development and spread of technologies used by so many other countries around the</w:t>
      </w:r>
      <w:r w:rsidR="00615F0A">
        <w:t xml:space="preserve"> world. The third reason is the</w:t>
      </w:r>
      <w:r>
        <w:t xml:space="preserve"> role of the UK and the US on the world stage following World War II and the creation of the United Nations. The UN recognizes six official languages: Chinese, English, Spanish, Arabic, Russian, and French. English and French are considered </w:t>
      </w:r>
      <w:r w:rsidRPr="00E40736">
        <w:rPr>
          <w:i/>
        </w:rPr>
        <w:t>working</w:t>
      </w:r>
      <w:r>
        <w:t xml:space="preserve"> languages, i.e. languages that are either widespread as primary or secondary languages in which people from different countries may communicate with each other. Of these two, English is by far the most utilized.</w:t>
      </w:r>
    </w:p>
    <w:p w14:paraId="4BA33A2B" w14:textId="77777777" w:rsidR="00E40736" w:rsidRDefault="00E40736" w:rsidP="00D17DD0">
      <w:pPr>
        <w:spacing w:after="0"/>
        <w:ind w:firstLine="720"/>
        <w:jc w:val="both"/>
      </w:pPr>
      <w:r>
        <w:t xml:space="preserve"> </w:t>
      </w:r>
      <w:r w:rsidR="00B51408">
        <w:t xml:space="preserve">The modern English language is a language full of </w:t>
      </w:r>
      <w:r w:rsidR="00C04992">
        <w:t>borrowed words from many other languages, or words that have been borrowed from other languages and changed to become Anglicized. The English language is a West Germanic language of Anglo-Frisian and Lower Saxon origin that was brought to England in the 5</w:t>
      </w:r>
      <w:r w:rsidR="00C04992" w:rsidRPr="00C04992">
        <w:rPr>
          <w:vertAlign w:val="superscript"/>
        </w:rPr>
        <w:t>th</w:t>
      </w:r>
      <w:r w:rsidR="00C04992">
        <w:t xml:space="preserve"> Century by the Anglo-Saxons who invaded and supplanted the Celtic Brythonic language. </w:t>
      </w:r>
      <w:r w:rsidR="001B19D3">
        <w:t xml:space="preserve">Old English saw more changes as contact with Norse invaders who spoke a North Germanic language mingled with the natives. </w:t>
      </w:r>
      <w:r w:rsidR="00C04992">
        <w:t xml:space="preserve">When the Normans invaded England in 1066 a new language arose out of the Old English already present and its infiltration of the Old Norman spoken by the invaders from Normandy. Added to these invasive influences were the wide use of Romance languages by clergy and the educated upper class. Modern English now has </w:t>
      </w:r>
      <w:r w:rsidR="001B19D3">
        <w:t>such a wide vocabulary because of its history of being a borrowing language.</w:t>
      </w:r>
    </w:p>
    <w:p w14:paraId="4FFB6421" w14:textId="77777777" w:rsidR="001B19D3" w:rsidRDefault="001B19D3" w:rsidP="00D17DD0">
      <w:pPr>
        <w:spacing w:after="0"/>
        <w:ind w:firstLine="720"/>
        <w:jc w:val="both"/>
      </w:pPr>
      <w:r>
        <w:t xml:space="preserve">The </w:t>
      </w:r>
      <w:r w:rsidR="00E65A9F">
        <w:t xml:space="preserve">bad side of all this borrowing is that syntactic rules of spelling and usage are anything but hard and fast. Coupled with this is the many different dialects spoken around the world. Spelling wasn’t even codified until the first dictionaries of Samuel Johnson (1755) and Noah Webster (1806) emerged. Now, the rules of spelling and pronunciation are mostly impractical and require a huge amount of </w:t>
      </w:r>
      <w:r w:rsidR="00E65A9F">
        <w:lastRenderedPageBreak/>
        <w:t>learning exceptions to rules. In the next section we will look closer at spelling reform of the English language.</w:t>
      </w:r>
    </w:p>
    <w:p w14:paraId="7A3D1E07" w14:textId="77777777" w:rsidR="00E65A9F" w:rsidRDefault="00E65A9F" w:rsidP="00D17DD0">
      <w:pPr>
        <w:spacing w:after="0"/>
        <w:jc w:val="both"/>
      </w:pPr>
    </w:p>
    <w:p w14:paraId="15B5DCCB" w14:textId="77777777" w:rsidR="00E65A9F" w:rsidRDefault="00E65A9F" w:rsidP="00D17DD0">
      <w:pPr>
        <w:spacing w:after="0"/>
        <w:jc w:val="both"/>
      </w:pPr>
      <w:r>
        <w:t xml:space="preserve">Ref: </w:t>
      </w:r>
      <w:hyperlink r:id="rId15" w:history="1">
        <w:r w:rsidRPr="001276F8">
          <w:rPr>
            <w:rStyle w:val="Hyperlink"/>
          </w:rPr>
          <w:t>http://en.wikipedia.org/wiki/World_language</w:t>
        </w:r>
      </w:hyperlink>
    </w:p>
    <w:p w14:paraId="7CE420F3" w14:textId="77777777" w:rsidR="00E65A9F" w:rsidRDefault="00E65A9F" w:rsidP="00D17DD0">
      <w:pPr>
        <w:spacing w:after="0"/>
        <w:jc w:val="both"/>
      </w:pPr>
      <w:r>
        <w:t xml:space="preserve">Ref: </w:t>
      </w:r>
      <w:hyperlink r:id="rId16" w:history="1">
        <w:r w:rsidRPr="001276F8">
          <w:rPr>
            <w:rStyle w:val="Hyperlink"/>
          </w:rPr>
          <w:t>http://en.wikipedia.org/wiki/History_of_English</w:t>
        </w:r>
      </w:hyperlink>
    </w:p>
    <w:p w14:paraId="56D0F5E0" w14:textId="77777777" w:rsidR="00E65A9F" w:rsidRDefault="00E65A9F" w:rsidP="00D17DD0">
      <w:pPr>
        <w:spacing w:after="0"/>
        <w:jc w:val="both"/>
      </w:pPr>
    </w:p>
    <w:p w14:paraId="297565EC" w14:textId="77777777" w:rsidR="00E65A9F" w:rsidRDefault="00E65A9F" w:rsidP="00D17DD0">
      <w:pPr>
        <w:pStyle w:val="ListParagraph"/>
        <w:numPr>
          <w:ilvl w:val="0"/>
          <w:numId w:val="2"/>
        </w:numPr>
        <w:spacing w:after="0"/>
        <w:jc w:val="both"/>
      </w:pPr>
      <w:r>
        <w:t>Spelling Reform and IPA</w:t>
      </w:r>
    </w:p>
    <w:p w14:paraId="17D3D685" w14:textId="77777777" w:rsidR="00E65A9F" w:rsidRDefault="00E65A9F" w:rsidP="00D17DD0">
      <w:pPr>
        <w:spacing w:after="0"/>
        <w:jc w:val="both"/>
      </w:pPr>
    </w:p>
    <w:p w14:paraId="34D9603E" w14:textId="77777777" w:rsidR="005B4106" w:rsidRDefault="00EF1AD5" w:rsidP="00D17DD0">
      <w:pPr>
        <w:spacing w:after="0"/>
        <w:ind w:firstLine="720"/>
        <w:jc w:val="both"/>
      </w:pPr>
      <w:r>
        <w:t xml:space="preserve">In language and typography the smallest unit of a spoken sound is called a </w:t>
      </w:r>
      <w:r w:rsidRPr="00EF1AD5">
        <w:rPr>
          <w:i/>
        </w:rPr>
        <w:t>phoneme</w:t>
      </w:r>
      <w:r>
        <w:t xml:space="preserve"> and the smallest unit of a written language is called a </w:t>
      </w:r>
      <w:r w:rsidRPr="00EF1AD5">
        <w:rPr>
          <w:i/>
        </w:rPr>
        <w:t>grapheme</w:t>
      </w:r>
      <w:r>
        <w:t xml:space="preserve">. Languages theoretically should have a logical and economical </w:t>
      </w:r>
      <w:r w:rsidRPr="00EF1AD5">
        <w:rPr>
          <w:i/>
        </w:rPr>
        <w:t>phonemic orthography</w:t>
      </w:r>
      <w:r>
        <w:t xml:space="preserve">, or a clear correspondence of phoneme to written grapheme. </w:t>
      </w:r>
      <w:r w:rsidR="00F24FD0">
        <w:t>Turkish and Spanish are two languages said to have a good phonemic orthography because they both have a good grapheme-to-phoneme correspondence. English does not have a good phonemic orthography and is difficult to learn intuitively. What are some arguments for spelling reform of English and how might this reform look?</w:t>
      </w:r>
    </w:p>
    <w:p w14:paraId="124DFFA5" w14:textId="77777777" w:rsidR="00F24FD0" w:rsidRDefault="00F24FD0" w:rsidP="00D17DD0">
      <w:pPr>
        <w:spacing w:after="0"/>
        <w:ind w:firstLine="720"/>
        <w:jc w:val="both"/>
      </w:pPr>
      <w:r>
        <w:t>Some reasons for championing spelling reform include: the fact that English pronunciations and their spellings have become corrupted over time so that there exists many words whose spelling does not conform to a logical phoneme-to-grapheme correspondence, the English language includes numerous borrowed words from other languages that have never been standardized into one system</w:t>
      </w:r>
      <w:r w:rsidR="0015543C">
        <w:t xml:space="preserve"> of</w:t>
      </w:r>
      <w:r>
        <w:t xml:space="preserve"> rules governing logical spelling, the English language would be far easier to teach and learn if the correspondence of phoneme-to-grapheme were standardized, and many English words would become easier to write and type in a more economical way.</w:t>
      </w:r>
    </w:p>
    <w:p w14:paraId="55551D9B" w14:textId="77777777" w:rsidR="00F24FD0" w:rsidRDefault="0015543C" w:rsidP="00D17DD0">
      <w:pPr>
        <w:spacing w:after="0"/>
        <w:ind w:firstLine="720"/>
        <w:jc w:val="both"/>
      </w:pPr>
      <w:r>
        <w:t>Some of the obstacles that would need to be overcome to overhaul and standardize spelling would include: choosing a standard spelling of words that are the same but pronounced differently in different dialects; increasing the alphabet to a sufficient number of symbols to include all vowel sounds, consonants, digraphs, and diphthongs; closely related words lose their aesthetic relationship as their sounds change (such as electric,</w:t>
      </w:r>
      <w:r w:rsidR="00710EAB">
        <w:t xml:space="preserve"> electricity, and electrician); English contains many non-homographic homophones so that more uncertainty is introduced with writing homophones (there, their, and they’re would potentially all be spelled the same); spelling reform, once instituted, would make reading classic literature more difficult; English has no regulatory body that would be the focal point for reform and standardization; and public resistance would be </w:t>
      </w:r>
      <w:r w:rsidR="005D58BA">
        <w:t>strong.</w:t>
      </w:r>
    </w:p>
    <w:p w14:paraId="3D5D93C8" w14:textId="77777777" w:rsidR="001657F3" w:rsidRDefault="001657F3" w:rsidP="00D17DD0">
      <w:pPr>
        <w:spacing w:after="0"/>
        <w:ind w:firstLine="720"/>
        <w:jc w:val="both"/>
      </w:pPr>
      <w:r>
        <w:t xml:space="preserve">What might the new alphabet look like? Consider this; most dictionaries already use such a phonetic transcription of a word to explain the pronunciation of the word. The system developed by A. C. Gimson and based on the International Phonetic Alphabet (IPA) is the system most widely used today. </w:t>
      </w:r>
      <w:r w:rsidR="00180004">
        <w:t>This alphabet contains 20 vowel sounds, 24 consonant s</w:t>
      </w:r>
      <w:r w:rsidR="00615F0A">
        <w:t>ounds, and 5 special instructive</w:t>
      </w:r>
      <w:r w:rsidR="00180004">
        <w:t xml:space="preserve"> indicators that direct stress, inflection, and differences between British and American pronunciation. Many dictionaries even list two separate IPA pronunciations for British and American pronunciations.</w:t>
      </w:r>
    </w:p>
    <w:p w14:paraId="49FB3CA4" w14:textId="77777777" w:rsidR="00180004" w:rsidRDefault="00180004" w:rsidP="00D17DD0">
      <w:pPr>
        <w:spacing w:after="0"/>
        <w:ind w:firstLine="720"/>
        <w:jc w:val="both"/>
      </w:pPr>
      <w:r>
        <w:t>Reading IPA phonetic transcription is very intuitive for native English speakers and doesn’t require much learning of new symbols and their meaning. A couple a major changes that would need to be made to adopt this alphabet and spelling system as a standardized system to replace the current alphabet and spelling system would be that a new alphabet would need to be learned</w:t>
      </w:r>
      <w:r w:rsidR="005165FF">
        <w:t xml:space="preserve"> and a new </w:t>
      </w:r>
      <w:r w:rsidR="005165FF">
        <w:lastRenderedPageBreak/>
        <w:t>keyboard would need to be developed. In the next section we take a closer look at the evolution of the keyboard.</w:t>
      </w:r>
    </w:p>
    <w:p w14:paraId="46524960" w14:textId="77777777" w:rsidR="005D58BA" w:rsidRDefault="005D58BA" w:rsidP="00D17DD0">
      <w:pPr>
        <w:spacing w:after="0"/>
        <w:jc w:val="both"/>
      </w:pPr>
    </w:p>
    <w:p w14:paraId="5DD5D3FF" w14:textId="77777777" w:rsidR="003F3FF5" w:rsidRDefault="003F3FF5" w:rsidP="00D17DD0">
      <w:pPr>
        <w:spacing w:after="0"/>
        <w:jc w:val="both"/>
      </w:pPr>
      <w:r>
        <w:t xml:space="preserve">Ref: </w:t>
      </w:r>
      <w:hyperlink r:id="rId17" w:history="1">
        <w:r w:rsidRPr="001276F8">
          <w:rPr>
            <w:rStyle w:val="Hyperlink"/>
          </w:rPr>
          <w:t>http://en.wikipedia.org/wiki/English_spelling_reform</w:t>
        </w:r>
      </w:hyperlink>
    </w:p>
    <w:p w14:paraId="6F32BB98" w14:textId="77777777" w:rsidR="005165FF" w:rsidRDefault="00180004" w:rsidP="00D17DD0">
      <w:pPr>
        <w:spacing w:after="0"/>
        <w:jc w:val="both"/>
      </w:pPr>
      <w:r>
        <w:t xml:space="preserve">Ref: </w:t>
      </w:r>
      <w:hyperlink r:id="rId18" w:history="1">
        <w:r w:rsidRPr="00863BFE">
          <w:rPr>
            <w:rStyle w:val="Hyperlink"/>
          </w:rPr>
          <w:t>http://www.antimoon.com/how/pronunc-trans.htm</w:t>
        </w:r>
      </w:hyperlink>
    </w:p>
    <w:p w14:paraId="0853ADE2" w14:textId="77777777" w:rsidR="00C03D9E" w:rsidRDefault="00C03D9E" w:rsidP="00D17DD0">
      <w:pPr>
        <w:spacing w:after="0"/>
        <w:jc w:val="both"/>
      </w:pPr>
    </w:p>
    <w:p w14:paraId="0D426DBA" w14:textId="77777777" w:rsidR="00C03D9E" w:rsidRDefault="00C03D9E" w:rsidP="00D17DD0">
      <w:pPr>
        <w:pStyle w:val="ListParagraph"/>
        <w:numPr>
          <w:ilvl w:val="0"/>
          <w:numId w:val="2"/>
        </w:numPr>
        <w:spacing w:after="0"/>
        <w:jc w:val="both"/>
      </w:pPr>
      <w:r>
        <w:t>QWERTY, Dvorak, &amp; the IPA Keyboard</w:t>
      </w:r>
    </w:p>
    <w:p w14:paraId="48783C01" w14:textId="77777777" w:rsidR="00C03D9E" w:rsidRDefault="00C03D9E" w:rsidP="00D17DD0">
      <w:pPr>
        <w:spacing w:after="0"/>
        <w:jc w:val="both"/>
      </w:pPr>
    </w:p>
    <w:p w14:paraId="47A2DE7C" w14:textId="77777777" w:rsidR="00C03D9E" w:rsidRDefault="00C03D9E" w:rsidP="00D17DD0">
      <w:pPr>
        <w:spacing w:after="0"/>
        <w:ind w:firstLine="720"/>
        <w:jc w:val="both"/>
      </w:pPr>
      <w:r>
        <w:t>Have you ever stopped to wonder why our keyboards aren’t laid out in alphabetical order? Originally, when the typewriter was invented the keyboard was in alphabetical order. Vestiges of this can be seen on the middle row where the string of FGHJKL is almost right. What happened?</w:t>
      </w:r>
    </w:p>
    <w:p w14:paraId="4E3E1902" w14:textId="77777777" w:rsidR="00C03D9E" w:rsidRDefault="00C03D9E" w:rsidP="00D17DD0">
      <w:pPr>
        <w:spacing w:after="0"/>
        <w:ind w:firstLine="720"/>
        <w:jc w:val="both"/>
      </w:pPr>
      <w:r>
        <w:t>The first typewriter was invented by Christopher Sholes with the help of Carlos Glidden and Samue</w:t>
      </w:r>
      <w:r w:rsidR="0088073C">
        <w:t xml:space="preserve">l Soule. They </w:t>
      </w:r>
      <w:r>
        <w:t>pa</w:t>
      </w:r>
      <w:r w:rsidR="0088073C">
        <w:t>tented their invention in 1868</w:t>
      </w:r>
      <w:r>
        <w:t xml:space="preserve">. The first typewriters functioned by manually depressing keys that would cause levers to strike the paper. </w:t>
      </w:r>
      <w:r w:rsidR="00EC246B">
        <w:t>When a typist got going at full sp</w:t>
      </w:r>
      <w:r w:rsidR="0088073C">
        <w:t xml:space="preserve">eed the levers would </w:t>
      </w:r>
      <w:r w:rsidR="00EC246B">
        <w:t>get caught in each other</w:t>
      </w:r>
      <w:r w:rsidR="0088073C">
        <w:t xml:space="preserve"> and the typewriter would jam up</w:t>
      </w:r>
      <w:r w:rsidR="00EC246B">
        <w:t>. The solution at the time for Sholes wasn’t a more efficient lever system, but a less efficient typist. Sholes set to work remapping the letters out of alphabetical order and into a configuration where the most frequently used letters were located in less easy to reach places. This layou</w:t>
      </w:r>
      <w:r w:rsidR="0088073C">
        <w:t>t was patented by Sholes in 1878</w:t>
      </w:r>
      <w:r w:rsidR="00EC246B">
        <w:t xml:space="preserve"> and, with minor modifications, is now called the QWERTY layout because of the first six letters found on the upper left row.</w:t>
      </w:r>
    </w:p>
    <w:p w14:paraId="3F523306" w14:textId="77777777" w:rsidR="00EC246B" w:rsidRDefault="00EC246B" w:rsidP="00D17DD0">
      <w:pPr>
        <w:spacing w:after="0"/>
        <w:ind w:firstLine="720"/>
        <w:jc w:val="both"/>
      </w:pPr>
      <w:r>
        <w:t>Sholes sold his new “Type Writer” to E. Remington and Sons for production. The engineers at Remington further tinkered with the layout to arrive at the one currently used on most keyboards in existence. One change they made was to move the “R” key to its current location so that the word “typewriter” could be typed all on one row.</w:t>
      </w:r>
    </w:p>
    <w:p w14:paraId="4F7C4A17" w14:textId="77777777" w:rsidR="007D1892" w:rsidRDefault="007D1892" w:rsidP="00D17DD0">
      <w:pPr>
        <w:spacing w:after="0"/>
        <w:ind w:firstLine="720"/>
        <w:jc w:val="both"/>
      </w:pPr>
      <w:r>
        <w:t>By the 1930’s the problem of typewriter design had largely become a thing of the past and a new problem arose with typists’ fatigue. The solution proposed by Dr. August Dvorak, an educational psychologist and professor of education, was to find a more ergonomic layout based on a close study of letter frequency in the English language and the natural motion of the fingers moving from pinky to index finger when drumming the fingers rather than index to pinky finger. While the Dvorak keyboard hasn’t caught on to the point of replacing the QWERTY keyboard, it does enjoy a fairly wide usage. Many manufacturers of computer keyboards offer Dvorak keyboards for both Mac and PC’s.</w:t>
      </w:r>
    </w:p>
    <w:p w14:paraId="6E33372F" w14:textId="77777777" w:rsidR="0088073C" w:rsidRDefault="0088073C" w:rsidP="00D17DD0">
      <w:pPr>
        <w:spacing w:after="0"/>
        <w:jc w:val="both"/>
      </w:pPr>
      <w:r>
        <w:tab/>
        <w:t>With the implementation of the IPA alphabet there would be a need to adopt the standard</w:t>
      </w:r>
      <w:r w:rsidR="000E0C50">
        <w:t xml:space="preserve"> usage of a new IPA keyboard</w:t>
      </w:r>
      <w:r>
        <w:t xml:space="preserve">. </w:t>
      </w:r>
    </w:p>
    <w:p w14:paraId="3DD8F651" w14:textId="77777777" w:rsidR="0088073C" w:rsidRDefault="0088073C" w:rsidP="00D17DD0">
      <w:pPr>
        <w:spacing w:after="0"/>
        <w:jc w:val="both"/>
      </w:pPr>
    </w:p>
    <w:p w14:paraId="476E5F03" w14:textId="77777777" w:rsidR="0088073C" w:rsidRDefault="0088073C" w:rsidP="00D17DD0">
      <w:pPr>
        <w:spacing w:after="0"/>
        <w:jc w:val="both"/>
      </w:pPr>
      <w:r>
        <w:t xml:space="preserve">Ref: </w:t>
      </w:r>
      <w:hyperlink r:id="rId19" w:history="1">
        <w:r w:rsidRPr="00863BFE">
          <w:rPr>
            <w:rStyle w:val="Hyperlink"/>
          </w:rPr>
          <w:t>http://www.ideafinder.com/history/inventions/qwerty.htm</w:t>
        </w:r>
      </w:hyperlink>
    </w:p>
    <w:p w14:paraId="703FCAE8" w14:textId="77777777" w:rsidR="003F3FF5" w:rsidRDefault="0088073C" w:rsidP="00D17DD0">
      <w:pPr>
        <w:spacing w:after="0"/>
        <w:jc w:val="both"/>
      </w:pPr>
      <w:r>
        <w:t xml:space="preserve">Ref: </w:t>
      </w:r>
      <w:hyperlink r:id="rId20" w:anchor="qw" w:history="1">
        <w:r w:rsidRPr="00863BFE">
          <w:rPr>
            <w:rStyle w:val="Hyperlink"/>
          </w:rPr>
          <w:t>http://www.powertyping.com/dvorak/keyboard.html#qw</w:t>
        </w:r>
      </w:hyperlink>
    </w:p>
    <w:p w14:paraId="5A5817CC" w14:textId="77777777" w:rsidR="00F67B39" w:rsidRDefault="00F67B39" w:rsidP="00D17DD0">
      <w:pPr>
        <w:spacing w:after="0"/>
        <w:jc w:val="both"/>
      </w:pPr>
      <w:r>
        <w:t xml:space="preserve">Ref: </w:t>
      </w:r>
      <w:hyperlink r:id="rId21" w:history="1">
        <w:r w:rsidRPr="00863BFE">
          <w:rPr>
            <w:rStyle w:val="Hyperlink"/>
          </w:rPr>
          <w:t>http://dingo.sbs.arizona.edu/~carnie/publications/IPAKeyboard.html</w:t>
        </w:r>
      </w:hyperlink>
    </w:p>
    <w:p w14:paraId="0095CE25" w14:textId="77777777" w:rsidR="00615F0A" w:rsidRDefault="00615F0A" w:rsidP="00D17DD0">
      <w:pPr>
        <w:spacing w:after="0"/>
        <w:jc w:val="both"/>
      </w:pPr>
    </w:p>
    <w:p w14:paraId="0E121D8A" w14:textId="77777777" w:rsidR="00615F0A" w:rsidRDefault="00615F0A" w:rsidP="00D17DD0">
      <w:pPr>
        <w:pStyle w:val="ListParagraph"/>
        <w:numPr>
          <w:ilvl w:val="0"/>
          <w:numId w:val="2"/>
        </w:numPr>
        <w:spacing w:after="0"/>
        <w:jc w:val="both"/>
      </w:pPr>
      <w:r>
        <w:t>Practical Applications of Standardization of Humanity</w:t>
      </w:r>
    </w:p>
    <w:p w14:paraId="6803DE2B" w14:textId="77777777" w:rsidR="00615F0A" w:rsidRDefault="00615F0A" w:rsidP="00D17DD0">
      <w:pPr>
        <w:spacing w:after="0"/>
        <w:jc w:val="both"/>
      </w:pPr>
    </w:p>
    <w:p w14:paraId="776F154F" w14:textId="77777777" w:rsidR="00615F0A" w:rsidRDefault="00615F0A" w:rsidP="00D17DD0">
      <w:pPr>
        <w:spacing w:after="0"/>
        <w:ind w:firstLine="720"/>
        <w:jc w:val="both"/>
      </w:pPr>
      <w:r>
        <w:t xml:space="preserve">Just so it is clear that I’m not showing favoritism in any of these proposals, what would these changes be in my life if adopted as new standards for all people? </w:t>
      </w:r>
      <w:r w:rsidR="0058771F">
        <w:t xml:space="preserve">First of all, I’m at a disadvantage right </w:t>
      </w:r>
      <w:r w:rsidR="0058771F">
        <w:lastRenderedPageBreak/>
        <w:t>away with the metric system and the Celsius temperature scale because I’m from the United States. I would need to learn a new system of telling time and a new calendar. The only advantage I would have is being a native English speaker, but I would still need to learn a new alphabet, spelling system, and keyboard system. So why would it be better to have to re-learn so many things?</w:t>
      </w:r>
    </w:p>
    <w:p w14:paraId="7B917FB1" w14:textId="77777777" w:rsidR="0058771F" w:rsidRDefault="00DD7697" w:rsidP="00D17DD0">
      <w:pPr>
        <w:spacing w:after="0"/>
        <w:ind w:firstLine="720"/>
        <w:jc w:val="both"/>
      </w:pPr>
      <w:r>
        <w:t>There are a couple of practical reasons for standardizing the entire human race to base 10 and one practical language with good phoneme-to-grapheme correspondence. The first reason is that it opens up communication between people from different countries, cultures, and races. In the modern technological, computer, and scientific age, it is important that instant communication be facilitated as much as possible. The other reason is that we must plan for our future. That is, the distant future. As humans leave Earth and begin to colonize space it will be important for the co</w:t>
      </w:r>
      <w:r w:rsidR="00CF4E92">
        <w:t>lonists to communicate across vast</w:t>
      </w:r>
      <w:r w:rsidR="008307DF">
        <w:t xml:space="preserve"> gulfs of space and time with each other. Here on Earth the distances are close in terms of light speed, but in the far reaches of space</w:t>
      </w:r>
      <w:r w:rsidR="00CF4E92">
        <w:t>,</w:t>
      </w:r>
      <w:r w:rsidR="008307DF">
        <w:t xml:space="preserve"> communication becomes a real obstacle as device</w:t>
      </w:r>
      <w:r w:rsidR="00CF4E92">
        <w:t>s</w:t>
      </w:r>
      <w:r w:rsidR="008307DF">
        <w:t xml:space="preserve"> must conform to the universal physical speed limit of light.</w:t>
      </w:r>
    </w:p>
    <w:p w14:paraId="17DC9D38" w14:textId="63784120" w:rsidR="008307DF" w:rsidRDefault="008307DF" w:rsidP="00D17DD0">
      <w:pPr>
        <w:spacing w:after="0"/>
        <w:ind w:firstLine="720"/>
        <w:jc w:val="both"/>
      </w:pPr>
      <w:r>
        <w:t>Imagin</w:t>
      </w:r>
      <w:r w:rsidR="00D503C2">
        <w:t>e this distant futurist’s</w:t>
      </w:r>
      <w:r>
        <w:t xml:space="preserve"> scenario. Von Neumann probes are dispatched to the far reaches of the universe as nano-sized machines with instructions to self-replicate, harvest resources, and prepare for a new human colony. Once all of the structures and resources have been assembled, the tiny robots that carry the human genome </w:t>
      </w:r>
      <w:r w:rsidR="00D503C2">
        <w:t>blueprint begin to “create” the humans who will be the Adams and Eves of the colony. These humans won’t spring forth already masters of language and mathematics. They will need to learn these things just as current human children on Earth learn them. What will be the standardized manual that each one of these Von N</w:t>
      </w:r>
      <w:r w:rsidR="003A7ED3">
        <w:t>eu</w:t>
      </w:r>
      <w:r w:rsidR="00D503C2">
        <w:t>mann probes carries in their programming? This, then, is the futurist’s argument for beginning to think about why it is beneficial to standardize the human race.</w:t>
      </w:r>
    </w:p>
    <w:p w14:paraId="058820D3" w14:textId="77777777" w:rsidR="00F67B39" w:rsidRDefault="00F67B39" w:rsidP="00D17DD0">
      <w:pPr>
        <w:spacing w:after="0"/>
        <w:jc w:val="both"/>
      </w:pPr>
    </w:p>
    <w:p w14:paraId="525FE9F6" w14:textId="77777777" w:rsidR="007C38E0" w:rsidRDefault="007C38E0" w:rsidP="00D17DD0">
      <w:pPr>
        <w:spacing w:after="0"/>
        <w:jc w:val="both"/>
      </w:pPr>
      <w:r>
        <w:t>Other images for this paper include:</w:t>
      </w:r>
    </w:p>
    <w:p w14:paraId="449F5BC2" w14:textId="77777777" w:rsidR="007C38E0" w:rsidRDefault="007C38E0" w:rsidP="00D17DD0">
      <w:pPr>
        <w:spacing w:after="0"/>
        <w:jc w:val="both"/>
      </w:pPr>
    </w:p>
    <w:p w14:paraId="308FEFB4" w14:textId="77777777" w:rsidR="007C38E0" w:rsidRDefault="007C38E0" w:rsidP="00D17DD0">
      <w:pPr>
        <w:spacing w:after="0"/>
        <w:jc w:val="both"/>
      </w:pPr>
      <w:r>
        <w:t xml:space="preserve">The printable PDF version of the World Calendar found here: </w:t>
      </w:r>
      <w:hyperlink r:id="rId22" w:history="1">
        <w:r w:rsidRPr="00863BFE">
          <w:rPr>
            <w:rStyle w:val="Hyperlink"/>
          </w:rPr>
          <w:t>http://www.theworldcalendar.org/</w:t>
        </w:r>
      </w:hyperlink>
    </w:p>
    <w:p w14:paraId="1CEB9825" w14:textId="77777777" w:rsidR="007C38E0" w:rsidRDefault="007C38E0" w:rsidP="00D17DD0">
      <w:pPr>
        <w:spacing w:after="0"/>
        <w:jc w:val="both"/>
      </w:pPr>
    </w:p>
    <w:p w14:paraId="15388F6C" w14:textId="77777777" w:rsidR="007C38E0" w:rsidRDefault="007C38E0" w:rsidP="00D17DD0">
      <w:pPr>
        <w:spacing w:after="0"/>
        <w:jc w:val="both"/>
      </w:pPr>
      <w:r>
        <w:t xml:space="preserve">The printable PDF version of the IPA alphabet found here: </w:t>
      </w:r>
      <w:hyperlink r:id="rId23" w:history="1">
        <w:r w:rsidRPr="00863BFE">
          <w:rPr>
            <w:rStyle w:val="Hyperlink"/>
          </w:rPr>
          <w:t>http://www.antimoon.com/how/pronunc-soundsipa.htm</w:t>
        </w:r>
      </w:hyperlink>
    </w:p>
    <w:p w14:paraId="35E2DCC1" w14:textId="77777777" w:rsidR="007C38E0" w:rsidRDefault="007C38E0" w:rsidP="00D17DD0">
      <w:pPr>
        <w:spacing w:after="0"/>
        <w:jc w:val="both"/>
      </w:pPr>
    </w:p>
    <w:sectPr w:rsidR="007C38E0" w:rsidSect="00D75867">
      <w:footerReference w:type="even" r:id="rId24"/>
      <w:foot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0373BC1" w14:textId="77777777" w:rsidR="00967BE1" w:rsidRDefault="00967BE1" w:rsidP="00D17DD0">
      <w:pPr>
        <w:spacing w:after="0" w:line="240" w:lineRule="auto"/>
      </w:pPr>
      <w:r>
        <w:separator/>
      </w:r>
    </w:p>
  </w:endnote>
  <w:endnote w:type="continuationSeparator" w:id="0">
    <w:p w14:paraId="40A6F77C" w14:textId="77777777" w:rsidR="00967BE1" w:rsidRDefault="00967BE1" w:rsidP="00D17D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notTrueType/>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784419394"/>
      <w:docPartObj>
        <w:docPartGallery w:val="Page Numbers (Bottom of Page)"/>
        <w:docPartUnique/>
      </w:docPartObj>
    </w:sdtPr>
    <w:sdtContent>
      <w:p w14:paraId="1940C7EA" w14:textId="32503A1C" w:rsidR="00D17DD0" w:rsidRDefault="00D17DD0" w:rsidP="004428C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F68242E" w14:textId="77777777" w:rsidR="00D17DD0" w:rsidRDefault="00D17DD0" w:rsidP="00D17DD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599868185"/>
      <w:docPartObj>
        <w:docPartGallery w:val="Page Numbers (Bottom of Page)"/>
        <w:docPartUnique/>
      </w:docPartObj>
    </w:sdtPr>
    <w:sdtContent>
      <w:p w14:paraId="26090AE5" w14:textId="568F21CA" w:rsidR="00D17DD0" w:rsidRDefault="00D17DD0" w:rsidP="004428C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7F89215" w14:textId="77777777" w:rsidR="00D17DD0" w:rsidRDefault="00D17DD0" w:rsidP="00D17DD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A8D880" w14:textId="77777777" w:rsidR="00967BE1" w:rsidRDefault="00967BE1" w:rsidP="00D17DD0">
      <w:pPr>
        <w:spacing w:after="0" w:line="240" w:lineRule="auto"/>
      </w:pPr>
      <w:r>
        <w:separator/>
      </w:r>
    </w:p>
  </w:footnote>
  <w:footnote w:type="continuationSeparator" w:id="0">
    <w:p w14:paraId="008C2B94" w14:textId="77777777" w:rsidR="00967BE1" w:rsidRDefault="00967BE1" w:rsidP="00D17D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7E80FA6"/>
    <w:multiLevelType w:val="hybridMultilevel"/>
    <w:tmpl w:val="8D462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50B080A"/>
    <w:multiLevelType w:val="hybridMultilevel"/>
    <w:tmpl w:val="78CCAE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47168478">
    <w:abstractNumId w:val="1"/>
  </w:num>
  <w:num w:numId="2" w16cid:durableId="18289329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271C1"/>
    <w:rsid w:val="000216B2"/>
    <w:rsid w:val="00041ECF"/>
    <w:rsid w:val="000930C6"/>
    <w:rsid w:val="000E0C50"/>
    <w:rsid w:val="000F0EA9"/>
    <w:rsid w:val="00124CB7"/>
    <w:rsid w:val="001251EC"/>
    <w:rsid w:val="0015543C"/>
    <w:rsid w:val="001657F3"/>
    <w:rsid w:val="00165AF4"/>
    <w:rsid w:val="00177A5D"/>
    <w:rsid w:val="00180004"/>
    <w:rsid w:val="001B19D3"/>
    <w:rsid w:val="001D1718"/>
    <w:rsid w:val="001F75E4"/>
    <w:rsid w:val="00216E8E"/>
    <w:rsid w:val="00251B92"/>
    <w:rsid w:val="002703AE"/>
    <w:rsid w:val="002C394E"/>
    <w:rsid w:val="00323A8F"/>
    <w:rsid w:val="0037325A"/>
    <w:rsid w:val="003773FF"/>
    <w:rsid w:val="00397F54"/>
    <w:rsid w:val="003A7ED3"/>
    <w:rsid w:val="003B36D6"/>
    <w:rsid w:val="003F3FF5"/>
    <w:rsid w:val="004F4709"/>
    <w:rsid w:val="005165FF"/>
    <w:rsid w:val="005278DA"/>
    <w:rsid w:val="0058771F"/>
    <w:rsid w:val="005B4106"/>
    <w:rsid w:val="005D58BA"/>
    <w:rsid w:val="005E1E1C"/>
    <w:rsid w:val="00615F0A"/>
    <w:rsid w:val="00672745"/>
    <w:rsid w:val="00701C0E"/>
    <w:rsid w:val="00710EAB"/>
    <w:rsid w:val="007271C1"/>
    <w:rsid w:val="007C38E0"/>
    <w:rsid w:val="007D1892"/>
    <w:rsid w:val="008307DF"/>
    <w:rsid w:val="008315F2"/>
    <w:rsid w:val="0087322B"/>
    <w:rsid w:val="00874352"/>
    <w:rsid w:val="0088073C"/>
    <w:rsid w:val="00893711"/>
    <w:rsid w:val="008E793B"/>
    <w:rsid w:val="009477A9"/>
    <w:rsid w:val="0096019E"/>
    <w:rsid w:val="00966E25"/>
    <w:rsid w:val="00967BE1"/>
    <w:rsid w:val="00A261D9"/>
    <w:rsid w:val="00AD39BA"/>
    <w:rsid w:val="00AF1CD7"/>
    <w:rsid w:val="00B01E21"/>
    <w:rsid w:val="00B31FCB"/>
    <w:rsid w:val="00B35760"/>
    <w:rsid w:val="00B51037"/>
    <w:rsid w:val="00B51408"/>
    <w:rsid w:val="00BB76BB"/>
    <w:rsid w:val="00BC117B"/>
    <w:rsid w:val="00C03076"/>
    <w:rsid w:val="00C03D9E"/>
    <w:rsid w:val="00C04992"/>
    <w:rsid w:val="00C9355A"/>
    <w:rsid w:val="00CF4E92"/>
    <w:rsid w:val="00D17DD0"/>
    <w:rsid w:val="00D503C2"/>
    <w:rsid w:val="00D75867"/>
    <w:rsid w:val="00DC25A7"/>
    <w:rsid w:val="00DD7697"/>
    <w:rsid w:val="00E0278E"/>
    <w:rsid w:val="00E40736"/>
    <w:rsid w:val="00E65A9F"/>
    <w:rsid w:val="00EC246B"/>
    <w:rsid w:val="00EE55A1"/>
    <w:rsid w:val="00EF1AD5"/>
    <w:rsid w:val="00F24FD0"/>
    <w:rsid w:val="00F35AA1"/>
    <w:rsid w:val="00F67B39"/>
    <w:rsid w:val="00FF45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90B36"/>
  <w15:docId w15:val="{CC69D3C0-BC68-C745-A050-3F409CF77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165FF"/>
    <w:pPr>
      <w:spacing w:before="288" w:after="240" w:line="312" w:lineRule="auto"/>
      <w:outlineLvl w:val="0"/>
    </w:pPr>
    <w:rPr>
      <w:rFonts w:ascii="Georgia" w:eastAsia="Times New Roman" w:hAnsi="Georgia" w:cs="Times New Roman"/>
      <w:color w:val="005050"/>
      <w:kern w:val="36"/>
      <w:sz w:val="55"/>
      <w:szCs w:val="55"/>
    </w:rPr>
  </w:style>
  <w:style w:type="paragraph" w:styleId="Heading2">
    <w:name w:val="heading 2"/>
    <w:basedOn w:val="Normal"/>
    <w:link w:val="Heading2Char"/>
    <w:uiPriority w:val="9"/>
    <w:qFormat/>
    <w:rsid w:val="005165FF"/>
    <w:pPr>
      <w:spacing w:before="360" w:after="180" w:line="312" w:lineRule="auto"/>
      <w:outlineLvl w:val="1"/>
    </w:pPr>
    <w:rPr>
      <w:rFonts w:ascii="Georgia" w:eastAsia="Times New Roman" w:hAnsi="Georgia" w:cs="Times New Roman"/>
      <w:color w:val="005050"/>
      <w:sz w:val="40"/>
      <w:szCs w:val="40"/>
    </w:rPr>
  </w:style>
  <w:style w:type="paragraph" w:styleId="Heading3">
    <w:name w:val="heading 3"/>
    <w:basedOn w:val="Normal"/>
    <w:link w:val="Heading3Char"/>
    <w:uiPriority w:val="9"/>
    <w:qFormat/>
    <w:rsid w:val="005165FF"/>
    <w:pPr>
      <w:spacing w:before="360" w:after="168" w:line="312" w:lineRule="auto"/>
      <w:outlineLvl w:val="2"/>
    </w:pPr>
    <w:rPr>
      <w:rFonts w:ascii="Georgia" w:eastAsia="Times New Roman" w:hAnsi="Georgia" w:cs="Times New Roman"/>
      <w:color w:val="005050"/>
      <w:sz w:val="31"/>
      <w:szCs w:val="3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71C1"/>
    <w:pPr>
      <w:ind w:left="720"/>
      <w:contextualSpacing/>
    </w:pPr>
  </w:style>
  <w:style w:type="character" w:styleId="Hyperlink">
    <w:name w:val="Hyperlink"/>
    <w:basedOn w:val="DefaultParagraphFont"/>
    <w:uiPriority w:val="99"/>
    <w:unhideWhenUsed/>
    <w:rsid w:val="009477A9"/>
    <w:rPr>
      <w:color w:val="0000FF" w:themeColor="hyperlink"/>
      <w:u w:val="single"/>
    </w:rPr>
  </w:style>
  <w:style w:type="character" w:styleId="FollowedHyperlink">
    <w:name w:val="FollowedHyperlink"/>
    <w:basedOn w:val="DefaultParagraphFont"/>
    <w:uiPriority w:val="99"/>
    <w:semiHidden/>
    <w:unhideWhenUsed/>
    <w:rsid w:val="005165FF"/>
    <w:rPr>
      <w:color w:val="800080" w:themeColor="followedHyperlink"/>
      <w:u w:val="single"/>
    </w:rPr>
  </w:style>
  <w:style w:type="character" w:customStyle="1" w:styleId="Heading1Char">
    <w:name w:val="Heading 1 Char"/>
    <w:basedOn w:val="DefaultParagraphFont"/>
    <w:link w:val="Heading1"/>
    <w:uiPriority w:val="9"/>
    <w:rsid w:val="005165FF"/>
    <w:rPr>
      <w:rFonts w:ascii="Georgia" w:eastAsia="Times New Roman" w:hAnsi="Georgia" w:cs="Times New Roman"/>
      <w:color w:val="005050"/>
      <w:kern w:val="36"/>
      <w:sz w:val="55"/>
      <w:szCs w:val="55"/>
    </w:rPr>
  </w:style>
  <w:style w:type="character" w:customStyle="1" w:styleId="Heading2Char">
    <w:name w:val="Heading 2 Char"/>
    <w:basedOn w:val="DefaultParagraphFont"/>
    <w:link w:val="Heading2"/>
    <w:uiPriority w:val="9"/>
    <w:rsid w:val="005165FF"/>
    <w:rPr>
      <w:rFonts w:ascii="Georgia" w:eastAsia="Times New Roman" w:hAnsi="Georgia" w:cs="Times New Roman"/>
      <w:color w:val="005050"/>
      <w:sz w:val="40"/>
      <w:szCs w:val="40"/>
    </w:rPr>
  </w:style>
  <w:style w:type="character" w:customStyle="1" w:styleId="Heading3Char">
    <w:name w:val="Heading 3 Char"/>
    <w:basedOn w:val="DefaultParagraphFont"/>
    <w:link w:val="Heading3"/>
    <w:uiPriority w:val="9"/>
    <w:rsid w:val="005165FF"/>
    <w:rPr>
      <w:rFonts w:ascii="Georgia" w:eastAsia="Times New Roman" w:hAnsi="Georgia" w:cs="Times New Roman"/>
      <w:color w:val="005050"/>
      <w:sz w:val="31"/>
      <w:szCs w:val="31"/>
    </w:rPr>
  </w:style>
  <w:style w:type="character" w:styleId="HTMLCite">
    <w:name w:val="HTML Cite"/>
    <w:basedOn w:val="DefaultParagraphFont"/>
    <w:uiPriority w:val="99"/>
    <w:semiHidden/>
    <w:unhideWhenUsed/>
    <w:rsid w:val="005165FF"/>
    <w:rPr>
      <w:i/>
      <w:iCs/>
    </w:rPr>
  </w:style>
  <w:style w:type="character" w:styleId="HTMLCode">
    <w:name w:val="HTML Code"/>
    <w:basedOn w:val="DefaultParagraphFont"/>
    <w:uiPriority w:val="99"/>
    <w:semiHidden/>
    <w:unhideWhenUsed/>
    <w:rsid w:val="005165FF"/>
    <w:rPr>
      <w:rFonts w:ascii="Lucida Sans Unicode" w:eastAsia="Times New Roman" w:hAnsi="Lucida Sans Unicode" w:cs="Lucida Sans Unicode" w:hint="default"/>
      <w:sz w:val="20"/>
      <w:szCs w:val="20"/>
    </w:rPr>
  </w:style>
  <w:style w:type="character" w:styleId="Emphasis">
    <w:name w:val="Emphasis"/>
    <w:basedOn w:val="DefaultParagraphFont"/>
    <w:uiPriority w:val="20"/>
    <w:qFormat/>
    <w:rsid w:val="005165FF"/>
    <w:rPr>
      <w:b/>
      <w:bCs/>
      <w:i w:val="0"/>
      <w:iCs w:val="0"/>
    </w:rPr>
  </w:style>
  <w:style w:type="paragraph" w:styleId="NormalWeb">
    <w:name w:val="Normal (Web)"/>
    <w:basedOn w:val="Normal"/>
    <w:uiPriority w:val="99"/>
    <w:semiHidden/>
    <w:unhideWhenUsed/>
    <w:rsid w:val="005165FF"/>
    <w:pPr>
      <w:spacing w:before="312" w:after="312" w:line="360" w:lineRule="auto"/>
    </w:pPr>
    <w:rPr>
      <w:rFonts w:ascii="Times New Roman" w:eastAsia="Times New Roman" w:hAnsi="Times New Roman" w:cs="Times New Roman"/>
      <w:sz w:val="24"/>
      <w:szCs w:val="24"/>
    </w:rPr>
  </w:style>
  <w:style w:type="paragraph" w:customStyle="1" w:styleId="top">
    <w:name w:val="top"/>
    <w:basedOn w:val="Normal"/>
    <w:rsid w:val="005165FF"/>
    <w:pPr>
      <w:spacing w:after="312" w:line="360" w:lineRule="auto"/>
    </w:pPr>
    <w:rPr>
      <w:rFonts w:ascii="Times New Roman" w:eastAsia="Times New Roman" w:hAnsi="Times New Roman" w:cs="Times New Roman"/>
      <w:sz w:val="24"/>
      <w:szCs w:val="24"/>
    </w:rPr>
  </w:style>
  <w:style w:type="paragraph" w:customStyle="1" w:styleId="bottom">
    <w:name w:val="bottom"/>
    <w:basedOn w:val="Normal"/>
    <w:rsid w:val="005165FF"/>
    <w:pPr>
      <w:spacing w:before="312" w:after="0" w:line="360" w:lineRule="auto"/>
    </w:pPr>
    <w:rPr>
      <w:rFonts w:ascii="Times New Roman" w:eastAsia="Times New Roman" w:hAnsi="Times New Roman" w:cs="Times New Roman"/>
      <w:sz w:val="24"/>
      <w:szCs w:val="24"/>
    </w:rPr>
  </w:style>
  <w:style w:type="paragraph" w:customStyle="1" w:styleId="main">
    <w:name w:val="main"/>
    <w:basedOn w:val="Normal"/>
    <w:rsid w:val="005165FF"/>
    <w:pPr>
      <w:spacing w:before="312" w:after="312" w:line="360" w:lineRule="auto"/>
    </w:pPr>
    <w:rPr>
      <w:rFonts w:ascii="Times New Roman" w:eastAsia="Times New Roman" w:hAnsi="Times New Roman" w:cs="Times New Roman"/>
      <w:b/>
      <w:bCs/>
      <w:sz w:val="24"/>
      <w:szCs w:val="24"/>
    </w:rPr>
  </w:style>
  <w:style w:type="paragraph" w:customStyle="1" w:styleId="trans">
    <w:name w:val="trans"/>
    <w:basedOn w:val="Normal"/>
    <w:rsid w:val="005165FF"/>
    <w:pPr>
      <w:spacing w:before="312" w:after="312" w:line="360" w:lineRule="auto"/>
    </w:pPr>
    <w:rPr>
      <w:rFonts w:ascii="Times New Roman" w:eastAsia="Times New Roman" w:hAnsi="Times New Roman" w:cs="Times New Roman"/>
      <w:b/>
      <w:bCs/>
      <w:sz w:val="24"/>
      <w:szCs w:val="24"/>
    </w:rPr>
  </w:style>
  <w:style w:type="paragraph" w:customStyle="1" w:styleId="left">
    <w:name w:val="left"/>
    <w:basedOn w:val="Normal"/>
    <w:rsid w:val="005165FF"/>
    <w:pPr>
      <w:spacing w:before="312" w:after="312" w:line="360" w:lineRule="auto"/>
    </w:pPr>
    <w:rPr>
      <w:rFonts w:ascii="Times New Roman" w:eastAsia="Times New Roman" w:hAnsi="Times New Roman" w:cs="Times New Roman"/>
      <w:sz w:val="24"/>
      <w:szCs w:val="24"/>
    </w:rPr>
  </w:style>
  <w:style w:type="character" w:customStyle="1" w:styleId="word">
    <w:name w:val="word"/>
    <w:basedOn w:val="DefaultParagraphFont"/>
    <w:rsid w:val="005165FF"/>
    <w:rPr>
      <w:strike w:val="0"/>
      <w:dstrike w:val="0"/>
      <w:color w:val="205090"/>
      <w:u w:val="none"/>
      <w:effect w:val="none"/>
    </w:rPr>
  </w:style>
  <w:style w:type="character" w:customStyle="1" w:styleId="leadin">
    <w:name w:val="leadin"/>
    <w:basedOn w:val="DefaultParagraphFont"/>
    <w:rsid w:val="005165FF"/>
    <w:rPr>
      <w:b/>
      <w:bCs/>
      <w:shd w:val="clear" w:color="auto" w:fill="FFFFE0"/>
    </w:rPr>
  </w:style>
  <w:style w:type="character" w:customStyle="1" w:styleId="red">
    <w:name w:val="red"/>
    <w:basedOn w:val="DefaultParagraphFont"/>
    <w:rsid w:val="005165FF"/>
    <w:rPr>
      <w:color w:val="FF0000"/>
    </w:rPr>
  </w:style>
  <w:style w:type="character" w:customStyle="1" w:styleId="file">
    <w:name w:val="file"/>
    <w:basedOn w:val="DefaultParagraphFont"/>
    <w:rsid w:val="005165FF"/>
    <w:rPr>
      <w:i/>
      <w:iCs/>
    </w:rPr>
  </w:style>
  <w:style w:type="character" w:customStyle="1" w:styleId="option">
    <w:name w:val="option"/>
    <w:basedOn w:val="DefaultParagraphFont"/>
    <w:rsid w:val="005165FF"/>
    <w:rPr>
      <w:b/>
      <w:bCs/>
    </w:rPr>
  </w:style>
  <w:style w:type="character" w:customStyle="1" w:styleId="corr">
    <w:name w:val="corr"/>
    <w:basedOn w:val="DefaultParagraphFont"/>
    <w:rsid w:val="005165FF"/>
    <w:rPr>
      <w:color w:val="FFFFFF"/>
      <w:shd w:val="clear" w:color="auto" w:fill="FF0000"/>
    </w:rPr>
  </w:style>
  <w:style w:type="character" w:customStyle="1" w:styleId="authorid">
    <w:name w:val="authorid"/>
    <w:basedOn w:val="DefaultParagraphFont"/>
    <w:rsid w:val="005165FF"/>
    <w:rPr>
      <w:i/>
      <w:iCs/>
    </w:rPr>
  </w:style>
  <w:style w:type="character" w:customStyle="1" w:styleId="highlights">
    <w:name w:val="highlights"/>
    <w:basedOn w:val="DefaultParagraphFont"/>
    <w:rsid w:val="005165FF"/>
    <w:rPr>
      <w:b w:val="0"/>
      <w:bCs w:val="0"/>
    </w:rPr>
  </w:style>
  <w:style w:type="character" w:customStyle="1" w:styleId="speechpart">
    <w:name w:val="speechpart"/>
    <w:basedOn w:val="DefaultParagraphFont"/>
    <w:rsid w:val="005165FF"/>
    <w:rPr>
      <w:sz w:val="13"/>
      <w:szCs w:val="13"/>
    </w:rPr>
  </w:style>
  <w:style w:type="character" w:customStyle="1" w:styleId="inv">
    <w:name w:val="inv"/>
    <w:basedOn w:val="DefaultParagraphFont"/>
    <w:rsid w:val="005165FF"/>
  </w:style>
  <w:style w:type="character" w:customStyle="1" w:styleId="time">
    <w:name w:val="time"/>
    <w:basedOn w:val="DefaultParagraphFont"/>
    <w:rsid w:val="005165FF"/>
  </w:style>
  <w:style w:type="character" w:customStyle="1" w:styleId="label">
    <w:name w:val="label"/>
    <w:basedOn w:val="DefaultParagraphFont"/>
    <w:rsid w:val="005165FF"/>
  </w:style>
  <w:style w:type="character" w:customStyle="1" w:styleId="pagelist">
    <w:name w:val="pagelist"/>
    <w:basedOn w:val="DefaultParagraphFont"/>
    <w:rsid w:val="005165FF"/>
  </w:style>
  <w:style w:type="character" w:customStyle="1" w:styleId="inv1">
    <w:name w:val="inv1"/>
    <w:basedOn w:val="DefaultParagraphFont"/>
    <w:rsid w:val="005165FF"/>
    <w:rPr>
      <w:color w:val="CCCCCC"/>
    </w:rPr>
  </w:style>
  <w:style w:type="character" w:customStyle="1" w:styleId="inv2">
    <w:name w:val="inv2"/>
    <w:basedOn w:val="DefaultParagraphFont"/>
    <w:rsid w:val="005165FF"/>
    <w:rPr>
      <w:color w:val="CCCCCC"/>
    </w:rPr>
  </w:style>
  <w:style w:type="paragraph" w:customStyle="1" w:styleId="left1">
    <w:name w:val="left1"/>
    <w:basedOn w:val="Normal"/>
    <w:rsid w:val="005165FF"/>
    <w:pPr>
      <w:spacing w:before="312" w:after="312" w:line="360" w:lineRule="auto"/>
    </w:pPr>
    <w:rPr>
      <w:rFonts w:ascii="Times New Roman" w:eastAsia="Times New Roman" w:hAnsi="Times New Roman" w:cs="Times New Roman"/>
      <w:sz w:val="24"/>
      <w:szCs w:val="24"/>
    </w:rPr>
  </w:style>
  <w:style w:type="character" w:customStyle="1" w:styleId="label1">
    <w:name w:val="label1"/>
    <w:basedOn w:val="DefaultParagraphFont"/>
    <w:rsid w:val="005165FF"/>
    <w:rPr>
      <w:b/>
      <w:bCs/>
      <w:color w:val="FFAA5E"/>
      <w:sz w:val="22"/>
      <w:szCs w:val="22"/>
    </w:rPr>
  </w:style>
  <w:style w:type="character" w:customStyle="1" w:styleId="label2">
    <w:name w:val="label2"/>
    <w:basedOn w:val="DefaultParagraphFont"/>
    <w:rsid w:val="005165FF"/>
    <w:rPr>
      <w:b/>
      <w:bCs/>
      <w:color w:val="FFAA5E"/>
      <w:sz w:val="20"/>
      <w:szCs w:val="20"/>
    </w:rPr>
  </w:style>
  <w:style w:type="character" w:customStyle="1" w:styleId="pagelist1">
    <w:name w:val="pagelist1"/>
    <w:basedOn w:val="DefaultParagraphFont"/>
    <w:rsid w:val="005165FF"/>
    <w:rPr>
      <w:sz w:val="18"/>
      <w:szCs w:val="18"/>
    </w:rPr>
  </w:style>
  <w:style w:type="character" w:customStyle="1" w:styleId="pagelist2">
    <w:name w:val="pagelist2"/>
    <w:basedOn w:val="DefaultParagraphFont"/>
    <w:rsid w:val="005165FF"/>
    <w:rPr>
      <w:color w:val="808080"/>
      <w:sz w:val="18"/>
      <w:szCs w:val="18"/>
    </w:rPr>
  </w:style>
  <w:style w:type="character" w:customStyle="1" w:styleId="authorid1">
    <w:name w:val="authorid1"/>
    <w:basedOn w:val="DefaultParagraphFont"/>
    <w:rsid w:val="005165FF"/>
    <w:rPr>
      <w:i w:val="0"/>
      <w:iCs w:val="0"/>
    </w:rPr>
  </w:style>
  <w:style w:type="character" w:customStyle="1" w:styleId="authorid2">
    <w:name w:val="authorid2"/>
    <w:basedOn w:val="DefaultParagraphFont"/>
    <w:rsid w:val="005165FF"/>
    <w:rPr>
      <w:i w:val="0"/>
      <w:iCs w:val="0"/>
    </w:rPr>
  </w:style>
  <w:style w:type="character" w:customStyle="1" w:styleId="time1">
    <w:name w:val="time1"/>
    <w:basedOn w:val="DefaultParagraphFont"/>
    <w:rsid w:val="005165FF"/>
    <w:rPr>
      <w:color w:val="808080"/>
      <w:sz w:val="18"/>
      <w:szCs w:val="18"/>
    </w:rPr>
  </w:style>
  <w:style w:type="character" w:customStyle="1" w:styleId="time2">
    <w:name w:val="time2"/>
    <w:basedOn w:val="DefaultParagraphFont"/>
    <w:rsid w:val="005165FF"/>
    <w:rPr>
      <w:color w:val="808080"/>
      <w:sz w:val="18"/>
      <w:szCs w:val="18"/>
    </w:rPr>
  </w:style>
  <w:style w:type="character" w:customStyle="1" w:styleId="trans1">
    <w:name w:val="trans1"/>
    <w:basedOn w:val="DefaultParagraphFont"/>
    <w:rsid w:val="005165FF"/>
    <w:rPr>
      <w:b/>
      <w:bCs/>
      <w:sz w:val="24"/>
      <w:szCs w:val="24"/>
    </w:rPr>
  </w:style>
  <w:style w:type="character" w:customStyle="1" w:styleId="inv3">
    <w:name w:val="inv3"/>
    <w:basedOn w:val="DefaultParagraphFont"/>
    <w:rsid w:val="005165FF"/>
    <w:rPr>
      <w:color w:val="CCCCCC"/>
    </w:rPr>
  </w:style>
  <w:style w:type="character" w:customStyle="1" w:styleId="inv4">
    <w:name w:val="inv4"/>
    <w:basedOn w:val="DefaultParagraphFont"/>
    <w:rsid w:val="005165FF"/>
    <w:rPr>
      <w:color w:val="CCCCCC"/>
    </w:rPr>
  </w:style>
  <w:style w:type="paragraph" w:customStyle="1" w:styleId="left2">
    <w:name w:val="left2"/>
    <w:basedOn w:val="Normal"/>
    <w:rsid w:val="005165FF"/>
    <w:pPr>
      <w:spacing w:before="312" w:after="312" w:line="360" w:lineRule="auto"/>
    </w:pPr>
    <w:rPr>
      <w:rFonts w:ascii="Times New Roman" w:eastAsia="Times New Roman" w:hAnsi="Times New Roman" w:cs="Times New Roman"/>
      <w:sz w:val="24"/>
      <w:szCs w:val="24"/>
    </w:rPr>
  </w:style>
  <w:style w:type="character" w:customStyle="1" w:styleId="label3">
    <w:name w:val="label3"/>
    <w:basedOn w:val="DefaultParagraphFont"/>
    <w:rsid w:val="005165FF"/>
    <w:rPr>
      <w:b/>
      <w:bCs/>
      <w:color w:val="FFAA5E"/>
      <w:sz w:val="22"/>
      <w:szCs w:val="22"/>
    </w:rPr>
  </w:style>
  <w:style w:type="character" w:customStyle="1" w:styleId="label4">
    <w:name w:val="label4"/>
    <w:basedOn w:val="DefaultParagraphFont"/>
    <w:rsid w:val="005165FF"/>
    <w:rPr>
      <w:b/>
      <w:bCs/>
      <w:color w:val="FFAA5E"/>
      <w:sz w:val="20"/>
      <w:szCs w:val="20"/>
    </w:rPr>
  </w:style>
  <w:style w:type="character" w:customStyle="1" w:styleId="pagelist3">
    <w:name w:val="pagelist3"/>
    <w:basedOn w:val="DefaultParagraphFont"/>
    <w:rsid w:val="005165FF"/>
    <w:rPr>
      <w:sz w:val="18"/>
      <w:szCs w:val="18"/>
    </w:rPr>
  </w:style>
  <w:style w:type="character" w:customStyle="1" w:styleId="pagelist4">
    <w:name w:val="pagelist4"/>
    <w:basedOn w:val="DefaultParagraphFont"/>
    <w:rsid w:val="005165FF"/>
    <w:rPr>
      <w:color w:val="808080"/>
      <w:sz w:val="18"/>
      <w:szCs w:val="18"/>
    </w:rPr>
  </w:style>
  <w:style w:type="character" w:customStyle="1" w:styleId="authorid3">
    <w:name w:val="authorid3"/>
    <w:basedOn w:val="DefaultParagraphFont"/>
    <w:rsid w:val="005165FF"/>
    <w:rPr>
      <w:i w:val="0"/>
      <w:iCs w:val="0"/>
    </w:rPr>
  </w:style>
  <w:style w:type="character" w:customStyle="1" w:styleId="authorid4">
    <w:name w:val="authorid4"/>
    <w:basedOn w:val="DefaultParagraphFont"/>
    <w:rsid w:val="005165FF"/>
    <w:rPr>
      <w:i w:val="0"/>
      <w:iCs w:val="0"/>
    </w:rPr>
  </w:style>
  <w:style w:type="character" w:customStyle="1" w:styleId="time3">
    <w:name w:val="time3"/>
    <w:basedOn w:val="DefaultParagraphFont"/>
    <w:rsid w:val="005165FF"/>
    <w:rPr>
      <w:color w:val="808080"/>
      <w:sz w:val="18"/>
      <w:szCs w:val="18"/>
    </w:rPr>
  </w:style>
  <w:style w:type="character" w:customStyle="1" w:styleId="time4">
    <w:name w:val="time4"/>
    <w:basedOn w:val="DefaultParagraphFont"/>
    <w:rsid w:val="005165FF"/>
    <w:rPr>
      <w:color w:val="808080"/>
      <w:sz w:val="18"/>
      <w:szCs w:val="18"/>
    </w:rPr>
  </w:style>
  <w:style w:type="character" w:customStyle="1" w:styleId="trans2">
    <w:name w:val="trans2"/>
    <w:basedOn w:val="DefaultParagraphFont"/>
    <w:rsid w:val="005165FF"/>
    <w:rPr>
      <w:b/>
      <w:bCs/>
      <w:sz w:val="24"/>
      <w:szCs w:val="24"/>
    </w:rPr>
  </w:style>
  <w:style w:type="paragraph" w:customStyle="1" w:styleId="top1">
    <w:name w:val="top1"/>
    <w:basedOn w:val="Normal"/>
    <w:rsid w:val="005165FF"/>
    <w:pPr>
      <w:spacing w:after="312" w:line="288" w:lineRule="auto"/>
    </w:pPr>
    <w:rPr>
      <w:rFonts w:ascii="Times New Roman" w:eastAsia="Times New Roman" w:hAnsi="Times New Roman" w:cs="Times New Roman"/>
      <w:sz w:val="24"/>
      <w:szCs w:val="24"/>
    </w:rPr>
  </w:style>
  <w:style w:type="paragraph" w:customStyle="1" w:styleId="bottom1">
    <w:name w:val="bottom1"/>
    <w:basedOn w:val="Normal"/>
    <w:rsid w:val="005165FF"/>
    <w:pPr>
      <w:spacing w:before="312" w:after="0" w:line="288"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5165F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165FF"/>
    <w:rPr>
      <w:rFonts w:ascii="Tahoma" w:hAnsi="Tahoma" w:cs="Tahoma"/>
      <w:sz w:val="16"/>
      <w:szCs w:val="16"/>
    </w:rPr>
  </w:style>
  <w:style w:type="paragraph" w:styleId="Footer">
    <w:name w:val="footer"/>
    <w:basedOn w:val="Normal"/>
    <w:link w:val="FooterChar"/>
    <w:uiPriority w:val="99"/>
    <w:unhideWhenUsed/>
    <w:rsid w:val="00D17D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7DD0"/>
  </w:style>
  <w:style w:type="character" w:styleId="PageNumber">
    <w:name w:val="page number"/>
    <w:basedOn w:val="DefaultParagraphFont"/>
    <w:uiPriority w:val="99"/>
    <w:semiHidden/>
    <w:unhideWhenUsed/>
    <w:rsid w:val="00D17D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79923823">
      <w:bodyDiv w:val="1"/>
      <w:marLeft w:val="0"/>
      <w:marRight w:val="0"/>
      <w:marTop w:val="0"/>
      <w:marBottom w:val="195"/>
      <w:divBdr>
        <w:top w:val="none" w:sz="0" w:space="0" w:color="auto"/>
        <w:left w:val="none" w:sz="0" w:space="0" w:color="auto"/>
        <w:bottom w:val="none" w:sz="0" w:space="0" w:color="auto"/>
        <w:right w:val="none" w:sz="0" w:space="0" w:color="auto"/>
      </w:divBdr>
      <w:divsChild>
        <w:div w:id="1539660528">
          <w:marLeft w:val="12"/>
          <w:marRight w:val="12"/>
          <w:marTop w:val="0"/>
          <w:marBottom w:val="0"/>
          <w:divBdr>
            <w:top w:val="none" w:sz="0" w:space="0" w:color="auto"/>
            <w:left w:val="none" w:sz="0" w:space="0" w:color="auto"/>
            <w:bottom w:val="none" w:sz="0" w:space="0" w:color="auto"/>
            <w:right w:val="none" w:sz="0" w:space="0" w:color="auto"/>
          </w:divBdr>
          <w:divsChild>
            <w:div w:id="64555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bipm.org/en/si/si_brochure/" TargetMode="External"/><Relationship Id="rId13" Type="http://schemas.openxmlformats.org/officeDocument/2006/relationships/hyperlink" Target="http://www.theworldcalendar.org/" TargetMode="External"/><Relationship Id="rId18" Type="http://schemas.openxmlformats.org/officeDocument/2006/relationships/hyperlink" Target="http://www.antimoon.com/how/pronunc-trans.htm"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dingo.sbs.arizona.edu/~carnie/publications/IPAKeyboard.html" TargetMode="External"/><Relationship Id="rId7" Type="http://schemas.openxmlformats.org/officeDocument/2006/relationships/hyperlink" Target="http://lamar.colostate.edu/~hillger/overview.html" TargetMode="External"/><Relationship Id="rId12" Type="http://schemas.openxmlformats.org/officeDocument/2006/relationships/hyperlink" Target="http://www.obliquity.com/calendar/index.html" TargetMode="External"/><Relationship Id="rId17" Type="http://schemas.openxmlformats.org/officeDocument/2006/relationships/hyperlink" Target="http://en.wikipedia.org/wiki/English_spelling_reform" TargetMode="External"/><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hyperlink" Target="http://en.wikipedia.org/wiki/History_of_English" TargetMode="External"/><Relationship Id="rId20" Type="http://schemas.openxmlformats.org/officeDocument/2006/relationships/hyperlink" Target="http://www.powertyping.com/dvorak/keyboard.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timeanddate.com/time/internettime.html" TargetMode="External"/><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en.wikipedia.org/wiki/World_language" TargetMode="External"/><Relationship Id="rId23" Type="http://schemas.openxmlformats.org/officeDocument/2006/relationships/hyperlink" Target="http://www.antimoon.com/how/pronunc-soundsipa.htm" TargetMode="External"/><Relationship Id="rId10" Type="http://schemas.openxmlformats.org/officeDocument/2006/relationships/hyperlink" Target="http://www.sleepbot.com/WRLDtime/" TargetMode="External"/><Relationship Id="rId19" Type="http://schemas.openxmlformats.org/officeDocument/2006/relationships/hyperlink" Target="http://www.ideafinder.com/history/inventions/qwerty.htm" TargetMode="External"/><Relationship Id="rId4" Type="http://schemas.openxmlformats.org/officeDocument/2006/relationships/webSettings" Target="webSettings.xml"/><Relationship Id="rId9" Type="http://schemas.openxmlformats.org/officeDocument/2006/relationships/hyperlink" Target="http://zapatopi.net/metrictime/" TargetMode="External"/><Relationship Id="rId14" Type="http://schemas.openxmlformats.org/officeDocument/2006/relationships/hyperlink" Target="http://home.comcast.net/~igpl/Temperature.html" TargetMode="External"/><Relationship Id="rId22" Type="http://schemas.openxmlformats.org/officeDocument/2006/relationships/hyperlink" Target="http://www.theworldcalendar.org/"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9</Pages>
  <Words>4265</Words>
  <Characters>24313</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U.S. Air Force</Company>
  <LinksUpToDate>false</LinksUpToDate>
  <CharactersWithSpaces>28521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david.garrett02</dc:creator>
  <cp:lastModifiedBy>David Garrett</cp:lastModifiedBy>
  <cp:revision>4</cp:revision>
  <dcterms:created xsi:type="dcterms:W3CDTF">2026-01-07T04:04:00Z</dcterms:created>
  <dcterms:modified xsi:type="dcterms:W3CDTF">2026-01-07T16:13:00Z</dcterms:modified>
</cp:coreProperties>
</file>