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9d3nz2qxvc2" w:id="0"/>
      <w:bookmarkEnd w:id="0"/>
      <w:r w:rsidDel="00000000" w:rsidR="00000000" w:rsidRPr="00000000">
        <w:rPr>
          <w:rtl w:val="0"/>
        </w:rPr>
        <w:t xml:space="preserve">@synerity/ui — Competitive Analysis &amp; Design Principles</w:t>
      </w:r>
    </w:p>
    <w:p w:rsidR="00000000" w:rsidDel="00000000" w:rsidP="00000000" w:rsidRDefault="00000000" w:rsidRPr="00000000" w14:paraId="00000002">
      <w:pPr>
        <w:ind w:left="600" w:right="600" w:firstLine="0"/>
        <w:rPr/>
      </w:pPr>
      <w:r w:rsidDel="00000000" w:rsidR="00000000" w:rsidRPr="00000000">
        <w:rPr>
          <w:rtl w:val="0"/>
        </w:rPr>
        <w:t xml:space="preserve">A field study of the React component-library landscape (May 2026), the recurring problems that show up in every one of them, and the opinionated bets </w:t>
      </w:r>
      <w:r w:rsidDel="00000000" w:rsidR="00000000" w:rsidRPr="00000000">
        <w:rPr>
          <w:rFonts w:ascii="Roboto Mono" w:cs="Roboto Mono" w:eastAsia="Roboto Mono" w:hAnsi="Roboto Mono"/>
          <w:color w:val="188038"/>
          <w:rtl w:val="0"/>
        </w:rPr>
        <w:t xml:space="preserve">@synerity/ui</w:t>
      </w:r>
      <w:r w:rsidDel="00000000" w:rsidR="00000000" w:rsidRPr="00000000">
        <w:rPr>
          <w:rtl w:val="0"/>
        </w:rPr>
        <w:t xml:space="preserve"> will make to avoid those traps.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Companion file:</w:t>
      </w:r>
      <w:r w:rsidDel="00000000" w:rsidR="00000000" w:rsidRPr="00000000">
        <w:rPr>
          <w:rtl w:val="0"/>
        </w:rPr>
        <w:t xml:space="preserve"> </w:t>
      </w:r>
      <w:hyperlink r:id="rId6">
        <w:r w:rsidDel="00000000" w:rsidR="00000000" w:rsidRPr="00000000">
          <w:rPr>
            <w:rFonts w:ascii="Roboto Mono" w:cs="Roboto Mono" w:eastAsia="Roboto Mono" w:hAnsi="Roboto Mono"/>
            <w:color w:val="1155cc"/>
            <w:u w:val="single"/>
            <w:rtl w:val="0"/>
          </w:rPr>
          <w:t xml:space="preserve">synerity-ui-competitive-scorecard.xlsx</w:t>
        </w:r>
      </w:hyperlink>
      <w:r w:rsidDel="00000000" w:rsidR="00000000" w:rsidRPr="00000000">
        <w:rPr>
          <w:rtl w:val="0"/>
        </w:rPr>
        <w:t xml:space="preserve"> — side-by-side scorecard across 15 dimensions for the 13 libraries surveyed below.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iba1r4ed1pj" w:id="1"/>
      <w:bookmarkEnd w:id="1"/>
      <w:r w:rsidDel="00000000" w:rsidR="00000000" w:rsidRPr="00000000">
        <w:rPr>
          <w:rtl w:val="0"/>
        </w:rPr>
        <w:t xml:space="preserve">1. Executive summary</w:t>
      </w:r>
    </w:p>
    <w:p w:rsidR="00000000" w:rsidDel="00000000" w:rsidP="00000000" w:rsidRDefault="00000000" w:rsidRPr="00000000" w14:paraId="00000008">
      <w:pPr>
        <w:rPr/>
      </w:pPr>
      <w:r w:rsidDel="00000000" w:rsidR="00000000" w:rsidRPr="00000000">
        <w:rPr>
          <w:rtl w:val="0"/>
        </w:rPr>
        <w:t xml:space="preserve">The React UI library market in 2026 is mature but uncomfortable. The dominant choice (MUI) is large, opinionated, runtime-CSS-bound, and on its third painful major migration in three years. The fastest-growing all-rounder (Mantine) finally solved CSS-in-JS overhead with CSS Modules and is the realistic target to beat. The most loved primitive set (Radix) is intentionally headless and missing big pieces — Combobox, Date Picker, Table — so the entire shadcn/ui ecosystem stitches them in by hand. Enterprise systems (Fluent, Carbon, Polaris, Spectrum) have the best accessibility and tokens, but each is so visually wedded to its parent brand that re-skinning is a project, not a config change.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pattern across all of them is the same: </w:t>
      </w:r>
      <w:r w:rsidDel="00000000" w:rsidR="00000000" w:rsidRPr="00000000">
        <w:rPr>
          <w:b w:val="1"/>
          <w:bCs w:val="1"/>
          <w:rtl w:val="0"/>
        </w:rPr>
        <w:t xml:space="preserve">every library is excellent at two or three things and forces you to live with a structural compromise on the rest</w:t>
      </w:r>
      <w:r w:rsidDel="00000000" w:rsidR="00000000" w:rsidRPr="00000000">
        <w:rPr>
          <w:rtl w:val="0"/>
        </w:rPr>
        <w:t xml:space="preserve">. MUI gives you breadth and a paid DataGrid but costs you bundle size, RSC support, and migration calm. shadcn gives you total ownership but makes your team the maintainer of every bug fix. Radix gives you a11y and composition but no styling, no tables, no dates. Chakra gives you the nicest DX in the category but lost half its users to a v3 rewrite and ships no data grid.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@synerity/ui</w:t>
      </w:r>
      <w:r w:rsidDel="00000000" w:rsidR="00000000" w:rsidRPr="00000000">
        <w:rPr>
          <w:rtl w:val="0"/>
        </w:rPr>
        <w:t xml:space="preserve"> should not try to win on breadth. It should win by being the </w:t>
      </w:r>
      <w:r w:rsidDel="00000000" w:rsidR="00000000" w:rsidRPr="00000000">
        <w:rPr>
          <w:b w:val="1"/>
          <w:bCs w:val="1"/>
          <w:rtl w:val="0"/>
        </w:rPr>
        <w:t xml:space="preserve">first library that doesn't make you choose</w:t>
      </w:r>
      <w:r w:rsidDel="00000000" w:rsidR="00000000" w:rsidRPr="00000000">
        <w:rPr>
          <w:rtl w:val="0"/>
        </w:rPr>
        <w:t xml:space="preserve"> between (a) zero-runtime CSS, (b) RSC compatibility, (c) WCAG-verified accessibility, (d) strict TypeScript, (e) painless re-skinning via tokens, (f) stable APIs with codemods, and (g) both npm and copy-paste distribution. That combination doesn't exist today — it is the gap.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plb9odrvve12" w:id="2"/>
      <w:bookmarkEnd w:id="2"/>
      <w:r w:rsidDel="00000000" w:rsidR="00000000" w:rsidRPr="00000000">
        <w:rPr>
          <w:rtl w:val="0"/>
        </w:rPr>
        <w:t xml:space="preserve">2. The landscape (May 2026)</w:t>
      </w:r>
    </w:p>
    <w:p w:rsidR="00000000" w:rsidDel="00000000" w:rsidP="00000000" w:rsidRDefault="00000000" w:rsidRPr="00000000" w14:paraId="00000010">
      <w:pPr>
        <w:rPr/>
      </w:pPr>
      <w:r w:rsidDel="00000000" w:rsidR="00000000" w:rsidRPr="00000000">
        <w:rPr>
          <w:rtl w:val="0"/>
        </w:rPr>
        <w:t xml:space="preserve">The 13 libraries surveyed split into three categories: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Top-tier (broad, styled, batteries-included).</w:t>
      </w:r>
      <w:r w:rsidDel="00000000" w:rsidR="00000000" w:rsidRPr="00000000">
        <w:rPr>
          <w:rtl w:val="0"/>
        </w:rPr>
        <w:t xml:space="preserve"> MUI, Ant Design, Chakra UI, Mantine, shadcn/ui. These are what you reach for when the brief is "ship the app." MUI is 6.7M weekly downloads, roughly 10× any of the others. Mantine has overtaken Chakra in both downloads and mindshare. shadcn is technically not a library at all — it's a CLI that copies Radix-based recipes into your repo.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Headless / primitive (logic + a11y, no styling).</w:t>
      </w:r>
      <w:r w:rsidDel="00000000" w:rsidR="00000000" w:rsidRPr="00000000">
        <w:rPr>
          <w:rtl w:val="0"/>
        </w:rPr>
        <w:t xml:space="preserve"> Radix UI Primitives, Headless UI, React Aria Components, Ark UI. These are the foundation that styled libraries are increasingly built on. Radix powers shadcn. React Aria powers Adobe Spectrum. Headless UI powers Tailwind UI. Ark powers Park UI and the Chakra v3 rewrite.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Enterprise (built by big-co for their own product).</w:t>
      </w:r>
      <w:r w:rsidDel="00000000" w:rsidR="00000000" w:rsidRPr="00000000">
        <w:rPr>
          <w:rtl w:val="0"/>
        </w:rPr>
        <w:t xml:space="preserve"> Fluent UI v9 (Microsoft), IBM Carbon, Shopify Polaris, Adobe Spectrum. They optimize for one company's product surface. They're the gold standard for accessibility and design tokens, and they're nearly impossible to genuinely re-skin. Polaris has further restricted external use, and </w:t>
      </w:r>
      <w:r w:rsidDel="00000000" w:rsidR="00000000" w:rsidRPr="00000000">
        <w:rPr>
          <w:rFonts w:ascii="Roboto Mono" w:cs="Roboto Mono" w:eastAsia="Roboto Mono" w:hAnsi="Roboto Mono"/>
          <w:color w:val="188038"/>
          <w:rtl w:val="0"/>
        </w:rPr>
        <w:t xml:space="preserve">polaris-react</w:t>
      </w:r>
      <w:r w:rsidDel="00000000" w:rsidR="00000000" w:rsidRPr="00000000">
        <w:rPr>
          <w:rtl w:val="0"/>
        </w:rPr>
        <w:t xml:space="preserve"> was deprecated in favor of Polaris Web Components in October 2025.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scorecard tab in the companion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rates each library 1–5 across DX, accessibility, theming, customization, RTL, RSC/SSR, zero-runtime CSS, forms, data grid, date/time, combobox virtualization, density, migration pain, docs, and distribution. Composite scores cluster between 3.0 and 4.2 — there is no clear winner, which is the opening.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hiyipnoxlz" w:id="3"/>
      <w:bookmarkEnd w:id="3"/>
      <w:r w:rsidDel="00000000" w:rsidR="00000000" w:rsidRPr="00000000">
        <w:rPr>
          <w:rtl w:val="0"/>
        </w:rPr>
        <w:t xml:space="preserve">3. Per-library teardowns</w:t>
      </w:r>
    </w:p>
    <w:p w:rsidR="00000000" w:rsidDel="00000000" w:rsidP="00000000" w:rsidRDefault="00000000" w:rsidRPr="00000000" w14:paraId="0000001C">
      <w:pPr>
        <w:rPr/>
      </w:pPr>
      <w:r w:rsidDel="00000000" w:rsidR="00000000" w:rsidRPr="00000000">
        <w:rPr>
          <w:rtl w:val="0"/>
        </w:rPr>
        <w:t xml:space="preserve">Each entry: what it's good at, where it actively hurts, and the gap a new library can step into.</w:t>
      </w:r>
    </w:p>
    <w:p w:rsidR="00000000" w:rsidDel="00000000" w:rsidP="00000000" w:rsidRDefault="00000000" w:rsidRPr="00000000" w14:paraId="0000001D">
      <w:pPr>
        <w:pStyle w:val="Heading3"/>
        <w:rPr/>
      </w:pPr>
      <w:bookmarkStart w:colFirst="0" w:colLast="0" w:name="_ws4w36gk1qtc" w:id="4"/>
      <w:bookmarkEnd w:id="4"/>
      <w:r w:rsidDel="00000000" w:rsidR="00000000" w:rsidRPr="00000000">
        <w:rPr>
          <w:rtl w:val="0"/>
        </w:rPr>
        <w:t xml:space="preserve">3.1 MUI (Material UI)</w:t>
      </w:r>
    </w:p>
    <w:p w:rsidR="00000000" w:rsidDel="00000000" w:rsidP="00000000" w:rsidRDefault="00000000" w:rsidRPr="00000000" w14:paraId="0000001E">
      <w:pPr>
        <w:rPr/>
      </w:pPr>
      <w:r w:rsidDel="00000000" w:rsidR="00000000" w:rsidRPr="00000000">
        <w:rPr>
          <w:b w:val="1"/>
          <w:bCs w:val="1"/>
          <w:rtl w:val="0"/>
        </w:rPr>
        <w:t xml:space="preserve">Good at.</w:t>
      </w:r>
      <w:r w:rsidDel="00000000" w:rsidR="00000000" w:rsidRPr="00000000">
        <w:rPr>
          <w:rtl w:val="0"/>
        </w:rPr>
        <w:t xml:space="preserve"> Largest catalog, best-in-class DataGrid (paid X tier) and DatePicker, the most stable corporate backing in the space, and documentation that has had a decade to mature. Theming is real, with a token-shaped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t xml:space="preserve"> object and </w:t>
      </w:r>
      <w:r w:rsidDel="00000000" w:rsidR="00000000" w:rsidRPr="00000000">
        <w:rPr>
          <w:rFonts w:ascii="Roboto Mono" w:cs="Roboto Mono" w:eastAsia="Roboto Mono" w:hAnsi="Roboto Mono"/>
          <w:color w:val="188038"/>
          <w:rtl w:val="0"/>
        </w:rPr>
        <w:t xml:space="preserve">sx</w:t>
      </w:r>
      <w:r w:rsidDel="00000000" w:rsidR="00000000" w:rsidRPr="00000000">
        <w:rPr>
          <w:rtl w:val="0"/>
        </w:rPr>
        <w:t xml:space="preserve"> prop for one-off overrides.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Hurts.</w:t>
      </w:r>
      <w:r w:rsidDel="00000000" w:rsidR="00000000" w:rsidRPr="00000000">
        <w:rPr>
          <w:rtl w:val="0"/>
        </w:rPr>
        <w:t xml:space="preserve"> Three structural problems pile up: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Bundle size.</w:t>
      </w:r>
      <w:r w:rsidDel="00000000" w:rsidR="00000000" w:rsidRPr="00000000">
        <w:rPr>
          <w:rtl w:val="0"/>
        </w:rPr>
        <w:t xml:space="preserve"> Full library is around 200–300 KB gzipped; the DataGrid alone is ~90 KB gz; </w:t>
      </w:r>
      <w:r w:rsidDel="00000000" w:rsidR="00000000" w:rsidRPr="00000000">
        <w:rPr>
          <w:rFonts w:ascii="Roboto Mono" w:cs="Roboto Mono" w:eastAsia="Roboto Mono" w:hAnsi="Roboto Mono"/>
          <w:color w:val="188038"/>
          <w:rtl w:val="0"/>
        </w:rPr>
        <w:t xml:space="preserve">@mui/icons-material</w:t>
      </w:r>
      <w:r w:rsidDel="00000000" w:rsidR="00000000" w:rsidRPr="00000000">
        <w:rPr>
          <w:rtl w:val="0"/>
        </w:rPr>
        <w:t xml:space="preserve"> is a notorious foot-gun (named imports can be 6× slower than path imports because there are thousands of icons).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Runtime CSS.</w:t>
      </w:r>
      <w:r w:rsidDel="00000000" w:rsidR="00000000" w:rsidRPr="00000000">
        <w:rPr>
          <w:rtl w:val="0"/>
        </w:rPr>
        <w:t xml:space="preserve"> Emotion computes styles at render time. MUI's own benchmarks show </w:t>
      </w:r>
      <w:r w:rsidDel="00000000" w:rsidR="00000000" w:rsidRPr="00000000">
        <w:rPr>
          <w:rFonts w:ascii="Roboto Mono" w:cs="Roboto Mono" w:eastAsia="Roboto Mono" w:hAnsi="Roboto Mono"/>
          <w:color w:val="188038"/>
          <w:rtl w:val="0"/>
        </w:rPr>
        <w:t xml:space="preserve">sx</w:t>
      </w:r>
      <w:r w:rsidDel="00000000" w:rsidR="00000000" w:rsidRPr="00000000">
        <w:rPr>
          <w:rtl w:val="0"/>
        </w:rPr>
        <w:t xml:space="preserve"> adds ~200 ms when rendering 1,000 elements vs. static styles. Worse, Emotion is an obstacle for React Server Components — you need extra workarounds.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Migration churn.</w:t>
      </w:r>
      <w:r w:rsidDel="00000000" w:rsidR="00000000" w:rsidRPr="00000000">
        <w:rPr>
          <w:rFonts w:ascii="Arial Unicode MS" w:cs="Arial Unicode MS" w:eastAsia="Arial Unicode MS" w:hAnsi="Arial Unicode MS"/>
          <w:rtl w:val="0"/>
        </w:rPr>
        <w:t xml:space="preserve"> v5 → v6 → v7 each required non-trivial codebase changes, and v7's bundle-size regression triggered widespread complaints (issue #42958).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Gap.</w:t>
      </w:r>
      <w:r w:rsidDel="00000000" w:rsidR="00000000" w:rsidRPr="00000000">
        <w:rPr>
          <w:rtl w:val="0"/>
        </w:rPr>
        <w:t xml:space="preserve"> Same breadth but with zero-runtime CSS and a no-drama migration story.</w:t>
      </w:r>
    </w:p>
    <w:p w:rsidR="00000000" w:rsidDel="00000000" w:rsidP="00000000" w:rsidRDefault="00000000" w:rsidRPr="00000000" w14:paraId="00000027">
      <w:pPr>
        <w:pStyle w:val="Heading3"/>
        <w:rPr/>
      </w:pPr>
      <w:bookmarkStart w:colFirst="0" w:colLast="0" w:name="_5wli9qz9zvwc" w:id="5"/>
      <w:bookmarkEnd w:id="5"/>
      <w:r w:rsidDel="00000000" w:rsidR="00000000" w:rsidRPr="00000000">
        <w:rPr>
          <w:rtl w:val="0"/>
        </w:rPr>
        <w:t xml:space="preserve">3.2 Ant Design</w:t>
      </w:r>
    </w:p>
    <w:p w:rsidR="00000000" w:rsidDel="00000000" w:rsidP="00000000" w:rsidRDefault="00000000" w:rsidRPr="00000000" w14:paraId="00000028">
      <w:pPr>
        <w:rPr/>
      </w:pPr>
      <w:r w:rsidDel="00000000" w:rsidR="00000000" w:rsidRPr="00000000">
        <w:rPr>
          <w:b w:val="1"/>
          <w:bCs w:val="1"/>
          <w:rtl w:val="0"/>
        </w:rPr>
        <w:t xml:space="preserve">Good at.</w:t>
      </w:r>
      <w:r w:rsidDel="00000000" w:rsidR="00000000" w:rsidRPr="00000000">
        <w:rPr>
          <w:rtl w:val="0"/>
        </w:rPr>
        <w:t xml:space="preserve"> The richest enterprise feature set out of the box: forms (genuinely the best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integration in the category), Table with filters/sort/edit, Tree, Transfer, Steps. Built-in i18n. Strong dark mode.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Hurts.</w:t>
      </w:r>
      <w:r w:rsidDel="00000000" w:rsidR="00000000" w:rsidRPr="00000000">
        <w:rPr>
          <w:rtl w:val="0"/>
        </w:rPr>
        <w:t xml:space="preserve"> Customization is a fight — Ant's visual language is aggressive and "looks like Ant" no matter what you do; theming uses Less; consumer-facing brands find it too rigid. Bundle size is the largest in the group. Real bug reports of frame-blocking renders on heavy pages. Major-version upgrades break.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Gap.</w:t>
      </w:r>
      <w:r w:rsidDel="00000000" w:rsidR="00000000" w:rsidRPr="00000000">
        <w:rPr>
          <w:rtl w:val="0"/>
        </w:rPr>
        <w:t xml:space="preserve"> Ant's feature density without Ant's visual lock-in.</w:t>
      </w:r>
    </w:p>
    <w:p w:rsidR="00000000" w:rsidDel="00000000" w:rsidP="00000000" w:rsidRDefault="00000000" w:rsidRPr="00000000" w14:paraId="0000002D">
      <w:pPr>
        <w:pStyle w:val="Heading3"/>
        <w:rPr/>
      </w:pPr>
      <w:bookmarkStart w:colFirst="0" w:colLast="0" w:name="_cjmc2dtdpyab" w:id="6"/>
      <w:bookmarkEnd w:id="6"/>
      <w:r w:rsidDel="00000000" w:rsidR="00000000" w:rsidRPr="00000000">
        <w:rPr>
          <w:rtl w:val="0"/>
        </w:rPr>
        <w:t xml:space="preserve">3.3 Chakra UI</w:t>
      </w:r>
    </w:p>
    <w:p w:rsidR="00000000" w:rsidDel="00000000" w:rsidP="00000000" w:rsidRDefault="00000000" w:rsidRPr="00000000" w14:paraId="0000002E">
      <w:pPr>
        <w:rPr/>
      </w:pPr>
      <w:r w:rsidDel="00000000" w:rsidR="00000000" w:rsidRPr="00000000">
        <w:rPr>
          <w:b w:val="1"/>
          <w:bCs w:val="1"/>
          <w:rtl w:val="0"/>
        </w:rPr>
        <w:t xml:space="preserve">Good at.</w:t>
      </w:r>
      <w:r w:rsidDel="00000000" w:rsidR="00000000" w:rsidRPr="00000000">
        <w:rPr>
          <w:rtl w:val="0"/>
        </w:rPr>
        <w:t xml:space="preserve"> The best DX in the category: style-prop API (</w:t>
      </w:r>
      <w:r w:rsidDel="00000000" w:rsidR="00000000" w:rsidRPr="00000000">
        <w:rPr>
          <w:rFonts w:ascii="Roboto Mono" w:cs="Roboto Mono" w:eastAsia="Roboto Mono" w:hAnsi="Roboto Mono"/>
          <w:color w:val="188038"/>
          <w:rtl w:val="0"/>
        </w:rPr>
        <w:t xml:space="preserve">&lt;Box p={4} bg="blue.500"&gt;</w:t>
      </w:r>
      <w:r w:rsidDel="00000000" w:rsidR="00000000" w:rsidRPr="00000000">
        <w:rPr>
          <w:rtl w:val="0"/>
        </w:rPr>
        <w:t xml:space="preserve">), excellent accessibility (every component follows WAI-ARIA, focus traps and keyboard nav just work), the friendliest learning curve.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v3 was a near-total API rewrite</w:t>
      </w:r>
      <w:r w:rsidDel="00000000" w:rsidR="00000000" w:rsidRPr="00000000">
        <w:rPr>
          <w:rtl w:val="0"/>
        </w:rPr>
        <w:t xml:space="preserve"> — many production teams are still on v2 and will stay there. Catalog is small: no data grid, no date picker, no rich text editor (you're forced to third-party them and re-style). Emotion runtime, so RSC is an afterthought. Downloads are flat-to-down while Mantine climbs.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Gap.</w:t>
      </w:r>
      <w:r w:rsidDel="00000000" w:rsidR="00000000" w:rsidRPr="00000000">
        <w:rPr>
          <w:rtl w:val="0"/>
        </w:rPr>
        <w:t xml:space="preserve"> Chakra-quality DX with a real data grid + date picker + a stable API contract.</w:t>
      </w:r>
    </w:p>
    <w:p w:rsidR="00000000" w:rsidDel="00000000" w:rsidP="00000000" w:rsidRDefault="00000000" w:rsidRPr="00000000" w14:paraId="00000033">
      <w:pPr>
        <w:pStyle w:val="Heading3"/>
        <w:rPr/>
      </w:pPr>
      <w:bookmarkStart w:colFirst="0" w:colLast="0" w:name="_gmtpkif09rkc" w:id="7"/>
      <w:bookmarkEnd w:id="7"/>
      <w:r w:rsidDel="00000000" w:rsidR="00000000" w:rsidRPr="00000000">
        <w:rPr>
          <w:rtl w:val="0"/>
        </w:rPr>
        <w:t xml:space="preserve">3.4 Mantine</w:t>
      </w:r>
    </w:p>
    <w:p w:rsidR="00000000" w:rsidDel="00000000" w:rsidP="00000000" w:rsidRDefault="00000000" w:rsidRPr="00000000" w14:paraId="00000034">
      <w:pPr>
        <w:rPr/>
      </w:pPr>
      <w:r w:rsidDel="00000000" w:rsidR="00000000" w:rsidRPr="00000000">
        <w:rPr>
          <w:b w:val="1"/>
          <w:bCs w:val="1"/>
          <w:rtl w:val="0"/>
        </w:rPr>
        <w:t xml:space="preserve">Good at.</w:t>
      </w:r>
      <w:r w:rsidDel="00000000" w:rsidR="00000000" w:rsidRPr="00000000">
        <w:rPr>
          <w:rtl w:val="0"/>
        </w:rPr>
        <w:t xml:space="preserve"> The closest thing to "right answer" in 2026. 120+ components, 100+ hooks, </w:t>
      </w:r>
      <w:r w:rsidDel="00000000" w:rsidR="00000000" w:rsidRPr="00000000">
        <w:rPr>
          <w:b w:val="1"/>
          <w:bCs w:val="1"/>
          <w:rtl w:val="0"/>
        </w:rPr>
        <w:t xml:space="preserve">CSS Modules by default</w:t>
      </w:r>
      <w:r w:rsidDel="00000000" w:rsidR="00000000" w:rsidRPr="00000000">
        <w:rPr>
          <w:rtl w:val="0"/>
        </w:rPr>
        <w:t xml:space="preserve"> (no runtime cost, RSC-friendly), excellent docs, built-in forms, dates, notifications, rich text editor, spotlight search.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Hurts.</w:t>
      </w:r>
      <w:r w:rsidDel="00000000" w:rsidR="00000000" w:rsidRPr="00000000">
        <w:rPr>
          <w:rtl w:val="0"/>
        </w:rPr>
        <w:t xml:space="preserve"> Smaller community than MUI (1/10 the downloads), so fewer templates, fewer Stack Overflow answers, fewer hireable developers. Data grid is community/third-party. Forms helper is its own ecosystem (lock-in like Ant).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Gap.</w:t>
      </w:r>
      <w:r w:rsidDel="00000000" w:rsidR="00000000" w:rsidRPr="00000000">
        <w:rPr>
          <w:rtl w:val="0"/>
        </w:rPr>
        <w:t xml:space="preserve"> Mantine is the bar to beat. The differentiator is going to be (a) accessibility verified per release, not just claimed; (b) compatibility with React Hook Form / TanStack Form rather than its own forms framework; (c) a real first-party data grid.</w:t>
      </w:r>
    </w:p>
    <w:p w:rsidR="00000000" w:rsidDel="00000000" w:rsidP="00000000" w:rsidRDefault="00000000" w:rsidRPr="00000000" w14:paraId="00000039">
      <w:pPr>
        <w:pStyle w:val="Heading3"/>
        <w:rPr/>
      </w:pPr>
      <w:bookmarkStart w:colFirst="0" w:colLast="0" w:name="_mxrs2mnxx72a" w:id="8"/>
      <w:bookmarkEnd w:id="8"/>
      <w:r w:rsidDel="00000000" w:rsidR="00000000" w:rsidRPr="00000000">
        <w:rPr>
          <w:rtl w:val="0"/>
        </w:rPr>
        <w:t xml:space="preserve">3.5 shadcn/ui</w:t>
      </w:r>
    </w:p>
    <w:p w:rsidR="00000000" w:rsidDel="00000000" w:rsidP="00000000" w:rsidRDefault="00000000" w:rsidRPr="00000000" w14:paraId="0000003A">
      <w:pPr>
        <w:rPr/>
      </w:pPr>
      <w:r w:rsidDel="00000000" w:rsidR="00000000" w:rsidRPr="00000000">
        <w:rPr>
          <w:b w:val="1"/>
          <w:bCs w:val="1"/>
          <w:rtl w:val="0"/>
        </w:rPr>
        <w:t xml:space="preserve">Good at.</w:t>
      </w:r>
      <w:r w:rsidDel="00000000" w:rsidR="00000000" w:rsidRPr="00000000">
        <w:rPr>
          <w:rtl w:val="0"/>
        </w:rPr>
        <w:t xml:space="preserve"> Maximum control. You own every component, you can re-style anything, the recipes are well-designed (built on Radix), and it's the de-facto standard for new Tailwind + Next.js projects. Distribution model is genuinely novel.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Maintenance burden lives with you.</w:t>
      </w:r>
      <w:r w:rsidDel="00000000" w:rsidR="00000000" w:rsidRPr="00000000">
        <w:rPr>
          <w:rtl w:val="0"/>
        </w:rPr>
        <w:t xml:space="preserve"> When a Radix bug ships, </w:t>
      </w:r>
      <w:r w:rsidDel="00000000" w:rsidR="00000000" w:rsidRPr="00000000">
        <w:rPr>
          <w:rFonts w:ascii="Roboto Mono" w:cs="Roboto Mono" w:eastAsia="Roboto Mono" w:hAnsi="Roboto Mono"/>
          <w:color w:val="188038"/>
          <w:rtl w:val="0"/>
        </w:rPr>
        <w:t xml:space="preserve">npm update</w:t>
      </w:r>
      <w:r w:rsidDel="00000000" w:rsidR="00000000" w:rsidRPr="00000000">
        <w:rPr>
          <w:rtl w:val="0"/>
        </w:rPr>
        <w:t xml:space="preserve"> doesn't fix your copy — you do. Catalog is small (~50 recipes). Every team I've watched re-implements the same 3–4 things on top (combobox virtualization, table column resize, toast queue). Tight deadlines suffer from "what do I copy and from where?"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Gap.</w:t>
      </w:r>
      <w:r w:rsidDel="00000000" w:rsidR="00000000" w:rsidRPr="00000000">
        <w:rPr>
          <w:rtl w:val="0"/>
        </w:rPr>
        <w:t xml:space="preserve"> Same copy-paste distribution but with an </w:t>
      </w:r>
      <w:r w:rsidDel="00000000" w:rsidR="00000000" w:rsidRPr="00000000">
        <w:rPr>
          <w:rFonts w:ascii="Roboto Mono" w:cs="Roboto Mono" w:eastAsia="Roboto Mono" w:hAnsi="Roboto Mono"/>
          <w:color w:val="188038"/>
          <w:rtl w:val="0"/>
        </w:rPr>
        <w:t xml:space="preserve">npm update</w:t>
      </w:r>
      <w:r w:rsidDel="00000000" w:rsidR="00000000" w:rsidRPr="00000000">
        <w:rPr>
          <w:rtl w:val="0"/>
        </w:rPr>
        <w:t xml:space="preserve"> lane for teams that want managed components.</w:t>
      </w:r>
    </w:p>
    <w:p w:rsidR="00000000" w:rsidDel="00000000" w:rsidP="00000000" w:rsidRDefault="00000000" w:rsidRPr="00000000" w14:paraId="0000003F">
      <w:pPr>
        <w:pStyle w:val="Heading3"/>
        <w:rPr/>
      </w:pPr>
      <w:bookmarkStart w:colFirst="0" w:colLast="0" w:name="_hntot4xdgz10" w:id="9"/>
      <w:bookmarkEnd w:id="9"/>
      <w:r w:rsidDel="00000000" w:rsidR="00000000" w:rsidRPr="00000000">
        <w:rPr>
          <w:rtl w:val="0"/>
        </w:rPr>
        <w:t xml:space="preserve">3.6 Radix UI Primitives</w:t>
      </w:r>
    </w:p>
    <w:p w:rsidR="00000000" w:rsidDel="00000000" w:rsidP="00000000" w:rsidRDefault="00000000" w:rsidRPr="00000000" w14:paraId="00000040">
      <w:pPr>
        <w:rPr/>
      </w:pPr>
      <w:r w:rsidDel="00000000" w:rsidR="00000000" w:rsidRPr="00000000">
        <w:rPr>
          <w:b w:val="1"/>
          <w:bCs w:val="1"/>
          <w:rtl w:val="0"/>
        </w:rPr>
        <w:t xml:space="preserve">Good at.</w:t>
      </w:r>
      <w:r w:rsidDel="00000000" w:rsidR="00000000" w:rsidRPr="00000000">
        <w:rPr>
          <w:rtl w:val="0"/>
        </w:rPr>
        <w:t xml:space="preserve"> The accessibility and composition standard. Granular components (</w:t>
      </w:r>
      <w:r w:rsidDel="00000000" w:rsidR="00000000" w:rsidRPr="00000000">
        <w:rPr>
          <w:rFonts w:ascii="Roboto Mono" w:cs="Roboto Mono" w:eastAsia="Roboto Mono" w:hAnsi="Roboto Mono"/>
          <w:color w:val="188038"/>
          <w:rtl w:val="0"/>
        </w:rPr>
        <w:t xml:space="preserve">Dialog.Root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Dialog.Trigger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Dialog.Portal</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Dialog.Overlay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Dialog.Content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Dialog.Title</w:t>
      </w:r>
      <w:r w:rsidDel="00000000" w:rsidR="00000000" w:rsidRPr="00000000">
        <w:rPr>
          <w:rtl w:val="0"/>
        </w:rPr>
        <w:t xml:space="preserve">) so you can render exactly what you want. Best-in-class focus management, keyboard handling, and ARIA semantics. RSC-friendly because it ships no styles.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Missing major components.</w:t>
      </w:r>
      <w:r w:rsidDel="00000000" w:rsidR="00000000" w:rsidRPr="00000000">
        <w:rPr>
          <w:rtl w:val="0"/>
        </w:rPr>
        <w:t xml:space="preserve"> No combobox until late 2025, no date picker, no table, no toast queue (until recently). Some API inconsistencies across primitives. You bring all the styling.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Gap.</w:t>
      </w:r>
      <w:r w:rsidDel="00000000" w:rsidR="00000000" w:rsidRPr="00000000">
        <w:rPr>
          <w:rtl w:val="0"/>
        </w:rPr>
        <w:t xml:space="preserve"> Radix is the right foundation. The opportunity is to ship the </w:t>
      </w:r>
      <w:r w:rsidDel="00000000" w:rsidR="00000000" w:rsidRPr="00000000">
        <w:rPr>
          <w:i w:val="1"/>
          <w:iCs w:val="1"/>
          <w:rtl w:val="0"/>
        </w:rPr>
        <w:t xml:space="preserve">missing</w:t>
      </w:r>
      <w:r w:rsidDel="00000000" w:rsidR="00000000" w:rsidRPr="00000000">
        <w:rPr>
          <w:rtl w:val="0"/>
        </w:rPr>
        <w:t xml:space="preserve"> primitives (Combobox with virtualization, Date Picker, Table, Toast) with the same composition discipline.</w:t>
      </w:r>
    </w:p>
    <w:p w:rsidR="00000000" w:rsidDel="00000000" w:rsidP="00000000" w:rsidRDefault="00000000" w:rsidRPr="00000000" w14:paraId="00000045">
      <w:pPr>
        <w:pStyle w:val="Heading3"/>
        <w:rPr/>
      </w:pPr>
      <w:bookmarkStart w:colFirst="0" w:colLast="0" w:name="_lprzfmgldk0g" w:id="10"/>
      <w:bookmarkEnd w:id="10"/>
      <w:r w:rsidDel="00000000" w:rsidR="00000000" w:rsidRPr="00000000">
        <w:rPr>
          <w:rtl w:val="0"/>
        </w:rPr>
        <w:t xml:space="preserve">3.7 Headless UI</w:t>
      </w:r>
    </w:p>
    <w:p w:rsidR="00000000" w:rsidDel="00000000" w:rsidP="00000000" w:rsidRDefault="00000000" w:rsidRPr="00000000" w14:paraId="00000046">
      <w:pPr>
        <w:rPr/>
      </w:pPr>
      <w:r w:rsidDel="00000000" w:rsidR="00000000" w:rsidRPr="00000000">
        <w:rPr>
          <w:b w:val="1"/>
          <w:bCs w:val="1"/>
          <w:rtl w:val="0"/>
        </w:rPr>
        <w:t xml:space="preserve">Good at.</w:t>
      </w:r>
      <w:r w:rsidDel="00000000" w:rsidR="00000000" w:rsidRPr="00000000">
        <w:rPr>
          <w:rtl w:val="0"/>
        </w:rPr>
        <w:t xml:space="preserve"> Minimal, Tailwind-aligned, simple mental model. Good enough for landing pages and simple dashboards.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Hurts.</w:t>
      </w:r>
      <w:r w:rsidDel="00000000" w:rsidR="00000000" w:rsidRPr="00000000">
        <w:rPr>
          <w:rtl w:val="0"/>
        </w:rPr>
        <w:t xml:space="preserve"> ~15 components is a hard ceiling for any serious product. Less granular composition than Radix. No real growth in feature surface.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Gap.</w:t>
      </w:r>
      <w:r w:rsidDel="00000000" w:rsidR="00000000" w:rsidRPr="00000000">
        <w:rPr>
          <w:rtl w:val="0"/>
        </w:rPr>
        <w:t xml:space="preserve"> Most Headless UI users have already moved to Radix or shadcn. Not a meaningful threat surface.</w:t>
      </w:r>
    </w:p>
    <w:p w:rsidR="00000000" w:rsidDel="00000000" w:rsidP="00000000" w:rsidRDefault="00000000" w:rsidRPr="00000000" w14:paraId="0000004B">
      <w:pPr>
        <w:pStyle w:val="Heading3"/>
        <w:rPr/>
      </w:pPr>
      <w:bookmarkStart w:colFirst="0" w:colLast="0" w:name="_zfxo57u45k7f" w:id="11"/>
      <w:bookmarkEnd w:id="11"/>
      <w:r w:rsidDel="00000000" w:rsidR="00000000" w:rsidRPr="00000000">
        <w:rPr>
          <w:rtl w:val="0"/>
        </w:rPr>
        <w:t xml:space="preserve">3.8 React Aria Components</w:t>
      </w:r>
    </w:p>
    <w:p w:rsidR="00000000" w:rsidDel="00000000" w:rsidP="00000000" w:rsidRDefault="00000000" w:rsidRPr="00000000" w14:paraId="0000004C">
      <w:pPr>
        <w:rPr/>
      </w:pPr>
      <w:r w:rsidDel="00000000" w:rsidR="00000000" w:rsidRPr="00000000">
        <w:rPr>
          <w:b w:val="1"/>
          <w:bCs w:val="1"/>
          <w:rtl w:val="0"/>
        </w:rPr>
        <w:t xml:space="preserve">Good at.</w:t>
      </w:r>
      <w:r w:rsidDel="00000000" w:rsidR="00000000" w:rsidRPr="00000000">
        <w:rPr>
          <w:rtl w:val="0"/>
        </w:rPr>
        <w:t xml:space="preserve"> Adobe-built, the most rigorous accessibility implementation on the web. Best i18n and RTL of any library. First-class touch and screen-reader support across desktop, mobile, and assistive tech. Hook-first composition gives total markup control.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Strict ARIA-spec interpretation can feel inflexible</w:t>
      </w:r>
      <w:r w:rsidDel="00000000" w:rsidR="00000000" w:rsidRPr="00000000">
        <w:rPr>
          <w:rtl w:val="0"/>
        </w:rPr>
        <w:t xml:space="preserve"> — community complains about limited "escape hatches" when industry conventions diverge from the spec. Steeper learning curve. Smaller catalog (~40). Pulls in more code than Radix.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Gap.</w:t>
      </w:r>
      <w:r w:rsidDel="00000000" w:rsidR="00000000" w:rsidRPr="00000000">
        <w:rPr>
          <w:rtl w:val="0"/>
        </w:rPr>
        <w:t xml:space="preserve"> Borrow React Aria's a11y rigor; expose more pragmatic escape hatches.</w:t>
      </w:r>
    </w:p>
    <w:p w:rsidR="00000000" w:rsidDel="00000000" w:rsidP="00000000" w:rsidRDefault="00000000" w:rsidRPr="00000000" w14:paraId="00000051">
      <w:pPr>
        <w:pStyle w:val="Heading3"/>
        <w:rPr/>
      </w:pPr>
      <w:bookmarkStart w:colFirst="0" w:colLast="0" w:name="_kk2p5uv1mbov" w:id="12"/>
      <w:bookmarkEnd w:id="12"/>
      <w:r w:rsidDel="00000000" w:rsidR="00000000" w:rsidRPr="00000000">
        <w:rPr>
          <w:rtl w:val="0"/>
        </w:rPr>
        <w:t xml:space="preserve">3.9 Ark UI</w:t>
      </w:r>
    </w:p>
    <w:p w:rsidR="00000000" w:rsidDel="00000000" w:rsidP="00000000" w:rsidRDefault="00000000" w:rsidRPr="00000000" w14:paraId="00000052">
      <w:pPr>
        <w:rPr/>
      </w:pPr>
      <w:r w:rsidDel="00000000" w:rsidR="00000000" w:rsidRPr="00000000">
        <w:rPr>
          <w:b w:val="1"/>
          <w:bCs w:val="1"/>
          <w:rtl w:val="0"/>
        </w:rPr>
        <w:t xml:space="preserve">Good at.</w:t>
      </w:r>
      <w:r w:rsidDel="00000000" w:rsidR="00000000" w:rsidRPr="00000000">
        <w:rPr>
          <w:rtl w:val="0"/>
        </w:rPr>
        <w:t xml:space="preserve"> Multi-framework (React/Vue/Solid) via XState state machines. Predictable behavior under complex interaction sequences (drag + select + scroll + open).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Hurts.</w:t>
      </w:r>
      <w:r w:rsidDel="00000000" w:rsidR="00000000" w:rsidRPr="00000000">
        <w:rPr>
          <w:rtl w:val="0"/>
        </w:rPr>
        <w:t xml:space="preserve"> State-machine model adds cognitive overhead and a runtime cost vs. plain hooks. Smaller community. React-only teams pay a tax for the multi-framework architecture they don't use.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Gap.</w:t>
      </w:r>
      <w:r w:rsidDel="00000000" w:rsidR="00000000" w:rsidRPr="00000000">
        <w:rPr>
          <w:rtl w:val="0"/>
        </w:rPr>
        <w:t xml:space="preserve"> Niche. React-first apps don't need state machines under every primitive.</w:t>
      </w:r>
    </w:p>
    <w:p w:rsidR="00000000" w:rsidDel="00000000" w:rsidP="00000000" w:rsidRDefault="00000000" w:rsidRPr="00000000" w14:paraId="00000057">
      <w:pPr>
        <w:pStyle w:val="Heading3"/>
        <w:rPr/>
      </w:pPr>
      <w:bookmarkStart w:colFirst="0" w:colLast="0" w:name="_jrk8v44fu58b" w:id="13"/>
      <w:bookmarkEnd w:id="13"/>
      <w:r w:rsidDel="00000000" w:rsidR="00000000" w:rsidRPr="00000000">
        <w:rPr>
          <w:rtl w:val="0"/>
        </w:rPr>
        <w:t xml:space="preserve">3.10 Fluent UI v9</w:t>
      </w:r>
    </w:p>
    <w:p w:rsidR="00000000" w:rsidDel="00000000" w:rsidP="00000000" w:rsidRDefault="00000000" w:rsidRPr="00000000" w14:paraId="00000058">
      <w:pPr>
        <w:rPr/>
      </w:pPr>
      <w:r w:rsidDel="00000000" w:rsidR="00000000" w:rsidRPr="00000000">
        <w:rPr>
          <w:b w:val="1"/>
          <w:bCs w:val="1"/>
          <w:rtl w:val="0"/>
        </w:rPr>
        <w:t xml:space="preserve">Good at.</w:t>
      </w:r>
      <w:r w:rsidDel="00000000" w:rsidR="00000000" w:rsidRPr="00000000">
        <w:rPr>
          <w:rtl w:val="0"/>
        </w:rPr>
        <w:t xml:space="preserve"> Microsoft's modern design system. Major improvements over v8 in performance, accessibility, customization, and design-to-code workflow. Token system is exemplary. Built-in density (Microsoft has both desktop-app and Office customers).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Version fragmentation</w:t>
      </w:r>
      <w:r w:rsidDel="00000000" w:rsidR="00000000" w:rsidRPr="00000000">
        <w:rPr>
          <w:rtl w:val="0"/>
        </w:rPr>
        <w:t xml:space="preserve"> is the dominant story. v0, v8, v9 all have install bases. SharePoint Framework still ships React 17 + Fluent v8 as of SPFx 1.22. Migration to v9 is not backwards-compatible. Outside-Microsoft adoption is small. The Fluent visual identity is hard to escape.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Gap.</w:t>
      </w:r>
      <w:r w:rsidDel="00000000" w:rsidR="00000000" w:rsidRPr="00000000">
        <w:rPr>
          <w:rtl w:val="0"/>
        </w:rPr>
        <w:t xml:space="preserve"> Fluent's tokens + density discipline applied to a brand-neutral surface, with one stable API.</w:t>
      </w:r>
    </w:p>
    <w:p w:rsidR="00000000" w:rsidDel="00000000" w:rsidP="00000000" w:rsidRDefault="00000000" w:rsidRPr="00000000" w14:paraId="0000005D">
      <w:pPr>
        <w:pStyle w:val="Heading3"/>
        <w:rPr/>
      </w:pPr>
      <w:bookmarkStart w:colFirst="0" w:colLast="0" w:name="_h8hyb2wrsdvm" w:id="14"/>
      <w:bookmarkEnd w:id="14"/>
      <w:r w:rsidDel="00000000" w:rsidR="00000000" w:rsidRPr="00000000">
        <w:rPr>
          <w:rtl w:val="0"/>
        </w:rPr>
        <w:t xml:space="preserve">3.11 IBM Carbon</w:t>
      </w:r>
    </w:p>
    <w:p w:rsidR="00000000" w:rsidDel="00000000" w:rsidP="00000000" w:rsidRDefault="00000000" w:rsidRPr="00000000" w14:paraId="0000005E">
      <w:pPr>
        <w:rPr/>
      </w:pPr>
      <w:r w:rsidDel="00000000" w:rsidR="00000000" w:rsidRPr="00000000">
        <w:rPr>
          <w:b w:val="1"/>
          <w:bCs w:val="1"/>
          <w:rtl w:val="0"/>
        </w:rPr>
        <w:t xml:space="preserve">Good at.</w:t>
      </w:r>
      <w:r w:rsidDel="00000000" w:rsidR="00000000" w:rsidRPr="00000000">
        <w:rPr>
          <w:rtl w:val="0"/>
        </w:rPr>
        <w:t xml:space="preserve"> Tokens, accessibility (AAA-leaning), and a beautifully modular package layout (</w:t>
      </w:r>
      <w:r w:rsidDel="00000000" w:rsidR="00000000" w:rsidRPr="00000000">
        <w:rPr>
          <w:rFonts w:ascii="Roboto Mono" w:cs="Roboto Mono" w:eastAsia="Roboto Mono" w:hAnsi="Roboto Mono"/>
          <w:color w:val="188038"/>
          <w:rtl w:val="0"/>
        </w:rPr>
        <w:t xml:space="preserve">@carbon/icons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@carbon/charts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@carbon/styles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@carbon/react</w:t>
      </w:r>
      <w:r w:rsidDel="00000000" w:rsidR="00000000" w:rsidRPr="00000000">
        <w:rPr>
          <w:rtl w:val="0"/>
        </w:rPr>
        <w:t xml:space="preserve">) so you only install what you use. Strongest design-system-as-product offering.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Hurts.</w:t>
      </w:r>
      <w:r w:rsidDel="00000000" w:rsidR="00000000" w:rsidRPr="00000000">
        <w:rPr>
          <w:rtl w:val="0"/>
        </w:rPr>
        <w:t xml:space="preserve"> Heavy IBM aesthetic; opinionated 16-column grid; Sass-first when most of the world has moved on; not designed for re-skinning into anything that doesn't look like IBM.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Gap.</w:t>
      </w:r>
      <w:r w:rsidDel="00000000" w:rsidR="00000000" w:rsidRPr="00000000">
        <w:rPr>
          <w:rtl w:val="0"/>
        </w:rPr>
        <w:t xml:space="preserve"> Carbon's tokens + modularity + a11y, with a re-skinnable visual layer.</w:t>
      </w:r>
    </w:p>
    <w:p w:rsidR="00000000" w:rsidDel="00000000" w:rsidP="00000000" w:rsidRDefault="00000000" w:rsidRPr="00000000" w14:paraId="00000063">
      <w:pPr>
        <w:pStyle w:val="Heading3"/>
        <w:rPr/>
      </w:pPr>
      <w:bookmarkStart w:colFirst="0" w:colLast="0" w:name="_rfr5bpo0inhw" w:id="15"/>
      <w:bookmarkEnd w:id="15"/>
      <w:r w:rsidDel="00000000" w:rsidR="00000000" w:rsidRPr="00000000">
        <w:rPr>
          <w:rtl w:val="0"/>
        </w:rPr>
        <w:t xml:space="preserve">3.12 Shopify Polaris</w:t>
      </w:r>
    </w:p>
    <w:p w:rsidR="00000000" w:rsidDel="00000000" w:rsidP="00000000" w:rsidRDefault="00000000" w:rsidRPr="00000000" w14:paraId="00000064">
      <w:pPr>
        <w:rPr/>
      </w:pPr>
      <w:r w:rsidDel="00000000" w:rsidR="00000000" w:rsidRPr="00000000">
        <w:rPr>
          <w:b w:val="1"/>
          <w:bCs w:val="1"/>
          <w:rtl w:val="0"/>
        </w:rPr>
        <w:t xml:space="preserve">Good at.</w:t>
      </w:r>
      <w:r w:rsidDel="00000000" w:rsidR="00000000" w:rsidRPr="00000000">
        <w:rPr>
          <w:rtl w:val="0"/>
        </w:rPr>
        <w:t xml:space="preserve"> Excellent docs and component depth for merchant/admin surfaces.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Hurts.</w:t>
      </w:r>
      <w:r w:rsidDel="00000000" w:rsidR="00000000" w:rsidRPr="00000000">
        <w:rPr>
          <w:rtl w:val="0"/>
        </w:rPr>
        <w:t xml:space="preserve"> </w:t>
      </w:r>
      <w:r w:rsidDel="00000000" w:rsidR="00000000" w:rsidRPr="00000000">
        <w:rPr>
          <w:b w:val="1"/>
          <w:bCs w:val="1"/>
          <w:rtl w:val="0"/>
        </w:rPr>
        <w:t xml:space="preserve">License restricts use to apps that integrate with Shopify.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polaris-react</w:t>
      </w:r>
      <w:r w:rsidDel="00000000" w:rsidR="00000000" w:rsidRPr="00000000">
        <w:rPr>
          <w:rtl w:val="0"/>
        </w:rPr>
        <w:t xml:space="preserve"> is </w:t>
      </w:r>
      <w:r w:rsidDel="00000000" w:rsidR="00000000" w:rsidRPr="00000000">
        <w:rPr>
          <w:b w:val="1"/>
          <w:bCs w:val="1"/>
          <w:rtl w:val="0"/>
        </w:rPr>
        <w:t xml:space="preserve">deprecated</w:t>
      </w:r>
      <w:r w:rsidDel="00000000" w:rsidR="00000000" w:rsidRPr="00000000">
        <w:rPr>
          <w:rtl w:val="0"/>
        </w:rPr>
        <w:t xml:space="preserve"> as of late 2025; Shopify is moving to Polaris Web Components for app development.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Gap.</w:t>
      </w:r>
      <w:r w:rsidDel="00000000" w:rsidR="00000000" w:rsidRPr="00000000">
        <w:rPr>
          <w:rtl w:val="0"/>
        </w:rPr>
        <w:t xml:space="preserve"> Not a candidate for general-purpose use. Mentioned for completeness.</w:t>
      </w:r>
    </w:p>
    <w:p w:rsidR="00000000" w:rsidDel="00000000" w:rsidP="00000000" w:rsidRDefault="00000000" w:rsidRPr="00000000" w14:paraId="00000069">
      <w:pPr>
        <w:pStyle w:val="Heading3"/>
        <w:rPr/>
      </w:pPr>
      <w:bookmarkStart w:colFirst="0" w:colLast="0" w:name="_iqc66bmrdznb" w:id="16"/>
      <w:bookmarkEnd w:id="16"/>
      <w:r w:rsidDel="00000000" w:rsidR="00000000" w:rsidRPr="00000000">
        <w:rPr>
          <w:rtl w:val="0"/>
        </w:rPr>
        <w:t xml:space="preserve">3.13 Adobe Spectrum (React Spectrum)</w:t>
      </w:r>
    </w:p>
    <w:p w:rsidR="00000000" w:rsidDel="00000000" w:rsidP="00000000" w:rsidRDefault="00000000" w:rsidRPr="00000000" w14:paraId="0000006A">
      <w:pPr>
        <w:rPr/>
      </w:pPr>
      <w:r w:rsidDel="00000000" w:rsidR="00000000" w:rsidRPr="00000000">
        <w:rPr>
          <w:b w:val="1"/>
          <w:bCs w:val="1"/>
          <w:rtl w:val="0"/>
        </w:rPr>
        <w:t xml:space="preserve">Good at.</w:t>
      </w:r>
      <w:r w:rsidDel="00000000" w:rsidR="00000000" w:rsidRPr="00000000">
        <w:rPr>
          <w:rtl w:val="0"/>
        </w:rPr>
        <w:t xml:space="preserve"> Built on React Aria, so a11y/i18n/RTL/touch are all best-in-class. Has a real virtualized data grid, real date picker, and the cleanest density implementation in the field.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Hurts.</w:t>
      </w:r>
      <w:r w:rsidDel="00000000" w:rsidR="00000000" w:rsidRPr="00000000">
        <w:rPr>
          <w:rtl w:val="0"/>
        </w:rPr>
        <w:t xml:space="preserve"> Spectrum's visual identity is hard to escape; the system was designed for Adobe's product surface, not yours.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Gap.</w:t>
      </w:r>
      <w:r w:rsidDel="00000000" w:rsidR="00000000" w:rsidRPr="00000000">
        <w:rPr>
          <w:rtl w:val="0"/>
        </w:rPr>
        <w:t xml:space="preserve"> Spectrum's virtualization + density + a11y discipline applied to neutral defaults.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k28rt2p0mb4o" w:id="17"/>
      <w:bookmarkEnd w:id="17"/>
      <w:r w:rsidDel="00000000" w:rsidR="00000000" w:rsidRPr="00000000">
        <w:rPr>
          <w:rtl w:val="0"/>
        </w:rPr>
        <w:t xml:space="preserve">4. Cross-cutting pain points</w:t>
      </w:r>
    </w:p>
    <w:p w:rsidR="00000000" w:rsidDel="00000000" w:rsidP="00000000" w:rsidRDefault="00000000" w:rsidRPr="00000000" w14:paraId="00000072">
      <w:pPr>
        <w:rPr/>
      </w:pPr>
      <w:r w:rsidDel="00000000" w:rsidR="00000000" w:rsidRPr="00000000">
        <w:rPr>
          <w:rtl w:val="0"/>
        </w:rPr>
        <w:t xml:space="preserve">Patterns that show up in five or more of the libraries above: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Bundle size and tree-shaking.</w:t>
      </w:r>
      <w:r w:rsidDel="00000000" w:rsidR="00000000" w:rsidRPr="00000000">
        <w:rPr>
          <w:rtl w:val="0"/>
        </w:rPr>
        <w:t xml:space="preserve"> Every styled library suffers; the worst offenders (Ant, MUI) ship 200–350 KB gzipped. Icon packs are universally a foot-gun. Most libraries ship CommonJS+ESM, but treeshaking only works under specific bundler configs and import patterns; teams discover this in production.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CSS-in-JS runtime cost.</w:t>
      </w:r>
      <w:r w:rsidDel="00000000" w:rsidR="00000000" w:rsidRPr="00000000">
        <w:rPr>
          <w:rtl w:val="0"/>
        </w:rPr>
        <w:t xml:space="preserve"> MUI (Emotion) and Chakra (Emotion) pay a measurable per-render cost, blocked from React Server Components without workarounds. The 2025–2026 industry consensus has clearly shifted to zero-runtime CSS (CSS Modules, Tailwind, Vanilla Extract, Panda).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Theming and white-labeling.</w:t>
      </w:r>
      <w:r w:rsidDel="00000000" w:rsidR="00000000" w:rsidRPr="00000000">
        <w:rPr>
          <w:rtl w:val="0"/>
        </w:rPr>
        <w:t xml:space="preserve"> All four enterprise libraries (Fluent, Carbon, Polaris, Spectrum) are extremely hard to re-skin. Ant is the worst on the top-tier side. Even MUI requires non-trivial theme setup to look un-Material. A token-first, CSS-variable-based system that re-skins via overriding variables (no provider rebuild) is rare.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Accessibility consistency.</w:t>
      </w:r>
      <w:r w:rsidDel="00000000" w:rsidR="00000000" w:rsidRPr="00000000">
        <w:rPr>
          <w:rtl w:val="0"/>
        </w:rPr>
        <w:t xml:space="preserve"> Every library </w:t>
      </w:r>
      <w:r w:rsidDel="00000000" w:rsidR="00000000" w:rsidRPr="00000000">
        <w:rPr>
          <w:i w:val="1"/>
          <w:iCs w:val="1"/>
          <w:rtl w:val="0"/>
        </w:rPr>
        <w:t xml:space="preserve">claims</w:t>
      </w:r>
      <w:r w:rsidDel="00000000" w:rsidR="00000000" w:rsidRPr="00000000">
        <w:rPr>
          <w:rtl w:val="0"/>
        </w:rPr>
        <w:t xml:space="preserve"> WCAG support. In practice it's uneven. React Aria &gt; Spectrum &gt; Radix &gt; Carbon &gt; Fluent v9 &gt; Polaris &gt; Chakra &gt; Mantine &gt; MUI &gt; Ant. The libraries with the best a11y stories ship CI evidence (axe + keyboard + screen-reader smoke tests); most don't.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Form composition.</w:t>
      </w:r>
      <w:r w:rsidDel="00000000" w:rsidR="00000000" w:rsidRPr="00000000">
        <w:rPr>
          <w:rtl w:val="0"/>
        </w:rPr>
        <w:t xml:space="preserve"> Mantine and Ant ship excellent but </w:t>
      </w:r>
      <w:r w:rsidDel="00000000" w:rsidR="00000000" w:rsidRPr="00000000">
        <w:rPr>
          <w:b w:val="1"/>
          <w:bCs w:val="1"/>
          <w:rtl w:val="0"/>
        </w:rPr>
        <w:t xml:space="preserve">lock-in</w:t>
      </w:r>
      <w:r w:rsidDel="00000000" w:rsidR="00000000" w:rsidRPr="00000000">
        <w:rPr>
          <w:rtl w:val="0"/>
        </w:rPr>
        <w:t xml:space="preserve"> form frameworks. Most teams want to use React Hook Form or TanStack Form, which means they want input components that implement the standard </w:t>
      </w:r>
      <w:r w:rsidDel="00000000" w:rsidR="00000000" w:rsidRPr="00000000">
        <w:rPr>
          <w:rFonts w:ascii="Roboto Mono" w:cs="Roboto Mono" w:eastAsia="Roboto Mono" w:hAnsi="Roboto Mono"/>
          <w:color w:val="188038"/>
          <w:rtl w:val="0"/>
        </w:rPr>
        <w:t xml:space="preserve">{value, onChange, onBlur, name, ref}</w:t>
      </w:r>
      <w:r w:rsidDel="00000000" w:rsidR="00000000" w:rsidRPr="00000000">
        <w:rPr>
          <w:rtl w:val="0"/>
        </w:rPr>
        <w:t xml:space="preserve"> contract — and many don't, cleanly.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Data tables and virtualization.</w:t>
      </w:r>
      <w:r w:rsidDel="00000000" w:rsidR="00000000" w:rsidRPr="00000000">
        <w:rPr>
          <w:rtl w:val="0"/>
        </w:rPr>
        <w:t xml:space="preserve"> TanStack Table is the de facto headless answer, but it's headless: you bring layout, virtualization, column resize, and selection UX. MUI's DataGrid is the most complete but heavy and partially paid. Spectrum and Fluent have great virtualized tables locked to their visual systems. Most libraries flat-out don't ship a real data grid.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Combobox / Autocomplete at scale.</w:t>
      </w:r>
      <w:r w:rsidDel="00000000" w:rsidR="00000000" w:rsidRPr="00000000">
        <w:rPr>
          <w:rtl w:val="0"/>
        </w:rPr>
        <w:t xml:space="preserve"> Universal pain. MUI's Autocomplete chokes past ~1,000 items without manual virtualization. Radix has no combobox primitive (only Select). Headless options exist but require equal-height items for virtualization, which breaks on dynamic content.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Date, time, and i18n.</w:t>
      </w:r>
      <w:r w:rsidDel="00000000" w:rsidR="00000000" w:rsidRPr="00000000">
        <w:rPr>
          <w:rtl w:val="0"/>
        </w:rPr>
        <w:t xml:space="preserve"> React Aria / Spectrum lead by a wide margin. MUI's </w:t>
      </w:r>
      <w:r w:rsidDel="00000000" w:rsidR="00000000" w:rsidRPr="00000000">
        <w:rPr>
          <w:rFonts w:ascii="Roboto Mono" w:cs="Roboto Mono" w:eastAsia="Roboto Mono" w:hAnsi="Roboto Mono"/>
          <w:color w:val="188038"/>
          <w:rtl w:val="0"/>
        </w:rPr>
        <w:t xml:space="preserve">@mui/x-date-pickers</w:t>
      </w:r>
      <w:r w:rsidDel="00000000" w:rsidR="00000000" w:rsidRPr="00000000">
        <w:rPr>
          <w:rtl w:val="0"/>
        </w:rPr>
        <w:t xml:space="preserve"> is excellent but heavy. Mantine's date picker is good. Almost nobody else has a real date picker.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RTL.</w:t>
      </w:r>
      <w:r w:rsidDel="00000000" w:rsidR="00000000" w:rsidRPr="00000000">
        <w:rPr>
          <w:rtl w:val="0"/>
        </w:rPr>
        <w:t xml:space="preserve"> Spectrum and Fluent are best (CSS logical properties throughout). Mantine and Chakra have spotty coverage. shadcn ships nothing — it's on you.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Versioning and migrations.</w:t>
      </w:r>
      <w:r w:rsidDel="00000000" w:rsidR="00000000" w:rsidRPr="00000000">
        <w:rPr>
          <w:rFonts w:ascii="Arial Unicode MS" w:cs="Arial Unicode MS" w:eastAsia="Arial Unicode MS" w:hAnsi="Arial Unicode MS"/>
          <w:rtl w:val="0"/>
        </w:rPr>
        <w:t xml:space="preserve"> MUI v5→v6→v7, Chakra v2→v3, Ant majors, Fluent v0→v8→v9. The libraries that ship codemods (jscodeshift) take far less heat than those that don't.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TypeScript signal:noise.</w:t>
      </w:r>
      <w:r w:rsidDel="00000000" w:rsidR="00000000" w:rsidRPr="00000000">
        <w:rPr>
          <w:rtl w:val="0"/>
        </w:rPr>
        <w:t xml:space="preserve"> Older libraries (MUI, Ant) have any-leaning component prop types; newer ones (Mantine, React Aria, Radix) use discriminated unions to encode legal variant combinations at the type level. This matters more than people think — it changes whether the compiler catches bad usage.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Density.</w:t>
      </w:r>
      <w:r w:rsidDel="00000000" w:rsidR="00000000" w:rsidRPr="00000000">
        <w:rPr>
          <w:rtl w:val="0"/>
        </w:rPr>
        <w:t xml:space="preserve"> Enterprise users want compact mode. Fluent, Carbon, Spectrum nail it via tokens. Most consumer-oriented libraries treat density as an afterthought.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Documentation and examples.</w:t>
      </w:r>
      <w:r w:rsidDel="00000000" w:rsidR="00000000" w:rsidRPr="00000000">
        <w:rPr>
          <w:rtl w:val="0"/>
        </w:rPr>
        <w:t xml:space="preserve"> MUI, Mantine, and Carbon are best in class. Ant's English docs lag the Chinese originals. shadcn's docs are terse by design.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Distribution model.</w:t>
      </w:r>
      <w:r w:rsidDel="00000000" w:rsidR="00000000" w:rsidRPr="00000000">
        <w:rPr>
          <w:rtl w:val="0"/>
        </w:rPr>
        <w:t xml:space="preserve"> shadcn proved that copy-paste recipes can co-exist with npm libraries. No major library offers both delivery modes for the same component.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ml0n0415s9oo" w:id="18"/>
      <w:bookmarkEnd w:id="18"/>
      <w:r w:rsidDel="00000000" w:rsidR="00000000" w:rsidRPr="00000000">
        <w:rPr>
          <w:rtl w:val="0"/>
        </w:rPr>
        <w:t xml:space="preserve">5. Design principles for </w:t>
      </w:r>
      <w:r w:rsidDel="00000000" w:rsidR="00000000" w:rsidRPr="00000000">
        <w:rPr>
          <w:rFonts w:ascii="Roboto Mono" w:cs="Roboto Mono" w:eastAsia="Roboto Mono" w:hAnsi="Roboto Mono"/>
          <w:color w:val="188038"/>
          <w:rtl w:val="0"/>
        </w:rPr>
        <w:t xml:space="preserve">@synerity/ui</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library should make exactly the bets that the incumbents got wrong.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Headless-first, styled on top.</w:t>
      </w:r>
      <w:r w:rsidDel="00000000" w:rsidR="00000000" w:rsidRPr="00000000">
        <w:rPr>
          <w:rtl w:val="0"/>
        </w:rPr>
        <w:t xml:space="preserve"> Two packages from one source of truth: </w:t>
      </w:r>
      <w:r w:rsidDel="00000000" w:rsidR="00000000" w:rsidRPr="00000000">
        <w:rPr>
          <w:rFonts w:ascii="Roboto Mono" w:cs="Roboto Mono" w:eastAsia="Roboto Mono" w:hAnsi="Roboto Mono"/>
          <w:color w:val="188038"/>
          <w:rtl w:val="0"/>
        </w:rPr>
        <w:t xml:space="preserve">@synerity/headless</w:t>
      </w:r>
      <w:r w:rsidDel="00000000" w:rsidR="00000000" w:rsidRPr="00000000">
        <w:rPr>
          <w:rtl w:val="0"/>
        </w:rPr>
        <w:t xml:space="preserve"> (logic, state, a11y, zero CSS) and </w:t>
      </w:r>
      <w:r w:rsidDel="00000000" w:rsidR="00000000" w:rsidRPr="00000000">
        <w:rPr>
          <w:rFonts w:ascii="Roboto Mono" w:cs="Roboto Mono" w:eastAsia="Roboto Mono" w:hAnsi="Roboto Mono"/>
          <w:color w:val="188038"/>
          <w:rtl w:val="0"/>
        </w:rPr>
        <w:t xml:space="preserve">@synerity/ui</w:t>
      </w:r>
      <w:r w:rsidDel="00000000" w:rsidR="00000000" w:rsidRPr="00000000">
        <w:rPr>
          <w:rtl w:val="0"/>
        </w:rPr>
        <w:t xml:space="preserve"> (token-driven default skin built on the headless layer). Either is usable alone. Teams that want shadcn-style ownership consume headless; teams that want a batteries-included skin consume the styled layer.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Zero-runtime CSS.</w:t>
      </w:r>
      <w:r w:rsidDel="00000000" w:rsidR="00000000" w:rsidRPr="00000000">
        <w:rPr>
          <w:rtl w:val="0"/>
        </w:rPr>
        <w:t xml:space="preserve"> CSS variables for theming + CSS Modules (or Vanilla Extract) for component styles. No Emotion, no styled-components in the hot path. RSC works without ceremony.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WCAG 2.2 AA, verified per release.</w:t>
      </w:r>
      <w:r w:rsidDel="00000000" w:rsidR="00000000" w:rsidRPr="00000000">
        <w:rPr>
          <w:rtl w:val="0"/>
        </w:rPr>
        <w:t xml:space="preserve"> Every release runs axe-core, Playwright keyboard-navigation tests, and a screen-reader smoke test (NVDA on Windows, VoiceOver on macOS, TalkBack on Android). The CI report is published with each release. We ship the evidence, not the claim.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Strict TypeScript with discriminated unions.</w:t>
      </w:r>
      <w:r w:rsidDel="00000000" w:rsidR="00000000" w:rsidRPr="00000000">
        <w:rPr>
          <w:rtl w:val="0"/>
        </w:rPr>
        <w:t xml:space="preserve"> Props are types, not strings. </w:t>
      </w:r>
      <w:r w:rsidDel="00000000" w:rsidR="00000000" w:rsidRPr="00000000">
        <w:rPr>
          <w:rFonts w:ascii="Roboto Mono" w:cs="Roboto Mono" w:eastAsia="Roboto Mono" w:hAnsi="Roboto Mono"/>
          <w:color w:val="188038"/>
          <w:rtl w:val="0"/>
        </w:rPr>
        <w:t xml:space="preserve">&lt;Button variant="loading" asChild&gt;</w:t>
      </w:r>
      <w:r w:rsidDel="00000000" w:rsidR="00000000" w:rsidRPr="00000000">
        <w:rPr>
          <w:rtl w:val="0"/>
        </w:rPr>
        <w:t xml:space="preserve"> is a compile error if those don't combine. No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in public types; no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'sm' | 'md' | 'lg'</w:t>
      </w:r>
      <w:r w:rsidDel="00000000" w:rsidR="00000000" w:rsidRPr="00000000">
        <w:rPr>
          <w:rtl w:val="0"/>
        </w:rPr>
        <w:t xml:space="preserve"> would do.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RSC-native.</w:t>
      </w:r>
      <w:r w:rsidDel="00000000" w:rsidR="00000000" w:rsidRPr="00000000">
        <w:rPr>
          <w:rtl w:val="0"/>
        </w:rPr>
        <w:t xml:space="preserve"> Server-renderable by default. </w:t>
      </w:r>
      <w:r w:rsidDel="00000000" w:rsidR="00000000" w:rsidRPr="00000000">
        <w:rPr>
          <w:rFonts w:ascii="Roboto Mono" w:cs="Roboto Mono" w:eastAsia="Roboto Mono" w:hAnsi="Roboto Mono"/>
          <w:color w:val="188038"/>
          <w:rtl w:val="0"/>
        </w:rPr>
        <w:t xml:space="preserve">'use client'</w:t>
      </w:r>
      <w:r w:rsidDel="00000000" w:rsidR="00000000" w:rsidRPr="00000000">
        <w:rPr>
          <w:rtl w:val="0"/>
        </w:rPr>
        <w:t xml:space="preserve"> only on components that genuinely need interactive state (Combobox, Dialog, Tooltip). No hydration mismatches.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Two-tier token system.</w:t>
      </w:r>
      <w:r w:rsidDel="00000000" w:rsidR="00000000" w:rsidRPr="00000000">
        <w:rPr>
          <w:rtl w:val="0"/>
        </w:rPr>
        <w:t xml:space="preserve"> Primitive tokens (</w:t>
      </w:r>
      <w:r w:rsidDel="00000000" w:rsidR="00000000" w:rsidRPr="00000000">
        <w:rPr>
          <w:rFonts w:ascii="Roboto Mono" w:cs="Roboto Mono" w:eastAsia="Roboto Mono" w:hAnsi="Roboto Mono"/>
          <w:color w:val="188038"/>
          <w:rtl w:val="0"/>
        </w:rPr>
        <w:t xml:space="preserve">--syn-color-blue-500</w:t>
      </w:r>
      <w:r w:rsidDel="00000000" w:rsidR="00000000" w:rsidRPr="00000000">
        <w:rPr>
          <w:rFonts w:ascii="Arial Unicode MS" w:cs="Arial Unicode MS" w:eastAsia="Arial Unicode MS" w:hAnsi="Arial Unicode MS"/>
          <w:rtl w:val="0"/>
        </w:rPr>
        <w:t xml:space="preserve">) → semantic tokens (</w:t>
      </w:r>
      <w:r w:rsidDel="00000000" w:rsidR="00000000" w:rsidRPr="00000000">
        <w:rPr>
          <w:rFonts w:ascii="Roboto Mono" w:cs="Roboto Mono" w:eastAsia="Roboto Mono" w:hAnsi="Roboto Mono"/>
          <w:color w:val="188038"/>
          <w:rtl w:val="0"/>
        </w:rPr>
        <w:t xml:space="preserve">--syn-color-action</w:t>
      </w:r>
      <w:r w:rsidDel="00000000" w:rsidR="00000000" w:rsidRPr="00000000">
        <w:rPr>
          <w:rFonts w:ascii="Arial Unicode MS" w:cs="Arial Unicode MS" w:eastAsia="Arial Unicode MS" w:hAnsi="Arial Unicode MS"/>
          <w:rtl w:val="0"/>
        </w:rPr>
        <w:t xml:space="preserve">) → component tokens (</w:t>
      </w:r>
      <w:r w:rsidDel="00000000" w:rsidR="00000000" w:rsidRPr="00000000">
        <w:rPr>
          <w:rFonts w:ascii="Roboto Mono" w:cs="Roboto Mono" w:eastAsia="Roboto Mono" w:hAnsi="Roboto Mono"/>
          <w:color w:val="188038"/>
          <w:rtl w:val="0"/>
        </w:rPr>
        <w:t xml:space="preserve">--syn-button-bg</w:t>
      </w:r>
      <w:r w:rsidDel="00000000" w:rsidR="00000000" w:rsidRPr="00000000">
        <w:rPr>
          <w:rtl w:val="0"/>
        </w:rPr>
        <w:t xml:space="preserve">). All shipped as CSS variables. Re-skinning is overriding variables — no provider rebuild, no theme prop drilling.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Density as a token.</w:t>
      </w:r>
      <w:r w:rsidDel="00000000" w:rsidR="00000000" w:rsidRPr="00000000">
        <w:rPr>
          <w:rtl w:val="0"/>
        </w:rPr>
        <w:t xml:space="preserve"> Every surface accepts </w:t>
      </w:r>
      <w:r w:rsidDel="00000000" w:rsidR="00000000" w:rsidRPr="00000000">
        <w:rPr>
          <w:rFonts w:ascii="Roboto Mono" w:cs="Roboto Mono" w:eastAsia="Roboto Mono" w:hAnsi="Roboto Mono"/>
          <w:color w:val="188038"/>
          <w:rtl w:val="0"/>
        </w:rPr>
        <w:t xml:space="preserve">density="comfortable" | "compact"</w:t>
      </w:r>
      <w:r w:rsidDel="00000000" w:rsidR="00000000" w:rsidRPr="00000000">
        <w:rPr>
          <w:rtl w:val="0"/>
        </w:rPr>
        <w:t xml:space="preserve">. Density is a token, not a magic number per component.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RTL via logical properties.</w:t>
      </w:r>
      <w:r w:rsidDel="00000000" w:rsidR="00000000" w:rsidRPr="00000000">
        <w:rPr>
          <w:rtl w:val="0"/>
        </w:rPr>
        <w:t xml:space="preserve"> Internal CSS uses </w:t>
      </w:r>
      <w:r w:rsidDel="00000000" w:rsidR="00000000" w:rsidRPr="00000000">
        <w:rPr>
          <w:rFonts w:ascii="Roboto Mono" w:cs="Roboto Mono" w:eastAsia="Roboto Mono" w:hAnsi="Roboto Mono"/>
          <w:color w:val="188038"/>
          <w:rtl w:val="0"/>
        </w:rPr>
        <w:t xml:space="preserve">inline-size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padding-inline-start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margin-block-end</w:t>
      </w:r>
      <w:r w:rsidDel="00000000" w:rsidR="00000000" w:rsidRPr="00000000">
        <w:rPr>
          <w:rtl w:val="0"/>
        </w:rPr>
        <w:t xml:space="preserve">. No JS swapping. Add </w:t>
      </w:r>
      <w:r w:rsidDel="00000000" w:rsidR="00000000" w:rsidRPr="00000000">
        <w:rPr>
          <w:rFonts w:ascii="Roboto Mono" w:cs="Roboto Mono" w:eastAsia="Roboto Mono" w:hAnsi="Roboto Mono"/>
          <w:color w:val="188038"/>
          <w:rtl w:val="0"/>
        </w:rPr>
        <w:t xml:space="preserve">dir="rtl"</w:t>
      </w:r>
      <w:r w:rsidDel="00000000" w:rsidR="00000000" w:rsidRPr="00000000">
        <w:rPr>
          <w:rtl w:val="0"/>
        </w:rPr>
        <w:t xml:space="preserve"> to the root and everything works.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Composition primitives, not god-components.</w:t>
      </w:r>
      <w:r w:rsidDel="00000000" w:rsidR="00000000" w:rsidRPr="00000000">
        <w:rPr>
          <w:rtl w:val="0"/>
        </w:rPr>
        <w:t xml:space="preserve"> Radix-style sub-component composition (</w:t>
      </w:r>
      <w:r w:rsidDel="00000000" w:rsidR="00000000" w:rsidRPr="00000000">
        <w:rPr>
          <w:rFonts w:ascii="Roboto Mono" w:cs="Roboto Mono" w:eastAsia="Roboto Mono" w:hAnsi="Roboto Mono"/>
          <w:color w:val="188038"/>
          <w:rtl w:val="0"/>
        </w:rPr>
        <w:t xml:space="preserve">&lt;Combobox.Root&gt;&lt;Combobox.Input/&gt;&lt;Combobox.Listbox&gt;&lt;Combobox.Option/&gt;&lt;/Combobox.Listbox&gt;&lt;/Combobox.Root&gt;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asChild</w:t>
      </w:r>
      <w:r w:rsidDel="00000000" w:rsidR="00000000" w:rsidRPr="00000000">
        <w:rPr>
          <w:rtl w:val="0"/>
        </w:rPr>
        <w:t xml:space="preserve"> slot pattern on every interactive surface. Render-prop escape hatches everywhere.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Stable API + automatic migrations.</w:t>
      </w:r>
      <w:r w:rsidDel="00000000" w:rsidR="00000000" w:rsidRPr="00000000">
        <w:rPr>
          <w:rtl w:val="0"/>
        </w:rPr>
        <w:t xml:space="preserve"> SemVer, enforced. Every breaking change ships a </w:t>
      </w:r>
      <w:r w:rsidDel="00000000" w:rsidR="00000000" w:rsidRPr="00000000">
        <w:rPr>
          <w:rFonts w:ascii="Roboto Mono" w:cs="Roboto Mono" w:eastAsia="Roboto Mono" w:hAnsi="Roboto Mono"/>
          <w:color w:val="188038"/>
          <w:rtl w:val="0"/>
        </w:rPr>
        <w:t xml:space="preserve">@synerity/codemod</w:t>
      </w:r>
      <w:r w:rsidDel="00000000" w:rsidR="00000000" w:rsidRPr="00000000">
        <w:rPr>
          <w:rtl w:val="0"/>
        </w:rPr>
        <w:t xml:space="preserve"> jscodeshift migration. We test the codemod against the previous major's example apps in CI.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Dual distribution.</w:t>
      </w:r>
      <w:r w:rsidDel="00000000" w:rsidR="00000000" w:rsidRPr="00000000">
        <w:rPr>
          <w:rtl w:val="0"/>
        </w:rPr>
        <w:t xml:space="preserve"> Ship as both an npm package </w:t>
      </w:r>
      <w:r w:rsidDel="00000000" w:rsidR="00000000" w:rsidRPr="00000000">
        <w:rPr>
          <w:i w:val="1"/>
          <w:iCs w:val="1"/>
          <w:rtl w:val="0"/>
        </w:rPr>
        <w:t xml:space="preserve">and</w:t>
      </w:r>
      <w:r w:rsidDel="00000000" w:rsidR="00000000" w:rsidRPr="00000000">
        <w:rPr>
          <w:rtl w:val="0"/>
        </w:rPr>
        <w:t xml:space="preserve"> a CLI (</w:t>
      </w:r>
      <w:r w:rsidDel="00000000" w:rsidR="00000000" w:rsidRPr="00000000">
        <w:rPr>
          <w:rFonts w:ascii="Roboto Mono" w:cs="Roboto Mono" w:eastAsia="Roboto Mono" w:hAnsi="Roboto Mono"/>
          <w:color w:val="188038"/>
          <w:rtl w:val="0"/>
        </w:rPr>
        <w:t xml:space="preserve">npx synerity add combobox</w:t>
      </w:r>
      <w:r w:rsidDel="00000000" w:rsidR="00000000" w:rsidRPr="00000000">
        <w:rPr>
          <w:rtl w:val="0"/>
        </w:rPr>
        <w:t xml:space="preserve">) that copies the source into the consumer repo. Per-component decision.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Forms contract, not framework.</w:t>
      </w:r>
      <w:r w:rsidDel="00000000" w:rsidR="00000000" w:rsidRPr="00000000">
        <w:rPr>
          <w:rtl w:val="0"/>
        </w:rPr>
        <w:t xml:space="preserve"> Inputs implement the standard </w:t>
      </w:r>
      <w:r w:rsidDel="00000000" w:rsidR="00000000" w:rsidRPr="00000000">
        <w:rPr>
          <w:rFonts w:ascii="Roboto Mono" w:cs="Roboto Mono" w:eastAsia="Roboto Mono" w:hAnsi="Roboto Mono"/>
          <w:color w:val="188038"/>
          <w:rtl w:val="0"/>
        </w:rPr>
        <w:t xml:space="preserve">{value, defaultValue, onChange, onBlur, name, ref, disabled, required, 'aria-invalid'}</w:t>
      </w:r>
      <w:r w:rsidDel="00000000" w:rsidR="00000000" w:rsidRPr="00000000">
        <w:rPr>
          <w:rtl w:val="0"/>
        </w:rPr>
        <w:t xml:space="preserve"> contract — works with React Hook Form, TanStack Form, Formik, Conform, vanilla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We do not ship our own forms framework.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Virtualized where it matters.</w:t>
      </w:r>
      <w:r w:rsidDel="00000000" w:rsidR="00000000" w:rsidRPr="00000000">
        <w:rPr>
          <w:rtl w:val="0"/>
        </w:rPr>
        <w:t xml:space="preserve"> Combobox, Select, Listbox, Table virtualize past N rows automatically. Variable row heights supported (this is what most libraries get wrong).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Documented bundle budgets.</w:t>
      </w:r>
      <w:r w:rsidDel="00000000" w:rsidR="00000000" w:rsidRPr="00000000">
        <w:rPr>
          <w:rtl w:val="0"/>
        </w:rPr>
        <w:t xml:space="preserve"> Each component publishes its gzipped cost. Bundle budgets are CI-enforced. Imports are path-based and tree-shake-verified per release.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rm03sl55pcu6" w:id="19"/>
      <w:bookmarkEnd w:id="19"/>
      <w:r w:rsidDel="00000000" w:rsidR="00000000" w:rsidRPr="00000000">
        <w:rPr>
          <w:rtl w:val="0"/>
        </w:rPr>
        <w:t xml:space="preserve">6. Component roadmap and concrete API sketches</w:t>
      </w:r>
    </w:p>
    <w:p w:rsidR="00000000" w:rsidDel="00000000" w:rsidP="00000000" w:rsidRDefault="00000000" w:rsidRPr="00000000" w14:paraId="000000B2">
      <w:pPr>
        <w:rPr/>
      </w:pPr>
      <w:r w:rsidDel="00000000" w:rsidR="00000000" w:rsidRPr="00000000">
        <w:rPr>
          <w:rtl w:val="0"/>
        </w:rPr>
        <w:t xml:space="preserve">A first-cut catalog. Each entry includes an opinionated API to make the design choices concrete.</w:t>
      </w:r>
    </w:p>
    <w:p w:rsidR="00000000" w:rsidDel="00000000" w:rsidP="00000000" w:rsidRDefault="00000000" w:rsidRPr="00000000" w14:paraId="000000B3">
      <w:pPr>
        <w:pStyle w:val="Heading3"/>
        <w:rPr/>
      </w:pPr>
      <w:bookmarkStart w:colFirst="0" w:colLast="0" w:name="_iu0iisu2uzv" w:id="20"/>
      <w:bookmarkEnd w:id="20"/>
      <w:r w:rsidDel="00000000" w:rsidR="00000000" w:rsidRPr="00000000">
        <w:rPr>
          <w:rtl w:val="0"/>
        </w:rPr>
        <w:t xml:space="preserve">6.1 Tier 1 — ship these first</w:t>
      </w:r>
    </w:p>
    <w:p w:rsidR="00000000" w:rsidDel="00000000" w:rsidP="00000000" w:rsidRDefault="00000000" w:rsidRPr="00000000" w14:paraId="000000B4">
      <w:pPr>
        <w:rPr/>
      </w:pPr>
      <w:r w:rsidDel="00000000" w:rsidR="00000000" w:rsidRPr="00000000">
        <w:rPr>
          <w:rtl w:val="0"/>
        </w:rPr>
        <w:t xml:space="preserve">Button, Field/Label/Error, Text Input, Textarea, Checkbox, Radio Group, Switch, Select, Combobox, Dialog, Popover, Tooltip, Toast, Tabs, Accordion, Theme Provider.</w:t>
      </w:r>
    </w:p>
    <w:p w:rsidR="00000000" w:rsidDel="00000000" w:rsidP="00000000" w:rsidRDefault="00000000" w:rsidRPr="00000000" w14:paraId="000000B5">
      <w:pPr>
        <w:pStyle w:val="Heading3"/>
        <w:rPr/>
      </w:pPr>
      <w:bookmarkStart w:colFirst="0" w:colLast="0" w:name="_go15ewszewoo" w:id="21"/>
      <w:bookmarkEnd w:id="21"/>
      <w:r w:rsidDel="00000000" w:rsidR="00000000" w:rsidRPr="00000000">
        <w:rPr>
          <w:rtl w:val="0"/>
        </w:rPr>
        <w:t xml:space="preserve">6.2 Tier 2</w:t>
      </w:r>
    </w:p>
    <w:p w:rsidR="00000000" w:rsidDel="00000000" w:rsidP="00000000" w:rsidRDefault="00000000" w:rsidRPr="00000000" w14:paraId="000000B6">
      <w:pPr>
        <w:rPr/>
      </w:pPr>
      <w:r w:rsidDel="00000000" w:rsidR="00000000" w:rsidRPr="00000000">
        <w:rPr>
          <w:rtl w:val="0"/>
        </w:rPr>
        <w:t xml:space="preserve">Date Picker, Time Picker, Date Range Picker, Number Input, Slider, Progress, Skeleton, Avatar, Badge, Card, Breadcrumb, Pagination, Menu, Dropdown, Sheet/Drawer, Command Palette.</w:t>
      </w:r>
    </w:p>
    <w:p w:rsidR="00000000" w:rsidDel="00000000" w:rsidP="00000000" w:rsidRDefault="00000000" w:rsidRPr="00000000" w14:paraId="000000B7">
      <w:pPr>
        <w:pStyle w:val="Heading3"/>
        <w:rPr/>
      </w:pPr>
      <w:bookmarkStart w:colFirst="0" w:colLast="0" w:name="_goufpbjpwubi" w:id="22"/>
      <w:bookmarkEnd w:id="22"/>
      <w:r w:rsidDel="00000000" w:rsidR="00000000" w:rsidRPr="00000000">
        <w:rPr>
          <w:rtl w:val="0"/>
        </w:rPr>
        <w:t xml:space="preserve">6.3 Tier 3</w:t>
      </w:r>
    </w:p>
    <w:p w:rsidR="00000000" w:rsidDel="00000000" w:rsidP="00000000" w:rsidRDefault="00000000" w:rsidRPr="00000000" w14:paraId="000000B8">
      <w:pPr>
        <w:rPr/>
      </w:pPr>
      <w:r w:rsidDel="00000000" w:rsidR="00000000" w:rsidRPr="00000000">
        <w:rPr>
          <w:rtl w:val="0"/>
        </w:rPr>
        <w:t xml:space="preserve">Data Table (with virtualization, column resize, row selection, sticky columns), Tree, Calendar, File Upload, Rich Text Editor (thin Tiptap wrapper), Resizable Panes, Form layout primitives.</w:t>
      </w:r>
    </w:p>
    <w:p w:rsidR="00000000" w:rsidDel="00000000" w:rsidP="00000000" w:rsidRDefault="00000000" w:rsidRPr="00000000" w14:paraId="000000B9">
      <w:pPr>
        <w:pStyle w:val="Heading3"/>
        <w:rPr/>
      </w:pPr>
      <w:bookmarkStart w:colFirst="0" w:colLast="0" w:name="_9s9w1ouuz4w7" w:id="23"/>
      <w:bookmarkEnd w:id="23"/>
      <w:r w:rsidDel="00000000" w:rsidR="00000000" w:rsidRPr="00000000">
        <w:rPr>
          <w:rtl w:val="0"/>
        </w:rPr>
        <w:t xml:space="preserve">6.4 API sketches</w:t>
      </w:r>
    </w:p>
    <w:p w:rsidR="00000000" w:rsidDel="00000000" w:rsidP="00000000" w:rsidRDefault="00000000" w:rsidRPr="00000000" w14:paraId="000000BA">
      <w:pPr>
        <w:rPr/>
      </w:pPr>
      <w:r w:rsidDel="00000000" w:rsidR="00000000" w:rsidRPr="00000000">
        <w:rPr>
          <w:rtl w:val="0"/>
        </w:rPr>
        <w:t xml:space="preserve">These are not implementations — they are the contract.</w:t>
      </w:r>
    </w:p>
    <w:p w:rsidR="00000000" w:rsidDel="00000000" w:rsidP="00000000" w:rsidRDefault="00000000" w:rsidRPr="00000000" w14:paraId="000000BB">
      <w:pPr>
        <w:pStyle w:val="Heading4"/>
        <w:rPr/>
      </w:pPr>
      <w:bookmarkStart w:colFirst="0" w:colLast="0" w:name="_p5f4wx88d2z" w:id="24"/>
      <w:bookmarkEnd w:id="24"/>
      <w:r w:rsidDel="00000000" w:rsidR="00000000" w:rsidRPr="00000000">
        <w:rPr>
          <w:rtl w:val="0"/>
        </w:rPr>
        <w:t xml:space="preserve">Button (slot-based, type-safe variants)</w:t>
      </w:r>
    </w:p>
    <w:p w:rsidR="00000000" w:rsidDel="00000000" w:rsidP="00000000" w:rsidRDefault="00000000" w:rsidRPr="00000000" w14:paraId="000000BC">
      <w:pPr>
        <w:rPr/>
      </w:pPr>
      <w:r w:rsidDel="00000000" w:rsidR="00000000" w:rsidRPr="00000000">
        <w:rPr>
          <w:rtl w:val="0"/>
        </w:rPr>
        <w:t xml:space="preserve">import { Button } from '@synerity/ui';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&lt;Button variant="primary" size="md" loading&gt;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Save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&lt;/Button&gt;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Slot pattern — render as a Next.js Link without losing styles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&lt;Button asChild&gt;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&lt;Link href="/dashboard"&gt;Go to dashboard&lt;/Link&gt;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&lt;/Button&gt;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Compile error — `loading` requires no icon-only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&lt;Button variant="primary" loading iconOnly /&gt; // ❌ TS2322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Variant types are discriminated unions, not strings. </w:t>
      </w:r>
      <w:r w:rsidDel="00000000" w:rsidR="00000000" w:rsidRPr="00000000">
        <w:rPr>
          <w:rFonts w:ascii="Roboto Mono" w:cs="Roboto Mono" w:eastAsia="Roboto Mono" w:hAnsi="Roboto Mono"/>
          <w:color w:val="188038"/>
          <w:rtl w:val="0"/>
        </w:rPr>
        <w:t xml:space="preserve">iconOnly</w:t>
      </w:r>
      <w:r w:rsidDel="00000000" w:rsidR="00000000" w:rsidRPr="00000000">
        <w:rPr>
          <w:rtl w:val="0"/>
        </w:rPr>
        <w:t xml:space="preserve"> requires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loading</w:t>
      </w:r>
      <w:r w:rsidDel="00000000" w:rsidR="00000000" w:rsidRPr="00000000">
        <w:rPr>
          <w:rtl w:val="0"/>
        </w:rPr>
        <w:t xml:space="preserve"> swaps the label for a spinner and sets </w:t>
      </w:r>
      <w:r w:rsidDel="00000000" w:rsidR="00000000" w:rsidRPr="00000000">
        <w:rPr>
          <w:rFonts w:ascii="Roboto Mono" w:cs="Roboto Mono" w:eastAsia="Roboto Mono" w:hAnsi="Roboto Mono"/>
          <w:color w:val="188038"/>
          <w:rtl w:val="0"/>
        </w:rPr>
        <w:t xml:space="preserve">aria-busy</w:t>
      </w:r>
      <w:r w:rsidDel="00000000" w:rsidR="00000000" w:rsidRPr="00000000">
        <w:rPr>
          <w:rtl w:val="0"/>
        </w:rPr>
        <w:t xml:space="preserve"> automatically.</w:t>
      </w:r>
    </w:p>
    <w:p w:rsidR="00000000" w:rsidDel="00000000" w:rsidP="00000000" w:rsidRDefault="00000000" w:rsidRPr="00000000" w14:paraId="000000D1">
      <w:pPr>
        <w:pStyle w:val="Heading4"/>
        <w:rPr/>
      </w:pPr>
      <w:bookmarkStart w:colFirst="0" w:colLast="0" w:name="_8jbar1j6lzo" w:id="25"/>
      <w:bookmarkEnd w:id="25"/>
      <w:r w:rsidDel="00000000" w:rsidR="00000000" w:rsidRPr="00000000">
        <w:rPr>
          <w:rtl w:val="0"/>
        </w:rPr>
        <w:t xml:space="preserve">Field — the form contract</w:t>
      </w:r>
    </w:p>
    <w:p w:rsidR="00000000" w:rsidDel="00000000" w:rsidP="00000000" w:rsidRDefault="00000000" w:rsidRPr="00000000" w14:paraId="000000D2">
      <w:pPr>
        <w:rPr/>
      </w:pPr>
      <w:r w:rsidDel="00000000" w:rsidR="00000000" w:rsidRPr="00000000">
        <w:rPr>
          <w:rtl w:val="0"/>
        </w:rPr>
        <w:t xml:space="preserve">import { Field, TextInput } from '@synerity/ui';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import { useForm } from 'react-hook-form';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const { register, formState: { errors } } = useForm();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&lt;Field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label="Email"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description="We'll never share it."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error={errors.email?.message}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required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&lt;TextInput type="email" {...register('email', { required: 'Required' })} /&gt;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&lt;/Field&gt;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Field</w:t>
      </w:r>
      <w:r w:rsidDel="00000000" w:rsidR="00000000" w:rsidRPr="00000000">
        <w:rPr>
          <w:rtl w:val="0"/>
        </w:rPr>
        <w:t xml:space="preserve"> wires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aria-describedby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aria-invalid</w:t>
      </w:r>
      <w:r w:rsidDel="00000000" w:rsidR="00000000" w:rsidRPr="00000000">
        <w:rPr>
          <w:rtl w:val="0"/>
        </w:rPr>
        <w:t xml:space="preserve">, and the error message connection automatically. </w:t>
      </w:r>
      <w:r w:rsidDel="00000000" w:rsidR="00000000" w:rsidRPr="00000000">
        <w:rPr>
          <w:rFonts w:ascii="Roboto Mono" w:cs="Roboto Mono" w:eastAsia="Roboto Mono" w:hAnsi="Roboto Mono"/>
          <w:color w:val="188038"/>
          <w:rtl w:val="0"/>
        </w:rPr>
        <w:t xml:space="preserve">TextInput</w:t>
      </w:r>
      <w:r w:rsidDel="00000000" w:rsidR="00000000" w:rsidRPr="00000000">
        <w:rPr>
          <w:rtl w:val="0"/>
        </w:rPr>
        <w:t xml:space="preserve"> is the standard contract — works with any forms library unmodified. No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wrapper required.</w:t>
      </w:r>
    </w:p>
    <w:p w:rsidR="00000000" w:rsidDel="00000000" w:rsidP="00000000" w:rsidRDefault="00000000" w:rsidRPr="00000000" w14:paraId="000000E9">
      <w:pPr>
        <w:pStyle w:val="Heading4"/>
        <w:rPr/>
      </w:pPr>
      <w:bookmarkStart w:colFirst="0" w:colLast="0" w:name="_bkjahg6owpc8" w:id="26"/>
      <w:bookmarkEnd w:id="26"/>
      <w:r w:rsidDel="00000000" w:rsidR="00000000" w:rsidRPr="00000000">
        <w:rPr>
          <w:rtl w:val="0"/>
        </w:rPr>
        <w:t xml:space="preserve">Combobox — virtualized, composable</w:t>
      </w:r>
    </w:p>
    <w:p w:rsidR="00000000" w:rsidDel="00000000" w:rsidP="00000000" w:rsidRDefault="00000000" w:rsidRPr="00000000" w14:paraId="000000EA">
      <w:pPr>
        <w:rPr/>
      </w:pPr>
      <w:r w:rsidDel="00000000" w:rsidR="00000000" w:rsidRPr="00000000">
        <w:rPr>
          <w:rtl w:val="0"/>
        </w:rPr>
        <w:t xml:space="preserve">import { Combobox } from '@synerity/ui';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&lt;Combobox</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items={cities}                // any[] — variable row heights OK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itemToString={c =&gt; c.name}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itemToKey={c =&gt; c.id}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onSelectedChange={onChange}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filter="contains"             // 'contains' | 'startsWith' | (q, item) =&gt; boolean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virtualize="auto"             // 'auto' (&gt;200 items) | true | false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density="compact"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&lt;Combobox.Trigger /&gt;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&lt;Combobox.Portal&gt;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&lt;Combobox.Listbox&gt;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{(item) =&gt;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&lt;Combobox.Option key={item.id}&gt;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&lt;span&gt;{item.name}&lt;/span&gt;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&lt;span className="text-muted"&gt;{item.country}&lt;/span&gt;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&lt;/Combobox.Option&gt;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&lt;/Combobox.Listbox&gt;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&lt;/Combobox.Portal&gt;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&lt;/Combobox&gt;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Variable row heights work because the virtualizer measures lazily (TanStack Virtual under the hood). Async loading via </w:t>
      </w:r>
      <w:r w:rsidDel="00000000" w:rsidR="00000000" w:rsidRPr="00000000">
        <w:rPr>
          <w:rFonts w:ascii="Roboto Mono" w:cs="Roboto Mono" w:eastAsia="Roboto Mono" w:hAnsi="Roboto Mono"/>
          <w:color w:val="188038"/>
          <w:rtl w:val="0"/>
        </w:rPr>
        <w:t xml:space="preserve">onLoadMore</w:t>
      </w:r>
      <w:r w:rsidDel="00000000" w:rsidR="00000000" w:rsidRPr="00000000">
        <w:rPr>
          <w:rtl w:val="0"/>
        </w:rPr>
        <w:t xml:space="preserve"> is opt-in.</w:t>
      </w:r>
    </w:p>
    <w:p w:rsidR="00000000" w:rsidDel="00000000" w:rsidP="00000000" w:rsidRDefault="00000000" w:rsidRPr="00000000" w14:paraId="00000117">
      <w:pPr>
        <w:pStyle w:val="Heading4"/>
        <w:rPr/>
      </w:pPr>
      <w:bookmarkStart w:colFirst="0" w:colLast="0" w:name="_7ryemgjbrh2g" w:id="27"/>
      <w:bookmarkEnd w:id="27"/>
      <w:r w:rsidDel="00000000" w:rsidR="00000000" w:rsidRPr="00000000">
        <w:rPr>
          <w:rtl w:val="0"/>
        </w:rPr>
        <w:t xml:space="preserve">Dialog — Radix-style composition</w:t>
      </w:r>
    </w:p>
    <w:p w:rsidR="00000000" w:rsidDel="00000000" w:rsidP="00000000" w:rsidRDefault="00000000" w:rsidRPr="00000000" w14:paraId="00000118">
      <w:pPr>
        <w:rPr/>
      </w:pPr>
      <w:r w:rsidDel="00000000" w:rsidR="00000000" w:rsidRPr="00000000">
        <w:rPr>
          <w:rtl w:val="0"/>
        </w:rPr>
        <w:t xml:space="preserve">import { Dialog } from '@synerity/ui';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&lt;Dialog&gt;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&lt;Dialog.Trigger asChild&gt;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&lt;Button&gt;Edit profile&lt;/Button&gt;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&lt;/Dialog.Trigger&gt;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&lt;Dialog.Portal&gt;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&lt;Dialog.Overlay /&gt;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&lt;Dialog.Content size="md"&gt;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&lt;Dialog.Title&gt;Edit profile&lt;/Dialog.Title&gt;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&lt;Dialog.Description&gt;Make changes to your profile.&lt;/Dialog.Description&gt;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form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&lt;Dialog.Footer&gt;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&lt;Dialog.Close asChild&gt;&lt;Button variant="ghost"&gt;Cancel&lt;/Button&gt;&lt;/Dialog.Close&gt;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&lt;Button variant="primary"&gt;Save&lt;/Button&gt;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&lt;/Dialog.Footer&gt;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&lt;/Dialog.Content&gt;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&lt;/Dialog.Portal&gt;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&lt;/Dialog&gt;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Focus trap, scroll lock, escape-to-close, click-outside, return-focus-on-close are all default. </w:t>
      </w:r>
      <w:r w:rsidDel="00000000" w:rsidR="00000000" w:rsidRPr="00000000">
        <w:rPr>
          <w:rFonts w:ascii="Roboto Mono" w:cs="Roboto Mono" w:eastAsia="Roboto Mono" w:hAnsi="Roboto Mono"/>
          <w:color w:val="188038"/>
          <w:rtl w:val="0"/>
        </w:rPr>
        <w:t xml:space="preserve">Dialog.Title</w:t>
      </w:r>
      <w:r w:rsidDel="00000000" w:rsidR="00000000" w:rsidRPr="00000000">
        <w:rPr>
          <w:rtl w:val="0"/>
        </w:rPr>
        <w:t xml:space="preserve"> is required at the type level (</w:t>
      </w:r>
      <w:r w:rsidDel="00000000" w:rsidR="00000000" w:rsidRPr="00000000">
        <w:rPr>
          <w:rFonts w:ascii="Roboto Mono" w:cs="Roboto Mono" w:eastAsia="Roboto Mono" w:hAnsi="Roboto Mono"/>
          <w:color w:val="188038"/>
          <w:rtl w:val="0"/>
        </w:rPr>
        <w:t xml:space="preserve">Dialog.Content</w:t>
      </w:r>
      <w:r w:rsidDel="00000000" w:rsidR="00000000" w:rsidRPr="00000000">
        <w:rPr>
          <w:rtl w:val="0"/>
        </w:rPr>
        <w:t xml:space="preserve"> won't compile without a </w:t>
      </w:r>
      <w:r w:rsidDel="00000000" w:rsidR="00000000" w:rsidRPr="00000000">
        <w:rPr>
          <w:rFonts w:ascii="Roboto Mono" w:cs="Roboto Mono" w:eastAsia="Roboto Mono" w:hAnsi="Roboto Mono"/>
          <w:color w:val="188038"/>
          <w:rtl w:val="0"/>
        </w:rPr>
        <w:t xml:space="preserve">Dialog.Title</w:t>
      </w:r>
      <w:r w:rsidDel="00000000" w:rsidR="00000000" w:rsidRPr="00000000">
        <w:rPr>
          <w:rtl w:val="0"/>
        </w:rPr>
        <w:t xml:space="preserve"> child).</w:t>
      </w:r>
    </w:p>
    <w:p w:rsidR="00000000" w:rsidDel="00000000" w:rsidP="00000000" w:rsidRDefault="00000000" w:rsidRPr="00000000" w14:paraId="0000013D">
      <w:pPr>
        <w:pStyle w:val="Heading4"/>
        <w:rPr/>
      </w:pPr>
      <w:bookmarkStart w:colFirst="0" w:colLast="0" w:name="_sywcpb921n90" w:id="28"/>
      <w:bookmarkEnd w:id="28"/>
      <w:r w:rsidDel="00000000" w:rsidR="00000000" w:rsidRPr="00000000">
        <w:rPr>
          <w:rtl w:val="0"/>
        </w:rPr>
        <w:t xml:space="preserve">Toast — queue, not component</w:t>
      </w:r>
    </w:p>
    <w:p w:rsidR="00000000" w:rsidDel="00000000" w:rsidP="00000000" w:rsidRDefault="00000000" w:rsidRPr="00000000" w14:paraId="0000013E">
      <w:pPr>
        <w:rPr/>
      </w:pPr>
      <w:r w:rsidDel="00000000" w:rsidR="00000000" w:rsidRPr="00000000">
        <w:rPr>
          <w:rtl w:val="0"/>
        </w:rPr>
        <w:t xml:space="preserve">import { toast } from '@synerity/ui';</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toast.success('Profile saved');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toast.error('Save failed', { action: { label: 'Retry', onClick: retry }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In the layout (once)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&lt;Toaster placement="bottom-right" maxVisible={3} /&gt;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Queue lives outside React tree (works from anywhere — event handlers, route loaders, even error boundaries).</w:t>
      </w:r>
    </w:p>
    <w:p w:rsidR="00000000" w:rsidDel="00000000" w:rsidP="00000000" w:rsidRDefault="00000000" w:rsidRPr="00000000" w14:paraId="00000149">
      <w:pPr>
        <w:pStyle w:val="Heading4"/>
        <w:rPr/>
      </w:pPr>
      <w:bookmarkStart w:colFirst="0" w:colLast="0" w:name="_tivkjfkc9rn8" w:id="29"/>
      <w:bookmarkEnd w:id="29"/>
      <w:r w:rsidDel="00000000" w:rsidR="00000000" w:rsidRPr="00000000">
        <w:rPr>
          <w:rtl w:val="0"/>
        </w:rPr>
        <w:t xml:space="preserve">Data Table — slot-based on TanStack Table</w:t>
      </w:r>
    </w:p>
    <w:p w:rsidR="00000000" w:rsidDel="00000000" w:rsidP="00000000" w:rsidRDefault="00000000" w:rsidRPr="00000000" w14:paraId="0000014A">
      <w:pPr>
        <w:rPr/>
      </w:pPr>
      <w:r w:rsidDel="00000000" w:rsidR="00000000" w:rsidRPr="00000000">
        <w:rPr>
          <w:rtl w:val="0"/>
        </w:rPr>
        <w:t xml:space="preserve">import { DataTable } from '@synerity/ui';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import { createColumnHelper } from '@tanstack/react-table';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const cols = createColumnHelper&lt;User&gt;();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const columns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cols.accessor('name', { header: 'Name', cell: c =&gt; &lt;UserCell user={c.row.original} /&gt;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cols.accessor('email', { header: 'Email'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cols.accessor('role', { header: 'Role', filterFn: 'equals'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&lt;DataTable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data={users}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columns={columns}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density="compact"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virtualize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selection="multiple"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onSelectionChange={setSelected}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stickyColumns={{ left: 1, right: 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empty={&lt;EmptyState /&gt;}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loading={isLoading}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/&gt;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Column resize, sort, filter, pagination, virtualization, sticky columns, selection, and an opinionated empty/loading state — all defaults, all overridable via slots.</w:t>
      </w:r>
    </w:p>
    <w:p w:rsidR="00000000" w:rsidDel="00000000" w:rsidP="00000000" w:rsidRDefault="00000000" w:rsidRPr="00000000" w14:paraId="00000171">
      <w:pPr>
        <w:pStyle w:val="Heading4"/>
        <w:rPr/>
      </w:pPr>
      <w:bookmarkStart w:colFirst="0" w:colLast="0" w:name="_ykwnavgzpd00" w:id="30"/>
      <w:bookmarkEnd w:id="30"/>
      <w:r w:rsidDel="00000000" w:rsidR="00000000" w:rsidRPr="00000000">
        <w:rPr>
          <w:rtl w:val="0"/>
        </w:rPr>
        <w:t xml:space="preserve">Theme Provider — tokens, not props</w:t>
      </w:r>
    </w:p>
    <w:p w:rsidR="00000000" w:rsidDel="00000000" w:rsidP="00000000" w:rsidRDefault="00000000" w:rsidRPr="00000000" w14:paraId="00000172">
      <w:pPr>
        <w:rPr/>
      </w:pPr>
      <w:r w:rsidDel="00000000" w:rsidR="00000000" w:rsidRPr="00000000">
        <w:rPr>
          <w:rtl w:val="0"/>
        </w:rPr>
        <w:t xml:space="preserve">// Just CSS variables. No provider needed for theming.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:root[data-theme='light']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--syn-color-bg: #ffffff;</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--syn-color-fg: #0a0a0a;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--syn-color-action: var(--syn-color-blue-600);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:root[data-theme='dark']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--syn-color-bg: #0a0a0a;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--syn-color-fg: #fafafa;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--syn-color-action: var(--syn-color-blue-400);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The provider is opt-in — only needed for things that can't be CSS (toaster portal, dialog z-stack).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import { SynerityProvider } from '@synerity/ui';</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&lt;SynerityProvider density="comfortable" dir="ltr" /&gt;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Switching themes is </w:t>
      </w:r>
      <w:r w:rsidDel="00000000" w:rsidR="00000000" w:rsidRPr="00000000">
        <w:rPr>
          <w:rFonts w:ascii="Roboto Mono" w:cs="Roboto Mono" w:eastAsia="Roboto Mono" w:hAnsi="Roboto Mono"/>
          <w:color w:val="188038"/>
          <w:rtl w:val="0"/>
        </w:rPr>
        <w:t xml:space="preserve">document.documentElement.dataset.theme = 'dark'</w:t>
      </w:r>
      <w:r w:rsidDel="00000000" w:rsidR="00000000" w:rsidRPr="00000000">
        <w:rPr>
          <w:rtl w:val="0"/>
        </w:rPr>
        <w:t xml:space="preserve">. No re-render of the React tree. Works under SSR/RSC.</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z85qlmgikqzh" w:id="31"/>
      <w:bookmarkEnd w:id="31"/>
      <w:r w:rsidDel="00000000" w:rsidR="00000000" w:rsidRPr="00000000">
        <w:rPr>
          <w:rtl w:val="0"/>
        </w:rPr>
        <w:t xml:space="preserve">7. Distribution and versioning</w:t>
      </w:r>
    </w:p>
    <w:p w:rsidR="00000000" w:rsidDel="00000000" w:rsidP="00000000" w:rsidRDefault="00000000" w:rsidRPr="00000000" w14:paraId="00000192">
      <w:pPr>
        <w:rPr/>
      </w:pPr>
      <w:r w:rsidDel="00000000" w:rsidR="00000000" w:rsidRPr="00000000">
        <w:rPr>
          <w:b w:val="1"/>
          <w:bCs w:val="1"/>
          <w:rtl w:val="0"/>
        </w:rPr>
        <w:t xml:space="preserve">Packages.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Fonts w:ascii="Roboto Mono" w:cs="Roboto Mono" w:eastAsia="Roboto Mono" w:hAnsi="Roboto Mono"/>
          <w:color w:val="188038"/>
          <w:rtl w:val="0"/>
        </w:rPr>
        <w:t xml:space="preserve">@synerity/tokens</w:t>
      </w:r>
      <w:r w:rsidDel="00000000" w:rsidR="00000000" w:rsidRPr="00000000">
        <w:rPr>
          <w:rtl w:val="0"/>
        </w:rPr>
        <w:t xml:space="preserve"> — CSS variables and TS token definitions. No React.</w:t>
      </w:r>
    </w:p>
    <w:p w:rsidR="00000000" w:rsidDel="00000000" w:rsidP="00000000" w:rsidRDefault="00000000" w:rsidRPr="00000000" w14:paraId="00000195">
      <w:pPr>
        <w:numPr>
          <w:ilvl w:val="0"/>
          <w:numId w:val="2"/>
        </w:numPr>
        <w:ind w:left="720" w:hanging="360"/>
      </w:pPr>
      <w:r w:rsidDel="00000000" w:rsidR="00000000" w:rsidRPr="00000000">
        <w:rPr>
          <w:rFonts w:ascii="Roboto Mono" w:cs="Roboto Mono" w:eastAsia="Roboto Mono" w:hAnsi="Roboto Mono"/>
          <w:color w:val="188038"/>
          <w:rtl w:val="0"/>
        </w:rPr>
        <w:t xml:space="preserve">@synerity/headless</w:t>
      </w:r>
      <w:r w:rsidDel="00000000" w:rsidR="00000000" w:rsidRPr="00000000">
        <w:rPr>
          <w:rtl w:val="0"/>
        </w:rPr>
        <w:t xml:space="preserve"> — logic + a11y + state. No CSS.</w:t>
      </w:r>
    </w:p>
    <w:p w:rsidR="00000000" w:rsidDel="00000000" w:rsidP="00000000" w:rsidRDefault="00000000" w:rsidRPr="00000000" w14:paraId="00000196">
      <w:pPr>
        <w:numPr>
          <w:ilvl w:val="0"/>
          <w:numId w:val="2"/>
        </w:numPr>
        <w:ind w:left="720" w:hanging="360"/>
      </w:pPr>
      <w:r w:rsidDel="00000000" w:rsidR="00000000" w:rsidRPr="00000000">
        <w:rPr>
          <w:rFonts w:ascii="Roboto Mono" w:cs="Roboto Mono" w:eastAsia="Roboto Mono" w:hAnsi="Roboto Mono"/>
          <w:color w:val="188038"/>
          <w:rtl w:val="0"/>
        </w:rPr>
        <w:t xml:space="preserve">@synerity/ui</w:t>
      </w:r>
      <w:r w:rsidDel="00000000" w:rsidR="00000000" w:rsidRPr="00000000">
        <w:rPr>
          <w:rtl w:val="0"/>
        </w:rPr>
        <w:t xml:space="preserve"> — default styled layer (depends on the two above).</w:t>
      </w:r>
    </w:p>
    <w:p w:rsidR="00000000" w:rsidDel="00000000" w:rsidP="00000000" w:rsidRDefault="00000000" w:rsidRPr="00000000" w14:paraId="00000197">
      <w:pPr>
        <w:numPr>
          <w:ilvl w:val="0"/>
          <w:numId w:val="2"/>
        </w:numPr>
        <w:ind w:left="720" w:hanging="360"/>
      </w:pPr>
      <w:r w:rsidDel="00000000" w:rsidR="00000000" w:rsidRPr="00000000">
        <w:rPr>
          <w:rFonts w:ascii="Roboto Mono" w:cs="Roboto Mono" w:eastAsia="Roboto Mono" w:hAnsi="Roboto Mono"/>
          <w:color w:val="188038"/>
          <w:rtl w:val="0"/>
        </w:rPr>
        <w:t xml:space="preserve">@synerity/icons</w:t>
      </w:r>
      <w:r w:rsidDel="00000000" w:rsidR="00000000" w:rsidRPr="00000000">
        <w:rPr>
          <w:rtl w:val="0"/>
        </w:rPr>
        <w:t xml:space="preserve"> — path-imported icons, no barrel file.</w:t>
      </w:r>
    </w:p>
    <w:p w:rsidR="00000000" w:rsidDel="00000000" w:rsidP="00000000" w:rsidRDefault="00000000" w:rsidRPr="00000000" w14:paraId="00000198">
      <w:pPr>
        <w:numPr>
          <w:ilvl w:val="0"/>
          <w:numId w:val="2"/>
        </w:numPr>
        <w:ind w:left="720" w:hanging="360"/>
      </w:pPr>
      <w:r w:rsidDel="00000000" w:rsidR="00000000" w:rsidRPr="00000000">
        <w:rPr>
          <w:rFonts w:ascii="Roboto Mono" w:cs="Roboto Mono" w:eastAsia="Roboto Mono" w:hAnsi="Roboto Mono"/>
          <w:color w:val="188038"/>
          <w:rtl w:val="0"/>
        </w:rPr>
        <w:t xml:space="preserve">@synerity/codemod</w:t>
      </w:r>
      <w:r w:rsidDel="00000000" w:rsidR="00000000" w:rsidRPr="00000000">
        <w:rPr>
          <w:rtl w:val="0"/>
        </w:rPr>
        <w:t xml:space="preserve"> — jscodeshift migrations.</w:t>
      </w:r>
    </w:p>
    <w:p w:rsidR="00000000" w:rsidDel="00000000" w:rsidP="00000000" w:rsidRDefault="00000000" w:rsidRPr="00000000" w14:paraId="00000199">
      <w:pPr>
        <w:numPr>
          <w:ilvl w:val="0"/>
          <w:numId w:val="2"/>
        </w:numPr>
        <w:ind w:left="720" w:hanging="360"/>
      </w:pPr>
      <w:r w:rsidDel="00000000" w:rsidR="00000000" w:rsidRPr="00000000">
        <w:rPr>
          <w:rFonts w:ascii="Roboto Mono" w:cs="Roboto Mono" w:eastAsia="Roboto Mono" w:hAnsi="Roboto Mono"/>
          <w:color w:val="188038"/>
          <w:rtl w:val="0"/>
        </w:rPr>
        <w:t xml:space="preserve">@synerity/cli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npx synerity add &lt;component&gt;</w:t>
      </w:r>
      <w:r w:rsidDel="00000000" w:rsidR="00000000" w:rsidRPr="00000000">
        <w:rPr>
          <w:rtl w:val="0"/>
        </w:rPr>
        <w:t xml:space="preserve"> for copy-paste recipes.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Versioning.</w:t>
      </w:r>
      <w:r w:rsidDel="00000000" w:rsidR="00000000" w:rsidRPr="00000000">
        <w:rPr>
          <w:rtl w:val="0"/>
        </w:rPr>
        <w:t xml:space="preserve"> Strict SemVer. Breaking changes are bundled into a major release with a published codemod and a one-version deprecation period in the prior minor. We test the codemod against a sample app in CI before cutting the major.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Bundle budgets.</w:t>
      </w:r>
      <w:r w:rsidDel="00000000" w:rsidR="00000000" w:rsidRPr="00000000">
        <w:rPr>
          <w:rtl w:val="0"/>
        </w:rPr>
        <w:t xml:space="preserve"> Each component publishes its gz cost in docs and CI:</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Fonts w:ascii="Arial Unicode MS" w:cs="Arial Unicode MS" w:eastAsia="Arial Unicode MS" w:hAnsi="Arial Unicode MS"/>
          <w:rtl w:val="0"/>
        </w:rPr>
        <w:t xml:space="preserve">Button: ≤2 KB gz</w:t>
      </w:r>
    </w:p>
    <w:p w:rsidR="00000000" w:rsidDel="00000000" w:rsidP="00000000" w:rsidRDefault="00000000" w:rsidRPr="00000000" w14:paraId="000001A0">
      <w:pPr>
        <w:numPr>
          <w:ilvl w:val="0"/>
          <w:numId w:val="2"/>
        </w:numPr>
        <w:ind w:left="720" w:hanging="360"/>
      </w:pPr>
      <w:r w:rsidDel="00000000" w:rsidR="00000000" w:rsidRPr="00000000">
        <w:rPr>
          <w:rFonts w:ascii="Arial Unicode MS" w:cs="Arial Unicode MS" w:eastAsia="Arial Unicode MS" w:hAnsi="Arial Unicode MS"/>
          <w:rtl w:val="0"/>
        </w:rPr>
        <w:t xml:space="preserve">Combobox: ≤8 KB gz (excluding TanStack Virtual peer)</w:t>
      </w:r>
    </w:p>
    <w:p w:rsidR="00000000" w:rsidDel="00000000" w:rsidP="00000000" w:rsidRDefault="00000000" w:rsidRPr="00000000" w14:paraId="000001A1">
      <w:pPr>
        <w:numPr>
          <w:ilvl w:val="0"/>
          <w:numId w:val="2"/>
        </w:numPr>
        <w:ind w:left="720" w:hanging="360"/>
      </w:pPr>
      <w:r w:rsidDel="00000000" w:rsidR="00000000" w:rsidRPr="00000000">
        <w:rPr>
          <w:rFonts w:ascii="Arial Unicode MS" w:cs="Arial Unicode MS" w:eastAsia="Arial Unicode MS" w:hAnsi="Arial Unicode MS"/>
          <w:rtl w:val="0"/>
        </w:rPr>
        <w:t xml:space="preserve">Dialog: ≤4 KB gz</w:t>
      </w:r>
    </w:p>
    <w:p w:rsidR="00000000" w:rsidDel="00000000" w:rsidP="00000000" w:rsidRDefault="00000000" w:rsidRPr="00000000" w14:paraId="000001A2">
      <w:pPr>
        <w:numPr>
          <w:ilvl w:val="0"/>
          <w:numId w:val="2"/>
        </w:numPr>
        <w:ind w:left="720" w:hanging="360"/>
      </w:pPr>
      <w:r w:rsidDel="00000000" w:rsidR="00000000" w:rsidRPr="00000000">
        <w:rPr>
          <w:rFonts w:ascii="Arial Unicode MS" w:cs="Arial Unicode MS" w:eastAsia="Arial Unicode MS" w:hAnsi="Arial Unicode MS"/>
          <w:rtl w:val="0"/>
        </w:rPr>
        <w:t xml:space="preserve">DataTable: ≤14 KB gz (excluding TanStack Table peer)</w:t>
      </w:r>
    </w:p>
    <w:p w:rsidR="00000000" w:rsidDel="00000000" w:rsidP="00000000" w:rsidRDefault="00000000" w:rsidRPr="00000000" w14:paraId="000001A3">
      <w:pPr>
        <w:numPr>
          <w:ilvl w:val="0"/>
          <w:numId w:val="2"/>
        </w:numPr>
        <w:ind w:left="720" w:hanging="360"/>
      </w:pPr>
      <w:r w:rsidDel="00000000" w:rsidR="00000000" w:rsidRPr="00000000">
        <w:rPr>
          <w:rFonts w:ascii="Arial Unicode MS" w:cs="Arial Unicode MS" w:eastAsia="Arial Unicode MS" w:hAnsi="Arial Unicode MS"/>
          <w:rtl w:val="0"/>
        </w:rPr>
        <w:t xml:space="preserve">Whole library, default import set: ≤50 KB gz</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CI fails the PR if the budget is exceeded by more than 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Peer dependencies.</w:t>
      </w:r>
      <w:r w:rsidDel="00000000" w:rsidR="00000000" w:rsidRPr="00000000">
        <w:rPr>
          <w:rtl w:val="0"/>
        </w:rPr>
        <w:t xml:space="preserve"> React 18+ (RSC), </w:t>
      </w:r>
      <w:r w:rsidDel="00000000" w:rsidR="00000000" w:rsidRPr="00000000">
        <w:rPr>
          <w:rFonts w:ascii="Roboto Mono" w:cs="Roboto Mono" w:eastAsia="Roboto Mono" w:hAnsi="Roboto Mono"/>
          <w:color w:val="188038"/>
          <w:rtl w:val="0"/>
        </w:rPr>
        <w:t xml:space="preserve">@tanstack/react-table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@tanstack/react-virtual</w:t>
      </w:r>
      <w:r w:rsidDel="00000000" w:rsidR="00000000" w:rsidRPr="00000000">
        <w:rPr>
          <w:rtl w:val="0"/>
        </w:rPr>
        <w:t xml:space="preserve"> as optional peers (only required if you import the corresponding components).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as44u9taczzc" w:id="32"/>
      <w:bookmarkEnd w:id="32"/>
      <w:r w:rsidDel="00000000" w:rsidR="00000000" w:rsidRPr="00000000">
        <w:rPr>
          <w:rtl w:val="0"/>
        </w:rPr>
        <w:t xml:space="preserve">8. What success looks like</w:t>
      </w:r>
    </w:p>
    <w:p w:rsidR="00000000" w:rsidDel="00000000" w:rsidP="00000000" w:rsidRDefault="00000000" w:rsidRPr="00000000" w14:paraId="000001AB">
      <w:pPr>
        <w:rPr/>
      </w:pPr>
      <w:r w:rsidDel="00000000" w:rsidR="00000000" w:rsidRPr="00000000">
        <w:rPr>
          <w:rtl w:val="0"/>
        </w:rPr>
        <w:t xml:space="preserve">Twelve months in, a developer comparing libraries should hit these moments: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b w:val="1"/>
          <w:bCs w:val="1"/>
          <w:rtl w:val="0"/>
        </w:rPr>
        <w:t xml:space="preserve">First five minutes.</w:t>
      </w:r>
      <w:r w:rsidDel="00000000" w:rsidR="00000000" w:rsidRPr="00000000">
        <w:rPr>
          <w:rtl w:val="0"/>
        </w:rPr>
        <w:t xml:space="preserve"> They install one package, drop in a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and it works without a provider.</w:t>
      </w:r>
    </w:p>
    <w:p w:rsidR="00000000" w:rsidDel="00000000" w:rsidP="00000000" w:rsidRDefault="00000000" w:rsidRPr="00000000" w14:paraId="000001AE">
      <w:pPr>
        <w:numPr>
          <w:ilvl w:val="0"/>
          <w:numId w:val="2"/>
        </w:numPr>
        <w:ind w:left="720" w:hanging="360"/>
      </w:pPr>
      <w:r w:rsidDel="00000000" w:rsidR="00000000" w:rsidRPr="00000000">
        <w:rPr>
          <w:b w:val="1"/>
          <w:bCs w:val="1"/>
          <w:rtl w:val="0"/>
        </w:rPr>
        <w:t xml:space="preserve">First hour.</w:t>
      </w:r>
      <w:r w:rsidDel="00000000" w:rsidR="00000000" w:rsidRPr="00000000">
        <w:rPr>
          <w:rtl w:val="0"/>
        </w:rPr>
        <w:t xml:space="preserve"> They re-skin to their brand by overriding 10 CSS variables. No theme rebuild, no provider drilling.</w:t>
      </w:r>
    </w:p>
    <w:p w:rsidR="00000000" w:rsidDel="00000000" w:rsidP="00000000" w:rsidRDefault="00000000" w:rsidRPr="00000000" w14:paraId="000001AF">
      <w:pPr>
        <w:numPr>
          <w:ilvl w:val="0"/>
          <w:numId w:val="2"/>
        </w:numPr>
        <w:ind w:left="720" w:hanging="360"/>
      </w:pPr>
      <w:r w:rsidDel="00000000" w:rsidR="00000000" w:rsidRPr="00000000">
        <w:rPr>
          <w:b w:val="1"/>
          <w:bCs w:val="1"/>
          <w:rtl w:val="0"/>
        </w:rPr>
        <w:t xml:space="preserve">First day.</w:t>
      </w:r>
      <w:r w:rsidDel="00000000" w:rsidR="00000000" w:rsidRPr="00000000">
        <w:rPr>
          <w:rtl w:val="0"/>
        </w:rPr>
        <w:t xml:space="preserve"> They render 10,000 rows in a Combobox without lag and without writing virtualization code.</w:t>
      </w:r>
    </w:p>
    <w:p w:rsidR="00000000" w:rsidDel="00000000" w:rsidP="00000000" w:rsidRDefault="00000000" w:rsidRPr="00000000" w14:paraId="000001B0">
      <w:pPr>
        <w:numPr>
          <w:ilvl w:val="0"/>
          <w:numId w:val="2"/>
        </w:numPr>
        <w:ind w:left="720" w:hanging="360"/>
      </w:pPr>
      <w:r w:rsidDel="00000000" w:rsidR="00000000" w:rsidRPr="00000000">
        <w:rPr>
          <w:b w:val="1"/>
          <w:bCs w:val="1"/>
          <w:rtl w:val="0"/>
        </w:rPr>
        <w:t xml:space="preserve">First sprint.</w:t>
      </w:r>
      <w:r w:rsidDel="00000000" w:rsidR="00000000" w:rsidRPr="00000000">
        <w:rPr>
          <w:rtl w:val="0"/>
        </w:rPr>
        <w:t xml:space="preserve"> They wire React Hook Form to our inputs with zero adapters.</w:t>
      </w:r>
    </w:p>
    <w:p w:rsidR="00000000" w:rsidDel="00000000" w:rsidP="00000000" w:rsidRDefault="00000000" w:rsidRPr="00000000" w14:paraId="000001B1">
      <w:pPr>
        <w:numPr>
          <w:ilvl w:val="0"/>
          <w:numId w:val="2"/>
        </w:numPr>
        <w:ind w:left="720" w:hanging="360"/>
      </w:pPr>
      <w:r w:rsidDel="00000000" w:rsidR="00000000" w:rsidRPr="00000000">
        <w:rPr>
          <w:b w:val="1"/>
          <w:bCs w:val="1"/>
          <w:rtl w:val="0"/>
        </w:rPr>
        <w:t xml:space="preserve">First major upgrade.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npx @synerity/codemod v2-to-v3</w:t>
      </w:r>
      <w:r w:rsidDel="00000000" w:rsidR="00000000" w:rsidRPr="00000000">
        <w:rPr>
          <w:rtl w:val="0"/>
        </w:rPr>
        <w:t xml:space="preserve"> runs in 4 seconds and their build passes.</w:t>
      </w:r>
    </w:p>
    <w:p w:rsidR="00000000" w:rsidDel="00000000" w:rsidP="00000000" w:rsidRDefault="00000000" w:rsidRPr="00000000" w14:paraId="000001B2">
      <w:pPr>
        <w:numPr>
          <w:ilvl w:val="0"/>
          <w:numId w:val="2"/>
        </w:numPr>
        <w:ind w:left="720" w:hanging="360"/>
      </w:pPr>
      <w:r w:rsidDel="00000000" w:rsidR="00000000" w:rsidRPr="00000000">
        <w:rPr>
          <w:b w:val="1"/>
          <w:bCs w:val="1"/>
          <w:rtl w:val="0"/>
        </w:rPr>
        <w:t xml:space="preserve">First a11y audit.</w:t>
      </w:r>
      <w:r w:rsidDel="00000000" w:rsidR="00000000" w:rsidRPr="00000000">
        <w:rPr>
          <w:rtl w:val="0"/>
        </w:rPr>
        <w:t xml:space="preserve"> axe-core finds zero violations from our components.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If those six experiences land, we have the library the market is missing.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kzhfqd44oojf" w:id="33"/>
      <w:bookmarkEnd w:id="33"/>
      <w:r w:rsidDel="00000000" w:rsidR="00000000" w:rsidRPr="00000000">
        <w:rPr>
          <w:rtl w:val="0"/>
        </w:rPr>
        <w:t xml:space="preserve">9. References</w:t>
      </w:r>
    </w:p>
    <w:p w:rsidR="00000000" w:rsidDel="00000000" w:rsidP="00000000" w:rsidRDefault="00000000" w:rsidRPr="00000000" w14:paraId="000001B8">
      <w:pPr>
        <w:rPr/>
      </w:pPr>
      <w:r w:rsidDel="00000000" w:rsidR="00000000" w:rsidRPr="00000000">
        <w:rPr>
          <w:rtl w:val="0"/>
        </w:rPr>
        <w:t xml:space="preserve">Key sources used in this analysis (all retrieved May 2026):</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MUI bundle and performance: </w:t>
      </w:r>
      <w:hyperlink r:id="rId7">
        <w:r w:rsidDel="00000000" w:rsidR="00000000" w:rsidRPr="00000000">
          <w:rPr>
            <w:color w:val="1155cc"/>
            <w:u w:val="single"/>
            <w:rtl w:val="0"/>
          </w:rPr>
          <w:t xml:space="preserve">MUI #42958 — Significant Bundle Size Increase After Recent MUI Update</w:t>
        </w:r>
      </w:hyperlink>
      <w:r w:rsidDel="00000000" w:rsidR="00000000" w:rsidRPr="00000000">
        <w:rPr>
          <w:rtl w:val="0"/>
        </w:rPr>
        <w:t xml:space="preserve">, </w:t>
      </w:r>
      <w:hyperlink r:id="rId8">
        <w:r w:rsidDel="00000000" w:rsidR="00000000" w:rsidRPr="00000000">
          <w:rPr>
            <w:color w:val="1155cc"/>
            <w:u w:val="single"/>
            <w:rtl w:val="0"/>
          </w:rPr>
          <w:t xml:space="preserve">MUI Minimizing bundle size guide</w:t>
        </w:r>
      </w:hyperlink>
      <w:r w:rsidDel="00000000" w:rsidR="00000000" w:rsidRPr="00000000">
        <w:rPr>
          <w:rtl w:val="0"/>
        </w:rPr>
        <w:t xml:space="preserve">, </w:t>
      </w:r>
      <w:hyperlink r:id="rId9">
        <w:r w:rsidDel="00000000" w:rsidR="00000000" w:rsidRPr="00000000">
          <w:rPr>
            <w:color w:val="1155cc"/>
            <w:u w:val="single"/>
            <w:rtl w:val="0"/>
          </w:rPr>
          <w:t xml:space="preserve">PageSpeedFix — Material UI Performance</w:t>
        </w:r>
      </w:hyperlink>
      <w:r w:rsidDel="00000000" w:rsidR="00000000" w:rsidRPr="00000000">
        <w:rPr>
          <w:rtl w:val="0"/>
        </w:rPr>
        <w:t xml:space="preserve">, </w:t>
      </w:r>
      <w:hyperlink r:id="rId10">
        <w:r w:rsidDel="00000000" w:rsidR="00000000" w:rsidRPr="00000000">
          <w:rPr>
            <w:color w:val="1155cc"/>
            <w:u w:val="single"/>
            <w:rtl w:val="0"/>
          </w:rPr>
          <w:t xml:space="preserve">MUI base-ui #3688 — Bundle size vs Radix</w:t>
        </w:r>
      </w:hyperlink>
      <w:r w:rsidDel="00000000" w:rsidR="00000000" w:rsidRPr="00000000">
        <w:rPr>
          <w:rtl w:val="0"/>
        </w:rPr>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Ant Design limitations: </w:t>
      </w:r>
      <w:hyperlink r:id="rId11">
        <w:r w:rsidDel="00000000" w:rsidR="00000000" w:rsidRPr="00000000">
          <w:rPr>
            <w:color w:val="1155cc"/>
            <w:u w:val="single"/>
            <w:rtl w:val="0"/>
          </w:rPr>
          <w:t xml:space="preserve">Infragistics — Ant Design Alternatives</w:t>
        </w:r>
      </w:hyperlink>
      <w:r w:rsidDel="00000000" w:rsidR="00000000" w:rsidRPr="00000000">
        <w:rPr>
          <w:rtl w:val="0"/>
        </w:rPr>
        <w:t xml:space="preserve">, </w:t>
      </w:r>
      <w:hyperlink r:id="rId12">
        <w:r w:rsidDel="00000000" w:rsidR="00000000" w:rsidRPr="00000000">
          <w:rPr>
            <w:color w:val="1155cc"/>
            <w:u w:val="single"/>
            <w:rtl w:val="0"/>
          </w:rPr>
          <w:t xml:space="preserve">G2 — Ant Design React Reviews</w:t>
        </w:r>
      </w:hyperlink>
      <w:r w:rsidDel="00000000" w:rsidR="00000000" w:rsidRPr="00000000">
        <w:rPr>
          <w:rtl w:val="0"/>
        </w:rPr>
        <w:t xml:space="preserve">, </w:t>
      </w:r>
      <w:hyperlink r:id="rId13">
        <w:r w:rsidDel="00000000" w:rsidR="00000000" w:rsidRPr="00000000">
          <w:rPr>
            <w:color w:val="1155cc"/>
            <w:u w:val="single"/>
            <w:rtl w:val="0"/>
          </w:rPr>
          <w:t xml:space="preserve">MakerStack — Ant Design Review 2026</w:t>
        </w:r>
      </w:hyperlink>
      <w:r w:rsidDel="00000000" w:rsidR="00000000" w:rsidRPr="00000000">
        <w:rPr>
          <w:rtl w:val="0"/>
        </w:rPr>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Mantine vs Chakra vs MUI: </w:t>
      </w:r>
      <w:hyperlink r:id="rId14">
        <w:r w:rsidDel="00000000" w:rsidR="00000000" w:rsidRPr="00000000">
          <w:rPr>
            <w:color w:val="1155cc"/>
            <w:u w:val="single"/>
            <w:rtl w:val="0"/>
          </w:rPr>
          <w:t xml:space="preserve">AdminLTE — Mantine vs Chakra UI vs MUI 2026</w:t>
        </w:r>
      </w:hyperlink>
      <w:r w:rsidDel="00000000" w:rsidR="00000000" w:rsidRPr="00000000">
        <w:rPr>
          <w:rtl w:val="0"/>
        </w:rPr>
        <w:t xml:space="preserve">, </w:t>
      </w:r>
      <w:hyperlink r:id="rId15">
        <w:r w:rsidDel="00000000" w:rsidR="00000000" w:rsidRPr="00000000">
          <w:rPr>
            <w:color w:val="1155cc"/>
            <w:u w:val="single"/>
            <w:rtl w:val="0"/>
          </w:rPr>
          <w:t xml:space="preserve">Makers' Den — React UI libs 2025</w:t>
        </w:r>
      </w:hyperlink>
      <w:r w:rsidDel="00000000" w:rsidR="00000000" w:rsidRPr="00000000">
        <w:rPr>
          <w:rtl w:val="0"/>
        </w:rPr>
        <w:t xml:space="preserve">, </w:t>
      </w:r>
      <w:hyperlink r:id="rId16">
        <w:r w:rsidDel="00000000" w:rsidR="00000000" w:rsidRPr="00000000">
          <w:rPr>
            <w:color w:val="1155cc"/>
            <w:u w:val="single"/>
            <w:rtl w:val="0"/>
          </w:rPr>
          <w:t xml:space="preserve">Boundev — Best React UI Libraries 2026</w:t>
        </w:r>
      </w:hyperlink>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shadcn/ui critique: </w:t>
      </w:r>
      <w:hyperlink r:id="rId17">
        <w:r w:rsidDel="00000000" w:rsidR="00000000" w:rsidRPr="00000000">
          <w:rPr>
            <w:color w:val="1155cc"/>
            <w:u w:val="single"/>
            <w:rtl w:val="0"/>
          </w:rPr>
          <w:t xml:space="preserve">DEV — What I DON'T like about shadcn/ui</w:t>
        </w:r>
      </w:hyperlink>
      <w:r w:rsidDel="00000000" w:rsidR="00000000" w:rsidRPr="00000000">
        <w:rPr>
          <w:rtl w:val="0"/>
        </w:rPr>
        <w:t xml:space="preserve">, </w:t>
      </w:r>
      <w:hyperlink r:id="rId18">
        <w:r w:rsidDel="00000000" w:rsidR="00000000" w:rsidRPr="00000000">
          <w:rPr>
            <w:color w:val="1155cc"/>
            <w:u w:val="single"/>
            <w:rtl w:val="0"/>
          </w:rPr>
          <w:t xml:space="preserve">Leonardo Montini — shadcn use with caution</w:t>
        </w:r>
      </w:hyperlink>
      <w:r w:rsidDel="00000000" w:rsidR="00000000" w:rsidRPr="00000000">
        <w:rPr>
          <w:rtl w:val="0"/>
        </w:rPr>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Headless / primitive comparison: </w:t>
      </w:r>
      <w:hyperlink r:id="rId19">
        <w:r w:rsidDel="00000000" w:rsidR="00000000" w:rsidRPr="00000000">
          <w:rPr>
            <w:color w:val="1155cc"/>
            <w:u w:val="single"/>
            <w:rtl w:val="0"/>
          </w:rPr>
          <w:t xml:space="preserve">LogRocket — Headless UI alternatives: Radix Primitives vs React Aria vs Ark UI vs Base UI</w:t>
        </w:r>
      </w:hyperlink>
      <w:r w:rsidDel="00000000" w:rsidR="00000000" w:rsidRPr="00000000">
        <w:rPr>
          <w:rtl w:val="0"/>
        </w:rPr>
        <w:t xml:space="preserve">, </w:t>
      </w:r>
      <w:hyperlink r:id="rId20">
        <w:r w:rsidDel="00000000" w:rsidR="00000000" w:rsidRPr="00000000">
          <w:rPr>
            <w:color w:val="1155cc"/>
            <w:u w:val="single"/>
            <w:rtl w:val="0"/>
          </w:rPr>
          <w:t xml:space="preserve">Dhiwise — React Aria vs Radix UI</w:t>
        </w:r>
      </w:hyperlink>
      <w:r w:rsidDel="00000000" w:rsidR="00000000" w:rsidRPr="00000000">
        <w:rPr>
          <w:rtl w:val="0"/>
        </w:rPr>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Radix missing components: </w:t>
      </w:r>
      <w:hyperlink r:id="rId21">
        <w:r w:rsidDel="00000000" w:rsidR="00000000" w:rsidRPr="00000000">
          <w:rPr>
            <w:color w:val="1155cc"/>
            <w:u w:val="single"/>
            <w:rtl w:val="0"/>
          </w:rPr>
          <w:t xml:space="preserve">Radix #3371 — Request for Additional Components in Radix Primitives</w:t>
        </w:r>
      </w:hyperlink>
      <w:r w:rsidDel="00000000" w:rsidR="00000000" w:rsidRPr="00000000">
        <w:rPr>
          <w:rtl w:val="0"/>
        </w:rPr>
        <w:t xml:space="preserve">, </w:t>
      </w:r>
      <w:hyperlink r:id="rId22">
        <w:r w:rsidDel="00000000" w:rsidR="00000000" w:rsidRPr="00000000">
          <w:rPr>
            <w:color w:val="1155cc"/>
            <w:u w:val="single"/>
            <w:rtl w:val="0"/>
          </w:rPr>
          <w:t xml:space="preserve">Radix Primitives docs</w:t>
        </w:r>
      </w:hyperlink>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React Aria community feedback: </w:t>
      </w:r>
      <w:hyperlink r:id="rId23">
        <w:r w:rsidDel="00000000" w:rsidR="00000000" w:rsidRPr="00000000">
          <w:rPr>
            <w:color w:val="1155cc"/>
            <w:u w:val="single"/>
            <w:rtl w:val="0"/>
          </w:rPr>
          <w:t xml:space="preserve">HN — Adobe: React Aria</w:t>
        </w:r>
      </w:hyperlink>
      <w:r w:rsidDel="00000000" w:rsidR="00000000" w:rsidRPr="00000000">
        <w:rPr>
          <w:rtl w:val="0"/>
        </w:rPr>
        <w:t xml:space="preserve">, </w:t>
      </w:r>
      <w:hyperlink r:id="rId24">
        <w:r w:rsidDel="00000000" w:rsidR="00000000" w:rsidRPr="00000000">
          <w:rPr>
            <w:color w:val="1155cc"/>
            <w:u w:val="single"/>
            <w:rtl w:val="0"/>
          </w:rPr>
          <w:t xml:space="preserve">React Aria Releases</w:t>
        </w:r>
      </w:hyperlink>
      <w:r w:rsidDel="00000000" w:rsidR="00000000" w:rsidRPr="00000000">
        <w:rPr>
          <w:rtl w:val="0"/>
        </w:rPr>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Fluent UI v9: </w:t>
      </w:r>
      <w:hyperlink r:id="rId25">
        <w:r w:rsidDel="00000000" w:rsidR="00000000" w:rsidRPr="00000000">
          <w:rPr>
            <w:color w:val="1155cc"/>
            <w:u w:val="single"/>
            <w:rtl w:val="0"/>
          </w:rPr>
          <w:t xml:space="preserve">N8D — The Fluent UI 9 React Problem in SharePoint Framework</w:t>
        </w:r>
      </w:hyperlink>
      <w:r w:rsidDel="00000000" w:rsidR="00000000" w:rsidRPr="00000000">
        <w:rPr>
          <w:rtl w:val="0"/>
        </w:rPr>
        <w:t xml:space="preserve">, </w:t>
      </w:r>
      <w:hyperlink r:id="rId26">
        <w:r w:rsidDel="00000000" w:rsidR="00000000" w:rsidRPr="00000000">
          <w:rPr>
            <w:color w:val="1155cc"/>
            <w:u w:val="single"/>
            <w:rtl w:val="0"/>
          </w:rPr>
          <w:t xml:space="preserve">Fluent UI v9 Component Roadmap</w:t>
        </w:r>
      </w:hyperlink>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Carbon: </w:t>
      </w:r>
      <w:hyperlink r:id="rId27">
        <w:r w:rsidDel="00000000" w:rsidR="00000000" w:rsidRPr="00000000">
          <w:rPr>
            <w:color w:val="1155cc"/>
            <w:u w:val="single"/>
            <w:rtl w:val="0"/>
          </w:rPr>
          <w:t xml:space="preserve">Carbon Design System</w:t>
        </w:r>
      </w:hyperlink>
      <w:r w:rsidDel="00000000" w:rsidR="00000000" w:rsidRPr="00000000">
        <w:rPr>
          <w:rtl w:val="0"/>
        </w:rPr>
        <w:t xml:space="preserve">, </w:t>
      </w:r>
      <w:hyperlink r:id="rId28">
        <w:r w:rsidDel="00000000" w:rsidR="00000000" w:rsidRPr="00000000">
          <w:rPr>
            <w:color w:val="1155cc"/>
            <w:u w:val="single"/>
            <w:rtl w:val="0"/>
          </w:rPr>
          <w:t xml:space="preserve">@carbon/react on npm</w:t>
        </w:r>
      </w:hyperlink>
      <w:r w:rsidDel="00000000" w:rsidR="00000000" w:rsidRPr="00000000">
        <w:rPr>
          <w:rtl w:val="0"/>
        </w:rPr>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Polaris deprecation: </w:t>
      </w:r>
      <w:hyperlink r:id="rId29">
        <w:r w:rsidDel="00000000" w:rsidR="00000000" w:rsidRPr="00000000">
          <w:rPr>
            <w:color w:val="1155cc"/>
            <w:u w:val="single"/>
            <w:rtl w:val="0"/>
          </w:rPr>
          <w:t xml:space="preserve">Shopify polaris-react (Deprecated)</w:t>
        </w:r>
      </w:hyperlink>
      <w:r w:rsidDel="00000000" w:rsidR="00000000" w:rsidRPr="00000000">
        <w:rPr>
          <w:rtl w:val="0"/>
        </w:rPr>
        <w:t xml:space="preserve">, </w:t>
      </w:r>
      <w:hyperlink r:id="rId30">
        <w:r w:rsidDel="00000000" w:rsidR="00000000" w:rsidRPr="00000000">
          <w:rPr>
            <w:color w:val="1155cc"/>
            <w:u w:val="single"/>
            <w:rtl w:val="0"/>
          </w:rPr>
          <w:t xml:space="preserve">Shopify — Using Polaris web components</w:t>
        </w:r>
      </w:hyperlink>
      <w:r w:rsidDel="00000000" w:rsidR="00000000" w:rsidRPr="00000000">
        <w:rPr>
          <w:rtl w:val="0"/>
        </w:rPr>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Adobe Spectrum: </w:t>
      </w:r>
      <w:hyperlink r:id="rId31">
        <w:r w:rsidDel="00000000" w:rsidR="00000000" w:rsidRPr="00000000">
          <w:rPr>
            <w:color w:val="1155cc"/>
            <w:u w:val="single"/>
            <w:rtl w:val="0"/>
          </w:rPr>
          <w:t xml:space="preserve">adobe/react-spectrum</w:t>
        </w:r>
      </w:hyperlink>
      <w:r w:rsidDel="00000000" w:rsidR="00000000" w:rsidRPr="00000000">
        <w:rPr>
          <w:rtl w:val="0"/>
        </w:rPr>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RSC compatibility: </w:t>
      </w:r>
      <w:hyperlink r:id="rId32">
        <w:r w:rsidDel="00000000" w:rsidR="00000000" w:rsidRPr="00000000">
          <w:rPr>
            <w:color w:val="1155cc"/>
            <w:u w:val="single"/>
            <w:rtl w:val="0"/>
          </w:rPr>
          <w:t xml:space="preserve">reactwg/server-components — Libraries that support RSC</w:t>
        </w:r>
      </w:hyperlink>
      <w:r w:rsidDel="00000000" w:rsidR="00000000" w:rsidRPr="00000000">
        <w:rPr>
          <w:rtl w:val="0"/>
        </w:rPr>
        <w:t xml:space="preserve">, </w:t>
      </w:r>
      <w:hyperlink r:id="rId33">
        <w:r w:rsidDel="00000000" w:rsidR="00000000" w:rsidRPr="00000000">
          <w:rPr>
            <w:color w:val="1155cc"/>
            <w:u w:val="single"/>
            <w:rtl w:val="0"/>
          </w:rPr>
          <w:t xml:space="preserve">Inhaq — RSC Practical Guide 2026</w:t>
        </w:r>
      </w:hyperlink>
      <w:r w:rsidDel="00000000" w:rsidR="00000000" w:rsidRPr="00000000">
        <w:rPr>
          <w:rtl w:val="0"/>
        </w:rPr>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Data tables / autocomplete pain: </w:t>
      </w:r>
      <w:hyperlink r:id="rId34">
        <w:r w:rsidDel="00000000" w:rsidR="00000000" w:rsidRPr="00000000">
          <w:rPr>
            <w:color w:val="1155cc"/>
            <w:u w:val="single"/>
            <w:rtl w:val="0"/>
          </w:rPr>
          <w:t xml:space="preserve">DronaHQ — Reviewing 7 popular React table libraries</w:t>
        </w:r>
      </w:hyperlink>
      <w:r w:rsidDel="00000000" w:rsidR="00000000" w:rsidRPr="00000000">
        <w:rPr>
          <w:rtl w:val="0"/>
        </w:rPr>
        <w:t xml:space="preserve">, </w:t>
      </w:r>
      <w:hyperlink r:id="rId35">
        <w:r w:rsidDel="00000000" w:rsidR="00000000" w:rsidRPr="00000000">
          <w:rPr>
            <w:color w:val="1155cc"/>
            <w:u w:val="single"/>
            <w:rtl w:val="0"/>
          </w:rPr>
          <w:t xml:space="preserve">Base UI — Combobox</w:t>
        </w:r>
      </w:hyperlink>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Design tokens / RTL practices: </w:t>
      </w:r>
      <w:hyperlink r:id="rId36">
        <w:r w:rsidDel="00000000" w:rsidR="00000000" w:rsidRPr="00000000">
          <w:rPr>
            <w:color w:val="1155cc"/>
            <w:u w:val="single"/>
            <w:rtl w:val="0"/>
          </w:rPr>
          <w:t xml:space="preserve">UXPin — Managing Global Styles in React with Design Tokens</w:t>
        </w:r>
      </w:hyperlink>
      <w:r w:rsidDel="00000000" w:rsidR="00000000" w:rsidRPr="00000000">
        <w:rPr>
          <w:rtl w:val="0"/>
        </w:rPr>
        <w:t xml:space="preserve">, </w:t>
      </w:r>
      <w:hyperlink r:id="rId37">
        <w:r w:rsidDel="00000000" w:rsidR="00000000" w:rsidRPr="00000000">
          <w:rPr>
            <w:color w:val="1155cc"/>
            <w:u w:val="single"/>
            <w:rtl w:val="0"/>
          </w:rPr>
          <w:t xml:space="preserve">DEV — Best Type-Safe UI Component Libraries 2026</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C9">
      <w:pPr>
        <w:ind w:left="600" w:right="600" w:firstLine="0"/>
        <w:rPr/>
      </w:pPr>
      <w:r w:rsidDel="00000000" w:rsidR="00000000" w:rsidRPr="00000000">
        <w:rPr>
          <w:rtl w:val="0"/>
        </w:rPr>
        <w:t xml:space="preserve">All download numbers are approximate (npm trends, May 2026). Bundle-size numbers are order-of-magnitude estimates for the typical "starter" import surface and will vary with bundler config and tree-shaking.</w:t>
      </w:r>
    </w:p>
    <w:p w:rsidR="00000000" w:rsidDel="00000000" w:rsidP="00000000" w:rsidRDefault="00000000" w:rsidRPr="00000000" w14:paraId="000001C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hiwise.com/post/react-aria-vs-radix-ui-what-best-ui-toolkit" TargetMode="External"/><Relationship Id="rId22" Type="http://schemas.openxmlformats.org/officeDocument/2006/relationships/hyperlink" Target="https://www.radix-ui.com/primitives/docs/overview/introduction" TargetMode="External"/><Relationship Id="rId21" Type="http://schemas.openxmlformats.org/officeDocument/2006/relationships/hyperlink" Target="https://github.com/radix-ui/primitives/issues/3371" TargetMode="External"/><Relationship Id="rId24" Type="http://schemas.openxmlformats.org/officeDocument/2006/relationships/hyperlink" Target="https://react-aria.adobe.com/releases/" TargetMode="External"/><Relationship Id="rId23" Type="http://schemas.openxmlformats.org/officeDocument/2006/relationships/hyperlink" Target="https://news.ycombinator.com/item?id=390039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gespeedfix.com/blog/mui-material-ui-performance/" TargetMode="External"/><Relationship Id="rId26" Type="http://schemas.openxmlformats.org/officeDocument/2006/relationships/hyperlink" Target="https://github.com/microsoft/fluentui/wiki/Fluent-UI-React-v9-Component-Roadmap" TargetMode="External"/><Relationship Id="rId25" Type="http://schemas.openxmlformats.org/officeDocument/2006/relationships/hyperlink" Target="https://n8d.at/the-fluent-ui-react-problem-in-sharepoint-framework/" TargetMode="External"/><Relationship Id="rId28" Type="http://schemas.openxmlformats.org/officeDocument/2006/relationships/hyperlink" Target="https://www.npmjs.com/package/@carbon/react" TargetMode="External"/><Relationship Id="rId27" Type="http://schemas.openxmlformats.org/officeDocument/2006/relationships/hyperlink" Target="https://carbondesignsystem.com/" TargetMode="External"/><Relationship Id="rId5" Type="http://schemas.openxmlformats.org/officeDocument/2006/relationships/styles" Target="styles.xml"/><Relationship Id="rId6" Type="http://schemas.openxmlformats.org/officeDocument/2006/relationships/hyperlink" Target="http://./synerity-ui-competitive-scorecard.xlsx" TargetMode="External"/><Relationship Id="rId29" Type="http://schemas.openxmlformats.org/officeDocument/2006/relationships/hyperlink" Target="https://github.com/shopify/polaris-react" TargetMode="External"/><Relationship Id="rId7" Type="http://schemas.openxmlformats.org/officeDocument/2006/relationships/hyperlink" Target="https://github.com/mui/material-ui/issues/42958" TargetMode="External"/><Relationship Id="rId8" Type="http://schemas.openxmlformats.org/officeDocument/2006/relationships/hyperlink" Target="https://mui.com/material-ui/guides/minimizing-bundle-size/" TargetMode="External"/><Relationship Id="rId31" Type="http://schemas.openxmlformats.org/officeDocument/2006/relationships/hyperlink" Target="https://github.com/adobe/react-spectrum" TargetMode="External"/><Relationship Id="rId30" Type="http://schemas.openxmlformats.org/officeDocument/2006/relationships/hyperlink" Target="https://shopify.dev/docs/api/polaris/using-polaris-web-components" TargetMode="External"/><Relationship Id="rId11" Type="http://schemas.openxmlformats.org/officeDocument/2006/relationships/hyperlink" Target="https://www.infragistics.com/blogs/ant-design-alternatives" TargetMode="External"/><Relationship Id="rId33" Type="http://schemas.openxmlformats.org/officeDocument/2006/relationships/hyperlink" Target="https://inhaq.com/blog/react-server-components-practical-guide-2026" TargetMode="External"/><Relationship Id="rId10" Type="http://schemas.openxmlformats.org/officeDocument/2006/relationships/hyperlink" Target="https://github.com/mui/base-ui/issues/3688" TargetMode="External"/><Relationship Id="rId32" Type="http://schemas.openxmlformats.org/officeDocument/2006/relationships/hyperlink" Target="https://github.com/reactwg/server-components/discussions/6" TargetMode="External"/><Relationship Id="rId13" Type="http://schemas.openxmlformats.org/officeDocument/2006/relationships/hyperlink" Target="https://makerstack.co/reviews/ant-design-review/" TargetMode="External"/><Relationship Id="rId35" Type="http://schemas.openxmlformats.org/officeDocument/2006/relationships/hyperlink" Target="https://base-ui.com/react/components/combobox" TargetMode="External"/><Relationship Id="rId12" Type="http://schemas.openxmlformats.org/officeDocument/2006/relationships/hyperlink" Target="https://www.g2.com/products/ant-design-react/reviews" TargetMode="External"/><Relationship Id="rId34" Type="http://schemas.openxmlformats.org/officeDocument/2006/relationships/hyperlink" Target="https://www.dronahq.com/top-react-tables/" TargetMode="External"/><Relationship Id="rId15" Type="http://schemas.openxmlformats.org/officeDocument/2006/relationships/hyperlink" Target="https://makersden.io/blog/react-ui-libs-2025-comparing-shadcn-radix-mantine-mui-chakra" TargetMode="External"/><Relationship Id="rId37" Type="http://schemas.openxmlformats.org/officeDocument/2006/relationships/hyperlink" Target="https://dev.to/ninarao/best-type-safe-ui-component-libraries-for-react-in-2026-f22" TargetMode="External"/><Relationship Id="rId14" Type="http://schemas.openxmlformats.org/officeDocument/2006/relationships/hyperlink" Target="https://adminlte.io/blog/mantine-vs-chakra-ui-vs-mui/" TargetMode="External"/><Relationship Id="rId36" Type="http://schemas.openxmlformats.org/officeDocument/2006/relationships/hyperlink" Target="https://www.uxpin.com/studio/blog/managing-global-styles-in-react-with-design-tokens/" TargetMode="External"/><Relationship Id="rId17" Type="http://schemas.openxmlformats.org/officeDocument/2006/relationships/hyperlink" Target="https://dev.to/this-is-learning/what-i-dont-like-about-shadcnui-3amf" TargetMode="External"/><Relationship Id="rId16" Type="http://schemas.openxmlformats.org/officeDocument/2006/relationships/hyperlink" Target="https://www.boundev.ai/blog/top-react-ui-frameworks-guide" TargetMode="External"/><Relationship Id="rId19" Type="http://schemas.openxmlformats.org/officeDocument/2006/relationships/hyperlink" Target="https://blog.logrocket.com/headless-ui-alternatives/" TargetMode="External"/><Relationship Id="rId18" Type="http://schemas.openxmlformats.org/officeDocument/2006/relationships/hyperlink" Target="https://leonardomontini.dev/shadcn-ui-use-with-ca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