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5E4" w14:textId="3C2C298C" w:rsidR="00484871" w:rsidRDefault="005D2B50">
      <w:r>
        <w:t xml:space="preserve">Part 1. </w:t>
      </w:r>
      <w:r w:rsidR="00604541">
        <w:t>We will g</w:t>
      </w:r>
      <w:r>
        <w:t>o over scripts from the challenges assigned last week.</w:t>
      </w:r>
    </w:p>
    <w:p w14:paraId="29D9EACE" w14:textId="42D16417" w:rsidR="004E4B85" w:rsidRDefault="004E4B85">
      <w:r>
        <w:t xml:space="preserve">Part </w:t>
      </w:r>
      <w:r w:rsidR="00F9785B">
        <w:t>2</w:t>
      </w:r>
      <w:r>
        <w:t>. Work as a group to develop a strategy to remove unusual characters from the Gulf pipefish cds file.</w:t>
      </w:r>
    </w:p>
    <w:p w14:paraId="63528DB9" w14:textId="31DACE0A" w:rsidR="00D81634" w:rsidRDefault="00D81634" w:rsidP="00674057">
      <w:pPr>
        <w:pStyle w:val="ListParagraph"/>
        <w:numPr>
          <w:ilvl w:val="0"/>
          <w:numId w:val="1"/>
        </w:numPr>
      </w:pPr>
      <w:r>
        <w:t xml:space="preserve">Copy “ssc_2016_12_20_cds.fa” from the </w:t>
      </w:r>
      <w:r w:rsidR="00930D44">
        <w:t>shared folder to a new week04 folder in your CSB folder.</w:t>
      </w:r>
    </w:p>
    <w:p w14:paraId="29019598" w14:textId="6D0B3DE6" w:rsidR="00674057" w:rsidRDefault="00674057" w:rsidP="00674057">
      <w:pPr>
        <w:pStyle w:val="ListParagraph"/>
        <w:numPr>
          <w:ilvl w:val="0"/>
          <w:numId w:val="1"/>
        </w:numPr>
      </w:pPr>
      <w:r>
        <w:t xml:space="preserve">Check to make sure none of the sequences have </w:t>
      </w:r>
      <w:r w:rsidR="00BF2F5D">
        <w:t>lower-case letters.</w:t>
      </w:r>
    </w:p>
    <w:p w14:paraId="6AD606EF" w14:textId="575E67AC" w:rsidR="00BF2F5D" w:rsidRDefault="00BF2F5D" w:rsidP="00674057">
      <w:pPr>
        <w:pStyle w:val="ListParagraph"/>
        <w:numPr>
          <w:ilvl w:val="0"/>
          <w:numId w:val="1"/>
        </w:numPr>
      </w:pPr>
      <w:r>
        <w:t xml:space="preserve">Write a script that </w:t>
      </w:r>
      <w:r w:rsidR="00112266">
        <w:t>scans the file for every capital letter in the alphabet and returns the number of lines with at least one occurrence of each letter</w:t>
      </w:r>
      <w:r w:rsidR="0016137A">
        <w:t>.</w:t>
      </w:r>
      <w:r w:rsidR="00112266">
        <w:t xml:space="preserve"> For example, thousands of lines will contain an A but no lines should contain a Z. </w:t>
      </w:r>
      <w:r w:rsidR="00334842">
        <w:t>Th</w:t>
      </w:r>
      <w:r w:rsidR="006F06D8">
        <w:t>is list will tell you which non-standard symbols are present in the file</w:t>
      </w:r>
      <w:r w:rsidR="00714F39">
        <w:t xml:space="preserve"> (and will have to be changed to Ns)</w:t>
      </w:r>
      <w:r w:rsidR="006F06D8">
        <w:t xml:space="preserve">. </w:t>
      </w:r>
    </w:p>
    <w:p w14:paraId="60A00FF1" w14:textId="0668570F" w:rsidR="009C612D" w:rsidRDefault="009C612D" w:rsidP="009C612D">
      <w:pPr>
        <w:pStyle w:val="ListParagraph"/>
        <w:numPr>
          <w:ilvl w:val="1"/>
          <w:numId w:val="1"/>
        </w:numPr>
      </w:pPr>
      <w:r>
        <w:t xml:space="preserve">See here for a list of what these different letters mean: </w:t>
      </w:r>
      <w:hyperlink r:id="rId5" w:history="1">
        <w:r w:rsidR="00841E84">
          <w:rPr>
            <w:rStyle w:val="Hyperlink"/>
          </w:rPr>
          <w:t>IUPAC ambiguity codes. Nucleotide ambiguity code. Nomenclature for Incompletely Specified Bases in Nucleic Acid Sequences. (dnabaser.com)</w:t>
        </w:r>
      </w:hyperlink>
      <w:r w:rsidR="00841E84">
        <w:t>.</w:t>
      </w:r>
    </w:p>
    <w:p w14:paraId="35DF7752" w14:textId="76B0AA20" w:rsidR="000D7A16" w:rsidRDefault="000D7A16" w:rsidP="000D7A16">
      <w:pPr>
        <w:pStyle w:val="ListParagraph"/>
        <w:numPr>
          <w:ilvl w:val="1"/>
          <w:numId w:val="1"/>
        </w:numPr>
      </w:pPr>
      <w:r>
        <w:t xml:space="preserve">Be sure to ignore the </w:t>
      </w:r>
      <w:r w:rsidR="00100CA5">
        <w:t>header line somehow.</w:t>
      </w:r>
    </w:p>
    <w:p w14:paraId="3AA60652" w14:textId="757A2136" w:rsidR="0016137A" w:rsidRDefault="0016137A" w:rsidP="00674057">
      <w:pPr>
        <w:pStyle w:val="ListParagraph"/>
        <w:numPr>
          <w:ilvl w:val="0"/>
          <w:numId w:val="1"/>
        </w:numPr>
      </w:pPr>
      <w:r>
        <w:t>Write a script that replaces any letter other than A, C, G, T, or N with N in the sequence.</w:t>
      </w:r>
    </w:p>
    <w:p w14:paraId="4ACCCF95" w14:textId="4FA60284" w:rsidR="007E65FD" w:rsidRDefault="00100CA5" w:rsidP="00100CA5">
      <w:pPr>
        <w:pStyle w:val="ListParagraph"/>
        <w:numPr>
          <w:ilvl w:val="1"/>
          <w:numId w:val="1"/>
        </w:numPr>
      </w:pPr>
      <w:r>
        <w:t>Again, leave the header line intact.</w:t>
      </w:r>
    </w:p>
    <w:p w14:paraId="657DE3C0" w14:textId="5AA10A1E" w:rsidR="00100CA5" w:rsidRDefault="003019F6" w:rsidP="00100CA5">
      <w:pPr>
        <w:pStyle w:val="ListParagraph"/>
        <w:numPr>
          <w:ilvl w:val="1"/>
          <w:numId w:val="1"/>
        </w:numPr>
      </w:pPr>
      <w:r>
        <w:t>This process should not alter the total length of the file. Use the command wc</w:t>
      </w:r>
      <w:r w:rsidR="0052070C">
        <w:t xml:space="preserve"> to ensure that the file is the same length before and after the changes.</w:t>
      </w:r>
    </w:p>
    <w:p w14:paraId="057E802A" w14:textId="229CE2C1" w:rsidR="0052070C" w:rsidRDefault="0052070C" w:rsidP="00100CA5">
      <w:pPr>
        <w:pStyle w:val="ListParagraph"/>
        <w:numPr>
          <w:ilvl w:val="1"/>
          <w:numId w:val="1"/>
        </w:numPr>
      </w:pPr>
      <w:r>
        <w:t xml:space="preserve">Use your script from step 2 to make sure the </w:t>
      </w:r>
      <w:r w:rsidR="00F009B4">
        <w:t>atypical base pairs are removed from the sequences. You should find that only A, C, G, T, and N have non-zero numbers of lines.</w:t>
      </w:r>
    </w:p>
    <w:p w14:paraId="121DB224" w14:textId="1A1217CF" w:rsidR="000B2C72" w:rsidRDefault="000B2C72" w:rsidP="00100CA5">
      <w:pPr>
        <w:pStyle w:val="ListParagraph"/>
        <w:numPr>
          <w:ilvl w:val="1"/>
          <w:numId w:val="1"/>
        </w:numPr>
      </w:pPr>
      <w:r>
        <w:t xml:space="preserve">The most important utilities </w:t>
      </w:r>
      <w:r w:rsidR="00F70760">
        <w:t xml:space="preserve">to use </w:t>
      </w:r>
      <w:r>
        <w:t>here are</w:t>
      </w:r>
      <w:r w:rsidR="00F70760">
        <w:t xml:space="preserve"> probably</w:t>
      </w:r>
      <w:r>
        <w:t xml:space="preserve"> grep and sed.</w:t>
      </w:r>
    </w:p>
    <w:p w14:paraId="065582D3" w14:textId="017B52C2" w:rsidR="007E65FD" w:rsidRDefault="007E65FD">
      <w:r>
        <w:t xml:space="preserve">Part </w:t>
      </w:r>
      <w:r w:rsidR="00F9785B">
        <w:t>3</w:t>
      </w:r>
      <w:r>
        <w:t xml:space="preserve">. Work as a group to verify that everyone can analyze the same fastq paired-read files with fastqc and </w:t>
      </w:r>
      <w:r w:rsidR="000902F3">
        <w:t>trimmomatic and get the same results.</w:t>
      </w:r>
    </w:p>
    <w:p w14:paraId="02616C4F" w14:textId="3ADE6DA2" w:rsidR="00604E8D" w:rsidRDefault="00604E8D" w:rsidP="00BE0FAE">
      <w:pPr>
        <w:pStyle w:val="ListParagraph"/>
        <w:numPr>
          <w:ilvl w:val="0"/>
          <w:numId w:val="2"/>
        </w:numPr>
      </w:pPr>
      <w:r>
        <w:t>Copy</w:t>
      </w:r>
      <w:r w:rsidR="00BE0FAE">
        <w:t xml:space="preserve"> the sample </w:t>
      </w:r>
      <w:r w:rsidR="00187F25">
        <w:t>paired-end read files</w:t>
      </w:r>
      <w:r>
        <w:t xml:space="preserve"> from the shared folder to </w:t>
      </w:r>
      <w:r w:rsidR="00930D44">
        <w:t>the</w:t>
      </w:r>
      <w:r>
        <w:t xml:space="preserve"> week04 folder in your CSB directory.</w:t>
      </w:r>
    </w:p>
    <w:p w14:paraId="200CDC7D" w14:textId="69E1581B" w:rsidR="00BE0FAE" w:rsidRDefault="003334F0" w:rsidP="00F32AEB">
      <w:pPr>
        <w:pStyle w:val="ListParagraph"/>
        <w:numPr>
          <w:ilvl w:val="0"/>
          <w:numId w:val="2"/>
        </w:numPr>
      </w:pPr>
      <w:r>
        <w:t>Read the following website to understand how fastqc works</w:t>
      </w:r>
      <w:r w:rsidR="0046150E">
        <w:t xml:space="preserve">: </w:t>
      </w:r>
      <w:hyperlink r:id="rId6" w:history="1">
        <w:r w:rsidR="00F32AEB" w:rsidRPr="006732C9">
          <w:rPr>
            <w:rStyle w:val="Hyperlink"/>
          </w:rPr>
          <w:t>https://www.bioinformatics.babraham.ac.uk/projects/fastqc/</w:t>
        </w:r>
      </w:hyperlink>
      <w:r>
        <w:t>.</w:t>
      </w:r>
      <w:r w:rsidR="00604E8D">
        <w:t xml:space="preserve"> </w:t>
      </w:r>
    </w:p>
    <w:p w14:paraId="13FC3E8A" w14:textId="6CBB5E49" w:rsidR="00F610CB" w:rsidRDefault="00F554A7" w:rsidP="00BE0FAE">
      <w:pPr>
        <w:pStyle w:val="ListParagraph"/>
        <w:numPr>
          <w:ilvl w:val="0"/>
          <w:numId w:val="2"/>
        </w:numPr>
      </w:pPr>
      <w:r>
        <w:t>Run fastqc on the provided files</w:t>
      </w:r>
      <w:r w:rsidR="00F32AEB">
        <w:t xml:space="preserve"> (see </w:t>
      </w:r>
      <w:hyperlink r:id="rId7" w:history="1">
        <w:r w:rsidR="00F32AEB" w:rsidRPr="006732C9">
          <w:rPr>
            <w:rStyle w:val="Hyperlink"/>
          </w:rPr>
          <w:t>https://www.bioinformatics.babraham.ac.uk/projects/fastqc/INSTALL.txt</w:t>
        </w:r>
      </w:hyperlink>
      <w:r w:rsidR="00F32AEB">
        <w:t>)</w:t>
      </w:r>
      <w:r>
        <w:t>.</w:t>
      </w:r>
    </w:p>
    <w:p w14:paraId="5CF23E15" w14:textId="77777777" w:rsidR="003B7A3F" w:rsidRDefault="005933EF" w:rsidP="00BE0FAE">
      <w:pPr>
        <w:pStyle w:val="ListParagraph"/>
        <w:numPr>
          <w:ilvl w:val="0"/>
          <w:numId w:val="2"/>
        </w:numPr>
      </w:pPr>
      <w:r>
        <w:t>Run trimmomatic on the paired read files.</w:t>
      </w:r>
      <w:r w:rsidR="0047293F">
        <w:t xml:space="preserve"> See </w:t>
      </w:r>
      <w:hyperlink r:id="rId8" w:history="1">
        <w:r w:rsidR="0047293F" w:rsidRPr="006732C9">
          <w:rPr>
            <w:rStyle w:val="Hyperlink"/>
          </w:rPr>
          <w:t>http://www.usadellab.org/cms/?page=trimmomatic</w:t>
        </w:r>
      </w:hyperlink>
      <w:r w:rsidR="0047293F">
        <w:t>.</w:t>
      </w:r>
    </w:p>
    <w:p w14:paraId="5154C42C" w14:textId="57338529" w:rsidR="00247259" w:rsidRDefault="00247259" w:rsidP="00247259">
      <w:pPr>
        <w:pStyle w:val="ListParagraph"/>
        <w:numPr>
          <w:ilvl w:val="1"/>
          <w:numId w:val="2"/>
        </w:numPr>
      </w:pPr>
      <w:r>
        <w:t>You will want this command to be in a script.</w:t>
      </w:r>
    </w:p>
    <w:p w14:paraId="3E050D08" w14:textId="4F02AFF3" w:rsidR="003B7A3F" w:rsidRDefault="003B7A3F" w:rsidP="003B7A3F">
      <w:pPr>
        <w:pStyle w:val="ListParagraph"/>
        <w:numPr>
          <w:ilvl w:val="1"/>
          <w:numId w:val="2"/>
        </w:numPr>
      </w:pPr>
      <w:r>
        <w:t xml:space="preserve">Use the default settings </w:t>
      </w:r>
      <w:r w:rsidR="003020F5">
        <w:t>for paired-end data</w:t>
      </w:r>
      <w:r w:rsidR="00707E26">
        <w:t xml:space="preserve"> provided by</w:t>
      </w:r>
      <w:r>
        <w:t xml:space="preserve"> Trimmomatic</w:t>
      </w:r>
      <w:r w:rsidR="008C2918">
        <w:t xml:space="preserve"> (i.e., the first set of parameters listed under Paired End in the Quick start section)</w:t>
      </w:r>
      <w:r>
        <w:t>.</w:t>
      </w:r>
    </w:p>
    <w:p w14:paraId="5398AC18" w14:textId="77777777" w:rsidR="003B7A3F" w:rsidRDefault="003B7A3F" w:rsidP="003B7A3F">
      <w:pPr>
        <w:pStyle w:val="ListParagraph"/>
        <w:numPr>
          <w:ilvl w:val="1"/>
          <w:numId w:val="2"/>
        </w:numPr>
      </w:pPr>
      <w:r>
        <w:t>On our servers, the command is trimmomatic followed by the arguments. You don’t need to type the java -jar part.</w:t>
      </w:r>
    </w:p>
    <w:p w14:paraId="540F1F32" w14:textId="590423E5" w:rsidR="00F32AEB" w:rsidRDefault="003B7A3F" w:rsidP="003B7A3F">
      <w:pPr>
        <w:pStyle w:val="ListParagraph"/>
        <w:numPr>
          <w:ilvl w:val="1"/>
          <w:numId w:val="2"/>
        </w:numPr>
      </w:pPr>
      <w:r>
        <w:t>Use the Illumina adapter sequences</w:t>
      </w:r>
      <w:r w:rsidR="006D26A0">
        <w:t xml:space="preserve"> (TruSeq3-PE-2.fa)</w:t>
      </w:r>
      <w:r>
        <w:t>.</w:t>
      </w:r>
      <w:r w:rsidR="0047293F">
        <w:t xml:space="preserve"> </w:t>
      </w:r>
    </w:p>
    <w:p w14:paraId="059E427A" w14:textId="6C755CF6" w:rsidR="0047293F" w:rsidRDefault="003B7A3F" w:rsidP="003B7A3F">
      <w:pPr>
        <w:pStyle w:val="ListParagraph"/>
        <w:numPr>
          <w:ilvl w:val="0"/>
          <w:numId w:val="2"/>
        </w:numPr>
      </w:pPr>
      <w:r>
        <w:t>Rerun fastqc on the files.</w:t>
      </w:r>
    </w:p>
    <w:p w14:paraId="534A815B" w14:textId="547EEF60" w:rsidR="003B7A3F" w:rsidRDefault="003B7A3F" w:rsidP="003B7A3F">
      <w:pPr>
        <w:pStyle w:val="ListParagraph"/>
        <w:numPr>
          <w:ilvl w:val="1"/>
          <w:numId w:val="2"/>
        </w:numPr>
      </w:pPr>
      <w:r>
        <w:t>Do you see any improvement?</w:t>
      </w:r>
    </w:p>
    <w:p w14:paraId="614CBB61" w14:textId="6CE1FFB4" w:rsidR="00D844B7" w:rsidRDefault="00D61643" w:rsidP="00D844B7">
      <w:r>
        <w:t>Part 4. Take the Canvas quiz based on this assignment (Thursday).</w:t>
      </w:r>
      <w:r w:rsidR="00DE0027">
        <w:t xml:space="preserve"> Keep your scripts from above and your output from fastqc (both before and after) handy so you can access them during the quiz.</w:t>
      </w:r>
    </w:p>
    <w:sectPr w:rsidR="00D8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429"/>
    <w:multiLevelType w:val="hybridMultilevel"/>
    <w:tmpl w:val="57BE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D1592"/>
    <w:multiLevelType w:val="hybridMultilevel"/>
    <w:tmpl w:val="A56E0B00"/>
    <w:lvl w:ilvl="0" w:tplc="1208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5E"/>
    <w:rsid w:val="000902F3"/>
    <w:rsid w:val="000B2C72"/>
    <w:rsid w:val="000D7A16"/>
    <w:rsid w:val="00100CA5"/>
    <w:rsid w:val="00112266"/>
    <w:rsid w:val="0016137A"/>
    <w:rsid w:val="00187F25"/>
    <w:rsid w:val="00224446"/>
    <w:rsid w:val="00247259"/>
    <w:rsid w:val="003019F6"/>
    <w:rsid w:val="003020F5"/>
    <w:rsid w:val="003334F0"/>
    <w:rsid w:val="00334842"/>
    <w:rsid w:val="003B7A3F"/>
    <w:rsid w:val="0046150E"/>
    <w:rsid w:val="0047293F"/>
    <w:rsid w:val="00484871"/>
    <w:rsid w:val="004D0976"/>
    <w:rsid w:val="004E4B85"/>
    <w:rsid w:val="0052070C"/>
    <w:rsid w:val="005933EF"/>
    <w:rsid w:val="005D2B50"/>
    <w:rsid w:val="005F2600"/>
    <w:rsid w:val="00604541"/>
    <w:rsid w:val="00604E8D"/>
    <w:rsid w:val="00674057"/>
    <w:rsid w:val="006D26A0"/>
    <w:rsid w:val="006F06D8"/>
    <w:rsid w:val="00707E26"/>
    <w:rsid w:val="00714F39"/>
    <w:rsid w:val="007E65FD"/>
    <w:rsid w:val="00841E84"/>
    <w:rsid w:val="008C2918"/>
    <w:rsid w:val="00930D44"/>
    <w:rsid w:val="009B6760"/>
    <w:rsid w:val="009C612D"/>
    <w:rsid w:val="00A53D67"/>
    <w:rsid w:val="00BE0FAE"/>
    <w:rsid w:val="00BF2F5D"/>
    <w:rsid w:val="00D61643"/>
    <w:rsid w:val="00D81634"/>
    <w:rsid w:val="00D844B7"/>
    <w:rsid w:val="00DC505E"/>
    <w:rsid w:val="00DE0027"/>
    <w:rsid w:val="00F009B4"/>
    <w:rsid w:val="00F32AEB"/>
    <w:rsid w:val="00F554A7"/>
    <w:rsid w:val="00F610CB"/>
    <w:rsid w:val="00F70760"/>
    <w:rsid w:val="00F9785B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DC6F"/>
  <w15:chartTrackingRefBased/>
  <w15:docId w15:val="{97554902-DA7D-4EA0-83AE-074C1A32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dellab.org/cms/?page=trimmoma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informatics.babraham.ac.uk/projects/fastqc/INSTALL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informatics.babraham.ac.uk/projects/fastqc/" TargetMode="External"/><Relationship Id="rId5" Type="http://schemas.openxmlformats.org/officeDocument/2006/relationships/hyperlink" Target="http://www.dnabaser.com/articles/IUPAC%20ambiguity%20cod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Johnson, Bernadette (john0533@vandals.uidaho.edu)</cp:lastModifiedBy>
  <cp:revision>2</cp:revision>
  <dcterms:created xsi:type="dcterms:W3CDTF">2022-02-01T19:59:00Z</dcterms:created>
  <dcterms:modified xsi:type="dcterms:W3CDTF">2022-02-01T19:59:00Z</dcterms:modified>
</cp:coreProperties>
</file>