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0527" w14:textId="47177947" w:rsidR="002615E3" w:rsidRPr="002615E3" w:rsidRDefault="002615E3" w:rsidP="001C68E5">
      <w:pPr>
        <w:keepNext/>
        <w:keepLines/>
        <w:spacing w:before="240" w:after="0"/>
        <w:jc w:val="both"/>
        <w:outlineLvl w:val="0"/>
        <w:rPr>
          <w:rFonts w:eastAsiaTheme="majorEastAsia" w:cstheme="majorBidi"/>
          <w:i/>
          <w:sz w:val="32"/>
          <w:szCs w:val="32"/>
          <w:u w:val="single"/>
        </w:rPr>
      </w:pPr>
      <w:r>
        <w:rPr>
          <w:rFonts w:eastAsiaTheme="majorEastAsia" w:cstheme="majorBidi"/>
          <w:b/>
          <w:i/>
          <w:sz w:val="32"/>
          <w:szCs w:val="32"/>
          <w:u w:val="single"/>
        </w:rPr>
        <w:t>Lettera di Dimissione Ospedaliera</w:t>
      </w:r>
    </w:p>
    <w:p w14:paraId="0E557D1E" w14:textId="77777777" w:rsidR="006B7AEA" w:rsidRPr="006B7AEA" w:rsidRDefault="006B7AEA" w:rsidP="001C68E5">
      <w:pPr>
        <w:keepNext/>
        <w:keepLines/>
        <w:spacing w:before="40" w:after="0"/>
        <w:jc w:val="both"/>
        <w:outlineLvl w:val="1"/>
        <w:rPr>
          <w:rFonts w:eastAsiaTheme="majorEastAsia" w:cstheme="majorBidi"/>
          <w:b/>
          <w:sz w:val="26"/>
          <w:szCs w:val="26"/>
        </w:rPr>
      </w:pPr>
      <w:r w:rsidRPr="006B7AEA">
        <w:rPr>
          <w:rFonts w:eastAsiaTheme="majorEastAsia" w:cstheme="majorBidi"/>
          <w:b/>
          <w:sz w:val="26"/>
          <w:szCs w:val="26"/>
        </w:rPr>
        <w:t>Casi di Test – OK</w:t>
      </w:r>
    </w:p>
    <w:p w14:paraId="00ADA21F" w14:textId="6A304561" w:rsidR="006B7AEA" w:rsidRPr="006B7AEA" w:rsidRDefault="00396CC4" w:rsidP="001C68E5">
      <w:pPr>
        <w:jc w:val="both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 casi di test di ok esplicitati di seguito sono riportati nel file</w:t>
      </w:r>
      <w:r w:rsidRPr="006B7AEA">
        <w:t xml:space="preserve"> </w:t>
      </w:r>
      <w:r>
        <w:t>“</w:t>
      </w:r>
      <w:r w:rsidR="006B7AEA" w:rsidRPr="006B7AEA">
        <w:rPr>
          <w:i/>
          <w:iCs/>
        </w:rPr>
        <w:t>CDA2_</w:t>
      </w:r>
      <w:r w:rsidR="006B7AEA">
        <w:rPr>
          <w:i/>
          <w:iCs/>
        </w:rPr>
        <w:t>Lettera_di_Dimissione_Ospedaliera</w:t>
      </w:r>
      <w:r w:rsidR="006B7AEA" w:rsidRPr="006B7AEA">
        <w:rPr>
          <w:i/>
          <w:iCs/>
        </w:rPr>
        <w:t>_OK.xls</w:t>
      </w:r>
      <w:r w:rsidR="006B7AEA" w:rsidRPr="006B7AEA">
        <w:t>”.</w:t>
      </w:r>
    </w:p>
    <w:p w14:paraId="05288D35" w14:textId="77777777" w:rsidR="00ED5A20" w:rsidRDefault="00ED5A20" w:rsidP="001C68E5">
      <w:pPr>
        <w:jc w:val="both"/>
        <w:rPr>
          <w:b/>
          <w:bCs/>
          <w:sz w:val="28"/>
          <w:szCs w:val="28"/>
        </w:rPr>
      </w:pPr>
    </w:p>
    <w:p w14:paraId="4FF0F59C" w14:textId="548537E0" w:rsidR="00ED5A20" w:rsidRDefault="00EB02E9" w:rsidP="001C68E5">
      <w:pPr>
        <w:pStyle w:val="Heading3"/>
        <w:jc w:val="both"/>
      </w:pPr>
      <w:r>
        <w:t>CASO DI TEST</w:t>
      </w:r>
      <w:r w:rsidR="0055544C" w:rsidRPr="00ED5A20">
        <w:t xml:space="preserve"> 1</w:t>
      </w:r>
    </w:p>
    <w:p w14:paraId="70771164" w14:textId="2D55C9ED" w:rsidR="00ED5A20" w:rsidRDefault="14129687" w:rsidP="001C68E5">
      <w:pPr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6A0D668F">
        <w:rPr>
          <w:rFonts w:ascii="Calibri" w:eastAsia="Calibri" w:hAnsi="Calibri" w:cs="Calibri"/>
          <w:color w:val="000000" w:themeColor="text1"/>
        </w:rPr>
        <w:t>Il</w:t>
      </w:r>
      <w:r w:rsidR="007B6121" w:rsidRPr="6A0D668F">
        <w:rPr>
          <w:rFonts w:ascii="Calibri" w:eastAsia="Calibri" w:hAnsi="Calibri" w:cs="Calibri"/>
          <w:color w:val="000000" w:themeColor="text1"/>
        </w:rPr>
        <w:t xml:space="preserve"> </w:t>
      </w:r>
      <w:r w:rsidR="00EB02E9">
        <w:rPr>
          <w:rFonts w:ascii="Calibri" w:eastAsia="Calibri" w:hAnsi="Calibri" w:cs="Calibri"/>
          <w:color w:val="000000" w:themeColor="text1"/>
        </w:rPr>
        <w:t>test</w:t>
      </w:r>
      <w:r w:rsidRPr="6A0D668F">
        <w:rPr>
          <w:rFonts w:ascii="Calibri" w:eastAsia="Calibri" w:hAnsi="Calibri" w:cs="Calibri"/>
          <w:color w:val="000000" w:themeColor="text1"/>
        </w:rPr>
        <w:t xml:space="preserve"> fa riferimento ad</w:t>
      </w:r>
      <w:r w:rsidR="007B6121" w:rsidRPr="6A0D668F">
        <w:rPr>
          <w:rFonts w:ascii="Calibri" w:eastAsia="Calibri" w:hAnsi="Calibri" w:cs="Calibri"/>
          <w:color w:val="000000" w:themeColor="text1"/>
        </w:rPr>
        <w:t xml:space="preserve"> un esempio </w:t>
      </w:r>
      <w:r w:rsidRPr="6A0D668F">
        <w:rPr>
          <w:rFonts w:ascii="Calibri" w:eastAsia="Calibri" w:hAnsi="Calibri" w:cs="Calibri"/>
          <w:color w:val="000000" w:themeColor="text1"/>
        </w:rPr>
        <w:t xml:space="preserve">di </w:t>
      </w:r>
      <w:r w:rsidR="007B6121" w:rsidRPr="6A0D668F">
        <w:rPr>
          <w:rFonts w:ascii="Calibri" w:eastAsia="Calibri" w:hAnsi="Calibri" w:cs="Calibri"/>
          <w:color w:val="000000" w:themeColor="text1"/>
        </w:rPr>
        <w:t xml:space="preserve">CDA2 semplice in cui sono presenti le </w:t>
      </w:r>
      <w:proofErr w:type="spellStart"/>
      <w:r w:rsidR="007B6121" w:rsidRPr="6A0D668F">
        <w:rPr>
          <w:rFonts w:ascii="Calibri" w:eastAsia="Calibri" w:hAnsi="Calibri" w:cs="Calibri"/>
          <w:color w:val="000000" w:themeColor="text1"/>
        </w:rPr>
        <w:t>section</w:t>
      </w:r>
      <w:proofErr w:type="spellEnd"/>
      <w:r w:rsidR="007B6121" w:rsidRPr="6A0D668F">
        <w:rPr>
          <w:rFonts w:ascii="Calibri" w:eastAsia="Calibri" w:hAnsi="Calibri" w:cs="Calibri"/>
          <w:color w:val="000000" w:themeColor="text1"/>
        </w:rPr>
        <w:t xml:space="preserve"> e le entry obbligatorie da specifiche nazionali HL7 Italia</w:t>
      </w:r>
      <w:r w:rsidRPr="6A0D668F">
        <w:rPr>
          <w:rFonts w:ascii="Calibri" w:eastAsia="Calibri" w:hAnsi="Calibri" w:cs="Calibri"/>
          <w:color w:val="000000" w:themeColor="text1"/>
        </w:rPr>
        <w:t xml:space="preserve">. </w:t>
      </w:r>
      <w:r w:rsidRPr="6A0D668F">
        <w:rPr>
          <w:rFonts w:ascii="Calibri" w:eastAsia="Calibri" w:hAnsi="Calibri" w:cs="Calibri"/>
        </w:rPr>
        <w:t xml:space="preserve"> </w:t>
      </w:r>
      <w:r w:rsidR="007B612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7B612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78A8E1F" w14:textId="77777777" w:rsidR="007B6121" w:rsidRPr="00635E46" w:rsidRDefault="007B6121" w:rsidP="001C68E5">
      <w:pPr>
        <w:jc w:val="both"/>
      </w:pPr>
    </w:p>
    <w:p w14:paraId="4A9D9FF2" w14:textId="01ECDFB0" w:rsidR="00ED5A20" w:rsidRDefault="00EB02E9" w:rsidP="001C68E5">
      <w:pPr>
        <w:pStyle w:val="Heading3"/>
        <w:jc w:val="both"/>
      </w:pPr>
      <w:r>
        <w:t>CASO DI TEST</w:t>
      </w:r>
      <w:r w:rsidRPr="00ED5A20">
        <w:t xml:space="preserve"> </w:t>
      </w:r>
      <w:r w:rsidR="0055544C" w:rsidRPr="00ED5A20">
        <w:t>2</w:t>
      </w:r>
    </w:p>
    <w:p w14:paraId="385E48FC" w14:textId="6250A0D9" w:rsidR="00BA47DC" w:rsidRDefault="001C68E5" w:rsidP="001C68E5">
      <w:pPr>
        <w:jc w:val="both"/>
      </w:pPr>
      <w:r>
        <w:t>C</w:t>
      </w:r>
      <w:r w:rsidR="00B53804">
        <w:t>aso</w:t>
      </w:r>
      <w:r w:rsidR="004F4537" w:rsidRPr="004F4537">
        <w:t xml:space="preserve"> di ospedalizzazione </w:t>
      </w:r>
      <w:r w:rsidR="00B53804">
        <w:t>ripetuta</w:t>
      </w:r>
      <w:r w:rsidR="004F4537" w:rsidRPr="004F4537">
        <w:t xml:space="preserve"> legata alla broncopneumopatia cronica ostruttiva (BPCO), un’infiammazione cronica delle vie aeree e del tessuto polmonare che, in maniera lenta e progressiva, provoca l’ostruzione dei bronchi e la conseguente limitazione del flusso aereo.</w:t>
      </w:r>
    </w:p>
    <w:p w14:paraId="1EA47595" w14:textId="3566D525" w:rsidR="00252826" w:rsidRDefault="00427A14" w:rsidP="001C68E5">
      <w:pPr>
        <w:jc w:val="both"/>
      </w:pPr>
      <w:r>
        <w:t xml:space="preserve">Le </w:t>
      </w:r>
      <w:r w:rsidR="00252826">
        <w:t>sezioni obbligatorie</w:t>
      </w:r>
      <w:r>
        <w:t xml:space="preserve"> sono</w:t>
      </w:r>
      <w:r w:rsidR="00252826">
        <w:t>:</w:t>
      </w:r>
    </w:p>
    <w:p w14:paraId="1ED826E4" w14:textId="069811B9" w:rsidR="00252826" w:rsidRDefault="00252826" w:rsidP="001C68E5">
      <w:pPr>
        <w:pStyle w:val="ListParagraph"/>
        <w:numPr>
          <w:ilvl w:val="0"/>
          <w:numId w:val="1"/>
        </w:numPr>
        <w:jc w:val="both"/>
      </w:pPr>
      <w:r w:rsidRPr="00673C07">
        <w:rPr>
          <w:i/>
          <w:iCs/>
        </w:rPr>
        <w:t>Motivo del ricovero</w:t>
      </w:r>
      <w:r w:rsidR="00DD7C77">
        <w:t>:</w:t>
      </w:r>
      <w:r w:rsidR="00285C7C">
        <w:t xml:space="preserve"> la sezione</w:t>
      </w:r>
      <w:r w:rsidR="00DD7C77">
        <w:t xml:space="preserve"> </w:t>
      </w:r>
      <w:r w:rsidR="00126AFB">
        <w:t xml:space="preserve">identifica la causa principale che ha </w:t>
      </w:r>
      <w:r w:rsidR="005B1307">
        <w:t>determinato il ricovero del paziente, ovvero</w:t>
      </w:r>
      <w:r w:rsidR="00061F30">
        <w:t xml:space="preserve"> </w:t>
      </w:r>
      <w:r w:rsidR="00061F30" w:rsidRPr="004F4537">
        <w:t>broncopneumopatia</w:t>
      </w:r>
      <w:r w:rsidR="00FC0374">
        <w:t xml:space="preserve"> cronica ostruttiva in maniera lenta e progressiva</w:t>
      </w:r>
      <w:r w:rsidR="008F57BF">
        <w:t>.</w:t>
      </w:r>
    </w:p>
    <w:p w14:paraId="6441013D" w14:textId="5AA2D159" w:rsidR="00252826" w:rsidRDefault="00252826" w:rsidP="001C68E5">
      <w:pPr>
        <w:pStyle w:val="ListParagraph"/>
        <w:numPr>
          <w:ilvl w:val="0"/>
          <w:numId w:val="1"/>
        </w:numPr>
        <w:jc w:val="both"/>
      </w:pPr>
      <w:r w:rsidRPr="00673C07">
        <w:rPr>
          <w:i/>
          <w:iCs/>
        </w:rPr>
        <w:t>Decorso ospedaliero</w:t>
      </w:r>
      <w:r w:rsidR="00285C7C">
        <w:t>: la sezione</w:t>
      </w:r>
      <w:r w:rsidR="00C72853">
        <w:t xml:space="preserve"> riporta una</w:t>
      </w:r>
      <w:r w:rsidR="00285C7C">
        <w:t xml:space="preserve"> descri</w:t>
      </w:r>
      <w:r w:rsidR="009726CE">
        <w:t>zion</w:t>
      </w:r>
      <w:r w:rsidR="00285C7C">
        <w:t>e</w:t>
      </w:r>
      <w:r w:rsidR="00C72853">
        <w:t xml:space="preserve"> riguardo</w:t>
      </w:r>
      <w:r w:rsidR="00285C7C">
        <w:t xml:space="preserve"> </w:t>
      </w:r>
      <w:r w:rsidR="00285C7C" w:rsidRPr="00285C7C">
        <w:t xml:space="preserve">l’andamento del ricovero, il percorso diagnostico, terapeutico, riabilitativo </w:t>
      </w:r>
      <w:r w:rsidR="00AC35D5">
        <w:t>e</w:t>
      </w:r>
      <w:r w:rsidR="00285C7C" w:rsidRPr="00285C7C">
        <w:t xml:space="preserve"> assistenziale</w:t>
      </w:r>
      <w:r w:rsidR="00017505">
        <w:t xml:space="preserve">. </w:t>
      </w:r>
    </w:p>
    <w:p w14:paraId="0DA42347" w14:textId="38F76FA3" w:rsidR="00252826" w:rsidRDefault="00252826" w:rsidP="001C68E5">
      <w:pPr>
        <w:pStyle w:val="ListParagraph"/>
        <w:numPr>
          <w:ilvl w:val="0"/>
          <w:numId w:val="1"/>
        </w:numPr>
        <w:jc w:val="both"/>
      </w:pPr>
      <w:r w:rsidRPr="00D6448A">
        <w:rPr>
          <w:i/>
          <w:iCs/>
        </w:rPr>
        <w:t>Condizioni del paziente alla dimissione e diagnosi alla dimissione</w:t>
      </w:r>
      <w:r w:rsidR="00D6448A">
        <w:t xml:space="preserve">: </w:t>
      </w:r>
      <w:r w:rsidR="00EC680C">
        <w:t>la sezione riporta</w:t>
      </w:r>
      <w:r w:rsidR="005C361E">
        <w:t xml:space="preserve"> le informazioni inerenti al</w:t>
      </w:r>
      <w:r w:rsidR="00B009DD">
        <w:t>l</w:t>
      </w:r>
      <w:r w:rsidR="0012654D">
        <w:t xml:space="preserve">a condizione </w:t>
      </w:r>
      <w:r w:rsidR="004B0708">
        <w:t xml:space="preserve">del paziente </w:t>
      </w:r>
      <w:r w:rsidR="0012654D">
        <w:t>e</w:t>
      </w:r>
      <w:r w:rsidR="004B0708">
        <w:t xml:space="preserve"> l</w:t>
      </w:r>
      <w:r w:rsidR="0063175A">
        <w:t xml:space="preserve">a diagnosi </w:t>
      </w:r>
      <w:r w:rsidR="004B0708">
        <w:t>di dimissione.</w:t>
      </w:r>
      <w:r w:rsidR="0089548F">
        <w:t xml:space="preserve"> </w:t>
      </w:r>
      <w:r w:rsidR="00CC10FB">
        <w:t xml:space="preserve">Paziente non in grado di deambulare correttamente e necessita </w:t>
      </w:r>
      <w:r w:rsidR="00853D4F">
        <w:t>di sedia a rotelle.</w:t>
      </w:r>
    </w:p>
    <w:p w14:paraId="77089F9C" w14:textId="30D26556" w:rsidR="00252826" w:rsidRDefault="00252826" w:rsidP="001C68E5">
      <w:pPr>
        <w:jc w:val="both"/>
      </w:pPr>
    </w:p>
    <w:p w14:paraId="12865EE0" w14:textId="53183381" w:rsidR="00252826" w:rsidRDefault="00427A14" w:rsidP="001C68E5">
      <w:pPr>
        <w:jc w:val="both"/>
      </w:pPr>
      <w:r>
        <w:t>Le s</w:t>
      </w:r>
      <w:r w:rsidR="00252826">
        <w:t xml:space="preserve">ezioni opzionali che in questo caso d’uso possono essere </w:t>
      </w:r>
      <w:r w:rsidR="00611873">
        <w:t>utilizzate</w:t>
      </w:r>
      <w:r w:rsidR="00252826">
        <w:t>:</w:t>
      </w:r>
    </w:p>
    <w:p w14:paraId="5B96CE2E" w14:textId="11C80CA6" w:rsidR="004F4537" w:rsidRDefault="004F4537" w:rsidP="001C68E5">
      <w:pPr>
        <w:pStyle w:val="ListParagraph"/>
        <w:numPr>
          <w:ilvl w:val="0"/>
          <w:numId w:val="2"/>
        </w:numPr>
        <w:jc w:val="both"/>
      </w:pPr>
      <w:r w:rsidRPr="00690998">
        <w:rPr>
          <w:i/>
        </w:rPr>
        <w:t>Inquadramento clinico iniziale</w:t>
      </w:r>
      <w:r w:rsidR="007E4C25">
        <w:t xml:space="preserve"> con</w:t>
      </w:r>
      <w:r w:rsidR="005D75B6">
        <w:t>tiene</w:t>
      </w:r>
      <w:r w:rsidR="007E4C25">
        <w:t xml:space="preserve"> </w:t>
      </w:r>
      <w:r w:rsidR="00D17E83">
        <w:t>l'anamnesi del paziente</w:t>
      </w:r>
      <w:r w:rsidR="007E4C25">
        <w:t>,</w:t>
      </w:r>
      <w:r w:rsidR="00D17E83">
        <w:t xml:space="preserve"> l'esame obiettivo </w:t>
      </w:r>
      <w:r w:rsidR="007E4C25">
        <w:t>ed eventuali</w:t>
      </w:r>
      <w:r w:rsidR="00D17E83">
        <w:t xml:space="preserve"> terapi</w:t>
      </w:r>
      <w:r w:rsidR="007E4C25">
        <w:t>e</w:t>
      </w:r>
      <w:r w:rsidR="00D17E83">
        <w:t xml:space="preserve"> </w:t>
      </w:r>
      <w:r w:rsidR="007E4C25">
        <w:t>precedenti il</w:t>
      </w:r>
      <w:r w:rsidR="00D17E83">
        <w:t xml:space="preserve"> ricovero</w:t>
      </w:r>
      <w:r w:rsidR="00630E3E">
        <w:t>;</w:t>
      </w:r>
    </w:p>
    <w:p w14:paraId="336AE2B0" w14:textId="51BFE182" w:rsidR="004F4537" w:rsidRDefault="004F4537" w:rsidP="001C68E5">
      <w:pPr>
        <w:pStyle w:val="ListParagraph"/>
        <w:numPr>
          <w:ilvl w:val="0"/>
          <w:numId w:val="2"/>
        </w:numPr>
        <w:jc w:val="both"/>
      </w:pPr>
      <w:r w:rsidRPr="00B816A7">
        <w:rPr>
          <w:i/>
        </w:rPr>
        <w:t>Riscontri ed accertamenti significativi</w:t>
      </w:r>
      <w:r w:rsidR="00690998" w:rsidRPr="00B816A7">
        <w:rPr>
          <w:i/>
        </w:rPr>
        <w:t xml:space="preserve"> </w:t>
      </w:r>
      <w:r w:rsidR="00630E3E">
        <w:t>comprendono le</w:t>
      </w:r>
      <w:r w:rsidR="00690998">
        <w:t xml:space="preserve"> consulenze specialistiche fornite al paziente </w:t>
      </w:r>
      <w:r w:rsidR="00630E3E">
        <w:t>oltre che</w:t>
      </w:r>
      <w:r w:rsidR="00690998">
        <w:t xml:space="preserve"> esami e prestazioni specialistiche </w:t>
      </w:r>
      <w:r w:rsidR="00630E3E">
        <w:t>avvenuti</w:t>
      </w:r>
      <w:r w:rsidR="00690998">
        <w:t xml:space="preserve"> durante il ricovero </w:t>
      </w:r>
      <w:r w:rsidR="00630E3E">
        <w:t>e necessarie ad</w:t>
      </w:r>
      <w:r w:rsidR="00690998">
        <w:t xml:space="preserve"> approfondi</w:t>
      </w:r>
      <w:r w:rsidR="00630E3E">
        <w:t>rne la condizione patologica;</w:t>
      </w:r>
    </w:p>
    <w:p w14:paraId="2ADCEEBF" w14:textId="137490DE" w:rsidR="004F4537" w:rsidRDefault="004F4537" w:rsidP="001C68E5">
      <w:pPr>
        <w:pStyle w:val="ListParagraph"/>
        <w:numPr>
          <w:ilvl w:val="0"/>
          <w:numId w:val="2"/>
        </w:numPr>
        <w:jc w:val="both"/>
      </w:pPr>
      <w:r w:rsidRPr="00061D82">
        <w:rPr>
          <w:i/>
          <w:iCs/>
        </w:rPr>
        <w:t>Terapia farmacologica alla dimissione</w:t>
      </w:r>
      <w:r>
        <w:t xml:space="preserve"> </w:t>
      </w:r>
      <w:r w:rsidR="00061D82">
        <w:t>contiene la terapia</w:t>
      </w:r>
      <w:r w:rsidR="00333CB9">
        <w:t xml:space="preserve"> farmacolo</w:t>
      </w:r>
      <w:r w:rsidR="009E10AC">
        <w:t>gica</w:t>
      </w:r>
      <w:r w:rsidR="00061D82">
        <w:t xml:space="preserve"> che il paziente </w:t>
      </w:r>
      <w:r w:rsidR="00732207">
        <w:t>deve</w:t>
      </w:r>
      <w:r w:rsidR="00061D82">
        <w:t xml:space="preserve"> assumere al domicilio </w:t>
      </w:r>
      <w:r w:rsidR="00452C01">
        <w:t>una volta dimesso;</w:t>
      </w:r>
    </w:p>
    <w:p w14:paraId="06504DEC" w14:textId="4699E545" w:rsidR="004F4537" w:rsidRDefault="004F4537" w:rsidP="001C68E5">
      <w:pPr>
        <w:pStyle w:val="ListParagraph"/>
        <w:numPr>
          <w:ilvl w:val="0"/>
          <w:numId w:val="2"/>
        </w:numPr>
        <w:jc w:val="both"/>
      </w:pPr>
      <w:r w:rsidRPr="003103C4">
        <w:rPr>
          <w:i/>
          <w:iCs/>
        </w:rPr>
        <w:t>Istruzioni di follow-up</w:t>
      </w:r>
      <w:r w:rsidR="003103C4">
        <w:t xml:space="preserve"> include informazioni cliniche associate alla presa in carico del paziente </w:t>
      </w:r>
      <w:r w:rsidR="00EE58D1">
        <w:t>da parte del contesto sanitario territoriale</w:t>
      </w:r>
      <w:r w:rsidR="00A70B96">
        <w:t>.</w:t>
      </w:r>
      <w:r w:rsidR="003103C4">
        <w:t xml:space="preserve"> In questa sezione possono essere descritti anche eventuali controlli, procedure o visite consigliate. </w:t>
      </w:r>
    </w:p>
    <w:p w14:paraId="4B2ED820" w14:textId="77777777" w:rsidR="00A70B96" w:rsidRDefault="00A70B96" w:rsidP="001C68E5">
      <w:pPr>
        <w:pStyle w:val="ListParagraph"/>
        <w:jc w:val="both"/>
      </w:pPr>
    </w:p>
    <w:p w14:paraId="5BEFB839" w14:textId="0B81FDE2" w:rsidR="00ED5A20" w:rsidRDefault="00EB02E9" w:rsidP="001C68E5">
      <w:pPr>
        <w:pStyle w:val="Heading3"/>
        <w:jc w:val="both"/>
      </w:pPr>
      <w:r>
        <w:t>CASO DI TEST</w:t>
      </w:r>
      <w:r w:rsidRPr="00ED5A20">
        <w:t xml:space="preserve"> </w:t>
      </w:r>
      <w:r w:rsidR="0055544C" w:rsidRPr="00ED5A20">
        <w:t>3</w:t>
      </w:r>
    </w:p>
    <w:p w14:paraId="14328C48" w14:textId="2E34FC78" w:rsidR="004F4537" w:rsidRDefault="001C68E5" w:rsidP="001C68E5">
      <w:pPr>
        <w:jc w:val="both"/>
      </w:pPr>
      <w:r>
        <w:t>I</w:t>
      </w:r>
      <w:r w:rsidR="00427A14">
        <w:t xml:space="preserve">n questo specifico </w:t>
      </w:r>
      <w:r w:rsidR="00EB02E9">
        <w:t>caso,</w:t>
      </w:r>
      <w:r w:rsidR="00427A14">
        <w:t xml:space="preserve"> l’assistito ha subito un </w:t>
      </w:r>
      <w:r w:rsidR="004F4537">
        <w:t xml:space="preserve">infarto </w:t>
      </w:r>
      <w:r w:rsidR="00D063B5">
        <w:t xml:space="preserve">del </w:t>
      </w:r>
      <w:r w:rsidR="005B1EE8">
        <w:t>mio</w:t>
      </w:r>
      <w:r w:rsidR="004F4537">
        <w:t xml:space="preserve">cardio </w:t>
      </w:r>
    </w:p>
    <w:p w14:paraId="35DEFD48" w14:textId="67A09F31" w:rsidR="004F4537" w:rsidRPr="00E42DC6" w:rsidRDefault="00427A14" w:rsidP="001C68E5">
      <w:pPr>
        <w:jc w:val="both"/>
      </w:pPr>
      <w:r>
        <w:t xml:space="preserve">Le </w:t>
      </w:r>
      <w:r w:rsidR="004F4537" w:rsidRPr="00E42DC6">
        <w:t>sezioni obbligatorie</w:t>
      </w:r>
      <w:r w:rsidRPr="00E42DC6">
        <w:t xml:space="preserve"> sono</w:t>
      </w:r>
      <w:r w:rsidR="004F4537" w:rsidRPr="00E42DC6">
        <w:t>:</w:t>
      </w:r>
    </w:p>
    <w:p w14:paraId="4F618FD4" w14:textId="0314CCA4" w:rsidR="005B1EE8" w:rsidRPr="00E42DC6" w:rsidRDefault="005B1EE8" w:rsidP="001C68E5">
      <w:pPr>
        <w:pStyle w:val="ListParagraph"/>
        <w:numPr>
          <w:ilvl w:val="0"/>
          <w:numId w:val="1"/>
        </w:numPr>
        <w:jc w:val="both"/>
      </w:pPr>
      <w:r w:rsidRPr="00E42DC6">
        <w:rPr>
          <w:i/>
          <w:iCs/>
        </w:rPr>
        <w:t>Motivo del ricovero</w:t>
      </w:r>
      <w:r w:rsidRPr="00E42DC6">
        <w:t xml:space="preserve">: la sezione identifica la causa principale che ha determinato il ricovero del paziente, ovvero </w:t>
      </w:r>
      <w:r w:rsidR="00815459" w:rsidRPr="00E42DC6">
        <w:t xml:space="preserve">infarto miocardico </w:t>
      </w:r>
      <w:r w:rsidR="00AC065F" w:rsidRPr="00E42DC6">
        <w:t>acuto</w:t>
      </w:r>
      <w:r w:rsidR="000F2820" w:rsidRPr="00E42DC6">
        <w:t>.</w:t>
      </w:r>
    </w:p>
    <w:p w14:paraId="230CF901" w14:textId="285C0DD1" w:rsidR="004F4537" w:rsidRPr="00E42DC6" w:rsidRDefault="004F4537" w:rsidP="001C68E5">
      <w:pPr>
        <w:pStyle w:val="ListParagraph"/>
        <w:numPr>
          <w:ilvl w:val="0"/>
          <w:numId w:val="1"/>
        </w:numPr>
        <w:jc w:val="both"/>
      </w:pPr>
      <w:r w:rsidRPr="00E42DC6">
        <w:rPr>
          <w:i/>
          <w:iCs/>
        </w:rPr>
        <w:lastRenderedPageBreak/>
        <w:t>Decorso ospedaliero</w:t>
      </w:r>
      <w:r w:rsidR="000F2820" w:rsidRPr="00E42DC6">
        <w:t>:</w:t>
      </w:r>
      <w:r w:rsidR="00366305" w:rsidRPr="00E42DC6">
        <w:t xml:space="preserve"> la sezione riporta</w:t>
      </w:r>
      <w:r w:rsidR="00EF15D8" w:rsidRPr="00E42DC6">
        <w:t xml:space="preserve"> una descri</w:t>
      </w:r>
      <w:r w:rsidR="008400B4" w:rsidRPr="00E42DC6">
        <w:t>zione</w:t>
      </w:r>
      <w:r w:rsidR="00EF15D8" w:rsidRPr="00E42DC6">
        <w:t xml:space="preserve"> riguardo l’andamento del ricovero, il percorso diagnostico, terapeutico, riabilitativo e assistenziale.</w:t>
      </w:r>
    </w:p>
    <w:p w14:paraId="43B95595" w14:textId="6B88BA37" w:rsidR="004F4537" w:rsidRPr="00E42DC6" w:rsidRDefault="004F4537" w:rsidP="001C68E5">
      <w:pPr>
        <w:pStyle w:val="ListParagraph"/>
        <w:numPr>
          <w:ilvl w:val="0"/>
          <w:numId w:val="1"/>
        </w:numPr>
        <w:jc w:val="both"/>
      </w:pPr>
      <w:r w:rsidRPr="00E42DC6">
        <w:rPr>
          <w:i/>
          <w:iCs/>
        </w:rPr>
        <w:t>Condizioni del paziente alla dimissione e diagnosi alla dimissione</w:t>
      </w:r>
      <w:r w:rsidR="00F9420B" w:rsidRPr="00E42DC6">
        <w:t>: la sezione riporta le informazioni inerenti alla condizione del paziente e la diagnosi di dimissione.</w:t>
      </w:r>
    </w:p>
    <w:p w14:paraId="38151424" w14:textId="77777777" w:rsidR="004F4537" w:rsidRPr="00E42DC6" w:rsidRDefault="004F4537" w:rsidP="001C68E5">
      <w:pPr>
        <w:jc w:val="both"/>
      </w:pPr>
    </w:p>
    <w:p w14:paraId="1BB268D8" w14:textId="6B6AE52B" w:rsidR="004F4537" w:rsidRPr="00E42DC6" w:rsidRDefault="00427A14" w:rsidP="001C68E5">
      <w:pPr>
        <w:jc w:val="both"/>
      </w:pPr>
      <w:r w:rsidRPr="00E42DC6">
        <w:t>Le s</w:t>
      </w:r>
      <w:r w:rsidR="004F4537" w:rsidRPr="00E42DC6">
        <w:t xml:space="preserve">ezioni opzionali che in questo caso d’uso possono essere </w:t>
      </w:r>
      <w:r w:rsidR="00D063B5" w:rsidRPr="00E42DC6">
        <w:t>utilizzate</w:t>
      </w:r>
      <w:r w:rsidR="004F4537" w:rsidRPr="00E42DC6">
        <w:t>:</w:t>
      </w:r>
    </w:p>
    <w:p w14:paraId="3C41E46F" w14:textId="3C846EA3" w:rsidR="004F4537" w:rsidRPr="00E42DC6" w:rsidRDefault="004F4537" w:rsidP="001C68E5">
      <w:pPr>
        <w:pStyle w:val="ListParagraph"/>
        <w:numPr>
          <w:ilvl w:val="0"/>
          <w:numId w:val="2"/>
        </w:numPr>
        <w:jc w:val="both"/>
      </w:pPr>
      <w:r w:rsidRPr="00E42DC6">
        <w:rPr>
          <w:i/>
          <w:iCs/>
        </w:rPr>
        <w:t>Inquadramento clinico iniziale</w:t>
      </w:r>
      <w:r w:rsidR="005D75B6" w:rsidRPr="00E42DC6">
        <w:rPr>
          <w:i/>
          <w:iCs/>
        </w:rPr>
        <w:t xml:space="preserve"> </w:t>
      </w:r>
      <w:r w:rsidR="005D75B6" w:rsidRPr="00E42DC6">
        <w:t>contiene l'anamnesi del paziente, l'esame obiettivo ed eventuali terapie precedenti il ricovero;</w:t>
      </w:r>
    </w:p>
    <w:p w14:paraId="67F8F924" w14:textId="02156A71" w:rsidR="004F4537" w:rsidRPr="00E42DC6" w:rsidRDefault="00C908C4" w:rsidP="001C68E5">
      <w:pPr>
        <w:pStyle w:val="ListParagraph"/>
        <w:numPr>
          <w:ilvl w:val="0"/>
          <w:numId w:val="2"/>
        </w:numPr>
        <w:jc w:val="both"/>
      </w:pPr>
      <w:r w:rsidRPr="00E42DC6">
        <w:rPr>
          <w:i/>
          <w:iCs/>
        </w:rPr>
        <w:t>Complicanze</w:t>
      </w:r>
      <w:r w:rsidR="00AD5766" w:rsidRPr="00E42DC6">
        <w:t xml:space="preserve"> riporta le informazioni inerenti </w:t>
      </w:r>
      <w:proofErr w:type="gramStart"/>
      <w:r w:rsidR="00AD5766" w:rsidRPr="00E42DC6">
        <w:t>le</w:t>
      </w:r>
      <w:proofErr w:type="gramEnd"/>
      <w:r w:rsidR="00AD5766" w:rsidRPr="00E42DC6">
        <w:t xml:space="preserve"> complicanze eventuali che si sono sviluppate durante il decorso ospedaliero;</w:t>
      </w:r>
    </w:p>
    <w:p w14:paraId="3296AD60" w14:textId="0A1EBECA" w:rsidR="00C908C4" w:rsidRPr="00E42DC6" w:rsidRDefault="00C908C4" w:rsidP="001C68E5">
      <w:pPr>
        <w:pStyle w:val="ListParagraph"/>
        <w:numPr>
          <w:ilvl w:val="0"/>
          <w:numId w:val="2"/>
        </w:numPr>
        <w:jc w:val="both"/>
      </w:pPr>
      <w:r w:rsidRPr="00E42DC6">
        <w:rPr>
          <w:i/>
          <w:iCs/>
        </w:rPr>
        <w:t>Riscontri ed accertamenti significativi</w:t>
      </w:r>
      <w:r w:rsidR="00C453FA" w:rsidRPr="00E42DC6">
        <w:t xml:space="preserve"> comprendono le consulenze specialistiche fornite al paziente oltre che esami e prestazioni specialistiche avvenuti durante il ricovero e necessarie ad approfondirne la condizione patologica;</w:t>
      </w:r>
    </w:p>
    <w:p w14:paraId="7EEF3BAC" w14:textId="1C9FDF60" w:rsidR="00C908C4" w:rsidRDefault="00C908C4" w:rsidP="001C68E5">
      <w:pPr>
        <w:pStyle w:val="ListParagraph"/>
        <w:numPr>
          <w:ilvl w:val="0"/>
          <w:numId w:val="2"/>
        </w:numPr>
        <w:jc w:val="both"/>
      </w:pPr>
      <w:r w:rsidRPr="00E42DC6">
        <w:rPr>
          <w:i/>
          <w:iCs/>
        </w:rPr>
        <w:t>Procedure eseguite durante il ricovero</w:t>
      </w:r>
      <w:r w:rsidR="003018EC">
        <w:t xml:space="preserve"> contiene le procedure diagnostiche e interventistiche </w:t>
      </w:r>
      <w:r w:rsidR="007B7AE8">
        <w:t>effettuate sul paziente;</w:t>
      </w:r>
    </w:p>
    <w:p w14:paraId="64644226" w14:textId="165814DB" w:rsidR="00C908C4" w:rsidRDefault="00C908C4" w:rsidP="001C68E5">
      <w:pPr>
        <w:pStyle w:val="ListParagraph"/>
        <w:numPr>
          <w:ilvl w:val="0"/>
          <w:numId w:val="2"/>
        </w:numPr>
        <w:jc w:val="both"/>
      </w:pPr>
      <w:r w:rsidRPr="0014769A">
        <w:rPr>
          <w:i/>
          <w:iCs/>
        </w:rPr>
        <w:t>Terapia farmacologica effettuata durante il ricovero</w:t>
      </w:r>
      <w:r>
        <w:t xml:space="preserve"> </w:t>
      </w:r>
      <w:r w:rsidR="00577FD8">
        <w:t>contiene le terapie somministrate al paziente durante il ricovero.</w:t>
      </w:r>
    </w:p>
    <w:p w14:paraId="37F1FF0D" w14:textId="69CBB536" w:rsidR="00C908C4" w:rsidRDefault="00C908C4" w:rsidP="001C68E5">
      <w:pPr>
        <w:pStyle w:val="ListParagraph"/>
        <w:numPr>
          <w:ilvl w:val="0"/>
          <w:numId w:val="2"/>
        </w:numPr>
        <w:jc w:val="both"/>
      </w:pPr>
      <w:r w:rsidRPr="00637219">
        <w:rPr>
          <w:i/>
          <w:iCs/>
        </w:rPr>
        <w:t>Terapia farmacologica alla dimissione</w:t>
      </w:r>
      <w:r w:rsidR="00637219">
        <w:t xml:space="preserve"> contiene la terapia farmacologica che il paziente deve assumere al domicilio una volta dimesso;</w:t>
      </w:r>
      <w:r>
        <w:t xml:space="preserve"> </w:t>
      </w:r>
    </w:p>
    <w:p w14:paraId="75A092CD" w14:textId="50CD968C" w:rsidR="004449BC" w:rsidRDefault="00C908C4" w:rsidP="001C68E5">
      <w:pPr>
        <w:pStyle w:val="ListParagraph"/>
        <w:numPr>
          <w:ilvl w:val="0"/>
          <w:numId w:val="2"/>
        </w:numPr>
        <w:jc w:val="both"/>
      </w:pPr>
      <w:r w:rsidRPr="007B7AE8">
        <w:rPr>
          <w:i/>
          <w:iCs/>
        </w:rPr>
        <w:t>Istruzioni di follow-up</w:t>
      </w:r>
      <w:r w:rsidR="007B7AE8">
        <w:t xml:space="preserve"> include informazioni cliniche associate alla presa in carico del paziente da parte del contesto sanitario territoriale. In questa sezione possono essere descritti anche eventuali controlli, procedure o visite consigliate.</w:t>
      </w:r>
    </w:p>
    <w:p w14:paraId="402623B1" w14:textId="77777777" w:rsidR="004449BC" w:rsidRDefault="004449BC" w:rsidP="001C68E5">
      <w:pPr>
        <w:jc w:val="both"/>
      </w:pPr>
    </w:p>
    <w:p w14:paraId="12EDE017" w14:textId="26D423CE" w:rsidR="00ED5A20" w:rsidRDefault="00EB02E9" w:rsidP="001C68E5">
      <w:pPr>
        <w:pStyle w:val="Heading3"/>
        <w:jc w:val="both"/>
      </w:pPr>
      <w:r>
        <w:t>CASO DI TEST</w:t>
      </w:r>
      <w:r w:rsidRPr="00ED5A20">
        <w:t xml:space="preserve"> </w:t>
      </w:r>
      <w:r w:rsidR="0055544C" w:rsidRPr="00ED5A20">
        <w:t>4</w:t>
      </w:r>
    </w:p>
    <w:p w14:paraId="04240762" w14:textId="420260C6" w:rsidR="00ED5A20" w:rsidRDefault="0069506C" w:rsidP="001C68E5">
      <w:pPr>
        <w:pStyle w:val="NoSpacing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Nel caso di test 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4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è esplicitato un esempio completo che prevede sia le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section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obbligatorie che le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section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opzionali.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E0549B6" w14:textId="77777777" w:rsidR="0069506C" w:rsidRDefault="0069506C" w:rsidP="001C68E5">
      <w:pPr>
        <w:pStyle w:val="NoSpacing"/>
        <w:jc w:val="both"/>
      </w:pPr>
    </w:p>
    <w:p w14:paraId="37300BA4" w14:textId="6A52C387" w:rsidR="002B54EC" w:rsidRPr="002B54EC" w:rsidRDefault="002B54EC" w:rsidP="001C68E5">
      <w:pPr>
        <w:keepNext/>
        <w:keepLines/>
        <w:spacing w:before="40" w:after="0"/>
        <w:jc w:val="both"/>
        <w:outlineLvl w:val="1"/>
        <w:rPr>
          <w:rFonts w:eastAsiaTheme="majorEastAsia" w:cstheme="majorBidi"/>
          <w:b/>
          <w:sz w:val="26"/>
          <w:szCs w:val="26"/>
        </w:rPr>
      </w:pPr>
      <w:r w:rsidRPr="002B54EC">
        <w:rPr>
          <w:rFonts w:eastAsiaTheme="majorEastAsia" w:cstheme="majorBidi"/>
          <w:b/>
          <w:sz w:val="26"/>
          <w:szCs w:val="26"/>
        </w:rPr>
        <w:t>Casi di Test – KO</w:t>
      </w:r>
    </w:p>
    <w:p w14:paraId="3CA0B273" w14:textId="2D8F3642" w:rsidR="0069398F" w:rsidRDefault="0032161C" w:rsidP="001C68E5">
      <w:pPr>
        <w:jc w:val="both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 casi di test di errore esplicitati di seguito sono relativi ad errori di tipo sintattico, semantico e terminologico. Per tutti i casi di test vengono evidenziati i campi di interesse nel file</w:t>
      </w:r>
      <w:r>
        <w:t xml:space="preserve"> </w:t>
      </w:r>
      <w:r w:rsidR="0069398F">
        <w:t>“</w:t>
      </w:r>
      <w:r w:rsidR="0069398F" w:rsidRPr="4CB3D6B9">
        <w:rPr>
          <w:i/>
          <w:iCs/>
        </w:rPr>
        <w:t>CDA2_</w:t>
      </w:r>
      <w:r w:rsidRPr="4CB3D6B9">
        <w:rPr>
          <w:i/>
          <w:iCs/>
        </w:rPr>
        <w:t>Lettera_di_Dimissione_Ospedaliera</w:t>
      </w:r>
      <w:r w:rsidR="0069398F" w:rsidRPr="4CB3D6B9">
        <w:rPr>
          <w:i/>
          <w:iCs/>
        </w:rPr>
        <w:t>_KO.xls</w:t>
      </w:r>
      <w:r w:rsidR="0069398F">
        <w:t>”</w:t>
      </w:r>
      <w:r w:rsidR="0069398F" w:rsidRPr="00EF4053">
        <w:t>.</w:t>
      </w:r>
    </w:p>
    <w:p w14:paraId="795399A5" w14:textId="26700473" w:rsidR="4CB3D6B9" w:rsidRDefault="4CB3D6B9" w:rsidP="4CB3D6B9">
      <w:pPr>
        <w:jc w:val="both"/>
      </w:pPr>
    </w:p>
    <w:p w14:paraId="03D380BF" w14:textId="7CEFBD2E" w:rsidR="2A6741BE" w:rsidRDefault="2A6741BE" w:rsidP="4CB3D6B9">
      <w:pPr>
        <w:pStyle w:val="Heading3"/>
        <w:rPr>
          <w:rFonts w:ascii="Calibri" w:eastAsia="Calibri" w:hAnsi="Calibri" w:cs="Calibri"/>
          <w:bCs/>
          <w:color w:val="000000" w:themeColor="text1"/>
        </w:rPr>
      </w:pPr>
      <w:r w:rsidRPr="4CB3D6B9">
        <w:rPr>
          <w:rFonts w:ascii="Calibri" w:eastAsia="Calibri" w:hAnsi="Calibri" w:cs="Calibri"/>
          <w:bCs/>
          <w:color w:val="000000" w:themeColor="text1"/>
        </w:rPr>
        <w:t xml:space="preserve">CASO DI TEST 5 </w:t>
      </w:r>
    </w:p>
    <w:p w14:paraId="58CFA1B8" w14:textId="1F7063B2" w:rsidR="2A6741BE" w:rsidRDefault="00801E85" w:rsidP="4CB3D6B9">
      <w:p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Il mancato inserimento del campo inerente </w:t>
      </w:r>
      <w:proofErr w:type="gramStart"/>
      <w:r>
        <w:rPr>
          <w:rFonts w:ascii="Calibri" w:eastAsia="Calibri" w:hAnsi="Calibri" w:cs="Calibri"/>
          <w:color w:val="000000" w:themeColor="text1"/>
        </w:rPr>
        <w:t>il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 livello di riservatezza del documento (</w:t>
      </w:r>
      <w:proofErr w:type="spellStart"/>
      <w:r w:rsidRPr="00801E85">
        <w:rPr>
          <w:rFonts w:ascii="Calibri" w:eastAsia="Calibri" w:hAnsi="Calibri" w:cs="Calibri"/>
          <w:i/>
          <w:iCs/>
          <w:color w:val="000000" w:themeColor="text1"/>
        </w:rPr>
        <w:t>confidentialityCode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) genera un </w:t>
      </w:r>
      <w:r w:rsidRPr="00801E85">
        <w:rPr>
          <w:rFonts w:ascii="Calibri" w:eastAsia="Calibri" w:hAnsi="Calibri" w:cs="Calibri"/>
          <w:color w:val="000000" w:themeColor="text1"/>
          <w:u w:val="single"/>
        </w:rPr>
        <w:t>errore sintattico</w:t>
      </w:r>
      <w:r>
        <w:rPr>
          <w:rFonts w:ascii="Calibri" w:eastAsia="Calibri" w:hAnsi="Calibri" w:cs="Calibri"/>
          <w:color w:val="000000" w:themeColor="text1"/>
        </w:rPr>
        <w:t>.</w:t>
      </w:r>
    </w:p>
    <w:p w14:paraId="20F92A0E" w14:textId="6F3B5FFC" w:rsidR="2A6741BE" w:rsidRDefault="2A6741BE" w:rsidP="4CB3D6B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CB3D6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1D00A0" w14:textId="6C69EA86" w:rsidR="2A6741BE" w:rsidRDefault="2A6741BE" w:rsidP="4CB3D6B9">
      <w:pPr>
        <w:pStyle w:val="Heading3"/>
        <w:rPr>
          <w:rFonts w:ascii="Calibri" w:eastAsia="Calibri" w:hAnsi="Calibri" w:cs="Calibri"/>
          <w:bCs/>
          <w:color w:val="000000" w:themeColor="text1"/>
        </w:rPr>
      </w:pPr>
      <w:r w:rsidRPr="4CB3D6B9">
        <w:rPr>
          <w:rFonts w:ascii="Calibri" w:eastAsia="Calibri" w:hAnsi="Calibri" w:cs="Calibri"/>
          <w:bCs/>
          <w:color w:val="000000" w:themeColor="text1"/>
        </w:rPr>
        <w:t xml:space="preserve">CASO DI TEST 6 </w:t>
      </w:r>
    </w:p>
    <w:p w14:paraId="54BBC89B" w14:textId="20C02489" w:rsidR="2A6741BE" w:rsidRDefault="2A6741BE" w:rsidP="4CB3D6B9">
      <w:pPr>
        <w:jc w:val="both"/>
        <w:rPr>
          <w:rFonts w:ascii="Calibri" w:eastAsia="Calibri" w:hAnsi="Calibri" w:cs="Calibri"/>
          <w:color w:val="000000" w:themeColor="text1"/>
        </w:rPr>
      </w:pPr>
      <w:r w:rsidRPr="4CB3D6B9">
        <w:rPr>
          <w:rFonts w:ascii="Calibri" w:eastAsia="Calibri" w:hAnsi="Calibri" w:cs="Calibri"/>
          <w:color w:val="000000" w:themeColor="text1"/>
        </w:rPr>
        <w:t xml:space="preserve">Durante la fase di compilazione dei dati anagrafici dell’assistito, il test case riguarda la generazione di un </w:t>
      </w:r>
      <w:r w:rsidRPr="4CB3D6B9">
        <w:rPr>
          <w:rFonts w:ascii="Calibri" w:eastAsia="Calibri" w:hAnsi="Calibri" w:cs="Calibri"/>
          <w:color w:val="000000" w:themeColor="text1"/>
          <w:u w:val="single"/>
        </w:rPr>
        <w:t>errore semantico</w:t>
      </w:r>
      <w:r w:rsidRPr="4CB3D6B9">
        <w:rPr>
          <w:rFonts w:ascii="Calibri" w:eastAsia="Calibri" w:hAnsi="Calibri" w:cs="Calibri"/>
          <w:color w:val="000000" w:themeColor="text1"/>
        </w:rPr>
        <w:t xml:space="preserve"> scatenato dell’inserimento nel campo relativo al CF di un codice con caratteri minuscoli</w:t>
      </w:r>
      <w:r w:rsidRPr="4CB3D6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4CB3D6B9">
        <w:rPr>
          <w:rFonts w:ascii="Calibri" w:eastAsia="Calibri" w:hAnsi="Calibri" w:cs="Calibri"/>
          <w:color w:val="000000" w:themeColor="text1"/>
        </w:rPr>
        <w:t xml:space="preserve"> </w:t>
      </w:r>
    </w:p>
    <w:p w14:paraId="168A6E8C" w14:textId="2B8C4528" w:rsidR="2A6741BE" w:rsidRDefault="2A6741BE" w:rsidP="4CB3D6B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CB3D6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12BF9FD" w14:textId="556B6E41" w:rsidR="2A6741BE" w:rsidRDefault="2A6741BE" w:rsidP="4CB3D6B9">
      <w:pPr>
        <w:pStyle w:val="Heading3"/>
        <w:rPr>
          <w:rFonts w:ascii="Calibri" w:eastAsia="Calibri" w:hAnsi="Calibri" w:cs="Calibri"/>
          <w:bCs/>
          <w:color w:val="000000" w:themeColor="text1"/>
        </w:rPr>
      </w:pPr>
      <w:r w:rsidRPr="4CB3D6B9">
        <w:rPr>
          <w:rFonts w:ascii="Calibri" w:eastAsia="Calibri" w:hAnsi="Calibri" w:cs="Calibri"/>
          <w:bCs/>
          <w:color w:val="000000" w:themeColor="text1"/>
        </w:rPr>
        <w:lastRenderedPageBreak/>
        <w:t xml:space="preserve">CASO DI TEST 7 </w:t>
      </w:r>
    </w:p>
    <w:p w14:paraId="5908CE15" w14:textId="60D25F32" w:rsidR="2A6741BE" w:rsidRDefault="2A6741BE" w:rsidP="4CB3D6B9">
      <w:pPr>
        <w:jc w:val="both"/>
        <w:rPr>
          <w:rFonts w:ascii="Calibri" w:eastAsia="Calibri" w:hAnsi="Calibri" w:cs="Calibri"/>
          <w:color w:val="000000" w:themeColor="text1"/>
        </w:rPr>
      </w:pPr>
      <w:r w:rsidRPr="4CB3D6B9">
        <w:rPr>
          <w:rFonts w:ascii="Calibri" w:eastAsia="Calibri" w:hAnsi="Calibri" w:cs="Calibri"/>
          <w:color w:val="000000" w:themeColor="text1"/>
        </w:rPr>
        <w:t xml:space="preserve">Durante la fase di compilazione dei dati anagrafici dell’assistito, il test case riguarda la generazione di un </w:t>
      </w:r>
      <w:r w:rsidRPr="4CB3D6B9">
        <w:rPr>
          <w:rFonts w:ascii="Calibri" w:eastAsia="Calibri" w:hAnsi="Calibri" w:cs="Calibri"/>
          <w:color w:val="000000" w:themeColor="text1"/>
          <w:u w:val="single"/>
        </w:rPr>
        <w:t>errore semantico</w:t>
      </w:r>
      <w:r w:rsidRPr="4CB3D6B9">
        <w:rPr>
          <w:rFonts w:ascii="Calibri" w:eastAsia="Calibri" w:hAnsi="Calibri" w:cs="Calibri"/>
          <w:color w:val="000000" w:themeColor="text1"/>
        </w:rPr>
        <w:t xml:space="preserve"> scatenato dall’inserimento di un livello di riservatezza del documento (</w:t>
      </w:r>
      <w:proofErr w:type="spellStart"/>
      <w:r w:rsidRPr="4CB3D6B9">
        <w:rPr>
          <w:rFonts w:ascii="Calibri" w:eastAsia="Calibri" w:hAnsi="Calibri" w:cs="Calibri"/>
          <w:i/>
          <w:iCs/>
          <w:color w:val="000000" w:themeColor="text1"/>
        </w:rPr>
        <w:t>confidentialityCode</w:t>
      </w:r>
      <w:proofErr w:type="spellEnd"/>
      <w:r w:rsidRPr="4CB3D6B9">
        <w:rPr>
          <w:rFonts w:ascii="Calibri" w:eastAsia="Calibri" w:hAnsi="Calibri" w:cs="Calibri"/>
          <w:color w:val="000000" w:themeColor="text1"/>
        </w:rPr>
        <w:t xml:space="preserve">) con informazioni moderatamente sensibili (“Restricted”).  </w:t>
      </w:r>
    </w:p>
    <w:p w14:paraId="535DA3AB" w14:textId="57D85BF0" w:rsidR="2A6741BE" w:rsidRDefault="2A6741BE" w:rsidP="4CB3D6B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CB3D6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E9EDAF" w14:textId="31B8CB1D" w:rsidR="2A6741BE" w:rsidRDefault="2A6741BE" w:rsidP="4CB3D6B9">
      <w:pPr>
        <w:pStyle w:val="Heading3"/>
        <w:rPr>
          <w:rFonts w:ascii="Calibri" w:eastAsia="Calibri" w:hAnsi="Calibri" w:cs="Calibri"/>
          <w:bCs/>
          <w:color w:val="000000" w:themeColor="text1"/>
        </w:rPr>
      </w:pPr>
      <w:r w:rsidRPr="4CB3D6B9">
        <w:rPr>
          <w:rFonts w:ascii="Calibri" w:eastAsia="Calibri" w:hAnsi="Calibri" w:cs="Calibri"/>
          <w:bCs/>
          <w:color w:val="000000" w:themeColor="text1"/>
        </w:rPr>
        <w:t xml:space="preserve">CASO DI TEST 8 </w:t>
      </w:r>
    </w:p>
    <w:p w14:paraId="0FDF1ABE" w14:textId="48029C78" w:rsidR="2A6741BE" w:rsidRDefault="2A6741BE" w:rsidP="4CB3D6B9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4CB3D6B9">
        <w:rPr>
          <w:rStyle w:val="normaltextrun"/>
          <w:rFonts w:ascii="Calibri" w:eastAsia="Calibri" w:hAnsi="Calibri" w:cs="Calibri"/>
          <w:color w:val="000000" w:themeColor="text1"/>
        </w:rPr>
        <w:t xml:space="preserve">Durante la fase di compilazione dei dati anagrafici dell’assistito, il test case riguarda la generazione di un </w:t>
      </w:r>
      <w:r w:rsidRPr="4CB3D6B9">
        <w:rPr>
          <w:rStyle w:val="normaltextrun"/>
          <w:rFonts w:ascii="Calibri" w:eastAsia="Calibri" w:hAnsi="Calibri" w:cs="Calibri"/>
          <w:color w:val="000000" w:themeColor="text1"/>
          <w:u w:val="single"/>
        </w:rPr>
        <w:t>errore semantico</w:t>
      </w:r>
      <w:r w:rsidRPr="4CB3D6B9">
        <w:rPr>
          <w:rStyle w:val="normaltextrun"/>
          <w:rFonts w:ascii="Calibri" w:eastAsia="Calibri" w:hAnsi="Calibri" w:cs="Calibri"/>
          <w:color w:val="000000" w:themeColor="text1"/>
        </w:rPr>
        <w:t xml:space="preserve"> causato dall’inserimento dell’indirizzo ma non la specifica del comune di residenza del paziente. </w:t>
      </w:r>
    </w:p>
    <w:p w14:paraId="78D99F4A" w14:textId="63BB3C7E" w:rsidR="2A6741BE" w:rsidRDefault="2A6741BE" w:rsidP="4CB3D6B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CB3D6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842C26A" w14:textId="08340417" w:rsidR="2A6741BE" w:rsidRDefault="2A6741BE" w:rsidP="4CB3D6B9">
      <w:pPr>
        <w:pStyle w:val="Heading3"/>
        <w:rPr>
          <w:rFonts w:ascii="Calibri" w:eastAsia="Calibri" w:hAnsi="Calibri" w:cs="Calibri"/>
          <w:bCs/>
          <w:color w:val="000000" w:themeColor="text1"/>
        </w:rPr>
      </w:pPr>
      <w:r w:rsidRPr="4CB3D6B9">
        <w:rPr>
          <w:rFonts w:ascii="Calibri" w:eastAsia="Calibri" w:hAnsi="Calibri" w:cs="Calibri"/>
          <w:bCs/>
          <w:color w:val="000000" w:themeColor="text1"/>
        </w:rPr>
        <w:t xml:space="preserve">CASO DI TEST 9 </w:t>
      </w:r>
    </w:p>
    <w:p w14:paraId="3B231806" w14:textId="527D69F5" w:rsidR="2A6741BE" w:rsidRDefault="2A6741BE" w:rsidP="4CB3D6B9">
      <w:pPr>
        <w:jc w:val="both"/>
        <w:rPr>
          <w:rFonts w:ascii="Calibri" w:eastAsia="Calibri" w:hAnsi="Calibri" w:cs="Calibri"/>
          <w:color w:val="000000" w:themeColor="text1"/>
        </w:rPr>
      </w:pPr>
      <w:r w:rsidRPr="4CB3D6B9">
        <w:rPr>
          <w:rFonts w:ascii="Calibri" w:eastAsia="Calibri" w:hAnsi="Calibri" w:cs="Calibri"/>
          <w:color w:val="000000" w:themeColor="text1"/>
        </w:rPr>
        <w:t>Durante la fase di compilazione dei dati inerenti al nominativo del paziente, viene indicato il cognome ma omesso il nome dello stesso (</w:t>
      </w:r>
      <w:proofErr w:type="spellStart"/>
      <w:r w:rsidRPr="4CB3D6B9">
        <w:rPr>
          <w:rFonts w:ascii="Calibri" w:eastAsia="Calibri" w:hAnsi="Calibri" w:cs="Calibri"/>
          <w:i/>
          <w:iCs/>
          <w:color w:val="000000" w:themeColor="text1"/>
        </w:rPr>
        <w:t>patient</w:t>
      </w:r>
      <w:proofErr w:type="spellEnd"/>
      <w:r w:rsidRPr="4CB3D6B9">
        <w:rPr>
          <w:rFonts w:ascii="Calibri" w:eastAsia="Calibri" w:hAnsi="Calibri" w:cs="Calibri"/>
          <w:i/>
          <w:iCs/>
          <w:color w:val="000000" w:themeColor="text1"/>
        </w:rPr>
        <w:t>/name/</w:t>
      </w:r>
      <w:proofErr w:type="spellStart"/>
      <w:r w:rsidRPr="4CB3D6B9">
        <w:rPr>
          <w:rFonts w:ascii="Calibri" w:eastAsia="Calibri" w:hAnsi="Calibri" w:cs="Calibri"/>
          <w:i/>
          <w:iCs/>
          <w:color w:val="000000" w:themeColor="text1"/>
        </w:rPr>
        <w:t>given</w:t>
      </w:r>
      <w:proofErr w:type="spellEnd"/>
      <w:r w:rsidRPr="4CB3D6B9">
        <w:rPr>
          <w:rFonts w:ascii="Calibri" w:eastAsia="Calibri" w:hAnsi="Calibri" w:cs="Calibri"/>
          <w:color w:val="000000" w:themeColor="text1"/>
        </w:rPr>
        <w:t xml:space="preserve">). Il risultato è un </w:t>
      </w:r>
      <w:r w:rsidRPr="4CB3D6B9">
        <w:rPr>
          <w:rFonts w:ascii="Calibri" w:eastAsia="Calibri" w:hAnsi="Calibri" w:cs="Calibri"/>
          <w:color w:val="000000" w:themeColor="text1"/>
          <w:u w:val="single"/>
        </w:rPr>
        <w:t>errore semantico</w:t>
      </w:r>
      <w:r w:rsidRPr="4CB3D6B9">
        <w:rPr>
          <w:rFonts w:ascii="Calibri" w:eastAsia="Calibri" w:hAnsi="Calibri" w:cs="Calibri"/>
          <w:color w:val="000000" w:themeColor="text1"/>
        </w:rPr>
        <w:t xml:space="preserve">. </w:t>
      </w:r>
    </w:p>
    <w:p w14:paraId="43B0BC0A" w14:textId="23454631" w:rsidR="2A6741BE" w:rsidRDefault="2A6741BE" w:rsidP="4CB3D6B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CB3D6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254A1D6" w14:textId="2009CD85" w:rsidR="2A6741BE" w:rsidRDefault="2A6741BE" w:rsidP="4CB3D6B9">
      <w:pPr>
        <w:pStyle w:val="Heading3"/>
        <w:rPr>
          <w:rFonts w:ascii="Calibri" w:eastAsia="Calibri" w:hAnsi="Calibri" w:cs="Calibri"/>
          <w:bCs/>
          <w:color w:val="000000" w:themeColor="text1"/>
        </w:rPr>
      </w:pPr>
      <w:r w:rsidRPr="4CB3D6B9">
        <w:rPr>
          <w:rFonts w:ascii="Calibri" w:eastAsia="Calibri" w:hAnsi="Calibri" w:cs="Calibri"/>
          <w:bCs/>
          <w:color w:val="000000" w:themeColor="text1"/>
        </w:rPr>
        <w:t xml:space="preserve">CASO DI TEST 10 </w:t>
      </w:r>
    </w:p>
    <w:p w14:paraId="76A14E70" w14:textId="6257E609" w:rsidR="2A6741BE" w:rsidRDefault="2A6741BE" w:rsidP="4CB3D6B9">
      <w:pPr>
        <w:jc w:val="both"/>
        <w:rPr>
          <w:rFonts w:ascii="Calibri" w:eastAsia="Calibri" w:hAnsi="Calibri" w:cs="Calibri"/>
          <w:color w:val="000000" w:themeColor="text1"/>
        </w:rPr>
      </w:pPr>
      <w:r w:rsidRPr="4CB3D6B9">
        <w:rPr>
          <w:rFonts w:ascii="Calibri" w:eastAsia="Calibri" w:hAnsi="Calibri" w:cs="Calibri"/>
          <w:color w:val="000000" w:themeColor="text1"/>
        </w:rPr>
        <w:t>Durante la fase di compilazione dei dati inerenti all’anagrafica del paziente, viene indicato un valore errato nel campo relativo al “Sesso” del paziente (</w:t>
      </w:r>
      <w:proofErr w:type="spellStart"/>
      <w:r w:rsidRPr="4CB3D6B9">
        <w:rPr>
          <w:rFonts w:ascii="Calibri" w:eastAsia="Calibri" w:hAnsi="Calibri" w:cs="Calibri"/>
          <w:i/>
          <w:iCs/>
          <w:color w:val="000000" w:themeColor="text1"/>
        </w:rPr>
        <w:t>administrativeGenderCode</w:t>
      </w:r>
      <w:proofErr w:type="spellEnd"/>
      <w:r w:rsidRPr="4CB3D6B9">
        <w:rPr>
          <w:rFonts w:ascii="Calibri" w:eastAsia="Calibri" w:hAnsi="Calibri" w:cs="Calibri"/>
          <w:color w:val="000000" w:themeColor="text1"/>
        </w:rPr>
        <w:t xml:space="preserve">), cioè un valore diverso da quelli ammessi che corrispondono a ‘maschio’, ‘femmina’ o ‘indifferenziato’. Viene così generato un </w:t>
      </w:r>
      <w:r w:rsidRPr="4CB3D6B9">
        <w:rPr>
          <w:rFonts w:ascii="Calibri" w:eastAsia="Calibri" w:hAnsi="Calibri" w:cs="Calibri"/>
          <w:color w:val="000000" w:themeColor="text1"/>
          <w:u w:val="single"/>
        </w:rPr>
        <w:t>errore terminologico</w:t>
      </w:r>
      <w:r w:rsidRPr="4CB3D6B9">
        <w:rPr>
          <w:rFonts w:ascii="Calibri" w:eastAsia="Calibri" w:hAnsi="Calibri" w:cs="Calibri"/>
          <w:color w:val="000000" w:themeColor="text1"/>
        </w:rPr>
        <w:t>.</w:t>
      </w:r>
    </w:p>
    <w:p w14:paraId="1220D3BB" w14:textId="0DBF3085" w:rsidR="00927CC2" w:rsidRDefault="00927CC2" w:rsidP="4CB3D6B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4CB3D6B9">
        <w:rPr>
          <w:rStyle w:val="eop"/>
          <w:rFonts w:ascii="Calibri" w:hAnsi="Calibri" w:cs="Calibri"/>
          <w:sz w:val="22"/>
          <w:szCs w:val="22"/>
        </w:rPr>
        <w:t> </w:t>
      </w:r>
    </w:p>
    <w:p w14:paraId="13A4887B" w14:textId="463E9823" w:rsidR="00180A53" w:rsidRDefault="00180A53" w:rsidP="00180A53">
      <w:pPr>
        <w:pStyle w:val="Heading3"/>
        <w:jc w:val="both"/>
      </w:pPr>
      <w:r>
        <w:t>CASO DI TEST 1</w:t>
      </w:r>
      <w:r w:rsidR="00193FAA">
        <w:t>1</w:t>
      </w:r>
    </w:p>
    <w:p w14:paraId="04CE68E8" w14:textId="70D8DC7A" w:rsidR="001C7FDD" w:rsidRDefault="710DFDDD" w:rsidP="00840B76">
      <w:pPr>
        <w:jc w:val="both"/>
      </w:pPr>
      <w:r>
        <w:t>Il mancato inserimento</w:t>
      </w:r>
      <w:r w:rsidR="001C7FDD">
        <w:t xml:space="preserve"> </w:t>
      </w:r>
      <w:r w:rsidR="00927CC2">
        <w:t>de</w:t>
      </w:r>
      <w:r w:rsidR="001C7FDD">
        <w:t>l</w:t>
      </w:r>
      <w:r w:rsidR="00FA06FD">
        <w:t>l</w:t>
      </w:r>
      <w:r w:rsidR="001C7FDD">
        <w:t xml:space="preserve">e informazioni inerenti </w:t>
      </w:r>
      <w:r w:rsidR="004F549A">
        <w:t xml:space="preserve">alle </w:t>
      </w:r>
      <w:r w:rsidR="001C7FDD">
        <w:t>“Condizioni del paziente alla dimissione e diagnosi alla dimissione”</w:t>
      </w:r>
      <w:r w:rsidR="001854F6">
        <w:t xml:space="preserve"> genera un </w:t>
      </w:r>
      <w:r w:rsidR="001854F6" w:rsidRPr="4CB3D6B9">
        <w:rPr>
          <w:u w:val="single"/>
        </w:rPr>
        <w:t>errore semantico</w:t>
      </w:r>
      <w:r w:rsidR="001854F6">
        <w:t>.</w:t>
      </w:r>
    </w:p>
    <w:p w14:paraId="7F55B0B8" w14:textId="77777777" w:rsidR="003324C9" w:rsidRDefault="003324C9" w:rsidP="00840B76">
      <w:pPr>
        <w:jc w:val="both"/>
      </w:pPr>
    </w:p>
    <w:p w14:paraId="253D40F3" w14:textId="64DEB20D" w:rsidR="00185B11" w:rsidRDefault="00185B11" w:rsidP="00185B11">
      <w:pPr>
        <w:pStyle w:val="Heading3"/>
        <w:jc w:val="both"/>
      </w:pPr>
      <w:r>
        <w:t>CASO DI TEST 1</w:t>
      </w:r>
      <w:r w:rsidR="00193FAA">
        <w:t>2</w:t>
      </w:r>
    </w:p>
    <w:p w14:paraId="6D663AA7" w14:textId="7A8110D2" w:rsidR="00185B11" w:rsidRDefault="008B32A6" w:rsidP="008B32A6">
      <w:pPr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8B32A6">
        <w:rPr>
          <w:rStyle w:val="normaltextrun"/>
          <w:rFonts w:ascii="Calibri" w:hAnsi="Calibri" w:cs="Calibri"/>
          <w:color w:val="000000"/>
          <w:shd w:val="clear" w:color="auto" w:fill="FFFFFF"/>
        </w:rPr>
        <w:t>Il mancato inserimento delle informazioni testuali contenute nella sezione</w:t>
      </w:r>
      <w:r w:rsidR="004F549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narrativa</w:t>
      </w:r>
      <w:r w:rsidRPr="008B32A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“</w:t>
      </w:r>
      <w:r w:rsidR="00AB7EEA">
        <w:rPr>
          <w:rStyle w:val="normaltextrun"/>
          <w:rFonts w:ascii="Calibri" w:hAnsi="Calibri" w:cs="Calibri"/>
          <w:color w:val="000000"/>
          <w:shd w:val="clear" w:color="auto" w:fill="FFFFFF"/>
        </w:rPr>
        <w:t>Decorso Ospedaliero</w:t>
      </w:r>
      <w:r w:rsidRPr="007B3A50">
        <w:rPr>
          <w:rStyle w:val="normaltextrun"/>
          <w:rFonts w:ascii="Calibri" w:hAnsi="Calibri" w:cs="Calibri"/>
          <w:color w:val="000000"/>
          <w:shd w:val="clear" w:color="auto" w:fill="FFFFFF"/>
        </w:rPr>
        <w:t>” (</w:t>
      </w:r>
      <w:proofErr w:type="spellStart"/>
      <w:r w:rsidRPr="007B3A5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section</w:t>
      </w:r>
      <w:proofErr w:type="spellEnd"/>
      <w:r w:rsidRPr="008B32A6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/text</w:t>
      </w:r>
      <w:r w:rsidRPr="008B32A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genera </w:t>
      </w:r>
      <w:r w:rsidRPr="008B32A6">
        <w:rPr>
          <w:rStyle w:val="normaltextrun"/>
          <w:rFonts w:ascii="Calibri" w:hAnsi="Calibri" w:cs="Calibri"/>
          <w:color w:val="000000"/>
          <w:u w:val="single"/>
          <w:shd w:val="clear" w:color="auto" w:fill="FFFFFF"/>
        </w:rPr>
        <w:t>errore semantico</w:t>
      </w:r>
      <w:r w:rsidRPr="008B32A6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Pr="008B32A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310B04A" w14:textId="77777777" w:rsidR="008B32A6" w:rsidRPr="008B32A6" w:rsidRDefault="008B32A6" w:rsidP="008B32A6">
      <w:pPr>
        <w:jc w:val="both"/>
        <w:rPr>
          <w:b/>
          <w:bCs/>
        </w:rPr>
      </w:pPr>
    </w:p>
    <w:p w14:paraId="07E00101" w14:textId="0DBD7097" w:rsidR="00185B11" w:rsidRPr="00185B11" w:rsidRDefault="00185B11" w:rsidP="00185B11">
      <w:pPr>
        <w:pStyle w:val="Heading3"/>
        <w:jc w:val="both"/>
      </w:pPr>
      <w:r>
        <w:t>CASO DI TEST 1</w:t>
      </w:r>
      <w:r w:rsidR="00193FAA">
        <w:t>3</w:t>
      </w:r>
    </w:p>
    <w:p w14:paraId="4109B0BB" w14:textId="16C3360B" w:rsidR="00BE4839" w:rsidRPr="009656BE" w:rsidRDefault="00BE4839" w:rsidP="00BE4839">
      <w:pPr>
        <w:jc w:val="both"/>
        <w:rPr>
          <w:b/>
          <w:bCs/>
        </w:rPr>
      </w:pPr>
      <w:r>
        <w:t xml:space="preserve">Durante la </w:t>
      </w:r>
      <w:r w:rsidR="0780807E">
        <w:t xml:space="preserve">fase di </w:t>
      </w:r>
      <w:r>
        <w:t xml:space="preserve">compilazione dell’anamnesi patologica contenuta nella sezione “Inquadramento Clinico Iniziale”, viene generato </w:t>
      </w:r>
      <w:r w:rsidRPr="4CB3D6B9">
        <w:rPr>
          <w:u w:val="single"/>
        </w:rPr>
        <w:t>un errore semantico</w:t>
      </w:r>
      <w:r>
        <w:t xml:space="preserve"> dovuto alla mancata indicazione della data di insorgenza del problema, la quale va a distinguere, attraverso un riferimento temporale, l’anamnesi patologica prossima da quella remota (</w:t>
      </w:r>
      <w:proofErr w:type="spellStart"/>
      <w:r w:rsidRPr="4CB3D6B9">
        <w:rPr>
          <w:i/>
          <w:iCs/>
        </w:rPr>
        <w:t>observation</w:t>
      </w:r>
      <w:proofErr w:type="spellEnd"/>
      <w:r w:rsidRPr="4CB3D6B9">
        <w:rPr>
          <w:i/>
          <w:iCs/>
        </w:rPr>
        <w:t>/</w:t>
      </w:r>
      <w:proofErr w:type="spellStart"/>
      <w:r w:rsidRPr="4CB3D6B9">
        <w:rPr>
          <w:i/>
          <w:iCs/>
        </w:rPr>
        <w:t>effectiveTime</w:t>
      </w:r>
      <w:proofErr w:type="spellEnd"/>
      <w:r>
        <w:t>).</w:t>
      </w:r>
    </w:p>
    <w:p w14:paraId="3B46EC7E" w14:textId="0826BC19" w:rsidR="00AD7D8E" w:rsidRDefault="00AD7D8E" w:rsidP="008B32A6">
      <w:pPr>
        <w:jc w:val="both"/>
      </w:pPr>
    </w:p>
    <w:p w14:paraId="3E575305" w14:textId="6A1C0AD3" w:rsidR="00185B11" w:rsidRDefault="00185B11" w:rsidP="00185B11">
      <w:pPr>
        <w:pStyle w:val="Heading3"/>
        <w:jc w:val="both"/>
      </w:pPr>
      <w:r>
        <w:t>CASO DI TEST 1</w:t>
      </w:r>
      <w:r w:rsidR="00193FAA">
        <w:t>4</w:t>
      </w:r>
    </w:p>
    <w:p w14:paraId="723D4ABB" w14:textId="6097262C" w:rsidR="0000062E" w:rsidRDefault="0000062E" w:rsidP="0000062E">
      <w:pPr>
        <w:jc w:val="both"/>
      </w:pPr>
      <w:r>
        <w:t xml:space="preserve">Durante la </w:t>
      </w:r>
      <w:r w:rsidR="4BD8A9F4">
        <w:t xml:space="preserve">fase di </w:t>
      </w:r>
      <w:r>
        <w:t xml:space="preserve">compilazione delle informazioni codificate delle terapie farmacologiche alla dimissione, si realizza un </w:t>
      </w:r>
      <w:r w:rsidRPr="4CB3D6B9">
        <w:rPr>
          <w:u w:val="single"/>
        </w:rPr>
        <w:t>errore semantico</w:t>
      </w:r>
      <w:r>
        <w:t xml:space="preserve"> se non vengono riporti i dati relativi al periodo di somministrazione.</w:t>
      </w:r>
    </w:p>
    <w:p w14:paraId="2A146E17" w14:textId="77777777" w:rsidR="00185B11" w:rsidRDefault="00185B11" w:rsidP="00185B11">
      <w:pPr>
        <w:jc w:val="both"/>
      </w:pPr>
    </w:p>
    <w:p w14:paraId="360648E2" w14:textId="1273AC49" w:rsidR="00377854" w:rsidRDefault="00377854" w:rsidP="00377854">
      <w:pPr>
        <w:pStyle w:val="Heading3"/>
        <w:jc w:val="both"/>
      </w:pPr>
      <w:r>
        <w:lastRenderedPageBreak/>
        <w:t>CASO DI TEST 1</w:t>
      </w:r>
      <w:r w:rsidR="00193FAA">
        <w:t>5</w:t>
      </w:r>
    </w:p>
    <w:p w14:paraId="5F69CEC0" w14:textId="1A468CBE" w:rsidR="00A17711" w:rsidRDefault="711126E6" w:rsidP="005C1E42">
      <w:pPr>
        <w:jc w:val="both"/>
      </w:pPr>
      <w:r>
        <w:t xml:space="preserve">Si prende in esame il caso in </w:t>
      </w:r>
      <w:proofErr w:type="gramStart"/>
      <w:r>
        <w:t>cui  la</w:t>
      </w:r>
      <w:proofErr w:type="gramEnd"/>
      <w:r>
        <w:t xml:space="preserve"> v</w:t>
      </w:r>
      <w:r w:rsidR="007030DF">
        <w:t>alorizza</w:t>
      </w:r>
      <w:r w:rsidR="0000062E">
        <w:t>zione</w:t>
      </w:r>
      <w:r w:rsidR="001C7FDD">
        <w:t xml:space="preserve"> </w:t>
      </w:r>
      <w:r w:rsidR="0000062E">
        <w:t>del</w:t>
      </w:r>
      <w:r w:rsidR="001C7FDD">
        <w:t xml:space="preserve">la diagnosi </w:t>
      </w:r>
      <w:r w:rsidR="00FE612E">
        <w:t>contenuta nella sezione “M</w:t>
      </w:r>
      <w:r w:rsidR="001C7FDD">
        <w:t>otivo del ricovero</w:t>
      </w:r>
      <w:r w:rsidR="00FE612E">
        <w:t>”</w:t>
      </w:r>
      <w:r w:rsidR="019E1C3C">
        <w:t xml:space="preserve"> avvenga </w:t>
      </w:r>
      <w:r w:rsidR="001C7FDD">
        <w:t xml:space="preserve">con una codifica </w:t>
      </w:r>
      <w:r w:rsidR="00AB4FEB">
        <w:t>non appartenente al dizionario associato</w:t>
      </w:r>
      <w:r w:rsidR="213EEF3A">
        <w:t>. Così facendo, viene</w:t>
      </w:r>
      <w:r w:rsidR="00AB4FEB">
        <w:t xml:space="preserve"> </w:t>
      </w:r>
      <w:r w:rsidR="004D0C59">
        <w:t>genera</w:t>
      </w:r>
      <w:r w:rsidR="48CC8679">
        <w:t>to</w:t>
      </w:r>
      <w:r w:rsidR="004D0C59">
        <w:t xml:space="preserve"> un </w:t>
      </w:r>
      <w:r w:rsidR="004D0C59" w:rsidRPr="4CB3D6B9">
        <w:rPr>
          <w:u w:val="single"/>
        </w:rPr>
        <w:t>errore terminologico</w:t>
      </w:r>
      <w:r w:rsidR="004D0C59">
        <w:t>.</w:t>
      </w:r>
    </w:p>
    <w:p w14:paraId="7543B306" w14:textId="77777777" w:rsidR="005C1E42" w:rsidRDefault="005C1E42" w:rsidP="005C1E42">
      <w:pPr>
        <w:jc w:val="both"/>
      </w:pPr>
    </w:p>
    <w:p w14:paraId="43768C0C" w14:textId="2EB4A9AF" w:rsidR="005C1E42" w:rsidRDefault="005C1E42" w:rsidP="005C1E42">
      <w:pPr>
        <w:pStyle w:val="Heading3"/>
        <w:jc w:val="both"/>
      </w:pPr>
      <w:r>
        <w:t>CASO DI TEST 1</w:t>
      </w:r>
      <w:r w:rsidR="00193FAA">
        <w:t>6</w:t>
      </w:r>
    </w:p>
    <w:p w14:paraId="46600FE4" w14:textId="5E736ECA" w:rsidR="00D54B9F" w:rsidRPr="006F508A" w:rsidRDefault="0C47991D" w:rsidP="00D26434">
      <w:pPr>
        <w:jc w:val="both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Durante la fase di </w:t>
      </w:r>
      <w:r w:rsidR="00B372CE">
        <w:rPr>
          <w:rStyle w:val="normaltextrun"/>
          <w:rFonts w:ascii="Calibri" w:hAnsi="Calibri" w:cs="Calibri"/>
          <w:color w:val="000000"/>
          <w:shd w:val="clear" w:color="auto" w:fill="FFFFFF"/>
        </w:rPr>
        <w:t>compilazione</w:t>
      </w:r>
      <w:r w:rsidR="004D0C5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00548D">
        <w:rPr>
          <w:rStyle w:val="normaltextrun"/>
          <w:rFonts w:ascii="Calibri" w:hAnsi="Calibri" w:cs="Calibri"/>
          <w:color w:val="000000"/>
          <w:shd w:val="clear" w:color="auto" w:fill="FFFFFF"/>
        </w:rPr>
        <w:t>de</w:t>
      </w:r>
      <w:r w:rsidR="00D54B9F" w:rsidRPr="00D2643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 dati </w:t>
      </w:r>
      <w:r w:rsidR="0021084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contenuti all’interno della sezione “Terapia Farmacologica </w:t>
      </w:r>
      <w:r w:rsidR="002F670C">
        <w:rPr>
          <w:rStyle w:val="normaltextrun"/>
          <w:rFonts w:ascii="Calibri" w:hAnsi="Calibri" w:cs="Calibri"/>
          <w:color w:val="000000"/>
          <w:shd w:val="clear" w:color="auto" w:fill="FFFFFF"/>
        </w:rPr>
        <w:t>alla dimissione</w:t>
      </w:r>
      <w:r w:rsidR="3EF10437">
        <w:rPr>
          <w:rStyle w:val="normaltextrun"/>
          <w:rFonts w:ascii="Calibri" w:hAnsi="Calibri" w:cs="Calibri"/>
          <w:color w:val="000000"/>
          <w:shd w:val="clear" w:color="auto" w:fill="FFFFFF"/>
        </w:rPr>
        <w:t>”, la valorizzazione de</w:t>
      </w:r>
      <w:r w:rsidR="00D54B9F" w:rsidRPr="00D26434">
        <w:rPr>
          <w:rStyle w:val="normaltextrun"/>
          <w:rFonts w:ascii="Calibri" w:hAnsi="Calibri" w:cs="Calibri"/>
          <w:color w:val="000000"/>
          <w:shd w:val="clear" w:color="auto" w:fill="FFFFFF"/>
        </w:rPr>
        <w:t>lla via di somministrazione</w:t>
      </w:r>
      <w:r w:rsidR="0000548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B372CE">
        <w:rPr>
          <w:rStyle w:val="normaltextrun"/>
          <w:rFonts w:ascii="Calibri" w:hAnsi="Calibri" w:cs="Calibri"/>
          <w:color w:val="000000"/>
          <w:shd w:val="clear" w:color="auto" w:fill="FFFFFF"/>
        </w:rPr>
        <w:t>tramite</w:t>
      </w:r>
      <w:r w:rsidR="004D0C5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E608AD">
        <w:rPr>
          <w:rStyle w:val="normaltextrun"/>
          <w:rFonts w:ascii="Calibri" w:hAnsi="Calibri" w:cs="Calibri"/>
          <w:color w:val="000000"/>
          <w:shd w:val="clear" w:color="auto" w:fill="FFFFFF"/>
        </w:rPr>
        <w:t>u</w:t>
      </w:r>
      <w:r w:rsidR="00D54B9F" w:rsidRPr="00D2643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na codifica </w:t>
      </w:r>
      <w:r w:rsidR="006F508A">
        <w:t>non appartenente al dizionario associato</w:t>
      </w:r>
      <w:r w:rsidR="0000548D">
        <w:rPr>
          <w:rStyle w:val="normaltextrun"/>
          <w:rFonts w:ascii="Calibri" w:hAnsi="Calibri" w:cs="Calibri"/>
          <w:color w:val="000000"/>
          <w:shd w:val="clear" w:color="auto" w:fill="FFFFFF"/>
        </w:rPr>
        <w:t>,</w:t>
      </w:r>
      <w:r w:rsidR="00D54B9F" w:rsidRPr="00D26434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00E608AD">
        <w:rPr>
          <w:rStyle w:val="eop"/>
          <w:rFonts w:ascii="Calibri" w:hAnsi="Calibri" w:cs="Calibri"/>
          <w:color w:val="000000"/>
          <w:shd w:val="clear" w:color="auto" w:fill="FFFFFF"/>
        </w:rPr>
        <w:t xml:space="preserve">genera un </w:t>
      </w:r>
      <w:r w:rsidR="00E608AD" w:rsidRPr="00E608AD">
        <w:rPr>
          <w:rStyle w:val="eop"/>
          <w:rFonts w:ascii="Calibri" w:hAnsi="Calibri" w:cs="Calibri"/>
          <w:color w:val="000000"/>
          <w:u w:val="single"/>
          <w:shd w:val="clear" w:color="auto" w:fill="FFFFFF"/>
        </w:rPr>
        <w:t>errore terminologico</w:t>
      </w:r>
      <w:r w:rsidR="00E608AD">
        <w:rPr>
          <w:rStyle w:val="eop"/>
          <w:rFonts w:ascii="Calibri" w:hAnsi="Calibri" w:cs="Calibri"/>
          <w:color w:val="000000"/>
          <w:shd w:val="clear" w:color="auto" w:fill="FFFFFF"/>
        </w:rPr>
        <w:t>.</w:t>
      </w:r>
    </w:p>
    <w:p w14:paraId="7A7CD13B" w14:textId="77777777" w:rsidR="0053242A" w:rsidRDefault="0053242A" w:rsidP="001C68E5">
      <w:pPr>
        <w:jc w:val="both"/>
      </w:pPr>
    </w:p>
    <w:p w14:paraId="28C21225" w14:textId="77777777" w:rsidR="004F4537" w:rsidRDefault="004F4537" w:rsidP="001C68E5">
      <w:pPr>
        <w:jc w:val="both"/>
      </w:pPr>
    </w:p>
    <w:sectPr w:rsidR="004F4537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A3646" w14:textId="77777777" w:rsidR="00682160" w:rsidRDefault="00682160" w:rsidP="00C908C4">
      <w:pPr>
        <w:spacing w:after="0" w:line="240" w:lineRule="auto"/>
      </w:pPr>
      <w:r>
        <w:separator/>
      </w:r>
    </w:p>
  </w:endnote>
  <w:endnote w:type="continuationSeparator" w:id="0">
    <w:p w14:paraId="21F4C122" w14:textId="77777777" w:rsidR="00682160" w:rsidRDefault="00682160" w:rsidP="00C908C4">
      <w:pPr>
        <w:spacing w:after="0" w:line="240" w:lineRule="auto"/>
      </w:pPr>
      <w:r>
        <w:continuationSeparator/>
      </w:r>
    </w:p>
  </w:endnote>
  <w:endnote w:type="continuationNotice" w:id="1">
    <w:p w14:paraId="70E94D9D" w14:textId="77777777" w:rsidR="00682160" w:rsidRDefault="006821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9777589"/>
      <w:docPartObj>
        <w:docPartGallery w:val="Page Numbers (Bottom of Page)"/>
        <w:docPartUnique/>
      </w:docPartObj>
    </w:sdtPr>
    <w:sdtEndPr/>
    <w:sdtContent>
      <w:p w14:paraId="10A84C57" w14:textId="50D94838" w:rsidR="0040307B" w:rsidRDefault="0040307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5BD5DC" w14:textId="77777777" w:rsidR="00743C03" w:rsidRDefault="00743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94E84" w14:textId="77777777" w:rsidR="00682160" w:rsidRDefault="00682160" w:rsidP="00C908C4">
      <w:pPr>
        <w:spacing w:after="0" w:line="240" w:lineRule="auto"/>
      </w:pPr>
      <w:r>
        <w:separator/>
      </w:r>
    </w:p>
  </w:footnote>
  <w:footnote w:type="continuationSeparator" w:id="0">
    <w:p w14:paraId="2BDC91C4" w14:textId="77777777" w:rsidR="00682160" w:rsidRDefault="00682160" w:rsidP="00C908C4">
      <w:pPr>
        <w:spacing w:after="0" w:line="240" w:lineRule="auto"/>
      </w:pPr>
      <w:r>
        <w:continuationSeparator/>
      </w:r>
    </w:p>
  </w:footnote>
  <w:footnote w:type="continuationNotice" w:id="1">
    <w:p w14:paraId="345542D3" w14:textId="77777777" w:rsidR="00682160" w:rsidRDefault="006821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987"/>
    <w:multiLevelType w:val="hybridMultilevel"/>
    <w:tmpl w:val="1624E834"/>
    <w:lvl w:ilvl="0" w:tplc="A3543E94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732883"/>
    <w:multiLevelType w:val="hybridMultilevel"/>
    <w:tmpl w:val="FDFC5DAE"/>
    <w:lvl w:ilvl="0" w:tplc="C0C49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262BF"/>
    <w:multiLevelType w:val="hybridMultilevel"/>
    <w:tmpl w:val="0756C9E0"/>
    <w:lvl w:ilvl="0" w:tplc="6EAE8D1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A1B39"/>
    <w:multiLevelType w:val="hybridMultilevel"/>
    <w:tmpl w:val="7D6E5736"/>
    <w:lvl w:ilvl="0" w:tplc="A88C8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E0DB2"/>
    <w:multiLevelType w:val="hybridMultilevel"/>
    <w:tmpl w:val="264698C0"/>
    <w:lvl w:ilvl="0" w:tplc="6EAE8D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12850"/>
    <w:multiLevelType w:val="hybridMultilevel"/>
    <w:tmpl w:val="5944E292"/>
    <w:lvl w:ilvl="0" w:tplc="6EAE8D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26"/>
    <w:rsid w:val="0000062E"/>
    <w:rsid w:val="00001879"/>
    <w:rsid w:val="0000548D"/>
    <w:rsid w:val="00005E84"/>
    <w:rsid w:val="00017505"/>
    <w:rsid w:val="0002074F"/>
    <w:rsid w:val="00023764"/>
    <w:rsid w:val="00037242"/>
    <w:rsid w:val="000379BB"/>
    <w:rsid w:val="00040B2E"/>
    <w:rsid w:val="00042ED4"/>
    <w:rsid w:val="00061853"/>
    <w:rsid w:val="00061D82"/>
    <w:rsid w:val="00061F30"/>
    <w:rsid w:val="00065C6F"/>
    <w:rsid w:val="0007224A"/>
    <w:rsid w:val="000772AB"/>
    <w:rsid w:val="00077E2A"/>
    <w:rsid w:val="000847F5"/>
    <w:rsid w:val="000920E4"/>
    <w:rsid w:val="00092ED5"/>
    <w:rsid w:val="00096908"/>
    <w:rsid w:val="000A705D"/>
    <w:rsid w:val="000B2ABC"/>
    <w:rsid w:val="000B4162"/>
    <w:rsid w:val="000C0082"/>
    <w:rsid w:val="000C05C0"/>
    <w:rsid w:val="000C0C3D"/>
    <w:rsid w:val="000C3D66"/>
    <w:rsid w:val="000D2372"/>
    <w:rsid w:val="000D3F75"/>
    <w:rsid w:val="000D518D"/>
    <w:rsid w:val="000E726D"/>
    <w:rsid w:val="000F1144"/>
    <w:rsid w:val="000F2820"/>
    <w:rsid w:val="000F38AD"/>
    <w:rsid w:val="000F646C"/>
    <w:rsid w:val="00100D38"/>
    <w:rsid w:val="00106AC9"/>
    <w:rsid w:val="00106FA0"/>
    <w:rsid w:val="00107E58"/>
    <w:rsid w:val="0011214B"/>
    <w:rsid w:val="0011284C"/>
    <w:rsid w:val="001138DF"/>
    <w:rsid w:val="0012654D"/>
    <w:rsid w:val="00126598"/>
    <w:rsid w:val="00126AFB"/>
    <w:rsid w:val="00131791"/>
    <w:rsid w:val="00131B07"/>
    <w:rsid w:val="001339C1"/>
    <w:rsid w:val="0013566C"/>
    <w:rsid w:val="00135E6C"/>
    <w:rsid w:val="001459C7"/>
    <w:rsid w:val="0014681D"/>
    <w:rsid w:val="0014769A"/>
    <w:rsid w:val="00166AE7"/>
    <w:rsid w:val="00167706"/>
    <w:rsid w:val="00170B11"/>
    <w:rsid w:val="001772AD"/>
    <w:rsid w:val="00180A53"/>
    <w:rsid w:val="001811BC"/>
    <w:rsid w:val="001824AC"/>
    <w:rsid w:val="001854F6"/>
    <w:rsid w:val="00185B11"/>
    <w:rsid w:val="00186158"/>
    <w:rsid w:val="00190819"/>
    <w:rsid w:val="00191968"/>
    <w:rsid w:val="00193B60"/>
    <w:rsid w:val="00193FAA"/>
    <w:rsid w:val="00197362"/>
    <w:rsid w:val="001A3F9E"/>
    <w:rsid w:val="001A4621"/>
    <w:rsid w:val="001A50B3"/>
    <w:rsid w:val="001A74A1"/>
    <w:rsid w:val="001A7AC1"/>
    <w:rsid w:val="001A7B97"/>
    <w:rsid w:val="001B0627"/>
    <w:rsid w:val="001B6148"/>
    <w:rsid w:val="001C07AC"/>
    <w:rsid w:val="001C2B2C"/>
    <w:rsid w:val="001C31E6"/>
    <w:rsid w:val="001C68E5"/>
    <w:rsid w:val="001C7FDD"/>
    <w:rsid w:val="001D3AC4"/>
    <w:rsid w:val="001D3CF5"/>
    <w:rsid w:val="001D3E37"/>
    <w:rsid w:val="001D7469"/>
    <w:rsid w:val="0020473E"/>
    <w:rsid w:val="0021084B"/>
    <w:rsid w:val="00215DA5"/>
    <w:rsid w:val="002204A0"/>
    <w:rsid w:val="00222636"/>
    <w:rsid w:val="00227DA7"/>
    <w:rsid w:val="00241C18"/>
    <w:rsid w:val="00252826"/>
    <w:rsid w:val="002615E3"/>
    <w:rsid w:val="00272324"/>
    <w:rsid w:val="00285251"/>
    <w:rsid w:val="00285C7C"/>
    <w:rsid w:val="002A67CA"/>
    <w:rsid w:val="002B2C13"/>
    <w:rsid w:val="002B54EC"/>
    <w:rsid w:val="002C1975"/>
    <w:rsid w:val="002D1D81"/>
    <w:rsid w:val="002D36AE"/>
    <w:rsid w:val="002E0BA8"/>
    <w:rsid w:val="002F1F4D"/>
    <w:rsid w:val="002F670C"/>
    <w:rsid w:val="003018EC"/>
    <w:rsid w:val="003103C4"/>
    <w:rsid w:val="00311EE7"/>
    <w:rsid w:val="0032161C"/>
    <w:rsid w:val="00323BC6"/>
    <w:rsid w:val="003324C9"/>
    <w:rsid w:val="003339EC"/>
    <w:rsid w:val="00333CB9"/>
    <w:rsid w:val="0034559A"/>
    <w:rsid w:val="003474E7"/>
    <w:rsid w:val="00351BDA"/>
    <w:rsid w:val="00352048"/>
    <w:rsid w:val="0035745A"/>
    <w:rsid w:val="00366305"/>
    <w:rsid w:val="00377854"/>
    <w:rsid w:val="00390A9B"/>
    <w:rsid w:val="00396CC4"/>
    <w:rsid w:val="003A01C8"/>
    <w:rsid w:val="003B4326"/>
    <w:rsid w:val="003B4CCD"/>
    <w:rsid w:val="003C3A30"/>
    <w:rsid w:val="003D6505"/>
    <w:rsid w:val="003E3D2A"/>
    <w:rsid w:val="003F3DE3"/>
    <w:rsid w:val="003F4F5B"/>
    <w:rsid w:val="0040307B"/>
    <w:rsid w:val="004210F4"/>
    <w:rsid w:val="0042300F"/>
    <w:rsid w:val="00427A14"/>
    <w:rsid w:val="004449BC"/>
    <w:rsid w:val="004473EE"/>
    <w:rsid w:val="00452C01"/>
    <w:rsid w:val="00455D38"/>
    <w:rsid w:val="00456752"/>
    <w:rsid w:val="004607FA"/>
    <w:rsid w:val="00466301"/>
    <w:rsid w:val="00466958"/>
    <w:rsid w:val="004702D8"/>
    <w:rsid w:val="004708B6"/>
    <w:rsid w:val="00492EC3"/>
    <w:rsid w:val="004B0708"/>
    <w:rsid w:val="004B4E2A"/>
    <w:rsid w:val="004B7F1C"/>
    <w:rsid w:val="004C0444"/>
    <w:rsid w:val="004D0C59"/>
    <w:rsid w:val="004D2CB1"/>
    <w:rsid w:val="004E5014"/>
    <w:rsid w:val="004E5F24"/>
    <w:rsid w:val="004F4537"/>
    <w:rsid w:val="004F549A"/>
    <w:rsid w:val="00500565"/>
    <w:rsid w:val="00500AA8"/>
    <w:rsid w:val="0050220E"/>
    <w:rsid w:val="00503527"/>
    <w:rsid w:val="00503A68"/>
    <w:rsid w:val="00504A2D"/>
    <w:rsid w:val="005068A1"/>
    <w:rsid w:val="00510DA0"/>
    <w:rsid w:val="00517BA9"/>
    <w:rsid w:val="0053242A"/>
    <w:rsid w:val="005325B0"/>
    <w:rsid w:val="00544342"/>
    <w:rsid w:val="00544A3F"/>
    <w:rsid w:val="0055544C"/>
    <w:rsid w:val="005648B2"/>
    <w:rsid w:val="00573E7F"/>
    <w:rsid w:val="00577FD8"/>
    <w:rsid w:val="00582D6A"/>
    <w:rsid w:val="005910FA"/>
    <w:rsid w:val="005924C2"/>
    <w:rsid w:val="00593D8E"/>
    <w:rsid w:val="00597071"/>
    <w:rsid w:val="005A1188"/>
    <w:rsid w:val="005A452F"/>
    <w:rsid w:val="005A5CF9"/>
    <w:rsid w:val="005B0203"/>
    <w:rsid w:val="005B1307"/>
    <w:rsid w:val="005B1EE8"/>
    <w:rsid w:val="005C0CF5"/>
    <w:rsid w:val="005C1E42"/>
    <w:rsid w:val="005C361E"/>
    <w:rsid w:val="005D75B6"/>
    <w:rsid w:val="005E7A33"/>
    <w:rsid w:val="005F7BDD"/>
    <w:rsid w:val="00601579"/>
    <w:rsid w:val="00603284"/>
    <w:rsid w:val="00611873"/>
    <w:rsid w:val="006119A7"/>
    <w:rsid w:val="00630E3E"/>
    <w:rsid w:val="0063175A"/>
    <w:rsid w:val="00632372"/>
    <w:rsid w:val="00634C8F"/>
    <w:rsid w:val="00635E46"/>
    <w:rsid w:val="00637219"/>
    <w:rsid w:val="00640F8A"/>
    <w:rsid w:val="0066061F"/>
    <w:rsid w:val="0066066B"/>
    <w:rsid w:val="00663536"/>
    <w:rsid w:val="00663CD2"/>
    <w:rsid w:val="00673535"/>
    <w:rsid w:val="00673C07"/>
    <w:rsid w:val="00676536"/>
    <w:rsid w:val="00677E40"/>
    <w:rsid w:val="00682160"/>
    <w:rsid w:val="00690998"/>
    <w:rsid w:val="0069398F"/>
    <w:rsid w:val="0069506C"/>
    <w:rsid w:val="006B4B35"/>
    <w:rsid w:val="006B7AEA"/>
    <w:rsid w:val="006C5981"/>
    <w:rsid w:val="006C69AB"/>
    <w:rsid w:val="006D3657"/>
    <w:rsid w:val="006D3DF3"/>
    <w:rsid w:val="006D4D56"/>
    <w:rsid w:val="006E249F"/>
    <w:rsid w:val="006E485C"/>
    <w:rsid w:val="006E741B"/>
    <w:rsid w:val="006F0EBF"/>
    <w:rsid w:val="006F508A"/>
    <w:rsid w:val="006F5367"/>
    <w:rsid w:val="007030DF"/>
    <w:rsid w:val="007113D9"/>
    <w:rsid w:val="00722E0B"/>
    <w:rsid w:val="00732207"/>
    <w:rsid w:val="007325D7"/>
    <w:rsid w:val="00743C03"/>
    <w:rsid w:val="00752FC9"/>
    <w:rsid w:val="00753A82"/>
    <w:rsid w:val="00764AD9"/>
    <w:rsid w:val="0076616E"/>
    <w:rsid w:val="00771F9D"/>
    <w:rsid w:val="007767E4"/>
    <w:rsid w:val="007807CB"/>
    <w:rsid w:val="00797338"/>
    <w:rsid w:val="007A7614"/>
    <w:rsid w:val="007B1ABD"/>
    <w:rsid w:val="007B3A50"/>
    <w:rsid w:val="007B4324"/>
    <w:rsid w:val="007B6121"/>
    <w:rsid w:val="007B7AE8"/>
    <w:rsid w:val="007C4A0C"/>
    <w:rsid w:val="007D1750"/>
    <w:rsid w:val="007D39F6"/>
    <w:rsid w:val="007D546E"/>
    <w:rsid w:val="007D7C0A"/>
    <w:rsid w:val="007E0CA1"/>
    <w:rsid w:val="007E2EEE"/>
    <w:rsid w:val="007E359D"/>
    <w:rsid w:val="007E4C25"/>
    <w:rsid w:val="007E7E5D"/>
    <w:rsid w:val="0080155A"/>
    <w:rsid w:val="00801E85"/>
    <w:rsid w:val="00805E8A"/>
    <w:rsid w:val="00815459"/>
    <w:rsid w:val="00825536"/>
    <w:rsid w:val="0083169A"/>
    <w:rsid w:val="00832463"/>
    <w:rsid w:val="008362FD"/>
    <w:rsid w:val="008400B4"/>
    <w:rsid w:val="00840B76"/>
    <w:rsid w:val="00843AF1"/>
    <w:rsid w:val="0084561B"/>
    <w:rsid w:val="00847A44"/>
    <w:rsid w:val="00853D4F"/>
    <w:rsid w:val="00856E5A"/>
    <w:rsid w:val="008635F1"/>
    <w:rsid w:val="008810C0"/>
    <w:rsid w:val="008839E0"/>
    <w:rsid w:val="0089548F"/>
    <w:rsid w:val="008A3342"/>
    <w:rsid w:val="008A695C"/>
    <w:rsid w:val="008B32A6"/>
    <w:rsid w:val="008B5753"/>
    <w:rsid w:val="008C2EA5"/>
    <w:rsid w:val="008C681B"/>
    <w:rsid w:val="008C78AF"/>
    <w:rsid w:val="008D4201"/>
    <w:rsid w:val="008F57BF"/>
    <w:rsid w:val="00907DBE"/>
    <w:rsid w:val="009265EF"/>
    <w:rsid w:val="00927A4F"/>
    <w:rsid w:val="00927CC2"/>
    <w:rsid w:val="00935B0A"/>
    <w:rsid w:val="00940658"/>
    <w:rsid w:val="009477F8"/>
    <w:rsid w:val="00963DF9"/>
    <w:rsid w:val="009642F0"/>
    <w:rsid w:val="0096484D"/>
    <w:rsid w:val="00967513"/>
    <w:rsid w:val="00971BAB"/>
    <w:rsid w:val="009726CE"/>
    <w:rsid w:val="00974FDD"/>
    <w:rsid w:val="0097752A"/>
    <w:rsid w:val="00984D8C"/>
    <w:rsid w:val="00985173"/>
    <w:rsid w:val="00985880"/>
    <w:rsid w:val="00985B60"/>
    <w:rsid w:val="00991609"/>
    <w:rsid w:val="00991F25"/>
    <w:rsid w:val="00995961"/>
    <w:rsid w:val="009A6414"/>
    <w:rsid w:val="009A6CA7"/>
    <w:rsid w:val="009A77BB"/>
    <w:rsid w:val="009B00EE"/>
    <w:rsid w:val="009B5AE6"/>
    <w:rsid w:val="009B6226"/>
    <w:rsid w:val="009C43C0"/>
    <w:rsid w:val="009D0CF6"/>
    <w:rsid w:val="009D5837"/>
    <w:rsid w:val="009E10AC"/>
    <w:rsid w:val="009E279F"/>
    <w:rsid w:val="009F08FB"/>
    <w:rsid w:val="009F458A"/>
    <w:rsid w:val="009F5BCF"/>
    <w:rsid w:val="00A040A3"/>
    <w:rsid w:val="00A10646"/>
    <w:rsid w:val="00A13DE9"/>
    <w:rsid w:val="00A17711"/>
    <w:rsid w:val="00A22099"/>
    <w:rsid w:val="00A27C89"/>
    <w:rsid w:val="00A451DE"/>
    <w:rsid w:val="00A50A24"/>
    <w:rsid w:val="00A511EE"/>
    <w:rsid w:val="00A5354B"/>
    <w:rsid w:val="00A64242"/>
    <w:rsid w:val="00A65572"/>
    <w:rsid w:val="00A66C8C"/>
    <w:rsid w:val="00A70B96"/>
    <w:rsid w:val="00A81061"/>
    <w:rsid w:val="00A82AD4"/>
    <w:rsid w:val="00A82BEE"/>
    <w:rsid w:val="00A96F34"/>
    <w:rsid w:val="00AA2F16"/>
    <w:rsid w:val="00AA575B"/>
    <w:rsid w:val="00AB4D9B"/>
    <w:rsid w:val="00AB4FEB"/>
    <w:rsid w:val="00AB7EEA"/>
    <w:rsid w:val="00AC065F"/>
    <w:rsid w:val="00AC35D5"/>
    <w:rsid w:val="00AD0C42"/>
    <w:rsid w:val="00AD3D43"/>
    <w:rsid w:val="00AD4098"/>
    <w:rsid w:val="00AD5766"/>
    <w:rsid w:val="00AD7D8E"/>
    <w:rsid w:val="00AE28B7"/>
    <w:rsid w:val="00AE409C"/>
    <w:rsid w:val="00B009DD"/>
    <w:rsid w:val="00B03641"/>
    <w:rsid w:val="00B049FD"/>
    <w:rsid w:val="00B071F5"/>
    <w:rsid w:val="00B11534"/>
    <w:rsid w:val="00B17ADA"/>
    <w:rsid w:val="00B212E8"/>
    <w:rsid w:val="00B277F5"/>
    <w:rsid w:val="00B30B3D"/>
    <w:rsid w:val="00B372CE"/>
    <w:rsid w:val="00B40F65"/>
    <w:rsid w:val="00B440BB"/>
    <w:rsid w:val="00B47E9A"/>
    <w:rsid w:val="00B53804"/>
    <w:rsid w:val="00B66665"/>
    <w:rsid w:val="00B708AD"/>
    <w:rsid w:val="00B71659"/>
    <w:rsid w:val="00B816A7"/>
    <w:rsid w:val="00B8592F"/>
    <w:rsid w:val="00B906FF"/>
    <w:rsid w:val="00B92087"/>
    <w:rsid w:val="00BA47DC"/>
    <w:rsid w:val="00BA7614"/>
    <w:rsid w:val="00BC0472"/>
    <w:rsid w:val="00BD1F3F"/>
    <w:rsid w:val="00BD2884"/>
    <w:rsid w:val="00BE02D4"/>
    <w:rsid w:val="00BE0AFA"/>
    <w:rsid w:val="00BE4839"/>
    <w:rsid w:val="00C13664"/>
    <w:rsid w:val="00C225EA"/>
    <w:rsid w:val="00C2414B"/>
    <w:rsid w:val="00C453FA"/>
    <w:rsid w:val="00C469DF"/>
    <w:rsid w:val="00C5411D"/>
    <w:rsid w:val="00C556B1"/>
    <w:rsid w:val="00C638BB"/>
    <w:rsid w:val="00C643A8"/>
    <w:rsid w:val="00C72853"/>
    <w:rsid w:val="00C82151"/>
    <w:rsid w:val="00C842D2"/>
    <w:rsid w:val="00C908C4"/>
    <w:rsid w:val="00C93C21"/>
    <w:rsid w:val="00C94C09"/>
    <w:rsid w:val="00CA0A7D"/>
    <w:rsid w:val="00CA53F3"/>
    <w:rsid w:val="00CB62F3"/>
    <w:rsid w:val="00CC10FB"/>
    <w:rsid w:val="00CC15D7"/>
    <w:rsid w:val="00CC5E67"/>
    <w:rsid w:val="00CD3A03"/>
    <w:rsid w:val="00CF13DE"/>
    <w:rsid w:val="00CF21E5"/>
    <w:rsid w:val="00D06105"/>
    <w:rsid w:val="00D063B5"/>
    <w:rsid w:val="00D07530"/>
    <w:rsid w:val="00D142FD"/>
    <w:rsid w:val="00D17E83"/>
    <w:rsid w:val="00D21D40"/>
    <w:rsid w:val="00D24CCB"/>
    <w:rsid w:val="00D24FB4"/>
    <w:rsid w:val="00D2593B"/>
    <w:rsid w:val="00D26434"/>
    <w:rsid w:val="00D30D84"/>
    <w:rsid w:val="00D37577"/>
    <w:rsid w:val="00D45D01"/>
    <w:rsid w:val="00D45F11"/>
    <w:rsid w:val="00D523D1"/>
    <w:rsid w:val="00D54B9F"/>
    <w:rsid w:val="00D57201"/>
    <w:rsid w:val="00D636AD"/>
    <w:rsid w:val="00D6448A"/>
    <w:rsid w:val="00D70F2E"/>
    <w:rsid w:val="00D731A8"/>
    <w:rsid w:val="00D7393B"/>
    <w:rsid w:val="00D81A3D"/>
    <w:rsid w:val="00D83B05"/>
    <w:rsid w:val="00D9054C"/>
    <w:rsid w:val="00DA33CE"/>
    <w:rsid w:val="00DB1595"/>
    <w:rsid w:val="00DB7CE8"/>
    <w:rsid w:val="00DC00C6"/>
    <w:rsid w:val="00DD7C77"/>
    <w:rsid w:val="00DF0E42"/>
    <w:rsid w:val="00DF2231"/>
    <w:rsid w:val="00DF40D4"/>
    <w:rsid w:val="00DF549B"/>
    <w:rsid w:val="00DF6B50"/>
    <w:rsid w:val="00E018C8"/>
    <w:rsid w:val="00E036D4"/>
    <w:rsid w:val="00E12228"/>
    <w:rsid w:val="00E14D80"/>
    <w:rsid w:val="00E21BAC"/>
    <w:rsid w:val="00E22A0A"/>
    <w:rsid w:val="00E318E9"/>
    <w:rsid w:val="00E42DC6"/>
    <w:rsid w:val="00E515F9"/>
    <w:rsid w:val="00E57505"/>
    <w:rsid w:val="00E608AD"/>
    <w:rsid w:val="00E65C65"/>
    <w:rsid w:val="00E7210E"/>
    <w:rsid w:val="00E8046F"/>
    <w:rsid w:val="00E85833"/>
    <w:rsid w:val="00EA7DFF"/>
    <w:rsid w:val="00EB02E9"/>
    <w:rsid w:val="00EB31A7"/>
    <w:rsid w:val="00EB5A57"/>
    <w:rsid w:val="00EC4D23"/>
    <w:rsid w:val="00EC680C"/>
    <w:rsid w:val="00ED0827"/>
    <w:rsid w:val="00ED29AF"/>
    <w:rsid w:val="00ED5A20"/>
    <w:rsid w:val="00EE557B"/>
    <w:rsid w:val="00EE58D1"/>
    <w:rsid w:val="00EF15D8"/>
    <w:rsid w:val="00EF6C81"/>
    <w:rsid w:val="00EF7AD5"/>
    <w:rsid w:val="00F0357A"/>
    <w:rsid w:val="00F12F5D"/>
    <w:rsid w:val="00F23E66"/>
    <w:rsid w:val="00F32413"/>
    <w:rsid w:val="00F40B70"/>
    <w:rsid w:val="00F46AB2"/>
    <w:rsid w:val="00F56508"/>
    <w:rsid w:val="00F60304"/>
    <w:rsid w:val="00F630BB"/>
    <w:rsid w:val="00F64E04"/>
    <w:rsid w:val="00F70D79"/>
    <w:rsid w:val="00F9420B"/>
    <w:rsid w:val="00FA06FD"/>
    <w:rsid w:val="00FA2958"/>
    <w:rsid w:val="00FA32C0"/>
    <w:rsid w:val="00FA75C1"/>
    <w:rsid w:val="00FB2D7D"/>
    <w:rsid w:val="00FB5AFA"/>
    <w:rsid w:val="00FB6AD1"/>
    <w:rsid w:val="00FC0374"/>
    <w:rsid w:val="00FC36AE"/>
    <w:rsid w:val="00FC44DB"/>
    <w:rsid w:val="00FC45BF"/>
    <w:rsid w:val="00FD382A"/>
    <w:rsid w:val="00FE2293"/>
    <w:rsid w:val="00FE612E"/>
    <w:rsid w:val="019E1C3C"/>
    <w:rsid w:val="0780807E"/>
    <w:rsid w:val="0C47991D"/>
    <w:rsid w:val="14129687"/>
    <w:rsid w:val="213EEF3A"/>
    <w:rsid w:val="2A6741BE"/>
    <w:rsid w:val="33CDA201"/>
    <w:rsid w:val="3EF10437"/>
    <w:rsid w:val="42E08E69"/>
    <w:rsid w:val="48CC8679"/>
    <w:rsid w:val="4BD8A9F4"/>
    <w:rsid w:val="4CB3D6B9"/>
    <w:rsid w:val="6A0D668F"/>
    <w:rsid w:val="710DFDDD"/>
    <w:rsid w:val="711126E6"/>
    <w:rsid w:val="791AF49D"/>
    <w:rsid w:val="7E9E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7D40DC"/>
  <w15:chartTrackingRefBased/>
  <w15:docId w15:val="{0C9BB27C-AEC8-4078-98F4-C3662DE6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B35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8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C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C03"/>
  </w:style>
  <w:style w:type="paragraph" w:styleId="Footer">
    <w:name w:val="footer"/>
    <w:basedOn w:val="Normal"/>
    <w:link w:val="FooterChar"/>
    <w:uiPriority w:val="99"/>
    <w:unhideWhenUsed/>
    <w:rsid w:val="00743C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C03"/>
  </w:style>
  <w:style w:type="character" w:customStyle="1" w:styleId="Heading3Char">
    <w:name w:val="Heading 3 Char"/>
    <w:basedOn w:val="DefaultParagraphFont"/>
    <w:link w:val="Heading3"/>
    <w:uiPriority w:val="9"/>
    <w:rsid w:val="006B4B35"/>
    <w:rPr>
      <w:rFonts w:eastAsiaTheme="majorEastAsia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4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1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5A20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396CC4"/>
  </w:style>
  <w:style w:type="character" w:customStyle="1" w:styleId="eop">
    <w:name w:val="eop"/>
    <w:basedOn w:val="DefaultParagraphFont"/>
    <w:rsid w:val="007B6121"/>
  </w:style>
  <w:style w:type="paragraph" w:customStyle="1" w:styleId="paragraph">
    <w:name w:val="paragraph"/>
    <w:basedOn w:val="Normal"/>
    <w:rsid w:val="00220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4" ma:contentTypeDescription="Create a new document." ma:contentTypeScope="" ma:versionID="0c25bf1fc3184a9914f412ea273c11a4">
  <xsd:schema xmlns:xsd="http://www.w3.org/2001/XMLSchema" xmlns:xs="http://www.w3.org/2001/XMLSchema" xmlns:p="http://schemas.microsoft.com/office/2006/metadata/properties" xmlns:ns2="3d04b37e-0497-498c-96f6-8855740e5edb" targetNamespace="http://schemas.microsoft.com/office/2006/metadata/properties" ma:root="true" ma:fieldsID="88da7026946f39f8a400a0307dada779" ns2:_="">
    <xsd:import namespace="3d04b37e-0497-498c-96f6-8855740e5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59884A-CD31-4BFF-8709-5D3651153C8A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3d04b37e-0497-498c-96f6-8855740e5edb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F14E4D0-D170-4390-AD4F-D89CC1F2D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F412FD-8566-4956-9D39-85ED8D3E8943}">
  <ds:schemaRefs>
    <ds:schemaRef ds:uri="http://schemas.microsoft.com/sharepoint/v3/contenttype/form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34130</vt:lpwstr>
  </property>
  <property fmtid="{D5CDD505-2E9C-101B-9397-08002B2CF9AE}" pid="4" name="OptimizationTime">
    <vt:lpwstr>20230228_1145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Ludovica Luciani</cp:lastModifiedBy>
  <cp:revision>160</cp:revision>
  <dcterms:created xsi:type="dcterms:W3CDTF">2022-12-16T10:32:00Z</dcterms:created>
  <dcterms:modified xsi:type="dcterms:W3CDTF">2023-02-27T11:19:00Z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