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2B857B">
      <w:pPr>
        <w:rPr>
          <w:rFonts w:hint="default"/>
          <w:lang w:val="vi-VN"/>
        </w:rPr>
      </w:pPr>
    </w:p>
    <w:p w14:paraId="527C702C">
      <w:pPr>
        <w:numPr>
          <w:ilvl w:val="0"/>
          <w:numId w:val="1"/>
        </w:numPr>
        <w:rPr>
          <w:rFonts w:hint="default"/>
          <w:b/>
          <w:bCs/>
          <w:sz w:val="32"/>
          <w:szCs w:val="32"/>
          <w:lang w:val="vi-VN"/>
        </w:rPr>
      </w:pPr>
      <w:r>
        <w:rPr>
          <w:rFonts w:hint="default"/>
          <w:b/>
          <w:bCs/>
          <w:sz w:val="32"/>
          <w:szCs w:val="32"/>
          <w:lang w:val="vi-VN"/>
        </w:rPr>
        <w:t>Phân tích yêu cầu 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5244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6B1F7F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Actor chính</w:t>
            </w:r>
          </w:p>
        </w:tc>
        <w:tc>
          <w:tcPr>
            <w:tcW w:w="4261" w:type="dxa"/>
          </w:tcPr>
          <w:p w14:paraId="0F93BDA6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Vai trò</w:t>
            </w:r>
          </w:p>
        </w:tc>
      </w:tr>
      <w:tr w14:paraId="08F09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4261" w:type="dxa"/>
          </w:tcPr>
          <w:p w14:paraId="29D5487A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Khách hàng</w:t>
            </w:r>
          </w:p>
        </w:tc>
        <w:tc>
          <w:tcPr>
            <w:tcW w:w="4261" w:type="dxa"/>
          </w:tcPr>
          <w:p w14:paraId="159253B3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Người thuê xe thao tác trực tiếp với chức năng</w:t>
            </w:r>
          </w:p>
        </w:tc>
      </w:tr>
      <w:tr w14:paraId="7756C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C506A9E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Hệ thống</w:t>
            </w:r>
          </w:p>
        </w:tc>
        <w:tc>
          <w:tcPr>
            <w:tcW w:w="4261" w:type="dxa"/>
          </w:tcPr>
          <w:p w14:paraId="6302799B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Xử lí yêu cầu thực hiện chức năng</w:t>
            </w:r>
          </w:p>
        </w:tc>
      </w:tr>
    </w:tbl>
    <w:p w14:paraId="794676E5">
      <w:pPr>
        <w:rPr>
          <w:rFonts w:hint="default"/>
          <w:lang w:val="vi-VN"/>
        </w:rPr>
      </w:pPr>
    </w:p>
    <w:p w14:paraId="6E483BD7">
      <w:pPr>
        <w:rPr>
          <w:rFonts w:hint="default"/>
          <w:lang w:val="vi-V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D7D5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AF35D26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Yêu cầu</w:t>
            </w:r>
          </w:p>
        </w:tc>
        <w:tc>
          <w:tcPr>
            <w:tcW w:w="4261" w:type="dxa"/>
          </w:tcPr>
          <w:p w14:paraId="1BA7DD5A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Nội dung</w:t>
            </w:r>
          </w:p>
        </w:tc>
      </w:tr>
      <w:tr w14:paraId="5401A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F5F3DAB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Yêu cầu chức năng</w:t>
            </w:r>
          </w:p>
        </w:tc>
        <w:tc>
          <w:tcPr>
            <w:tcW w:w="4261" w:type="dxa"/>
          </w:tcPr>
          <w:p w14:paraId="121C2687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Đăng nhập: cho phép người dùng đăng nhập tài khoản</w:t>
            </w:r>
          </w:p>
        </w:tc>
      </w:tr>
      <w:tr w14:paraId="1B79A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top"/>
          </w:tcPr>
          <w:p w14:paraId="47989BF3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vi-VN" w:eastAsia="zh-CN" w:bidi="ar-SA"/>
              </w:rPr>
            </w:pPr>
            <w:r>
              <w:rPr>
                <w:rFonts w:hint="default"/>
                <w:vertAlign w:val="baseline"/>
                <w:lang w:val="vi-VN"/>
              </w:rPr>
              <w:t>Yêu cầu chức năng</w:t>
            </w:r>
          </w:p>
        </w:tc>
        <w:tc>
          <w:tcPr>
            <w:tcW w:w="4261" w:type="dxa"/>
          </w:tcPr>
          <w:p w14:paraId="0B9F5321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Khách hàng : Chọn điểm nhận xe, thời gian thuê</w:t>
            </w:r>
          </w:p>
        </w:tc>
      </w:tr>
      <w:tr w14:paraId="1DC3D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top"/>
          </w:tcPr>
          <w:p w14:paraId="5143D9E3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vi-VN" w:eastAsia="zh-CN" w:bidi="ar-SA"/>
              </w:rPr>
            </w:pPr>
            <w:r>
              <w:rPr>
                <w:rFonts w:hint="default"/>
                <w:vertAlign w:val="baseline"/>
                <w:lang w:val="vi-VN"/>
              </w:rPr>
              <w:t>Yêu cầu chức năng</w:t>
            </w:r>
          </w:p>
        </w:tc>
        <w:tc>
          <w:tcPr>
            <w:tcW w:w="4261" w:type="dxa"/>
          </w:tcPr>
          <w:p w14:paraId="6CACE1FC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Khách hàng : Thêm phụ kiện cho xe(ghế trẻ em , camera hành trình)</w:t>
            </w:r>
          </w:p>
        </w:tc>
      </w:tr>
      <w:tr w14:paraId="2B491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top"/>
          </w:tcPr>
          <w:p w14:paraId="1ED9158A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vi-VN" w:eastAsia="zh-CN" w:bidi="ar-SA"/>
              </w:rPr>
            </w:pPr>
            <w:r>
              <w:rPr>
                <w:rFonts w:hint="default"/>
                <w:vertAlign w:val="baseline"/>
                <w:lang w:val="vi-VN"/>
              </w:rPr>
              <w:t>Yêu cầu chức năng</w:t>
            </w:r>
          </w:p>
        </w:tc>
        <w:tc>
          <w:tcPr>
            <w:tcW w:w="4261" w:type="dxa"/>
          </w:tcPr>
          <w:p w14:paraId="77C339BA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Khách hàng : Nhận mã đơn thuê xe</w:t>
            </w:r>
          </w:p>
        </w:tc>
      </w:tr>
      <w:tr w14:paraId="2F213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top"/>
          </w:tcPr>
          <w:p w14:paraId="4BC6FB71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Yêu cầu phi chức năng </w:t>
            </w:r>
          </w:p>
        </w:tc>
        <w:tc>
          <w:tcPr>
            <w:tcW w:w="4261" w:type="dxa"/>
          </w:tcPr>
          <w:p w14:paraId="37F95997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Hệ thống chịu tải 10000 lượt truy cập trong các dịp lễ lơn</w:t>
            </w:r>
          </w:p>
        </w:tc>
      </w:tr>
      <w:tr w14:paraId="2E938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top"/>
          </w:tcPr>
          <w:p w14:paraId="2CD60B77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vi-VN" w:eastAsia="zh-CN" w:bidi="ar-SA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Yêu cầu phi chức năng </w:t>
            </w:r>
          </w:p>
        </w:tc>
        <w:tc>
          <w:tcPr>
            <w:tcW w:w="4261" w:type="dxa"/>
          </w:tcPr>
          <w:p w14:paraId="3B0046B8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Thông tin khách hàng như giấy phép lái xe, giáy tờ tùy nhân  phải được bảo mật tuyệt đối</w:t>
            </w:r>
          </w:p>
        </w:tc>
      </w:tr>
    </w:tbl>
    <w:p w14:paraId="10D51434">
      <w:pPr>
        <w:rPr>
          <w:rFonts w:hint="default"/>
          <w:lang w:val="vi-VN"/>
        </w:rPr>
      </w:pPr>
    </w:p>
    <w:p w14:paraId="37E3023E">
      <w:pPr>
        <w:rPr>
          <w:rFonts w:hint="default"/>
          <w:lang w:val="vi-V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D216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C89C068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BR</w:t>
            </w:r>
          </w:p>
        </w:tc>
        <w:tc>
          <w:tcPr>
            <w:tcW w:w="2841" w:type="dxa"/>
          </w:tcPr>
          <w:p w14:paraId="76B71F89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Bước Use case </w:t>
            </w:r>
          </w:p>
        </w:tc>
        <w:tc>
          <w:tcPr>
            <w:tcW w:w="2841" w:type="dxa"/>
          </w:tcPr>
          <w:p w14:paraId="12E7D9A4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Tác động</w:t>
            </w:r>
          </w:p>
        </w:tc>
      </w:tr>
      <w:tr w14:paraId="06ECA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02ED99D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BR1</w:t>
            </w:r>
          </w:p>
        </w:tc>
        <w:tc>
          <w:tcPr>
            <w:tcW w:w="2841" w:type="dxa"/>
          </w:tcPr>
          <w:p w14:paraId="4E1BBEC0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1</w:t>
            </w:r>
          </w:p>
        </w:tc>
        <w:tc>
          <w:tcPr>
            <w:tcW w:w="2841" w:type="dxa"/>
          </w:tcPr>
          <w:p w14:paraId="799DF18F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Thời gian thuê từ 1 -30 ngày, nhận xe sớm nhất sau 24 giờ từ lúc đặt</w:t>
            </w:r>
          </w:p>
        </w:tc>
      </w:tr>
      <w:tr w14:paraId="2E2B8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07D0E2D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BR4</w:t>
            </w:r>
          </w:p>
        </w:tc>
        <w:tc>
          <w:tcPr>
            <w:tcW w:w="2841" w:type="dxa"/>
          </w:tcPr>
          <w:p w14:paraId="61B12199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4</w:t>
            </w:r>
          </w:p>
        </w:tc>
        <w:tc>
          <w:tcPr>
            <w:tcW w:w="2841" w:type="dxa"/>
          </w:tcPr>
          <w:p w14:paraId="5388E961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Đơn thuê có thể thêm hoặc không thêm phụ kiện</w:t>
            </w:r>
          </w:p>
        </w:tc>
      </w:tr>
    </w:tbl>
    <w:p w14:paraId="20FDE74D">
      <w:pPr>
        <w:rPr>
          <w:rFonts w:hint="default"/>
          <w:lang w:val="vi-VN"/>
        </w:rPr>
      </w:pPr>
    </w:p>
    <w:p w14:paraId="2C9F7290">
      <w:pPr>
        <w:rPr>
          <w:rFonts w:hint="default"/>
          <w:sz w:val="24"/>
          <w:szCs w:val="24"/>
          <w:lang w:val="vi-VN"/>
        </w:rPr>
      </w:pPr>
    </w:p>
    <w:p w14:paraId="054A61CE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2"/>
          <w:szCs w:val="32"/>
          <w:lang w:val="vi-VN"/>
        </w:rPr>
      </w:pPr>
      <w:r>
        <w:rPr>
          <w:rFonts w:hint="default"/>
          <w:b/>
          <w:bCs/>
          <w:sz w:val="32"/>
          <w:szCs w:val="32"/>
          <w:lang w:val="vi-VN"/>
        </w:rPr>
        <w:t>Activity Diagram</w:t>
      </w:r>
    </w:p>
    <w:p w14:paraId="3E0A96BF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vi-V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6F51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18E9DB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 xml:space="preserve">Bước </w:t>
            </w:r>
          </w:p>
        </w:tc>
        <w:tc>
          <w:tcPr>
            <w:tcW w:w="4261" w:type="dxa"/>
          </w:tcPr>
          <w:p w14:paraId="58013B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Nội dung</w:t>
            </w:r>
          </w:p>
        </w:tc>
      </w:tr>
      <w:tr w14:paraId="794A0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B2B321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 xml:space="preserve">6 </w:t>
            </w:r>
          </w:p>
        </w:tc>
        <w:tc>
          <w:tcPr>
            <w:tcW w:w="4261" w:type="dxa"/>
          </w:tcPr>
          <w:p w14:paraId="45103B3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Hệ thống kiểm tra xe còn trống trong thời gian thuê?</w:t>
            </w:r>
          </w:p>
        </w:tc>
      </w:tr>
      <w:tr w14:paraId="53936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79C400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6.1</w:t>
            </w:r>
          </w:p>
        </w:tc>
        <w:tc>
          <w:tcPr>
            <w:tcW w:w="4261" w:type="dxa"/>
          </w:tcPr>
          <w:p w14:paraId="23239CA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 xml:space="preserve">Nếu thời gian đặt bị trùng </w:t>
            </w:r>
          </w:p>
        </w:tc>
      </w:tr>
      <w:tr w14:paraId="06886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E7015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6.1a</w:t>
            </w:r>
          </w:p>
        </w:tc>
        <w:tc>
          <w:tcPr>
            <w:tcW w:w="4261" w:type="dxa"/>
          </w:tcPr>
          <w:p w14:paraId="123442C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 xml:space="preserve"> Thông báo bị trùng thời gian đặt, kết thúc</w:t>
            </w:r>
          </w:p>
        </w:tc>
      </w:tr>
      <w:tr w14:paraId="552FA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E18712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6.3</w:t>
            </w:r>
          </w:p>
        </w:tc>
        <w:tc>
          <w:tcPr>
            <w:tcW w:w="4261" w:type="dxa"/>
          </w:tcPr>
          <w:p w14:paraId="5AFD16B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Nếu thời thời gian đặt không bị trùng</w:t>
            </w:r>
          </w:p>
        </w:tc>
      </w:tr>
      <w:tr w14:paraId="72C42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1ADDA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6.4</w:t>
            </w:r>
          </w:p>
        </w:tc>
        <w:tc>
          <w:tcPr>
            <w:tcW w:w="4261" w:type="dxa"/>
          </w:tcPr>
          <w:p w14:paraId="4A534DC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Tạo đơn thuê</w:t>
            </w:r>
          </w:p>
        </w:tc>
      </w:tr>
      <w:tr w14:paraId="07C28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BBB74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6.5</w:t>
            </w:r>
          </w:p>
        </w:tc>
        <w:tc>
          <w:tcPr>
            <w:tcW w:w="4261" w:type="dxa"/>
          </w:tcPr>
          <w:p w14:paraId="3E48DF5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cấp mã đơn</w:t>
            </w:r>
          </w:p>
        </w:tc>
      </w:tr>
      <w:tr w14:paraId="7EBD3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618901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6.6</w:t>
            </w:r>
          </w:p>
        </w:tc>
        <w:tc>
          <w:tcPr>
            <w:tcW w:w="4261" w:type="dxa"/>
          </w:tcPr>
          <w:p w14:paraId="0BDDBD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 xml:space="preserve"> tính tiền cọc</w:t>
            </w:r>
          </w:p>
        </w:tc>
      </w:tr>
      <w:tr w14:paraId="151B5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F1BFCB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>6.7</w:t>
            </w:r>
          </w:p>
        </w:tc>
        <w:tc>
          <w:tcPr>
            <w:tcW w:w="4261" w:type="dxa"/>
          </w:tcPr>
          <w:p w14:paraId="2A5CA7B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vi-VN"/>
              </w:rPr>
              <w:t xml:space="preserve">Hiển thị thông báo </w:t>
            </w:r>
          </w:p>
        </w:tc>
      </w:tr>
    </w:tbl>
    <w:p w14:paraId="39CC0823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vi-VN"/>
        </w:rPr>
      </w:pPr>
    </w:p>
    <w:p w14:paraId="18BB84A8">
      <w:pPr>
        <w:numPr>
          <w:ilvl w:val="0"/>
          <w:numId w:val="0"/>
        </w:numPr>
        <w:ind w:leftChars="0"/>
        <w:rPr>
          <w:rFonts w:hint="default"/>
          <w:lang w:val="vi-VN"/>
        </w:rPr>
      </w:pPr>
      <w:r>
        <w:rPr>
          <w:rFonts w:hint="default"/>
          <w:lang w:val="vi-VN"/>
        </w:rPr>
        <w:t>Vẽ activity diagram bước 5-&gt; 6</w:t>
      </w:r>
    </w:p>
    <w:p w14:paraId="4BA69769">
      <w:pPr>
        <w:numPr>
          <w:ilvl w:val="0"/>
          <w:numId w:val="0"/>
        </w:numPr>
        <w:ind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57800" cy="5265420"/>
            <wp:effectExtent l="0" t="0" r="0" b="7620"/>
            <wp:docPr id="1" name="Picture 1" descr="Ảnh chụp màn hình 2026-10-07 131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chụp màn hình 2026-10-07 13113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9542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7A815D43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0A235221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5F658F8B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399C0FA0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20EE420F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47227379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39D82714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5313074A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2339CC98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09A21ACF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5511D963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3F73970F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12B6C022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495A32AA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7A88E725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6E2B7DBF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46ABF5EF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7D103985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3C7C5001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4C0D681B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691370EA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749B5BEE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17C47776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1240DD31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106BFFFB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3E2D737C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2EC53AF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vi-VN"/>
        </w:rPr>
      </w:pPr>
    </w:p>
    <w:p w14:paraId="466ECE50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2"/>
          <w:szCs w:val="32"/>
          <w:lang w:val="vi-VN"/>
        </w:rPr>
      </w:pPr>
      <w:r>
        <w:rPr>
          <w:rFonts w:hint="default"/>
          <w:b/>
          <w:bCs/>
          <w:sz w:val="32"/>
          <w:szCs w:val="32"/>
          <w:lang w:val="vi-VN"/>
        </w:rPr>
        <w:t xml:space="preserve">ERD </w:t>
      </w:r>
    </w:p>
    <w:p w14:paraId="443730C6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vi-VN"/>
        </w:rPr>
      </w:pPr>
      <w:r>
        <w:drawing>
          <wp:inline distT="0" distB="0" distL="114300" distR="114300">
            <wp:extent cx="5267960" cy="3067685"/>
            <wp:effectExtent l="0" t="0" r="5080" b="1079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57B40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vi-V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2C269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248575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Thuộc tính</w:t>
            </w:r>
          </w:p>
        </w:tc>
        <w:tc>
          <w:tcPr>
            <w:tcW w:w="2841" w:type="dxa"/>
          </w:tcPr>
          <w:p w14:paraId="2E44BF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Đặt ở bảng</w:t>
            </w:r>
          </w:p>
        </w:tc>
      </w:tr>
      <w:tr w14:paraId="47051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CB8646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Seat_count</w:t>
            </w:r>
          </w:p>
        </w:tc>
        <w:tc>
          <w:tcPr>
            <w:tcW w:w="2841" w:type="dxa"/>
          </w:tcPr>
          <w:p w14:paraId="624EFE9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Car </w:t>
            </w:r>
          </w:p>
        </w:tc>
      </w:tr>
      <w:tr w14:paraId="5A059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C0F455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Deposit_amount</w:t>
            </w:r>
          </w:p>
        </w:tc>
        <w:tc>
          <w:tcPr>
            <w:tcW w:w="2841" w:type="dxa"/>
          </w:tcPr>
          <w:p w14:paraId="068828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Rental </w:t>
            </w:r>
          </w:p>
        </w:tc>
      </w:tr>
      <w:tr w14:paraId="49C47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66A62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Accessory_price</w:t>
            </w:r>
          </w:p>
        </w:tc>
        <w:tc>
          <w:tcPr>
            <w:tcW w:w="2841" w:type="dxa"/>
          </w:tcPr>
          <w:p w14:paraId="13CE0A4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Accessory </w:t>
            </w:r>
          </w:p>
        </w:tc>
      </w:tr>
      <w:tr w14:paraId="4020C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312472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Thuộc tính không nên lưu</w:t>
            </w:r>
          </w:p>
        </w:tc>
        <w:tc>
          <w:tcPr>
            <w:tcW w:w="2841" w:type="dxa"/>
          </w:tcPr>
          <w:p w14:paraId="30A52F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Current_price: vì ở BR5 , giá thuê linh kiện tính theo thời gian đặt, không theo bảng giá  tức là accessoty_price </w:t>
            </w:r>
          </w:p>
        </w:tc>
      </w:tr>
    </w:tbl>
    <w:p w14:paraId="6F1ED9A0">
      <w:pPr>
        <w:numPr>
          <w:ilvl w:val="0"/>
          <w:numId w:val="0"/>
        </w:numPr>
        <w:ind w:leftChars="0"/>
        <w:rPr>
          <w:rFonts w:hint="default"/>
          <w:lang w:val="vi-VN"/>
        </w:rPr>
      </w:pPr>
      <w:bookmarkStart w:id="0" w:name="_GoBack"/>
      <w:bookmarkEnd w:id="0"/>
    </w:p>
    <w:p w14:paraId="406C47B4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644F3099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04A34D08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4D93E574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17EB851B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2"/>
          <w:szCs w:val="32"/>
          <w:lang w:val="vi-VN"/>
        </w:rPr>
      </w:pPr>
      <w:r>
        <w:rPr>
          <w:rFonts w:hint="default"/>
          <w:b/>
          <w:bCs/>
          <w:sz w:val="32"/>
          <w:szCs w:val="32"/>
          <w:lang w:val="vi-VN"/>
        </w:rPr>
        <w:t xml:space="preserve">UI/UX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33C5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34B5E3E">
            <w:pPr>
              <w:numPr>
                <w:numId w:val="0"/>
              </w:numP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  <w:t>#</w:t>
            </w:r>
          </w:p>
        </w:tc>
        <w:tc>
          <w:tcPr>
            <w:tcW w:w="2130" w:type="dxa"/>
          </w:tcPr>
          <w:p w14:paraId="35D96F06">
            <w:pPr>
              <w:numPr>
                <w:numId w:val="0"/>
              </w:numP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  <w:t>LỖI</w:t>
            </w:r>
          </w:p>
        </w:tc>
        <w:tc>
          <w:tcPr>
            <w:tcW w:w="2131" w:type="dxa"/>
          </w:tcPr>
          <w:p w14:paraId="1606E75D">
            <w:pPr>
              <w:numPr>
                <w:numId w:val="0"/>
              </w:numP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  <w:t xml:space="preserve">NGUYÊN TẮC VI PHẠM </w:t>
            </w:r>
          </w:p>
        </w:tc>
        <w:tc>
          <w:tcPr>
            <w:tcW w:w="2131" w:type="dxa"/>
          </w:tcPr>
          <w:p w14:paraId="70E94119">
            <w:pPr>
              <w:numPr>
                <w:numId w:val="0"/>
              </w:numP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  <w:t>CACH SỬA</w:t>
            </w:r>
          </w:p>
        </w:tc>
      </w:tr>
      <w:tr w14:paraId="539EB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009F7BD">
            <w:pPr>
              <w:numPr>
                <w:numId w:val="0"/>
              </w:numP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  <w:t>1</w:t>
            </w:r>
          </w:p>
        </w:tc>
        <w:tc>
          <w:tcPr>
            <w:tcW w:w="2130" w:type="dxa"/>
          </w:tcPr>
          <w:p w14:paraId="6E4A331E">
            <w:pPr>
              <w:numPr>
                <w:numId w:val="0"/>
              </w:numP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  <w:t>Nút đặt ngay và tiếp tục cùng màu</w:t>
            </w:r>
          </w:p>
        </w:tc>
        <w:tc>
          <w:tcPr>
            <w:tcW w:w="2131" w:type="dxa"/>
          </w:tcPr>
          <w:p w14:paraId="037E2BCC">
            <w:pPr>
              <w:numPr>
                <w:numId w:val="0"/>
              </w:numP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  <w:t>Cấp độ thị giác</w:t>
            </w:r>
          </w:p>
        </w:tc>
        <w:tc>
          <w:tcPr>
            <w:tcW w:w="2131" w:type="dxa"/>
          </w:tcPr>
          <w:p w14:paraId="42F3DDE4">
            <w:pPr>
              <w:numPr>
                <w:numId w:val="0"/>
              </w:numP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  <w:t>Đổi màu nút Đặt ngay thành màu xanh lục dễ nhìn</w:t>
            </w:r>
          </w:p>
        </w:tc>
      </w:tr>
      <w:tr w14:paraId="0BAE1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87F587C">
            <w:pPr>
              <w:numPr>
                <w:numId w:val="0"/>
              </w:numP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  <w:t>2</w:t>
            </w:r>
          </w:p>
        </w:tc>
        <w:tc>
          <w:tcPr>
            <w:tcW w:w="2130" w:type="dxa"/>
          </w:tcPr>
          <w:p w14:paraId="0C144D7C">
            <w:pPr>
              <w:numPr>
                <w:numId w:val="0"/>
              </w:numP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  <w:t>Thiếu phần thêm thiết bị</w:t>
            </w:r>
          </w:p>
        </w:tc>
        <w:tc>
          <w:tcPr>
            <w:tcW w:w="2131" w:type="dxa"/>
          </w:tcPr>
          <w:p w14:paraId="0800B721">
            <w:pPr>
              <w:numPr>
                <w:numId w:val="0"/>
              </w:numP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1" w:type="dxa"/>
          </w:tcPr>
          <w:p w14:paraId="641B6BBB">
            <w:pPr>
              <w:numPr>
                <w:numId w:val="0"/>
              </w:numP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  <w:t xml:space="preserve">Thêm phần thêm thiết bị bổ xung </w:t>
            </w:r>
          </w:p>
        </w:tc>
      </w:tr>
      <w:tr w14:paraId="4745A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D3C7670">
            <w:pPr>
              <w:numPr>
                <w:numId w:val="0"/>
              </w:numP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  <w:t>3</w:t>
            </w:r>
          </w:p>
        </w:tc>
        <w:tc>
          <w:tcPr>
            <w:tcW w:w="2130" w:type="dxa"/>
          </w:tcPr>
          <w:p w14:paraId="592218D9">
            <w:pPr>
              <w:numPr>
                <w:numId w:val="0"/>
              </w:numP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1" w:type="dxa"/>
          </w:tcPr>
          <w:p w14:paraId="1622EE33">
            <w:pPr>
              <w:numPr>
                <w:numId w:val="0"/>
              </w:numP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1" w:type="dxa"/>
          </w:tcPr>
          <w:p w14:paraId="52D04DBE">
            <w:pPr>
              <w:numPr>
                <w:numId w:val="0"/>
              </w:numP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</w:pPr>
          </w:p>
        </w:tc>
      </w:tr>
    </w:tbl>
    <w:p w14:paraId="63C0ECCA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vi-VN"/>
        </w:rPr>
      </w:pPr>
    </w:p>
    <w:p w14:paraId="3B040BB5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vi-VN"/>
        </w:rPr>
      </w:pPr>
    </w:p>
    <w:p w14:paraId="27494FB7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vi-VN"/>
        </w:rPr>
      </w:pPr>
    </w:p>
    <w:p w14:paraId="5351F295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vi-VN"/>
        </w:rPr>
      </w:pPr>
    </w:p>
    <w:p w14:paraId="3C222B90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vi-VN"/>
        </w:rPr>
      </w:pPr>
    </w:p>
    <w:p w14:paraId="4ADE8D21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vi-VN"/>
        </w:rPr>
      </w:pPr>
    </w:p>
    <w:p w14:paraId="5C7D6990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vi-VN"/>
        </w:rPr>
      </w:pPr>
    </w:p>
    <w:p w14:paraId="59234E5E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vi-VN"/>
        </w:rPr>
      </w:pPr>
    </w:p>
    <w:p w14:paraId="4F46E15F">
      <w:pPr>
        <w:numPr>
          <w:numId w:val="0"/>
        </w:numPr>
        <w:ind w:leftChars="0"/>
        <w:rPr>
          <w:rFonts w:hint="default"/>
          <w:b/>
          <w:bCs/>
          <w:sz w:val="32"/>
          <w:szCs w:val="32"/>
          <w:lang w:val="vi-VN"/>
        </w:rPr>
      </w:pPr>
      <w:r>
        <w:rPr>
          <w:rFonts w:hint="default"/>
          <w:b/>
          <w:bCs/>
          <w:sz w:val="32"/>
          <w:szCs w:val="32"/>
          <w:lang w:val="vi-VN"/>
        </w:rPr>
        <w:t>5  Phân tích tác động</w:t>
      </w:r>
    </w:p>
    <w:p w14:paraId="49B793C8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vi-V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B62B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572743B">
            <w:pPr>
              <w:numPr>
                <w:numId w:val="0"/>
              </w:numP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  <w:t>Khía cạnh</w:t>
            </w:r>
          </w:p>
        </w:tc>
        <w:tc>
          <w:tcPr>
            <w:tcW w:w="4261" w:type="dxa"/>
          </w:tcPr>
          <w:p w14:paraId="64330C69">
            <w:pPr>
              <w:numPr>
                <w:numId w:val="0"/>
              </w:numP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  <w:t>Tác động</w:t>
            </w:r>
          </w:p>
        </w:tc>
      </w:tr>
      <w:tr w14:paraId="0220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70AF77C">
            <w:pPr>
              <w:numPr>
                <w:numId w:val="0"/>
              </w:numP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  <w:t>Giao diện</w:t>
            </w:r>
          </w:p>
        </w:tc>
        <w:tc>
          <w:tcPr>
            <w:tcW w:w="4261" w:type="dxa"/>
          </w:tcPr>
          <w:p w14:paraId="0CA7B7B7">
            <w:pPr>
              <w:numPr>
                <w:numId w:val="0"/>
              </w:numP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  <w:t xml:space="preserve">Cần thêm giao diện thêm tài xế </w:t>
            </w:r>
          </w:p>
        </w:tc>
      </w:tr>
      <w:tr w14:paraId="13E01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3D0227C">
            <w:pPr>
              <w:numPr>
                <w:numId w:val="0"/>
              </w:numP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  <w:t>Validation</w:t>
            </w:r>
          </w:p>
        </w:tc>
        <w:tc>
          <w:tcPr>
            <w:tcW w:w="4261" w:type="dxa"/>
          </w:tcPr>
          <w:p w14:paraId="79AC450C">
            <w:pPr>
              <w:numPr>
                <w:numId w:val="0"/>
              </w:numP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  <w:t xml:space="preserve">Thêm phần kiểm tra trùnglịch của tài xế </w:t>
            </w:r>
          </w:p>
        </w:tc>
      </w:tr>
      <w:tr w14:paraId="67192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8F2A40E">
            <w:pPr>
              <w:numPr>
                <w:numId w:val="0"/>
              </w:numP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  <w:t>Use case</w:t>
            </w:r>
          </w:p>
        </w:tc>
        <w:tc>
          <w:tcPr>
            <w:tcW w:w="4261" w:type="dxa"/>
          </w:tcPr>
          <w:p w14:paraId="66A4F9AE">
            <w:pPr>
              <w:numPr>
                <w:numId w:val="0"/>
              </w:numP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  <w:t>Thêm các hành động của tài xế</w:t>
            </w:r>
          </w:p>
        </w:tc>
      </w:tr>
      <w:tr w14:paraId="4E301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EACF4E9">
            <w:pPr>
              <w:numPr>
                <w:numId w:val="0"/>
              </w:numP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  <w:t>ERD</w:t>
            </w:r>
          </w:p>
        </w:tc>
        <w:tc>
          <w:tcPr>
            <w:tcW w:w="4261" w:type="dxa"/>
          </w:tcPr>
          <w:p w14:paraId="6E83F426">
            <w:pPr>
              <w:numPr>
                <w:numId w:val="0"/>
              </w:numP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vi-VN"/>
              </w:rPr>
              <w:t>Cần thêm bảng tài xế quan</w:t>
            </w:r>
          </w:p>
        </w:tc>
      </w:tr>
    </w:tbl>
    <w:p w14:paraId="07387E94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 xml:space="preserve"> </w:t>
      </w:r>
    </w:p>
    <w:p w14:paraId="7B201106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C77976"/>
    <w:multiLevelType w:val="singleLevel"/>
    <w:tmpl w:val="C2C7797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A54676"/>
    <w:rsid w:val="11B94C63"/>
    <w:rsid w:val="12A54676"/>
    <w:rsid w:val="2DBD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253</Words>
  <Characters>925</Characters>
  <Lines>0</Lines>
  <Paragraphs>0</Paragraphs>
  <TotalTime>28</TotalTime>
  <ScaleCrop>false</ScaleCrop>
  <LinksUpToDate>false</LinksUpToDate>
  <CharactersWithSpaces>1131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2026-10-07T05:08:00Z</dcterms:created>
  <dc:creator>Doanh Mai</dc:creator>
  <cp:lastModifiedBy>Doanh Mai</cp:lastModifiedBy>
  <dcterms:modified xsi:type="dcterms:W3CDTF">2026-10-07T07:08:14Z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BC7C21D1AA0E494FADE8928E2E3621BD_11</vt:lpwstr>
  </property>
  <property fmtid="{D5CDD505-2E9C-101B-9397-08002B2CF9AE}" pid="4" name="KSOTemplateDocerSaveRecord">
    <vt:lpwstr>eyJoZGlkIjoiZmM1YmU0ZWRjNWE0OWJlZTcxMzhlZjY1NmJhYzdiYTIiLCJ1c2VySWQiOiIxMzkyMjUyOTkzNTMwIn0=</vt:lpwstr>
  </property>
</Properties>
</file>