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41661" w14:textId="774E5698" w:rsidR="00276CAB" w:rsidRDefault="00276CAB" w:rsidP="00276CAB">
      <w:pPr>
        <w:pStyle w:val="Heading1"/>
      </w:pPr>
      <w:r>
        <w:t xml:space="preserve">Hosting </w:t>
      </w:r>
      <w:proofErr w:type="spellStart"/>
      <w:r>
        <w:t>Synquesticon</w:t>
      </w:r>
      <w:proofErr w:type="spellEnd"/>
      <w:r>
        <w:t xml:space="preserve"> on a webserver with reverse proxy</w:t>
      </w:r>
    </w:p>
    <w:p w14:paraId="2C11429F" w14:textId="77777777" w:rsidR="00ED6E5B" w:rsidRDefault="00276CAB" w:rsidP="00ED6E5B">
      <w:proofErr w:type="spellStart"/>
      <w:r>
        <w:t>Synquesticon</w:t>
      </w:r>
      <w:proofErr w:type="spellEnd"/>
      <w:r>
        <w:t xml:space="preserve"> uses the following ports by default:</w:t>
      </w:r>
    </w:p>
    <w:p w14:paraId="742E7E67" w14:textId="77777777" w:rsidR="00ED6E5B" w:rsidRDefault="00276CAB">
      <w:r>
        <w:t>The web application uses port 3000.</w:t>
      </w:r>
      <w:r w:rsidR="00ED6E5B">
        <w:br/>
      </w:r>
      <w:r>
        <w:t>The crossbar uses port 8080.</w:t>
      </w:r>
      <w:r w:rsidR="00ED6E5B">
        <w:br/>
      </w:r>
      <w:r>
        <w:t xml:space="preserve">The </w:t>
      </w:r>
      <w:r w:rsidR="00ED6E5B">
        <w:t>MongoDB</w:t>
      </w:r>
      <w:r>
        <w:t xml:space="preserve"> server uses port 3001.</w:t>
      </w:r>
    </w:p>
    <w:p w14:paraId="22421911" w14:textId="4F4E47A7" w:rsidR="0097480E" w:rsidRDefault="00D7354C">
      <w:r>
        <w:t xml:space="preserve">The main issue with using so many different ports is that they are generally blocked on all secured networks. It is a hazzle to have to open them on the side hosting it, but then also other organizations that might want to use the software would have to do the same. Therefore, it is useful to setup what’s called a reverse proxy, where all traffic is received through a port that is open, e.g. 80 (http) or 443 (https), and then passed on to the correct recipients that are listening on the other ports internally. </w:t>
      </w:r>
    </w:p>
    <w:p w14:paraId="6E1FDD0C" w14:textId="31580A33" w:rsidR="00D7354C" w:rsidRDefault="00D7354C">
      <w:r>
        <w:t xml:space="preserve">To be hosted on a web server </w:t>
      </w:r>
      <w:proofErr w:type="spellStart"/>
      <w:r>
        <w:t>Synquesticon</w:t>
      </w:r>
      <w:proofErr w:type="spellEnd"/>
      <w:r>
        <w:t xml:space="preserve"> must first be built into a production ready module using the command “</w:t>
      </w:r>
      <w:proofErr w:type="spellStart"/>
      <w:r>
        <w:t>npm</w:t>
      </w:r>
      <w:proofErr w:type="spellEnd"/>
      <w:r>
        <w:t xml:space="preserve"> run build” in the “</w:t>
      </w:r>
      <w:proofErr w:type="spellStart"/>
      <w:r>
        <w:t>WebEntry</w:t>
      </w:r>
      <w:proofErr w:type="spellEnd"/>
      <w:r>
        <w:t xml:space="preserve">” folder. This will generate a “build” folder </w:t>
      </w:r>
      <w:r w:rsidR="00ED6E5B">
        <w:t>after</w:t>
      </w:r>
      <w:r>
        <w:t xml:space="preserve"> the command</w:t>
      </w:r>
      <w:r w:rsidR="00ED6E5B">
        <w:t>s</w:t>
      </w:r>
      <w:r>
        <w:t xml:space="preserve"> </w:t>
      </w:r>
      <w:r w:rsidR="00ED6E5B">
        <w:t>completion</w:t>
      </w:r>
      <w:r>
        <w:t>. The content in this folder should be moved into the static root directory of the webserver, “</w:t>
      </w:r>
      <w:proofErr w:type="spellStart"/>
      <w:r>
        <w:t>wwwroot</w:t>
      </w:r>
      <w:proofErr w:type="spellEnd"/>
      <w:r>
        <w:t xml:space="preserve">” in our case. This will let the webserver serve the build version of </w:t>
      </w:r>
      <w:proofErr w:type="spellStart"/>
      <w:r>
        <w:t>Synquesticon</w:t>
      </w:r>
      <w:proofErr w:type="spellEnd"/>
      <w:r>
        <w:t xml:space="preserve">. </w:t>
      </w:r>
    </w:p>
    <w:p w14:paraId="104F73AC" w14:textId="054E24FA" w:rsidR="00D7354C" w:rsidRDefault="00D7354C">
      <w:r>
        <w:t>The next steps are specific to IIS, but there should be equivalent options for other webservers.</w:t>
      </w:r>
    </w:p>
    <w:p w14:paraId="21ED3FB9" w14:textId="451716FD" w:rsidR="00276CAB" w:rsidRDefault="00276CAB" w:rsidP="00276CAB">
      <w:pPr>
        <w:pStyle w:val="Heading2"/>
      </w:pPr>
      <w:r>
        <w:t>Configuring IIS</w:t>
      </w:r>
    </w:p>
    <w:p w14:paraId="31F899D0" w14:textId="4AA4F157" w:rsidR="00D7354C" w:rsidRDefault="00D7354C">
      <w:r>
        <w:t xml:space="preserve">In the IIS Manager you </w:t>
      </w:r>
      <w:r w:rsidR="00ED6E5B">
        <w:t xml:space="preserve">must </w:t>
      </w:r>
      <w:r>
        <w:t>first install “URL Rewrite”</w:t>
      </w:r>
      <w:r w:rsidR="00ED6E5B">
        <w:t>.</w:t>
      </w:r>
      <w:r>
        <w:t xml:space="preserve"> </w:t>
      </w:r>
      <w:r w:rsidR="00ED6E5B">
        <w:t>O</w:t>
      </w:r>
      <w:r>
        <w:t xml:space="preserve">nce installed locate </w:t>
      </w:r>
      <w:r w:rsidR="00E10548">
        <w:t xml:space="preserve">and select </w:t>
      </w:r>
      <w:r>
        <w:t xml:space="preserve">the “Default web site” </w:t>
      </w:r>
      <w:r w:rsidR="00ED6E5B">
        <w:t>under the “sites” folder. U</w:t>
      </w:r>
      <w:r>
        <w:t xml:space="preserve">nless it has been modified or is part of a bigger web server where multiple sites are served, in which case you select the site that is </w:t>
      </w:r>
      <w:r w:rsidR="00ED6E5B">
        <w:t>serving</w:t>
      </w:r>
      <w:r>
        <w:t xml:space="preserve"> </w:t>
      </w:r>
      <w:proofErr w:type="spellStart"/>
      <w:r>
        <w:t>Synquesticon</w:t>
      </w:r>
      <w:proofErr w:type="spellEnd"/>
      <w:r>
        <w:t xml:space="preserve">. </w:t>
      </w:r>
      <w:r w:rsidR="00E10548">
        <w:t xml:space="preserve">Next open the “URL Rewrite” feature for this site. </w:t>
      </w:r>
      <w:r>
        <w:t xml:space="preserve">  </w:t>
      </w:r>
    </w:p>
    <w:p w14:paraId="2D12B31B" w14:textId="0BB2FCC5" w:rsidR="00D7354C" w:rsidRDefault="00E10548">
      <w:r>
        <w:rPr>
          <w:noProof/>
        </w:rPr>
        <w:drawing>
          <wp:inline distT="0" distB="0" distL="0" distR="0" wp14:anchorId="673D37EF" wp14:editId="593CC734">
            <wp:extent cx="5731510" cy="29394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9415"/>
                    </a:xfrm>
                    <a:prstGeom prst="rect">
                      <a:avLst/>
                    </a:prstGeom>
                  </pic:spPr>
                </pic:pic>
              </a:graphicData>
            </a:graphic>
          </wp:inline>
        </w:drawing>
      </w:r>
    </w:p>
    <w:p w14:paraId="6BFFD17A" w14:textId="77777777" w:rsidR="00ED6E5B" w:rsidRDefault="00ED6E5B"/>
    <w:p w14:paraId="2E3A16C3" w14:textId="77777777" w:rsidR="00ED6E5B" w:rsidRDefault="00ED6E5B"/>
    <w:p w14:paraId="2F75523F" w14:textId="5AFADFF2" w:rsidR="00ED6E5B" w:rsidRDefault="00ED6E5B" w:rsidP="00ED6E5B">
      <w:pPr>
        <w:pStyle w:val="Heading3"/>
      </w:pPr>
      <w:r>
        <w:lastRenderedPageBreak/>
        <w:t>MongoDB reverse proxy rule</w:t>
      </w:r>
    </w:p>
    <w:p w14:paraId="6D9F4933" w14:textId="7F7FC94E" w:rsidR="00E10548" w:rsidRDefault="00ED6E5B">
      <w:r>
        <w:t>P</w:t>
      </w:r>
      <w:r w:rsidR="00E10548">
        <w:t>ress “Add Rule(s)” under “Actions” in the column to the right. Select “Reverse Proxy”</w:t>
      </w:r>
      <w:r w:rsidR="00BA4485">
        <w:t xml:space="preserve"> and name it “</w:t>
      </w:r>
      <w:proofErr w:type="spellStart"/>
      <w:r w:rsidR="00BA4485">
        <w:t>BackendRProxy</w:t>
      </w:r>
      <w:proofErr w:type="spellEnd"/>
      <w:r w:rsidR="00BA4485">
        <w:t>”</w:t>
      </w:r>
      <w:r w:rsidR="00E10548">
        <w:t xml:space="preserve">, in the Inbound rules server name write </w:t>
      </w:r>
      <w:r w:rsidR="00E10548" w:rsidRPr="00BC0B83">
        <w:t xml:space="preserve">“ </w:t>
      </w:r>
      <w:hyperlink r:id="rId7" w:history="1">
        <w:r w:rsidR="00E10548" w:rsidRPr="00BC0B83">
          <w:rPr>
            <w:rStyle w:val="Hyperlink"/>
            <w:color w:val="auto"/>
            <w:u w:val="none"/>
          </w:rPr>
          <w:t>http://localhost:3001</w:t>
        </w:r>
      </w:hyperlink>
      <w:r w:rsidR="00E10548" w:rsidRPr="00BC0B83">
        <w:t xml:space="preserve">” </w:t>
      </w:r>
      <w:r w:rsidR="00E10548">
        <w:t xml:space="preserve">and create the rule by pressing “ok”. Now open the newly created rule and write the following regular expression in the “Pattern” field: </w:t>
      </w:r>
    </w:p>
    <w:p w14:paraId="0C901627" w14:textId="55A61522" w:rsidR="00E10548" w:rsidRPr="00DE58BA" w:rsidRDefault="00E10548" w:rsidP="00DE58BA">
      <w:pPr>
        <w:ind w:firstLine="720"/>
      </w:pPr>
      <w:r w:rsidRPr="00DE58BA">
        <w:t>(</w:t>
      </w:r>
      <w:proofErr w:type="gramStart"/>
      <w:r w:rsidRPr="00DE58BA">
        <w:t>^.*</w:t>
      </w:r>
      <w:proofErr w:type="gramEnd"/>
      <w:r w:rsidRPr="00DE58BA">
        <w:t>)(</w:t>
      </w:r>
      <w:proofErr w:type="spellStart"/>
      <w:r w:rsidRPr="00DE58BA">
        <w:t>api</w:t>
      </w:r>
      <w:proofErr w:type="spellEnd"/>
      <w:r w:rsidRPr="00DE58BA">
        <w:t>/.*)</w:t>
      </w:r>
    </w:p>
    <w:p w14:paraId="5808DA71" w14:textId="15CF5D81" w:rsidR="00E10548" w:rsidRDefault="00E10548" w:rsidP="00E10548">
      <w:r>
        <w:t>In the “Action properties – Re</w:t>
      </w:r>
      <w:r w:rsidR="00A57483">
        <w:t>w</w:t>
      </w:r>
      <w:r>
        <w:t xml:space="preserve">rite URL” modify the last {R:1} to {R:2} instead. </w:t>
      </w:r>
    </w:p>
    <w:p w14:paraId="625CE07D" w14:textId="46B810CB" w:rsidR="00E10548" w:rsidRDefault="00E10548" w:rsidP="00E10548">
      <w:r>
        <w:rPr>
          <w:noProof/>
        </w:rPr>
        <w:drawing>
          <wp:inline distT="0" distB="0" distL="0" distR="0" wp14:anchorId="59621E41" wp14:editId="3676BA9C">
            <wp:extent cx="5731510" cy="39357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35730"/>
                    </a:xfrm>
                    <a:prstGeom prst="rect">
                      <a:avLst/>
                    </a:prstGeom>
                  </pic:spPr>
                </pic:pic>
              </a:graphicData>
            </a:graphic>
          </wp:inline>
        </w:drawing>
      </w:r>
    </w:p>
    <w:p w14:paraId="1E690E9F" w14:textId="626CD5EB" w:rsidR="00F50F61" w:rsidRDefault="00F50F61" w:rsidP="00F50F61">
      <w:pPr>
        <w:pStyle w:val="Heading3"/>
      </w:pPr>
      <w:proofErr w:type="spellStart"/>
      <w:r>
        <w:t>Mqtt</w:t>
      </w:r>
      <w:proofErr w:type="spellEnd"/>
      <w:r>
        <w:t xml:space="preserve"> reverse proxy rule</w:t>
      </w:r>
    </w:p>
    <w:p w14:paraId="0D4415B3" w14:textId="0BD38B1D" w:rsidR="00A054D5" w:rsidRDefault="00A054D5" w:rsidP="00A054D5">
      <w:r>
        <w:t>Press “Add Rule(s)” under “Actions” in the column to the right. Select “Reverse Proxy” and name it “</w:t>
      </w:r>
      <w:proofErr w:type="spellStart"/>
      <w:r>
        <w:t>Mqtt</w:t>
      </w:r>
      <w:r>
        <w:t>RProxy</w:t>
      </w:r>
      <w:proofErr w:type="spellEnd"/>
      <w:r>
        <w:t xml:space="preserve">”, in the Inbound rules server name write </w:t>
      </w:r>
      <w:r w:rsidRPr="00BC0B83">
        <w:t xml:space="preserve">“ </w:t>
      </w:r>
      <w:hyperlink r:id="rId9" w:history="1">
        <w:r w:rsidRPr="00B0102C">
          <w:rPr>
            <w:rStyle w:val="Hyperlink"/>
          </w:rPr>
          <w:t>http://localhost:</w:t>
        </w:r>
        <w:r w:rsidRPr="00B0102C">
          <w:rPr>
            <w:rStyle w:val="Hyperlink"/>
          </w:rPr>
          <w:t>9001</w:t>
        </w:r>
      </w:hyperlink>
      <w:r w:rsidRPr="00BC0B83">
        <w:t xml:space="preserve">” </w:t>
      </w:r>
      <w:r>
        <w:t xml:space="preserve">and create the rule by pressing “ok”. Now open the newly created rule and write the following regular expression in the “Pattern” field: </w:t>
      </w:r>
    </w:p>
    <w:p w14:paraId="08011E5E" w14:textId="4FFD32BE" w:rsidR="00A054D5" w:rsidRPr="00DE58BA" w:rsidRDefault="00A054D5" w:rsidP="00A054D5">
      <w:pPr>
        <w:ind w:firstLine="720"/>
      </w:pPr>
      <w:r w:rsidRPr="00DE58BA">
        <w:t>(</w:t>
      </w:r>
      <w:proofErr w:type="gramStart"/>
      <w:r w:rsidRPr="00DE58BA">
        <w:t>^.*</w:t>
      </w:r>
      <w:proofErr w:type="gramEnd"/>
      <w:r w:rsidRPr="00DE58BA">
        <w:t>)(</w:t>
      </w:r>
      <w:proofErr w:type="spellStart"/>
      <w:r>
        <w:t>mqtt</w:t>
      </w:r>
      <w:r w:rsidR="009F5F0D">
        <w:t>p</w:t>
      </w:r>
      <w:r>
        <w:t>roxy</w:t>
      </w:r>
      <w:proofErr w:type="spellEnd"/>
      <w:r w:rsidRPr="00DE58BA">
        <w:t>.*)</w:t>
      </w:r>
    </w:p>
    <w:p w14:paraId="2DF6A150" w14:textId="77777777" w:rsidR="00A054D5" w:rsidRDefault="00A054D5" w:rsidP="00A054D5">
      <w:r>
        <w:t xml:space="preserve">In the “Action properties – Rewrite URL” modify the last {R:1} to {R:2} instead. </w:t>
      </w:r>
    </w:p>
    <w:p w14:paraId="04578326" w14:textId="60409A93" w:rsidR="00F50F61" w:rsidRPr="00F50F61" w:rsidRDefault="004C3F19" w:rsidP="00F50F61">
      <w:r>
        <w:rPr>
          <w:noProof/>
        </w:rPr>
        <w:lastRenderedPageBreak/>
        <w:drawing>
          <wp:inline distT="0" distB="0" distL="0" distR="0" wp14:anchorId="2976D677" wp14:editId="0608B9D6">
            <wp:extent cx="5731510" cy="36671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67125"/>
                    </a:xfrm>
                    <a:prstGeom prst="rect">
                      <a:avLst/>
                    </a:prstGeom>
                  </pic:spPr>
                </pic:pic>
              </a:graphicData>
            </a:graphic>
          </wp:inline>
        </w:drawing>
      </w:r>
    </w:p>
    <w:p w14:paraId="064C8862" w14:textId="082ACA7E" w:rsidR="00ED6E5B" w:rsidRDefault="00ED6E5B" w:rsidP="00ED6E5B">
      <w:pPr>
        <w:pStyle w:val="Heading3"/>
      </w:pPr>
      <w:r>
        <w:t>Http to Https rule</w:t>
      </w:r>
    </w:p>
    <w:p w14:paraId="36DC65E9" w14:textId="77777777" w:rsidR="00EE6A88" w:rsidRDefault="00ED6E5B" w:rsidP="00E10548">
      <w:r>
        <w:t>The</w:t>
      </w:r>
      <w:r w:rsidR="00833E19">
        <w:t xml:space="preserve"> next rule is not required but might save some headache later in case someone tries to access the site using a non-secure layer (http). This rule will convert all http traffic to https instead. Add a new “Reverse Proxy” Rule</w:t>
      </w:r>
      <w:r w:rsidR="000F01EF">
        <w:t xml:space="preserve"> and name it “http-to-https” then press “ok”</w:t>
      </w:r>
      <w:r w:rsidR="00833E19">
        <w:t>.</w:t>
      </w:r>
      <w:r w:rsidR="000F01EF">
        <w:t xml:space="preserve"> Open the created rule to configure it. </w:t>
      </w:r>
      <w:r w:rsidR="00833E19">
        <w:t xml:space="preserve"> </w:t>
      </w:r>
      <w:r w:rsidR="000F01EF">
        <w:t xml:space="preserve">In the “Pattern” field type </w:t>
      </w:r>
      <w:r w:rsidR="005701E5">
        <w:t xml:space="preserve">the following regular expression: </w:t>
      </w:r>
    </w:p>
    <w:p w14:paraId="0BEA26BE" w14:textId="77777777" w:rsidR="00EE6A88" w:rsidRDefault="000F01EF" w:rsidP="00EE6A88">
      <w:pPr>
        <w:ind w:firstLine="720"/>
      </w:pPr>
      <w:r>
        <w:t>(.*)</w:t>
      </w:r>
    </w:p>
    <w:p w14:paraId="18E4E499" w14:textId="7909E6DA" w:rsidR="005701E5" w:rsidRDefault="005701E5" w:rsidP="00EE6A88">
      <w:r>
        <w:t xml:space="preserve">Next under conditions select “Match all” and then press the “Add…” button and configure as in the following image. </w:t>
      </w:r>
    </w:p>
    <w:p w14:paraId="3A6DF359" w14:textId="057EF3BC" w:rsidR="0027719D" w:rsidRDefault="005701E5" w:rsidP="00DE58BA">
      <w:pPr>
        <w:jc w:val="center"/>
      </w:pPr>
      <w:r>
        <w:rPr>
          <w:noProof/>
        </w:rPr>
        <w:drawing>
          <wp:inline distT="0" distB="0" distL="0" distR="0" wp14:anchorId="3B8A56EC" wp14:editId="45357726">
            <wp:extent cx="4581525" cy="3048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3048000"/>
                    </a:xfrm>
                    <a:prstGeom prst="rect">
                      <a:avLst/>
                    </a:prstGeom>
                  </pic:spPr>
                </pic:pic>
              </a:graphicData>
            </a:graphic>
          </wp:inline>
        </w:drawing>
      </w:r>
    </w:p>
    <w:p w14:paraId="72591B75" w14:textId="77777777" w:rsidR="005701E5" w:rsidRDefault="005701E5" w:rsidP="00E10548"/>
    <w:p w14:paraId="322970DF" w14:textId="371B3F23" w:rsidR="0027719D" w:rsidRDefault="0027719D" w:rsidP="0027719D">
      <w:pPr>
        <w:pStyle w:val="Heading3"/>
      </w:pPr>
      <w:r>
        <w:t>Backend to webserver rule</w:t>
      </w:r>
    </w:p>
    <w:p w14:paraId="1E31C739" w14:textId="08D63F57" w:rsidR="00833E19" w:rsidRDefault="00833E19" w:rsidP="00E10548">
      <w:r>
        <w:t>Add a new “Blank Rule” and name it “</w:t>
      </w:r>
      <w:proofErr w:type="spellStart"/>
      <w:r>
        <w:t>BackendReverseRule</w:t>
      </w:r>
      <w:proofErr w:type="spellEnd"/>
      <w:r>
        <w:t xml:space="preserve">”. Under the “Precondition” drop down menu select “Add Precondition”.   Under “Using” select “Regular Expressions”. Under “Logical grouping” select “Match All”. Press the “Add…” button and </w:t>
      </w:r>
      <w:r w:rsidR="00BA4485">
        <w:t>name it “</w:t>
      </w:r>
      <w:proofErr w:type="spellStart"/>
      <w:r w:rsidR="00BA4485">
        <w:t>ResponseIsHtml</w:t>
      </w:r>
      <w:proofErr w:type="spellEnd"/>
      <w:r w:rsidR="00BA4485">
        <w:t xml:space="preserve">”, </w:t>
      </w:r>
      <w:r>
        <w:t>add the following</w:t>
      </w:r>
      <w:r w:rsidR="00BA4485">
        <w:t xml:space="preserve"> in the image below and press “ok”.</w:t>
      </w:r>
    </w:p>
    <w:p w14:paraId="5431F66E" w14:textId="089CC0D0" w:rsidR="00833E19" w:rsidRDefault="00833E19" w:rsidP="00E10548">
      <w:r>
        <w:rPr>
          <w:noProof/>
        </w:rPr>
        <w:drawing>
          <wp:inline distT="0" distB="0" distL="0" distR="0" wp14:anchorId="5CF33A1C" wp14:editId="13ADAB99">
            <wp:extent cx="5731510" cy="39135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13505"/>
                    </a:xfrm>
                    <a:prstGeom prst="rect">
                      <a:avLst/>
                    </a:prstGeom>
                  </pic:spPr>
                </pic:pic>
              </a:graphicData>
            </a:graphic>
          </wp:inline>
        </w:drawing>
      </w:r>
    </w:p>
    <w:p w14:paraId="009D8FD5" w14:textId="7EE25F46" w:rsidR="00833E19" w:rsidRDefault="00BA4485" w:rsidP="00E10548">
      <w:r>
        <w:t xml:space="preserve">Configure the rest of the rule as in the image below, replacing “syn.ife.no” with your </w:t>
      </w:r>
      <w:r w:rsidR="00276CAB">
        <w:t>server’s</w:t>
      </w:r>
      <w:r>
        <w:t xml:space="preserve"> name or IP address</w:t>
      </w:r>
      <w:r w:rsidR="0027719D">
        <w:t xml:space="preserve"> and press “Apply”</w:t>
      </w:r>
      <w:r>
        <w:t>:</w:t>
      </w:r>
    </w:p>
    <w:p w14:paraId="52A4796F" w14:textId="5F7F3F21" w:rsidR="00BA4485" w:rsidRDefault="00BA4485" w:rsidP="00E10548">
      <w:r>
        <w:rPr>
          <w:noProof/>
        </w:rPr>
        <w:lastRenderedPageBreak/>
        <w:drawing>
          <wp:inline distT="0" distB="0" distL="0" distR="0" wp14:anchorId="362A1C59" wp14:editId="3FC68ED9">
            <wp:extent cx="5731510" cy="43008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00855"/>
                    </a:xfrm>
                    <a:prstGeom prst="rect">
                      <a:avLst/>
                    </a:prstGeom>
                  </pic:spPr>
                </pic:pic>
              </a:graphicData>
            </a:graphic>
          </wp:inline>
        </w:drawing>
      </w:r>
    </w:p>
    <w:p w14:paraId="2FA5B6EC" w14:textId="66C58826" w:rsidR="005701E5" w:rsidRDefault="005701E5" w:rsidP="00E10548">
      <w:r>
        <w:t xml:space="preserve">Next under “Server Variables” press the “Add…” button and configure as in the following image: </w:t>
      </w:r>
    </w:p>
    <w:p w14:paraId="4304FC56" w14:textId="54773C28" w:rsidR="005701E5" w:rsidRDefault="005701E5" w:rsidP="004E71D7">
      <w:pPr>
        <w:jc w:val="center"/>
      </w:pPr>
      <w:r>
        <w:rPr>
          <w:noProof/>
        </w:rPr>
        <w:drawing>
          <wp:inline distT="0" distB="0" distL="0" distR="0" wp14:anchorId="08A2EB65" wp14:editId="6D2D2D5F">
            <wp:extent cx="3495675" cy="2743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5675" cy="2743200"/>
                    </a:xfrm>
                    <a:prstGeom prst="rect">
                      <a:avLst/>
                    </a:prstGeom>
                  </pic:spPr>
                </pic:pic>
              </a:graphicData>
            </a:graphic>
          </wp:inline>
        </w:drawing>
      </w:r>
    </w:p>
    <w:p w14:paraId="7D4BBC45" w14:textId="62E51936" w:rsidR="00BC14B3" w:rsidRDefault="00BC14B3" w:rsidP="00BC14B3">
      <w:r w:rsidRPr="00BC14B3">
        <w:t xml:space="preserve">Under </w:t>
      </w:r>
      <w:r>
        <w:t>“</w:t>
      </w:r>
      <w:r w:rsidRPr="00BC14B3">
        <w:t>Action</w:t>
      </w:r>
      <w:r>
        <w:t xml:space="preserve">” </w:t>
      </w:r>
      <w:r w:rsidR="00747B34">
        <w:t>change the “Action type” to “Redirect”. In the “Redirect URL” filed type the following:</w:t>
      </w:r>
    </w:p>
    <w:p w14:paraId="0A0518E4" w14:textId="0A59CFA6" w:rsidR="00747B34" w:rsidRPr="00BC0B83" w:rsidRDefault="00747B34" w:rsidP="00BC14B3">
      <w:r w:rsidRPr="00BC0B83">
        <w:tab/>
      </w:r>
      <w:hyperlink w:history="1">
        <w:r w:rsidRPr="00BC0B83">
          <w:rPr>
            <w:rStyle w:val="Hyperlink"/>
            <w:color w:val="auto"/>
            <w:u w:val="none"/>
          </w:rPr>
          <w:t>https://{HTTP_HOST}/{R:1}</w:t>
        </w:r>
      </w:hyperlink>
    </w:p>
    <w:p w14:paraId="0B491A15" w14:textId="05A2621D" w:rsidR="00747B34" w:rsidRDefault="00747B34" w:rsidP="00BC14B3">
      <w:r>
        <w:t>Check the image below for what the finished rule should look like:</w:t>
      </w:r>
    </w:p>
    <w:p w14:paraId="419A966D" w14:textId="56EF6F42" w:rsidR="00747B34" w:rsidRDefault="00747B34" w:rsidP="00BC14B3">
      <w:r>
        <w:rPr>
          <w:noProof/>
        </w:rPr>
        <w:lastRenderedPageBreak/>
        <w:drawing>
          <wp:inline distT="0" distB="0" distL="0" distR="0" wp14:anchorId="71023A11" wp14:editId="61E9B661">
            <wp:extent cx="5731510" cy="43014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301490"/>
                    </a:xfrm>
                    <a:prstGeom prst="rect">
                      <a:avLst/>
                    </a:prstGeom>
                  </pic:spPr>
                </pic:pic>
              </a:graphicData>
            </a:graphic>
          </wp:inline>
        </w:drawing>
      </w:r>
    </w:p>
    <w:p w14:paraId="3A8C2D4A" w14:textId="3F146553" w:rsidR="000376D3" w:rsidRDefault="000376D3" w:rsidP="000376D3">
      <w:pPr>
        <w:pStyle w:val="Heading3"/>
      </w:pPr>
      <w:proofErr w:type="spellStart"/>
      <w:r>
        <w:t>Mqtt</w:t>
      </w:r>
      <w:proofErr w:type="spellEnd"/>
      <w:r>
        <w:t xml:space="preserve"> to webserver rule</w:t>
      </w:r>
    </w:p>
    <w:p w14:paraId="6CAF9C0B" w14:textId="7680601A" w:rsidR="00553667" w:rsidRDefault="00553667" w:rsidP="00553667">
      <w:r>
        <w:t>Add a new “Blank Rule” and name it “</w:t>
      </w:r>
      <w:proofErr w:type="spellStart"/>
      <w:r>
        <w:t>Mqtt</w:t>
      </w:r>
      <w:r>
        <w:t>ReverseRule</w:t>
      </w:r>
      <w:proofErr w:type="spellEnd"/>
      <w:r>
        <w:t xml:space="preserve">”. Under the “Precondition” drop down menu </w:t>
      </w:r>
      <w:r>
        <w:t>reuse the condition we made for the backend reverse rule “ResponseIsHtml1”.</w:t>
      </w:r>
    </w:p>
    <w:p w14:paraId="616000BE" w14:textId="77777777" w:rsidR="00553667" w:rsidRDefault="00553667" w:rsidP="00553667">
      <w:r>
        <w:t>Configure the rest of the rule as in the image below, replacing “syn.ife.no” with your server’s name or IP address and press “Apply”:</w:t>
      </w:r>
    </w:p>
    <w:p w14:paraId="07AC3C6D" w14:textId="14905967" w:rsidR="000376D3" w:rsidRPr="00BC14B3" w:rsidRDefault="00553667" w:rsidP="00BC14B3">
      <w:r>
        <w:rPr>
          <w:noProof/>
        </w:rPr>
        <w:lastRenderedPageBreak/>
        <w:drawing>
          <wp:inline distT="0" distB="0" distL="0" distR="0" wp14:anchorId="00C2939F" wp14:editId="62CD75DB">
            <wp:extent cx="5731510" cy="35109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10915"/>
                    </a:xfrm>
                    <a:prstGeom prst="rect">
                      <a:avLst/>
                    </a:prstGeom>
                  </pic:spPr>
                </pic:pic>
              </a:graphicData>
            </a:graphic>
          </wp:inline>
        </w:drawing>
      </w:r>
    </w:p>
    <w:p w14:paraId="2BB1D552" w14:textId="363D6A56" w:rsidR="0027719D" w:rsidRPr="00BC14B3" w:rsidRDefault="0027719D" w:rsidP="0027719D">
      <w:pPr>
        <w:pStyle w:val="Heading3"/>
      </w:pPr>
      <w:r w:rsidRPr="00BC14B3">
        <w:t xml:space="preserve">Virtual </w:t>
      </w:r>
      <w:r w:rsidR="00920E06">
        <w:t>directory</w:t>
      </w:r>
      <w:r w:rsidRPr="00BC14B3">
        <w:t xml:space="preserve"> for images</w:t>
      </w:r>
    </w:p>
    <w:p w14:paraId="3937760E" w14:textId="778D25D8" w:rsidR="00276CAB" w:rsidRDefault="003F7CBD" w:rsidP="00E10548">
      <w:r>
        <w:t xml:space="preserve">The file structure under the web server is different from the one used in development mode, as such it is necessary to add a virtual folder to </w:t>
      </w:r>
      <w:r w:rsidR="00D73320">
        <w:t xml:space="preserve">the web site that can serve as the image upload folder. </w:t>
      </w:r>
      <w:r w:rsidR="00920E06">
        <w:t xml:space="preserve">Right click the “Default Web Site” in the left panel and select “Add Virtual Directory”, in the “Alias” field type “Images”, and in the physical path browse to a folder that you create named “images”. </w:t>
      </w:r>
    </w:p>
    <w:p w14:paraId="2397D58B" w14:textId="5E973CA6" w:rsidR="00E34CC9" w:rsidRDefault="00E34CC9" w:rsidP="00E10548">
      <w:r>
        <w:t>That finishes the configuration of the IIS manager and the web</w:t>
      </w:r>
      <w:r w:rsidR="00006805">
        <w:t xml:space="preserve">site </w:t>
      </w:r>
      <w:r>
        <w:t xml:space="preserve">part of </w:t>
      </w:r>
      <w:proofErr w:type="spellStart"/>
      <w:r>
        <w:t>Synquesticon</w:t>
      </w:r>
      <w:proofErr w:type="spellEnd"/>
      <w:r>
        <w:t xml:space="preserve">. However, there are still steps that are necessary to perform in order to setup automatic start of the rest of the </w:t>
      </w:r>
      <w:proofErr w:type="spellStart"/>
      <w:r>
        <w:t>Synquesticon</w:t>
      </w:r>
      <w:proofErr w:type="spellEnd"/>
      <w:r>
        <w:t xml:space="preserve"> system.</w:t>
      </w:r>
      <w:r w:rsidR="00BE485D">
        <w:t xml:space="preserve"> </w:t>
      </w:r>
    </w:p>
    <w:p w14:paraId="6AFE841E" w14:textId="0E13F159" w:rsidR="008F17E1" w:rsidRDefault="008F17E1" w:rsidP="008F17E1">
      <w:pPr>
        <w:pStyle w:val="Heading2"/>
      </w:pPr>
      <w:r>
        <w:t xml:space="preserve">Setting up the rest of </w:t>
      </w:r>
      <w:proofErr w:type="spellStart"/>
      <w:r>
        <w:t>Synquesticon</w:t>
      </w:r>
      <w:proofErr w:type="spellEnd"/>
    </w:p>
    <w:p w14:paraId="1458808A" w14:textId="77777777" w:rsidR="008F17E1" w:rsidRDefault="008F17E1" w:rsidP="00E10548">
      <w:r>
        <w:t>The following files from the “</w:t>
      </w:r>
      <w:proofErr w:type="spellStart"/>
      <w:r>
        <w:t>WebEntry</w:t>
      </w:r>
      <w:proofErr w:type="spellEnd"/>
      <w:r>
        <w:t>” folder should be copied into a folder on the server machine: “</w:t>
      </w:r>
      <w:proofErr w:type="spellStart"/>
      <w:proofErr w:type="gramStart"/>
      <w:r>
        <w:t>config.json</w:t>
      </w:r>
      <w:proofErr w:type="spellEnd"/>
      <w:proofErr w:type="gramEnd"/>
      <w:r>
        <w:t>”, and the “backend” folder. We put the file and folder into a folder called “</w:t>
      </w:r>
      <w:proofErr w:type="spellStart"/>
      <w:r>
        <w:t>Synquesticon_backend</w:t>
      </w:r>
      <w:proofErr w:type="spellEnd"/>
      <w:r>
        <w:t>”. In addition to these files it is necessary to create two windows batch files.</w:t>
      </w:r>
    </w:p>
    <w:p w14:paraId="25799150" w14:textId="67209DF6" w:rsidR="008F17E1" w:rsidRDefault="008F17E1" w:rsidP="00E10548">
      <w:r>
        <w:t>“start_backend.bat” with the following content:</w:t>
      </w:r>
      <w:r w:rsidR="00DA7A55">
        <w:t xml:space="preserve"> (Update file paths to match your system)</w:t>
      </w:r>
    </w:p>
    <w:p w14:paraId="4CD5FDCB" w14:textId="6864F1BB" w:rsidR="008F17E1" w:rsidRDefault="008F17E1" w:rsidP="008F17E1">
      <w:pPr>
        <w:ind w:firstLine="720"/>
      </w:pPr>
      <w:r>
        <w:t xml:space="preserve"> cd C:\synquesticon_backend\backend </w:t>
      </w:r>
      <w:r>
        <w:br/>
        <w:t xml:space="preserve"> </w:t>
      </w:r>
      <w:r>
        <w:tab/>
        <w:t xml:space="preserve"> </w:t>
      </w:r>
      <w:proofErr w:type="spellStart"/>
      <w:r>
        <w:t>npm</w:t>
      </w:r>
      <w:proofErr w:type="spellEnd"/>
      <w:r>
        <w:t xml:space="preserve"> start</w:t>
      </w:r>
    </w:p>
    <w:p w14:paraId="2F9677F7" w14:textId="38714566" w:rsidR="008F17E1" w:rsidRDefault="008F17E1" w:rsidP="00E10548">
      <w:r>
        <w:t>“start_</w:t>
      </w:r>
      <w:r w:rsidR="00A34533">
        <w:t>mqtt</w:t>
      </w:r>
      <w:r>
        <w:t>.bat” with the following content:</w:t>
      </w:r>
      <w:r w:rsidR="00BC4501">
        <w:t xml:space="preserve"> (Update </w:t>
      </w:r>
      <w:r w:rsidR="005E1E10">
        <w:t>file paths</w:t>
      </w:r>
      <w:r w:rsidR="00BC4501">
        <w:t xml:space="preserve"> to match your system)</w:t>
      </w:r>
    </w:p>
    <w:p w14:paraId="6BD61517" w14:textId="27C377B3" w:rsidR="00A34533" w:rsidRDefault="00A34533" w:rsidP="00A34533">
      <w:pPr>
        <w:ind w:left="720"/>
      </w:pPr>
      <w:r w:rsidRPr="00A34533">
        <w:t>cd C:\</w:t>
      </w:r>
      <w:r w:rsidRPr="00A34533">
        <w:t xml:space="preserve"> </w:t>
      </w:r>
      <w:proofErr w:type="spellStart"/>
      <w:r>
        <w:t>synquesticon</w:t>
      </w:r>
      <w:r w:rsidRPr="00A34533">
        <w:t>_backend</w:t>
      </w:r>
      <w:proofErr w:type="spellEnd"/>
      <w:r w:rsidRPr="00A34533">
        <w:t>\</w:t>
      </w:r>
      <w:proofErr w:type="spellStart"/>
      <w:r w:rsidRPr="00A34533">
        <w:t>mqttAEDES</w:t>
      </w:r>
      <w:proofErr w:type="spellEnd"/>
      <w:r>
        <w:br/>
      </w:r>
      <w:r w:rsidRPr="00A34533">
        <w:t>node aedes.js</w:t>
      </w:r>
    </w:p>
    <w:p w14:paraId="0E569178" w14:textId="280CCC15" w:rsidR="00DA7A55" w:rsidRDefault="00DA7A55" w:rsidP="00A34533">
      <w:pPr>
        <w:pStyle w:val="Heading3"/>
      </w:pPr>
      <w:r>
        <w:t xml:space="preserve">Setup automatic start of </w:t>
      </w:r>
      <w:proofErr w:type="spellStart"/>
      <w:r w:rsidR="00CE5545">
        <w:t>mqtt</w:t>
      </w:r>
      <w:proofErr w:type="spellEnd"/>
      <w:r>
        <w:t xml:space="preserve"> and the MongoDB when server starts</w:t>
      </w:r>
    </w:p>
    <w:p w14:paraId="04D638E5" w14:textId="38B1E914" w:rsidR="00836D2B" w:rsidRDefault="00DA7A55" w:rsidP="00DA7A55">
      <w:r>
        <w:t xml:space="preserve">With the bat files in place we can now configure Windows to automatically run these files on server start up and to restart the services if needed. </w:t>
      </w:r>
      <w:r w:rsidR="00836D2B">
        <w:t xml:space="preserve">To add the bat files as services a third-party utility is required which can be acquired from the following web page: </w:t>
      </w:r>
      <w:hyperlink r:id="rId17" w:history="1">
        <w:r w:rsidR="00836D2B">
          <w:rPr>
            <w:rStyle w:val="Hyperlink"/>
          </w:rPr>
          <w:t>http://nssm.cc/</w:t>
        </w:r>
      </w:hyperlink>
      <w:r w:rsidR="00BB240B">
        <w:t xml:space="preserve">. Download NSSM and either place it in the windows path or add the location to the path variable in Environment Variables.  </w:t>
      </w:r>
    </w:p>
    <w:p w14:paraId="66A9BBF5" w14:textId="4B660CFC" w:rsidR="00DA7A55" w:rsidRDefault="00BB240B" w:rsidP="00DA7A55">
      <w:r>
        <w:lastRenderedPageBreak/>
        <w:t>Next run the command line with admin rights and type the following command: “</w:t>
      </w:r>
      <w:proofErr w:type="spellStart"/>
      <w:r>
        <w:t>nssm</w:t>
      </w:r>
      <w:proofErr w:type="spellEnd"/>
      <w:r>
        <w:t xml:space="preserve"> install </w:t>
      </w:r>
      <w:proofErr w:type="spellStart"/>
      <w:r>
        <w:t>SynBackend</w:t>
      </w:r>
      <w:proofErr w:type="spellEnd"/>
      <w:r>
        <w:t>”, in the window that pops up, under “path” browse to the “start_backend.bat” file that was created earlier. Leave the “Arguments” empty and press “Install Service”.</w:t>
      </w:r>
    </w:p>
    <w:p w14:paraId="250CECCD" w14:textId="27E7762F" w:rsidR="00BB240B" w:rsidRDefault="00BB240B" w:rsidP="00DA7A55">
      <w:r>
        <w:t>Repeat the process with a new service and call it “</w:t>
      </w:r>
      <w:proofErr w:type="spellStart"/>
      <w:r>
        <w:t>Syn</w:t>
      </w:r>
      <w:r w:rsidR="00CE5545">
        <w:t>Mqtt</w:t>
      </w:r>
      <w:proofErr w:type="spellEnd"/>
      <w:r>
        <w:t>”, browse to the “start_</w:t>
      </w:r>
      <w:r w:rsidR="00CE5545">
        <w:t>mqtt</w:t>
      </w:r>
      <w:r>
        <w:t xml:space="preserve">.bat” file under “Path”. Again, no arguments are needed. Press “Install service”. </w:t>
      </w:r>
    </w:p>
    <w:p w14:paraId="49BDF83F" w14:textId="5CC126F1" w:rsidR="00DA7A55" w:rsidRPr="00DA7A55" w:rsidRDefault="00BB240B" w:rsidP="00DA7A55">
      <w:r>
        <w:t xml:space="preserve">Now that the services have been installed, they can be viewed in the “Services” applications that can be found by searching for it in the taskbar. Navigate to the newly created services and make sure they are running, if not right click and start the services. </w:t>
      </w:r>
      <w:bookmarkStart w:id="0" w:name="_GoBack"/>
      <w:bookmarkEnd w:id="0"/>
    </w:p>
    <w:sectPr w:rsidR="00DA7A55" w:rsidRPr="00DA7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D719B" w14:textId="77777777" w:rsidR="005E747E" w:rsidRDefault="005E747E" w:rsidP="00E10548">
      <w:pPr>
        <w:spacing w:after="0" w:line="240" w:lineRule="auto"/>
      </w:pPr>
      <w:r>
        <w:separator/>
      </w:r>
    </w:p>
  </w:endnote>
  <w:endnote w:type="continuationSeparator" w:id="0">
    <w:p w14:paraId="6C8922CB" w14:textId="77777777" w:rsidR="005E747E" w:rsidRDefault="005E747E" w:rsidP="00E10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1C681" w14:textId="77777777" w:rsidR="005E747E" w:rsidRDefault="005E747E" w:rsidP="00E10548">
      <w:pPr>
        <w:spacing w:after="0" w:line="240" w:lineRule="auto"/>
      </w:pPr>
      <w:r>
        <w:separator/>
      </w:r>
    </w:p>
  </w:footnote>
  <w:footnote w:type="continuationSeparator" w:id="0">
    <w:p w14:paraId="00CAF2EE" w14:textId="77777777" w:rsidR="005E747E" w:rsidRDefault="005E747E" w:rsidP="00E10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C8"/>
    <w:rsid w:val="00006805"/>
    <w:rsid w:val="000376D3"/>
    <w:rsid w:val="000F01EF"/>
    <w:rsid w:val="001111C6"/>
    <w:rsid w:val="001357C6"/>
    <w:rsid w:val="0016054D"/>
    <w:rsid w:val="0018588D"/>
    <w:rsid w:val="00276CAB"/>
    <w:rsid w:val="0027719D"/>
    <w:rsid w:val="003F7CBD"/>
    <w:rsid w:val="004C3F19"/>
    <w:rsid w:val="004E71D7"/>
    <w:rsid w:val="00553667"/>
    <w:rsid w:val="005701E5"/>
    <w:rsid w:val="005E1E10"/>
    <w:rsid w:val="005E747E"/>
    <w:rsid w:val="00747B34"/>
    <w:rsid w:val="00833E19"/>
    <w:rsid w:val="00836D2B"/>
    <w:rsid w:val="008F17E1"/>
    <w:rsid w:val="00920E06"/>
    <w:rsid w:val="009E3D45"/>
    <w:rsid w:val="009F5F0D"/>
    <w:rsid w:val="00A054D5"/>
    <w:rsid w:val="00A34533"/>
    <w:rsid w:val="00A57483"/>
    <w:rsid w:val="00BA4485"/>
    <w:rsid w:val="00BB240B"/>
    <w:rsid w:val="00BC0B83"/>
    <w:rsid w:val="00BC14B3"/>
    <w:rsid w:val="00BC4501"/>
    <w:rsid w:val="00BE485D"/>
    <w:rsid w:val="00C039F6"/>
    <w:rsid w:val="00C70CC8"/>
    <w:rsid w:val="00CE5545"/>
    <w:rsid w:val="00D73320"/>
    <w:rsid w:val="00D7354C"/>
    <w:rsid w:val="00DA0D59"/>
    <w:rsid w:val="00DA7A55"/>
    <w:rsid w:val="00DE58BA"/>
    <w:rsid w:val="00E10548"/>
    <w:rsid w:val="00E34CC9"/>
    <w:rsid w:val="00ED6E5B"/>
    <w:rsid w:val="00EE6A88"/>
    <w:rsid w:val="00F50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44209"/>
  <w15:chartTrackingRefBased/>
  <w15:docId w15:val="{B7B45348-BDE0-40B2-8A32-CC333D6C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C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C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E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54C"/>
    <w:rPr>
      <w:color w:val="0000FF"/>
      <w:u w:val="single"/>
    </w:rPr>
  </w:style>
  <w:style w:type="character" w:styleId="UnresolvedMention">
    <w:name w:val="Unresolved Mention"/>
    <w:basedOn w:val="DefaultParagraphFont"/>
    <w:uiPriority w:val="99"/>
    <w:semiHidden/>
    <w:unhideWhenUsed/>
    <w:rsid w:val="00E10548"/>
    <w:rPr>
      <w:color w:val="605E5C"/>
      <w:shd w:val="clear" w:color="auto" w:fill="E1DFDD"/>
    </w:rPr>
  </w:style>
  <w:style w:type="character" w:customStyle="1" w:styleId="Heading2Char">
    <w:name w:val="Heading 2 Char"/>
    <w:basedOn w:val="DefaultParagraphFont"/>
    <w:link w:val="Heading2"/>
    <w:uiPriority w:val="9"/>
    <w:rsid w:val="00276C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76CAB"/>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276CAB"/>
    <w:pPr>
      <w:spacing w:after="0" w:line="240" w:lineRule="auto"/>
    </w:pPr>
    <w:rPr>
      <w:rFonts w:ascii="Calibri" w:hAnsi="Calibri" w:cs="Calibri"/>
      <w:lang w:eastAsia="en-GB"/>
    </w:rPr>
  </w:style>
  <w:style w:type="character" w:customStyle="1" w:styleId="Heading3Char">
    <w:name w:val="Heading 3 Char"/>
    <w:basedOn w:val="DefaultParagraphFont"/>
    <w:link w:val="Heading3"/>
    <w:uiPriority w:val="9"/>
    <w:rsid w:val="00ED6E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05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3001" TargetMode="External"/><Relationship Id="rId12" Type="http://schemas.openxmlformats.org/officeDocument/2006/relationships/image" Target="media/image5.png"/><Relationship Id="rId17" Type="http://schemas.openxmlformats.org/officeDocument/2006/relationships/hyperlink" Target="http://nssm.cc/" TargetMode="Externa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localhost:900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Jens-Patrick Langstrand</dc:creator>
  <cp:keywords/>
  <dc:description/>
  <cp:lastModifiedBy>Jens-Patrick Langstrand</cp:lastModifiedBy>
  <cp:revision>31</cp:revision>
  <dcterms:created xsi:type="dcterms:W3CDTF">2020-01-27T07:44:00Z</dcterms:created>
  <dcterms:modified xsi:type="dcterms:W3CDTF">2020-07-03T07:50:00Z</dcterms:modified>
</cp:coreProperties>
</file>