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8487ECA" wp14:paraId="2C078E63" wp14:textId="21D1F94C">
      <w:pPr>
        <w:spacing w:line="480" w:lineRule="auto"/>
        <w:jc w:val="right"/>
        <w:rPr>
          <w:rFonts w:ascii="Times New Roman" w:hAnsi="Times New Roman" w:eastAsia="Times New Roman" w:cs="Times New Roman"/>
        </w:rPr>
      </w:pPr>
      <w:r w:rsidRPr="28487ECA" w:rsidR="3BB7B011">
        <w:rPr>
          <w:rFonts w:ascii="Times New Roman" w:hAnsi="Times New Roman" w:eastAsia="Times New Roman" w:cs="Times New Roman"/>
        </w:rPr>
        <w:t>Christopher O’Dell</w:t>
      </w:r>
    </w:p>
    <w:p w:rsidR="3BB7B011" w:rsidP="28487ECA" w:rsidRDefault="3BB7B011" w14:paraId="20646A5F" w14:textId="3F29CB7B">
      <w:pPr>
        <w:spacing w:line="480" w:lineRule="auto"/>
        <w:jc w:val="right"/>
        <w:rPr>
          <w:rFonts w:ascii="Times New Roman" w:hAnsi="Times New Roman" w:eastAsia="Times New Roman" w:cs="Times New Roman"/>
        </w:rPr>
      </w:pPr>
      <w:r w:rsidRPr="28487ECA" w:rsidR="3BB7B011">
        <w:rPr>
          <w:rFonts w:ascii="Times New Roman" w:hAnsi="Times New Roman" w:eastAsia="Times New Roman" w:cs="Times New Roman"/>
        </w:rPr>
        <w:t>SNHU – CS320</w:t>
      </w:r>
    </w:p>
    <w:p w:rsidR="3BB7B011" w:rsidP="28487ECA" w:rsidRDefault="3BB7B011" w14:paraId="3D31C762" w14:textId="093E3072">
      <w:pPr>
        <w:spacing w:line="480" w:lineRule="auto"/>
        <w:jc w:val="right"/>
        <w:rPr>
          <w:rFonts w:ascii="Times New Roman" w:hAnsi="Times New Roman" w:eastAsia="Times New Roman" w:cs="Times New Roman"/>
        </w:rPr>
      </w:pPr>
      <w:r w:rsidRPr="28487ECA" w:rsidR="3BB7B011">
        <w:rPr>
          <w:rFonts w:ascii="Times New Roman" w:hAnsi="Times New Roman" w:eastAsia="Times New Roman" w:cs="Times New Roman"/>
        </w:rPr>
        <w:t>Module 7</w:t>
      </w:r>
    </w:p>
    <w:p w:rsidR="3BB7B011" w:rsidP="28487ECA" w:rsidRDefault="3BB7B011" w14:paraId="34AE9BE4" w14:textId="1133879A">
      <w:pPr>
        <w:spacing w:line="480" w:lineRule="auto"/>
        <w:jc w:val="center"/>
        <w:rPr>
          <w:rFonts w:ascii="Times New Roman" w:hAnsi="Times New Roman" w:eastAsia="Times New Roman" w:cs="Times New Roman"/>
        </w:rPr>
      </w:pPr>
      <w:r w:rsidRPr="28487ECA" w:rsidR="3BB7B011">
        <w:rPr>
          <w:rFonts w:ascii="Times New Roman" w:hAnsi="Times New Roman" w:eastAsia="Times New Roman" w:cs="Times New Roman"/>
        </w:rPr>
        <w:t>Project Two</w:t>
      </w:r>
    </w:p>
    <w:p w:rsidR="1A0E2CD6" w:rsidP="28487ECA" w:rsidRDefault="1A0E2CD6" w14:paraId="5C633D39" w14:textId="6F25E416">
      <w:pPr>
        <w:spacing w:line="480" w:lineRule="auto"/>
        <w:ind w:firstLine="720"/>
        <w:jc w:val="left"/>
        <w:rPr>
          <w:rFonts w:ascii="Times New Roman" w:hAnsi="Times New Roman" w:eastAsia="Times New Roman" w:cs="Times New Roman"/>
        </w:rPr>
      </w:pPr>
      <w:r w:rsidRPr="28487ECA" w:rsidR="1A0E2CD6">
        <w:rPr>
          <w:rFonts w:ascii="Times New Roman" w:hAnsi="Times New Roman" w:eastAsia="Times New Roman" w:cs="Times New Roman"/>
        </w:rPr>
        <w:t>For this project, I implemented a comprehensive suite of JUnit tests for the ContactService, TaskService, and AppointmentService classes. Each test was strategically designed to validate specific functionalities such as adding, deleting, and updating records based on unique identifiers, with a direct alignment to the software requirements outlined for each service and its corresponding data model. For the ContactService, test cases verified the ability to add contacts with unique IDs, delete them by ID, and update individual fields like first name, last name, phone number, and address. The TaskService was similarly tested to ensure tasks could be added with unique identifiers, modified through name or description updates, and deleted accurately. The AppointmentService tests focused not only on basic CRUD operations but also on validating business logic such as disallowing appointments scheduled in the past and enforcing proper description length.</w:t>
      </w:r>
    </w:p>
    <w:p w:rsidR="1A0E2CD6" w:rsidP="28487ECA" w:rsidRDefault="1A0E2CD6" w14:paraId="3FFC492F" w14:textId="6A475D2F">
      <w:pPr>
        <w:pStyle w:val="Normal"/>
        <w:spacing w:line="480" w:lineRule="auto"/>
        <w:ind w:firstLine="720"/>
        <w:jc w:val="left"/>
      </w:pPr>
      <w:r w:rsidRPr="28487ECA" w:rsidR="1A0E2CD6">
        <w:rPr>
          <w:rFonts w:ascii="Times New Roman" w:hAnsi="Times New Roman" w:eastAsia="Times New Roman" w:cs="Times New Roman"/>
        </w:rPr>
        <w:t>The quality of my JUnit tests can be assessed across several dimensions. Test coverage was a key focus, and I ensured that each software requirement was addressed by at least one test case, resulting in 100% code coverage. Assertions were used to verify expected outcomes precisely, ensuring the functionality met its design intent. I prioritized maintainability by writing modular and readable test cases, each accompanied by comments to clarify the test’s objective and expected results. Setup and teardown processes were handled using JUnit’s @BeforeEach annotation to guarantee a clean state for every test, thus preserving test independence and preventing cross-contamination between cases.</w:t>
      </w:r>
    </w:p>
    <w:p w:rsidR="1A0E2CD6" w:rsidP="28487ECA" w:rsidRDefault="1A0E2CD6" w14:paraId="3FCD0275" w14:textId="60C683C0">
      <w:pPr>
        <w:pStyle w:val="Normal"/>
        <w:spacing w:line="480" w:lineRule="auto"/>
        <w:ind w:firstLine="720"/>
        <w:jc w:val="left"/>
      </w:pPr>
      <w:r w:rsidRPr="28487ECA" w:rsidR="1A0E2CD6">
        <w:rPr>
          <w:rFonts w:ascii="Times New Roman" w:hAnsi="Times New Roman" w:eastAsia="Times New Roman" w:cs="Times New Roman"/>
        </w:rPr>
        <w:t xml:space="preserve">Efficiency was another principle I adhered to throughout the development of the test suite. I avoided redundancy and kept each test method tightly focused on a single responsibility. For instance, in the </w:t>
      </w:r>
      <w:r w:rsidRPr="28487ECA" w:rsidR="1A0E2CD6">
        <w:rPr>
          <w:rFonts w:ascii="Times New Roman" w:hAnsi="Times New Roman" w:eastAsia="Times New Roman" w:cs="Times New Roman"/>
        </w:rPr>
        <w:t>TaskServiceTest</w:t>
      </w:r>
      <w:r w:rsidRPr="28487ECA" w:rsidR="1A0E2CD6">
        <w:rPr>
          <w:rFonts w:ascii="Times New Roman" w:hAnsi="Times New Roman" w:eastAsia="Times New Roman" w:cs="Times New Roman"/>
        </w:rPr>
        <w:t>, the method that tests task deletion</w:t>
      </w:r>
      <w:r w:rsidRPr="28487ECA" w:rsidR="73B0F6BF">
        <w:rPr>
          <w:rFonts w:ascii="Times New Roman" w:hAnsi="Times New Roman" w:eastAsia="Times New Roman" w:cs="Times New Roman"/>
        </w:rPr>
        <w:t xml:space="preserve"> and non-existent task deletion</w:t>
      </w:r>
      <w:r w:rsidRPr="28487ECA" w:rsidR="1A0E2CD6">
        <w:rPr>
          <w:rFonts w:ascii="Times New Roman" w:hAnsi="Times New Roman" w:eastAsia="Times New Roman" w:cs="Times New Roman"/>
        </w:rPr>
        <w:t xml:space="preserve"> </w:t>
      </w:r>
      <w:r w:rsidRPr="28487ECA" w:rsidR="63F424C4">
        <w:rPr>
          <w:rFonts w:ascii="Times New Roman" w:hAnsi="Times New Roman" w:eastAsia="Times New Roman" w:cs="Times New Roman"/>
        </w:rPr>
        <w:t>utilizes</w:t>
      </w:r>
      <w:r w:rsidRPr="28487ECA" w:rsidR="1A0E2CD6">
        <w:rPr>
          <w:rFonts w:ascii="Times New Roman" w:hAnsi="Times New Roman" w:eastAsia="Times New Roman" w:cs="Times New Roman"/>
        </w:rPr>
        <w:t xml:space="preserve"> </w:t>
      </w:r>
      <w:r w:rsidRPr="28487ECA" w:rsidR="0F7BC869">
        <w:rPr>
          <w:rFonts w:ascii="Times New Roman" w:hAnsi="Times New Roman" w:eastAsia="Times New Roman" w:cs="Times New Roman"/>
        </w:rPr>
        <w:t xml:space="preserve">their own </w:t>
      </w:r>
      <w:r w:rsidRPr="28487ECA" w:rsidR="6B66CB64">
        <w:rPr>
          <w:rFonts w:ascii="Times New Roman" w:hAnsi="Times New Roman" w:eastAsia="Times New Roman" w:cs="Times New Roman"/>
        </w:rPr>
        <w:t>specific</w:t>
      </w:r>
      <w:r w:rsidRPr="28487ECA" w:rsidR="0F7BC869">
        <w:rPr>
          <w:rFonts w:ascii="Times New Roman" w:hAnsi="Times New Roman" w:eastAsia="Times New Roman" w:cs="Times New Roman"/>
        </w:rPr>
        <w:t xml:space="preserve"> method</w:t>
      </w:r>
      <w:r w:rsidRPr="28487ECA" w:rsidR="71C1DC0C">
        <w:rPr>
          <w:rFonts w:ascii="Times New Roman" w:hAnsi="Times New Roman" w:eastAsia="Times New Roman" w:cs="Times New Roman"/>
        </w:rPr>
        <w:t>:</w:t>
      </w:r>
    </w:p>
    <w:p w:rsidR="71C1DC0C" w:rsidP="28487ECA" w:rsidRDefault="71C1DC0C" w14:paraId="450E45FD" w14:textId="3FC0CEC2">
      <w:pPr>
        <w:pStyle w:val="Normal"/>
        <w:spacing w:line="480" w:lineRule="auto"/>
        <w:ind w:firstLine="720"/>
        <w:jc w:val="left"/>
      </w:pPr>
      <w:r w:rsidRPr="28487ECA" w:rsidR="71C1DC0C">
        <w:rPr>
          <w:rFonts w:ascii="Times New Roman" w:hAnsi="Times New Roman" w:eastAsia="Times New Roman" w:cs="Times New Roman"/>
        </w:rPr>
        <w:t xml:space="preserve"> </w:t>
      </w:r>
      <w:r w:rsidR="71C1DC0C">
        <w:drawing>
          <wp:inline wp14:editId="34DBAD60" wp14:anchorId="2E8CBF5B">
            <wp:extent cx="3972479" cy="2486372"/>
            <wp:effectExtent l="0" t="0" r="0" b="0"/>
            <wp:docPr id="483841813" name="" title=""/>
            <wp:cNvGraphicFramePr>
              <a:graphicFrameLocks noChangeAspect="1"/>
            </wp:cNvGraphicFramePr>
            <a:graphic>
              <a:graphicData uri="http://schemas.openxmlformats.org/drawingml/2006/picture">
                <pic:pic>
                  <pic:nvPicPr>
                    <pic:cNvPr id="0" name=""/>
                    <pic:cNvPicPr/>
                  </pic:nvPicPr>
                  <pic:blipFill>
                    <a:blip r:embed="R7c52a1ffcf594b6b">
                      <a:extLst>
                        <a:ext xmlns:a="http://schemas.openxmlformats.org/drawingml/2006/main" uri="{28A0092B-C50C-407E-A947-70E740481C1C}">
                          <a14:useLocalDpi val="0"/>
                        </a:ext>
                      </a:extLst>
                    </a:blip>
                    <a:stretch>
                      <a:fillRect/>
                    </a:stretch>
                  </pic:blipFill>
                  <pic:spPr>
                    <a:xfrm>
                      <a:off x="0" y="0"/>
                      <a:ext cx="3972479" cy="2486372"/>
                    </a:xfrm>
                    <a:prstGeom prst="rect">
                      <a:avLst/>
                    </a:prstGeom>
                  </pic:spPr>
                </pic:pic>
              </a:graphicData>
            </a:graphic>
          </wp:inline>
        </w:drawing>
      </w:r>
    </w:p>
    <w:p w:rsidR="1A0E2CD6" w:rsidP="28487ECA" w:rsidRDefault="1A0E2CD6" w14:paraId="3BC91FEE" w14:textId="256B399F">
      <w:pPr>
        <w:pStyle w:val="Normal"/>
        <w:spacing w:line="480" w:lineRule="auto"/>
        <w:ind w:firstLine="0"/>
        <w:jc w:val="left"/>
      </w:pPr>
      <w:r w:rsidRPr="28487ECA" w:rsidR="1A0E2CD6">
        <w:rPr>
          <w:rFonts w:ascii="Times New Roman" w:hAnsi="Times New Roman" w:eastAsia="Times New Roman" w:cs="Times New Roman"/>
        </w:rPr>
        <w:t xml:space="preserve">This approach made the tests easy to understand and </w:t>
      </w:r>
      <w:r w:rsidRPr="28487ECA" w:rsidR="1A0E2CD6">
        <w:rPr>
          <w:rFonts w:ascii="Times New Roman" w:hAnsi="Times New Roman" w:eastAsia="Times New Roman" w:cs="Times New Roman"/>
        </w:rPr>
        <w:t>maintain</w:t>
      </w:r>
      <w:r w:rsidRPr="28487ECA" w:rsidR="1A0E2CD6">
        <w:rPr>
          <w:rFonts w:ascii="Times New Roman" w:hAnsi="Times New Roman" w:eastAsia="Times New Roman" w:cs="Times New Roman"/>
        </w:rPr>
        <w:t xml:space="preserve"> while ensuring they </w:t>
      </w:r>
      <w:r w:rsidRPr="28487ECA" w:rsidR="1A0E2CD6">
        <w:rPr>
          <w:rFonts w:ascii="Times New Roman" w:hAnsi="Times New Roman" w:eastAsia="Times New Roman" w:cs="Times New Roman"/>
        </w:rPr>
        <w:t>remained</w:t>
      </w:r>
      <w:r w:rsidRPr="28487ECA" w:rsidR="1A0E2CD6">
        <w:rPr>
          <w:rFonts w:ascii="Times New Roman" w:hAnsi="Times New Roman" w:eastAsia="Times New Roman" w:cs="Times New Roman"/>
        </w:rPr>
        <w:t xml:space="preserve"> </w:t>
      </w:r>
      <w:r w:rsidRPr="28487ECA" w:rsidR="0614B452">
        <w:rPr>
          <w:rFonts w:ascii="Times New Roman" w:hAnsi="Times New Roman" w:eastAsia="Times New Roman" w:cs="Times New Roman"/>
        </w:rPr>
        <w:t xml:space="preserve">singular in </w:t>
      </w:r>
      <w:r w:rsidRPr="28487ECA" w:rsidR="0614B452">
        <w:rPr>
          <w:rFonts w:ascii="Times New Roman" w:hAnsi="Times New Roman" w:eastAsia="Times New Roman" w:cs="Times New Roman"/>
        </w:rPr>
        <w:t>their</w:t>
      </w:r>
      <w:r w:rsidRPr="28487ECA" w:rsidR="0614B452">
        <w:rPr>
          <w:rFonts w:ascii="Times New Roman" w:hAnsi="Times New Roman" w:eastAsia="Times New Roman" w:cs="Times New Roman"/>
        </w:rPr>
        <w:t xml:space="preserve"> responsibility</w:t>
      </w:r>
      <w:r w:rsidRPr="28487ECA" w:rsidR="1A0E2CD6">
        <w:rPr>
          <w:rFonts w:ascii="Times New Roman" w:hAnsi="Times New Roman" w:eastAsia="Times New Roman" w:cs="Times New Roman"/>
        </w:rPr>
        <w:t xml:space="preserve">. The same standard of efficiency is reflected in the </w:t>
      </w:r>
      <w:r w:rsidRPr="28487ECA" w:rsidR="1A0E2CD6">
        <w:rPr>
          <w:rFonts w:ascii="Times New Roman" w:hAnsi="Times New Roman" w:eastAsia="Times New Roman" w:cs="Times New Roman"/>
        </w:rPr>
        <w:t>ContactServiceTest</w:t>
      </w:r>
      <w:r w:rsidRPr="28487ECA" w:rsidR="1A0E2CD6">
        <w:rPr>
          <w:rFonts w:ascii="Times New Roman" w:hAnsi="Times New Roman" w:eastAsia="Times New Roman" w:cs="Times New Roman"/>
        </w:rPr>
        <w:t xml:space="preserve"> and </w:t>
      </w:r>
      <w:r w:rsidRPr="28487ECA" w:rsidR="1A0E2CD6">
        <w:rPr>
          <w:rFonts w:ascii="Times New Roman" w:hAnsi="Times New Roman" w:eastAsia="Times New Roman" w:cs="Times New Roman"/>
        </w:rPr>
        <w:t>AppointmentServiceTest</w:t>
      </w:r>
      <w:r w:rsidRPr="28487ECA" w:rsidR="1A0E2CD6">
        <w:rPr>
          <w:rFonts w:ascii="Times New Roman" w:hAnsi="Times New Roman" w:eastAsia="Times New Roman" w:cs="Times New Roman"/>
        </w:rPr>
        <w:t xml:space="preserve"> classes, where test cases were constructed to provide meaningful coverage without unnecessary complexity.</w:t>
      </w:r>
    </w:p>
    <w:p w:rsidR="661B0235" w:rsidP="28487ECA" w:rsidRDefault="661B0235" w14:paraId="1DFFD621" w14:textId="6C8A3B72">
      <w:pPr>
        <w:spacing w:line="480" w:lineRule="auto"/>
        <w:ind w:firstLine="0"/>
        <w:jc w:val="left"/>
      </w:pPr>
      <w:r w:rsidR="661B0235">
        <w:drawing>
          <wp:inline wp14:editId="75BB9F73" wp14:anchorId="6C0364B8">
            <wp:extent cx="5912989" cy="1374012"/>
            <wp:effectExtent l="0" t="0" r="0" b="0"/>
            <wp:docPr id="1089677241" name="" title=""/>
            <wp:cNvGraphicFramePr>
              <a:graphicFrameLocks noChangeAspect="1"/>
            </wp:cNvGraphicFramePr>
            <a:graphic>
              <a:graphicData uri="http://schemas.openxmlformats.org/drawingml/2006/picture">
                <pic:pic>
                  <pic:nvPicPr>
                    <pic:cNvPr id="0" name=""/>
                    <pic:cNvPicPr/>
                  </pic:nvPicPr>
                  <pic:blipFill>
                    <a:blip r:embed="R8e6b4bfff75b48d4">
                      <a:extLst>
                        <a:ext xmlns:a="http://schemas.openxmlformats.org/drawingml/2006/main" uri="{28A0092B-C50C-407E-A947-70E740481C1C}">
                          <a14:useLocalDpi val="0"/>
                        </a:ext>
                      </a:extLst>
                    </a:blip>
                    <a:stretch>
                      <a:fillRect/>
                    </a:stretch>
                  </pic:blipFill>
                  <pic:spPr>
                    <a:xfrm>
                      <a:off x="0" y="0"/>
                      <a:ext cx="5912989" cy="1374012"/>
                    </a:xfrm>
                    <a:prstGeom prst="rect">
                      <a:avLst/>
                    </a:prstGeom>
                  </pic:spPr>
                </pic:pic>
              </a:graphicData>
            </a:graphic>
          </wp:inline>
        </w:drawing>
      </w:r>
    </w:p>
    <w:p w:rsidR="1A0E2CD6" w:rsidP="28487ECA" w:rsidRDefault="1A0E2CD6" w14:paraId="788F6C46" w14:textId="0D147B17">
      <w:pPr>
        <w:pStyle w:val="Normal"/>
        <w:spacing w:line="480" w:lineRule="auto"/>
        <w:ind w:firstLine="720"/>
        <w:jc w:val="left"/>
      </w:pPr>
      <w:r w:rsidRPr="28487ECA" w:rsidR="1A0E2CD6">
        <w:rPr>
          <w:rFonts w:ascii="Times New Roman" w:hAnsi="Times New Roman" w:eastAsia="Times New Roman" w:cs="Times New Roman"/>
        </w:rPr>
        <w:t>Two key testing techniques were used in this project: unit testing and boundary value analysis. Unit testing served as the backbone of the testing process, allowing for the verification of isolated components early in development and facilitating iterative improvements. Boundary value analysis was implicitly applied to test how the system handles input at the edges of valid ranges, such as field length constraints for names and descriptions. These techniques provided a high degree of confidence in the individual components of the software. However, integration testing and regression testing were not formally applied. Integration testing, which validates interactions between system components, would be useful in more complex systems with interdependent modules. Regression testing, which helps ensure that new code changes do not break existing functionality, could be incorporated in future iterations to safeguard against unintended side effects.</w:t>
      </w:r>
    </w:p>
    <w:p w:rsidR="1A0E2CD6" w:rsidP="28487ECA" w:rsidRDefault="1A0E2CD6" w14:paraId="64DC9640" w14:textId="495AAA20">
      <w:pPr>
        <w:pStyle w:val="Normal"/>
        <w:spacing w:line="480" w:lineRule="auto"/>
        <w:ind w:firstLine="720"/>
        <w:jc w:val="left"/>
      </w:pPr>
      <w:r w:rsidRPr="28487ECA" w:rsidR="1A0E2CD6">
        <w:rPr>
          <w:rFonts w:ascii="Times New Roman" w:hAnsi="Times New Roman" w:eastAsia="Times New Roman" w:cs="Times New Roman"/>
        </w:rPr>
        <w:t xml:space="preserve">In terms of professional conduct and mindset, I approached the testing process with caution and objectivity. Recognizing the complexity and interconnectedness of the code, I made a deliberate effort to test not only basic functionality but also edge cases and error conditions. For example, when </w:t>
      </w:r>
      <w:r w:rsidRPr="28487ECA" w:rsidR="1A0E2CD6">
        <w:rPr>
          <w:rFonts w:ascii="Times New Roman" w:hAnsi="Times New Roman" w:eastAsia="Times New Roman" w:cs="Times New Roman"/>
        </w:rPr>
        <w:t>validating</w:t>
      </w:r>
      <w:r w:rsidRPr="28487ECA" w:rsidR="1A0E2CD6">
        <w:rPr>
          <w:rFonts w:ascii="Times New Roman" w:hAnsi="Times New Roman" w:eastAsia="Times New Roman" w:cs="Times New Roman"/>
        </w:rPr>
        <w:t xml:space="preserve"> appointment scheduling, I tested against invalid past dates</w:t>
      </w:r>
      <w:r w:rsidRPr="28487ECA" w:rsidR="5E756AC2">
        <w:rPr>
          <w:rFonts w:ascii="Times New Roman" w:hAnsi="Times New Roman" w:eastAsia="Times New Roman" w:cs="Times New Roman"/>
        </w:rPr>
        <w:t xml:space="preserve"> and null dates</w:t>
      </w:r>
      <w:r w:rsidRPr="28487ECA" w:rsidR="1A0E2CD6">
        <w:rPr>
          <w:rFonts w:ascii="Times New Roman" w:hAnsi="Times New Roman" w:eastAsia="Times New Roman" w:cs="Times New Roman"/>
        </w:rPr>
        <w:t xml:space="preserve"> to ensure the logic handled real-world constraints effectively</w:t>
      </w:r>
      <w:r w:rsidRPr="28487ECA" w:rsidR="62274B90">
        <w:rPr>
          <w:rFonts w:ascii="Times New Roman" w:hAnsi="Times New Roman" w:eastAsia="Times New Roman" w:cs="Times New Roman"/>
        </w:rPr>
        <w:t>:</w:t>
      </w:r>
    </w:p>
    <w:p w:rsidR="62274B90" w:rsidP="28487ECA" w:rsidRDefault="62274B90" w14:paraId="6DCB3C81" w14:textId="51129589">
      <w:pPr>
        <w:spacing w:line="480" w:lineRule="auto"/>
        <w:ind w:firstLine="720"/>
        <w:jc w:val="left"/>
      </w:pPr>
      <w:r w:rsidR="62274B90">
        <w:drawing>
          <wp:inline wp14:editId="093CF94C" wp14:anchorId="7D8D6D0A">
            <wp:extent cx="3515308" cy="1633537"/>
            <wp:effectExtent l="0" t="0" r="0" b="0"/>
            <wp:docPr id="1691769651" name="" title=""/>
            <wp:cNvGraphicFramePr>
              <a:graphicFrameLocks noChangeAspect="1"/>
            </wp:cNvGraphicFramePr>
            <a:graphic>
              <a:graphicData uri="http://schemas.openxmlformats.org/drawingml/2006/picture">
                <pic:pic>
                  <pic:nvPicPr>
                    <pic:cNvPr id="0" name=""/>
                    <pic:cNvPicPr/>
                  </pic:nvPicPr>
                  <pic:blipFill>
                    <a:blip r:embed="R368d32cc110a41b2">
                      <a:extLst>
                        <a:ext xmlns:a="http://schemas.openxmlformats.org/drawingml/2006/main" uri="{28A0092B-C50C-407E-A947-70E740481C1C}">
                          <a14:useLocalDpi val="0"/>
                        </a:ext>
                      </a:extLst>
                    </a:blip>
                    <a:stretch>
                      <a:fillRect/>
                    </a:stretch>
                  </pic:blipFill>
                  <pic:spPr>
                    <a:xfrm>
                      <a:off x="0" y="0"/>
                      <a:ext cx="3515308" cy="1633537"/>
                    </a:xfrm>
                    <a:prstGeom prst="rect">
                      <a:avLst/>
                    </a:prstGeom>
                  </pic:spPr>
                </pic:pic>
              </a:graphicData>
            </a:graphic>
          </wp:inline>
        </w:drawing>
      </w:r>
      <w:r w:rsidRPr="28487ECA" w:rsidR="1A0E2CD6">
        <w:rPr>
          <w:rFonts w:ascii="Times New Roman" w:hAnsi="Times New Roman" w:eastAsia="Times New Roman" w:cs="Times New Roman"/>
        </w:rPr>
        <w:t xml:space="preserve"> </w:t>
      </w:r>
    </w:p>
    <w:p w:rsidR="1A0E2CD6" w:rsidP="28487ECA" w:rsidRDefault="1A0E2CD6" w14:paraId="0FA31043" w14:textId="625B91E5">
      <w:pPr>
        <w:spacing w:line="480" w:lineRule="auto"/>
        <w:ind w:firstLine="0"/>
        <w:jc w:val="left"/>
      </w:pPr>
      <w:r w:rsidRPr="28487ECA" w:rsidR="1A0E2CD6">
        <w:rPr>
          <w:rFonts w:ascii="Times New Roman" w:hAnsi="Times New Roman" w:eastAsia="Times New Roman" w:cs="Times New Roman"/>
        </w:rPr>
        <w:t>I also minimized bias by adhering strictly to the requirements and evaluating the software based on expected outcomes rather than assumptions or personal preferences.</w:t>
      </w:r>
    </w:p>
    <w:p w:rsidR="2BCBF2E2" w:rsidP="28487ECA" w:rsidRDefault="2BCBF2E2" w14:paraId="37009A03" w14:textId="43E70135">
      <w:pPr>
        <w:pStyle w:val="Normal"/>
        <w:spacing w:line="480" w:lineRule="auto"/>
        <w:ind w:firstLine="720"/>
        <w:jc w:val="left"/>
        <w:rPr>
          <w:rFonts w:ascii="Times New Roman" w:hAnsi="Times New Roman" w:eastAsia="Times New Roman" w:cs="Times New Roman"/>
        </w:rPr>
      </w:pPr>
      <w:r w:rsidRPr="28487ECA" w:rsidR="2BCBF2E2">
        <w:rPr>
          <w:rFonts w:ascii="Times New Roman" w:hAnsi="Times New Roman" w:eastAsia="Times New Roman" w:cs="Times New Roman"/>
        </w:rPr>
        <w:t>C</w:t>
      </w:r>
      <w:r w:rsidRPr="28487ECA" w:rsidR="274FCE23">
        <w:rPr>
          <w:rFonts w:ascii="Times New Roman" w:hAnsi="Times New Roman" w:eastAsia="Times New Roman" w:cs="Times New Roman"/>
        </w:rPr>
        <w:t>ommitment</w:t>
      </w:r>
      <w:r w:rsidRPr="28487ECA" w:rsidR="1A0E2CD6">
        <w:rPr>
          <w:rFonts w:ascii="Times New Roman" w:hAnsi="Times New Roman" w:eastAsia="Times New Roman" w:cs="Times New Roman"/>
        </w:rPr>
        <w:t xml:space="preserve"> to quality w</w:t>
      </w:r>
      <w:r w:rsidRPr="28487ECA" w:rsidR="4C92E597">
        <w:rPr>
          <w:rFonts w:ascii="Times New Roman" w:hAnsi="Times New Roman" w:eastAsia="Times New Roman" w:cs="Times New Roman"/>
        </w:rPr>
        <w:t xml:space="preserve">as </w:t>
      </w:r>
      <w:r w:rsidRPr="28487ECA" w:rsidR="1A0E2CD6">
        <w:rPr>
          <w:rFonts w:ascii="Times New Roman" w:hAnsi="Times New Roman" w:eastAsia="Times New Roman" w:cs="Times New Roman"/>
        </w:rPr>
        <w:t xml:space="preserve">foundational to my approach. I understand that cutting corners in testing can lead to the accumulation of technical debt, which in turn increases maintenance costs and reduces system reliability. Therefore, I adhered to clean coding practices, structured my tests clearly, and refactored as needed to </w:t>
      </w:r>
      <w:r w:rsidRPr="28487ECA" w:rsidR="1A0E2CD6">
        <w:rPr>
          <w:rFonts w:ascii="Times New Roman" w:hAnsi="Times New Roman" w:eastAsia="Times New Roman" w:cs="Times New Roman"/>
        </w:rPr>
        <w:t>maintain</w:t>
      </w:r>
      <w:r w:rsidRPr="28487ECA" w:rsidR="1A0E2CD6">
        <w:rPr>
          <w:rFonts w:ascii="Times New Roman" w:hAnsi="Times New Roman" w:eastAsia="Times New Roman" w:cs="Times New Roman"/>
        </w:rPr>
        <w:t xml:space="preserve"> clarity and performance. </w:t>
      </w:r>
      <w:r w:rsidRPr="28487ECA" w:rsidR="50986978">
        <w:rPr>
          <w:rFonts w:ascii="Times New Roman" w:hAnsi="Times New Roman" w:eastAsia="Times New Roman" w:cs="Times New Roman"/>
        </w:rPr>
        <w:t>Through</w:t>
      </w:r>
      <w:r w:rsidRPr="28487ECA" w:rsidR="1A0E2CD6">
        <w:rPr>
          <w:rFonts w:ascii="Times New Roman" w:hAnsi="Times New Roman" w:eastAsia="Times New Roman" w:cs="Times New Roman"/>
        </w:rPr>
        <w:t xml:space="preserve"> </w:t>
      </w:r>
      <w:r w:rsidRPr="28487ECA" w:rsidR="211C39B7">
        <w:rPr>
          <w:rFonts w:ascii="Times New Roman" w:hAnsi="Times New Roman" w:eastAsia="Times New Roman" w:cs="Times New Roman"/>
        </w:rPr>
        <w:t>thorough</w:t>
      </w:r>
      <w:r w:rsidRPr="28487ECA" w:rsidR="1A0E2CD6">
        <w:rPr>
          <w:rFonts w:ascii="Times New Roman" w:hAnsi="Times New Roman" w:eastAsia="Times New Roman" w:cs="Times New Roman"/>
        </w:rPr>
        <w:t xml:space="preserve"> validation efforts and </w:t>
      </w:r>
      <w:r w:rsidRPr="28487ECA" w:rsidR="3EC11369">
        <w:rPr>
          <w:rFonts w:ascii="Times New Roman" w:hAnsi="Times New Roman" w:eastAsia="Times New Roman" w:cs="Times New Roman"/>
        </w:rPr>
        <w:t>methodical testing</w:t>
      </w:r>
      <w:r w:rsidRPr="28487ECA" w:rsidR="1A0E2CD6">
        <w:rPr>
          <w:rFonts w:ascii="Times New Roman" w:hAnsi="Times New Roman" w:eastAsia="Times New Roman" w:cs="Times New Roman"/>
        </w:rPr>
        <w:t xml:space="preserve"> in my testing </w:t>
      </w:r>
      <w:r w:rsidRPr="28487ECA" w:rsidR="09E59613">
        <w:rPr>
          <w:rFonts w:ascii="Times New Roman" w:hAnsi="Times New Roman" w:eastAsia="Times New Roman" w:cs="Times New Roman"/>
        </w:rPr>
        <w:t>processes</w:t>
      </w:r>
      <w:r w:rsidRPr="28487ECA" w:rsidR="1A0E2CD6">
        <w:rPr>
          <w:rFonts w:ascii="Times New Roman" w:hAnsi="Times New Roman" w:eastAsia="Times New Roman" w:cs="Times New Roman"/>
        </w:rPr>
        <w:t>, I was able to contribute to the overall robustness and maintainability of the system.</w:t>
      </w:r>
    </w:p>
    <w:p w:rsidR="1A0E2CD6" w:rsidP="28487ECA" w:rsidRDefault="1A0E2CD6" w14:paraId="06C080C1" w14:textId="37DF6D7C">
      <w:pPr>
        <w:pStyle w:val="Normal"/>
        <w:spacing w:line="480" w:lineRule="auto"/>
        <w:ind w:firstLine="720"/>
        <w:jc w:val="left"/>
      </w:pPr>
      <w:r w:rsidRPr="28487ECA" w:rsidR="1A0E2CD6">
        <w:rPr>
          <w:rFonts w:ascii="Times New Roman" w:hAnsi="Times New Roman" w:eastAsia="Times New Roman" w:cs="Times New Roman"/>
        </w:rPr>
        <w:t>In summary, my work on the JUnit test suites for the ContactService, TaskService, and AppointmentService demonstrates a comprehensive, technically sound, and quality-driven approach to software testing. Through high test coverage, effective use of testing techniques, and adherence to professional best practices, I was able to ensure that each component met its requirements and behaved reliably under various conditions.</w:t>
      </w:r>
    </w:p>
    <w:p w:rsidR="28487ECA" w:rsidP="28487ECA" w:rsidRDefault="28487ECA" w14:paraId="0E673FCC" w14:textId="47AA3C1B">
      <w:pPr>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5FE40"/>
    <w:rsid w:val="052B7413"/>
    <w:rsid w:val="0614B452"/>
    <w:rsid w:val="09E59613"/>
    <w:rsid w:val="0F7BC869"/>
    <w:rsid w:val="1A0E2CD6"/>
    <w:rsid w:val="1D0B63F9"/>
    <w:rsid w:val="1F2E7EEB"/>
    <w:rsid w:val="211C39B7"/>
    <w:rsid w:val="26893061"/>
    <w:rsid w:val="274FCE23"/>
    <w:rsid w:val="28487ECA"/>
    <w:rsid w:val="2BCBF2E2"/>
    <w:rsid w:val="34FBF348"/>
    <w:rsid w:val="38C5FE40"/>
    <w:rsid w:val="3BB7B011"/>
    <w:rsid w:val="3BD3DA19"/>
    <w:rsid w:val="3EC11369"/>
    <w:rsid w:val="4C92E597"/>
    <w:rsid w:val="50986978"/>
    <w:rsid w:val="536D118A"/>
    <w:rsid w:val="5E756AC2"/>
    <w:rsid w:val="62274B90"/>
    <w:rsid w:val="63F424C4"/>
    <w:rsid w:val="661B0235"/>
    <w:rsid w:val="6B66CB64"/>
    <w:rsid w:val="704FE900"/>
    <w:rsid w:val="71C1DC0C"/>
    <w:rsid w:val="729A9279"/>
    <w:rsid w:val="73B0F6BF"/>
    <w:rsid w:val="7C0EE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FE40"/>
  <w15:chartTrackingRefBased/>
  <w15:docId w15:val="{9DAF987B-BCF6-44E4-9C20-77653F6084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c52a1ffcf594b6b" /><Relationship Type="http://schemas.openxmlformats.org/officeDocument/2006/relationships/image" Target="/media/image2.png" Id="R8e6b4bfff75b48d4" /><Relationship Type="http://schemas.openxmlformats.org/officeDocument/2006/relationships/image" Target="/media/image3.png" Id="R368d32cc110a41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2025-06-22T17:38:44.8639901Z</dcterms:created>
  <dcterms:modified xsi:type="dcterms:W3CDTF">2025-06-22T22:39:53.1744032Z</dcterms:modified>
  <dc:creator>O'Dell, Christopher</dc:creator>
  <lastModifiedBy>O'Dell, Christopher</lastModifiedBy>
</coreProperties>
</file>