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200" w:after="0"/>
        <w:jc w:val="center"/>
        <w:rPr>
          <w:rFonts w:ascii="Times New Roman" w:hAnsi="Times New Roman"/>
        </w:rPr>
      </w:pPr>
      <w:bookmarkStart w:id="0" w:name="debriefing-form"/>
      <w:bookmarkEnd w:id="0"/>
      <w:r>
        <w:rPr>
          <w:rFonts w:ascii="Times New Roman" w:hAnsi="Times New Roman"/>
        </w:rPr>
        <w:t>Debriefing Form</w:t>
      </w:r>
    </w:p>
    <w:p>
      <w:pPr>
        <w:pStyle w:val="FirstParagraph"/>
        <w:rPr>
          <w:rFonts w:ascii="Times New Roman" w:hAnsi="Times New Roman"/>
        </w:rPr>
      </w:pPr>
      <w:r>
        <w:rPr>
          <w:rFonts w:ascii="Times New Roman" w:hAnsi="Times New Roman"/>
        </w:rPr>
        <w:t>Thank you for agreeing to participate in this study! The general purpose of this research was to better understand the way individuals respond to political contention. In this study, you were asked to watch some contentious videos and prepare for a political discussion. The potential political discussion was part of the study that was intentionally not going to occur because we were interested in the physiological response to anticipating political discussion. All participants had both political and non-political content as the focus of their session. The results of this study will be used to advance knowledge on the influence of contention on political behavior. More information about the results of the study will be available to you at the conclusion of the study.</w:t>
      </w:r>
    </w:p>
    <w:p>
      <w:pPr>
        <w:pStyle w:val="TextBody"/>
        <w:rPr>
          <w:rFonts w:ascii="Times New Roman" w:hAnsi="Times New Roman"/>
        </w:rPr>
      </w:pPr>
      <w:r>
        <w:rPr>
          <w:rFonts w:ascii="Times New Roman" w:hAnsi="Times New Roman"/>
        </w:rPr>
        <w:t>If you feel especially concerned about the questions asked in this study or anything else about the study, feel free to contact the researchers for this study at the contact information listed below. If you would like information about counseling, please contact the College of William and Mary Counseling Center at 757-221-3620.</w:t>
      </w:r>
    </w:p>
    <w:p>
      <w:pPr>
        <w:pStyle w:val="TextBody"/>
        <w:rPr>
          <w:rFonts w:ascii="Times New Roman" w:hAnsi="Times New Roman"/>
        </w:rPr>
      </w:pPr>
      <w:r>
        <w:rPr>
          <w:rFonts w:ascii="Times New Roman" w:hAnsi="Times New Roman"/>
        </w:rPr>
        <w:t>Thank you for your participation in this study. We ask that you do not talk about your participation in this study, especially about the anticipated discussion, with other potential research participants for the study until they have completed the study.</w:t>
      </w:r>
    </w:p>
    <w:p>
      <w:pPr>
        <w:pStyle w:val="TextBody"/>
        <w:spacing w:before="180" w:after="180"/>
        <w:rPr/>
      </w:pPr>
      <w:r>
        <w:rPr>
          <w:rFonts w:ascii="Times New Roman" w:hAnsi="Times New Roman"/>
        </w:rPr>
        <w:t>Thank you for your participation in this study. We ask that you do not talk about your participation in this study with other potential research participants until after they have completed the study. If you have any further questions about the study, please contact Dr. Jaime Settle (</w:t>
      </w:r>
      <w:hyperlink r:id="rId2">
        <w:r>
          <w:rPr>
            <w:rStyle w:val="InternetLink"/>
            <w:rFonts w:ascii="Times New Roman" w:hAnsi="Times New Roman"/>
          </w:rPr>
          <w:t>jsettle@wm.edu</w:t>
        </w:r>
      </w:hyperlink>
      <w:r>
        <w:rPr>
          <w:rFonts w:ascii="Times New Roman" w:hAnsi="Times New Roman"/>
        </w:rPr>
        <w:t xml:space="preserve">). In addition, if you have any concerns about any aspect of the study, you may contact the Chair of the Protection of Human Subjects Committee, Ray McCoy, 1-855-800-7187 or </w:t>
      </w:r>
      <w:hyperlink r:id="rId3">
        <w:r>
          <w:rPr>
            <w:rStyle w:val="InternetLink"/>
            <w:rFonts w:ascii="Times New Roman" w:hAnsi="Times New Roman"/>
          </w:rPr>
          <w:t>rwmcco@wm.edu</w:t>
        </w:r>
      </w:hyperlink>
      <w:r>
        <w:rPr>
          <w:rFonts w:ascii="Times New Roman" w:hAnsi="Times New Roman"/>
        </w:rPr>
        <w: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65"/>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settle@wm.edu" TargetMode="External"/><Relationship Id="rId3" Type="http://schemas.openxmlformats.org/officeDocument/2006/relationships/hyperlink" Target="mailto:rwcco@wm.edu"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LibreOffice/4.4.4.3$MacOSX_X86_64 LibreOffice_project/2c39ebcf046445232b798108aa8a7e7d89552ea8</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Edward Hernandez</cp:lastModifiedBy>
  <cp:lastPrinted>2015-09-22T11:07:40Z</cp:lastPrinted>
  <dcterms:modified xsi:type="dcterms:W3CDTF">2015-09-22T11:07:50Z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