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Kinetic Codex: Rhythmic Compression &amp; High-Bandwidth Transmission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Objective:</w:t>
      </w:r>
      <w:r w:rsidDel="00000000" w:rsidR="00000000" w:rsidRPr="00000000">
        <w:rPr>
          <w:rtl w:val="0"/>
        </w:rPr>
        <w:t xml:space="preserve"> To utilize the "Anapestic Anchor" as a cognitive Trojan Horse for the transmission of high-density, unflinching information. This directive shifts from mere conflict to the </w:t>
      </w:r>
      <w:r w:rsidDel="00000000" w:rsidR="00000000" w:rsidRPr="00000000">
        <w:rPr>
          <w:b w:val="1"/>
          <w:bCs w:val="1"/>
          <w:rtl w:val="0"/>
        </w:rPr>
        <w:t xml:space="preserve">efficient encoding of complex social and emotional truths.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Information Engine: Anapestic Compression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Standard communication suffers from "semantic noise"—academic language that dilutes the signal. We utilize the Seussian (Anapestic) meter not for whimsy, but for its </w:t>
      </w:r>
      <w:r w:rsidDel="00000000" w:rsidR="00000000" w:rsidRPr="00000000">
        <w:rPr>
          <w:b w:val="1"/>
          <w:bCs w:val="1"/>
          <w:rtl w:val="0"/>
        </w:rPr>
        <w:t xml:space="preserve">predictive encoding capabilities.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Mechanism:</w:t>
      </w:r>
      <w:r w:rsidDel="00000000" w:rsidR="00000000" w:rsidRPr="00000000">
        <w:rPr>
          <w:rtl w:val="0"/>
        </w:rPr>
        <w:t xml:space="preserve"> </w:t>
      </w:r>
      <w:r w:rsidDel="00000000" w:rsidR="00000000" w:rsidRPr="00000000">
        <w:rPr>
          <w:i w:val="1"/>
          <w:iCs w:val="1"/>
          <w:rtl w:val="0"/>
        </w:rPr>
        <w:t xml:space="preserve">da-da-da-DUM</w:t>
      </w:r>
      <w:r w:rsidDel="00000000" w:rsidR="00000000" w:rsidRPr="00000000">
        <w:rPr>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Function:</w:t>
      </w:r>
      <w:r w:rsidDel="00000000" w:rsidR="00000000" w:rsidRPr="00000000">
        <w:rPr>
          <w:rtl w:val="0"/>
        </w:rPr>
        <w:t xml:space="preserve"> This rhythm acts as a carrier wave. By syncing the listener to a repetitive, low-friction cadence, we reduce the "cognitive overhead" required to process the incoming stream.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Transmission Goal:</w:t>
      </w:r>
      <w:r w:rsidDel="00000000" w:rsidR="00000000" w:rsidRPr="00000000">
        <w:rPr>
          <w:rtl w:val="0"/>
        </w:rPr>
        <w:t xml:space="preserve"> Lower the barrier to entry for complex data.</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Data Packet: Affective Fidelity through Vernacular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of "Vernacular Precision" is not provocation, but </w:t>
      </w:r>
      <w:r w:rsidDel="00000000" w:rsidR="00000000" w:rsidRPr="00000000">
        <w:rPr>
          <w:b w:val="1"/>
          <w:bCs w:val="1"/>
          <w:rtl w:val="0"/>
        </w:rPr>
        <w:t xml:space="preserve">honesty</w:t>
      </w:r>
      <w:r w:rsidDel="00000000" w:rsidR="00000000" w:rsidRPr="00000000">
        <w:rPr>
          <w:rtl w:val="0"/>
        </w:rPr>
        <w:t xml:space="preserve">. Sanitized language ("deconstruction of reputation") acts as a filter that strips away the emotional reality of the event. To provide a truly authentic account, we must use terms that maintain "Affective Fidelity."</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Beyond Provocation:</w:t>
      </w:r>
      <w:r w:rsidDel="00000000" w:rsidR="00000000" w:rsidRPr="00000000">
        <w:rPr>
          <w:rtl w:val="0"/>
        </w:rPr>
        <w:t xml:space="preserve"> The term "metaphorical bitch slap" is used because it is the only phrase that accurately maps to the </w:t>
      </w:r>
      <w:r w:rsidDel="00000000" w:rsidR="00000000" w:rsidRPr="00000000">
        <w:rPr>
          <w:i w:val="1"/>
          <w:iCs w:val="1"/>
          <w:rtl w:val="0"/>
        </w:rPr>
        <w:t xml:space="preserve">feeling</w:t>
      </w:r>
      <w:r w:rsidDel="00000000" w:rsidR="00000000" w:rsidRPr="00000000">
        <w:rPr>
          <w:rtl w:val="0"/>
        </w:rPr>
        <w:t xml:space="preserve"> of the exchange. It isn't used to offend; it is used to describe.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Emotional Accuracy:</w:t>
      </w:r>
      <w:r w:rsidDel="00000000" w:rsidR="00000000" w:rsidRPr="00000000">
        <w:rPr>
          <w:rtl w:val="0"/>
        </w:rPr>
        <w:t xml:space="preserve"> In information theory, a sanitized signal is a corrupted signal. By using the vernacular, we preserve the "bit-depth" of the human experience—capturing the suddenness, the imbalance, and the visceral truth of the impact that sterile prose would otherwise delete.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Authenticity:</w:t>
      </w:r>
      <w:r w:rsidDel="00000000" w:rsidR="00000000" w:rsidRPr="00000000">
        <w:rPr>
          <w:rtl w:val="0"/>
        </w:rPr>
        <w:t xml:space="preserve"> The vernacular signals "insider status," which authenticates the data stream. It moves the information from the realm of "abstract theory" to "lived truth."</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Rhythmic Subversion as a "Write" Command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the information is not just heard but </w:t>
      </w:r>
      <w:r w:rsidDel="00000000" w:rsidR="00000000" w:rsidRPr="00000000">
        <w:rPr>
          <w:b w:val="1"/>
          <w:bCs w:val="1"/>
          <w:rtl w:val="0"/>
        </w:rPr>
        <w:t xml:space="preserve">encoded into long-term memory</w:t>
      </w:r>
      <w:r w:rsidDel="00000000" w:rsidR="00000000" w:rsidRPr="00000000">
        <w:rPr>
          <w:rtl w:val="0"/>
        </w:rPr>
        <w:t xml:space="preserve">, the directive employs "Rhythmic Subversion."</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Glitch:</w:t>
      </w:r>
      <w:r w:rsidDel="00000000" w:rsidR="00000000" w:rsidRPr="00000000">
        <w:rPr>
          <w:rtl w:val="0"/>
        </w:rPr>
        <w:t xml:space="preserve"> When the expected anapestic flow is broken by syncopation or multisyllabic hyperrhymes, the brain undergoes an "orienting response."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Write:</w:t>
      </w:r>
      <w:r w:rsidDel="00000000" w:rsidR="00000000" w:rsidRPr="00000000">
        <w:rPr>
          <w:rtl w:val="0"/>
        </w:rPr>
        <w:t xml:space="preserve"> This moment of jarring tension creates a psychological "anchor point." By placing the most critical information—the "honesty" or the "hard truth"—exactly at the point of rhythmic subversion, we force the brain to prioritize and store that specific data packet.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Implementation Protocol: "The Rhythmic Myth Maker"</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A (The Carrier):</w:t>
      </w:r>
      <w:r w:rsidDel="00000000" w:rsidR="00000000" w:rsidRPr="00000000">
        <w:rPr>
          <w:rtl w:val="0"/>
        </w:rPr>
        <w:t xml:space="preserve"> Lay the anapestic bassline. Establish the "predictive loop."</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B (The Load):</w:t>
      </w:r>
      <w:r w:rsidDel="00000000" w:rsidR="00000000" w:rsidRPr="00000000">
        <w:rPr>
          <w:rtl w:val="0"/>
        </w:rPr>
        <w:t xml:space="preserve"> Pack the vernacular "slaps" with high-density cultural commentary. Ensure the tone is not "angry," but "accurate."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C (The Execution):</w:t>
      </w:r>
      <w:r w:rsidDel="00000000" w:rsidR="00000000" w:rsidRPr="00000000">
        <w:rPr>
          <w:rtl w:val="0"/>
        </w:rPr>
        <w:t xml:space="preserve"> Subvert the rhythm at the climax of the information delivery. Use the "Good day, sir" dismissal as the final data-termination signal.</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Summary of Information Flow</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rhythm is the </w:t>
      </w:r>
      <w:r w:rsidDel="00000000" w:rsidR="00000000" w:rsidRPr="00000000">
        <w:rPr>
          <w:b w:val="1"/>
          <w:bCs w:val="1"/>
          <w:rtl w:val="0"/>
        </w:rPr>
        <w:t xml:space="preserve">format</w:t>
      </w:r>
      <w:r w:rsidDel="00000000" w:rsidR="00000000" w:rsidRPr="00000000">
        <w:rPr>
          <w:rtl w:val="0"/>
        </w:rPr>
        <w:t xml:space="preserve">; the vernacular is the </w:t>
      </w:r>
      <w:r w:rsidDel="00000000" w:rsidR="00000000" w:rsidRPr="00000000">
        <w:rPr>
          <w:b w:val="1"/>
          <w:bCs w:val="1"/>
          <w:rtl w:val="0"/>
        </w:rPr>
        <w:t xml:space="preserve">content</w:t>
      </w:r>
      <w:r w:rsidDel="00000000" w:rsidR="00000000" w:rsidRPr="00000000">
        <w:rPr>
          <w:rtl w:val="0"/>
        </w:rPr>
        <w:t xml:space="preserve">; the subversion is the </w:t>
      </w:r>
      <w:r w:rsidDel="00000000" w:rsidR="00000000" w:rsidRPr="00000000">
        <w:rPr>
          <w:b w:val="1"/>
          <w:bCs w:val="1"/>
          <w:rtl w:val="0"/>
        </w:rPr>
        <w:t xml:space="preserve">save command</w:t>
      </w:r>
      <w:r w:rsidDel="00000000" w:rsidR="00000000" w:rsidRPr="00000000">
        <w:rPr>
          <w:rtl w:val="0"/>
        </w:rPr>
        <w:t xml:space="preserve">. We do not communicate to be polite; we communicate to provide a more authentic and honest representation of the human experience.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