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3AFA" w:rsidRDefault="00B13AFA" w:rsidP="00FB0AF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65301" w:rsidRPr="00A06719" w:rsidRDefault="00FB0AFE" w:rsidP="00FB0A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6719">
        <w:rPr>
          <w:rFonts w:ascii="Times New Roman" w:hAnsi="Times New Roman" w:cs="Times New Roman"/>
          <w:b/>
          <w:sz w:val="28"/>
          <w:szCs w:val="28"/>
        </w:rPr>
        <w:t>Сравнительный метод</w:t>
      </w:r>
    </w:p>
    <w:p w:rsidR="00FB0AFE" w:rsidRPr="000D33D6" w:rsidRDefault="00FB0AFE" w:rsidP="00FB0AFE">
      <w:pPr>
        <w:rPr>
          <w:rFonts w:ascii="Times New Roman" w:hAnsi="Times New Roman" w:cs="Times New Roman"/>
          <w:i/>
          <w:sz w:val="28"/>
          <w:szCs w:val="28"/>
        </w:rPr>
      </w:pPr>
      <w:r w:rsidRPr="000D33D6">
        <w:rPr>
          <w:rFonts w:ascii="Times New Roman" w:hAnsi="Times New Roman" w:cs="Times New Roman"/>
          <w:i/>
          <w:sz w:val="28"/>
          <w:szCs w:val="28"/>
        </w:rPr>
        <w:t xml:space="preserve">Критерии для подбора схожих объектов: </w:t>
      </w:r>
    </w:p>
    <w:p w:rsidR="00FB0AFE" w:rsidRPr="00FB0AFE" w:rsidRDefault="00FB0AFE" w:rsidP="00FB0AF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Площадь +\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</w:p>
    <w:p w:rsidR="00FB0AFE" w:rsidRDefault="00FB0AFE" w:rsidP="00FB0AF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Местоположение</w:t>
      </w:r>
    </w:p>
    <w:p w:rsidR="00FB0AFE" w:rsidRDefault="00FB0AFE" w:rsidP="00FB0AF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0AFE">
        <w:rPr>
          <w:rFonts w:ascii="Times New Roman" w:hAnsi="Times New Roman" w:cs="Times New Roman"/>
          <w:sz w:val="28"/>
          <w:szCs w:val="28"/>
        </w:rPr>
        <w:t>Класснос</w:t>
      </w:r>
      <w:r>
        <w:rPr>
          <w:rFonts w:ascii="Times New Roman" w:hAnsi="Times New Roman" w:cs="Times New Roman"/>
          <w:sz w:val="28"/>
          <w:szCs w:val="28"/>
        </w:rPr>
        <w:t xml:space="preserve">ть,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стрит-ритейлы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только со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стрит-ритейлами</w:t>
      </w:r>
      <w:proofErr w:type="spellEnd"/>
    </w:p>
    <w:p w:rsidR="00FB0AFE" w:rsidRDefault="00FB0AFE" w:rsidP="00FB0AF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Идентичность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конструктиву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под постройку </w:t>
      </w:r>
      <w:r w:rsidR="000D33D6">
        <w:rPr>
          <w:rFonts w:ascii="Times New Roman" w:hAnsi="Times New Roman" w:cs="Times New Roman"/>
          <w:sz w:val="28"/>
          <w:szCs w:val="28"/>
        </w:rPr>
        <w:t>(кабинетная, открытая)</w:t>
      </w:r>
    </w:p>
    <w:p w:rsidR="00FB0AFE" w:rsidRDefault="000D33D6" w:rsidP="00FB0AF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Ремонт \ состояние </w:t>
      </w:r>
    </w:p>
    <w:p w:rsidR="00E2497B" w:rsidRDefault="00F80F4C" w:rsidP="00FB0AF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Shell cove </w:t>
      </w:r>
      <w:r>
        <w:rPr>
          <w:rFonts w:ascii="Times New Roman" w:hAnsi="Times New Roman" w:cs="Times New Roman"/>
          <w:sz w:val="28"/>
          <w:szCs w:val="28"/>
        </w:rPr>
        <w:t xml:space="preserve">( черновая отделка) </w:t>
      </w:r>
    </w:p>
    <w:p w:rsidR="000D33D6" w:rsidRDefault="000D33D6" w:rsidP="000D33D6">
      <w:pPr>
        <w:rPr>
          <w:rFonts w:ascii="Times New Roman" w:hAnsi="Times New Roman" w:cs="Times New Roman"/>
          <w:i/>
          <w:sz w:val="28"/>
          <w:szCs w:val="28"/>
        </w:rPr>
      </w:pPr>
      <w:r w:rsidRPr="000D33D6">
        <w:rPr>
          <w:rFonts w:ascii="Times New Roman" w:hAnsi="Times New Roman" w:cs="Times New Roman"/>
          <w:i/>
          <w:sz w:val="28"/>
          <w:szCs w:val="28"/>
        </w:rPr>
        <w:t xml:space="preserve">Формула: </w:t>
      </w:r>
    </w:p>
    <w:p w:rsidR="000D33D6" w:rsidRDefault="000D33D6" w:rsidP="000D33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Складываем стоимость за  м</w:t>
      </w:r>
      <w:proofErr w:type="gramStart"/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proofErr w:type="gramEnd"/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схожих объектов и делим их на их кол-во и получаем среднюю арифметическую стоимость 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</w:p>
    <w:p w:rsidR="000D33D6" w:rsidRPr="00A06719" w:rsidRDefault="00787BD2" w:rsidP="00787BD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6719">
        <w:rPr>
          <w:rFonts w:ascii="Times New Roman" w:hAnsi="Times New Roman" w:cs="Times New Roman"/>
          <w:b/>
          <w:sz w:val="28"/>
          <w:szCs w:val="28"/>
        </w:rPr>
        <w:t>Доходный + сравнительный методы</w:t>
      </w:r>
    </w:p>
    <w:p w:rsidR="00787BD2" w:rsidRPr="00E2497B" w:rsidRDefault="00D525CF" w:rsidP="00787BD2">
      <w:pPr>
        <w:rPr>
          <w:rFonts w:ascii="Times New Roman" w:hAnsi="Times New Roman" w:cs="Times New Roman"/>
          <w:i/>
          <w:sz w:val="28"/>
          <w:szCs w:val="28"/>
        </w:rPr>
      </w:pPr>
      <w:r w:rsidRPr="00E2497B">
        <w:rPr>
          <w:rFonts w:ascii="Times New Roman" w:hAnsi="Times New Roman" w:cs="Times New Roman"/>
          <w:i/>
          <w:sz w:val="28"/>
          <w:szCs w:val="28"/>
        </w:rPr>
        <w:t xml:space="preserve">Интересный срок окупаемости для инвестора – 7-8 лет </w:t>
      </w:r>
    </w:p>
    <w:p w:rsidR="00E2497B" w:rsidRDefault="00E2497B" w:rsidP="00787BD2">
      <w:pPr>
        <w:rPr>
          <w:rFonts w:ascii="Times New Roman" w:hAnsi="Times New Roman" w:cs="Times New Roman"/>
          <w:sz w:val="28"/>
          <w:szCs w:val="28"/>
          <w:vertAlign w:val="superscript"/>
        </w:rPr>
      </w:pPr>
      <w:r w:rsidRPr="00E2497B">
        <w:rPr>
          <w:rFonts w:ascii="Times New Roman" w:hAnsi="Times New Roman" w:cs="Times New Roman"/>
          <w:i/>
          <w:sz w:val="28"/>
          <w:szCs w:val="28"/>
        </w:rPr>
        <w:t>1. ЕСЛИ НЕТ АРЕНДАТОРА</w:t>
      </w:r>
      <w:r>
        <w:rPr>
          <w:rFonts w:ascii="Times New Roman" w:hAnsi="Times New Roman" w:cs="Times New Roman"/>
          <w:sz w:val="28"/>
          <w:szCs w:val="28"/>
        </w:rPr>
        <w:t xml:space="preserve"> – выводим сравнительным методом стоимость м</w:t>
      </w:r>
      <w:proofErr w:type="gramStart"/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proofErr w:type="gramEnd"/>
    </w:p>
    <w:p w:rsidR="00E2497B" w:rsidRDefault="00E2497B" w:rsidP="00787BD2">
      <w:pPr>
        <w:rPr>
          <w:rFonts w:ascii="Times New Roman" w:hAnsi="Times New Roman" w:cs="Times New Roman"/>
          <w:sz w:val="28"/>
          <w:szCs w:val="28"/>
        </w:rPr>
      </w:pPr>
      <w:r w:rsidRPr="00E2497B">
        <w:rPr>
          <w:rFonts w:ascii="Times New Roman" w:hAnsi="Times New Roman" w:cs="Times New Roman"/>
          <w:i/>
          <w:sz w:val="28"/>
          <w:szCs w:val="28"/>
        </w:rPr>
        <w:t>ЕСЛИ ЕСТЬ АРЕНДАТОР</w:t>
      </w:r>
      <w:r w:rsidRPr="00E249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просто спрашиваем, сколько платит </w:t>
      </w:r>
    </w:p>
    <w:p w:rsidR="00E2497B" w:rsidRDefault="00E2497B" w:rsidP="00787BD2">
      <w:pPr>
        <w:rPr>
          <w:rFonts w:ascii="Times New Roman" w:hAnsi="Times New Roman" w:cs="Times New Roman"/>
          <w:i/>
          <w:sz w:val="28"/>
          <w:szCs w:val="28"/>
        </w:rPr>
      </w:pPr>
      <w:r w:rsidRPr="00E2497B">
        <w:rPr>
          <w:rFonts w:ascii="Times New Roman" w:hAnsi="Times New Roman" w:cs="Times New Roman"/>
          <w:i/>
          <w:sz w:val="28"/>
          <w:szCs w:val="28"/>
        </w:rPr>
        <w:t xml:space="preserve">2. Далее считаем годовой арендный поток </w:t>
      </w:r>
      <w:r>
        <w:rPr>
          <w:rFonts w:ascii="Times New Roman" w:hAnsi="Times New Roman" w:cs="Times New Roman"/>
          <w:i/>
          <w:sz w:val="28"/>
          <w:szCs w:val="28"/>
        </w:rPr>
        <w:t xml:space="preserve">(ГАП) </w:t>
      </w:r>
      <w:r w:rsidRPr="00E2497B">
        <w:rPr>
          <w:rFonts w:ascii="Times New Roman" w:hAnsi="Times New Roman" w:cs="Times New Roman"/>
          <w:i/>
          <w:sz w:val="28"/>
          <w:szCs w:val="28"/>
        </w:rPr>
        <w:t>по формуле</w:t>
      </w:r>
      <w:r>
        <w:rPr>
          <w:rFonts w:ascii="Times New Roman" w:hAnsi="Times New Roman" w:cs="Times New Roman"/>
          <w:i/>
          <w:sz w:val="28"/>
          <w:szCs w:val="28"/>
        </w:rPr>
        <w:t>:</w:t>
      </w:r>
    </w:p>
    <w:p w:rsidR="00E2497B" w:rsidRDefault="00E2497B" w:rsidP="00787B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 м</w:t>
      </w:r>
      <w:proofErr w:type="gramStart"/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proofErr w:type="gramEnd"/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(при аренде) * на площадь объекта (м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  <w:r w:rsidR="004B7B59">
        <w:rPr>
          <w:rFonts w:ascii="Times New Roman" w:hAnsi="Times New Roman" w:cs="Times New Roman"/>
          <w:sz w:val="28"/>
          <w:szCs w:val="28"/>
        </w:rPr>
        <w:t xml:space="preserve"> * 12 месяцев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4B7B59">
        <w:rPr>
          <w:rFonts w:ascii="Times New Roman" w:hAnsi="Times New Roman" w:cs="Times New Roman"/>
          <w:sz w:val="28"/>
          <w:szCs w:val="28"/>
        </w:rPr>
        <w:t>ГАП</w:t>
      </w:r>
    </w:p>
    <w:p w:rsidR="004B7B59" w:rsidRDefault="004B7B59" w:rsidP="00787BD2">
      <w:pPr>
        <w:rPr>
          <w:rFonts w:ascii="Times New Roman" w:hAnsi="Times New Roman" w:cs="Times New Roman"/>
          <w:i/>
          <w:sz w:val="28"/>
          <w:szCs w:val="28"/>
        </w:rPr>
      </w:pPr>
      <w:r w:rsidRPr="004B7B59">
        <w:rPr>
          <w:rFonts w:ascii="Times New Roman" w:hAnsi="Times New Roman" w:cs="Times New Roman"/>
          <w:i/>
          <w:sz w:val="28"/>
          <w:szCs w:val="28"/>
        </w:rPr>
        <w:t xml:space="preserve">3. Высчитываем стоимость объекта с </w:t>
      </w:r>
      <w:r>
        <w:rPr>
          <w:rFonts w:ascii="Times New Roman" w:hAnsi="Times New Roman" w:cs="Times New Roman"/>
          <w:i/>
          <w:sz w:val="28"/>
          <w:szCs w:val="28"/>
        </w:rPr>
        <w:t>доходностью</w:t>
      </w:r>
      <w:r w:rsidRPr="004B7B59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за</w:t>
      </w:r>
      <w:r w:rsidRPr="004B7B59">
        <w:rPr>
          <w:rFonts w:ascii="Times New Roman" w:hAnsi="Times New Roman" w:cs="Times New Roman"/>
          <w:i/>
          <w:sz w:val="28"/>
          <w:szCs w:val="28"/>
        </w:rPr>
        <w:t xml:space="preserve"> 8 лет: </w:t>
      </w:r>
    </w:p>
    <w:p w:rsidR="004B7B59" w:rsidRDefault="004B7B59" w:rsidP="00787B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ГАП * 8 лет = стоимость объекта с доходностью за 8 лет </w:t>
      </w:r>
    </w:p>
    <w:p w:rsidR="004B7B59" w:rsidRDefault="004B7B59" w:rsidP="00787B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(сумма будет отличаться </w:t>
      </w:r>
      <w:proofErr w:type="gramStart"/>
      <w:r>
        <w:rPr>
          <w:rFonts w:ascii="Times New Roman" w:hAnsi="Times New Roman" w:cs="Times New Roman"/>
          <w:sz w:val="28"/>
          <w:szCs w:val="28"/>
        </w:rPr>
        <w:t>от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заявленной собственником) </w:t>
      </w:r>
    </w:p>
    <w:p w:rsidR="004B7B59" w:rsidRDefault="004B7B59" w:rsidP="00787B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нам необходимо рассчитать стоимость за м</w:t>
      </w:r>
      <w:proofErr w:type="gramStart"/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proofErr w:type="gramEnd"/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данном районе </w:t>
      </w:r>
    </w:p>
    <w:p w:rsidR="004B7B59" w:rsidRDefault="004B7B59" w:rsidP="00787B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Берем три объекта близ находящихся с оцениваемым объектом и сравнительным методом высчитываем стоимость м</w:t>
      </w:r>
      <w:proofErr w:type="gramStart"/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proofErr w:type="gramEnd"/>
    </w:p>
    <w:p w:rsidR="004B7B59" w:rsidRPr="004B7B59" w:rsidRDefault="004B7B59" w:rsidP="00787BD2">
      <w:pPr>
        <w:rPr>
          <w:rFonts w:ascii="Times New Roman" w:hAnsi="Times New Roman" w:cs="Times New Roman"/>
          <w:i/>
          <w:sz w:val="28"/>
          <w:szCs w:val="28"/>
        </w:rPr>
      </w:pPr>
      <w:r w:rsidRPr="004B7B59">
        <w:rPr>
          <w:rFonts w:ascii="Times New Roman" w:hAnsi="Times New Roman" w:cs="Times New Roman"/>
          <w:i/>
          <w:sz w:val="28"/>
          <w:szCs w:val="28"/>
        </w:rPr>
        <w:t xml:space="preserve">Теперь по формуле выводим реальную стоимость объекта (в рынке): </w:t>
      </w:r>
    </w:p>
    <w:p w:rsidR="004B7B59" w:rsidRDefault="004B7B59" w:rsidP="00787B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Средняя стоимость 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* на площадь нашего объект</w:t>
      </w:r>
      <w:proofErr w:type="gramStart"/>
      <w:r>
        <w:rPr>
          <w:rFonts w:ascii="Times New Roman" w:hAnsi="Times New Roman" w:cs="Times New Roman"/>
          <w:sz w:val="28"/>
          <w:szCs w:val="28"/>
        </w:rPr>
        <w:t>а(</w:t>
      </w:r>
      <w:proofErr w:type="gramEnd"/>
      <w:r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)  = рыночная стоимость объекта (может отличаться от заявленной собственником) </w:t>
      </w:r>
    </w:p>
    <w:p w:rsidR="00B13AFA" w:rsidRDefault="00B13AFA" w:rsidP="00787BD2">
      <w:pPr>
        <w:rPr>
          <w:rFonts w:ascii="Times New Roman" w:hAnsi="Times New Roman" w:cs="Times New Roman"/>
          <w:sz w:val="28"/>
          <w:szCs w:val="28"/>
        </w:rPr>
      </w:pPr>
    </w:p>
    <w:p w:rsidR="004B7B59" w:rsidRDefault="004B7B59" w:rsidP="00787B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мы можем рассчитать ср</w:t>
      </w:r>
      <w:r w:rsidR="00DB4B04">
        <w:rPr>
          <w:rFonts w:ascii="Times New Roman" w:hAnsi="Times New Roman" w:cs="Times New Roman"/>
          <w:sz w:val="28"/>
          <w:szCs w:val="28"/>
        </w:rPr>
        <w:t>ок окупаемость нашего объекта (</w:t>
      </w:r>
      <w:r>
        <w:rPr>
          <w:rFonts w:ascii="Times New Roman" w:hAnsi="Times New Roman" w:cs="Times New Roman"/>
          <w:sz w:val="28"/>
          <w:szCs w:val="28"/>
        </w:rPr>
        <w:t xml:space="preserve">можно рассчитать отдельно по рыночной цене, по цене </w:t>
      </w:r>
      <w:r w:rsidR="00A06719">
        <w:rPr>
          <w:rFonts w:ascii="Times New Roman" w:hAnsi="Times New Roman" w:cs="Times New Roman"/>
          <w:sz w:val="28"/>
          <w:szCs w:val="28"/>
        </w:rPr>
        <w:t>заявленной собственником</w:t>
      </w:r>
      <w:r w:rsidR="00DB4B04">
        <w:rPr>
          <w:rFonts w:ascii="Times New Roman" w:hAnsi="Times New Roman" w:cs="Times New Roman"/>
          <w:sz w:val="28"/>
          <w:szCs w:val="28"/>
        </w:rPr>
        <w:t>)</w:t>
      </w:r>
    </w:p>
    <w:p w:rsidR="00DB4B04" w:rsidRDefault="00DB4B04" w:rsidP="00787BD2">
      <w:pPr>
        <w:rPr>
          <w:rFonts w:ascii="Times New Roman" w:hAnsi="Times New Roman" w:cs="Times New Roman"/>
          <w:sz w:val="28"/>
          <w:szCs w:val="28"/>
        </w:rPr>
      </w:pPr>
      <w:r w:rsidRPr="00DB4B04">
        <w:rPr>
          <w:rFonts w:ascii="Times New Roman" w:hAnsi="Times New Roman" w:cs="Times New Roman"/>
          <w:i/>
          <w:sz w:val="28"/>
          <w:szCs w:val="28"/>
        </w:rPr>
        <w:t>Срок окупаемости</w:t>
      </w:r>
      <w:r>
        <w:rPr>
          <w:rFonts w:ascii="Times New Roman" w:hAnsi="Times New Roman" w:cs="Times New Roman"/>
          <w:sz w:val="28"/>
          <w:szCs w:val="28"/>
        </w:rPr>
        <w:t xml:space="preserve"> = Цена объекта \ ГАП</w:t>
      </w:r>
    </w:p>
    <w:p w:rsidR="00DB4B04" w:rsidRDefault="00DB4B04" w:rsidP="00787BD2">
      <w:pPr>
        <w:rPr>
          <w:rFonts w:ascii="Times New Roman" w:hAnsi="Times New Roman" w:cs="Times New Roman"/>
          <w:sz w:val="28"/>
          <w:szCs w:val="28"/>
        </w:rPr>
      </w:pPr>
      <w:r w:rsidRPr="00DB4B04">
        <w:rPr>
          <w:rFonts w:ascii="Times New Roman" w:hAnsi="Times New Roman" w:cs="Times New Roman"/>
          <w:i/>
          <w:sz w:val="28"/>
          <w:szCs w:val="28"/>
        </w:rPr>
        <w:t>Теперь рассчитаем ставку капитализации</w:t>
      </w:r>
      <w:r>
        <w:rPr>
          <w:rFonts w:ascii="Times New Roman" w:hAnsi="Times New Roman" w:cs="Times New Roman"/>
          <w:sz w:val="28"/>
          <w:szCs w:val="28"/>
        </w:rPr>
        <w:t xml:space="preserve"> = ГАП \ цену объекта * 100%</w:t>
      </w:r>
    </w:p>
    <w:p w:rsidR="00DB4B04" w:rsidRDefault="00DB4B04" w:rsidP="00787B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Сейчас средняя ставка капитализации 12-14% по КН в целом,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офисным чуть ниже</w:t>
      </w:r>
    </w:p>
    <w:p w:rsidR="00DB4B04" w:rsidRDefault="00DB4B04" w:rsidP="00787B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Чем выше цена, тем ниже ставка капитализации – старый объект для инвесторов выгодней </w:t>
      </w:r>
    </w:p>
    <w:p w:rsidR="00A06719" w:rsidRPr="003E6AF9" w:rsidRDefault="00A06719" w:rsidP="00787BD2">
      <w:pPr>
        <w:rPr>
          <w:rFonts w:ascii="Times New Roman" w:hAnsi="Times New Roman" w:cs="Times New Roman"/>
          <w:i/>
          <w:sz w:val="28"/>
          <w:szCs w:val="28"/>
        </w:rPr>
      </w:pPr>
      <w:r w:rsidRPr="003E6AF9">
        <w:rPr>
          <w:rFonts w:ascii="Times New Roman" w:hAnsi="Times New Roman" w:cs="Times New Roman"/>
          <w:i/>
          <w:sz w:val="28"/>
          <w:szCs w:val="28"/>
        </w:rPr>
        <w:t>И в итоге, чтоб рассчитать рекомендуемую стоимость объекта мы:</w:t>
      </w:r>
    </w:p>
    <w:p w:rsidR="00A06719" w:rsidRDefault="00A06719" w:rsidP="00787B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E6AF9">
        <w:rPr>
          <w:rFonts w:ascii="Times New Roman" w:hAnsi="Times New Roman" w:cs="Times New Roman"/>
          <w:sz w:val="28"/>
          <w:szCs w:val="28"/>
        </w:rPr>
        <w:t xml:space="preserve">Доходность объекта за 8 лет + Рыночная стоимость объекта \ 2 = рекомендуемая стоимость объекта </w:t>
      </w:r>
    </w:p>
    <w:p w:rsidR="003E6AF9" w:rsidRDefault="003E6AF9" w:rsidP="00787BD2">
      <w:pPr>
        <w:rPr>
          <w:rFonts w:ascii="Times New Roman" w:hAnsi="Times New Roman" w:cs="Times New Roman"/>
          <w:sz w:val="28"/>
          <w:szCs w:val="28"/>
        </w:rPr>
      </w:pPr>
    </w:p>
    <w:p w:rsidR="003E6AF9" w:rsidRDefault="003E6AF9" w:rsidP="003E6AF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Средний коммунальный платеж</w:t>
      </w:r>
    </w:p>
    <w:p w:rsidR="003E6AF9" w:rsidRDefault="003E6AF9" w:rsidP="003E6AF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E6AF9" w:rsidRDefault="003E6AF9" w:rsidP="003E6AF9">
      <w:pPr>
        <w:rPr>
          <w:rFonts w:ascii="Times New Roman" w:hAnsi="Times New Roman" w:cs="Times New Roman"/>
          <w:sz w:val="28"/>
          <w:szCs w:val="28"/>
        </w:rPr>
      </w:pPr>
      <w:r w:rsidRPr="003E6AF9">
        <w:rPr>
          <w:rFonts w:ascii="Times New Roman" w:hAnsi="Times New Roman" w:cs="Times New Roman"/>
          <w:sz w:val="28"/>
          <w:szCs w:val="28"/>
        </w:rPr>
        <w:t xml:space="preserve">Январь </w:t>
      </w:r>
      <w:r>
        <w:rPr>
          <w:rFonts w:ascii="Times New Roman" w:hAnsi="Times New Roman" w:cs="Times New Roman"/>
          <w:sz w:val="28"/>
          <w:szCs w:val="28"/>
        </w:rPr>
        <w:t xml:space="preserve">7000 *9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мес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= 63 000</w:t>
      </w:r>
    </w:p>
    <w:p w:rsidR="003E6AF9" w:rsidRDefault="003E6AF9" w:rsidP="003E6A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Июль 4000 * 3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мес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= 12 000</w:t>
      </w:r>
    </w:p>
    <w:p w:rsidR="003E6AF9" w:rsidRPr="003E6AF9" w:rsidRDefault="003E6AF9" w:rsidP="003E6A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63 000 + 12 00 \ 12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6200</w:t>
      </w:r>
    </w:p>
    <w:p w:rsidR="004B7B59" w:rsidRDefault="004B7B59" w:rsidP="00787BD2">
      <w:pPr>
        <w:rPr>
          <w:rFonts w:ascii="Times New Roman" w:hAnsi="Times New Roman" w:cs="Times New Roman"/>
          <w:sz w:val="28"/>
          <w:szCs w:val="28"/>
        </w:rPr>
      </w:pPr>
    </w:p>
    <w:p w:rsidR="004B7B59" w:rsidRPr="004B7B59" w:rsidRDefault="004B7B59" w:rsidP="00787BD2">
      <w:pPr>
        <w:rPr>
          <w:rFonts w:ascii="Times New Roman" w:hAnsi="Times New Roman" w:cs="Times New Roman"/>
          <w:sz w:val="28"/>
          <w:szCs w:val="28"/>
        </w:rPr>
      </w:pPr>
    </w:p>
    <w:p w:rsidR="00D525CF" w:rsidRPr="00D525CF" w:rsidRDefault="00D525CF" w:rsidP="00787BD2">
      <w:pPr>
        <w:rPr>
          <w:rFonts w:ascii="Times New Roman" w:hAnsi="Times New Roman" w:cs="Times New Roman"/>
          <w:sz w:val="28"/>
          <w:szCs w:val="28"/>
        </w:rPr>
      </w:pPr>
    </w:p>
    <w:sectPr w:rsidR="00D525CF" w:rsidRPr="00D525CF" w:rsidSect="00F65301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42DD" w:rsidRDefault="009F42DD" w:rsidP="00B13AFA">
      <w:pPr>
        <w:spacing w:after="0" w:line="240" w:lineRule="auto"/>
      </w:pPr>
      <w:r>
        <w:separator/>
      </w:r>
    </w:p>
  </w:endnote>
  <w:endnote w:type="continuationSeparator" w:id="0">
    <w:p w:rsidR="009F42DD" w:rsidRDefault="009F42DD" w:rsidP="00B13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42DD" w:rsidRDefault="009F42DD" w:rsidP="00B13AFA">
      <w:pPr>
        <w:spacing w:after="0" w:line="240" w:lineRule="auto"/>
      </w:pPr>
      <w:r>
        <w:separator/>
      </w:r>
    </w:p>
  </w:footnote>
  <w:footnote w:type="continuationSeparator" w:id="0">
    <w:p w:rsidR="009F42DD" w:rsidRDefault="009F42DD" w:rsidP="00B13A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3AFA" w:rsidRDefault="00B13AFA">
    <w:pPr>
      <w:pStyle w:val="a4"/>
    </w:pPr>
    <w:r>
      <w:rPr>
        <w:noProof/>
        <w:lang w:eastAsia="ru-RU"/>
      </w:rPr>
      <w:drawing>
        <wp:inline distT="0" distB="0" distL="0" distR="0">
          <wp:extent cx="2627331" cy="472922"/>
          <wp:effectExtent l="19050" t="0" r="1569" b="0"/>
          <wp:docPr id="2" name="Рисунок 1" descr="РБН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БН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4450" cy="4868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8643F"/>
    <w:multiLevelType w:val="hybridMultilevel"/>
    <w:tmpl w:val="41607096"/>
    <w:lvl w:ilvl="0" w:tplc="56021C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08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FB0AFE"/>
    <w:rsid w:val="000D33D6"/>
    <w:rsid w:val="003E6AF9"/>
    <w:rsid w:val="004B7B59"/>
    <w:rsid w:val="00787BD2"/>
    <w:rsid w:val="009F42DD"/>
    <w:rsid w:val="00A06719"/>
    <w:rsid w:val="00B13AFA"/>
    <w:rsid w:val="00D525CF"/>
    <w:rsid w:val="00DB4B04"/>
    <w:rsid w:val="00E2497B"/>
    <w:rsid w:val="00F65301"/>
    <w:rsid w:val="00F80F4C"/>
    <w:rsid w:val="00FB0A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530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0AFE"/>
    <w:pPr>
      <w:ind w:left="720"/>
      <w:contextualSpacing/>
    </w:pPr>
  </w:style>
  <w:style w:type="paragraph" w:styleId="a4">
    <w:name w:val="header"/>
    <w:basedOn w:val="a"/>
    <w:link w:val="a5"/>
    <w:uiPriority w:val="99"/>
    <w:semiHidden/>
    <w:unhideWhenUsed/>
    <w:rsid w:val="00B13A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B13AFA"/>
  </w:style>
  <w:style w:type="paragraph" w:styleId="a6">
    <w:name w:val="footer"/>
    <w:basedOn w:val="a"/>
    <w:link w:val="a7"/>
    <w:uiPriority w:val="99"/>
    <w:semiHidden/>
    <w:unhideWhenUsed/>
    <w:rsid w:val="00B13A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B13AFA"/>
  </w:style>
  <w:style w:type="paragraph" w:styleId="a8">
    <w:name w:val="Balloon Text"/>
    <w:basedOn w:val="a"/>
    <w:link w:val="a9"/>
    <w:uiPriority w:val="99"/>
    <w:semiHidden/>
    <w:unhideWhenUsed/>
    <w:rsid w:val="00B13A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13AF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6</cp:revision>
  <dcterms:created xsi:type="dcterms:W3CDTF">2020-07-31T09:22:00Z</dcterms:created>
  <dcterms:modified xsi:type="dcterms:W3CDTF">2020-07-31T10:33:00Z</dcterms:modified>
</cp:coreProperties>
</file>