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8A"/>
          <w:sz w:val="36"/>
          <w:szCs w:val="36"/>
        </w:rPr>
        <w:t xml:space="preserve">CIERRE DE SESIÓN — SYNTIweb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Fecha: 17 Mar 2026  |  Rama: main  |  Duración: ~6h tarde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⚠ CONTEXTO CRÍTICO: 5 clientes beta esperando. Lanzamiento NO es opcional. Cada tarea pendiente bloquea ingresos reales.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COMPLETADO EN ESTA SESIÓN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SEO Marketing — syntiweb.com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layout.blade.php: @stack('seo') + meta base (og:locale, og:site_name, twitter:card, canonical)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7 páginas con @push('seo') único: index, studio, food, cat, planes, about, contacto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SitemapController.php + ruta /sitemap.xml — páginas estáticas con priority/changefreq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public/robots.txt — Allow:/ Disallow:/admin,/dashboard,/api — Sitemap: https://syntiweb.com/sitemap.xml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Mobile Audit Marketing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Blobs decorativos (blur-3xl) eliminados de 6 archivos de sections — shadow derecho resuelto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7 grids corregidos a mobile-first (grid-cols-1 base + sm:/md:/lg: prefix)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Demo SYNTIcat — Nova Store (tenant_id=17)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Tenants basura eliminados: urbanstore, tecnofix, donaz, sintiburguer (IDs 13-16)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Tenant creado: subdomain=novastore, blueprint=cat, plan_id=4 (cat-vision)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12 productos en 4 categorías: Damas / Caballeros / Electrónicos / Accesorios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image_url asignada con Unsplash (600px, q=80) para los 12 productos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TenantCustomization creada: theme_slug=default, hero_layout=split, CTA, about_text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Bug hamburger catalog.blade.php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Rollback aplicado: md:hidden removido del contenedor synti-hamburger-trigger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sc-cat-backdrop movido dentro del div relative flex-shrink-0 (era línea 278, ahora 251)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sc-cat-dropdown: posición corregida a absolute left-0 top-full, anclado al botón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PENDIENTES — ORDENADOS POR IMPACTO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TAREA A — catalog.blade.php: 3 bugs abiertos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carrito: botón Cancelar y X no cierran el sc-data-modal. Buscar onclick en esos elementos y verificar que llaman closeDataModal() o equivalente.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producto (sc-pm-overlay): aparece como pie de página en desktop. Necesita align-items:center y justify-content:center en el overlay — verificar CSS .sc-pm-overlay.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Bug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Sombra gris lateral derecha en mobile: buscar box-shadow en sc-drawer y elementos laterales — reducir o eliminar sombra lateral.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TAREA B — Long press hamburger: cambiar 800ms → 3000ms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ARCHIVO: resources/views/landing/templates/catalog.blade.php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BUSCAR: setTimeout(() =&gt; { openSyntiPanel() — CAMBIAR 800 por 3000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TAREA C — Demo SYNTIfood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Tenant tortas (Pastelería Dulce Rosa) ya existe con blueprint=food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Revisar productos actuales: App\Models\Product::where('tenant_id', [id_tortas])-&gt;count()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Si vacío: inyectar productos demo tipo pastelería/repostería con image_url Unsplash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TAREA D — Demo SYNTIstudio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Crear tenant blueprint=studio para un negocio de servicios (ej. servicepro ya existe)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Verificar servicios, about, hero, CTA cargados correctamente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TAREA E — Links 'Ver demo' en marketing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Agregar en navbar mega menu de layout.blade.php: links a novastore, tortas, servicepro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Agregar en /studio, /food, /cat: botón 'Ver demo en vivo'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ESTADO TÉCNICO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syntidev/synticorex — rama 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C:\laragon\www\synticorex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CAT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novastore — tenant_id=17 — http://novastore.synticorex.test:8000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FOOD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tortas — Pastelería Dulce Rosa — tenant_id pendiente confirmar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STUDIO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servicepro — ServicePro Empresarial — tenant_id pendiente confirmar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 activo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+58 424 324 4788 — 584243244788 — reemplazado en vistas activas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Formspree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https://formspree.io/f/mnjbvelo — activo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 debe estar corriendo en terminal separada (no VS Code)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Laragon — si cae con error 2002, reiniciar servicio MySQL desde panel</w:t>
            </w:r>
          </w:p>
        </w:tc>
      </w:tr>
    </w:tbl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DECISIONES TOMADAS — NO REABRIR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Blobs decorativos eliminados de marketing — no restaurar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Dropdown categorías cat: absolute left-0 top-full anclado al botón hamburger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image_url con Unsplash para demos — no subir imágenes físicas a storage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Tenants IDs 13-16 eliminados definitivamente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Long press panel flotante: debe quedar en 3000ms (aún pendiente aplicar)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REGLAS PARA LA PRÓXIMA SESIÓN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NUNCA eliminar funcionalidad sin autorización explícita de Carlos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Leer el archivo real subido antes de generar cualquier prompt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Reportar estado antes de modificar — nunca asumir estructura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Un fix = un prompt = un archivo = verificación grep antes de continuar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sz w:val="22"/>
          <w:szCs w:val="22"/>
        </w:rPr>
        <w:t xml:space="preserve">Si el agente trunca el prompt: dividir en partes más pequeñas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Carlos Bolívar (Arquitecto) + Claude Sonnet 4.6  |  syntiweb.com  |  17 MAR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2026-03-18T00:46:36.402Z</dcterms:created>
  <dcterms:modified xsi:type="dcterms:W3CDTF">2026-03-18T00:46:36.404Z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