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MWESIGWA ABEL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1989-08-23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Farming (Crops, Livestock and Poultry)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2996442.00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MWESIGWA ABEL was a 35-year-old youth resident of {{address}} and belonged to {{group}}. By the time the client took the loan, he operated a Farming (Crops, Livestock and Poultry),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