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CB3706" w14:textId="77777777" w:rsidR="00635A3C" w:rsidRDefault="004705CE">
      <w:pPr>
        <w:pStyle w:val="Ttulo2"/>
      </w:pPr>
      <w:r>
        <w:t>1</w:t>
      </w:r>
      <w:r>
        <w:t xml:space="preserve"> Brazos </w:t>
      </w:r>
      <w:proofErr w:type="spellStart"/>
      <w:r>
        <w:t>hidráulicos</w:t>
      </w:r>
      <w:proofErr w:type="spellEnd"/>
    </w:p>
    <w:p w14:paraId="100AE1C3" w14:textId="77777777" w:rsidR="00635A3C" w:rsidRDefault="004705CE">
      <w:pPr>
        <w:keepNext/>
      </w:pPr>
      <w:r>
        <w:t>Imagen de referencia: brazos hidraulicos.png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635A3C" w14:paraId="12BBC388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C839DA1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042EE46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final aprobado</w:t>
            </w:r>
          </w:p>
        </w:tc>
      </w:tr>
      <w:tr w:rsidR="00635A3C" w14:paraId="2B546B9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48F28D" w14:textId="77777777" w:rsidR="00635A3C" w:rsidRDefault="004705CE">
            <w:pPr>
              <w:spacing w:before="60" w:after="100"/>
            </w:pPr>
            <w:r>
              <w:t>AUTOCARGA &amp; LOGÍSTICA ÁGIL EN POZO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18DE344" w14:textId="77777777" w:rsidR="00635A3C" w:rsidRDefault="004705CE">
            <w:pPr>
              <w:spacing w:before="60" w:after="100"/>
            </w:pPr>
            <w:r>
              <w:t>Transporte e izaje en una sola unidad</w:t>
            </w:r>
          </w:p>
        </w:tc>
      </w:tr>
      <w:tr w:rsidR="00635A3C" w14:paraId="37418FE8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B0490F" w14:textId="77777777" w:rsidR="00635A3C" w:rsidRDefault="004705CE">
            <w:pPr>
              <w:spacing w:before="60" w:after="100"/>
            </w:pPr>
            <w:r>
              <w:t>BRAZOS GRÚA HIDRÁULICOS (10 A 15 T)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EFB00B" w14:textId="77777777" w:rsidR="00635A3C" w:rsidRDefault="004705CE">
            <w:pPr>
              <w:spacing w:before="60" w:after="100"/>
            </w:pPr>
            <w:r>
              <w:t>BRAZOS HIDRÁULICOS</w:t>
            </w:r>
          </w:p>
        </w:tc>
      </w:tr>
      <w:tr w:rsidR="00635A3C" w14:paraId="42CBB19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3A7F0F" w14:textId="77777777" w:rsidR="00635A3C" w:rsidRDefault="004705CE">
            <w:pPr>
              <w:spacing w:before="60" w:after="100"/>
            </w:pPr>
            <w:r>
              <w:t>Camiones autocargables con brazos hidráulicos articulados para operaciones dinámicas de izaje, transporte y descarga directa en locaciones reducidas sin necesidad de grúa externa.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29631B" w14:textId="77777777" w:rsidR="00635A3C" w:rsidRDefault="004705CE">
            <w:pPr>
              <w:spacing w:before="60" w:after="100"/>
            </w:pPr>
            <w:r>
              <w:t>Equipos para la carga, descarga y posicionamiento de materiales y equipos, que combinan transporte e izaje para atender los requerimientos de cada operación.</w:t>
            </w:r>
          </w:p>
        </w:tc>
      </w:tr>
      <w:tr w:rsidR="00635A3C" w14:paraId="24F4164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67C857" w14:textId="77777777" w:rsidR="00635A3C" w:rsidRDefault="004705CE">
            <w:pPr>
              <w:spacing w:before="60" w:after="100"/>
            </w:pPr>
            <w:r>
              <w:t>LEVANTE · 15 Ton al Pie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7D8213" w14:textId="77777777" w:rsidR="00635A3C" w:rsidRDefault="004705CE">
            <w:pPr>
              <w:spacing w:before="60" w:after="100"/>
            </w:pPr>
            <w:r>
              <w:t>Capacidad de carga: 10 a 15 t.</w:t>
            </w:r>
          </w:p>
        </w:tc>
      </w:tr>
      <w:tr w:rsidR="00635A3C" w14:paraId="39EB458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067F20" w14:textId="77777777" w:rsidR="00635A3C" w:rsidRDefault="004705CE">
            <w:pPr>
              <w:spacing w:before="60" w:after="100"/>
            </w:pPr>
            <w:r>
              <w:t>ALCANCE · 18m Horizontal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47BB59" w14:textId="77777777" w:rsidR="00635A3C" w:rsidRDefault="004705CE">
            <w:pPr>
              <w:spacing w:before="60" w:after="100"/>
            </w:pPr>
            <w:r>
              <w:t>Eliminar el indicador de alcance.</w:t>
            </w:r>
          </w:p>
        </w:tc>
      </w:tr>
      <w:tr w:rsidR="00635A3C" w14:paraId="704A092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D76A85" w14:textId="77777777" w:rsidR="00635A3C" w:rsidRDefault="004705CE">
            <w:pPr>
              <w:spacing w:before="60" w:after="100"/>
            </w:pPr>
            <w:r>
              <w:t>AUTONOMÍA · 100% Autónomo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01E2A50" w14:textId="77777777" w:rsidR="00635A3C" w:rsidRDefault="004705CE">
            <w:pPr>
              <w:spacing w:before="60" w:after="100"/>
            </w:pPr>
            <w:r>
              <w:t>Eliminar el indicador de autonomía.</w:t>
            </w:r>
          </w:p>
        </w:tc>
      </w:tr>
      <w:tr w:rsidR="00635A3C" w14:paraId="10DF658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4E82BF" w14:textId="77777777" w:rsidR="00635A3C" w:rsidRDefault="004705CE">
            <w:pPr>
              <w:spacing w:before="60" w:after="100"/>
            </w:pPr>
            <w:r>
              <w:t>Solicitar Brazo Grúa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5FAC834" w14:textId="77777777" w:rsidR="00635A3C" w:rsidRDefault="004705CE">
            <w:pPr>
              <w:spacing w:before="60" w:after="100"/>
            </w:pPr>
            <w:r>
              <w:t>Solicitar brazo hidráulico</w:t>
            </w:r>
          </w:p>
        </w:tc>
      </w:tr>
    </w:tbl>
    <w:p w14:paraId="6546E8CC" w14:textId="77777777" w:rsidR="00635A3C" w:rsidRDefault="00635A3C"/>
    <w:p w14:paraId="6C5DC481" w14:textId="77777777" w:rsidR="00635A3C" w:rsidRDefault="004705CE">
      <w:pPr>
        <w:pStyle w:val="Ttulo2"/>
      </w:pPr>
      <w:r>
        <w:t>2 Cabezales</w:t>
      </w:r>
    </w:p>
    <w:p w14:paraId="6448865E" w14:textId="77777777" w:rsidR="00635A3C" w:rsidRDefault="004705CE">
      <w:pPr>
        <w:keepNext/>
      </w:pPr>
      <w:r>
        <w:t>Imagen de referencia: cabezales de fuerza.png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635A3C" w14:paraId="333B5386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4D57A794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36C4B407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final aprobado</w:t>
            </w:r>
          </w:p>
        </w:tc>
      </w:tr>
      <w:tr w:rsidR="00635A3C" w14:paraId="2196784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001380" w14:textId="77777777" w:rsidR="00635A3C" w:rsidRDefault="004705CE">
            <w:pPr>
              <w:spacing w:before="60" w:after="100"/>
            </w:pPr>
            <w:r>
              <w:t>TRACCIÓN PESADA 6X4 · HOMOLOGACIÓN PETROLERA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F8C47B" w14:textId="77777777" w:rsidR="00635A3C" w:rsidRDefault="004705CE">
            <w:pPr>
              <w:spacing w:before="60" w:after="100"/>
            </w:pPr>
            <w:r>
              <w:t>Transporte de maquinaria y carga pesada</w:t>
            </w:r>
          </w:p>
        </w:tc>
      </w:tr>
      <w:tr w:rsidR="00635A3C" w14:paraId="3DDA7EA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49019BA" w14:textId="77777777" w:rsidR="00635A3C" w:rsidRDefault="004705CE">
            <w:pPr>
              <w:spacing w:before="60" w:after="100"/>
            </w:pPr>
            <w:r>
              <w:t>CABEZALES DE FUERZA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37AC51" w14:textId="77777777" w:rsidR="00635A3C" w:rsidRDefault="004705CE">
            <w:pPr>
              <w:spacing w:before="60" w:after="100"/>
            </w:pPr>
            <w:r>
              <w:t>CABEZALES PARA TRANSPORTE PESADO</w:t>
            </w:r>
          </w:p>
        </w:tc>
      </w:tr>
      <w:tr w:rsidR="00635A3C" w14:paraId="4AB14888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39EE11" w14:textId="77777777" w:rsidR="00635A3C" w:rsidRDefault="004705CE">
            <w:pPr>
              <w:spacing w:before="60" w:after="100"/>
            </w:pPr>
            <w:r>
              <w:t>Unidades motrices de alta potencia y configuración 6×4 preparadas para arrastre continuo en carreteras de montaña y vías de acceso a plataformas petroleras, garantizando cero retrasos.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36EBF65" w14:textId="77777777" w:rsidR="00635A3C" w:rsidRDefault="004705CE">
            <w:pPr>
              <w:spacing w:before="60" w:after="100"/>
            </w:pPr>
            <w:r>
              <w:t>Equipos destinados al transporte de maquinaria, componentes de RIGs y carga pesada, acoplados a plataformas, camas bajas y lowboys según las características de cada operación.</w:t>
            </w:r>
          </w:p>
        </w:tc>
      </w:tr>
      <w:tr w:rsidR="00635A3C" w14:paraId="3781464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3854C7" w14:textId="77777777" w:rsidR="00635A3C" w:rsidRDefault="004705CE">
            <w:pPr>
              <w:spacing w:before="60" w:after="100"/>
            </w:pPr>
            <w:r>
              <w:t>POTENCIA · 540 HP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191682" w14:textId="77777777" w:rsidR="00635A3C" w:rsidRDefault="004705CE">
            <w:pPr>
              <w:spacing w:before="60" w:after="100"/>
            </w:pPr>
            <w:r>
              <w:t>Eliminar el indicador de potencia.</w:t>
            </w:r>
          </w:p>
        </w:tc>
      </w:tr>
      <w:tr w:rsidR="00635A3C" w14:paraId="03A2906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70FAF6" w14:textId="77777777" w:rsidR="00635A3C" w:rsidRDefault="004705CE">
            <w:pPr>
              <w:spacing w:before="60" w:after="100"/>
            </w:pPr>
            <w:r>
              <w:t>ARRASTRE · 75+ Ton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5896EC" w14:textId="77777777" w:rsidR="00635A3C" w:rsidRDefault="004705CE">
            <w:pPr>
              <w:spacing w:before="60" w:after="100"/>
            </w:pPr>
            <w:r>
              <w:t>Eliminar el indicador de arrastre.</w:t>
            </w:r>
          </w:p>
        </w:tc>
      </w:tr>
      <w:tr w:rsidR="00635A3C" w14:paraId="2E833AE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E8ADA39" w14:textId="77777777" w:rsidR="00635A3C" w:rsidRDefault="004705CE">
            <w:pPr>
              <w:spacing w:before="60" w:after="100"/>
            </w:pPr>
            <w:r>
              <w:t>TRACCIÓN · 6x4 Doble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E27A85" w14:textId="77777777" w:rsidR="00635A3C" w:rsidRDefault="004705CE">
            <w:pPr>
              <w:spacing w:before="60" w:after="100"/>
            </w:pPr>
            <w:r>
              <w:t>Eliminar el indicador de configuración.</w:t>
            </w:r>
          </w:p>
        </w:tc>
      </w:tr>
      <w:tr w:rsidR="00635A3C" w14:paraId="3B68E72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7769AF" w14:textId="77777777" w:rsidR="00635A3C" w:rsidRDefault="004705CE">
            <w:pPr>
              <w:spacing w:before="60" w:after="100"/>
            </w:pPr>
            <w:r>
              <w:t>Solicitar Cabezal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1E6080" w14:textId="77777777" w:rsidR="00635A3C" w:rsidRDefault="004705CE">
            <w:pPr>
              <w:spacing w:before="60" w:after="100"/>
            </w:pPr>
            <w:r>
              <w:t>Solicitar cabezal</w:t>
            </w:r>
          </w:p>
        </w:tc>
      </w:tr>
    </w:tbl>
    <w:p w14:paraId="42782559" w14:textId="77777777" w:rsidR="00635A3C" w:rsidRDefault="00635A3C"/>
    <w:p w14:paraId="163D95EF" w14:textId="77777777" w:rsidR="00635A3C" w:rsidRDefault="004705CE">
      <w:pPr>
        <w:pStyle w:val="Ttulo2"/>
      </w:pPr>
      <w:r>
        <w:t>3 Plataformas de cama alta</w:t>
      </w:r>
    </w:p>
    <w:p w14:paraId="53ADBA0E" w14:textId="77777777" w:rsidR="00635A3C" w:rsidRDefault="004705CE">
      <w:pPr>
        <w:keepNext/>
      </w:pPr>
      <w:r>
        <w:t>Imagen de referencia: camas altas.png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635A3C" w14:paraId="0DBF6646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4AC788D2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63D8C30B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final aprobado</w:t>
            </w:r>
          </w:p>
        </w:tc>
      </w:tr>
      <w:tr w:rsidR="00635A3C" w14:paraId="588BA78D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2C346C7" w14:textId="77777777" w:rsidR="00635A3C" w:rsidRDefault="004705CE">
            <w:pPr>
              <w:spacing w:before="60" w:after="100"/>
            </w:pPr>
            <w:r>
              <w:t>CARGA EXTENSA · EJES ANDINOS &amp; AMAZÓNICOS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87EEE60" w14:textId="77777777" w:rsidR="00635A3C" w:rsidRDefault="004705CE">
            <w:pPr>
              <w:spacing w:before="60" w:after="100"/>
            </w:pPr>
            <w:r>
              <w:t>Soluciones para el transporte de carga</w:t>
            </w:r>
          </w:p>
        </w:tc>
      </w:tr>
      <w:tr w:rsidR="00635A3C" w14:paraId="6861FF6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A7B26E" w14:textId="77777777" w:rsidR="00635A3C" w:rsidRDefault="004705CE">
            <w:pPr>
              <w:spacing w:before="60" w:after="100"/>
            </w:pPr>
            <w:r>
              <w:t>CAMAS ALTAS (RA)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74D025" w14:textId="77777777" w:rsidR="00635A3C" w:rsidRDefault="004705CE">
            <w:pPr>
              <w:spacing w:before="60" w:after="100"/>
            </w:pPr>
            <w:r>
              <w:t>PLATAFORMAS DE CAMA ALTA</w:t>
            </w:r>
          </w:p>
        </w:tc>
      </w:tr>
      <w:tr w:rsidR="00635A3C" w14:paraId="1762DAA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8FB6D6" w14:textId="77777777" w:rsidR="00635A3C" w:rsidRDefault="004705CE">
            <w:pPr>
              <w:spacing w:before="60" w:after="100"/>
            </w:pPr>
            <w:r>
              <w:lastRenderedPageBreak/>
              <w:t>Plataformas planas reforzadas para el transporte ágil y masivo de tubería de perforación (OCTG), contenedores, generadores e insumos industriales a través de las rutas andinas y amazónicas.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65EDDC" w14:textId="77777777" w:rsidR="00635A3C" w:rsidRDefault="004705CE">
            <w:pPr>
              <w:spacing w:before="60" w:after="100"/>
            </w:pPr>
            <w:r>
              <w:t>Brindamos servicios de transporte de carga en plataformas de cama alta para distintos sectores y proyectos, adaptándonos a las características y requerimientos de cada operación.</w:t>
            </w:r>
          </w:p>
        </w:tc>
      </w:tr>
      <w:tr w:rsidR="00635A3C" w14:paraId="7025CDD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66B0851" w14:textId="77777777" w:rsidR="00635A3C" w:rsidRDefault="004705CE">
            <w:pPr>
              <w:spacing w:before="60" w:after="100"/>
            </w:pPr>
            <w:r>
              <w:t>LONGITUD · 13.5 Metros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32AE87D" w14:textId="77777777" w:rsidR="00635A3C" w:rsidRDefault="004705CE">
            <w:pPr>
              <w:spacing w:before="60" w:after="100"/>
            </w:pPr>
            <w:r>
              <w:t>Eliminar el indicador de longitud.</w:t>
            </w:r>
          </w:p>
        </w:tc>
      </w:tr>
      <w:tr w:rsidR="00635A3C" w14:paraId="501C0428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558C8F" w14:textId="77777777" w:rsidR="00635A3C" w:rsidRDefault="004705CE">
            <w:pPr>
              <w:spacing w:before="60" w:after="100"/>
            </w:pPr>
            <w:r>
              <w:t>CARGA ÚTIL · 35 Toneladas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DFE4EA5" w14:textId="77777777" w:rsidR="00635A3C" w:rsidRDefault="004705CE">
            <w:pPr>
              <w:spacing w:before="60" w:after="100"/>
            </w:pPr>
            <w:r>
              <w:t>Eliminar el indicador de capacidad.</w:t>
            </w:r>
          </w:p>
        </w:tc>
      </w:tr>
      <w:tr w:rsidR="00635A3C" w14:paraId="3C69BDC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D841E1" w14:textId="77777777" w:rsidR="00635A3C" w:rsidRDefault="004705CE">
            <w:pPr>
              <w:spacing w:before="60" w:after="100"/>
            </w:pPr>
            <w:r>
              <w:t>CARGA · OCTG / Contenedor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C643C4A" w14:textId="77777777" w:rsidR="00635A3C" w:rsidRDefault="004705CE">
            <w:pPr>
              <w:spacing w:before="60" w:after="100"/>
            </w:pPr>
            <w:r>
              <w:t>Eliminar el indicador de tipos de carga específicos; el párrafo final comunica el alcance general.</w:t>
            </w:r>
          </w:p>
        </w:tc>
      </w:tr>
      <w:tr w:rsidR="00635A3C" w14:paraId="0655D60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A21512" w14:textId="77777777" w:rsidR="00635A3C" w:rsidRDefault="004705CE">
            <w:pPr>
              <w:spacing w:before="60" w:after="100"/>
            </w:pPr>
            <w:r>
              <w:t>Cotizar Cama Alta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80F1999" w14:textId="77777777" w:rsidR="00635A3C" w:rsidRDefault="004705CE">
            <w:pPr>
              <w:spacing w:before="60" w:after="100"/>
            </w:pPr>
            <w:r>
              <w:t>Cotizar cama alta</w:t>
            </w:r>
          </w:p>
        </w:tc>
      </w:tr>
    </w:tbl>
    <w:p w14:paraId="260197E7" w14:textId="77777777" w:rsidR="00635A3C" w:rsidRDefault="00635A3C"/>
    <w:p w14:paraId="262D30F7" w14:textId="77777777" w:rsidR="00635A3C" w:rsidRDefault="004705CE">
      <w:pPr>
        <w:pStyle w:val="Ttulo2"/>
      </w:pPr>
      <w:r>
        <w:t>4 Plataformas de cama baja</w:t>
      </w:r>
    </w:p>
    <w:p w14:paraId="2EBC487A" w14:textId="77777777" w:rsidR="00635A3C" w:rsidRDefault="004705CE">
      <w:pPr>
        <w:keepNext/>
      </w:pPr>
      <w:r>
        <w:t>Imagen de referencia: camasbajas.png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635A3C" w14:paraId="438581AA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8353482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C2C1DF0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final aprobado</w:t>
            </w:r>
          </w:p>
        </w:tc>
      </w:tr>
      <w:tr w:rsidR="00635A3C" w14:paraId="2E94312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CC2BCC" w14:textId="77777777" w:rsidR="00635A3C" w:rsidRDefault="004705CE">
            <w:pPr>
              <w:spacing w:before="60" w:after="100"/>
            </w:pPr>
            <w:r>
              <w:t>MAQUINARIA PESADA · OBRAS VIALES Y CIVILES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AB93787" w14:textId="77777777" w:rsidR="00635A3C" w:rsidRDefault="004705CE">
            <w:pPr>
              <w:spacing w:before="60" w:after="100"/>
            </w:pPr>
            <w:r>
              <w:t>Transporte de maquinaria y cargas especiales</w:t>
            </w:r>
          </w:p>
        </w:tc>
      </w:tr>
      <w:tr w:rsidR="00635A3C" w14:paraId="41619EE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62E696E" w14:textId="77777777" w:rsidR="00635A3C" w:rsidRDefault="004705CE">
            <w:pPr>
              <w:spacing w:before="60" w:after="100"/>
            </w:pPr>
            <w:r>
              <w:t>CAMAS BAJAS (RB)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8F66A5" w14:textId="77777777" w:rsidR="00635A3C" w:rsidRDefault="004705CE">
            <w:pPr>
              <w:spacing w:before="60" w:after="100"/>
            </w:pPr>
            <w:r>
              <w:t>PLATAFORMAS DE CAMA BAJA</w:t>
            </w:r>
          </w:p>
        </w:tc>
      </w:tr>
      <w:tr w:rsidR="00635A3C" w14:paraId="1DFDBCC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1B0C3E" w14:textId="77777777" w:rsidR="00635A3C" w:rsidRDefault="004705CE">
            <w:pPr>
              <w:spacing w:before="60" w:after="100"/>
            </w:pPr>
            <w:r>
              <w:t>Semirremolques con plataforma deprimida y rampas reforzadas para la movilización segura y estable de retroexcavadoras, rodillos y maquinaria pesada de obras viales y civiles.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DB1830E" w14:textId="77777777" w:rsidR="00635A3C" w:rsidRDefault="004705CE">
            <w:pPr>
              <w:spacing w:before="60" w:after="100"/>
            </w:pPr>
            <w:r>
              <w:t>Brindamos servicios de transporte de maquinaria, equipos y cargas especiales en plataformas de cama baja, adaptándonos a los requerimientos de cada operación.</w:t>
            </w:r>
          </w:p>
        </w:tc>
      </w:tr>
      <w:tr w:rsidR="00635A3C" w14:paraId="662EA2B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40E31C" w14:textId="77777777" w:rsidR="00635A3C" w:rsidRDefault="004705CE">
            <w:pPr>
              <w:spacing w:before="60" w:after="100"/>
            </w:pPr>
            <w:r>
              <w:t>DESPEJE · 0.90m al Piso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6556C76" w14:textId="77777777" w:rsidR="00635A3C" w:rsidRDefault="004705CE">
            <w:pPr>
              <w:spacing w:before="60" w:after="100"/>
            </w:pPr>
            <w:r>
              <w:t>Eliminar el indicador de altura.</w:t>
            </w:r>
          </w:p>
        </w:tc>
      </w:tr>
      <w:tr w:rsidR="00635A3C" w14:paraId="229D3F1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242024" w14:textId="77777777" w:rsidR="00635A3C" w:rsidRDefault="004705CE">
            <w:pPr>
              <w:spacing w:before="60" w:after="100"/>
            </w:pPr>
            <w:r>
              <w:t>CARGA ÚTIL · 45 Toneladas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F1D5A0" w14:textId="77777777" w:rsidR="00635A3C" w:rsidRDefault="004705CE">
            <w:pPr>
              <w:spacing w:before="60" w:after="100"/>
            </w:pPr>
            <w:r>
              <w:t>Eliminar el indicador de capacidad.</w:t>
            </w:r>
          </w:p>
        </w:tc>
      </w:tr>
      <w:tr w:rsidR="00635A3C" w14:paraId="4D7387C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589C7F2" w14:textId="77777777" w:rsidR="00635A3C" w:rsidRDefault="004705CE">
            <w:pPr>
              <w:spacing w:before="60" w:after="100"/>
            </w:pPr>
            <w:r>
              <w:t>ACCESO · Rampas Reforz.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C8550D" w14:textId="77777777" w:rsidR="00635A3C" w:rsidRDefault="004705CE">
            <w:pPr>
              <w:spacing w:before="60" w:after="100"/>
            </w:pPr>
            <w:r>
              <w:t>Eliminar el indicador de rampas.</w:t>
            </w:r>
          </w:p>
        </w:tc>
      </w:tr>
      <w:tr w:rsidR="00635A3C" w14:paraId="087A393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42D802A" w14:textId="77777777" w:rsidR="00635A3C" w:rsidRDefault="004705CE">
            <w:pPr>
              <w:spacing w:before="60" w:after="100"/>
            </w:pPr>
            <w:r>
              <w:t>Movilizar Maquinaria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9AAA0B" w14:textId="77777777" w:rsidR="00635A3C" w:rsidRDefault="004705CE">
            <w:pPr>
              <w:spacing w:before="60" w:after="100"/>
            </w:pPr>
            <w:r>
              <w:t>Cotizar cama baja</w:t>
            </w:r>
          </w:p>
        </w:tc>
      </w:tr>
    </w:tbl>
    <w:p w14:paraId="53F1EF49" w14:textId="77777777" w:rsidR="00635A3C" w:rsidRDefault="00635A3C"/>
    <w:p w14:paraId="0375AA7A" w14:textId="77777777" w:rsidR="00635A3C" w:rsidRDefault="004705CE">
      <w:pPr>
        <w:pStyle w:val="Ttulo2"/>
      </w:pPr>
      <w:r>
        <w:t>5 Grúas telescópicas</w:t>
      </w:r>
    </w:p>
    <w:p w14:paraId="5419AD76" w14:textId="77777777" w:rsidR="00635A3C" w:rsidRDefault="004705CE">
      <w:pPr>
        <w:keepNext/>
      </w:pPr>
      <w:r>
        <w:t>Imagen de referencia: gruas_telescopicas.png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635A3C" w14:paraId="471D0475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82068F9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E6801E2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final aprobado</w:t>
            </w:r>
          </w:p>
        </w:tc>
      </w:tr>
      <w:tr w:rsidR="00635A3C" w14:paraId="2B28FFB3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40CFAD" w14:textId="77777777" w:rsidR="00635A3C" w:rsidRDefault="004705CE">
            <w:pPr>
              <w:spacing w:before="60" w:after="100"/>
            </w:pPr>
            <w:r>
              <w:t>IZAJE DE ALTO TONELAJE · MANIOBRAS CRÍTICAS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46BEB27" w14:textId="77777777" w:rsidR="00635A3C" w:rsidRDefault="004705CE">
            <w:pPr>
              <w:spacing w:before="60" w:after="100"/>
            </w:pPr>
            <w:r>
              <w:t>Soluciones de izaje para distintos sectores</w:t>
            </w:r>
          </w:p>
        </w:tc>
      </w:tr>
      <w:tr w:rsidR="00635A3C" w14:paraId="660DC1C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E64945" w14:textId="77777777" w:rsidR="00635A3C" w:rsidRDefault="004705CE">
            <w:pPr>
              <w:spacing w:before="60" w:after="100"/>
            </w:pPr>
            <w:r>
              <w:t>GRÚAS TELESCÓPICAS (60 A 120 T)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395D4B3" w14:textId="77777777" w:rsidR="00635A3C" w:rsidRDefault="004705CE">
            <w:pPr>
              <w:spacing w:before="60" w:after="100"/>
            </w:pPr>
            <w:r>
              <w:t>GRÚAS TELESCÓPICAS</w:t>
            </w:r>
          </w:p>
        </w:tc>
      </w:tr>
      <w:tr w:rsidR="00635A3C" w14:paraId="1EF7EDC3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D0A918" w14:textId="77777777" w:rsidR="00635A3C" w:rsidRDefault="004705CE">
            <w:pPr>
              <w:spacing w:before="60" w:after="100"/>
            </w:pPr>
            <w:r>
              <w:t>Grúas autopropulsadas todo terreno operadas por personal técnico certificado bajo rigurosos estándares internacionales para maniobras críticas de montaje y desmontaje de taladros petroleros.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F3CC78" w14:textId="77777777" w:rsidR="00635A3C" w:rsidRDefault="004705CE">
            <w:pPr>
              <w:spacing w:before="60" w:after="100"/>
            </w:pPr>
            <w:r>
              <w:t>Realizamos maniobras de izaje, montaje, desmontaje y posicionamiento de cargas con grúas telescópicas y personal especializado, según los requerimientos de cada proyecto.</w:t>
            </w:r>
          </w:p>
        </w:tc>
      </w:tr>
      <w:tr w:rsidR="00635A3C" w14:paraId="368550D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692756" w14:textId="77777777" w:rsidR="00635A3C" w:rsidRDefault="004705CE">
            <w:pPr>
              <w:spacing w:before="60" w:after="100"/>
            </w:pPr>
            <w:r>
              <w:t>CAPACIDAD · 60 - 120 Ton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16CB62" w14:textId="77777777" w:rsidR="00635A3C" w:rsidRDefault="004705CE">
            <w:pPr>
              <w:spacing w:before="60" w:after="100"/>
            </w:pPr>
            <w:r>
              <w:t>Capacidad: Grúas de 60 a 130 toneladas.</w:t>
            </w:r>
          </w:p>
        </w:tc>
      </w:tr>
      <w:tr w:rsidR="00635A3C" w14:paraId="79E6048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7ADA3D" w14:textId="77777777" w:rsidR="00635A3C" w:rsidRDefault="004705CE">
            <w:pPr>
              <w:spacing w:before="60" w:after="100"/>
            </w:pPr>
            <w:r>
              <w:t>PLUMA · Hasta 50m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132E5B" w14:textId="77777777" w:rsidR="00635A3C" w:rsidRDefault="004705CE">
            <w:pPr>
              <w:spacing w:before="60" w:after="100"/>
            </w:pPr>
            <w:r>
              <w:t>Eliminar el indicador de alcance de pluma.</w:t>
            </w:r>
          </w:p>
        </w:tc>
      </w:tr>
      <w:tr w:rsidR="00635A3C" w14:paraId="517EDC73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482348" w14:textId="77777777" w:rsidR="00635A3C" w:rsidRDefault="004705CE">
            <w:pPr>
              <w:spacing w:before="60" w:after="100"/>
            </w:pPr>
            <w:r>
              <w:t>OPERACIÓN · Rigger Certif.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27E4737" w14:textId="77777777" w:rsidR="00635A3C" w:rsidRDefault="004705CE">
            <w:pPr>
              <w:spacing w:before="60" w:after="100"/>
            </w:pPr>
            <w:r>
              <w:t>Eliminar el recuadro; la referencia a personal especializado se incluye en el párrafo.</w:t>
            </w:r>
          </w:p>
        </w:tc>
      </w:tr>
      <w:tr w:rsidR="00635A3C" w14:paraId="419B187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ADC0EF5" w14:textId="77777777" w:rsidR="00635A3C" w:rsidRDefault="004705CE">
            <w:pPr>
              <w:spacing w:before="60" w:after="100"/>
            </w:pPr>
            <w:r>
              <w:t>Consultar Grúas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36850D" w14:textId="77777777" w:rsidR="00635A3C" w:rsidRDefault="004705CE">
            <w:pPr>
              <w:spacing w:before="60" w:after="100"/>
            </w:pPr>
            <w:r>
              <w:t>Cotizar servicio de grúa</w:t>
            </w:r>
          </w:p>
        </w:tc>
      </w:tr>
    </w:tbl>
    <w:p w14:paraId="760677C7" w14:textId="77777777" w:rsidR="00635A3C" w:rsidRDefault="00635A3C"/>
    <w:p w14:paraId="712DF25E" w14:textId="77777777" w:rsidR="00635A3C" w:rsidRDefault="004705CE">
      <w:pPr>
        <w:pStyle w:val="Ttulo2"/>
      </w:pPr>
      <w:r>
        <w:t>6 Servicios de izaje</w:t>
      </w:r>
    </w:p>
    <w:p w14:paraId="0AB801B4" w14:textId="77777777" w:rsidR="00635A3C" w:rsidRDefault="004705CE">
      <w:pPr>
        <w:keepNext/>
      </w:pPr>
      <w:r>
        <w:t>Imagen de referencia: izaje.png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635A3C" w14:paraId="77DD9AE5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0260C1D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5EAB9770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final aprobado</w:t>
            </w:r>
          </w:p>
        </w:tc>
      </w:tr>
      <w:tr w:rsidR="00635A3C" w14:paraId="0EB7B67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8C4306" w14:textId="77777777" w:rsidR="00635A3C" w:rsidRDefault="004705CE">
            <w:pPr>
              <w:spacing w:before="60" w:after="100"/>
            </w:pPr>
            <w:r>
              <w:t>IZAJE DE PRECISIÓN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EF3EC29" w14:textId="77777777" w:rsidR="00635A3C" w:rsidRDefault="004705CE">
            <w:pPr>
              <w:spacing w:before="60" w:after="100"/>
            </w:pPr>
            <w:r>
              <w:t>SERVICIOS DE IZAJE</w:t>
            </w:r>
          </w:p>
        </w:tc>
      </w:tr>
      <w:tr w:rsidR="00635A3C" w14:paraId="269CE5B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8DFB757" w14:textId="77777777" w:rsidR="00635A3C" w:rsidRDefault="004705CE">
            <w:pPr>
              <w:spacing w:before="60" w:after="100"/>
            </w:pPr>
            <w:r>
              <w:t>Grúas telescópicas de 60, 110 y 120 toneladas para izajes de alta complejidad técnica. Levantamiento y montaje de estructuras industriales con rigurosos planes de izaje certificados.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98962B6" w14:textId="77777777" w:rsidR="00635A3C" w:rsidRDefault="004705CE">
            <w:pPr>
              <w:spacing w:before="60" w:after="100"/>
            </w:pPr>
            <w:r>
              <w:t>Brindamos soluciones de izaje, montaje, desmontaje y posicionamiento de cargas para distintos sectores y proyectos, con equipos y personal especializado, de acuerdo con los requerimientos de cada operación.</w:t>
            </w:r>
          </w:p>
        </w:tc>
      </w:tr>
      <w:tr w:rsidR="00635A3C" w14:paraId="3DD0A5D8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257239" w14:textId="77777777" w:rsidR="00635A3C" w:rsidRDefault="004705CE">
            <w:pPr>
              <w:spacing w:before="60" w:after="100"/>
            </w:pPr>
            <w:r>
              <w:t>CAPACIDAD MÁX. · 120 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9BDF41" w14:textId="77777777" w:rsidR="00635A3C" w:rsidRDefault="004705CE">
            <w:pPr>
              <w:spacing w:before="60" w:after="100"/>
            </w:pPr>
            <w:r>
              <w:t>Capacidad máxima: 130 t.</w:t>
            </w:r>
          </w:p>
        </w:tc>
      </w:tr>
      <w:tr w:rsidR="00635A3C" w14:paraId="251CE89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877123C" w14:textId="77777777" w:rsidR="00635A3C" w:rsidRDefault="004705CE">
            <w:pPr>
              <w:spacing w:before="60" w:after="100"/>
            </w:pPr>
            <w:r>
              <w:t>GRÚAS · 60 / 110 / 120 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033534" w14:textId="77777777" w:rsidR="00635A3C" w:rsidRDefault="004705CE">
            <w:pPr>
              <w:spacing w:before="60" w:after="100"/>
            </w:pPr>
            <w:r>
              <w:t>Grúas: 60, 110, 120 y 130 t.</w:t>
            </w:r>
          </w:p>
        </w:tc>
      </w:tr>
      <w:tr w:rsidR="00635A3C" w14:paraId="3DACB7F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1343B0" w14:textId="77777777" w:rsidR="00635A3C" w:rsidRDefault="004705CE">
            <w:pPr>
              <w:spacing w:before="60" w:after="100"/>
            </w:pPr>
            <w:r>
              <w:t>PERSONAL · Rigger HSE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18B38B" w14:textId="77777777" w:rsidR="00635A3C" w:rsidRDefault="004705CE">
            <w:pPr>
              <w:spacing w:before="60" w:after="100"/>
            </w:pPr>
            <w:r>
              <w:t>Personal: Especializado.</w:t>
            </w:r>
          </w:p>
        </w:tc>
      </w:tr>
      <w:tr w:rsidR="00635A3C" w14:paraId="6988ED6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61A1164" w14:textId="77777777" w:rsidR="00635A3C" w:rsidRDefault="004705CE">
            <w:pPr>
              <w:spacing w:before="60" w:after="100"/>
            </w:pPr>
            <w:r>
              <w:t>TALLERES · In-House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119E592" w14:textId="77777777" w:rsidR="00635A3C" w:rsidRDefault="004705CE">
            <w:pPr>
              <w:spacing w:before="60" w:after="100"/>
            </w:pPr>
            <w:r>
              <w:t>Respaldo técnico: Talleres propios.</w:t>
            </w:r>
          </w:p>
        </w:tc>
      </w:tr>
      <w:tr w:rsidR="00635A3C" w14:paraId="168AE30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0765D3" w14:textId="77777777" w:rsidR="00635A3C" w:rsidRDefault="004705CE">
            <w:pPr>
              <w:spacing w:before="60" w:after="100"/>
            </w:pPr>
            <w:r>
              <w:t>Planes de izaje elaborados por ingenieros rigger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DA2359" w14:textId="77777777" w:rsidR="00635A3C" w:rsidRDefault="004705CE">
            <w:pPr>
              <w:spacing w:before="60" w:after="100"/>
            </w:pPr>
            <w:r>
              <w:t>Planificación de maniobras según las características de la carga.</w:t>
            </w:r>
          </w:p>
        </w:tc>
      </w:tr>
      <w:tr w:rsidR="00635A3C" w14:paraId="2F5CE44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9353BC4" w14:textId="77777777" w:rsidR="00635A3C" w:rsidRDefault="004705CE">
            <w:pPr>
              <w:spacing w:before="60" w:after="100"/>
            </w:pPr>
            <w:r>
              <w:t>Inspección no destructiva de cables y grilletes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A42CA6F" w14:textId="77777777" w:rsidR="00635A3C" w:rsidRDefault="004705CE">
            <w:pPr>
              <w:spacing w:before="60" w:after="100"/>
            </w:pPr>
            <w:r>
              <w:t>Inspección de equipos y accesorios de izaje.</w:t>
            </w:r>
          </w:p>
        </w:tc>
      </w:tr>
      <w:tr w:rsidR="00635A3C" w14:paraId="739E130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AF7854" w14:textId="77777777" w:rsidR="00635A3C" w:rsidRDefault="004705CE">
            <w:pPr>
              <w:spacing w:before="60" w:after="100"/>
            </w:pPr>
            <w:r>
              <w:t>Mantenimiento predictivo continuo en talleres propios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BA7E8E2" w14:textId="77777777" w:rsidR="00635A3C" w:rsidRDefault="004705CE">
            <w:pPr>
              <w:spacing w:before="60" w:after="100"/>
            </w:pPr>
            <w:r>
              <w:t>Mantenimiento preventivo y correctivo en talleres propios.</w:t>
            </w:r>
          </w:p>
        </w:tc>
      </w:tr>
      <w:tr w:rsidR="00635A3C" w14:paraId="6D6E1AA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24D9166" w14:textId="77777777" w:rsidR="00635A3C" w:rsidRDefault="004705CE">
            <w:pPr>
              <w:spacing w:before="60" w:after="100"/>
            </w:pPr>
            <w:r>
              <w:t>Solicitar grúa o plan de izaje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4CFA808" w14:textId="77777777" w:rsidR="00635A3C" w:rsidRDefault="004705CE">
            <w:pPr>
              <w:spacing w:before="60" w:after="100"/>
            </w:pPr>
            <w:r>
              <w:t>Cotizar servicio de izaje</w:t>
            </w:r>
          </w:p>
        </w:tc>
      </w:tr>
    </w:tbl>
    <w:p w14:paraId="3401CAD8" w14:textId="77777777" w:rsidR="00635A3C" w:rsidRDefault="00635A3C"/>
    <w:p w14:paraId="43CF8747" w14:textId="77777777" w:rsidR="00635A3C" w:rsidRDefault="004705CE">
      <w:pPr>
        <w:pStyle w:val="Ttulo2"/>
      </w:pPr>
      <w:r>
        <w:t>7 Lowboys</w:t>
      </w:r>
    </w:p>
    <w:p w14:paraId="0B857B39" w14:textId="77777777" w:rsidR="00635A3C" w:rsidRDefault="004705CE">
      <w:pPr>
        <w:keepNext/>
      </w:pPr>
      <w:r>
        <w:t>Imagen de referencia: lowboys_industriales.png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80"/>
        <w:gridCol w:w="5178"/>
      </w:tblGrid>
      <w:tr w:rsidR="00635A3C" w14:paraId="49B16278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AD4F7AD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72E63A3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final aprobado</w:t>
            </w:r>
          </w:p>
        </w:tc>
      </w:tr>
      <w:tr w:rsidR="00635A3C" w14:paraId="3DCF0E4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1B71FB" w14:textId="77777777" w:rsidR="00635A3C" w:rsidRDefault="004705CE">
            <w:pPr>
              <w:spacing w:before="60" w:after="100"/>
            </w:pPr>
            <w:r>
              <w:t>CARGAS INDIVISIBLES &amp; SOBREDIMENSIONADAS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F08299" w14:textId="77777777" w:rsidR="00635A3C" w:rsidRDefault="004705CE">
            <w:pPr>
              <w:spacing w:before="60" w:after="100"/>
            </w:pPr>
            <w:r>
              <w:t>Transporte de maquinaria y cargas especiales</w:t>
            </w:r>
          </w:p>
        </w:tc>
      </w:tr>
      <w:tr w:rsidR="00635A3C" w14:paraId="25E4EF7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B64C7BD" w14:textId="77777777" w:rsidR="00635A3C" w:rsidRDefault="004705CE">
            <w:pPr>
              <w:spacing w:before="60" w:after="100"/>
            </w:pPr>
            <w:r>
              <w:t>LOWBOYS INDUSTRIALES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4F6BBC" w14:textId="77777777" w:rsidR="00635A3C" w:rsidRDefault="004705CE">
            <w:pPr>
              <w:spacing w:before="60" w:after="100"/>
            </w:pPr>
            <w:r>
              <w:t>LOWBOYS</w:t>
            </w:r>
          </w:p>
        </w:tc>
      </w:tr>
      <w:tr w:rsidR="00635A3C" w14:paraId="1BEBB32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AC3EF9D" w14:textId="77777777" w:rsidR="00635A3C" w:rsidRDefault="004705CE">
            <w:pPr>
              <w:spacing w:before="60" w:after="100"/>
            </w:pPr>
            <w:r>
              <w:t>Equipos multieje con cuello de ganso desmontable y despeje mínimo al suelo, diseñados para trasladar transformadores eléctricos, subestaciones y cargas indivisibles de gran porte.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CC4123" w14:textId="77777777" w:rsidR="00635A3C" w:rsidRDefault="004705CE">
            <w:pPr>
              <w:spacing w:before="60" w:after="100"/>
            </w:pPr>
            <w:r>
              <w:t>Brindamos servicios de transporte de maquinaria, equipos y cargas especiales mediante lowboys, adaptándonos a las características de la carga y los requerimientos de cada proyecto.</w:t>
            </w:r>
          </w:p>
        </w:tc>
      </w:tr>
      <w:tr w:rsidR="00635A3C" w14:paraId="6A1EB0E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44DE66" w14:textId="77777777" w:rsidR="00635A3C" w:rsidRDefault="004705CE">
            <w:pPr>
              <w:spacing w:before="60" w:after="100"/>
            </w:pPr>
            <w:r>
              <w:t>EJES · Multieje Mod.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14B2DE" w14:textId="77777777" w:rsidR="00635A3C" w:rsidRDefault="004705CE">
            <w:pPr>
              <w:spacing w:before="60" w:after="100"/>
            </w:pPr>
            <w:r>
              <w:t>Eliminar el indicador de ejes.</w:t>
            </w:r>
          </w:p>
        </w:tc>
      </w:tr>
      <w:tr w:rsidR="00635A3C" w14:paraId="01891E2D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74BDD2" w14:textId="77777777" w:rsidR="00635A3C" w:rsidRDefault="004705CE">
            <w:pPr>
              <w:spacing w:before="60" w:after="100"/>
            </w:pPr>
            <w:r>
              <w:t>CAPACIDAD · 80+ Toneladas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A2F476" w14:textId="77777777" w:rsidR="00635A3C" w:rsidRDefault="004705CE">
            <w:pPr>
              <w:spacing w:before="60" w:after="100"/>
            </w:pPr>
            <w:r>
              <w:t>Eliminar el indicador de capacidad.</w:t>
            </w:r>
          </w:p>
        </w:tc>
      </w:tr>
      <w:tr w:rsidR="00635A3C" w14:paraId="5E22C74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4574685" w14:textId="77777777" w:rsidR="00635A3C" w:rsidRDefault="004705CE">
            <w:pPr>
              <w:spacing w:before="60" w:after="100"/>
            </w:pPr>
            <w:r>
              <w:t>CUELLO · Desmontable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3390934" w14:textId="77777777" w:rsidR="00635A3C" w:rsidRDefault="004705CE">
            <w:pPr>
              <w:spacing w:before="60" w:after="100"/>
            </w:pPr>
            <w:r>
              <w:t>Eliminar el indicador de cuello.</w:t>
            </w:r>
          </w:p>
        </w:tc>
      </w:tr>
      <w:tr w:rsidR="00635A3C" w14:paraId="343C662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7447A06" w14:textId="77777777" w:rsidR="00635A3C" w:rsidRDefault="004705CE">
            <w:pPr>
              <w:spacing w:before="60" w:after="100"/>
            </w:pPr>
            <w:r>
              <w:t>Cotizar Transporte Especial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0A1E62" w14:textId="77777777" w:rsidR="00635A3C" w:rsidRDefault="004705CE">
            <w:pPr>
              <w:spacing w:before="60" w:after="100"/>
            </w:pPr>
            <w:r>
              <w:t>Cotizar transporte en lowboy</w:t>
            </w:r>
          </w:p>
        </w:tc>
      </w:tr>
    </w:tbl>
    <w:p w14:paraId="0C27A3C3" w14:textId="77777777" w:rsidR="00635A3C" w:rsidRDefault="00635A3C"/>
    <w:p w14:paraId="67C22F27" w14:textId="77777777" w:rsidR="00635A3C" w:rsidRDefault="004705CE">
      <w:pPr>
        <w:pStyle w:val="Ttulo2"/>
      </w:pPr>
      <w:r>
        <w:t>8 Transporte pesado y movilización de RIGs</w:t>
      </w:r>
    </w:p>
    <w:p w14:paraId="1F97D7AB" w14:textId="77777777" w:rsidR="00635A3C" w:rsidRDefault="004705CE">
      <w:pPr>
        <w:keepNext/>
      </w:pPr>
      <w:r>
        <w:t>Imagen de referencia: trasnporte pesado.png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635A3C" w14:paraId="33EDA721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F396F33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96BB437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final aprobado</w:t>
            </w:r>
          </w:p>
        </w:tc>
      </w:tr>
      <w:tr w:rsidR="00635A3C" w14:paraId="293635C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F316E49" w14:textId="77777777" w:rsidR="00635A3C" w:rsidRDefault="004705CE">
            <w:pPr>
              <w:spacing w:before="60" w:after="100"/>
            </w:pPr>
            <w:r>
              <w:t>TRANSPORTE PESADO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660C36E" w14:textId="77777777" w:rsidR="00635A3C" w:rsidRDefault="004705CE">
            <w:pPr>
              <w:spacing w:before="60" w:after="100"/>
            </w:pPr>
            <w:r>
              <w:t>TRANSPORTE PESADO Y MOVILIZACIÓN DE RIGs</w:t>
            </w:r>
          </w:p>
        </w:tc>
      </w:tr>
      <w:tr w:rsidR="00635A3C" w14:paraId="0BF8DBF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BA76A1" w14:textId="77777777" w:rsidR="00635A3C" w:rsidRDefault="004705CE">
            <w:pPr>
              <w:spacing w:before="60" w:after="100"/>
            </w:pPr>
            <w:r>
              <w:t>Especialistas en mudanzas de taladros petroleros (Workover y Drilling), maquinaria pesada, tuberías y contenedores secos o refrigerados de 20 y 40 pies con camas bajas de hasta 4 ejes.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65B5B6" w14:textId="77777777" w:rsidR="00635A3C" w:rsidRDefault="004705CE">
            <w:pPr>
              <w:spacing w:before="60" w:after="100"/>
            </w:pPr>
            <w:r>
              <w:t>Brindamos soluciones de transporte de carga pesada y movilización de RIGs para distintos sectores y proyectos, integrando plataformas, lowboys, grúas, winches y brazos hidráulicos, con planificación acorde con los requerimientos de cada operación.</w:t>
            </w:r>
          </w:p>
        </w:tc>
      </w:tr>
      <w:tr w:rsidR="00635A3C" w14:paraId="0ABF0AC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1A5157" w14:textId="77777777" w:rsidR="00635A3C" w:rsidRDefault="004705CE">
            <w:pPr>
              <w:spacing w:before="60" w:after="100"/>
            </w:pPr>
            <w:r>
              <w:t>TALADROS · RIGs 100%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DAF5790" w14:textId="77777777" w:rsidR="00635A3C" w:rsidRDefault="004705CE">
            <w:pPr>
              <w:spacing w:before="60" w:after="100"/>
            </w:pPr>
            <w:r>
              <w:t>RIGs: Perforación y reacondicionamiento.</w:t>
            </w:r>
          </w:p>
        </w:tc>
      </w:tr>
      <w:tr w:rsidR="00635A3C" w14:paraId="72C2C5D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E0E2BFE" w14:textId="77777777" w:rsidR="00635A3C" w:rsidRDefault="004705CE">
            <w:pPr>
              <w:spacing w:before="60" w:after="100"/>
            </w:pPr>
            <w:r>
              <w:t>PLATAFORMAS · 2, 3 y 4 Ejes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BAA116" w14:textId="77777777" w:rsidR="00635A3C" w:rsidRDefault="004705CE">
            <w:pPr>
              <w:spacing w:before="60" w:after="100"/>
            </w:pPr>
            <w:r>
              <w:t>Transporte: Plataformas de cama alta, cama baja y lowboys.</w:t>
            </w:r>
          </w:p>
        </w:tc>
      </w:tr>
      <w:tr w:rsidR="00635A3C" w14:paraId="58F9005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52BFAA8" w14:textId="77777777" w:rsidR="00635A3C" w:rsidRDefault="004705CE">
            <w:pPr>
              <w:spacing w:before="60" w:after="100"/>
            </w:pPr>
            <w:r>
              <w:t>BRAZOS GRÚA · 10 a 15 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33BD220" w14:textId="77777777" w:rsidR="00635A3C" w:rsidRDefault="004705CE">
            <w:pPr>
              <w:spacing w:before="60" w:after="100"/>
            </w:pPr>
            <w:r>
              <w:t>Apoyo operativo: Grúas, winches y brazos hidráulicos.</w:t>
            </w:r>
          </w:p>
        </w:tc>
      </w:tr>
      <w:tr w:rsidR="00635A3C" w14:paraId="67465E8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38E3CCD" w14:textId="77777777" w:rsidR="00635A3C" w:rsidRDefault="004705CE">
            <w:pPr>
              <w:spacing w:before="60" w:after="100"/>
            </w:pPr>
            <w:r>
              <w:t>CONTENEDORES · 20 y 40 ft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BF7DB4" w14:textId="77777777" w:rsidR="00635A3C" w:rsidRDefault="004705CE">
            <w:pPr>
              <w:spacing w:before="60" w:after="100"/>
            </w:pPr>
            <w:r>
              <w:t>Cobertura: Nacional.</w:t>
            </w:r>
          </w:p>
        </w:tc>
      </w:tr>
      <w:tr w:rsidR="00635A3C" w14:paraId="08C2FDA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A5F9E1" w14:textId="77777777" w:rsidR="00635A3C" w:rsidRDefault="004705CE">
            <w:pPr>
              <w:spacing w:before="60" w:after="100"/>
            </w:pPr>
            <w:r>
              <w:t>Winches petroleros con pluma de doble carreto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76FD820" w14:textId="77777777" w:rsidR="00635A3C" w:rsidRDefault="004705CE">
            <w:pPr>
              <w:spacing w:before="60" w:after="100"/>
            </w:pPr>
            <w:r>
              <w:t>Planificación y coordinación de movilizaciones.</w:t>
            </w:r>
          </w:p>
        </w:tc>
      </w:tr>
      <w:tr w:rsidR="00635A3C" w14:paraId="5465A0B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B8886DE" w14:textId="77777777" w:rsidR="00635A3C" w:rsidRDefault="004705CE">
            <w:pPr>
              <w:spacing w:before="60" w:after="100"/>
            </w:pPr>
            <w:r>
              <w:t>Servicio de escolta vial y gestión de permisos MTOP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FAABEC6" w14:textId="77777777" w:rsidR="00635A3C" w:rsidRDefault="004705CE">
            <w:pPr>
              <w:spacing w:before="60" w:after="100"/>
            </w:pPr>
            <w:r>
              <w:t>Gestión de permisos y vehículos de apoyo según los requisitos del traslado.</w:t>
            </w:r>
          </w:p>
        </w:tc>
      </w:tr>
      <w:tr w:rsidR="00635A3C" w14:paraId="4A78011D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9D4B21A" w14:textId="77777777" w:rsidR="00635A3C" w:rsidRDefault="004705CE">
            <w:pPr>
              <w:spacing w:before="60" w:after="100"/>
            </w:pPr>
            <w:r>
              <w:t>Bases propias en Quito, Guayaquil y Lago Agrio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FC16CCE" w14:textId="77777777" w:rsidR="00635A3C" w:rsidRDefault="004705CE">
            <w:pPr>
              <w:spacing w:before="60" w:after="100"/>
            </w:pPr>
            <w:r>
              <w:t>Respaldo de seis bases propias.</w:t>
            </w:r>
          </w:p>
        </w:tc>
      </w:tr>
      <w:tr w:rsidR="00635A3C" w14:paraId="6BBF2CB6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8CF8D0C" w14:textId="77777777" w:rsidR="00635A3C" w:rsidRDefault="004705CE">
            <w:pPr>
              <w:spacing w:before="60" w:after="100"/>
            </w:pPr>
            <w:r>
              <w:t>Cotizar carga pesada o RIGs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630B8E" w14:textId="77777777" w:rsidR="00635A3C" w:rsidRDefault="004705CE">
            <w:pPr>
              <w:spacing w:before="60" w:after="100"/>
            </w:pPr>
            <w:r>
              <w:t>Cotizar transporte pesado o movilización de RIGs</w:t>
            </w:r>
          </w:p>
        </w:tc>
      </w:tr>
    </w:tbl>
    <w:p w14:paraId="20233210" w14:textId="77777777" w:rsidR="00635A3C" w:rsidRDefault="00635A3C"/>
    <w:p w14:paraId="014451AE" w14:textId="77777777" w:rsidR="00635A3C" w:rsidRDefault="004705CE">
      <w:pPr>
        <w:pStyle w:val="Ttulo2"/>
      </w:pPr>
      <w:r>
        <w:t>9 Transporte de fluidos y combustibles</w:t>
      </w:r>
    </w:p>
    <w:p w14:paraId="34FE26BA" w14:textId="77777777" w:rsidR="00635A3C" w:rsidRDefault="004705CE">
      <w:pPr>
        <w:keepNext/>
      </w:pPr>
      <w:r>
        <w:t>Imagen de referencia: vacun.png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635A3C" w14:paraId="18BCC71C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5206EFD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84E8E7B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final aprobado</w:t>
            </w:r>
          </w:p>
        </w:tc>
      </w:tr>
      <w:tr w:rsidR="00635A3C" w14:paraId="49805CD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D2F44C5" w14:textId="77777777" w:rsidR="00635A3C" w:rsidRDefault="004705CE">
            <w:pPr>
              <w:spacing w:before="60" w:after="100"/>
            </w:pPr>
            <w:r>
              <w:t>VACUUM &amp; FLUIDOS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96DEF41" w14:textId="77777777" w:rsidR="00635A3C" w:rsidRDefault="004705CE">
            <w:pPr>
              <w:spacing w:before="60" w:after="100"/>
            </w:pPr>
            <w:r>
              <w:t>TRANSPORTE DE FLUIDOS Y COMBUSTIBLES</w:t>
            </w:r>
          </w:p>
        </w:tc>
      </w:tr>
      <w:tr w:rsidR="00635A3C" w14:paraId="78B7DE1D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76FD3F" w14:textId="77777777" w:rsidR="00635A3C" w:rsidRDefault="004705CE">
            <w:pPr>
              <w:spacing w:before="60" w:after="100"/>
            </w:pPr>
            <w:r>
              <w:t>Movilización de crudo, aguas de formación y agua fresca con tanqueros de hasta 10.000 galones y bañeras de 32 m³. Garantizamos máxima hermeticidad, bombeo de alto caudal y cero derrames.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BDE42DC" w14:textId="77777777" w:rsidR="00635A3C" w:rsidRDefault="004705CE">
            <w:pPr>
              <w:spacing w:before="60" w:after="100"/>
            </w:pPr>
            <w:r>
              <w:t>Brindamos servicios de transporte de fluidos, crudo, combustibles y sus derivados mediante unidades de distintas capacidades, bajo procedimientos de seguridad y control ambiental.</w:t>
            </w:r>
          </w:p>
        </w:tc>
      </w:tr>
      <w:tr w:rsidR="00635A3C" w14:paraId="06B92FF6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D109D4" w14:textId="77777777" w:rsidR="00635A3C" w:rsidRDefault="004705CE">
            <w:pPr>
              <w:spacing w:before="60" w:after="100"/>
            </w:pPr>
            <w:r>
              <w:t>CAPACIDAD · 120 - 200 bbl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E72D745" w14:textId="77777777" w:rsidR="00635A3C" w:rsidRDefault="004705CE">
            <w:pPr>
              <w:spacing w:before="60" w:after="100"/>
            </w:pPr>
            <w:r>
              <w:t>Vacuum para fluidos: 120, 160, 180, 200 y 220 barriles.</w:t>
            </w:r>
          </w:p>
        </w:tc>
      </w:tr>
      <w:tr w:rsidR="00635A3C" w14:paraId="5D201B8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71A532" w14:textId="77777777" w:rsidR="00635A3C" w:rsidRDefault="004705CE">
            <w:pPr>
              <w:spacing w:before="60" w:after="100"/>
            </w:pPr>
            <w:r>
              <w:t>VOLUMEN · 10.000 gal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7DB24D0" w14:textId="77777777" w:rsidR="00635A3C" w:rsidRDefault="004705CE">
            <w:pPr>
              <w:spacing w:before="60" w:after="100"/>
            </w:pPr>
            <w:r>
              <w:t>Tanqueros para combustible: 2.000, 6.000 y 10.000 galones.</w:t>
            </w:r>
          </w:p>
        </w:tc>
      </w:tr>
      <w:tr w:rsidR="00635A3C" w14:paraId="5BE3F84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3CBD278" w14:textId="77777777" w:rsidR="00635A3C" w:rsidRDefault="004705CE">
            <w:pPr>
              <w:spacing w:before="60" w:after="100"/>
            </w:pPr>
            <w:r>
              <w:t>BAÑERAS · 32 m³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D561EAF" w14:textId="77777777" w:rsidR="00635A3C" w:rsidRDefault="004705CE">
            <w:pPr>
              <w:spacing w:before="60" w:after="100"/>
            </w:pPr>
            <w:r>
              <w:t>Eliminar el recuadro de bañeras.</w:t>
            </w:r>
          </w:p>
        </w:tc>
      </w:tr>
      <w:tr w:rsidR="00635A3C" w14:paraId="156137A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B90B1E" w14:textId="77777777" w:rsidR="00635A3C" w:rsidRDefault="004705CE">
            <w:pPr>
              <w:spacing w:before="60" w:after="100"/>
            </w:pPr>
            <w:r>
              <w:t>CONTROL · GPS + Nivel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EC6EBD" w14:textId="77777777" w:rsidR="00635A3C" w:rsidRDefault="004705CE">
            <w:pPr>
              <w:spacing w:before="60" w:after="100"/>
            </w:pPr>
            <w:r>
              <w:t>Eliminar el recuadro de seguimiento de esta ficha. Mantener el monitoreo satelital como atributo general de la flota.</w:t>
            </w:r>
          </w:p>
        </w:tc>
      </w:tr>
      <w:tr w:rsidR="00635A3C" w14:paraId="23DDAB2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D9FF5C7" w14:textId="77777777" w:rsidR="00635A3C" w:rsidRDefault="004705CE">
            <w:pPr>
              <w:spacing w:before="60" w:after="100"/>
            </w:pPr>
            <w:r>
              <w:t>Bombas de alto vacío para cargue rápido en pozo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A4A86A" w14:textId="77777777" w:rsidR="00635A3C" w:rsidRDefault="004705CE">
            <w:pPr>
              <w:spacing w:before="60" w:after="100"/>
            </w:pPr>
            <w:r>
              <w:t>Planificación y coordinación del transporte.</w:t>
            </w:r>
          </w:p>
        </w:tc>
      </w:tr>
      <w:tr w:rsidR="00635A3C" w14:paraId="78195535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9FC8776" w14:textId="77777777" w:rsidR="00635A3C" w:rsidRDefault="004705CE">
            <w:pPr>
              <w:spacing w:before="60" w:after="100"/>
            </w:pPr>
            <w:r>
              <w:t>Conductores con acreditación HSE y hojas MSDS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7E5707E" w14:textId="77777777" w:rsidR="00635A3C" w:rsidRDefault="004705CE">
            <w:pPr>
              <w:spacing w:before="60" w:after="100"/>
            </w:pPr>
            <w:r>
              <w:t>Personal especializado.</w:t>
            </w:r>
          </w:p>
        </w:tc>
      </w:tr>
      <w:tr w:rsidR="00635A3C" w14:paraId="3F0730F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EE6BE5F" w14:textId="77777777" w:rsidR="00635A3C" w:rsidRDefault="004705CE">
            <w:pPr>
              <w:spacing w:before="60" w:after="100"/>
            </w:pPr>
            <w:r>
              <w:t>Protocolo ambiental BASC e ISO cero derrames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52246E8" w14:textId="77777777" w:rsidR="00635A3C" w:rsidRDefault="004705CE">
            <w:pPr>
              <w:spacing w:before="60" w:after="100"/>
            </w:pPr>
            <w:r>
              <w:t>Procedimientos de seguridad y control ambiental.</w:t>
            </w:r>
          </w:p>
        </w:tc>
      </w:tr>
      <w:tr w:rsidR="00635A3C" w14:paraId="49463DD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EF1362" w14:textId="77777777" w:rsidR="00635A3C" w:rsidRDefault="004705CE">
            <w:pPr>
              <w:spacing w:before="60" w:after="100"/>
            </w:pPr>
            <w:r>
              <w:t>Cotizar transporte de fluidos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BC7564B" w14:textId="77777777" w:rsidR="00635A3C" w:rsidRDefault="004705CE">
            <w:pPr>
              <w:spacing w:before="60" w:after="100"/>
            </w:pPr>
            <w:r>
              <w:t>Cotizar transporte de fluidos y combustibles</w:t>
            </w:r>
          </w:p>
        </w:tc>
      </w:tr>
    </w:tbl>
    <w:p w14:paraId="26BFE6C2" w14:textId="77777777" w:rsidR="00635A3C" w:rsidRDefault="00635A3C"/>
    <w:p w14:paraId="2B045F0B" w14:textId="77777777" w:rsidR="00635A3C" w:rsidRDefault="004705CE">
      <w:pPr>
        <w:pStyle w:val="Ttulo2"/>
      </w:pPr>
      <w:r>
        <w:t>10 Presentación de la política de datos</w:t>
      </w:r>
    </w:p>
    <w:p w14:paraId="61BEF62C" w14:textId="77777777" w:rsidR="00635A3C" w:rsidRDefault="004705CE">
      <w:pPr>
        <w:keepNext/>
      </w:pPr>
      <w:r>
        <w:t>Imagen de referencia: politica_1.png y politica_2.png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635A3C" w14:paraId="2A208784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75F6D344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913DD61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final aprobado</w:t>
            </w:r>
          </w:p>
        </w:tc>
      </w:tr>
      <w:tr w:rsidR="00635A3C" w14:paraId="2A43550B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CFB8C0D" w14:textId="77777777" w:rsidR="00635A3C" w:rsidRDefault="004705CE">
            <w:pPr>
              <w:spacing w:before="60" w:after="100"/>
            </w:pPr>
            <w:r>
              <w:t>Marco Legal &amp; Tratamiento de Datos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93891F0" w14:textId="77777777" w:rsidR="00635A3C" w:rsidRDefault="004705CE">
            <w:pPr>
              <w:spacing w:before="60" w:after="100"/>
            </w:pPr>
            <w:r>
              <w:t>Protección de datos personales y términos de uso</w:t>
            </w:r>
          </w:p>
        </w:tc>
      </w:tr>
      <w:tr w:rsidR="00635A3C" w14:paraId="0BA9CAF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4224AF4" w14:textId="77777777" w:rsidR="00635A3C" w:rsidRDefault="004705CE">
            <w:pPr>
              <w:spacing w:before="60" w:after="100"/>
            </w:pPr>
            <w:r>
              <w:t>Política de Protección de Datos (POL-SIG-02)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2A2692D" w14:textId="77777777" w:rsidR="00635A3C" w:rsidRDefault="004705CE">
            <w:pPr>
              <w:spacing w:before="60" w:after="100"/>
            </w:pPr>
            <w:r>
              <w:t>Política de protección de datos personales</w:t>
            </w:r>
          </w:p>
        </w:tc>
      </w:tr>
      <w:tr w:rsidR="00635A3C" w14:paraId="39B512D9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BDC9451" w14:textId="77777777" w:rsidR="00635A3C" w:rsidRDefault="004705CE">
            <w:pPr>
              <w:spacing w:before="60" w:after="100"/>
            </w:pPr>
            <w:r>
              <w:t>Descargar PDF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832A372" w14:textId="77777777" w:rsidR="00635A3C" w:rsidRDefault="004705CE">
            <w:pPr>
              <w:spacing w:before="60" w:after="100"/>
            </w:pPr>
            <w:r>
              <w:t>Descargar política en PDF</w:t>
            </w:r>
          </w:p>
        </w:tc>
      </w:tr>
      <w:tr w:rsidR="00635A3C" w14:paraId="39F79E8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2A0DEC7" w14:textId="77777777" w:rsidR="00635A3C" w:rsidRDefault="004705CE">
            <w:pPr>
              <w:spacing w:before="60" w:after="100"/>
            </w:pPr>
            <w:r>
              <w:t>Código: POL-SIG-02 · Versión: 02 · Aprobación: 17/08/2026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08F713B" w14:textId="77777777" w:rsidR="00635A3C" w:rsidRDefault="004705CE">
            <w:pPr>
              <w:spacing w:before="60" w:after="100"/>
            </w:pPr>
            <w:r>
              <w:t>Conservar el código, la versión y la fecha en la identificación de la política.</w:t>
            </w:r>
          </w:p>
        </w:tc>
      </w:tr>
      <w:tr w:rsidR="00635A3C" w14:paraId="29F7CD12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B888BEF" w14:textId="77777777" w:rsidR="00635A3C" w:rsidRDefault="004705CE">
            <w:pPr>
              <w:spacing w:before="60" w:after="100"/>
            </w:pPr>
            <w:r>
              <w:t>1. POLÍTICA Y COMPROMISO</w:t>
            </w:r>
            <w:r>
              <w:br/>
            </w:r>
            <w:r>
              <w:t>2. OBJETIVO Y ALCANCE</w:t>
            </w:r>
            <w:r>
              <w:br/>
              <w:t>3. PRINCIPIOS RECTORES DEL TRATAMIENTO</w:t>
            </w:r>
            <w:r>
              <w:br/>
              <w:t>4. FINALIDADES DEL TRATAMIENTO DE DATOS</w:t>
            </w:r>
            <w:r>
              <w:br/>
              <w:t>5. TIEMPO DE CONSERVACIÓN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06D3E31" w14:textId="77777777" w:rsidR="00635A3C" w:rsidRDefault="004705CE">
            <w:pPr>
              <w:spacing w:before="60" w:after="100"/>
            </w:pPr>
            <w:r>
              <w:t>Conservar íntegros los textos de la política institucional aprobada. No sustituirlos por resúmenes.</w:t>
            </w:r>
          </w:p>
        </w:tc>
      </w:tr>
      <w:tr w:rsidR="00635A3C" w14:paraId="592FF5A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282FB57" w14:textId="77777777" w:rsidR="00635A3C" w:rsidRDefault="004705CE">
            <w:pPr>
              <w:spacing w:before="60" w:after="100"/>
            </w:pPr>
            <w:r>
              <w:t>6. DERECHOS DEL TITULAR (ACCESO, RECTIFICACIÓN, ELIMINACIÓN Y OPOSICIÓN)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5F0FD3E" w14:textId="77777777" w:rsidR="00635A3C" w:rsidRDefault="004705CE">
            <w:pPr>
              <w:spacing w:before="60" w:after="100"/>
            </w:pPr>
            <w:r>
              <w:t>6. DERECHOS DEL TITULAR DE LOS DATOS PERSONALES</w:t>
            </w:r>
          </w:p>
        </w:tc>
      </w:tr>
      <w:tr w:rsidR="00635A3C" w14:paraId="6C02265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FF12354" w14:textId="77777777" w:rsidR="00635A3C" w:rsidRDefault="004705CE">
            <w:pPr>
              <w:spacing w:before="60" w:after="100"/>
            </w:pPr>
            <w:r>
              <w:t>Texto explicativo bajo el título de derechos del titular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0E4FE73" w14:textId="77777777" w:rsidR="00635A3C" w:rsidRDefault="004705CE">
            <w:pPr>
              <w:spacing w:before="60" w:after="100"/>
            </w:pPr>
            <w:r>
              <w:t>Conservar íntegro el texto explicativo existente.</w:t>
            </w:r>
          </w:p>
        </w:tc>
      </w:tr>
      <w:tr w:rsidR="00635A3C" w14:paraId="0DD1417A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985CA06" w14:textId="77777777" w:rsidR="00635A3C" w:rsidRDefault="004705CE">
            <w:pPr>
              <w:spacing w:before="60" w:after="100"/>
            </w:pPr>
            <w:r>
              <w:t>datospersonales@conexpet.com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CA41549" w14:textId="77777777" w:rsidR="00635A3C" w:rsidRDefault="004705CE">
            <w:pPr>
              <w:spacing w:before="60" w:after="100"/>
            </w:pPr>
            <w:r>
              <w:t>datospersonales@conexpet.com</w:t>
            </w:r>
            <w:r>
              <w:br/>
              <w:t>Conservar y habilitar como enlace de correo.</w:t>
            </w:r>
          </w:p>
        </w:tc>
      </w:tr>
      <w:tr w:rsidR="00635A3C" w14:paraId="5055130D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FC9A263" w14:textId="77777777" w:rsidR="00635A3C" w:rsidRDefault="004705CE">
            <w:pPr>
              <w:spacing w:before="60" w:after="100"/>
            </w:pPr>
            <w:r>
              <w:t>CERRAR + ACEPTAR Y CONTINUAR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5678B3A" w14:textId="77777777" w:rsidR="00635A3C" w:rsidRDefault="004705CE">
            <w:pPr>
              <w:spacing w:before="60" w:after="100"/>
            </w:pPr>
            <w:r>
              <w:t>Cerrar</w:t>
            </w:r>
            <w:r>
              <w:br/>
              <w:t>Usar un único botón de cierre en la ventana de consulta. La aceptación del tratamiento permanece en la casilla del formulario.</w:t>
            </w:r>
          </w:p>
        </w:tc>
      </w:tr>
    </w:tbl>
    <w:p w14:paraId="6AC8B189" w14:textId="77777777" w:rsidR="00635A3C" w:rsidRDefault="00635A3C"/>
    <w:p w14:paraId="304FD07A" w14:textId="77777777" w:rsidR="00635A3C" w:rsidRDefault="004705CE">
      <w:pPr>
        <w:pStyle w:val="Ttulo2"/>
      </w:pPr>
      <w:r>
        <w:t>11 Condiciones de cotización y operación</w:t>
      </w:r>
    </w:p>
    <w:p w14:paraId="00FDADF8" w14:textId="77777777" w:rsidR="00635A3C" w:rsidRDefault="004705CE">
      <w:pPr>
        <w:keepNext/>
      </w:pPr>
      <w:r>
        <w:t>Imagen de referencia: terminos_condiciones.png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179"/>
        <w:gridCol w:w="5179"/>
      </w:tblGrid>
      <w:tr w:rsidR="00635A3C" w14:paraId="196B3E8D" w14:textId="77777777">
        <w:trPr>
          <w:tblHeader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1F07A7D0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anterior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</w:tcPr>
          <w:p w14:paraId="03BD8A31" w14:textId="77777777" w:rsidR="00635A3C" w:rsidRDefault="004705CE">
            <w:pPr>
              <w:spacing w:before="60" w:after="100"/>
            </w:pPr>
            <w:r>
              <w:rPr>
                <w:b/>
              </w:rPr>
              <w:t>Texto o elemento final aprobado</w:t>
            </w:r>
          </w:p>
        </w:tc>
      </w:tr>
      <w:tr w:rsidR="00635A3C" w14:paraId="6E5FCCA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4B60A8" w14:textId="77777777" w:rsidR="00635A3C" w:rsidRDefault="004705CE">
            <w:pPr>
              <w:spacing w:before="60" w:after="100"/>
            </w:pPr>
            <w:r>
              <w:t>Marco Legal &amp; Tratamiento de Datos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0C7DC6B" w14:textId="77777777" w:rsidR="00635A3C" w:rsidRDefault="004705CE">
            <w:pPr>
              <w:spacing w:before="60" w:after="100"/>
            </w:pPr>
            <w:r>
              <w:t>Protección de datos personales y términos de uso</w:t>
            </w:r>
          </w:p>
        </w:tc>
      </w:tr>
      <w:tr w:rsidR="00635A3C" w14:paraId="6682DFA0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3C5147" w14:textId="77777777" w:rsidR="00635A3C" w:rsidRDefault="004705CE">
            <w:pPr>
              <w:spacing w:before="60" w:after="100"/>
            </w:pPr>
            <w:r>
              <w:t>Condiciones de Cotización y Operación Logística · CONEXPET CÍA. LTDA.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1070CCC" w14:textId="77777777" w:rsidR="00635A3C" w:rsidRDefault="004705CE">
            <w:pPr>
              <w:spacing w:before="60" w:after="100"/>
            </w:pPr>
            <w:r>
              <w:t>Conservar este encabezado y la razón social.</w:t>
            </w:r>
          </w:p>
        </w:tc>
      </w:tr>
      <w:tr w:rsidR="00635A3C" w14:paraId="466CFB6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5C9DE15" w14:textId="77777777" w:rsidR="00635A3C" w:rsidRDefault="004705CE">
            <w:pPr>
              <w:spacing w:before="60" w:after="100"/>
            </w:pPr>
            <w:r>
              <w:t>1. CARÁCTER PRELIMINAR DE LAS ESTIMACIONES WEB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6C59A71D" w14:textId="77777777" w:rsidR="00635A3C" w:rsidRDefault="004705CE">
            <w:pPr>
              <w:spacing w:before="60" w:after="100"/>
            </w:pPr>
            <w:r>
              <w:t>1. SOLICITUDES DE COTIZACIÓN</w:t>
            </w:r>
          </w:p>
        </w:tc>
      </w:tr>
      <w:tr w:rsidR="00635A3C" w14:paraId="63EA2FC8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DF629B0" w14:textId="77777777" w:rsidR="00635A3C" w:rsidRDefault="004705CE">
            <w:pPr>
              <w:spacing w:before="60" w:after="100"/>
            </w:pPr>
            <w:r>
              <w:t>Las solicitudes ingresadas mediante el sitio web representan estimaciones operativas preliminares. La tarifa final y la asignación definitiva de unidades quedan sujetas a:</w:t>
            </w:r>
            <w:r>
              <w:br/>
              <w:t>• Verificación presencial de dimensiones, tonelaje real y centro de gravedad de la carga.</w:t>
            </w:r>
            <w:r>
              <w:br/>
            </w:r>
            <w:r>
              <w:t>• Levantamiento topográfico de la ruta (estado de puentes, curvas críticas y tendido eléctrico).</w:t>
            </w:r>
            <w:r>
              <w:br/>
              <w:t>• Emisión de guías de movilización y salvoconductos del MTOP y ARCH según aplique.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7AA1B68" w14:textId="77777777" w:rsidR="00635A3C" w:rsidRDefault="004705CE">
            <w:pPr>
              <w:spacing w:before="60" w:after="100"/>
            </w:pPr>
            <w:r>
              <w:t>Las solicitudes enviadas a través del sitio web serán evaluadas por nuestro equipo comercial y técnico. La cotización y la selección de equipos se definirán según las características de la carga, la ruta, las fechas requeridas y las condiciones de la operación.</w:t>
            </w:r>
            <w:r>
              <w:br/>
            </w:r>
            <w:r>
              <w:br/>
            </w:r>
            <w:r>
              <w:t>Cuando corresponda, se realizarán inspecciones y verificaciones técnicas, y se gestionarán los permisos necesarios para el servicio.</w:t>
            </w:r>
          </w:p>
        </w:tc>
      </w:tr>
      <w:tr w:rsidR="00635A3C" w14:paraId="4EB3A48F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A38050B" w14:textId="77777777" w:rsidR="00635A3C" w:rsidRDefault="004705CE">
            <w:pPr>
              <w:spacing w:before="60" w:after="100"/>
            </w:pPr>
            <w:r>
              <w:t>2. ESTÁNDARES DE SEGURIDAD HSEQ &amp; META CERO INCIDENTES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226345D" w14:textId="77777777" w:rsidR="00635A3C" w:rsidRDefault="004705CE">
            <w:pPr>
              <w:spacing w:before="60" w:after="100"/>
            </w:pPr>
            <w:r>
              <w:t>2. CALIDAD Y SEGURIDAD OPERACIONAL Y VIAL</w:t>
            </w:r>
          </w:p>
        </w:tc>
      </w:tr>
      <w:tr w:rsidR="00635A3C" w14:paraId="4B22B731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CBCD472" w14:textId="77777777" w:rsidR="00635A3C" w:rsidRDefault="004705CE">
            <w:pPr>
              <w:spacing w:before="60" w:after="100"/>
            </w:pPr>
            <w:r>
              <w:t>Toda maniobra se ejecuta bajo el principio de Meta Cero Incidentes. CONEXPET Cía. Ltda. se reserva el derecho de suspender o condicionar despachos si la carga no cumple con los embalajes de seguridad requeridos o si las condiciones climatológicas en la cordillera o Amazonía comprometen la integridad humana.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532EF2BA" w14:textId="77777777" w:rsidR="00635A3C" w:rsidRDefault="004705CE">
            <w:pPr>
              <w:spacing w:before="60" w:after="100"/>
            </w:pPr>
            <w:r>
              <w:t>Prestamos servicios con enfoque en calidad, prevención de riesgos y seguridad vial, respaldados por ISO 9001, ISO 14001, ISO 45001 y BASC, y la implementación de ISO 39001. Planificamos cada operación priorizando la protección de las personas, el ambiente y los bienes, y coordinamos con el cliente las medidas necesarias para operar de forma segura.</w:t>
            </w:r>
          </w:p>
        </w:tc>
      </w:tr>
      <w:tr w:rsidR="00635A3C" w14:paraId="5FC22A2E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DDAA2AD" w14:textId="77777777" w:rsidR="00635A3C" w:rsidRDefault="004705CE">
            <w:pPr>
              <w:spacing w:before="60" w:after="100"/>
            </w:pPr>
            <w:r>
              <w:t>3. CONFIDENCIALIDAD INDUSTRIAL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79F9274" w14:textId="77777777" w:rsidR="00635A3C" w:rsidRDefault="004705CE">
            <w:pPr>
              <w:spacing w:before="60" w:after="100"/>
            </w:pPr>
            <w:r>
              <w:t>3. CONFIDENCIALIDAD Y PROTECCIÓN DE DATOS</w:t>
            </w:r>
          </w:p>
        </w:tc>
      </w:tr>
      <w:tr w:rsidR="00635A3C" w14:paraId="25ED764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D90FD6" w14:textId="77777777" w:rsidR="00635A3C" w:rsidRDefault="004705CE">
            <w:pPr>
              <w:spacing w:before="60" w:after="100"/>
            </w:pPr>
            <w:r>
              <w:t>La información técnica y los itinerarios de movilización compartidos por nuestros clientes se gestionan bajo estricto secreto comercial e industrial, en conformidad con nuestras certificaciones BASC e ISO 9001.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40415883" w14:textId="77777777" w:rsidR="00635A3C" w:rsidRDefault="004705CE">
            <w:pPr>
              <w:spacing w:before="60" w:after="100"/>
            </w:pPr>
            <w:r>
              <w:t>Protegemos la información comercial, técnica y operativa de nuestros clientes mediante medidas de seguridad y confidencialidad. Los datos personales se tratan conforme a nuestra Política de Protección de Datos Personales y la normativa aplicable.</w:t>
            </w:r>
          </w:p>
        </w:tc>
      </w:tr>
      <w:tr w:rsidR="00635A3C" w14:paraId="5EFC5474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21DF4FB8" w14:textId="77777777" w:rsidR="00635A3C" w:rsidRDefault="004705CE">
            <w:pPr>
              <w:spacing w:before="60" w:after="100"/>
            </w:pPr>
            <w:r>
              <w:t>Agregar enlace en el apartado 3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0F021C17" w14:textId="77777777" w:rsidR="00635A3C" w:rsidRDefault="004705CE">
            <w:pPr>
              <w:spacing w:before="60" w:after="100"/>
            </w:pPr>
            <w:r>
              <w:t>Enlazar Política de Protección de Datos Personales al documento institucional existente.</w:t>
            </w:r>
          </w:p>
        </w:tc>
      </w:tr>
      <w:tr w:rsidR="00635A3C" w14:paraId="330733DC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1140C587" w14:textId="77777777" w:rsidR="00635A3C" w:rsidRDefault="004705CE">
            <w:pPr>
              <w:spacing w:before="60" w:after="100"/>
            </w:pPr>
            <w:r>
              <w:t>4. JURISDICCIÓN Y LEY APLICABLE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7CE68848" w14:textId="77777777" w:rsidR="00635A3C" w:rsidRDefault="004705CE">
            <w:pPr>
              <w:spacing w:before="60" w:after="100"/>
            </w:pPr>
            <w:r>
              <w:t>4. RESPONSABILIDAD SOCIAL EMPRESARIAL</w:t>
            </w:r>
          </w:p>
        </w:tc>
      </w:tr>
      <w:tr w:rsidR="00635A3C" w14:paraId="76B9C557" w14:textId="77777777">
        <w:trPr>
          <w:cantSplit/>
        </w:trPr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65D4295" w14:textId="77777777" w:rsidR="00635A3C" w:rsidRDefault="004705CE">
            <w:pPr>
              <w:spacing w:before="60" w:after="100"/>
            </w:pPr>
            <w:r>
              <w:t>Cualquier controversia derivada de la prestación de servicios logísticos se someterá a la legislación de la República del Ecuador y a los tribunales competentes de la provincia de Sucumbíos o Pichincha.</w:t>
            </w:r>
          </w:p>
        </w:tc>
        <w:tc>
          <w:tcPr>
            <w:tcW w:w="51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</w:tcPr>
          <w:p w14:paraId="32D028CB" w14:textId="77777777" w:rsidR="00635A3C" w:rsidRDefault="004705CE">
            <w:pPr>
              <w:spacing w:before="60" w:after="100"/>
            </w:pPr>
            <w:r>
              <w:t>Promovemos una gestión responsable, basada en el respeto a las personas, el cuidado del ambiente y la colaboración con las comunidades de las zonas donde operamos, contribuyendo al desarrollo local.</w:t>
            </w:r>
          </w:p>
        </w:tc>
      </w:tr>
    </w:tbl>
    <w:p w14:paraId="4FD49364" w14:textId="77777777" w:rsidR="00635A3C" w:rsidRDefault="00635A3C"/>
    <w:sectPr w:rsidR="00635A3C" w:rsidSect="00034616">
      <w:footerReference w:type="default" r:id="rId8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F4CC0" w14:textId="77777777" w:rsidR="004705CE" w:rsidRDefault="004705CE">
      <w:pPr>
        <w:spacing w:after="0" w:line="240" w:lineRule="auto"/>
      </w:pPr>
      <w:r>
        <w:separator/>
      </w:r>
    </w:p>
  </w:endnote>
  <w:endnote w:type="continuationSeparator" w:id="0">
    <w:p w14:paraId="33C14F4F" w14:textId="77777777" w:rsidR="004705CE" w:rsidRDefault="004705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038649" w14:textId="77777777" w:rsidR="00635A3C" w:rsidRDefault="004705CE">
    <w:pPr>
      <w:pStyle w:val="Piedepgina"/>
    </w:pPr>
    <w:r>
      <w:t xml:space="preserve">CONEXPET · </w:t>
    </w:r>
    <w:proofErr w:type="spellStart"/>
    <w:r>
      <w:t>Textos</w:t>
    </w:r>
    <w:proofErr w:type="spellEnd"/>
    <w:r>
      <w:t xml:space="preserve"> </w:t>
    </w:r>
    <w:proofErr w:type="spellStart"/>
    <w:r>
      <w:t>aprobados</w:t>
    </w:r>
    <w:proofErr w:type="spellEnd"/>
    <w:r>
      <w:t xml:space="preserve"> · 21 de </w:t>
    </w:r>
    <w:proofErr w:type="spellStart"/>
    <w:r>
      <w:t>octubre</w:t>
    </w:r>
    <w:proofErr w:type="spellEnd"/>
    <w:r>
      <w:t xml:space="preserve"> de 2026                                      </w:t>
    </w:r>
    <w:r>
      <w:fldChar w:fldCharType="begin"/>
    </w:r>
    <w:r>
      <w:instrText>PAGE</w:instrText>
    </w:r>
    <w:r>
      <w:fldChar w:fldCharType="separate"/>
    </w:r>
    <w:r w:rsidR="008A4BB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3E2530" w14:textId="77777777" w:rsidR="004705CE" w:rsidRDefault="004705CE">
      <w:pPr>
        <w:spacing w:after="0" w:line="240" w:lineRule="auto"/>
      </w:pPr>
      <w:r>
        <w:separator/>
      </w:r>
    </w:p>
  </w:footnote>
  <w:footnote w:type="continuationSeparator" w:id="0">
    <w:p w14:paraId="1FC439F7" w14:textId="77777777" w:rsidR="004705CE" w:rsidRDefault="004705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19137591">
    <w:abstractNumId w:val="8"/>
  </w:num>
  <w:num w:numId="2" w16cid:durableId="200363096">
    <w:abstractNumId w:val="6"/>
  </w:num>
  <w:num w:numId="3" w16cid:durableId="331378865">
    <w:abstractNumId w:val="5"/>
  </w:num>
  <w:num w:numId="4" w16cid:durableId="1756511720">
    <w:abstractNumId w:val="4"/>
  </w:num>
  <w:num w:numId="5" w16cid:durableId="837496679">
    <w:abstractNumId w:val="7"/>
  </w:num>
  <w:num w:numId="6" w16cid:durableId="868025888">
    <w:abstractNumId w:val="3"/>
  </w:num>
  <w:num w:numId="7" w16cid:durableId="692728948">
    <w:abstractNumId w:val="2"/>
  </w:num>
  <w:num w:numId="8" w16cid:durableId="1537617964">
    <w:abstractNumId w:val="1"/>
  </w:num>
  <w:num w:numId="9" w16cid:durableId="584150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2C3052"/>
    <w:rsid w:val="00326F90"/>
    <w:rsid w:val="004705CE"/>
    <w:rsid w:val="00635A3C"/>
    <w:rsid w:val="008A4BB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2BD3421C"/>
  <w14:defaultImageDpi w14:val="300"/>
  <w15:docId w15:val="{AB6570DF-F666-4C7F-9472-7AE909D835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2030</Words>
  <Characters>11168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13172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XAVIER REYES</cp:lastModifiedBy>
  <cp:revision>2</cp:revision>
  <dcterms:created xsi:type="dcterms:W3CDTF">2026-10-21T16:00:00Z</dcterms:created>
  <dcterms:modified xsi:type="dcterms:W3CDTF">2026-10-21T16:00:00Z</dcterms:modified>
  <cp:category/>
</cp:coreProperties>
</file>