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ECA" w:rsidRPr="00FC7643" w:rsidRDefault="00FF2ECA" w:rsidP="00FF2ECA">
      <w:pPr>
        <w:jc w:val="center"/>
        <w:rPr>
          <w:b/>
          <w:bCs/>
          <w:sz w:val="52"/>
          <w:szCs w:val="52"/>
          <w:rtl/>
        </w:rPr>
      </w:pPr>
      <w:r w:rsidRPr="00FC7643">
        <w:rPr>
          <w:rFonts w:hint="cs"/>
          <w:b/>
          <w:bCs/>
          <w:sz w:val="52"/>
          <w:szCs w:val="52"/>
          <w:rtl/>
        </w:rPr>
        <w:t>פולריטורנים</w:t>
      </w:r>
      <w:r w:rsidRPr="00FC7643">
        <w:rPr>
          <w:b/>
          <w:bCs/>
          <w:sz w:val="52"/>
          <w:szCs w:val="52"/>
          <w:rtl/>
        </w:rPr>
        <w:t xml:space="preserve"> </w:t>
      </w:r>
      <w:r w:rsidRPr="00FC7643">
        <w:rPr>
          <w:rFonts w:hint="cs"/>
          <w:b/>
          <w:bCs/>
          <w:sz w:val="52"/>
          <w:szCs w:val="52"/>
          <w:rtl/>
        </w:rPr>
        <w:t>הנובעים</w:t>
      </w:r>
      <w:r w:rsidRPr="00FC7643">
        <w:rPr>
          <w:b/>
          <w:bCs/>
          <w:sz w:val="52"/>
          <w:szCs w:val="52"/>
          <w:rtl/>
        </w:rPr>
        <w:t xml:space="preserve"> </w:t>
      </w:r>
      <w:r w:rsidRPr="00FC7643">
        <w:rPr>
          <w:rFonts w:hint="cs"/>
          <w:b/>
          <w:bCs/>
          <w:sz w:val="52"/>
          <w:szCs w:val="52"/>
          <w:rtl/>
        </w:rPr>
        <w:t>מהאינטראקציה</w:t>
      </w:r>
      <w:r w:rsidRPr="00FC7643">
        <w:rPr>
          <w:b/>
          <w:bCs/>
          <w:sz w:val="52"/>
          <w:szCs w:val="52"/>
          <w:rtl/>
        </w:rPr>
        <w:t xml:space="preserve"> </w:t>
      </w:r>
      <w:r w:rsidRPr="00FC7643">
        <w:rPr>
          <w:rFonts w:hint="cs"/>
          <w:b/>
          <w:bCs/>
          <w:sz w:val="52"/>
          <w:szCs w:val="52"/>
          <w:rtl/>
        </w:rPr>
        <w:t>בין</w:t>
      </w:r>
      <w:r w:rsidRPr="00FC7643">
        <w:rPr>
          <w:b/>
          <w:bCs/>
          <w:sz w:val="52"/>
          <w:szCs w:val="52"/>
          <w:rtl/>
        </w:rPr>
        <w:t xml:space="preserve"> </w:t>
      </w:r>
      <w:r w:rsidRPr="00FC7643">
        <w:rPr>
          <w:rFonts w:hint="cs"/>
          <w:b/>
          <w:bCs/>
          <w:sz w:val="52"/>
          <w:szCs w:val="52"/>
          <w:rtl/>
        </w:rPr>
        <w:t>זוגות</w:t>
      </w:r>
      <w:r w:rsidRPr="00FC7643">
        <w:rPr>
          <w:b/>
          <w:bCs/>
          <w:sz w:val="52"/>
          <w:szCs w:val="52"/>
          <w:rtl/>
        </w:rPr>
        <w:t xml:space="preserve"> </w:t>
      </w:r>
      <w:r w:rsidRPr="00FC7643">
        <w:rPr>
          <w:rFonts w:hint="cs"/>
          <w:b/>
          <w:bCs/>
          <w:sz w:val="52"/>
          <w:szCs w:val="52"/>
          <w:rtl/>
        </w:rPr>
        <w:t>אלקטרון</w:t>
      </w:r>
      <w:r w:rsidRPr="00FC7643">
        <w:rPr>
          <w:b/>
          <w:bCs/>
          <w:sz w:val="52"/>
          <w:szCs w:val="52"/>
          <w:rtl/>
        </w:rPr>
        <w:t>-</w:t>
      </w:r>
      <w:r w:rsidRPr="00FC7643">
        <w:rPr>
          <w:rFonts w:hint="cs"/>
          <w:b/>
          <w:bCs/>
          <w:sz w:val="52"/>
          <w:szCs w:val="52"/>
          <w:rtl/>
        </w:rPr>
        <w:t>חור</w:t>
      </w:r>
      <w:r w:rsidRPr="00FC7643">
        <w:rPr>
          <w:b/>
          <w:bCs/>
          <w:sz w:val="52"/>
          <w:szCs w:val="52"/>
          <w:rtl/>
        </w:rPr>
        <w:t xml:space="preserve"> </w:t>
      </w:r>
      <w:r w:rsidRPr="00FC7643">
        <w:rPr>
          <w:rFonts w:hint="cs"/>
          <w:b/>
          <w:bCs/>
          <w:sz w:val="52"/>
          <w:szCs w:val="52"/>
          <w:rtl/>
        </w:rPr>
        <w:t>ופוטונים</w:t>
      </w:r>
      <w:r w:rsidRPr="00FC7643">
        <w:rPr>
          <w:b/>
          <w:bCs/>
          <w:sz w:val="52"/>
          <w:szCs w:val="52"/>
          <w:rtl/>
        </w:rPr>
        <w:t xml:space="preserve"> </w:t>
      </w:r>
      <w:r w:rsidRPr="00FC7643">
        <w:rPr>
          <w:rFonts w:hint="cs"/>
          <w:b/>
          <w:bCs/>
          <w:sz w:val="52"/>
          <w:szCs w:val="52"/>
          <w:rtl/>
        </w:rPr>
        <w:t>כלואים</w:t>
      </w:r>
    </w:p>
    <w:p w:rsidR="00FF2ECA" w:rsidRPr="00FC7643" w:rsidRDefault="00FF2ECA" w:rsidP="00FF2ECA">
      <w:pPr>
        <w:jc w:val="center"/>
        <w:rPr>
          <w:b/>
          <w:bCs/>
          <w:sz w:val="52"/>
          <w:szCs w:val="52"/>
          <w:rtl/>
        </w:rPr>
      </w:pPr>
    </w:p>
    <w:p w:rsidR="00FF2ECA" w:rsidRPr="00FC7643" w:rsidRDefault="00FF2ECA" w:rsidP="00FF2ECA">
      <w:pPr>
        <w:jc w:val="center"/>
        <w:rPr>
          <w:b/>
          <w:bCs/>
          <w:sz w:val="52"/>
          <w:szCs w:val="52"/>
          <w:rtl/>
        </w:rPr>
      </w:pPr>
    </w:p>
    <w:p w:rsidR="00FF2ECA" w:rsidRPr="00FC7643" w:rsidRDefault="00FF2ECA" w:rsidP="00FF2ECA">
      <w:pPr>
        <w:jc w:val="center"/>
        <w:rPr>
          <w:b/>
          <w:bCs/>
          <w:sz w:val="52"/>
          <w:szCs w:val="52"/>
          <w:rtl/>
        </w:rPr>
      </w:pPr>
    </w:p>
    <w:p w:rsidR="00FF2ECA" w:rsidRPr="00FC7643" w:rsidRDefault="00FF2ECA" w:rsidP="00FF2ECA">
      <w:pPr>
        <w:jc w:val="center"/>
        <w:rPr>
          <w:b/>
          <w:bCs/>
          <w:sz w:val="52"/>
          <w:szCs w:val="52"/>
          <w:rtl/>
        </w:rPr>
      </w:pPr>
    </w:p>
    <w:p w:rsidR="00FF2ECA" w:rsidRPr="00FC7643" w:rsidRDefault="00FF2ECA" w:rsidP="00FF2ECA">
      <w:pPr>
        <w:jc w:val="center"/>
        <w:rPr>
          <w:b/>
          <w:bCs/>
          <w:sz w:val="52"/>
          <w:szCs w:val="52"/>
          <w:rtl/>
        </w:rPr>
      </w:pPr>
    </w:p>
    <w:p w:rsidR="00FF2ECA" w:rsidRPr="00FC7643" w:rsidRDefault="00FF2ECA" w:rsidP="00FF2ECA">
      <w:pPr>
        <w:jc w:val="center"/>
        <w:rPr>
          <w:b/>
          <w:bCs/>
          <w:sz w:val="52"/>
          <w:szCs w:val="52"/>
          <w:rtl/>
        </w:rPr>
      </w:pPr>
    </w:p>
    <w:p w:rsidR="00FF2ECA" w:rsidRPr="00FC7643" w:rsidRDefault="00FF2ECA" w:rsidP="00FF2ECA">
      <w:pPr>
        <w:jc w:val="center"/>
        <w:rPr>
          <w:b/>
          <w:bCs/>
          <w:sz w:val="40"/>
          <w:szCs w:val="40"/>
          <w:rtl/>
        </w:rPr>
      </w:pPr>
    </w:p>
    <w:p w:rsidR="00FF2ECA" w:rsidRPr="00FC7643" w:rsidRDefault="00FF2ECA" w:rsidP="00FF2ECA">
      <w:pPr>
        <w:jc w:val="center"/>
        <w:rPr>
          <w:b/>
          <w:bCs/>
          <w:sz w:val="40"/>
          <w:szCs w:val="40"/>
          <w:rtl/>
        </w:rPr>
      </w:pPr>
      <w:r w:rsidRPr="00FC7643">
        <w:rPr>
          <w:rFonts w:hint="cs"/>
          <w:b/>
          <w:bCs/>
          <w:sz w:val="40"/>
          <w:szCs w:val="40"/>
          <w:rtl/>
        </w:rPr>
        <w:t>יוסף מיכאלי</w:t>
      </w:r>
    </w:p>
    <w:p w:rsidR="00FF2ECA" w:rsidRPr="00FC7643" w:rsidRDefault="00FF2ECA">
      <w:pPr>
        <w:bidi w:val="0"/>
        <w:rPr>
          <w:b/>
          <w:bCs/>
          <w:sz w:val="44"/>
          <w:szCs w:val="44"/>
          <w:rtl/>
        </w:rPr>
      </w:pPr>
      <w:r w:rsidRPr="00FC7643">
        <w:rPr>
          <w:b/>
          <w:bCs/>
          <w:sz w:val="44"/>
          <w:szCs w:val="44"/>
          <w:rtl/>
        </w:rPr>
        <w:br w:type="page"/>
      </w:r>
    </w:p>
    <w:p w:rsidR="00FF1A52" w:rsidRDefault="00FF1A52">
      <w:pPr>
        <w:bidi w:val="0"/>
        <w:rPr>
          <w:sz w:val="52"/>
          <w:szCs w:val="52"/>
          <w:rtl/>
        </w:rPr>
      </w:pPr>
      <w:r>
        <w:rPr>
          <w:sz w:val="52"/>
          <w:szCs w:val="52"/>
          <w:rtl/>
        </w:rPr>
        <w:lastRenderedPageBreak/>
        <w:br w:type="page"/>
      </w:r>
    </w:p>
    <w:p w:rsidR="00FF2ECA" w:rsidRPr="00FC7643" w:rsidRDefault="00FF2ECA" w:rsidP="00FF2ECA">
      <w:pPr>
        <w:jc w:val="center"/>
        <w:rPr>
          <w:sz w:val="52"/>
          <w:szCs w:val="52"/>
          <w:rtl/>
        </w:rPr>
      </w:pPr>
      <w:r w:rsidRPr="00FC7643">
        <w:rPr>
          <w:rFonts w:hint="cs"/>
          <w:sz w:val="52"/>
          <w:szCs w:val="52"/>
          <w:rtl/>
        </w:rPr>
        <w:lastRenderedPageBreak/>
        <w:t>פולריטורנים</w:t>
      </w:r>
      <w:r w:rsidRPr="00FC7643">
        <w:rPr>
          <w:sz w:val="52"/>
          <w:szCs w:val="52"/>
          <w:rtl/>
        </w:rPr>
        <w:t xml:space="preserve"> </w:t>
      </w:r>
      <w:r w:rsidRPr="00FC7643">
        <w:rPr>
          <w:rFonts w:hint="cs"/>
          <w:sz w:val="52"/>
          <w:szCs w:val="52"/>
          <w:rtl/>
        </w:rPr>
        <w:t>הנובעים</w:t>
      </w:r>
      <w:r w:rsidRPr="00FC7643">
        <w:rPr>
          <w:sz w:val="52"/>
          <w:szCs w:val="52"/>
          <w:rtl/>
        </w:rPr>
        <w:t xml:space="preserve"> </w:t>
      </w:r>
      <w:r w:rsidRPr="00FC7643">
        <w:rPr>
          <w:rFonts w:hint="cs"/>
          <w:sz w:val="52"/>
          <w:szCs w:val="52"/>
          <w:rtl/>
        </w:rPr>
        <w:t>מהאינטראקציה</w:t>
      </w:r>
      <w:r w:rsidRPr="00FC7643">
        <w:rPr>
          <w:sz w:val="52"/>
          <w:szCs w:val="52"/>
          <w:rtl/>
        </w:rPr>
        <w:t xml:space="preserve"> </w:t>
      </w:r>
      <w:r w:rsidRPr="00FC7643">
        <w:rPr>
          <w:rFonts w:hint="cs"/>
          <w:sz w:val="52"/>
          <w:szCs w:val="52"/>
          <w:rtl/>
        </w:rPr>
        <w:t>בין</w:t>
      </w:r>
      <w:r w:rsidRPr="00FC7643">
        <w:rPr>
          <w:sz w:val="52"/>
          <w:szCs w:val="52"/>
          <w:rtl/>
        </w:rPr>
        <w:t xml:space="preserve"> </w:t>
      </w:r>
      <w:r w:rsidRPr="00FC7643">
        <w:rPr>
          <w:rFonts w:hint="cs"/>
          <w:sz w:val="52"/>
          <w:szCs w:val="52"/>
          <w:rtl/>
        </w:rPr>
        <w:t>זוגות</w:t>
      </w:r>
      <w:r w:rsidRPr="00FC7643">
        <w:rPr>
          <w:sz w:val="52"/>
          <w:szCs w:val="52"/>
          <w:rtl/>
        </w:rPr>
        <w:t xml:space="preserve"> </w:t>
      </w:r>
      <w:r w:rsidRPr="00FC7643">
        <w:rPr>
          <w:rFonts w:hint="cs"/>
          <w:sz w:val="52"/>
          <w:szCs w:val="52"/>
          <w:rtl/>
        </w:rPr>
        <w:t>אלקטרון</w:t>
      </w:r>
      <w:r w:rsidRPr="00FC7643">
        <w:rPr>
          <w:sz w:val="52"/>
          <w:szCs w:val="52"/>
          <w:rtl/>
        </w:rPr>
        <w:t>-</w:t>
      </w:r>
      <w:r w:rsidRPr="00FC7643">
        <w:rPr>
          <w:rFonts w:hint="cs"/>
          <w:sz w:val="52"/>
          <w:szCs w:val="52"/>
          <w:rtl/>
        </w:rPr>
        <w:t>חור</w:t>
      </w:r>
      <w:r w:rsidRPr="00FC7643">
        <w:rPr>
          <w:sz w:val="52"/>
          <w:szCs w:val="52"/>
          <w:rtl/>
        </w:rPr>
        <w:t xml:space="preserve"> </w:t>
      </w:r>
      <w:r w:rsidRPr="00FC7643">
        <w:rPr>
          <w:rFonts w:hint="cs"/>
          <w:sz w:val="52"/>
          <w:szCs w:val="52"/>
          <w:rtl/>
        </w:rPr>
        <w:t>ופוטונים</w:t>
      </w:r>
      <w:r w:rsidRPr="00FC7643">
        <w:rPr>
          <w:sz w:val="52"/>
          <w:szCs w:val="52"/>
          <w:rtl/>
        </w:rPr>
        <w:t xml:space="preserve"> </w:t>
      </w:r>
      <w:r w:rsidRPr="00FC7643">
        <w:rPr>
          <w:rFonts w:hint="cs"/>
          <w:sz w:val="52"/>
          <w:szCs w:val="52"/>
          <w:rtl/>
        </w:rPr>
        <w:t>כלואים</w:t>
      </w:r>
    </w:p>
    <w:p w:rsidR="00FF2ECA" w:rsidRPr="00FC7643" w:rsidRDefault="00FF2ECA" w:rsidP="00FF2ECA">
      <w:pPr>
        <w:jc w:val="center"/>
        <w:rPr>
          <w:b/>
          <w:bCs/>
          <w:sz w:val="52"/>
          <w:szCs w:val="52"/>
          <w:rtl/>
        </w:rPr>
      </w:pPr>
    </w:p>
    <w:p w:rsidR="00FF2ECA" w:rsidRPr="00FC7643" w:rsidRDefault="00FF2ECA" w:rsidP="00FF2ECA">
      <w:pPr>
        <w:jc w:val="center"/>
        <w:rPr>
          <w:b/>
          <w:bCs/>
          <w:sz w:val="52"/>
          <w:szCs w:val="52"/>
          <w:rtl/>
        </w:rPr>
      </w:pPr>
    </w:p>
    <w:p w:rsidR="00FF2ECA" w:rsidRDefault="00FF2ECA" w:rsidP="00FF2ECA">
      <w:pPr>
        <w:jc w:val="center"/>
        <w:rPr>
          <w:b/>
          <w:bCs/>
          <w:sz w:val="52"/>
          <w:szCs w:val="52"/>
          <w:rtl/>
        </w:rPr>
      </w:pPr>
    </w:p>
    <w:p w:rsidR="001B0E8A" w:rsidRPr="00FC7643" w:rsidRDefault="001B0E8A" w:rsidP="00FF2ECA">
      <w:pPr>
        <w:jc w:val="center"/>
        <w:rPr>
          <w:b/>
          <w:bCs/>
          <w:sz w:val="52"/>
          <w:szCs w:val="52"/>
          <w:rtl/>
        </w:rPr>
      </w:pPr>
    </w:p>
    <w:p w:rsidR="00FF2ECA" w:rsidRPr="00FC7643" w:rsidRDefault="00FF2ECA" w:rsidP="00FF2ECA">
      <w:pPr>
        <w:jc w:val="center"/>
        <w:rPr>
          <w:b/>
          <w:bCs/>
          <w:sz w:val="52"/>
          <w:szCs w:val="52"/>
          <w:rtl/>
        </w:rPr>
      </w:pPr>
    </w:p>
    <w:p w:rsidR="00FF2ECA" w:rsidRPr="00FC7643" w:rsidRDefault="00FF2ECA" w:rsidP="00FF2ECA">
      <w:pPr>
        <w:jc w:val="center"/>
        <w:rPr>
          <w:sz w:val="32"/>
          <w:szCs w:val="32"/>
          <w:rtl/>
        </w:rPr>
      </w:pPr>
      <w:r w:rsidRPr="00FC7643">
        <w:rPr>
          <w:rFonts w:hint="cs"/>
          <w:sz w:val="32"/>
          <w:szCs w:val="32"/>
          <w:rtl/>
        </w:rPr>
        <w:t>חיבור על מחקר</w:t>
      </w:r>
    </w:p>
    <w:p w:rsidR="00FF2ECA" w:rsidRPr="00FC7643" w:rsidRDefault="00FF2ECA" w:rsidP="00FF2ECA">
      <w:pPr>
        <w:jc w:val="center"/>
        <w:rPr>
          <w:sz w:val="52"/>
          <w:szCs w:val="52"/>
          <w:rtl/>
        </w:rPr>
      </w:pPr>
      <w:r w:rsidRPr="00FC7643">
        <w:rPr>
          <w:rFonts w:hint="cs"/>
          <w:sz w:val="32"/>
          <w:szCs w:val="32"/>
          <w:rtl/>
        </w:rPr>
        <w:t>לשם מילוי חלקי של הדרישות לקבלת תואר מגיסטר</w:t>
      </w:r>
      <w:r w:rsidR="00FA78B8">
        <w:rPr>
          <w:rFonts w:hint="cs"/>
          <w:sz w:val="32"/>
          <w:szCs w:val="32"/>
          <w:rtl/>
        </w:rPr>
        <w:t xml:space="preserve"> למדעים</w:t>
      </w:r>
      <w:bookmarkStart w:id="0" w:name="_GoBack"/>
      <w:bookmarkEnd w:id="0"/>
      <w:r w:rsidRPr="00FC7643">
        <w:rPr>
          <w:rFonts w:hint="cs"/>
          <w:sz w:val="32"/>
          <w:szCs w:val="32"/>
          <w:rtl/>
        </w:rPr>
        <w:t xml:space="preserve"> בפיסיקה</w:t>
      </w:r>
    </w:p>
    <w:p w:rsidR="00FF2ECA" w:rsidRPr="00FC7643" w:rsidRDefault="00FF2ECA" w:rsidP="00FF2ECA">
      <w:pPr>
        <w:jc w:val="center"/>
        <w:rPr>
          <w:b/>
          <w:bCs/>
          <w:sz w:val="52"/>
          <w:szCs w:val="52"/>
          <w:rtl/>
        </w:rPr>
      </w:pPr>
    </w:p>
    <w:p w:rsidR="00FF2ECA" w:rsidRPr="00FC7643" w:rsidRDefault="00FF2ECA" w:rsidP="00FF2ECA">
      <w:pPr>
        <w:jc w:val="center"/>
        <w:rPr>
          <w:b/>
          <w:bCs/>
          <w:sz w:val="52"/>
          <w:szCs w:val="52"/>
          <w:rtl/>
        </w:rPr>
      </w:pPr>
    </w:p>
    <w:p w:rsidR="00FF2ECA" w:rsidRPr="00FC7643" w:rsidRDefault="00FF2ECA" w:rsidP="00FF2ECA">
      <w:pPr>
        <w:jc w:val="center"/>
        <w:rPr>
          <w:b/>
          <w:bCs/>
          <w:sz w:val="52"/>
          <w:szCs w:val="52"/>
          <w:rtl/>
        </w:rPr>
      </w:pPr>
    </w:p>
    <w:p w:rsidR="00FF2ECA" w:rsidRPr="00FC7643" w:rsidRDefault="00FF2ECA" w:rsidP="00FF2ECA">
      <w:pPr>
        <w:jc w:val="center"/>
        <w:rPr>
          <w:sz w:val="32"/>
          <w:szCs w:val="32"/>
          <w:rtl/>
        </w:rPr>
      </w:pPr>
      <w:r w:rsidRPr="00FC7643">
        <w:rPr>
          <w:rFonts w:hint="cs"/>
          <w:sz w:val="32"/>
          <w:szCs w:val="32"/>
          <w:rtl/>
        </w:rPr>
        <w:t>יוסף מיכאלי</w:t>
      </w:r>
    </w:p>
    <w:p w:rsidR="00FF2ECA" w:rsidRPr="00FC7643" w:rsidRDefault="00FF2ECA" w:rsidP="00FF2ECA">
      <w:pPr>
        <w:jc w:val="center"/>
        <w:rPr>
          <w:b/>
          <w:bCs/>
          <w:sz w:val="52"/>
          <w:szCs w:val="52"/>
          <w:rtl/>
        </w:rPr>
      </w:pPr>
    </w:p>
    <w:p w:rsidR="00FF2ECA" w:rsidRPr="00FC7643" w:rsidRDefault="00FF2ECA" w:rsidP="00FF2ECA">
      <w:pPr>
        <w:jc w:val="center"/>
        <w:rPr>
          <w:b/>
          <w:bCs/>
          <w:sz w:val="52"/>
          <w:szCs w:val="52"/>
          <w:rtl/>
        </w:rPr>
      </w:pPr>
    </w:p>
    <w:p w:rsidR="00FF2ECA" w:rsidRDefault="00FF2ECA" w:rsidP="00FF2ECA">
      <w:pPr>
        <w:jc w:val="center"/>
        <w:rPr>
          <w:b/>
          <w:bCs/>
          <w:sz w:val="52"/>
          <w:szCs w:val="52"/>
          <w:rtl/>
        </w:rPr>
      </w:pPr>
    </w:p>
    <w:p w:rsidR="009058F6" w:rsidRPr="00FC7643" w:rsidRDefault="009058F6" w:rsidP="00FF2ECA">
      <w:pPr>
        <w:jc w:val="center"/>
        <w:rPr>
          <w:b/>
          <w:bCs/>
          <w:sz w:val="52"/>
          <w:szCs w:val="52"/>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4"/>
        <w:gridCol w:w="3285"/>
        <w:gridCol w:w="3285"/>
      </w:tblGrid>
      <w:tr w:rsidR="00FF2ECA" w:rsidRPr="00FC7643" w:rsidTr="009058F6">
        <w:trPr>
          <w:trHeight w:val="784"/>
        </w:trPr>
        <w:tc>
          <w:tcPr>
            <w:tcW w:w="9854" w:type="dxa"/>
            <w:gridSpan w:val="3"/>
          </w:tcPr>
          <w:p w:rsidR="00FF2ECA" w:rsidRPr="00FC7643" w:rsidRDefault="00FF2ECA" w:rsidP="009058F6">
            <w:pPr>
              <w:jc w:val="center"/>
              <w:rPr>
                <w:sz w:val="32"/>
                <w:szCs w:val="32"/>
                <w:rtl/>
              </w:rPr>
            </w:pPr>
            <w:r w:rsidRPr="00FC7643">
              <w:rPr>
                <w:rFonts w:hint="cs"/>
                <w:sz w:val="32"/>
                <w:szCs w:val="32"/>
                <w:rtl/>
              </w:rPr>
              <w:t xml:space="preserve">הוגש לסנט הטכניון </w:t>
            </w:r>
            <w:r w:rsidRPr="00FC7643">
              <w:rPr>
                <w:sz w:val="32"/>
                <w:szCs w:val="32"/>
                <w:rtl/>
              </w:rPr>
              <w:t>–</w:t>
            </w:r>
            <w:r w:rsidRPr="00FC7643">
              <w:rPr>
                <w:rFonts w:hint="cs"/>
                <w:sz w:val="32"/>
                <w:szCs w:val="32"/>
                <w:rtl/>
              </w:rPr>
              <w:t xml:space="preserve"> מכון טכנולוגי לישראל</w:t>
            </w:r>
          </w:p>
          <w:p w:rsidR="00FF2ECA" w:rsidRPr="00FC7643" w:rsidRDefault="00FF2ECA" w:rsidP="00FF2ECA">
            <w:pPr>
              <w:jc w:val="center"/>
              <w:rPr>
                <w:sz w:val="32"/>
                <w:szCs w:val="32"/>
                <w:rtl/>
              </w:rPr>
            </w:pPr>
          </w:p>
        </w:tc>
      </w:tr>
      <w:tr w:rsidR="00FF2ECA" w:rsidRPr="00FC7643" w:rsidTr="00FF2ECA">
        <w:tc>
          <w:tcPr>
            <w:tcW w:w="3284" w:type="dxa"/>
          </w:tcPr>
          <w:p w:rsidR="00FF2ECA" w:rsidRPr="00FC7643" w:rsidRDefault="000C50D6" w:rsidP="00A37F51">
            <w:pPr>
              <w:jc w:val="center"/>
              <w:rPr>
                <w:sz w:val="32"/>
                <w:szCs w:val="32"/>
                <w:rtl/>
              </w:rPr>
            </w:pPr>
            <w:r>
              <w:rPr>
                <w:rFonts w:hint="cs"/>
                <w:sz w:val="32"/>
                <w:szCs w:val="32"/>
                <w:rtl/>
              </w:rPr>
              <w:t>הדר ב'</w:t>
            </w:r>
            <w:r w:rsidR="00FF2ECA" w:rsidRPr="00FC7643">
              <w:rPr>
                <w:rFonts w:hint="cs"/>
                <w:sz w:val="32"/>
                <w:szCs w:val="32"/>
                <w:rtl/>
              </w:rPr>
              <w:t xml:space="preserve"> תשע"</w:t>
            </w:r>
            <w:r w:rsidR="00A37F51">
              <w:rPr>
                <w:rFonts w:hint="cs"/>
                <w:sz w:val="32"/>
                <w:szCs w:val="32"/>
                <w:rtl/>
              </w:rPr>
              <w:t>ב</w:t>
            </w:r>
          </w:p>
        </w:tc>
        <w:tc>
          <w:tcPr>
            <w:tcW w:w="3285" w:type="dxa"/>
          </w:tcPr>
          <w:p w:rsidR="00FF2ECA" w:rsidRPr="00FC7643" w:rsidRDefault="00FF2ECA" w:rsidP="00FF2ECA">
            <w:pPr>
              <w:jc w:val="center"/>
              <w:rPr>
                <w:sz w:val="32"/>
                <w:szCs w:val="32"/>
                <w:rtl/>
              </w:rPr>
            </w:pPr>
            <w:r w:rsidRPr="00FC7643">
              <w:rPr>
                <w:rFonts w:hint="cs"/>
                <w:sz w:val="32"/>
                <w:szCs w:val="32"/>
                <w:rtl/>
              </w:rPr>
              <w:t>חיפה</w:t>
            </w:r>
          </w:p>
        </w:tc>
        <w:tc>
          <w:tcPr>
            <w:tcW w:w="3285" w:type="dxa"/>
          </w:tcPr>
          <w:p w:rsidR="00FF2ECA" w:rsidRPr="00FC7643" w:rsidRDefault="00FF2ECA" w:rsidP="000C50D6">
            <w:pPr>
              <w:jc w:val="center"/>
              <w:rPr>
                <w:sz w:val="32"/>
                <w:szCs w:val="32"/>
                <w:rtl/>
              </w:rPr>
            </w:pPr>
            <w:r w:rsidRPr="00FC7643">
              <w:rPr>
                <w:rFonts w:hint="cs"/>
                <w:sz w:val="32"/>
                <w:szCs w:val="32"/>
                <w:rtl/>
              </w:rPr>
              <w:t xml:space="preserve">   </w:t>
            </w:r>
            <w:r w:rsidR="000C50D6">
              <w:rPr>
                <w:rFonts w:hint="cs"/>
                <w:sz w:val="32"/>
                <w:szCs w:val="32"/>
                <w:rtl/>
              </w:rPr>
              <w:t>מרץ</w:t>
            </w:r>
            <w:r w:rsidRPr="00FC7643">
              <w:rPr>
                <w:rFonts w:hint="cs"/>
                <w:sz w:val="32"/>
                <w:szCs w:val="32"/>
                <w:rtl/>
              </w:rPr>
              <w:t xml:space="preserve"> 201</w:t>
            </w:r>
            <w:r w:rsidR="000C50D6">
              <w:rPr>
                <w:rFonts w:hint="cs"/>
                <w:sz w:val="32"/>
                <w:szCs w:val="32"/>
                <w:rtl/>
              </w:rPr>
              <w:t>1</w:t>
            </w:r>
          </w:p>
        </w:tc>
      </w:tr>
    </w:tbl>
    <w:p w:rsidR="004E0624" w:rsidRPr="00FC7643" w:rsidRDefault="004E0624" w:rsidP="00FF2ECA">
      <w:pPr>
        <w:rPr>
          <w:sz w:val="32"/>
          <w:szCs w:val="32"/>
          <w:rtl/>
        </w:rPr>
        <w:sectPr w:rsidR="004E0624" w:rsidRPr="00FC7643" w:rsidSect="00FF2ECA">
          <w:footerReference w:type="default" r:id="rId9"/>
          <w:pgSz w:w="11906" w:h="16838"/>
          <w:pgMar w:top="1418" w:right="1134" w:bottom="1418" w:left="1134" w:header="709" w:footer="709" w:gutter="0"/>
          <w:pgNumType w:fmt="lowerRoman" w:start="1"/>
          <w:cols w:space="708"/>
          <w:bidi/>
          <w:rtlGutter/>
          <w:docGrid w:linePitch="360"/>
        </w:sectPr>
      </w:pPr>
    </w:p>
    <w:p w:rsidR="00FF1A52" w:rsidRDefault="00FF1A52">
      <w:pPr>
        <w:bidi w:val="0"/>
        <w:rPr>
          <w:sz w:val="28"/>
          <w:szCs w:val="28"/>
          <w:rtl/>
        </w:rPr>
      </w:pPr>
      <w:r>
        <w:rPr>
          <w:sz w:val="28"/>
          <w:szCs w:val="28"/>
          <w:rtl/>
        </w:rPr>
        <w:lastRenderedPageBreak/>
        <w:br w:type="page"/>
      </w:r>
    </w:p>
    <w:p w:rsidR="00FF2ECA" w:rsidRPr="00FC7643" w:rsidRDefault="00441260" w:rsidP="00CD51DC">
      <w:pPr>
        <w:rPr>
          <w:b/>
          <w:bCs/>
          <w:sz w:val="32"/>
          <w:szCs w:val="32"/>
          <w:rtl/>
        </w:rPr>
      </w:pPr>
      <w:r w:rsidRPr="00FC7643">
        <w:rPr>
          <w:rFonts w:hint="cs"/>
          <w:b/>
          <w:bCs/>
          <w:sz w:val="32"/>
          <w:szCs w:val="32"/>
          <w:rtl/>
        </w:rPr>
        <w:lastRenderedPageBreak/>
        <w:t>תוכן עניינים</w:t>
      </w:r>
    </w:p>
    <w:p w:rsidR="00441260" w:rsidRPr="00FC7643" w:rsidRDefault="00441260" w:rsidP="004F399F">
      <w:pPr>
        <w:jc w:val="both"/>
        <w:rPr>
          <w:sz w:val="32"/>
          <w:szCs w:val="32"/>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9"/>
        <w:gridCol w:w="675"/>
      </w:tblGrid>
      <w:tr w:rsidR="004F399F" w:rsidRPr="00FC7643" w:rsidTr="004F399F">
        <w:trPr>
          <w:trHeight w:val="454"/>
        </w:trPr>
        <w:tc>
          <w:tcPr>
            <w:tcW w:w="9179" w:type="dxa"/>
          </w:tcPr>
          <w:p w:rsidR="004F399F" w:rsidRPr="00FC7643" w:rsidRDefault="004F399F" w:rsidP="004F399F">
            <w:pPr>
              <w:jc w:val="both"/>
              <w:rPr>
                <w:b/>
                <w:bCs/>
                <w:sz w:val="24"/>
                <w:rtl/>
              </w:rPr>
            </w:pPr>
            <w:r w:rsidRPr="00FC7643">
              <w:rPr>
                <w:rFonts w:hint="cs"/>
                <w:b/>
                <w:bCs/>
                <w:sz w:val="24"/>
                <w:rtl/>
              </w:rPr>
              <w:t>תוכן עניינים</w:t>
            </w:r>
          </w:p>
        </w:tc>
        <w:tc>
          <w:tcPr>
            <w:tcW w:w="675" w:type="dxa"/>
          </w:tcPr>
          <w:p w:rsidR="004F399F" w:rsidRPr="001A1662" w:rsidRDefault="00177C05" w:rsidP="00177C05">
            <w:pPr>
              <w:jc w:val="right"/>
              <w:rPr>
                <w:rFonts w:cs="Times New Roman"/>
                <w:b/>
                <w:bCs/>
                <w:sz w:val="25"/>
                <w:szCs w:val="25"/>
                <w:rtl/>
              </w:rPr>
            </w:pPr>
            <w:r w:rsidRPr="001A1662">
              <w:rPr>
                <w:rFonts w:cs="Times New Roman"/>
                <w:b/>
                <w:bCs/>
                <w:sz w:val="25"/>
                <w:szCs w:val="25"/>
              </w:rPr>
              <w:t>v</w:t>
            </w:r>
          </w:p>
        </w:tc>
      </w:tr>
      <w:tr w:rsidR="004F399F" w:rsidRPr="00FC7643" w:rsidTr="004F399F">
        <w:trPr>
          <w:trHeight w:val="454"/>
        </w:trPr>
        <w:tc>
          <w:tcPr>
            <w:tcW w:w="9179" w:type="dxa"/>
          </w:tcPr>
          <w:p w:rsidR="004F399F" w:rsidRPr="00FC7643" w:rsidRDefault="00177C05" w:rsidP="004F399F">
            <w:pPr>
              <w:jc w:val="both"/>
              <w:rPr>
                <w:b/>
                <w:bCs/>
                <w:sz w:val="24"/>
                <w:rtl/>
              </w:rPr>
            </w:pPr>
            <w:r w:rsidRPr="00FC7643">
              <w:rPr>
                <w:rFonts w:hint="cs"/>
                <w:b/>
                <w:bCs/>
                <w:sz w:val="24"/>
                <w:rtl/>
              </w:rPr>
              <w:t>רשימת איורים</w:t>
            </w:r>
          </w:p>
        </w:tc>
        <w:tc>
          <w:tcPr>
            <w:tcW w:w="675" w:type="dxa"/>
          </w:tcPr>
          <w:p w:rsidR="004F399F" w:rsidRPr="001A1662" w:rsidRDefault="00BC3C8F" w:rsidP="00177C05">
            <w:pPr>
              <w:jc w:val="right"/>
              <w:rPr>
                <w:rFonts w:cs="Times New Roman"/>
                <w:b/>
                <w:bCs/>
                <w:sz w:val="25"/>
                <w:szCs w:val="25"/>
              </w:rPr>
            </w:pPr>
            <w:r w:rsidRPr="001A1662">
              <w:rPr>
                <w:rFonts w:cs="Times New Roman"/>
                <w:b/>
                <w:bCs/>
                <w:sz w:val="25"/>
                <w:szCs w:val="25"/>
              </w:rPr>
              <w:t>viii</w:t>
            </w:r>
          </w:p>
        </w:tc>
      </w:tr>
      <w:tr w:rsidR="004F399F" w:rsidRPr="00FC7643" w:rsidTr="004F399F">
        <w:trPr>
          <w:trHeight w:val="454"/>
        </w:trPr>
        <w:tc>
          <w:tcPr>
            <w:tcW w:w="9179" w:type="dxa"/>
          </w:tcPr>
          <w:p w:rsidR="004F399F" w:rsidRPr="00FC7643" w:rsidRDefault="00177C05" w:rsidP="00D3551B">
            <w:pPr>
              <w:jc w:val="both"/>
              <w:rPr>
                <w:b/>
                <w:bCs/>
                <w:sz w:val="24"/>
                <w:rtl/>
              </w:rPr>
            </w:pPr>
            <w:r w:rsidRPr="00FC7643">
              <w:rPr>
                <w:rFonts w:hint="cs"/>
                <w:b/>
                <w:bCs/>
                <w:sz w:val="24"/>
                <w:rtl/>
              </w:rPr>
              <w:t xml:space="preserve">רשימת </w:t>
            </w:r>
            <w:r w:rsidR="00D3551B" w:rsidRPr="00FC7643">
              <w:rPr>
                <w:rFonts w:hint="cs"/>
                <w:b/>
                <w:bCs/>
                <w:sz w:val="24"/>
                <w:rtl/>
              </w:rPr>
              <w:t>טבלאות</w:t>
            </w:r>
          </w:p>
        </w:tc>
        <w:tc>
          <w:tcPr>
            <w:tcW w:w="675" w:type="dxa"/>
          </w:tcPr>
          <w:p w:rsidR="004F399F" w:rsidRPr="001A1662" w:rsidRDefault="00BC3C8F" w:rsidP="00177C05">
            <w:pPr>
              <w:jc w:val="right"/>
              <w:rPr>
                <w:rFonts w:cs="Times New Roman"/>
                <w:b/>
                <w:bCs/>
                <w:sz w:val="25"/>
                <w:szCs w:val="25"/>
              </w:rPr>
            </w:pPr>
            <w:r w:rsidRPr="001A1662">
              <w:rPr>
                <w:rFonts w:cs="Times New Roman"/>
                <w:b/>
                <w:bCs/>
                <w:sz w:val="25"/>
                <w:szCs w:val="25"/>
              </w:rPr>
              <w:t>xii</w:t>
            </w:r>
          </w:p>
        </w:tc>
      </w:tr>
      <w:tr w:rsidR="004F399F" w:rsidRPr="00FC7643" w:rsidTr="004F399F">
        <w:trPr>
          <w:trHeight w:val="454"/>
        </w:trPr>
        <w:tc>
          <w:tcPr>
            <w:tcW w:w="9179" w:type="dxa"/>
          </w:tcPr>
          <w:p w:rsidR="004F399F" w:rsidRPr="00FC7643" w:rsidRDefault="00177C05" w:rsidP="004F399F">
            <w:pPr>
              <w:jc w:val="both"/>
              <w:rPr>
                <w:b/>
                <w:bCs/>
                <w:sz w:val="24"/>
                <w:rtl/>
              </w:rPr>
            </w:pPr>
            <w:r w:rsidRPr="00FC7643">
              <w:rPr>
                <w:rFonts w:hint="cs"/>
                <w:b/>
                <w:bCs/>
                <w:sz w:val="24"/>
                <w:rtl/>
              </w:rPr>
              <w:t>תקציר</w:t>
            </w:r>
          </w:p>
        </w:tc>
        <w:tc>
          <w:tcPr>
            <w:tcW w:w="675" w:type="dxa"/>
          </w:tcPr>
          <w:p w:rsidR="004F399F" w:rsidRPr="001A1662" w:rsidRDefault="00BC3C8F" w:rsidP="00177C05">
            <w:pPr>
              <w:jc w:val="right"/>
              <w:rPr>
                <w:rFonts w:cs="Times New Roman"/>
                <w:b/>
                <w:bCs/>
                <w:sz w:val="25"/>
                <w:szCs w:val="25"/>
                <w:rtl/>
              </w:rPr>
            </w:pPr>
            <w:r w:rsidRPr="001A1662">
              <w:rPr>
                <w:rFonts w:cs="Times New Roman"/>
                <w:b/>
                <w:bCs/>
                <w:sz w:val="25"/>
                <w:szCs w:val="25"/>
                <w:rtl/>
              </w:rPr>
              <w:t>1</w:t>
            </w:r>
          </w:p>
        </w:tc>
      </w:tr>
      <w:tr w:rsidR="004F399F" w:rsidRPr="00FC7643" w:rsidTr="004F399F">
        <w:trPr>
          <w:trHeight w:val="454"/>
        </w:trPr>
        <w:tc>
          <w:tcPr>
            <w:tcW w:w="9179" w:type="dxa"/>
          </w:tcPr>
          <w:p w:rsidR="004F399F" w:rsidRPr="00FC7643" w:rsidRDefault="00177C05" w:rsidP="004F399F">
            <w:pPr>
              <w:jc w:val="both"/>
              <w:rPr>
                <w:b/>
                <w:bCs/>
                <w:sz w:val="24"/>
                <w:rtl/>
              </w:rPr>
            </w:pPr>
            <w:r w:rsidRPr="00FC7643">
              <w:rPr>
                <w:rFonts w:hint="cs"/>
                <w:b/>
                <w:bCs/>
                <w:sz w:val="24"/>
                <w:rtl/>
              </w:rPr>
              <w:t>רשימת סמלים וקיצורים</w:t>
            </w:r>
          </w:p>
        </w:tc>
        <w:tc>
          <w:tcPr>
            <w:tcW w:w="675" w:type="dxa"/>
          </w:tcPr>
          <w:p w:rsidR="004F399F" w:rsidRPr="001A1662" w:rsidRDefault="00214058" w:rsidP="00177C05">
            <w:pPr>
              <w:jc w:val="right"/>
              <w:rPr>
                <w:rFonts w:cs="Times New Roman"/>
                <w:b/>
                <w:bCs/>
                <w:sz w:val="25"/>
                <w:szCs w:val="25"/>
                <w:rtl/>
              </w:rPr>
            </w:pPr>
            <w:r w:rsidRPr="001A1662">
              <w:rPr>
                <w:rFonts w:cs="Times New Roman"/>
                <w:b/>
                <w:bCs/>
                <w:sz w:val="25"/>
                <w:szCs w:val="25"/>
                <w:rtl/>
              </w:rPr>
              <w:t>2</w:t>
            </w:r>
          </w:p>
        </w:tc>
      </w:tr>
      <w:tr w:rsidR="004F399F" w:rsidRPr="00FC7643" w:rsidTr="004F399F">
        <w:trPr>
          <w:trHeight w:val="454"/>
        </w:trPr>
        <w:tc>
          <w:tcPr>
            <w:tcW w:w="9179" w:type="dxa"/>
          </w:tcPr>
          <w:p w:rsidR="004F399F" w:rsidRPr="00FC7643" w:rsidRDefault="00CE706B" w:rsidP="00CE706B">
            <w:pPr>
              <w:pStyle w:val="ListParagraph"/>
              <w:numPr>
                <w:ilvl w:val="0"/>
                <w:numId w:val="1"/>
              </w:numPr>
              <w:ind w:left="227" w:hanging="227"/>
              <w:jc w:val="both"/>
              <w:rPr>
                <w:b/>
                <w:bCs/>
                <w:sz w:val="24"/>
              </w:rPr>
            </w:pPr>
            <w:r w:rsidRPr="00FC7643">
              <w:rPr>
                <w:rFonts w:hint="cs"/>
                <w:b/>
                <w:bCs/>
                <w:sz w:val="24"/>
                <w:rtl/>
              </w:rPr>
              <w:t>הקדמה</w:t>
            </w:r>
          </w:p>
          <w:p w:rsidR="00CE706B" w:rsidRPr="00FC7643" w:rsidRDefault="00CE706B" w:rsidP="00CE706B">
            <w:pPr>
              <w:jc w:val="both"/>
              <w:rPr>
                <w:b/>
                <w:bCs/>
                <w:sz w:val="24"/>
                <w:rtl/>
              </w:rPr>
            </w:pPr>
          </w:p>
        </w:tc>
        <w:tc>
          <w:tcPr>
            <w:tcW w:w="675" w:type="dxa"/>
          </w:tcPr>
          <w:p w:rsidR="004F399F" w:rsidRPr="001A1662" w:rsidRDefault="00214058" w:rsidP="00177C05">
            <w:pPr>
              <w:jc w:val="right"/>
              <w:rPr>
                <w:rFonts w:cs="Times New Roman"/>
                <w:b/>
                <w:bCs/>
                <w:sz w:val="25"/>
                <w:szCs w:val="25"/>
                <w:rtl/>
              </w:rPr>
            </w:pPr>
            <w:r w:rsidRPr="001A1662">
              <w:rPr>
                <w:rFonts w:cs="Times New Roman"/>
                <w:b/>
                <w:bCs/>
                <w:sz w:val="25"/>
                <w:szCs w:val="25"/>
                <w:rtl/>
              </w:rPr>
              <w:t>5</w:t>
            </w:r>
          </w:p>
        </w:tc>
      </w:tr>
      <w:tr w:rsidR="004F399F" w:rsidRPr="00FC7643" w:rsidTr="004F399F">
        <w:trPr>
          <w:trHeight w:val="454"/>
        </w:trPr>
        <w:tc>
          <w:tcPr>
            <w:tcW w:w="9179" w:type="dxa"/>
          </w:tcPr>
          <w:p w:rsidR="00CE706B" w:rsidRPr="00FC7643" w:rsidRDefault="00CE706B" w:rsidP="00CE706B">
            <w:pPr>
              <w:pStyle w:val="ListParagraph"/>
              <w:numPr>
                <w:ilvl w:val="0"/>
                <w:numId w:val="1"/>
              </w:numPr>
              <w:ind w:left="227" w:hanging="227"/>
              <w:jc w:val="both"/>
              <w:rPr>
                <w:b/>
                <w:bCs/>
                <w:sz w:val="24"/>
              </w:rPr>
            </w:pPr>
            <w:r w:rsidRPr="00FC7643">
              <w:rPr>
                <w:rFonts w:hint="cs"/>
                <w:b/>
                <w:bCs/>
                <w:sz w:val="24"/>
                <w:rtl/>
              </w:rPr>
              <w:t>תכונות אלקטרוניות של מוליכים למחצה</w:t>
            </w:r>
          </w:p>
          <w:p w:rsidR="00CE706B" w:rsidRPr="00FC7643" w:rsidRDefault="00CE706B" w:rsidP="00B81803">
            <w:pPr>
              <w:pStyle w:val="ListParagraph"/>
              <w:numPr>
                <w:ilvl w:val="1"/>
                <w:numId w:val="1"/>
              </w:numPr>
              <w:jc w:val="both"/>
              <w:rPr>
                <w:sz w:val="24"/>
              </w:rPr>
            </w:pPr>
            <w:r w:rsidRPr="00FC7643">
              <w:rPr>
                <w:rFonts w:hint="cs"/>
                <w:sz w:val="24"/>
                <w:rtl/>
              </w:rPr>
              <w:t xml:space="preserve">משוואת </w:t>
            </w:r>
            <w:r w:rsidR="00B976FB" w:rsidRPr="00B976FB">
              <w:rPr>
                <w:rFonts w:asciiTheme="majorBidi" w:hAnsiTheme="majorBidi" w:cstheme="majorBidi"/>
                <w:sz w:val="24"/>
              </w:rPr>
              <w:t>Schrödinger</w:t>
            </w:r>
            <w:r w:rsidR="00B976FB" w:rsidRPr="00FC7643">
              <w:rPr>
                <w:rFonts w:hint="cs"/>
                <w:sz w:val="24"/>
                <w:rtl/>
              </w:rPr>
              <w:t xml:space="preserve"> </w:t>
            </w:r>
            <w:r w:rsidRPr="00FC7643">
              <w:rPr>
                <w:rFonts w:hint="cs"/>
                <w:sz w:val="24"/>
                <w:rtl/>
              </w:rPr>
              <w:t>של הגביש</w:t>
            </w:r>
            <w:r w:rsidR="00B81803" w:rsidRPr="00FC7643">
              <w:rPr>
                <w:rFonts w:hint="cs"/>
                <w:sz w:val="24"/>
                <w:rtl/>
              </w:rPr>
              <w:t xml:space="preserve"> </w:t>
            </w:r>
          </w:p>
          <w:p w:rsidR="00CE706B" w:rsidRPr="00FC7643" w:rsidRDefault="00273FE8" w:rsidP="00B81803">
            <w:pPr>
              <w:pStyle w:val="ListParagraph"/>
              <w:numPr>
                <w:ilvl w:val="2"/>
                <w:numId w:val="1"/>
              </w:numPr>
              <w:ind w:left="947" w:hanging="227"/>
              <w:jc w:val="both"/>
              <w:rPr>
                <w:sz w:val="24"/>
              </w:rPr>
            </w:pPr>
            <w:r w:rsidRPr="00FC7643">
              <w:rPr>
                <w:rFonts w:hint="cs"/>
                <w:sz w:val="24"/>
                <w:rtl/>
              </w:rPr>
              <w:t>מבוא</w:t>
            </w:r>
            <w:r w:rsidR="00B81803" w:rsidRPr="00FC7643">
              <w:rPr>
                <w:rFonts w:hint="cs"/>
                <w:sz w:val="24"/>
                <w:rtl/>
              </w:rPr>
              <w:t xml:space="preserve"> </w:t>
            </w:r>
          </w:p>
          <w:p w:rsidR="00CE706B" w:rsidRPr="00FC7643" w:rsidRDefault="00E32D35" w:rsidP="00EF46FF">
            <w:pPr>
              <w:pStyle w:val="ListParagraph"/>
              <w:numPr>
                <w:ilvl w:val="2"/>
                <w:numId w:val="1"/>
              </w:numPr>
              <w:ind w:left="947" w:hanging="227"/>
              <w:jc w:val="both"/>
              <w:rPr>
                <w:sz w:val="24"/>
              </w:rPr>
            </w:pPr>
            <w:r w:rsidRPr="00FC7643">
              <w:rPr>
                <w:rFonts w:hint="cs"/>
                <w:sz w:val="24"/>
                <w:rtl/>
              </w:rPr>
              <w:t xml:space="preserve">משפט </w:t>
            </w:r>
            <w:r w:rsidR="00EF46FF">
              <w:rPr>
                <w:sz w:val="24"/>
              </w:rPr>
              <w:t>Bloch</w:t>
            </w:r>
          </w:p>
          <w:p w:rsidR="00E32D35" w:rsidRPr="00FC7643" w:rsidRDefault="00925FA7" w:rsidP="00CE706B">
            <w:pPr>
              <w:pStyle w:val="ListParagraph"/>
              <w:numPr>
                <w:ilvl w:val="2"/>
                <w:numId w:val="1"/>
              </w:numPr>
              <w:ind w:left="947" w:hanging="227"/>
              <w:jc w:val="both"/>
              <w:rPr>
                <w:sz w:val="24"/>
              </w:rPr>
            </w:pPr>
            <w:r w:rsidRPr="00FC7643">
              <w:rPr>
                <w:rFonts w:hint="cs"/>
                <w:sz w:val="24"/>
                <w:rtl/>
              </w:rPr>
              <w:t>מבוא ל</w:t>
            </w:r>
            <w:r w:rsidR="00E32D35" w:rsidRPr="00FC7643">
              <w:rPr>
                <w:rFonts w:hint="cs"/>
                <w:sz w:val="24"/>
                <w:rtl/>
              </w:rPr>
              <w:t xml:space="preserve">שיטת </w:t>
            </w:r>
            <w:proofErr w:type="spellStart"/>
            <w:r w:rsidR="00E32D35" w:rsidRPr="00FC7643">
              <w:rPr>
                <w:rFonts w:asciiTheme="majorBidi" w:hAnsiTheme="majorBidi"/>
                <w:b/>
                <w:bCs/>
                <w:sz w:val="24"/>
              </w:rPr>
              <w:t>k.p</w:t>
            </w:r>
            <w:proofErr w:type="spellEnd"/>
          </w:p>
          <w:p w:rsidR="00E32D35" w:rsidRPr="00FC7643" w:rsidRDefault="00925FA7" w:rsidP="00B63E63">
            <w:pPr>
              <w:pStyle w:val="ListParagraph"/>
              <w:numPr>
                <w:ilvl w:val="1"/>
                <w:numId w:val="1"/>
              </w:numPr>
              <w:jc w:val="both"/>
              <w:rPr>
                <w:sz w:val="24"/>
              </w:rPr>
            </w:pPr>
            <w:r w:rsidRPr="00FC7643">
              <w:rPr>
                <w:rFonts w:hint="cs"/>
                <w:sz w:val="24"/>
                <w:rtl/>
              </w:rPr>
              <w:t xml:space="preserve">שיטת פונקציית המעטפת של </w:t>
            </w:r>
            <w:proofErr w:type="spellStart"/>
            <w:r w:rsidRPr="00FC7643">
              <w:rPr>
                <w:rFonts w:asciiTheme="majorBidi" w:hAnsiTheme="majorBidi"/>
                <w:b/>
                <w:bCs/>
                <w:sz w:val="24"/>
              </w:rPr>
              <w:t>k.p</w:t>
            </w:r>
            <w:proofErr w:type="spellEnd"/>
          </w:p>
          <w:p w:rsidR="00B63E63" w:rsidRPr="00FC7643" w:rsidRDefault="00273FE8" w:rsidP="00273FE8">
            <w:pPr>
              <w:pStyle w:val="ListParagraph"/>
              <w:numPr>
                <w:ilvl w:val="2"/>
                <w:numId w:val="1"/>
              </w:numPr>
              <w:ind w:left="947" w:hanging="227"/>
              <w:jc w:val="both"/>
              <w:rPr>
                <w:sz w:val="24"/>
              </w:rPr>
            </w:pPr>
            <w:r w:rsidRPr="00FC7643">
              <w:rPr>
                <w:rFonts w:hint="cs"/>
                <w:sz w:val="24"/>
                <w:rtl/>
              </w:rPr>
              <w:t>מבוא</w:t>
            </w:r>
          </w:p>
          <w:p w:rsidR="00273FE8" w:rsidRPr="00FC7643" w:rsidRDefault="00273FE8" w:rsidP="00273FE8">
            <w:pPr>
              <w:pStyle w:val="ListParagraph"/>
              <w:numPr>
                <w:ilvl w:val="2"/>
                <w:numId w:val="1"/>
              </w:numPr>
              <w:ind w:left="947" w:hanging="227"/>
              <w:jc w:val="both"/>
              <w:rPr>
                <w:sz w:val="24"/>
              </w:rPr>
            </w:pPr>
            <w:r w:rsidRPr="00FC7643">
              <w:rPr>
                <w:rFonts w:hint="cs"/>
                <w:sz w:val="24"/>
                <w:rtl/>
              </w:rPr>
              <w:t>פונקציית המוצא</w:t>
            </w:r>
          </w:p>
          <w:p w:rsidR="00273FE8" w:rsidRPr="00FC7643" w:rsidRDefault="00273FE8" w:rsidP="009E7A86">
            <w:pPr>
              <w:pStyle w:val="ListParagraph"/>
              <w:numPr>
                <w:ilvl w:val="2"/>
                <w:numId w:val="1"/>
              </w:numPr>
              <w:ind w:left="947" w:hanging="227"/>
              <w:jc w:val="both"/>
              <w:rPr>
                <w:sz w:val="24"/>
              </w:rPr>
            </w:pPr>
            <w:r w:rsidRPr="00FC7643">
              <w:rPr>
                <w:rFonts w:hint="cs"/>
                <w:sz w:val="24"/>
                <w:rtl/>
              </w:rPr>
              <w:t xml:space="preserve">מודל </w:t>
            </w:r>
            <w:r w:rsidR="009E7A86">
              <w:rPr>
                <w:sz w:val="24"/>
              </w:rPr>
              <w:t>Zinc-Blende</w:t>
            </w:r>
          </w:p>
          <w:p w:rsidR="00273FE8" w:rsidRPr="00FC7643" w:rsidRDefault="00273FE8" w:rsidP="00273FE8">
            <w:pPr>
              <w:pStyle w:val="ListParagraph"/>
              <w:numPr>
                <w:ilvl w:val="2"/>
                <w:numId w:val="1"/>
              </w:numPr>
              <w:ind w:left="947" w:hanging="227"/>
              <w:jc w:val="both"/>
              <w:rPr>
                <w:sz w:val="24"/>
              </w:rPr>
            </w:pPr>
            <w:r w:rsidRPr="00FC7643">
              <w:rPr>
                <w:rFonts w:hint="cs"/>
                <w:sz w:val="24"/>
                <w:rtl/>
              </w:rPr>
              <w:t>מודל שני פסים</w:t>
            </w:r>
          </w:p>
          <w:p w:rsidR="00925FA7" w:rsidRPr="00FC7643" w:rsidRDefault="00925FA7" w:rsidP="00B976FB">
            <w:pPr>
              <w:pStyle w:val="ListParagraph"/>
              <w:numPr>
                <w:ilvl w:val="1"/>
                <w:numId w:val="1"/>
              </w:numPr>
              <w:jc w:val="both"/>
              <w:rPr>
                <w:sz w:val="24"/>
              </w:rPr>
            </w:pPr>
            <w:r w:rsidRPr="00FC7643">
              <w:rPr>
                <w:rFonts w:hint="cs"/>
                <w:sz w:val="24"/>
                <w:rtl/>
              </w:rPr>
              <w:t xml:space="preserve">מודל </w:t>
            </w:r>
            <w:r w:rsidR="00B976FB" w:rsidRPr="001A1662">
              <w:rPr>
                <w:sz w:val="24"/>
              </w:rPr>
              <w:t>Schrödinger-Poi</w:t>
            </w:r>
            <w:r w:rsidR="00B976FB" w:rsidRPr="00B976FB">
              <w:rPr>
                <w:rFonts w:asciiTheme="majorBidi" w:hAnsiTheme="majorBidi" w:cstheme="majorBidi"/>
                <w:sz w:val="24"/>
              </w:rPr>
              <w:t>sson</w:t>
            </w:r>
            <w:r w:rsidR="00B976FB">
              <w:rPr>
                <w:rFonts w:ascii="SFRM1000" w:hAnsi="SFRM1000" w:cs="SFRM1000"/>
                <w:sz w:val="20"/>
                <w:szCs w:val="20"/>
              </w:rPr>
              <w:t xml:space="preserve"> </w:t>
            </w:r>
          </w:p>
          <w:p w:rsidR="00A76A20" w:rsidRPr="00FC7643" w:rsidRDefault="00A76A20" w:rsidP="00A76A20">
            <w:pPr>
              <w:pStyle w:val="ListParagraph"/>
              <w:numPr>
                <w:ilvl w:val="2"/>
                <w:numId w:val="1"/>
              </w:numPr>
              <w:ind w:left="947" w:hanging="227"/>
              <w:jc w:val="both"/>
              <w:rPr>
                <w:sz w:val="24"/>
              </w:rPr>
            </w:pPr>
            <w:r w:rsidRPr="00FC7643">
              <w:rPr>
                <w:rFonts w:hint="cs"/>
                <w:sz w:val="24"/>
                <w:rtl/>
              </w:rPr>
              <w:t>הצגת המודל</w:t>
            </w:r>
          </w:p>
          <w:p w:rsidR="00A76A20" w:rsidRPr="00FC7643" w:rsidRDefault="00A76A20" w:rsidP="00A76A20">
            <w:pPr>
              <w:pStyle w:val="ListParagraph"/>
              <w:numPr>
                <w:ilvl w:val="2"/>
                <w:numId w:val="1"/>
              </w:numPr>
              <w:ind w:left="947" w:hanging="227"/>
              <w:jc w:val="both"/>
              <w:rPr>
                <w:sz w:val="24"/>
              </w:rPr>
            </w:pPr>
            <w:r w:rsidRPr="00FC7643">
              <w:rPr>
                <w:rFonts w:hint="cs"/>
                <w:sz w:val="24"/>
                <w:rtl/>
              </w:rPr>
              <w:t>גז אלקטרונים דו-מימדי</w:t>
            </w:r>
          </w:p>
          <w:p w:rsidR="004F399F" w:rsidRPr="00FC7643" w:rsidRDefault="004F399F" w:rsidP="00A76A20">
            <w:pPr>
              <w:pStyle w:val="ListParagraph"/>
              <w:ind w:left="715"/>
              <w:jc w:val="both"/>
              <w:rPr>
                <w:sz w:val="24"/>
                <w:rtl/>
              </w:rPr>
            </w:pPr>
          </w:p>
        </w:tc>
        <w:tc>
          <w:tcPr>
            <w:tcW w:w="675" w:type="dxa"/>
          </w:tcPr>
          <w:p w:rsidR="004F399F" w:rsidRPr="001A1662" w:rsidRDefault="0040137D" w:rsidP="00177C05">
            <w:pPr>
              <w:jc w:val="right"/>
              <w:rPr>
                <w:rFonts w:cs="Times New Roman"/>
                <w:b/>
                <w:bCs/>
                <w:sz w:val="25"/>
                <w:szCs w:val="25"/>
                <w:rtl/>
              </w:rPr>
            </w:pPr>
            <w:r w:rsidRPr="001A1662">
              <w:rPr>
                <w:rFonts w:cs="Times New Roman" w:hint="cs"/>
                <w:b/>
                <w:bCs/>
                <w:sz w:val="25"/>
                <w:szCs w:val="25"/>
                <w:rtl/>
              </w:rPr>
              <w:t>6</w:t>
            </w:r>
          </w:p>
          <w:p w:rsidR="009674A4" w:rsidRPr="001A1662" w:rsidRDefault="0040137D" w:rsidP="00177C05">
            <w:pPr>
              <w:jc w:val="right"/>
              <w:rPr>
                <w:rFonts w:cs="Times New Roman"/>
                <w:sz w:val="25"/>
                <w:szCs w:val="25"/>
                <w:rtl/>
              </w:rPr>
            </w:pPr>
            <w:r w:rsidRPr="001A1662">
              <w:rPr>
                <w:rFonts w:cs="Times New Roman" w:hint="cs"/>
                <w:sz w:val="25"/>
                <w:szCs w:val="25"/>
                <w:rtl/>
              </w:rPr>
              <w:t>6</w:t>
            </w:r>
          </w:p>
          <w:p w:rsidR="009674A4" w:rsidRPr="001A1662" w:rsidRDefault="0040137D" w:rsidP="00177C05">
            <w:pPr>
              <w:jc w:val="right"/>
              <w:rPr>
                <w:rFonts w:cs="Times New Roman"/>
                <w:sz w:val="25"/>
                <w:szCs w:val="25"/>
                <w:rtl/>
              </w:rPr>
            </w:pPr>
            <w:r w:rsidRPr="001A1662">
              <w:rPr>
                <w:rFonts w:cs="Times New Roman" w:hint="cs"/>
                <w:sz w:val="25"/>
                <w:szCs w:val="25"/>
                <w:rtl/>
              </w:rPr>
              <w:t>6</w:t>
            </w:r>
          </w:p>
          <w:p w:rsidR="009674A4" w:rsidRPr="001A1662" w:rsidRDefault="0040137D" w:rsidP="00177C05">
            <w:pPr>
              <w:jc w:val="right"/>
              <w:rPr>
                <w:rFonts w:cs="Times New Roman"/>
                <w:sz w:val="25"/>
                <w:szCs w:val="25"/>
                <w:rtl/>
              </w:rPr>
            </w:pPr>
            <w:r w:rsidRPr="001A1662">
              <w:rPr>
                <w:rFonts w:cs="Times New Roman" w:hint="cs"/>
                <w:sz w:val="25"/>
                <w:szCs w:val="25"/>
                <w:rtl/>
              </w:rPr>
              <w:t>8</w:t>
            </w:r>
          </w:p>
          <w:p w:rsidR="009674A4" w:rsidRPr="001A1662" w:rsidRDefault="0040137D" w:rsidP="00177C05">
            <w:pPr>
              <w:jc w:val="right"/>
              <w:rPr>
                <w:rFonts w:cs="Times New Roman"/>
                <w:sz w:val="25"/>
                <w:szCs w:val="25"/>
                <w:rtl/>
              </w:rPr>
            </w:pPr>
            <w:r w:rsidRPr="001A1662">
              <w:rPr>
                <w:rFonts w:cs="Times New Roman" w:hint="cs"/>
                <w:sz w:val="25"/>
                <w:szCs w:val="25"/>
                <w:rtl/>
              </w:rPr>
              <w:t>8</w:t>
            </w:r>
          </w:p>
          <w:p w:rsidR="009674A4" w:rsidRPr="001A1662" w:rsidRDefault="0040137D" w:rsidP="00177C05">
            <w:pPr>
              <w:jc w:val="right"/>
              <w:rPr>
                <w:rFonts w:cs="Times New Roman"/>
                <w:sz w:val="25"/>
                <w:szCs w:val="25"/>
                <w:rtl/>
              </w:rPr>
            </w:pPr>
            <w:r w:rsidRPr="001A1662">
              <w:rPr>
                <w:rFonts w:cs="Times New Roman" w:hint="cs"/>
                <w:sz w:val="25"/>
                <w:szCs w:val="25"/>
                <w:rtl/>
              </w:rPr>
              <w:t>10</w:t>
            </w:r>
          </w:p>
          <w:p w:rsidR="009674A4" w:rsidRPr="001A1662" w:rsidRDefault="0040137D" w:rsidP="00177C05">
            <w:pPr>
              <w:jc w:val="right"/>
              <w:rPr>
                <w:rFonts w:cs="Times New Roman"/>
                <w:sz w:val="25"/>
                <w:szCs w:val="25"/>
                <w:rtl/>
              </w:rPr>
            </w:pPr>
            <w:r w:rsidRPr="001A1662">
              <w:rPr>
                <w:rFonts w:cs="Times New Roman" w:hint="cs"/>
                <w:sz w:val="25"/>
                <w:szCs w:val="25"/>
                <w:rtl/>
              </w:rPr>
              <w:t>10</w:t>
            </w:r>
          </w:p>
          <w:p w:rsidR="009674A4" w:rsidRPr="001A1662" w:rsidRDefault="00790DDD" w:rsidP="00177C05">
            <w:pPr>
              <w:jc w:val="right"/>
              <w:rPr>
                <w:rFonts w:cs="Times New Roman"/>
                <w:sz w:val="25"/>
                <w:szCs w:val="25"/>
                <w:rtl/>
              </w:rPr>
            </w:pPr>
            <w:r w:rsidRPr="001A1662">
              <w:rPr>
                <w:rFonts w:cs="Times New Roman" w:hint="cs"/>
                <w:sz w:val="25"/>
                <w:szCs w:val="25"/>
                <w:rtl/>
              </w:rPr>
              <w:t>11</w:t>
            </w:r>
          </w:p>
          <w:p w:rsidR="009674A4" w:rsidRPr="001A1662" w:rsidRDefault="00790DDD" w:rsidP="00177C05">
            <w:pPr>
              <w:jc w:val="right"/>
              <w:rPr>
                <w:rFonts w:cs="Times New Roman"/>
                <w:sz w:val="25"/>
                <w:szCs w:val="25"/>
                <w:rtl/>
              </w:rPr>
            </w:pPr>
            <w:r w:rsidRPr="001A1662">
              <w:rPr>
                <w:rFonts w:cs="Times New Roman" w:hint="cs"/>
                <w:sz w:val="25"/>
                <w:szCs w:val="25"/>
                <w:rtl/>
              </w:rPr>
              <w:t>12</w:t>
            </w:r>
          </w:p>
          <w:p w:rsidR="009674A4" w:rsidRPr="001A1662" w:rsidRDefault="00790DDD" w:rsidP="00177C05">
            <w:pPr>
              <w:jc w:val="right"/>
              <w:rPr>
                <w:rFonts w:cs="Times New Roman"/>
                <w:sz w:val="25"/>
                <w:szCs w:val="25"/>
                <w:rtl/>
              </w:rPr>
            </w:pPr>
            <w:r w:rsidRPr="001A1662">
              <w:rPr>
                <w:rFonts w:cs="Times New Roman" w:hint="cs"/>
                <w:sz w:val="25"/>
                <w:szCs w:val="25"/>
                <w:rtl/>
              </w:rPr>
              <w:t>17</w:t>
            </w:r>
          </w:p>
          <w:p w:rsidR="009674A4" w:rsidRPr="001A1662" w:rsidRDefault="00790DDD" w:rsidP="00177C05">
            <w:pPr>
              <w:jc w:val="right"/>
              <w:rPr>
                <w:rFonts w:cs="Times New Roman"/>
                <w:sz w:val="25"/>
                <w:szCs w:val="25"/>
                <w:rtl/>
              </w:rPr>
            </w:pPr>
            <w:r w:rsidRPr="001A1662">
              <w:rPr>
                <w:rFonts w:cs="Times New Roman" w:hint="cs"/>
                <w:sz w:val="25"/>
                <w:szCs w:val="25"/>
                <w:rtl/>
              </w:rPr>
              <w:t>22</w:t>
            </w:r>
          </w:p>
          <w:p w:rsidR="009674A4" w:rsidRPr="001A1662" w:rsidRDefault="00790DDD" w:rsidP="009674A4">
            <w:pPr>
              <w:jc w:val="right"/>
              <w:rPr>
                <w:rFonts w:cs="Times New Roman"/>
                <w:sz w:val="25"/>
                <w:szCs w:val="25"/>
                <w:rtl/>
              </w:rPr>
            </w:pPr>
            <w:r w:rsidRPr="001A1662">
              <w:rPr>
                <w:rFonts w:cs="Times New Roman" w:hint="cs"/>
                <w:sz w:val="25"/>
                <w:szCs w:val="25"/>
                <w:rtl/>
              </w:rPr>
              <w:t>23</w:t>
            </w:r>
          </w:p>
          <w:p w:rsidR="00790DDD" w:rsidRPr="001A1662" w:rsidRDefault="00790DDD" w:rsidP="009674A4">
            <w:pPr>
              <w:jc w:val="right"/>
              <w:rPr>
                <w:rFonts w:cs="Times New Roman"/>
                <w:sz w:val="25"/>
                <w:szCs w:val="25"/>
                <w:rtl/>
              </w:rPr>
            </w:pPr>
            <w:r w:rsidRPr="001A1662">
              <w:rPr>
                <w:rFonts w:cs="Times New Roman" w:hint="cs"/>
                <w:sz w:val="25"/>
                <w:szCs w:val="25"/>
                <w:rtl/>
              </w:rPr>
              <w:t>28</w:t>
            </w:r>
          </w:p>
          <w:p w:rsidR="001A1662" w:rsidRPr="00433CEB" w:rsidRDefault="001A1662" w:rsidP="009674A4">
            <w:pPr>
              <w:jc w:val="right"/>
              <w:rPr>
                <w:rFonts w:cs="Times New Roman"/>
                <w:sz w:val="24"/>
                <w:rtl/>
              </w:rPr>
            </w:pPr>
          </w:p>
        </w:tc>
      </w:tr>
      <w:tr w:rsidR="004F399F" w:rsidRPr="00FC7643" w:rsidTr="004F399F">
        <w:trPr>
          <w:trHeight w:val="454"/>
        </w:trPr>
        <w:tc>
          <w:tcPr>
            <w:tcW w:w="9179" w:type="dxa"/>
          </w:tcPr>
          <w:p w:rsidR="00D434FB" w:rsidRPr="00FC7643" w:rsidRDefault="00625E13" w:rsidP="00D434FB">
            <w:pPr>
              <w:pStyle w:val="ListParagraph"/>
              <w:numPr>
                <w:ilvl w:val="0"/>
                <w:numId w:val="1"/>
              </w:numPr>
              <w:ind w:left="227" w:hanging="227"/>
              <w:jc w:val="both"/>
              <w:rPr>
                <w:b/>
                <w:bCs/>
                <w:sz w:val="24"/>
              </w:rPr>
            </w:pPr>
            <w:r w:rsidRPr="00FC7643">
              <w:rPr>
                <w:rFonts w:hint="cs"/>
                <w:b/>
                <w:bCs/>
                <w:sz w:val="24"/>
                <w:rtl/>
              </w:rPr>
              <w:t>מעברים אופטיים בנוכחות אלקטרונים חופשיים</w:t>
            </w:r>
          </w:p>
          <w:p w:rsidR="00D434FB" w:rsidRPr="00FC7643" w:rsidRDefault="00A258DF" w:rsidP="00D434FB">
            <w:pPr>
              <w:pStyle w:val="ListParagraph"/>
              <w:numPr>
                <w:ilvl w:val="1"/>
                <w:numId w:val="1"/>
              </w:numPr>
              <w:jc w:val="both"/>
              <w:rPr>
                <w:sz w:val="24"/>
              </w:rPr>
            </w:pPr>
            <w:r w:rsidRPr="00FC7643">
              <w:rPr>
                <w:rFonts w:hint="cs"/>
                <w:sz w:val="24"/>
                <w:rtl/>
              </w:rPr>
              <w:t>שיטת הקוונטיזציה השנייה</w:t>
            </w:r>
          </w:p>
          <w:p w:rsidR="00D434FB" w:rsidRPr="00FC7643" w:rsidRDefault="00D434FB" w:rsidP="00D434FB">
            <w:pPr>
              <w:pStyle w:val="ListParagraph"/>
              <w:numPr>
                <w:ilvl w:val="2"/>
                <w:numId w:val="1"/>
              </w:numPr>
              <w:ind w:left="947" w:hanging="227"/>
              <w:jc w:val="both"/>
              <w:rPr>
                <w:sz w:val="24"/>
              </w:rPr>
            </w:pPr>
            <w:r w:rsidRPr="00FC7643">
              <w:rPr>
                <w:rFonts w:hint="cs"/>
                <w:sz w:val="24"/>
                <w:rtl/>
              </w:rPr>
              <w:t>מבוא</w:t>
            </w:r>
            <w:r w:rsidRPr="00FC7643">
              <w:rPr>
                <w:sz w:val="24"/>
                <w:rtl/>
              </w:rPr>
              <w:tab/>
            </w:r>
          </w:p>
          <w:p w:rsidR="00D434FB" w:rsidRPr="00FC7643" w:rsidRDefault="00A258DF" w:rsidP="009B4C9C">
            <w:pPr>
              <w:pStyle w:val="ListParagraph"/>
              <w:numPr>
                <w:ilvl w:val="2"/>
                <w:numId w:val="1"/>
              </w:numPr>
              <w:ind w:left="947" w:hanging="227"/>
              <w:jc w:val="both"/>
              <w:rPr>
                <w:sz w:val="24"/>
              </w:rPr>
            </w:pPr>
            <w:r w:rsidRPr="00FC7643">
              <w:rPr>
                <w:rFonts w:hint="cs"/>
                <w:sz w:val="24"/>
                <w:rtl/>
              </w:rPr>
              <w:t xml:space="preserve">ניסוח מצבי </w:t>
            </w:r>
            <w:r w:rsidR="009B4C9C">
              <w:rPr>
                <w:sz w:val="24"/>
              </w:rPr>
              <w:t>Bloch</w:t>
            </w:r>
          </w:p>
          <w:p w:rsidR="00D434FB" w:rsidRDefault="00A258DF" w:rsidP="00A258DF">
            <w:pPr>
              <w:pStyle w:val="ListParagraph"/>
              <w:numPr>
                <w:ilvl w:val="2"/>
                <w:numId w:val="1"/>
              </w:numPr>
              <w:ind w:left="947" w:hanging="227"/>
              <w:jc w:val="both"/>
              <w:rPr>
                <w:sz w:val="24"/>
              </w:rPr>
            </w:pPr>
            <w:r w:rsidRPr="00FC7643">
              <w:rPr>
                <w:rFonts w:hint="cs"/>
                <w:sz w:val="24"/>
                <w:rtl/>
              </w:rPr>
              <w:t>הוספת חורים למודל</w:t>
            </w:r>
          </w:p>
          <w:p w:rsidR="001A1662" w:rsidRPr="00FC7643" w:rsidRDefault="001A1662" w:rsidP="00A258DF">
            <w:pPr>
              <w:pStyle w:val="ListParagraph"/>
              <w:numPr>
                <w:ilvl w:val="2"/>
                <w:numId w:val="1"/>
              </w:numPr>
              <w:ind w:left="947" w:hanging="227"/>
              <w:jc w:val="both"/>
              <w:rPr>
                <w:sz w:val="24"/>
              </w:rPr>
            </w:pPr>
            <w:r>
              <w:rPr>
                <w:rFonts w:hint="cs"/>
                <w:sz w:val="24"/>
                <w:rtl/>
              </w:rPr>
              <w:t>סטטיסטיקות נושאי המטען</w:t>
            </w:r>
          </w:p>
          <w:p w:rsidR="00D434FB" w:rsidRPr="00FC7643" w:rsidRDefault="00664260" w:rsidP="00D434FB">
            <w:pPr>
              <w:pStyle w:val="ListParagraph"/>
              <w:numPr>
                <w:ilvl w:val="1"/>
                <w:numId w:val="1"/>
              </w:numPr>
              <w:jc w:val="both"/>
              <w:rPr>
                <w:sz w:val="24"/>
              </w:rPr>
            </w:pPr>
            <w:r w:rsidRPr="00FC7643">
              <w:rPr>
                <w:rFonts w:hint="cs"/>
                <w:sz w:val="24"/>
                <w:rtl/>
              </w:rPr>
              <w:t>חישוב המעברים</w:t>
            </w:r>
          </w:p>
          <w:p w:rsidR="00D434FB" w:rsidRPr="00FC7643" w:rsidRDefault="00D434FB" w:rsidP="00D434FB">
            <w:pPr>
              <w:pStyle w:val="ListParagraph"/>
              <w:numPr>
                <w:ilvl w:val="2"/>
                <w:numId w:val="1"/>
              </w:numPr>
              <w:ind w:left="947" w:hanging="227"/>
              <w:jc w:val="both"/>
              <w:rPr>
                <w:sz w:val="24"/>
              </w:rPr>
            </w:pPr>
            <w:r w:rsidRPr="00FC7643">
              <w:rPr>
                <w:rFonts w:hint="cs"/>
                <w:sz w:val="24"/>
                <w:rtl/>
              </w:rPr>
              <w:t>מבוא</w:t>
            </w:r>
          </w:p>
          <w:p w:rsidR="00D434FB" w:rsidRPr="00FC7643" w:rsidRDefault="00664260" w:rsidP="00D434FB">
            <w:pPr>
              <w:pStyle w:val="ListParagraph"/>
              <w:numPr>
                <w:ilvl w:val="2"/>
                <w:numId w:val="1"/>
              </w:numPr>
              <w:ind w:left="947" w:hanging="227"/>
              <w:jc w:val="both"/>
              <w:rPr>
                <w:sz w:val="24"/>
              </w:rPr>
            </w:pPr>
            <w:r w:rsidRPr="00FC7643">
              <w:rPr>
                <w:rFonts w:hint="cs"/>
                <w:sz w:val="24"/>
                <w:rtl/>
              </w:rPr>
              <w:t>ניסוח קוונטי של הקיטוב המיקרוסקופי</w:t>
            </w:r>
          </w:p>
          <w:p w:rsidR="00D434FB" w:rsidRPr="00FC7643" w:rsidRDefault="00664260" w:rsidP="00B0387D">
            <w:pPr>
              <w:pStyle w:val="ListParagraph"/>
              <w:numPr>
                <w:ilvl w:val="2"/>
                <w:numId w:val="1"/>
              </w:numPr>
              <w:ind w:left="947" w:hanging="227"/>
              <w:jc w:val="both"/>
              <w:rPr>
                <w:sz w:val="24"/>
              </w:rPr>
            </w:pPr>
            <w:r w:rsidRPr="00FC7643">
              <w:rPr>
                <w:rFonts w:hint="cs"/>
                <w:sz w:val="24"/>
                <w:rtl/>
              </w:rPr>
              <w:t xml:space="preserve">משוואת התנועה של </w:t>
            </w:r>
            <w:r w:rsidR="00B0387D">
              <w:rPr>
                <w:sz w:val="24"/>
              </w:rPr>
              <w:t>Heisenberg</w:t>
            </w:r>
          </w:p>
          <w:p w:rsidR="00D434FB" w:rsidRPr="00FC7643" w:rsidRDefault="00664260" w:rsidP="007C4BD5">
            <w:pPr>
              <w:pStyle w:val="ListParagraph"/>
              <w:numPr>
                <w:ilvl w:val="2"/>
                <w:numId w:val="1"/>
              </w:numPr>
              <w:ind w:left="947" w:hanging="227"/>
              <w:jc w:val="both"/>
              <w:rPr>
                <w:sz w:val="24"/>
              </w:rPr>
            </w:pPr>
            <w:r w:rsidRPr="00FC7643">
              <w:rPr>
                <w:rFonts w:hint="cs"/>
                <w:sz w:val="24"/>
                <w:rtl/>
              </w:rPr>
              <w:t>פיתרון משווא</w:t>
            </w:r>
            <w:r w:rsidR="00CF500B" w:rsidRPr="00FC7643">
              <w:rPr>
                <w:rFonts w:hint="cs"/>
                <w:sz w:val="24"/>
                <w:rtl/>
              </w:rPr>
              <w:t xml:space="preserve">ת התנועה </w:t>
            </w:r>
            <w:r w:rsidR="00923955" w:rsidRPr="00FC7643">
              <w:rPr>
                <w:rFonts w:hint="cs"/>
                <w:sz w:val="24"/>
                <w:rtl/>
              </w:rPr>
              <w:t>עבור קירוב האלקטרונים החופשיים</w:t>
            </w:r>
          </w:p>
          <w:p w:rsidR="00CF500B" w:rsidRPr="00FC7643" w:rsidRDefault="00CF500B" w:rsidP="00CF500B">
            <w:pPr>
              <w:pStyle w:val="ListParagraph"/>
              <w:numPr>
                <w:ilvl w:val="1"/>
                <w:numId w:val="1"/>
              </w:numPr>
              <w:jc w:val="both"/>
              <w:rPr>
                <w:sz w:val="24"/>
              </w:rPr>
            </w:pPr>
            <w:r w:rsidRPr="00FC7643">
              <w:rPr>
                <w:rFonts w:hint="cs"/>
                <w:sz w:val="24"/>
                <w:rtl/>
              </w:rPr>
              <w:t>פליטה ספונטנית</w:t>
            </w:r>
          </w:p>
          <w:p w:rsidR="004F399F" w:rsidRPr="00FC7643" w:rsidRDefault="004D3D55" w:rsidP="002415EA">
            <w:pPr>
              <w:pStyle w:val="ListParagraph"/>
              <w:numPr>
                <w:ilvl w:val="1"/>
                <w:numId w:val="1"/>
              </w:numPr>
              <w:jc w:val="both"/>
              <w:rPr>
                <w:sz w:val="24"/>
                <w:rtl/>
              </w:rPr>
            </w:pPr>
            <w:r w:rsidRPr="00FC7643">
              <w:rPr>
                <w:rFonts w:hint="cs"/>
                <w:sz w:val="24"/>
                <w:rtl/>
              </w:rPr>
              <w:t>אלמנט מטריצה של התנע</w:t>
            </w:r>
            <w:r w:rsidR="002415EA" w:rsidRPr="00FC7643">
              <w:rPr>
                <w:rFonts w:hint="cs"/>
                <w:sz w:val="24"/>
                <w:rtl/>
              </w:rPr>
              <w:t xml:space="preserve">  </w:t>
            </w:r>
          </w:p>
        </w:tc>
        <w:tc>
          <w:tcPr>
            <w:tcW w:w="675" w:type="dxa"/>
          </w:tcPr>
          <w:p w:rsidR="004F399F" w:rsidRPr="00650351" w:rsidRDefault="001A1662" w:rsidP="00177C05">
            <w:pPr>
              <w:jc w:val="right"/>
              <w:rPr>
                <w:rFonts w:cs="Times New Roman"/>
                <w:sz w:val="25"/>
                <w:szCs w:val="25"/>
                <w:rtl/>
              </w:rPr>
            </w:pPr>
            <w:r w:rsidRPr="00650351">
              <w:rPr>
                <w:rFonts w:cs="Times New Roman" w:hint="cs"/>
                <w:b/>
                <w:bCs/>
                <w:sz w:val="25"/>
                <w:szCs w:val="25"/>
                <w:rtl/>
              </w:rPr>
              <w:t>35</w:t>
            </w:r>
          </w:p>
          <w:p w:rsidR="009674A4" w:rsidRPr="00650351" w:rsidRDefault="001A1662" w:rsidP="009674A4">
            <w:pPr>
              <w:jc w:val="right"/>
              <w:rPr>
                <w:rFonts w:cs="Times New Roman"/>
                <w:sz w:val="25"/>
                <w:szCs w:val="25"/>
                <w:rtl/>
              </w:rPr>
            </w:pPr>
            <w:r w:rsidRPr="00650351">
              <w:rPr>
                <w:rFonts w:cs="Times New Roman" w:hint="cs"/>
                <w:sz w:val="25"/>
                <w:szCs w:val="25"/>
                <w:rtl/>
              </w:rPr>
              <w:t>35</w:t>
            </w:r>
          </w:p>
          <w:p w:rsidR="009674A4" w:rsidRPr="00650351" w:rsidRDefault="001A1662" w:rsidP="009674A4">
            <w:pPr>
              <w:jc w:val="right"/>
              <w:rPr>
                <w:rFonts w:cs="Times New Roman"/>
                <w:sz w:val="25"/>
                <w:szCs w:val="25"/>
                <w:rtl/>
              </w:rPr>
            </w:pPr>
            <w:r w:rsidRPr="00650351">
              <w:rPr>
                <w:rFonts w:cs="Times New Roman" w:hint="cs"/>
                <w:sz w:val="25"/>
                <w:szCs w:val="25"/>
                <w:rtl/>
              </w:rPr>
              <w:t>35</w:t>
            </w:r>
          </w:p>
          <w:p w:rsidR="009674A4" w:rsidRPr="00650351" w:rsidRDefault="001A1662" w:rsidP="009674A4">
            <w:pPr>
              <w:jc w:val="right"/>
              <w:rPr>
                <w:rFonts w:cs="Times New Roman"/>
                <w:sz w:val="25"/>
                <w:szCs w:val="25"/>
                <w:rtl/>
              </w:rPr>
            </w:pPr>
            <w:r w:rsidRPr="00650351">
              <w:rPr>
                <w:rFonts w:cs="Times New Roman" w:hint="cs"/>
                <w:sz w:val="25"/>
                <w:szCs w:val="25"/>
                <w:rtl/>
              </w:rPr>
              <w:t>38</w:t>
            </w:r>
          </w:p>
          <w:p w:rsidR="009674A4" w:rsidRPr="00650351" w:rsidRDefault="001A1662" w:rsidP="009674A4">
            <w:pPr>
              <w:jc w:val="right"/>
              <w:rPr>
                <w:rFonts w:cs="Times New Roman"/>
                <w:sz w:val="25"/>
                <w:szCs w:val="25"/>
                <w:rtl/>
              </w:rPr>
            </w:pPr>
            <w:r w:rsidRPr="00650351">
              <w:rPr>
                <w:rFonts w:cs="Times New Roman" w:hint="cs"/>
                <w:sz w:val="25"/>
                <w:szCs w:val="25"/>
                <w:rtl/>
              </w:rPr>
              <w:t>40</w:t>
            </w:r>
          </w:p>
          <w:p w:rsidR="009674A4" w:rsidRPr="00650351" w:rsidRDefault="00ED2BBE" w:rsidP="009674A4">
            <w:pPr>
              <w:jc w:val="right"/>
              <w:rPr>
                <w:rFonts w:cs="Times New Roman"/>
                <w:sz w:val="25"/>
                <w:szCs w:val="25"/>
                <w:rtl/>
              </w:rPr>
            </w:pPr>
            <w:r w:rsidRPr="00650351">
              <w:rPr>
                <w:rFonts w:cs="Times New Roman" w:hint="cs"/>
                <w:sz w:val="25"/>
                <w:szCs w:val="25"/>
                <w:rtl/>
              </w:rPr>
              <w:t>41</w:t>
            </w:r>
          </w:p>
          <w:p w:rsidR="009674A4" w:rsidRPr="00650351" w:rsidRDefault="00ED2BBE" w:rsidP="009674A4">
            <w:pPr>
              <w:jc w:val="right"/>
              <w:rPr>
                <w:rFonts w:cs="Times New Roman"/>
                <w:sz w:val="25"/>
                <w:szCs w:val="25"/>
                <w:rtl/>
              </w:rPr>
            </w:pPr>
            <w:r w:rsidRPr="00650351">
              <w:rPr>
                <w:rFonts w:cs="Times New Roman" w:hint="cs"/>
                <w:sz w:val="25"/>
                <w:szCs w:val="25"/>
                <w:rtl/>
              </w:rPr>
              <w:t>41</w:t>
            </w:r>
          </w:p>
          <w:p w:rsidR="009674A4" w:rsidRPr="00650351" w:rsidRDefault="00ED2BBE" w:rsidP="00ED2BBE">
            <w:pPr>
              <w:jc w:val="right"/>
              <w:rPr>
                <w:rFonts w:cs="Times New Roman"/>
                <w:sz w:val="25"/>
                <w:szCs w:val="25"/>
                <w:rtl/>
              </w:rPr>
            </w:pPr>
            <w:r w:rsidRPr="00650351">
              <w:rPr>
                <w:rFonts w:cs="Times New Roman" w:hint="cs"/>
                <w:sz w:val="25"/>
                <w:szCs w:val="25"/>
                <w:rtl/>
              </w:rPr>
              <w:t>41</w:t>
            </w:r>
          </w:p>
          <w:p w:rsidR="009674A4" w:rsidRPr="00650351" w:rsidRDefault="00ED2BBE" w:rsidP="009674A4">
            <w:pPr>
              <w:jc w:val="right"/>
              <w:rPr>
                <w:rFonts w:cs="Times New Roman"/>
                <w:sz w:val="25"/>
                <w:szCs w:val="25"/>
                <w:rtl/>
              </w:rPr>
            </w:pPr>
            <w:r w:rsidRPr="00650351">
              <w:rPr>
                <w:rFonts w:cs="Times New Roman" w:hint="cs"/>
                <w:sz w:val="25"/>
                <w:szCs w:val="25"/>
                <w:rtl/>
              </w:rPr>
              <w:t>43</w:t>
            </w:r>
          </w:p>
          <w:p w:rsidR="009674A4" w:rsidRPr="00650351" w:rsidRDefault="00ED2BBE" w:rsidP="009674A4">
            <w:pPr>
              <w:jc w:val="right"/>
              <w:rPr>
                <w:rFonts w:cs="Times New Roman"/>
                <w:sz w:val="25"/>
                <w:szCs w:val="25"/>
                <w:rtl/>
              </w:rPr>
            </w:pPr>
            <w:r w:rsidRPr="00650351">
              <w:rPr>
                <w:rFonts w:cs="Times New Roman" w:hint="cs"/>
                <w:sz w:val="25"/>
                <w:szCs w:val="25"/>
                <w:rtl/>
              </w:rPr>
              <w:t>43</w:t>
            </w:r>
          </w:p>
          <w:p w:rsidR="009674A4" w:rsidRPr="00650351" w:rsidRDefault="00ED2BBE" w:rsidP="009674A4">
            <w:pPr>
              <w:jc w:val="right"/>
              <w:rPr>
                <w:rFonts w:cs="Times New Roman"/>
                <w:sz w:val="25"/>
                <w:szCs w:val="25"/>
                <w:rtl/>
              </w:rPr>
            </w:pPr>
            <w:r w:rsidRPr="00650351">
              <w:rPr>
                <w:rFonts w:cs="Times New Roman" w:hint="cs"/>
                <w:sz w:val="25"/>
                <w:szCs w:val="25"/>
                <w:rtl/>
              </w:rPr>
              <w:t>45</w:t>
            </w:r>
          </w:p>
          <w:p w:rsidR="009674A4" w:rsidRPr="00650351" w:rsidRDefault="00ED2BBE" w:rsidP="009674A4">
            <w:pPr>
              <w:jc w:val="right"/>
              <w:rPr>
                <w:rFonts w:cs="Times New Roman"/>
                <w:sz w:val="25"/>
                <w:szCs w:val="25"/>
                <w:rtl/>
              </w:rPr>
            </w:pPr>
            <w:r w:rsidRPr="00650351">
              <w:rPr>
                <w:rFonts w:cs="Times New Roman" w:hint="cs"/>
                <w:sz w:val="25"/>
                <w:szCs w:val="25"/>
                <w:rtl/>
              </w:rPr>
              <w:t>46</w:t>
            </w:r>
          </w:p>
          <w:p w:rsidR="00ED2BBE" w:rsidRPr="00650351" w:rsidRDefault="00ED2BBE" w:rsidP="009674A4">
            <w:pPr>
              <w:jc w:val="right"/>
              <w:rPr>
                <w:rFonts w:cs="Times New Roman"/>
                <w:sz w:val="25"/>
                <w:szCs w:val="25"/>
                <w:rtl/>
              </w:rPr>
            </w:pPr>
            <w:r w:rsidRPr="00650351">
              <w:rPr>
                <w:rFonts w:cs="Times New Roman" w:hint="cs"/>
                <w:sz w:val="25"/>
                <w:szCs w:val="25"/>
                <w:rtl/>
              </w:rPr>
              <w:t>47</w:t>
            </w:r>
          </w:p>
          <w:p w:rsidR="009674A4" w:rsidRPr="00433CEB" w:rsidRDefault="009674A4" w:rsidP="009674A4">
            <w:pPr>
              <w:jc w:val="right"/>
              <w:rPr>
                <w:rFonts w:cs="Times New Roman"/>
                <w:b/>
                <w:bCs/>
                <w:sz w:val="24"/>
                <w:rtl/>
              </w:rPr>
            </w:pPr>
          </w:p>
        </w:tc>
      </w:tr>
      <w:tr w:rsidR="000F6DA6" w:rsidRPr="00FC7643" w:rsidTr="00C35B68">
        <w:trPr>
          <w:trHeight w:val="454"/>
        </w:trPr>
        <w:tc>
          <w:tcPr>
            <w:tcW w:w="9179" w:type="dxa"/>
          </w:tcPr>
          <w:p w:rsidR="000F6DA6" w:rsidRPr="00FC7643" w:rsidRDefault="000F6DA6" w:rsidP="00504D50">
            <w:pPr>
              <w:pStyle w:val="ListParagraph"/>
              <w:numPr>
                <w:ilvl w:val="0"/>
                <w:numId w:val="1"/>
              </w:numPr>
              <w:ind w:left="227" w:hanging="227"/>
              <w:jc w:val="both"/>
              <w:rPr>
                <w:b/>
                <w:bCs/>
                <w:sz w:val="24"/>
              </w:rPr>
            </w:pPr>
            <w:r w:rsidRPr="00FC7643">
              <w:rPr>
                <w:rFonts w:hint="cs"/>
                <w:b/>
                <w:bCs/>
                <w:sz w:val="24"/>
                <w:rtl/>
              </w:rPr>
              <w:t xml:space="preserve">מעברים אופטיים </w:t>
            </w:r>
            <w:r w:rsidR="00504D50" w:rsidRPr="00FC7643">
              <w:rPr>
                <w:rFonts w:hint="cs"/>
                <w:b/>
                <w:bCs/>
                <w:sz w:val="24"/>
                <w:rtl/>
              </w:rPr>
              <w:t>בנוכחות אינטראקציה קולונית</w:t>
            </w:r>
          </w:p>
          <w:p w:rsidR="000F6DA6" w:rsidRPr="00FC7643" w:rsidRDefault="0099413B" w:rsidP="007E5413">
            <w:pPr>
              <w:pStyle w:val="ListParagraph"/>
              <w:numPr>
                <w:ilvl w:val="1"/>
                <w:numId w:val="1"/>
              </w:numPr>
              <w:jc w:val="both"/>
              <w:rPr>
                <w:sz w:val="24"/>
              </w:rPr>
            </w:pPr>
            <w:r w:rsidRPr="00FC7643">
              <w:rPr>
                <w:rFonts w:hint="cs"/>
                <w:sz w:val="24"/>
                <w:rtl/>
              </w:rPr>
              <w:t>ניסוח</w:t>
            </w:r>
            <w:r w:rsidR="000F6DA6" w:rsidRPr="00FC7643">
              <w:rPr>
                <w:rFonts w:hint="cs"/>
                <w:sz w:val="24"/>
                <w:rtl/>
              </w:rPr>
              <w:t xml:space="preserve"> הקוונטיזציה השנייה</w:t>
            </w:r>
          </w:p>
          <w:p w:rsidR="000F6DA6" w:rsidRPr="00FC7643" w:rsidRDefault="000F6DA6" w:rsidP="007E5413">
            <w:pPr>
              <w:pStyle w:val="ListParagraph"/>
              <w:numPr>
                <w:ilvl w:val="2"/>
                <w:numId w:val="1"/>
              </w:numPr>
              <w:ind w:left="947" w:hanging="227"/>
              <w:jc w:val="both"/>
              <w:rPr>
                <w:sz w:val="24"/>
              </w:rPr>
            </w:pPr>
            <w:r w:rsidRPr="00FC7643">
              <w:rPr>
                <w:rFonts w:hint="cs"/>
                <w:sz w:val="24"/>
                <w:rtl/>
              </w:rPr>
              <w:t>מבוא</w:t>
            </w:r>
            <w:r w:rsidRPr="00FC7643">
              <w:rPr>
                <w:sz w:val="24"/>
                <w:rtl/>
              </w:rPr>
              <w:tab/>
            </w:r>
          </w:p>
          <w:p w:rsidR="000F6DA6" w:rsidRPr="00FC7643" w:rsidRDefault="00DC6CCD" w:rsidP="00DC6CCD">
            <w:pPr>
              <w:pStyle w:val="ListParagraph"/>
              <w:numPr>
                <w:ilvl w:val="2"/>
                <w:numId w:val="1"/>
              </w:numPr>
              <w:ind w:left="947" w:hanging="227"/>
              <w:jc w:val="both"/>
              <w:rPr>
                <w:sz w:val="24"/>
              </w:rPr>
            </w:pPr>
            <w:r w:rsidRPr="00FC7643">
              <w:rPr>
                <w:rFonts w:hint="cs"/>
                <w:sz w:val="24"/>
                <w:rtl/>
              </w:rPr>
              <w:t>ה</w:t>
            </w:r>
            <w:r w:rsidR="00154BAD" w:rsidRPr="00FC7643">
              <w:rPr>
                <w:rFonts w:hint="cs"/>
                <w:sz w:val="24"/>
                <w:rtl/>
              </w:rPr>
              <w:t xml:space="preserve">קירוב </w:t>
            </w:r>
            <w:r w:rsidRPr="00FC7643">
              <w:rPr>
                <w:rFonts w:hint="cs"/>
                <w:sz w:val="24"/>
                <w:rtl/>
              </w:rPr>
              <w:t>האלכסוני</w:t>
            </w:r>
          </w:p>
          <w:p w:rsidR="000F6DA6" w:rsidRPr="00FC7643" w:rsidRDefault="000F6DA6" w:rsidP="007E5413">
            <w:pPr>
              <w:pStyle w:val="ListParagraph"/>
              <w:numPr>
                <w:ilvl w:val="2"/>
                <w:numId w:val="1"/>
              </w:numPr>
              <w:ind w:left="947" w:hanging="227"/>
              <w:jc w:val="both"/>
              <w:rPr>
                <w:sz w:val="24"/>
              </w:rPr>
            </w:pPr>
            <w:r w:rsidRPr="00FC7643">
              <w:rPr>
                <w:rFonts w:hint="cs"/>
                <w:sz w:val="24"/>
                <w:rtl/>
              </w:rPr>
              <w:t>הוספת חורים למודל</w:t>
            </w:r>
          </w:p>
          <w:p w:rsidR="000F6DA6" w:rsidRPr="00FC7643" w:rsidRDefault="000F6DA6" w:rsidP="007E5413">
            <w:pPr>
              <w:pStyle w:val="ListParagraph"/>
              <w:numPr>
                <w:ilvl w:val="1"/>
                <w:numId w:val="1"/>
              </w:numPr>
              <w:jc w:val="both"/>
              <w:rPr>
                <w:sz w:val="24"/>
              </w:rPr>
            </w:pPr>
            <w:r w:rsidRPr="00FC7643">
              <w:rPr>
                <w:rFonts w:hint="cs"/>
                <w:sz w:val="24"/>
                <w:rtl/>
              </w:rPr>
              <w:t>חישוב המעברים</w:t>
            </w:r>
          </w:p>
          <w:p w:rsidR="000F6DA6" w:rsidRPr="00FC7643" w:rsidRDefault="00EB44A7" w:rsidP="007E5413">
            <w:pPr>
              <w:pStyle w:val="ListParagraph"/>
              <w:numPr>
                <w:ilvl w:val="2"/>
                <w:numId w:val="1"/>
              </w:numPr>
              <w:ind w:left="947" w:hanging="227"/>
              <w:jc w:val="both"/>
              <w:rPr>
                <w:sz w:val="24"/>
              </w:rPr>
            </w:pPr>
            <w:r w:rsidRPr="00FC7643">
              <w:rPr>
                <w:rFonts w:hint="cs"/>
                <w:sz w:val="24"/>
                <w:rtl/>
              </w:rPr>
              <w:t xml:space="preserve">ניסוח </w:t>
            </w:r>
            <w:r w:rsidR="00154BAD" w:rsidRPr="00FC7643">
              <w:rPr>
                <w:rFonts w:hint="cs"/>
                <w:sz w:val="24"/>
                <w:rtl/>
              </w:rPr>
              <w:t>משוואות התנועה</w:t>
            </w:r>
          </w:p>
          <w:p w:rsidR="000F6DA6" w:rsidRPr="00FC7643" w:rsidRDefault="00041106" w:rsidP="00FA09BB">
            <w:pPr>
              <w:pStyle w:val="ListParagraph"/>
              <w:numPr>
                <w:ilvl w:val="2"/>
                <w:numId w:val="1"/>
              </w:numPr>
              <w:ind w:left="947" w:hanging="227"/>
              <w:jc w:val="both"/>
              <w:rPr>
                <w:sz w:val="24"/>
              </w:rPr>
            </w:pPr>
            <w:r w:rsidRPr="00FC7643">
              <w:rPr>
                <w:rFonts w:hint="cs"/>
                <w:sz w:val="24"/>
                <w:rtl/>
              </w:rPr>
              <w:lastRenderedPageBreak/>
              <w:t xml:space="preserve">קירוב </w:t>
            </w:r>
            <w:proofErr w:type="spellStart"/>
            <w:r w:rsidR="00FA09BB">
              <w:rPr>
                <w:sz w:val="24"/>
              </w:rPr>
              <w:t>Hartree-Fock</w:t>
            </w:r>
            <w:proofErr w:type="spellEnd"/>
          </w:p>
          <w:p w:rsidR="002876F1" w:rsidRPr="00FC7643" w:rsidRDefault="002876F1" w:rsidP="002876F1">
            <w:pPr>
              <w:pStyle w:val="ListParagraph"/>
              <w:numPr>
                <w:ilvl w:val="2"/>
                <w:numId w:val="1"/>
              </w:numPr>
              <w:ind w:left="947" w:hanging="227"/>
              <w:jc w:val="both"/>
              <w:rPr>
                <w:sz w:val="24"/>
              </w:rPr>
            </w:pPr>
            <w:r w:rsidRPr="00FC7643">
              <w:rPr>
                <w:rFonts w:hint="cs"/>
                <w:sz w:val="24"/>
                <w:rtl/>
              </w:rPr>
              <w:t>אפקטים של גוף מרובה</w:t>
            </w:r>
          </w:p>
          <w:p w:rsidR="000F6DA6" w:rsidRPr="00FC7643" w:rsidRDefault="000F6DA6" w:rsidP="007E5413">
            <w:pPr>
              <w:pStyle w:val="ListParagraph"/>
              <w:numPr>
                <w:ilvl w:val="2"/>
                <w:numId w:val="1"/>
              </w:numPr>
              <w:ind w:left="947" w:hanging="227"/>
              <w:jc w:val="both"/>
              <w:rPr>
                <w:sz w:val="24"/>
              </w:rPr>
            </w:pPr>
            <w:r w:rsidRPr="00FC7643">
              <w:rPr>
                <w:rFonts w:hint="cs"/>
                <w:sz w:val="24"/>
                <w:rtl/>
              </w:rPr>
              <w:t>פיתרון משווא</w:t>
            </w:r>
            <w:r w:rsidR="002876F1" w:rsidRPr="00FC7643">
              <w:rPr>
                <w:rFonts w:hint="cs"/>
                <w:sz w:val="24"/>
                <w:rtl/>
              </w:rPr>
              <w:t>ו</w:t>
            </w:r>
            <w:r w:rsidRPr="00FC7643">
              <w:rPr>
                <w:rFonts w:hint="cs"/>
                <w:sz w:val="24"/>
                <w:rtl/>
              </w:rPr>
              <w:t xml:space="preserve">ת התנועה </w:t>
            </w:r>
          </w:p>
          <w:p w:rsidR="002876F1" w:rsidRPr="00FC7643" w:rsidRDefault="002876F1" w:rsidP="007E5413">
            <w:pPr>
              <w:pStyle w:val="ListParagraph"/>
              <w:numPr>
                <w:ilvl w:val="2"/>
                <w:numId w:val="1"/>
              </w:numPr>
              <w:ind w:left="947" w:hanging="227"/>
              <w:jc w:val="both"/>
              <w:rPr>
                <w:sz w:val="24"/>
              </w:rPr>
            </w:pPr>
            <w:r w:rsidRPr="00FC7643">
              <w:rPr>
                <w:rFonts w:hint="cs"/>
                <w:sz w:val="24"/>
                <w:rtl/>
              </w:rPr>
              <w:t>שיקולים במימוש נומרי</w:t>
            </w:r>
          </w:p>
          <w:p w:rsidR="000F6DA6" w:rsidRPr="00FC7643" w:rsidRDefault="00AE16E3" w:rsidP="00AE16E3">
            <w:pPr>
              <w:pStyle w:val="ListParagraph"/>
              <w:numPr>
                <w:ilvl w:val="1"/>
                <w:numId w:val="1"/>
              </w:numPr>
              <w:jc w:val="both"/>
              <w:rPr>
                <w:sz w:val="24"/>
              </w:rPr>
            </w:pPr>
            <w:r w:rsidRPr="00FC7643">
              <w:rPr>
                <w:rFonts w:hint="cs"/>
                <w:sz w:val="24"/>
                <w:rtl/>
              </w:rPr>
              <w:t>תוצאות החישובים הנומריים</w:t>
            </w:r>
          </w:p>
          <w:p w:rsidR="00DC004B" w:rsidRPr="00FC7643" w:rsidRDefault="00DC004B" w:rsidP="00DC004B">
            <w:pPr>
              <w:pStyle w:val="ListParagraph"/>
              <w:numPr>
                <w:ilvl w:val="2"/>
                <w:numId w:val="1"/>
              </w:numPr>
              <w:ind w:left="947" w:hanging="227"/>
              <w:jc w:val="both"/>
              <w:rPr>
                <w:sz w:val="24"/>
              </w:rPr>
            </w:pPr>
            <w:r w:rsidRPr="00FC7643">
              <w:rPr>
                <w:rFonts w:hint="cs"/>
                <w:sz w:val="24"/>
                <w:rtl/>
              </w:rPr>
              <w:t>בורות קוונטיים ללא הוספת סימום</w:t>
            </w:r>
          </w:p>
          <w:p w:rsidR="00613F43" w:rsidRPr="00FC7643" w:rsidRDefault="00613F43" w:rsidP="00D361FE">
            <w:pPr>
              <w:pStyle w:val="ListParagraph"/>
              <w:numPr>
                <w:ilvl w:val="2"/>
                <w:numId w:val="1"/>
              </w:numPr>
              <w:ind w:left="947" w:hanging="227"/>
              <w:jc w:val="both"/>
              <w:rPr>
                <w:sz w:val="24"/>
              </w:rPr>
            </w:pPr>
            <w:r w:rsidRPr="00FC7643">
              <w:rPr>
                <w:rFonts w:hint="cs"/>
                <w:sz w:val="24"/>
                <w:rtl/>
              </w:rPr>
              <w:t>בורות קוונטיים בנוכחות סימום</w:t>
            </w:r>
          </w:p>
          <w:p w:rsidR="000F6DA6" w:rsidRPr="00FC7643" w:rsidRDefault="000F6DA6" w:rsidP="00DC004B">
            <w:pPr>
              <w:jc w:val="both"/>
              <w:rPr>
                <w:sz w:val="24"/>
                <w:rtl/>
              </w:rPr>
            </w:pPr>
          </w:p>
        </w:tc>
        <w:tc>
          <w:tcPr>
            <w:tcW w:w="675" w:type="dxa"/>
          </w:tcPr>
          <w:p w:rsidR="000F6DA6" w:rsidRPr="00FC6A35" w:rsidRDefault="00B85CBA" w:rsidP="007E5413">
            <w:pPr>
              <w:jc w:val="right"/>
              <w:rPr>
                <w:rFonts w:cs="Times New Roman"/>
                <w:b/>
                <w:bCs/>
                <w:sz w:val="25"/>
                <w:szCs w:val="25"/>
                <w:rtl/>
              </w:rPr>
            </w:pPr>
            <w:r w:rsidRPr="00FC6A35">
              <w:rPr>
                <w:rFonts w:cs="Times New Roman" w:hint="cs"/>
                <w:b/>
                <w:bCs/>
                <w:sz w:val="25"/>
                <w:szCs w:val="25"/>
                <w:rtl/>
              </w:rPr>
              <w:lastRenderedPageBreak/>
              <w:t>51</w:t>
            </w:r>
          </w:p>
          <w:p w:rsidR="00D0763A" w:rsidRPr="00FC6A35" w:rsidRDefault="00B85CBA" w:rsidP="00D0763A">
            <w:pPr>
              <w:jc w:val="right"/>
              <w:rPr>
                <w:rFonts w:cs="Times New Roman"/>
                <w:sz w:val="25"/>
                <w:szCs w:val="25"/>
                <w:rtl/>
              </w:rPr>
            </w:pPr>
            <w:r w:rsidRPr="00FC6A35">
              <w:rPr>
                <w:rFonts w:cs="Times New Roman" w:hint="cs"/>
                <w:sz w:val="25"/>
                <w:szCs w:val="25"/>
                <w:rtl/>
              </w:rPr>
              <w:t>51</w:t>
            </w:r>
          </w:p>
          <w:p w:rsidR="00D0763A" w:rsidRPr="00FC6A35" w:rsidRDefault="00B85CBA" w:rsidP="00D0763A">
            <w:pPr>
              <w:jc w:val="right"/>
              <w:rPr>
                <w:rFonts w:cs="Times New Roman"/>
                <w:sz w:val="25"/>
                <w:szCs w:val="25"/>
                <w:rtl/>
              </w:rPr>
            </w:pPr>
            <w:r w:rsidRPr="00FC6A35">
              <w:rPr>
                <w:rFonts w:cs="Times New Roman" w:hint="cs"/>
                <w:sz w:val="25"/>
                <w:szCs w:val="25"/>
                <w:rtl/>
              </w:rPr>
              <w:t>51</w:t>
            </w:r>
          </w:p>
          <w:p w:rsidR="00D0763A" w:rsidRPr="00FC6A35" w:rsidRDefault="00B85CBA" w:rsidP="00D0763A">
            <w:pPr>
              <w:jc w:val="right"/>
              <w:rPr>
                <w:rFonts w:cs="Times New Roman"/>
                <w:sz w:val="25"/>
                <w:szCs w:val="25"/>
                <w:rtl/>
              </w:rPr>
            </w:pPr>
            <w:r w:rsidRPr="00FC6A35">
              <w:rPr>
                <w:rFonts w:cs="Times New Roman" w:hint="cs"/>
                <w:sz w:val="25"/>
                <w:szCs w:val="25"/>
                <w:rtl/>
              </w:rPr>
              <w:t>53</w:t>
            </w:r>
          </w:p>
          <w:p w:rsidR="00D0763A" w:rsidRPr="00FC6A35" w:rsidRDefault="00B85CBA" w:rsidP="00D0763A">
            <w:pPr>
              <w:jc w:val="right"/>
              <w:rPr>
                <w:rFonts w:cs="Times New Roman"/>
                <w:sz w:val="25"/>
                <w:szCs w:val="25"/>
                <w:rtl/>
              </w:rPr>
            </w:pPr>
            <w:r w:rsidRPr="00FC6A35">
              <w:rPr>
                <w:rFonts w:cs="Times New Roman" w:hint="cs"/>
                <w:sz w:val="25"/>
                <w:szCs w:val="25"/>
                <w:rtl/>
              </w:rPr>
              <w:t>53</w:t>
            </w:r>
          </w:p>
          <w:p w:rsidR="00D0763A" w:rsidRPr="00FC6A35" w:rsidRDefault="00B85CBA" w:rsidP="00D0763A">
            <w:pPr>
              <w:jc w:val="right"/>
              <w:rPr>
                <w:rFonts w:cs="Times New Roman"/>
                <w:sz w:val="25"/>
                <w:szCs w:val="25"/>
                <w:rtl/>
              </w:rPr>
            </w:pPr>
            <w:r w:rsidRPr="00FC6A35">
              <w:rPr>
                <w:rFonts w:cs="Times New Roman" w:hint="cs"/>
                <w:sz w:val="25"/>
                <w:szCs w:val="25"/>
                <w:rtl/>
              </w:rPr>
              <w:t>54</w:t>
            </w:r>
          </w:p>
          <w:p w:rsidR="00D0763A" w:rsidRPr="00FC6A35" w:rsidRDefault="00B85CBA" w:rsidP="00D0763A">
            <w:pPr>
              <w:jc w:val="right"/>
              <w:rPr>
                <w:rFonts w:cs="Times New Roman"/>
                <w:sz w:val="25"/>
                <w:szCs w:val="25"/>
                <w:rtl/>
              </w:rPr>
            </w:pPr>
            <w:r w:rsidRPr="00FC6A35">
              <w:rPr>
                <w:rFonts w:cs="Times New Roman" w:hint="cs"/>
                <w:sz w:val="25"/>
                <w:szCs w:val="25"/>
                <w:rtl/>
              </w:rPr>
              <w:t>54</w:t>
            </w:r>
          </w:p>
          <w:p w:rsidR="00D0763A" w:rsidRPr="00FC6A35" w:rsidRDefault="00B85CBA" w:rsidP="00D0763A">
            <w:pPr>
              <w:jc w:val="right"/>
              <w:rPr>
                <w:rFonts w:cs="Times New Roman"/>
                <w:sz w:val="25"/>
                <w:szCs w:val="25"/>
                <w:rtl/>
              </w:rPr>
            </w:pPr>
            <w:r w:rsidRPr="00FC6A35">
              <w:rPr>
                <w:rFonts w:cs="Times New Roman" w:hint="cs"/>
                <w:sz w:val="25"/>
                <w:szCs w:val="25"/>
                <w:rtl/>
              </w:rPr>
              <w:lastRenderedPageBreak/>
              <w:t>55</w:t>
            </w:r>
          </w:p>
          <w:p w:rsidR="00D0763A" w:rsidRPr="00FC6A35" w:rsidRDefault="00B85CBA" w:rsidP="00D0763A">
            <w:pPr>
              <w:jc w:val="right"/>
              <w:rPr>
                <w:rFonts w:cs="Times New Roman"/>
                <w:sz w:val="25"/>
                <w:szCs w:val="25"/>
                <w:rtl/>
              </w:rPr>
            </w:pPr>
            <w:r w:rsidRPr="00FC6A35">
              <w:rPr>
                <w:rFonts w:cs="Times New Roman" w:hint="cs"/>
                <w:sz w:val="25"/>
                <w:szCs w:val="25"/>
                <w:rtl/>
              </w:rPr>
              <w:t>57</w:t>
            </w:r>
          </w:p>
          <w:p w:rsidR="00D0763A" w:rsidRPr="00FC6A35" w:rsidRDefault="00B85CBA" w:rsidP="00D0763A">
            <w:pPr>
              <w:jc w:val="right"/>
              <w:rPr>
                <w:rFonts w:cs="Times New Roman"/>
                <w:sz w:val="25"/>
                <w:szCs w:val="25"/>
                <w:rtl/>
              </w:rPr>
            </w:pPr>
            <w:r w:rsidRPr="00FC6A35">
              <w:rPr>
                <w:rFonts w:cs="Times New Roman" w:hint="cs"/>
                <w:sz w:val="25"/>
                <w:szCs w:val="25"/>
                <w:rtl/>
              </w:rPr>
              <w:t>59</w:t>
            </w:r>
          </w:p>
          <w:p w:rsidR="00D0763A" w:rsidRPr="00FC6A35" w:rsidRDefault="00B85CBA" w:rsidP="00D0763A">
            <w:pPr>
              <w:jc w:val="right"/>
              <w:rPr>
                <w:rFonts w:cs="Times New Roman"/>
                <w:sz w:val="25"/>
                <w:szCs w:val="25"/>
                <w:rtl/>
              </w:rPr>
            </w:pPr>
            <w:r w:rsidRPr="00FC6A35">
              <w:rPr>
                <w:rFonts w:cs="Times New Roman" w:hint="cs"/>
                <w:sz w:val="25"/>
                <w:szCs w:val="25"/>
                <w:rtl/>
              </w:rPr>
              <w:t>60</w:t>
            </w:r>
          </w:p>
          <w:p w:rsidR="00D0763A" w:rsidRPr="00FC6A35" w:rsidRDefault="00B85CBA" w:rsidP="00D0763A">
            <w:pPr>
              <w:jc w:val="right"/>
              <w:rPr>
                <w:rFonts w:cs="Times New Roman"/>
                <w:sz w:val="25"/>
                <w:szCs w:val="25"/>
                <w:rtl/>
              </w:rPr>
            </w:pPr>
            <w:r w:rsidRPr="00FC6A35">
              <w:rPr>
                <w:rFonts w:cs="Times New Roman" w:hint="cs"/>
                <w:sz w:val="25"/>
                <w:szCs w:val="25"/>
                <w:rtl/>
              </w:rPr>
              <w:t>65</w:t>
            </w:r>
          </w:p>
          <w:p w:rsidR="00D0763A" w:rsidRPr="00FC6A35" w:rsidRDefault="00B85CBA" w:rsidP="00D0763A">
            <w:pPr>
              <w:jc w:val="right"/>
              <w:rPr>
                <w:rFonts w:cs="Times New Roman"/>
                <w:sz w:val="25"/>
                <w:szCs w:val="25"/>
                <w:rtl/>
              </w:rPr>
            </w:pPr>
            <w:r w:rsidRPr="00FC6A35">
              <w:rPr>
                <w:rFonts w:cs="Times New Roman" w:hint="cs"/>
                <w:sz w:val="25"/>
                <w:szCs w:val="25"/>
                <w:rtl/>
              </w:rPr>
              <w:t>66</w:t>
            </w:r>
          </w:p>
          <w:p w:rsidR="00B85CBA" w:rsidRPr="00FC6A35" w:rsidRDefault="00B85CBA" w:rsidP="00D0763A">
            <w:pPr>
              <w:jc w:val="right"/>
              <w:rPr>
                <w:rFonts w:cs="Times New Roman"/>
                <w:sz w:val="25"/>
                <w:szCs w:val="25"/>
                <w:rtl/>
              </w:rPr>
            </w:pPr>
            <w:r w:rsidRPr="00FC6A35">
              <w:rPr>
                <w:rFonts w:cs="Times New Roman" w:hint="cs"/>
                <w:sz w:val="25"/>
                <w:szCs w:val="25"/>
                <w:rtl/>
              </w:rPr>
              <w:t>71</w:t>
            </w:r>
          </w:p>
          <w:p w:rsidR="00D0763A" w:rsidRPr="00433CEB" w:rsidRDefault="00D0763A" w:rsidP="00D0763A">
            <w:pPr>
              <w:jc w:val="center"/>
              <w:rPr>
                <w:rFonts w:cs="Times New Roman"/>
                <w:sz w:val="24"/>
                <w:rtl/>
              </w:rPr>
            </w:pPr>
          </w:p>
        </w:tc>
      </w:tr>
      <w:tr w:rsidR="00004816" w:rsidRPr="00FC7643" w:rsidTr="00004816">
        <w:trPr>
          <w:trHeight w:val="454"/>
        </w:trPr>
        <w:tc>
          <w:tcPr>
            <w:tcW w:w="9179" w:type="dxa"/>
          </w:tcPr>
          <w:p w:rsidR="00004816" w:rsidRPr="00FC7643" w:rsidRDefault="000A5E48" w:rsidP="007E5413">
            <w:pPr>
              <w:pStyle w:val="ListParagraph"/>
              <w:numPr>
                <w:ilvl w:val="0"/>
                <w:numId w:val="1"/>
              </w:numPr>
              <w:ind w:left="227" w:hanging="227"/>
              <w:jc w:val="both"/>
              <w:rPr>
                <w:b/>
                <w:bCs/>
                <w:sz w:val="24"/>
              </w:rPr>
            </w:pPr>
            <w:r w:rsidRPr="00FC7643">
              <w:rPr>
                <w:rFonts w:hint="cs"/>
                <w:b/>
                <w:bCs/>
                <w:sz w:val="24"/>
                <w:rtl/>
              </w:rPr>
              <w:lastRenderedPageBreak/>
              <w:t>מיקרומהודים של מוליכים למחצה ואפקטים פולריטוניים</w:t>
            </w:r>
          </w:p>
          <w:p w:rsidR="00004816" w:rsidRPr="00FC7643" w:rsidRDefault="000A5E48" w:rsidP="007E5413">
            <w:pPr>
              <w:pStyle w:val="ListParagraph"/>
              <w:numPr>
                <w:ilvl w:val="1"/>
                <w:numId w:val="1"/>
              </w:numPr>
              <w:jc w:val="both"/>
              <w:rPr>
                <w:sz w:val="24"/>
              </w:rPr>
            </w:pPr>
            <w:r w:rsidRPr="00FC7643">
              <w:rPr>
                <w:rFonts w:hint="cs"/>
                <w:sz w:val="24"/>
                <w:rtl/>
              </w:rPr>
              <w:t>מהוד אופטי</w:t>
            </w:r>
          </w:p>
          <w:p w:rsidR="000A5E48" w:rsidRPr="00FC7643" w:rsidRDefault="000A5E48" w:rsidP="002B3BBD">
            <w:pPr>
              <w:pStyle w:val="ListParagraph"/>
              <w:numPr>
                <w:ilvl w:val="1"/>
                <w:numId w:val="1"/>
              </w:numPr>
              <w:jc w:val="both"/>
              <w:rPr>
                <w:sz w:val="24"/>
              </w:rPr>
            </w:pPr>
            <w:r w:rsidRPr="00FC7643">
              <w:rPr>
                <w:rFonts w:hint="cs"/>
                <w:sz w:val="24"/>
                <w:rtl/>
              </w:rPr>
              <w:t xml:space="preserve">מחזירור </w:t>
            </w:r>
            <w:r w:rsidR="002B3BBD">
              <w:rPr>
                <w:sz w:val="24"/>
              </w:rPr>
              <w:t>Bragg</w:t>
            </w:r>
            <w:r w:rsidRPr="00FC7643">
              <w:rPr>
                <w:rFonts w:hint="cs"/>
                <w:sz w:val="24"/>
                <w:rtl/>
              </w:rPr>
              <w:t xml:space="preserve"> מפולג</w:t>
            </w:r>
          </w:p>
          <w:p w:rsidR="00004816" w:rsidRPr="00FC7643" w:rsidRDefault="00E105D1" w:rsidP="007E5413">
            <w:pPr>
              <w:pStyle w:val="ListParagraph"/>
              <w:numPr>
                <w:ilvl w:val="2"/>
                <w:numId w:val="1"/>
              </w:numPr>
              <w:ind w:left="947" w:hanging="227"/>
              <w:jc w:val="both"/>
              <w:rPr>
                <w:sz w:val="24"/>
              </w:rPr>
            </w:pPr>
            <w:r w:rsidRPr="00FC7643">
              <w:rPr>
                <w:rFonts w:hint="cs"/>
                <w:sz w:val="24"/>
                <w:rtl/>
              </w:rPr>
              <w:t>שיטת מטריצת המעבר</w:t>
            </w:r>
            <w:r w:rsidR="00004816" w:rsidRPr="00FC7643">
              <w:rPr>
                <w:sz w:val="24"/>
                <w:rtl/>
              </w:rPr>
              <w:tab/>
            </w:r>
          </w:p>
          <w:p w:rsidR="00004816" w:rsidRPr="00FC7643" w:rsidRDefault="00E105D1" w:rsidP="007E5413">
            <w:pPr>
              <w:pStyle w:val="ListParagraph"/>
              <w:numPr>
                <w:ilvl w:val="1"/>
                <w:numId w:val="1"/>
              </w:numPr>
              <w:jc w:val="both"/>
              <w:rPr>
                <w:sz w:val="24"/>
              </w:rPr>
            </w:pPr>
            <w:r w:rsidRPr="00FC7643">
              <w:rPr>
                <w:rFonts w:hint="cs"/>
                <w:sz w:val="24"/>
                <w:rtl/>
              </w:rPr>
              <w:t>תכונות אופטיות של מיקרומהוד</w:t>
            </w:r>
          </w:p>
          <w:p w:rsidR="00004816" w:rsidRPr="00FC7643" w:rsidRDefault="007511C5" w:rsidP="007E5413">
            <w:pPr>
              <w:pStyle w:val="ListParagraph"/>
              <w:numPr>
                <w:ilvl w:val="2"/>
                <w:numId w:val="1"/>
              </w:numPr>
              <w:ind w:left="947" w:hanging="227"/>
              <w:jc w:val="both"/>
              <w:rPr>
                <w:sz w:val="24"/>
              </w:rPr>
            </w:pPr>
            <w:r w:rsidRPr="00FC7643">
              <w:rPr>
                <w:rFonts w:hint="cs"/>
                <w:sz w:val="24"/>
                <w:rtl/>
              </w:rPr>
              <w:t>ספקטרום החזרה של מיקרומהוד</w:t>
            </w:r>
          </w:p>
          <w:p w:rsidR="00004816" w:rsidRPr="00FC7643" w:rsidRDefault="007511C5" w:rsidP="007E5413">
            <w:pPr>
              <w:pStyle w:val="ListParagraph"/>
              <w:numPr>
                <w:ilvl w:val="2"/>
                <w:numId w:val="1"/>
              </w:numPr>
              <w:ind w:left="947" w:hanging="227"/>
              <w:jc w:val="both"/>
              <w:rPr>
                <w:sz w:val="24"/>
              </w:rPr>
            </w:pPr>
            <w:r w:rsidRPr="00FC7643">
              <w:rPr>
                <w:rFonts w:hint="cs"/>
                <w:sz w:val="24"/>
                <w:rtl/>
              </w:rPr>
              <w:t>תכונות האור הכלוא במיקרומהוד</w:t>
            </w:r>
          </w:p>
          <w:p w:rsidR="00004816" w:rsidRPr="00FC7643" w:rsidRDefault="004F5A76" w:rsidP="007E5413">
            <w:pPr>
              <w:pStyle w:val="ListParagraph"/>
              <w:numPr>
                <w:ilvl w:val="1"/>
                <w:numId w:val="1"/>
              </w:numPr>
              <w:jc w:val="both"/>
              <w:rPr>
                <w:sz w:val="24"/>
              </w:rPr>
            </w:pPr>
            <w:r w:rsidRPr="00FC7643">
              <w:rPr>
                <w:rFonts w:hint="cs"/>
                <w:sz w:val="24"/>
                <w:rtl/>
              </w:rPr>
              <w:t>פולריטונים במיקרומהוד</w:t>
            </w:r>
          </w:p>
          <w:p w:rsidR="00004816" w:rsidRPr="00FC7643" w:rsidRDefault="00EB0150" w:rsidP="007E5413">
            <w:pPr>
              <w:pStyle w:val="ListParagraph"/>
              <w:numPr>
                <w:ilvl w:val="2"/>
                <w:numId w:val="1"/>
              </w:numPr>
              <w:ind w:left="947" w:hanging="227"/>
              <w:jc w:val="both"/>
              <w:rPr>
                <w:sz w:val="24"/>
              </w:rPr>
            </w:pPr>
            <w:r w:rsidRPr="00FC7643">
              <w:rPr>
                <w:rFonts w:hint="cs"/>
                <w:sz w:val="24"/>
                <w:rtl/>
              </w:rPr>
              <w:t>צימוד חזק של כולא קוונטי ופוטון</w:t>
            </w:r>
          </w:p>
          <w:p w:rsidR="00004816" w:rsidRPr="00FC7643" w:rsidRDefault="00C0270E" w:rsidP="007E5413">
            <w:pPr>
              <w:pStyle w:val="ListParagraph"/>
              <w:numPr>
                <w:ilvl w:val="2"/>
                <w:numId w:val="1"/>
              </w:numPr>
              <w:ind w:left="947" w:hanging="227"/>
              <w:jc w:val="both"/>
              <w:rPr>
                <w:sz w:val="24"/>
              </w:rPr>
            </w:pPr>
            <w:r w:rsidRPr="00FC7643">
              <w:rPr>
                <w:rFonts w:hint="cs"/>
                <w:sz w:val="24"/>
                <w:rtl/>
              </w:rPr>
              <w:t>צימוד חזק במיקרומהוד מוליך למחצה</w:t>
            </w:r>
          </w:p>
          <w:p w:rsidR="007857FD" w:rsidRPr="00FC7643" w:rsidRDefault="007857FD" w:rsidP="007857FD">
            <w:pPr>
              <w:pStyle w:val="ListParagraph"/>
              <w:numPr>
                <w:ilvl w:val="1"/>
                <w:numId w:val="1"/>
              </w:numPr>
              <w:jc w:val="both"/>
              <w:rPr>
                <w:sz w:val="24"/>
              </w:rPr>
            </w:pPr>
            <w:r w:rsidRPr="00FC7643">
              <w:rPr>
                <w:rFonts w:hint="cs"/>
                <w:sz w:val="24"/>
                <w:rtl/>
              </w:rPr>
              <w:t>תוצאות החישובים הנומריים</w:t>
            </w:r>
          </w:p>
          <w:p w:rsidR="007857FD" w:rsidRPr="00FC7643" w:rsidRDefault="007857FD" w:rsidP="007857FD">
            <w:pPr>
              <w:pStyle w:val="ListParagraph"/>
              <w:numPr>
                <w:ilvl w:val="2"/>
                <w:numId w:val="1"/>
              </w:numPr>
              <w:ind w:left="947" w:hanging="227"/>
              <w:jc w:val="both"/>
              <w:rPr>
                <w:sz w:val="24"/>
              </w:rPr>
            </w:pPr>
            <w:r w:rsidRPr="00FC7643">
              <w:rPr>
                <w:rFonts w:hint="cs"/>
                <w:sz w:val="24"/>
                <w:rtl/>
              </w:rPr>
              <w:t>מיקרומהוד ריק</w:t>
            </w:r>
          </w:p>
          <w:p w:rsidR="007857FD" w:rsidRPr="00FC7643" w:rsidRDefault="007857FD" w:rsidP="007857FD">
            <w:pPr>
              <w:pStyle w:val="ListParagraph"/>
              <w:numPr>
                <w:ilvl w:val="2"/>
                <w:numId w:val="1"/>
              </w:numPr>
              <w:ind w:left="947" w:hanging="227"/>
              <w:jc w:val="both"/>
              <w:rPr>
                <w:sz w:val="24"/>
              </w:rPr>
            </w:pPr>
            <w:r w:rsidRPr="00FC7643">
              <w:rPr>
                <w:rFonts w:hint="cs"/>
                <w:sz w:val="24"/>
                <w:rtl/>
              </w:rPr>
              <w:t>מיקרומהוד עם בור קוונטי לא מסומם</w:t>
            </w:r>
          </w:p>
          <w:p w:rsidR="007857FD" w:rsidRPr="00FC7643" w:rsidRDefault="007857FD" w:rsidP="007857FD">
            <w:pPr>
              <w:pStyle w:val="ListParagraph"/>
              <w:numPr>
                <w:ilvl w:val="2"/>
                <w:numId w:val="1"/>
              </w:numPr>
              <w:ind w:left="947" w:hanging="227"/>
              <w:jc w:val="both"/>
              <w:rPr>
                <w:sz w:val="24"/>
              </w:rPr>
            </w:pPr>
            <w:r w:rsidRPr="00FC7643">
              <w:rPr>
                <w:rFonts w:hint="cs"/>
                <w:sz w:val="24"/>
                <w:rtl/>
              </w:rPr>
              <w:t>מיקרומהוד עם בור קוונטי עם סימום</w:t>
            </w:r>
          </w:p>
          <w:p w:rsidR="00004816" w:rsidRPr="00FC7643" w:rsidRDefault="00004816" w:rsidP="007E5413">
            <w:pPr>
              <w:jc w:val="both"/>
              <w:rPr>
                <w:sz w:val="24"/>
                <w:rtl/>
              </w:rPr>
            </w:pPr>
          </w:p>
        </w:tc>
        <w:tc>
          <w:tcPr>
            <w:tcW w:w="675" w:type="dxa"/>
          </w:tcPr>
          <w:p w:rsidR="00004816" w:rsidRPr="00273953" w:rsidRDefault="00193288" w:rsidP="007E5413">
            <w:pPr>
              <w:jc w:val="right"/>
              <w:rPr>
                <w:rFonts w:cs="Times New Roman"/>
                <w:b/>
                <w:bCs/>
                <w:sz w:val="25"/>
                <w:szCs w:val="25"/>
                <w:rtl/>
              </w:rPr>
            </w:pPr>
            <w:r w:rsidRPr="00273953">
              <w:rPr>
                <w:rFonts w:cs="Times New Roman"/>
                <w:b/>
                <w:bCs/>
                <w:sz w:val="25"/>
                <w:szCs w:val="25"/>
              </w:rPr>
              <w:t>91</w:t>
            </w:r>
          </w:p>
          <w:p w:rsidR="00D0763A" w:rsidRPr="00273953" w:rsidRDefault="00193288" w:rsidP="00D0763A">
            <w:pPr>
              <w:jc w:val="right"/>
              <w:rPr>
                <w:rFonts w:cs="Times New Roman"/>
                <w:sz w:val="25"/>
                <w:szCs w:val="25"/>
                <w:rtl/>
              </w:rPr>
            </w:pPr>
            <w:r w:rsidRPr="00273953">
              <w:rPr>
                <w:rFonts w:cs="Times New Roman"/>
                <w:sz w:val="25"/>
                <w:szCs w:val="25"/>
              </w:rPr>
              <w:t>91</w:t>
            </w:r>
          </w:p>
          <w:p w:rsidR="00D0763A" w:rsidRPr="00273953" w:rsidRDefault="00193288" w:rsidP="00D0763A">
            <w:pPr>
              <w:jc w:val="right"/>
              <w:rPr>
                <w:rFonts w:cs="Times New Roman"/>
                <w:sz w:val="25"/>
                <w:szCs w:val="25"/>
                <w:rtl/>
              </w:rPr>
            </w:pPr>
            <w:r w:rsidRPr="00273953">
              <w:rPr>
                <w:rFonts w:cs="Times New Roman"/>
                <w:sz w:val="25"/>
                <w:szCs w:val="25"/>
              </w:rPr>
              <w:t>93</w:t>
            </w:r>
          </w:p>
          <w:p w:rsidR="00D0763A" w:rsidRPr="00273953" w:rsidRDefault="00193288" w:rsidP="00D0763A">
            <w:pPr>
              <w:jc w:val="right"/>
              <w:rPr>
                <w:rFonts w:cs="Times New Roman"/>
                <w:sz w:val="25"/>
                <w:szCs w:val="25"/>
                <w:rtl/>
              </w:rPr>
            </w:pPr>
            <w:r w:rsidRPr="00273953">
              <w:rPr>
                <w:rFonts w:cs="Times New Roman"/>
                <w:sz w:val="25"/>
                <w:szCs w:val="25"/>
              </w:rPr>
              <w:t>94</w:t>
            </w:r>
          </w:p>
          <w:p w:rsidR="00D0763A" w:rsidRPr="00273953" w:rsidRDefault="00193288" w:rsidP="00D0763A">
            <w:pPr>
              <w:jc w:val="right"/>
              <w:rPr>
                <w:rFonts w:cs="Times New Roman"/>
                <w:sz w:val="25"/>
                <w:szCs w:val="25"/>
                <w:rtl/>
              </w:rPr>
            </w:pPr>
            <w:r w:rsidRPr="00273953">
              <w:rPr>
                <w:rFonts w:cs="Times New Roman"/>
                <w:sz w:val="25"/>
                <w:szCs w:val="25"/>
              </w:rPr>
              <w:t>97</w:t>
            </w:r>
          </w:p>
          <w:p w:rsidR="00D0763A" w:rsidRPr="00273953" w:rsidRDefault="00193288" w:rsidP="00D0763A">
            <w:pPr>
              <w:jc w:val="right"/>
              <w:rPr>
                <w:rFonts w:cs="Times New Roman"/>
                <w:sz w:val="25"/>
                <w:szCs w:val="25"/>
                <w:rtl/>
              </w:rPr>
            </w:pPr>
            <w:r w:rsidRPr="00273953">
              <w:rPr>
                <w:rFonts w:cs="Times New Roman"/>
                <w:sz w:val="25"/>
                <w:szCs w:val="25"/>
              </w:rPr>
              <w:t>97</w:t>
            </w:r>
          </w:p>
          <w:p w:rsidR="00D0763A" w:rsidRPr="00273953" w:rsidRDefault="00193288" w:rsidP="00D0763A">
            <w:pPr>
              <w:jc w:val="right"/>
              <w:rPr>
                <w:rFonts w:cs="Times New Roman"/>
                <w:sz w:val="25"/>
                <w:szCs w:val="25"/>
                <w:rtl/>
              </w:rPr>
            </w:pPr>
            <w:r w:rsidRPr="00273953">
              <w:rPr>
                <w:rFonts w:cs="Times New Roman"/>
                <w:sz w:val="25"/>
                <w:szCs w:val="25"/>
              </w:rPr>
              <w:t>99</w:t>
            </w:r>
          </w:p>
          <w:p w:rsidR="00D0763A" w:rsidRPr="00273953" w:rsidRDefault="00193288" w:rsidP="00D0763A">
            <w:pPr>
              <w:jc w:val="right"/>
              <w:rPr>
                <w:rFonts w:cs="Times New Roman"/>
                <w:sz w:val="25"/>
                <w:szCs w:val="25"/>
                <w:rtl/>
              </w:rPr>
            </w:pPr>
            <w:r w:rsidRPr="00273953">
              <w:rPr>
                <w:rFonts w:cs="Times New Roman"/>
                <w:sz w:val="25"/>
                <w:szCs w:val="25"/>
              </w:rPr>
              <w:t>99</w:t>
            </w:r>
          </w:p>
          <w:p w:rsidR="00D0763A" w:rsidRPr="00273953" w:rsidRDefault="00193288" w:rsidP="00D0763A">
            <w:pPr>
              <w:jc w:val="right"/>
              <w:rPr>
                <w:rFonts w:cs="Times New Roman"/>
                <w:sz w:val="25"/>
                <w:szCs w:val="25"/>
                <w:rtl/>
              </w:rPr>
            </w:pPr>
            <w:r w:rsidRPr="00273953">
              <w:rPr>
                <w:rFonts w:cs="Times New Roman"/>
                <w:sz w:val="25"/>
                <w:szCs w:val="25"/>
              </w:rPr>
              <w:t>100</w:t>
            </w:r>
          </w:p>
          <w:p w:rsidR="00D0763A" w:rsidRPr="00273953" w:rsidRDefault="00193288" w:rsidP="00D0763A">
            <w:pPr>
              <w:jc w:val="right"/>
              <w:rPr>
                <w:rFonts w:cs="Times New Roman"/>
                <w:sz w:val="25"/>
                <w:szCs w:val="25"/>
                <w:rtl/>
              </w:rPr>
            </w:pPr>
            <w:r w:rsidRPr="00273953">
              <w:rPr>
                <w:rFonts w:cs="Times New Roman"/>
                <w:sz w:val="25"/>
                <w:szCs w:val="25"/>
              </w:rPr>
              <w:t>103</w:t>
            </w:r>
          </w:p>
          <w:p w:rsidR="00D0763A" w:rsidRPr="00273953" w:rsidRDefault="00193288" w:rsidP="00D0763A">
            <w:pPr>
              <w:jc w:val="right"/>
              <w:rPr>
                <w:rFonts w:cs="Times New Roman"/>
                <w:sz w:val="25"/>
                <w:szCs w:val="25"/>
                <w:rtl/>
              </w:rPr>
            </w:pPr>
            <w:r w:rsidRPr="00273953">
              <w:rPr>
                <w:rFonts w:cs="Times New Roman"/>
                <w:sz w:val="25"/>
                <w:szCs w:val="25"/>
              </w:rPr>
              <w:t>106</w:t>
            </w:r>
          </w:p>
          <w:p w:rsidR="00D0763A" w:rsidRPr="00273953" w:rsidRDefault="00193288" w:rsidP="00D0763A">
            <w:pPr>
              <w:jc w:val="right"/>
              <w:rPr>
                <w:rFonts w:cs="Times New Roman"/>
                <w:sz w:val="25"/>
                <w:szCs w:val="25"/>
                <w:rtl/>
              </w:rPr>
            </w:pPr>
            <w:r w:rsidRPr="00273953">
              <w:rPr>
                <w:rFonts w:cs="Times New Roman"/>
                <w:sz w:val="25"/>
                <w:szCs w:val="25"/>
              </w:rPr>
              <w:t>106</w:t>
            </w:r>
          </w:p>
          <w:p w:rsidR="00D0763A" w:rsidRPr="00273953" w:rsidRDefault="00193288" w:rsidP="00D0763A">
            <w:pPr>
              <w:jc w:val="right"/>
              <w:rPr>
                <w:rFonts w:cs="Times New Roman"/>
                <w:sz w:val="25"/>
                <w:szCs w:val="25"/>
                <w:rtl/>
              </w:rPr>
            </w:pPr>
            <w:r w:rsidRPr="00273953">
              <w:rPr>
                <w:rFonts w:cs="Times New Roman"/>
                <w:sz w:val="25"/>
                <w:szCs w:val="25"/>
              </w:rPr>
              <w:t>108</w:t>
            </w:r>
          </w:p>
          <w:p w:rsidR="00D0763A" w:rsidRPr="00273953" w:rsidRDefault="00193288" w:rsidP="00D0763A">
            <w:pPr>
              <w:jc w:val="right"/>
              <w:rPr>
                <w:rFonts w:cs="Times New Roman"/>
                <w:sz w:val="25"/>
                <w:szCs w:val="25"/>
                <w:rtl/>
              </w:rPr>
            </w:pPr>
            <w:r w:rsidRPr="00273953">
              <w:rPr>
                <w:rFonts w:cs="Times New Roman"/>
                <w:sz w:val="25"/>
                <w:szCs w:val="25"/>
              </w:rPr>
              <w:t>112</w:t>
            </w:r>
          </w:p>
          <w:p w:rsidR="00D0763A" w:rsidRPr="00433CEB" w:rsidRDefault="00D0763A" w:rsidP="00433CEB">
            <w:pPr>
              <w:jc w:val="center"/>
              <w:rPr>
                <w:rFonts w:cs="Times New Roman"/>
                <w:sz w:val="24"/>
                <w:rtl/>
              </w:rPr>
            </w:pPr>
          </w:p>
        </w:tc>
      </w:tr>
      <w:tr w:rsidR="006B4559" w:rsidRPr="00FC7643" w:rsidTr="002E7DA7">
        <w:trPr>
          <w:trHeight w:val="454"/>
        </w:trPr>
        <w:tc>
          <w:tcPr>
            <w:tcW w:w="9179" w:type="dxa"/>
          </w:tcPr>
          <w:p w:rsidR="006B4559" w:rsidRPr="00FC7643" w:rsidRDefault="006B4559" w:rsidP="002E7DA7">
            <w:pPr>
              <w:jc w:val="both"/>
              <w:rPr>
                <w:b/>
                <w:bCs/>
                <w:sz w:val="24"/>
                <w:rtl/>
              </w:rPr>
            </w:pPr>
            <w:r w:rsidRPr="00FC7643">
              <w:rPr>
                <w:rFonts w:hint="cs"/>
                <w:b/>
                <w:bCs/>
                <w:sz w:val="24"/>
                <w:rtl/>
              </w:rPr>
              <w:t>סיכום</w:t>
            </w:r>
          </w:p>
        </w:tc>
        <w:tc>
          <w:tcPr>
            <w:tcW w:w="675" w:type="dxa"/>
          </w:tcPr>
          <w:p w:rsidR="006B4559" w:rsidRPr="001B7982" w:rsidRDefault="00664766" w:rsidP="007E5413">
            <w:pPr>
              <w:jc w:val="right"/>
              <w:rPr>
                <w:rFonts w:cs="Times New Roman"/>
                <w:sz w:val="25"/>
                <w:szCs w:val="25"/>
                <w:rtl/>
              </w:rPr>
            </w:pPr>
            <w:r w:rsidRPr="001B7982">
              <w:rPr>
                <w:rFonts w:cs="Times New Roman" w:hint="cs"/>
                <w:b/>
                <w:bCs/>
                <w:sz w:val="25"/>
                <w:szCs w:val="25"/>
                <w:rtl/>
              </w:rPr>
              <w:t>128</w:t>
            </w:r>
          </w:p>
        </w:tc>
      </w:tr>
      <w:tr w:rsidR="002E7DA7" w:rsidRPr="00FC7643" w:rsidTr="0051415F">
        <w:trPr>
          <w:trHeight w:val="906"/>
        </w:trPr>
        <w:tc>
          <w:tcPr>
            <w:tcW w:w="9179" w:type="dxa"/>
          </w:tcPr>
          <w:p w:rsidR="00D4369B" w:rsidRPr="00D4369B" w:rsidRDefault="00D4369B" w:rsidP="00D4369B">
            <w:pPr>
              <w:jc w:val="both"/>
              <w:rPr>
                <w:b/>
                <w:bCs/>
                <w:sz w:val="24"/>
                <w:rtl/>
              </w:rPr>
            </w:pPr>
            <w:r w:rsidRPr="00D4369B">
              <w:rPr>
                <w:rFonts w:hint="cs"/>
                <w:b/>
                <w:bCs/>
                <w:sz w:val="24"/>
                <w:rtl/>
              </w:rPr>
              <w:t>נספחים</w:t>
            </w:r>
          </w:p>
          <w:p w:rsidR="00D4369B" w:rsidRPr="00D4369B" w:rsidRDefault="00D4369B" w:rsidP="00D4369B">
            <w:pPr>
              <w:jc w:val="both"/>
              <w:rPr>
                <w:b/>
                <w:bCs/>
                <w:sz w:val="24"/>
                <w:rtl/>
              </w:rPr>
            </w:pPr>
          </w:p>
          <w:p w:rsidR="002E7DA7" w:rsidRPr="00D4369B" w:rsidRDefault="002E7DA7" w:rsidP="00D4369B">
            <w:pPr>
              <w:ind w:left="424"/>
              <w:jc w:val="both"/>
              <w:rPr>
                <w:sz w:val="24"/>
                <w:rtl/>
              </w:rPr>
            </w:pPr>
            <w:r w:rsidRPr="00D4369B">
              <w:rPr>
                <w:rFonts w:hint="cs"/>
                <w:sz w:val="24"/>
                <w:rtl/>
              </w:rPr>
              <w:t>נספח א'</w:t>
            </w:r>
            <w:r w:rsidR="00D4369B" w:rsidRPr="00D4369B">
              <w:rPr>
                <w:rFonts w:hint="cs"/>
                <w:b/>
                <w:bCs/>
                <w:sz w:val="24"/>
                <w:rtl/>
              </w:rPr>
              <w:t>:</w:t>
            </w:r>
            <w:r w:rsidRPr="00D4369B">
              <w:rPr>
                <w:rFonts w:hint="cs"/>
                <w:b/>
                <w:bCs/>
                <w:sz w:val="24"/>
                <w:rtl/>
              </w:rPr>
              <w:t xml:space="preserve"> </w:t>
            </w:r>
            <w:r w:rsidRPr="00D4369B">
              <w:rPr>
                <w:rFonts w:hint="cs"/>
                <w:sz w:val="24"/>
                <w:rtl/>
              </w:rPr>
              <w:t xml:space="preserve"> תכונות סימטריה של פונקציות גל</w:t>
            </w:r>
          </w:p>
        </w:tc>
        <w:tc>
          <w:tcPr>
            <w:tcW w:w="675" w:type="dxa"/>
          </w:tcPr>
          <w:p w:rsidR="00D4369B" w:rsidRPr="001B7982" w:rsidRDefault="00664766" w:rsidP="00D4369B">
            <w:pPr>
              <w:jc w:val="right"/>
              <w:rPr>
                <w:rFonts w:cs="Times New Roman"/>
                <w:b/>
                <w:bCs/>
                <w:sz w:val="25"/>
                <w:szCs w:val="25"/>
                <w:rtl/>
              </w:rPr>
            </w:pPr>
            <w:r w:rsidRPr="001B7982">
              <w:rPr>
                <w:rFonts w:cs="Times New Roman" w:hint="cs"/>
                <w:b/>
                <w:bCs/>
                <w:sz w:val="25"/>
                <w:szCs w:val="25"/>
                <w:rtl/>
              </w:rPr>
              <w:t>130</w:t>
            </w:r>
          </w:p>
          <w:p w:rsidR="0051415F" w:rsidRPr="001B7982" w:rsidRDefault="0051415F" w:rsidP="00D4369B">
            <w:pPr>
              <w:jc w:val="right"/>
              <w:rPr>
                <w:rFonts w:cs="Times New Roman"/>
                <w:b/>
                <w:bCs/>
                <w:sz w:val="25"/>
                <w:szCs w:val="25"/>
                <w:rtl/>
              </w:rPr>
            </w:pPr>
          </w:p>
          <w:p w:rsidR="002E7DA7" w:rsidRPr="001B7982" w:rsidRDefault="00664766" w:rsidP="00D4369B">
            <w:pPr>
              <w:jc w:val="right"/>
              <w:rPr>
                <w:rFonts w:cs="Times New Roman"/>
                <w:sz w:val="25"/>
                <w:szCs w:val="25"/>
                <w:rtl/>
              </w:rPr>
            </w:pPr>
            <w:r w:rsidRPr="001B7982">
              <w:rPr>
                <w:rFonts w:cs="Times New Roman" w:hint="cs"/>
                <w:b/>
                <w:bCs/>
                <w:sz w:val="25"/>
                <w:szCs w:val="25"/>
                <w:rtl/>
              </w:rPr>
              <w:t>131</w:t>
            </w:r>
          </w:p>
        </w:tc>
      </w:tr>
      <w:tr w:rsidR="002E7DA7" w:rsidRPr="00FC7643" w:rsidTr="002E7DA7">
        <w:trPr>
          <w:trHeight w:val="454"/>
        </w:trPr>
        <w:tc>
          <w:tcPr>
            <w:tcW w:w="9179" w:type="dxa"/>
          </w:tcPr>
          <w:p w:rsidR="002E7DA7" w:rsidRPr="00D4369B" w:rsidRDefault="002E7DA7" w:rsidP="00D4369B">
            <w:pPr>
              <w:ind w:left="424"/>
              <w:jc w:val="both"/>
              <w:rPr>
                <w:sz w:val="24"/>
                <w:rtl/>
              </w:rPr>
            </w:pPr>
            <w:r w:rsidRPr="00D4369B">
              <w:rPr>
                <w:rFonts w:hint="cs"/>
                <w:sz w:val="24"/>
                <w:rtl/>
              </w:rPr>
              <w:t>נספח ב'</w:t>
            </w:r>
            <w:r w:rsidR="00D4369B" w:rsidRPr="00D4369B">
              <w:rPr>
                <w:rFonts w:hint="cs"/>
                <w:sz w:val="24"/>
                <w:rtl/>
              </w:rPr>
              <w:t>:</w:t>
            </w:r>
            <w:r w:rsidRPr="00D4369B">
              <w:rPr>
                <w:rFonts w:hint="cs"/>
                <w:sz w:val="24"/>
                <w:rtl/>
              </w:rPr>
              <w:t xml:space="preserve">  מימוש נומרי של מודל שני הפסים</w:t>
            </w:r>
          </w:p>
        </w:tc>
        <w:tc>
          <w:tcPr>
            <w:tcW w:w="675" w:type="dxa"/>
          </w:tcPr>
          <w:p w:rsidR="002E7DA7" w:rsidRPr="001B7982" w:rsidRDefault="00664766" w:rsidP="007E5413">
            <w:pPr>
              <w:jc w:val="right"/>
              <w:rPr>
                <w:rFonts w:cs="Times New Roman"/>
                <w:sz w:val="25"/>
                <w:szCs w:val="25"/>
                <w:rtl/>
              </w:rPr>
            </w:pPr>
            <w:r w:rsidRPr="001B7982">
              <w:rPr>
                <w:rFonts w:cs="Times New Roman" w:hint="cs"/>
                <w:b/>
                <w:bCs/>
                <w:sz w:val="25"/>
                <w:szCs w:val="25"/>
                <w:rtl/>
              </w:rPr>
              <w:t>134</w:t>
            </w:r>
          </w:p>
        </w:tc>
      </w:tr>
      <w:tr w:rsidR="002E7DA7" w:rsidRPr="00FC7643" w:rsidTr="002E7DA7">
        <w:trPr>
          <w:trHeight w:val="454"/>
        </w:trPr>
        <w:tc>
          <w:tcPr>
            <w:tcW w:w="9179" w:type="dxa"/>
          </w:tcPr>
          <w:p w:rsidR="002E7DA7" w:rsidRPr="0051415F" w:rsidRDefault="002E7DA7" w:rsidP="0051415F">
            <w:pPr>
              <w:ind w:left="424"/>
              <w:jc w:val="both"/>
              <w:rPr>
                <w:sz w:val="24"/>
                <w:rtl/>
              </w:rPr>
            </w:pPr>
            <w:r w:rsidRPr="00D4369B">
              <w:rPr>
                <w:rFonts w:hint="cs"/>
                <w:sz w:val="24"/>
                <w:rtl/>
              </w:rPr>
              <w:t>נספח ג'</w:t>
            </w:r>
            <w:r w:rsidR="00D4369B" w:rsidRPr="00D4369B">
              <w:rPr>
                <w:rFonts w:hint="cs"/>
                <w:b/>
                <w:bCs/>
                <w:sz w:val="24"/>
                <w:rtl/>
              </w:rPr>
              <w:t>:</w:t>
            </w:r>
            <w:r w:rsidRPr="00D4369B">
              <w:rPr>
                <w:rFonts w:hint="cs"/>
                <w:b/>
                <w:bCs/>
                <w:sz w:val="24"/>
                <w:rtl/>
              </w:rPr>
              <w:t xml:space="preserve"> </w:t>
            </w:r>
            <w:r w:rsidRPr="00D4369B">
              <w:rPr>
                <w:rFonts w:hint="cs"/>
                <w:sz w:val="24"/>
                <w:rtl/>
              </w:rPr>
              <w:t xml:space="preserve"> פיתרון נומרי של מודל </w:t>
            </w:r>
            <w:r w:rsidR="0051415F" w:rsidRPr="00B976FB">
              <w:rPr>
                <w:rFonts w:asciiTheme="majorBidi" w:hAnsiTheme="majorBidi" w:cstheme="majorBidi"/>
                <w:sz w:val="24"/>
              </w:rPr>
              <w:t>Schrödinger-Poisson</w:t>
            </w:r>
          </w:p>
        </w:tc>
        <w:tc>
          <w:tcPr>
            <w:tcW w:w="675" w:type="dxa"/>
          </w:tcPr>
          <w:p w:rsidR="002E7DA7" w:rsidRPr="001B7982" w:rsidRDefault="00664766" w:rsidP="007E5413">
            <w:pPr>
              <w:jc w:val="right"/>
              <w:rPr>
                <w:rFonts w:cs="Times New Roman"/>
                <w:sz w:val="25"/>
                <w:szCs w:val="25"/>
                <w:rtl/>
              </w:rPr>
            </w:pPr>
            <w:r w:rsidRPr="001B7982">
              <w:rPr>
                <w:rFonts w:cs="Times New Roman" w:hint="cs"/>
                <w:b/>
                <w:bCs/>
                <w:sz w:val="25"/>
                <w:szCs w:val="25"/>
                <w:rtl/>
              </w:rPr>
              <w:t>139</w:t>
            </w:r>
          </w:p>
        </w:tc>
      </w:tr>
      <w:tr w:rsidR="00664766" w:rsidRPr="00FC7643" w:rsidTr="002E7DA7">
        <w:trPr>
          <w:trHeight w:val="454"/>
        </w:trPr>
        <w:tc>
          <w:tcPr>
            <w:tcW w:w="9179" w:type="dxa"/>
          </w:tcPr>
          <w:p w:rsidR="00664766" w:rsidRPr="00664766" w:rsidRDefault="00664766" w:rsidP="00664766">
            <w:pPr>
              <w:ind w:left="424"/>
              <w:jc w:val="both"/>
              <w:rPr>
                <w:sz w:val="24"/>
              </w:rPr>
            </w:pPr>
            <w:r w:rsidRPr="00D4369B">
              <w:rPr>
                <w:rFonts w:hint="cs"/>
                <w:sz w:val="24"/>
                <w:rtl/>
              </w:rPr>
              <w:t xml:space="preserve">נספח </w:t>
            </w:r>
            <w:r>
              <w:rPr>
                <w:rFonts w:hint="cs"/>
                <w:sz w:val="24"/>
                <w:rtl/>
              </w:rPr>
              <w:t>ד</w:t>
            </w:r>
            <w:r w:rsidRPr="00D4369B">
              <w:rPr>
                <w:rFonts w:hint="cs"/>
                <w:sz w:val="24"/>
                <w:rtl/>
              </w:rPr>
              <w:t>'</w:t>
            </w:r>
            <w:r w:rsidRPr="00D4369B">
              <w:rPr>
                <w:rFonts w:hint="cs"/>
                <w:b/>
                <w:bCs/>
                <w:sz w:val="24"/>
                <w:rtl/>
              </w:rPr>
              <w:t xml:space="preserve">: </w:t>
            </w:r>
            <w:r w:rsidRPr="00D4369B">
              <w:rPr>
                <w:rFonts w:hint="cs"/>
                <w:sz w:val="24"/>
                <w:rtl/>
              </w:rPr>
              <w:t xml:space="preserve"> </w:t>
            </w:r>
            <w:r>
              <w:rPr>
                <w:rFonts w:hint="cs"/>
                <w:sz w:val="24"/>
                <w:rtl/>
              </w:rPr>
              <w:t xml:space="preserve">מודל הסיכוך של </w:t>
            </w:r>
            <w:proofErr w:type="spellStart"/>
            <w:r>
              <w:rPr>
                <w:sz w:val="24"/>
              </w:rPr>
              <w:t>Lindhard</w:t>
            </w:r>
            <w:proofErr w:type="spellEnd"/>
          </w:p>
        </w:tc>
        <w:tc>
          <w:tcPr>
            <w:tcW w:w="675" w:type="dxa"/>
          </w:tcPr>
          <w:p w:rsidR="00664766" w:rsidRPr="001B7982" w:rsidRDefault="004B6C8F" w:rsidP="007E5413">
            <w:pPr>
              <w:jc w:val="right"/>
              <w:rPr>
                <w:rFonts w:cs="Times New Roman"/>
                <w:b/>
                <w:bCs/>
                <w:sz w:val="25"/>
                <w:szCs w:val="25"/>
                <w:rtl/>
              </w:rPr>
            </w:pPr>
            <w:r w:rsidRPr="001B7982">
              <w:rPr>
                <w:rFonts w:cs="Times New Roman" w:hint="cs"/>
                <w:b/>
                <w:bCs/>
                <w:sz w:val="25"/>
                <w:szCs w:val="25"/>
                <w:rtl/>
              </w:rPr>
              <w:t>141</w:t>
            </w:r>
          </w:p>
        </w:tc>
      </w:tr>
      <w:tr w:rsidR="002E7DA7" w:rsidRPr="00FC7643" w:rsidTr="002E7DA7">
        <w:trPr>
          <w:trHeight w:val="454"/>
        </w:trPr>
        <w:tc>
          <w:tcPr>
            <w:tcW w:w="9179" w:type="dxa"/>
          </w:tcPr>
          <w:p w:rsidR="002E7DA7" w:rsidRPr="00D4369B" w:rsidRDefault="002E7DA7" w:rsidP="003C7C24">
            <w:pPr>
              <w:ind w:left="424"/>
              <w:jc w:val="both"/>
              <w:rPr>
                <w:sz w:val="24"/>
                <w:rtl/>
              </w:rPr>
            </w:pPr>
            <w:r w:rsidRPr="00D4369B">
              <w:rPr>
                <w:rFonts w:hint="cs"/>
                <w:sz w:val="24"/>
                <w:rtl/>
              </w:rPr>
              <w:t xml:space="preserve">נספח </w:t>
            </w:r>
            <w:r w:rsidR="003C7C24">
              <w:rPr>
                <w:rFonts w:hint="cs"/>
                <w:sz w:val="24"/>
                <w:rtl/>
              </w:rPr>
              <w:t>ה</w:t>
            </w:r>
            <w:r w:rsidRPr="00D4369B">
              <w:rPr>
                <w:rFonts w:hint="cs"/>
                <w:sz w:val="24"/>
                <w:rtl/>
              </w:rPr>
              <w:t>'</w:t>
            </w:r>
            <w:r w:rsidR="00D4369B" w:rsidRPr="00D4369B">
              <w:rPr>
                <w:rFonts w:hint="cs"/>
                <w:sz w:val="24"/>
                <w:rtl/>
              </w:rPr>
              <w:t>:</w:t>
            </w:r>
            <w:r w:rsidRPr="00D4369B">
              <w:rPr>
                <w:rFonts w:hint="cs"/>
                <w:b/>
                <w:bCs/>
                <w:sz w:val="24"/>
                <w:rtl/>
              </w:rPr>
              <w:t xml:space="preserve"> </w:t>
            </w:r>
            <w:r w:rsidRPr="00D4369B">
              <w:rPr>
                <w:rFonts w:hint="cs"/>
                <w:sz w:val="24"/>
                <w:rtl/>
              </w:rPr>
              <w:t xml:space="preserve"> </w:t>
            </w:r>
            <w:r w:rsidR="00177A87">
              <w:rPr>
                <w:rFonts w:hint="cs"/>
                <w:sz w:val="24"/>
                <w:rtl/>
              </w:rPr>
              <w:t>שיטות לחישוב</w:t>
            </w:r>
            <w:r w:rsidRPr="00D4369B">
              <w:rPr>
                <w:rFonts w:hint="cs"/>
                <w:sz w:val="24"/>
                <w:rtl/>
              </w:rPr>
              <w:t xml:space="preserve"> אנרגיית הפס האסור </w:t>
            </w:r>
            <w:r w:rsidR="00177A87">
              <w:rPr>
                <w:rFonts w:hint="cs"/>
                <w:sz w:val="24"/>
                <w:rtl/>
              </w:rPr>
              <w:t>עבור חומרים מוליכים למחצה</w:t>
            </w:r>
          </w:p>
        </w:tc>
        <w:tc>
          <w:tcPr>
            <w:tcW w:w="675" w:type="dxa"/>
          </w:tcPr>
          <w:p w:rsidR="002E7DA7" w:rsidRPr="001B7982" w:rsidRDefault="004B6C8F" w:rsidP="007E5413">
            <w:pPr>
              <w:jc w:val="right"/>
              <w:rPr>
                <w:rFonts w:cs="Times New Roman"/>
                <w:sz w:val="25"/>
                <w:szCs w:val="25"/>
                <w:rtl/>
              </w:rPr>
            </w:pPr>
            <w:r w:rsidRPr="001B7982">
              <w:rPr>
                <w:rFonts w:cs="Times New Roman" w:hint="cs"/>
                <w:b/>
                <w:bCs/>
                <w:sz w:val="25"/>
                <w:szCs w:val="25"/>
                <w:rtl/>
              </w:rPr>
              <w:t>144</w:t>
            </w:r>
          </w:p>
        </w:tc>
      </w:tr>
      <w:tr w:rsidR="002E7DA7" w:rsidRPr="00FC7643" w:rsidTr="00D4369B">
        <w:trPr>
          <w:trHeight w:val="634"/>
        </w:trPr>
        <w:tc>
          <w:tcPr>
            <w:tcW w:w="9179" w:type="dxa"/>
          </w:tcPr>
          <w:p w:rsidR="002E7DA7" w:rsidRPr="00D4369B" w:rsidRDefault="002E7DA7" w:rsidP="003C7C24">
            <w:pPr>
              <w:ind w:left="424"/>
              <w:jc w:val="both"/>
              <w:rPr>
                <w:sz w:val="24"/>
                <w:rtl/>
              </w:rPr>
            </w:pPr>
            <w:r w:rsidRPr="00D4369B">
              <w:rPr>
                <w:rFonts w:hint="cs"/>
                <w:sz w:val="24"/>
                <w:rtl/>
              </w:rPr>
              <w:t xml:space="preserve">נספח </w:t>
            </w:r>
            <w:r w:rsidR="003C7C24">
              <w:rPr>
                <w:rFonts w:hint="cs"/>
                <w:sz w:val="24"/>
                <w:rtl/>
              </w:rPr>
              <w:t>ו</w:t>
            </w:r>
            <w:r w:rsidRPr="00D4369B">
              <w:rPr>
                <w:rFonts w:hint="cs"/>
                <w:sz w:val="24"/>
                <w:rtl/>
              </w:rPr>
              <w:t>'</w:t>
            </w:r>
            <w:r w:rsidR="00D4369B" w:rsidRPr="00D4369B">
              <w:rPr>
                <w:rFonts w:hint="cs"/>
                <w:sz w:val="24"/>
                <w:rtl/>
              </w:rPr>
              <w:t>:</w:t>
            </w:r>
            <w:r w:rsidRPr="00D4369B">
              <w:rPr>
                <w:rFonts w:hint="cs"/>
                <w:b/>
                <w:bCs/>
                <w:sz w:val="24"/>
                <w:rtl/>
              </w:rPr>
              <w:t xml:space="preserve"> </w:t>
            </w:r>
            <w:r w:rsidR="003E5CA3">
              <w:rPr>
                <w:rFonts w:hint="cs"/>
                <w:sz w:val="24"/>
                <w:rtl/>
              </w:rPr>
              <w:t xml:space="preserve"> חישוב מקדם השבירה של סגסוגות</w:t>
            </w:r>
            <w:r w:rsidR="003E5CA3">
              <w:rPr>
                <w:sz w:val="24"/>
                <w:rtl/>
              </w:rPr>
              <w:t xml:space="preserve"> </w:t>
            </w:r>
            <w:r w:rsidR="003E5CA3" w:rsidRPr="003E5CA3">
              <w:rPr>
                <w:position w:val="-14"/>
                <w:sz w:val="24"/>
              </w:rPr>
              <w:object w:dxaOrig="121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1pt;height:20.1pt" o:ole="">
                  <v:imagedata r:id="rId10" o:title=""/>
                </v:shape>
                <o:OLEObject Type="Embed" ProgID="Equation.DSMT4" ShapeID="_x0000_i1025" DrawAspect="Content" ObjectID="_1363083868" r:id="rId11"/>
              </w:object>
            </w:r>
          </w:p>
        </w:tc>
        <w:tc>
          <w:tcPr>
            <w:tcW w:w="675" w:type="dxa"/>
          </w:tcPr>
          <w:p w:rsidR="002E7DA7" w:rsidRPr="001B7982" w:rsidRDefault="00664766" w:rsidP="004B6C8F">
            <w:pPr>
              <w:jc w:val="right"/>
              <w:rPr>
                <w:rFonts w:cs="Times New Roman"/>
                <w:sz w:val="25"/>
                <w:szCs w:val="25"/>
                <w:rtl/>
              </w:rPr>
            </w:pPr>
            <w:r w:rsidRPr="001B7982">
              <w:rPr>
                <w:rFonts w:cs="Times New Roman" w:hint="cs"/>
                <w:b/>
                <w:bCs/>
                <w:sz w:val="25"/>
                <w:szCs w:val="25"/>
                <w:rtl/>
              </w:rPr>
              <w:t>14</w:t>
            </w:r>
            <w:r w:rsidR="004B6C8F" w:rsidRPr="001B7982">
              <w:rPr>
                <w:rFonts w:cs="Times New Roman" w:hint="cs"/>
                <w:b/>
                <w:bCs/>
                <w:sz w:val="25"/>
                <w:szCs w:val="25"/>
                <w:rtl/>
              </w:rPr>
              <w:t>8</w:t>
            </w:r>
          </w:p>
        </w:tc>
      </w:tr>
      <w:tr w:rsidR="006B4559" w:rsidRPr="00FC7643" w:rsidTr="006B45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9179" w:type="dxa"/>
            <w:tcBorders>
              <w:top w:val="nil"/>
              <w:left w:val="nil"/>
              <w:bottom w:val="nil"/>
              <w:right w:val="nil"/>
            </w:tcBorders>
          </w:tcPr>
          <w:p w:rsidR="006B4559" w:rsidRPr="00FC7643" w:rsidRDefault="006B4559" w:rsidP="007E5413">
            <w:pPr>
              <w:jc w:val="both"/>
              <w:rPr>
                <w:sz w:val="24"/>
                <w:rtl/>
              </w:rPr>
            </w:pPr>
            <w:r w:rsidRPr="00FC7643">
              <w:rPr>
                <w:rFonts w:hint="cs"/>
                <w:b/>
                <w:bCs/>
                <w:sz w:val="24"/>
                <w:rtl/>
              </w:rPr>
              <w:t>ביבליוגרפיה</w:t>
            </w:r>
          </w:p>
        </w:tc>
        <w:tc>
          <w:tcPr>
            <w:tcW w:w="675" w:type="dxa"/>
            <w:tcBorders>
              <w:top w:val="nil"/>
              <w:left w:val="nil"/>
              <w:bottom w:val="nil"/>
              <w:right w:val="nil"/>
            </w:tcBorders>
          </w:tcPr>
          <w:p w:rsidR="006B4559" w:rsidRPr="001B7982" w:rsidRDefault="004B6C8F" w:rsidP="007E5413">
            <w:pPr>
              <w:jc w:val="right"/>
              <w:rPr>
                <w:rFonts w:cs="Times New Roman"/>
                <w:sz w:val="25"/>
                <w:szCs w:val="25"/>
                <w:rtl/>
              </w:rPr>
            </w:pPr>
            <w:r w:rsidRPr="001B7982">
              <w:rPr>
                <w:rFonts w:cs="Times New Roman" w:hint="cs"/>
                <w:b/>
                <w:bCs/>
                <w:sz w:val="25"/>
                <w:szCs w:val="25"/>
                <w:rtl/>
              </w:rPr>
              <w:t>151</w:t>
            </w:r>
          </w:p>
        </w:tc>
      </w:tr>
    </w:tbl>
    <w:p w:rsidR="004F399F" w:rsidRPr="00FC7643" w:rsidRDefault="004F399F" w:rsidP="004F399F">
      <w:pPr>
        <w:jc w:val="both"/>
        <w:rPr>
          <w:sz w:val="32"/>
          <w:szCs w:val="32"/>
          <w:rtl/>
        </w:rPr>
      </w:pPr>
    </w:p>
    <w:p w:rsidR="004F399F" w:rsidRPr="00FC7643" w:rsidRDefault="004F399F" w:rsidP="004F399F">
      <w:pPr>
        <w:jc w:val="both"/>
        <w:rPr>
          <w:sz w:val="32"/>
          <w:szCs w:val="32"/>
          <w:rtl/>
        </w:rPr>
      </w:pPr>
    </w:p>
    <w:p w:rsidR="004F399F" w:rsidRPr="00FC7643" w:rsidRDefault="004F399F">
      <w:pPr>
        <w:bidi w:val="0"/>
        <w:rPr>
          <w:b/>
          <w:bCs/>
          <w:sz w:val="32"/>
          <w:szCs w:val="32"/>
          <w:rtl/>
        </w:rPr>
      </w:pPr>
      <w:r w:rsidRPr="00FC7643">
        <w:rPr>
          <w:b/>
          <w:bCs/>
          <w:sz w:val="32"/>
          <w:szCs w:val="32"/>
          <w:rtl/>
        </w:rPr>
        <w:br w:type="page"/>
      </w:r>
    </w:p>
    <w:p w:rsidR="00FF2ECA" w:rsidRPr="00FC7643" w:rsidRDefault="00441260" w:rsidP="00441260">
      <w:pPr>
        <w:rPr>
          <w:b/>
          <w:bCs/>
          <w:sz w:val="32"/>
          <w:szCs w:val="32"/>
          <w:rtl/>
        </w:rPr>
      </w:pPr>
      <w:r w:rsidRPr="00FC7643">
        <w:rPr>
          <w:rFonts w:hint="cs"/>
          <w:b/>
          <w:bCs/>
          <w:sz w:val="32"/>
          <w:szCs w:val="32"/>
          <w:rtl/>
        </w:rPr>
        <w:lastRenderedPageBreak/>
        <w:t>רשימת איורים</w:t>
      </w:r>
    </w:p>
    <w:p w:rsidR="00441260" w:rsidRPr="00FC7643" w:rsidRDefault="00441260" w:rsidP="00441260">
      <w:pPr>
        <w:rPr>
          <w:b/>
          <w:bCs/>
          <w:sz w:val="32"/>
          <w:szCs w:val="32"/>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7"/>
        <w:gridCol w:w="7796"/>
        <w:gridCol w:w="817"/>
      </w:tblGrid>
      <w:tr w:rsidR="00AF5FD6" w:rsidRPr="005D190C" w:rsidTr="000A584D">
        <w:trPr>
          <w:trHeight w:val="737"/>
        </w:trPr>
        <w:tc>
          <w:tcPr>
            <w:tcW w:w="1207" w:type="dxa"/>
          </w:tcPr>
          <w:p w:rsidR="00AF5FD6" w:rsidRPr="005D190C" w:rsidRDefault="00AF5FD6" w:rsidP="009E20E5">
            <w:pPr>
              <w:rPr>
                <w:rtl/>
              </w:rPr>
            </w:pPr>
            <w:r w:rsidRPr="005D190C">
              <w:rPr>
                <w:rFonts w:hint="cs"/>
                <w:rtl/>
              </w:rPr>
              <w:t>איור 2.1</w:t>
            </w:r>
          </w:p>
        </w:tc>
        <w:tc>
          <w:tcPr>
            <w:tcW w:w="7796" w:type="dxa"/>
          </w:tcPr>
          <w:p w:rsidR="00AF5FD6" w:rsidRPr="005D190C" w:rsidRDefault="00AF5FD6" w:rsidP="00FC7643">
            <w:pPr>
              <w:jc w:val="both"/>
              <w:rPr>
                <w:sz w:val="24"/>
              </w:rPr>
            </w:pPr>
            <w:r w:rsidRPr="005D190C">
              <w:rPr>
                <w:rFonts w:hint="cs"/>
                <w:sz w:val="24"/>
                <w:rtl/>
              </w:rPr>
              <w:t>ייצוג סכמטי של פונקציות שונות של הגביש</w:t>
            </w:r>
          </w:p>
        </w:tc>
        <w:tc>
          <w:tcPr>
            <w:tcW w:w="817" w:type="dxa"/>
          </w:tcPr>
          <w:p w:rsidR="00AF5FD6" w:rsidRPr="00E267D4" w:rsidRDefault="00971BCE" w:rsidP="009E20E5">
            <w:pPr>
              <w:bidi w:val="0"/>
            </w:pPr>
            <w:r w:rsidRPr="00E267D4">
              <w:t>8</w:t>
            </w:r>
          </w:p>
        </w:tc>
      </w:tr>
      <w:tr w:rsidR="00AF5FD6" w:rsidRPr="005D190C" w:rsidTr="000A584D">
        <w:trPr>
          <w:trHeight w:val="737"/>
        </w:trPr>
        <w:tc>
          <w:tcPr>
            <w:tcW w:w="1207" w:type="dxa"/>
          </w:tcPr>
          <w:p w:rsidR="00AF5FD6" w:rsidRPr="005D190C" w:rsidRDefault="00E74573" w:rsidP="009E20E5">
            <w:pPr>
              <w:rPr>
                <w:rtl/>
              </w:rPr>
            </w:pPr>
            <w:r w:rsidRPr="005D190C">
              <w:rPr>
                <w:rFonts w:hint="cs"/>
                <w:rtl/>
              </w:rPr>
              <w:t xml:space="preserve">איור 2.2 </w:t>
            </w:r>
          </w:p>
        </w:tc>
        <w:tc>
          <w:tcPr>
            <w:tcW w:w="7796" w:type="dxa"/>
          </w:tcPr>
          <w:p w:rsidR="00AF5FD6" w:rsidRPr="005D190C" w:rsidRDefault="00982087" w:rsidP="00126649">
            <w:pPr>
              <w:jc w:val="both"/>
              <w:rPr>
                <w:sz w:val="24"/>
                <w:rtl/>
              </w:rPr>
            </w:pPr>
            <w:r w:rsidRPr="005D190C">
              <w:rPr>
                <w:rFonts w:hint="cs"/>
                <w:sz w:val="24"/>
                <w:rtl/>
              </w:rPr>
              <w:t xml:space="preserve">הצגה סכמטית של סיווג פסי האנרגיה בתורת ההפרעות של </w:t>
            </w:r>
            <w:proofErr w:type="spellStart"/>
            <w:r w:rsidR="000A584D" w:rsidRPr="00126649">
              <w:rPr>
                <w:rFonts w:asciiTheme="majorBidi" w:hAnsiTheme="majorBidi" w:cstheme="majorBidi"/>
                <w:sz w:val="24"/>
              </w:rPr>
              <w:t>L</w:t>
            </w:r>
            <w:r w:rsidR="00126649" w:rsidRPr="00126649">
              <w:rPr>
                <w:rFonts w:asciiTheme="majorBidi" w:eastAsia="Batang" w:hAnsiTheme="majorBidi" w:cstheme="majorBidi"/>
                <w:sz w:val="24"/>
              </w:rPr>
              <w:t>ö</w:t>
            </w:r>
            <w:r w:rsidR="000A584D" w:rsidRPr="00126649">
              <w:rPr>
                <w:rFonts w:asciiTheme="majorBidi" w:hAnsiTheme="majorBidi" w:cstheme="majorBidi"/>
                <w:sz w:val="24"/>
              </w:rPr>
              <w:t>dwin</w:t>
            </w:r>
            <w:proofErr w:type="spellEnd"/>
          </w:p>
        </w:tc>
        <w:tc>
          <w:tcPr>
            <w:tcW w:w="817" w:type="dxa"/>
          </w:tcPr>
          <w:p w:rsidR="00AF5FD6" w:rsidRPr="00E267D4" w:rsidRDefault="00971BCE" w:rsidP="009E20E5">
            <w:pPr>
              <w:bidi w:val="0"/>
            </w:pPr>
            <w:r w:rsidRPr="00E267D4">
              <w:t>10</w:t>
            </w:r>
          </w:p>
        </w:tc>
      </w:tr>
      <w:tr w:rsidR="00790A6E" w:rsidRPr="005D190C" w:rsidTr="000A584D">
        <w:trPr>
          <w:trHeight w:val="737"/>
        </w:trPr>
        <w:tc>
          <w:tcPr>
            <w:tcW w:w="1207" w:type="dxa"/>
          </w:tcPr>
          <w:p w:rsidR="00790A6E" w:rsidRPr="005D190C" w:rsidRDefault="00790A6E" w:rsidP="009E20E5">
            <w:r w:rsidRPr="005D190C">
              <w:rPr>
                <w:rFonts w:hint="cs"/>
                <w:rtl/>
              </w:rPr>
              <w:t>איור 2.</w:t>
            </w:r>
            <w:r w:rsidR="008D2CAA" w:rsidRPr="005D190C">
              <w:rPr>
                <w:rFonts w:hint="cs"/>
                <w:rtl/>
              </w:rPr>
              <w:t>3</w:t>
            </w:r>
            <w:r w:rsidRPr="005D190C">
              <w:rPr>
                <w:rFonts w:hint="cs"/>
                <w:rtl/>
              </w:rPr>
              <w:t xml:space="preserve"> </w:t>
            </w:r>
          </w:p>
        </w:tc>
        <w:tc>
          <w:tcPr>
            <w:tcW w:w="7796" w:type="dxa"/>
          </w:tcPr>
          <w:p w:rsidR="00790A6E" w:rsidRPr="005D190C" w:rsidRDefault="00982087" w:rsidP="00683D1A">
            <w:pPr>
              <w:jc w:val="both"/>
              <w:rPr>
                <w:i/>
                <w:sz w:val="24"/>
                <w:rtl/>
              </w:rPr>
            </w:pPr>
            <w:r w:rsidRPr="005D190C">
              <w:rPr>
                <w:rFonts w:hint="cs"/>
                <w:sz w:val="24"/>
                <w:rtl/>
              </w:rPr>
              <w:t>מבנה הפסים של</w:t>
            </w:r>
            <w:r w:rsidR="00FC7643" w:rsidRPr="005D190C">
              <w:rPr>
                <w:rFonts w:hint="cs"/>
                <w:sz w:val="24"/>
                <w:rtl/>
              </w:rPr>
              <w:t xml:space="preserve"> </w:t>
            </w:r>
            <w:r w:rsidR="00683D1A" w:rsidRPr="005D190C">
              <w:rPr>
                <w:position w:val="-4"/>
                <w:sz w:val="24"/>
              </w:rPr>
              <w:object w:dxaOrig="639" w:dyaOrig="260">
                <v:shape id="_x0000_i1026" type="#_x0000_t75" style="width:31.8pt;height:13.4pt" o:ole="">
                  <v:imagedata r:id="rId12" o:title=""/>
                </v:shape>
                <o:OLEObject Type="Embed" ProgID="Equation.DSMT4" ShapeID="_x0000_i1026" DrawAspect="Content" ObjectID="_1363083869" r:id="rId13"/>
              </w:object>
            </w:r>
            <w:r w:rsidRPr="005D190C">
              <w:rPr>
                <w:rFonts w:hint="cs"/>
                <w:sz w:val="24"/>
                <w:rtl/>
              </w:rPr>
              <w:t xml:space="preserve"> ליד הנקודה</w:t>
            </w:r>
            <w:r w:rsidR="00683D1A" w:rsidRPr="005D190C">
              <w:rPr>
                <w:rFonts w:hint="cs"/>
                <w:sz w:val="24"/>
                <w:rtl/>
              </w:rPr>
              <w:t xml:space="preserve"> </w:t>
            </w:r>
            <w:r w:rsidR="00683D1A" w:rsidRPr="005D190C">
              <w:rPr>
                <w:position w:val="-4"/>
                <w:sz w:val="24"/>
              </w:rPr>
              <w:object w:dxaOrig="220" w:dyaOrig="260">
                <v:shape id="_x0000_i1027" type="#_x0000_t75" style="width:10.9pt;height:13.4pt" o:ole="">
                  <v:imagedata r:id="rId14" o:title=""/>
                </v:shape>
                <o:OLEObject Type="Embed" ProgID="Equation.DSMT4" ShapeID="_x0000_i1027" DrawAspect="Content" ObjectID="_1363083870" r:id="rId15"/>
              </w:object>
            </w:r>
            <w:r w:rsidR="00683D1A" w:rsidRPr="005D190C">
              <w:rPr>
                <w:rFonts w:hint="cs"/>
                <w:sz w:val="24"/>
                <w:rtl/>
              </w:rPr>
              <w:t xml:space="preserve"> </w:t>
            </w:r>
            <m:oMath>
              <m:r>
                <m:rPr>
                  <m:sty m:val="p"/>
                </m:rPr>
                <w:rPr>
                  <w:rFonts w:ascii="Cambria Math" w:hAnsi="Cambria Math"/>
                  <w:sz w:val="24"/>
                </w:rPr>
                <m:t xml:space="preserve"> </m:t>
              </m:r>
            </m:oMath>
            <w:r w:rsidRPr="005D190C">
              <w:rPr>
                <w:rFonts w:hint="cs"/>
                <w:i/>
                <w:sz w:val="24"/>
                <w:rtl/>
              </w:rPr>
              <w:t>בטמפרטורת החדר, המחושב בעזרת מודל</w:t>
            </w:r>
            <w:r w:rsidR="00683D1A" w:rsidRPr="005D190C">
              <w:rPr>
                <w:rFonts w:hint="cs"/>
                <w:i/>
                <w:sz w:val="24"/>
                <w:rtl/>
              </w:rPr>
              <w:t xml:space="preserve"> </w:t>
            </w:r>
            <w:r w:rsidR="00683D1A" w:rsidRPr="005D190C">
              <w:rPr>
                <w:i/>
                <w:position w:val="-18"/>
                <w:sz w:val="24"/>
              </w:rPr>
              <w:object w:dxaOrig="940" w:dyaOrig="400">
                <v:shape id="_x0000_i1028" type="#_x0000_t75" style="width:46.9pt;height:20.1pt" o:ole="">
                  <v:imagedata r:id="rId16" o:title=""/>
                </v:shape>
                <o:OLEObject Type="Embed" ProgID="Equation.DSMT4" ShapeID="_x0000_i1028" DrawAspect="Content" ObjectID="_1363083871" r:id="rId17"/>
              </w:object>
            </w:r>
            <w:r w:rsidRPr="005D190C">
              <w:rPr>
                <w:rFonts w:hint="cs"/>
                <w:i/>
                <w:sz w:val="24"/>
                <w:rtl/>
              </w:rPr>
              <w:t xml:space="preserve"> </w:t>
            </w:r>
            <w:r w:rsidR="008D2CAA" w:rsidRPr="005D190C">
              <w:rPr>
                <w:rFonts w:hint="cs"/>
                <w:i/>
                <w:sz w:val="24"/>
                <w:rtl/>
              </w:rPr>
              <w:t>עבור שני כיוונים קריסטלוגרפיים שונים</w:t>
            </w:r>
          </w:p>
        </w:tc>
        <w:tc>
          <w:tcPr>
            <w:tcW w:w="817" w:type="dxa"/>
          </w:tcPr>
          <w:p w:rsidR="008D2CAA" w:rsidRPr="00E267D4" w:rsidRDefault="00971BCE" w:rsidP="009E20E5">
            <w:pPr>
              <w:bidi w:val="0"/>
            </w:pPr>
            <w:r w:rsidRPr="00E267D4">
              <w:t>15</w:t>
            </w:r>
          </w:p>
        </w:tc>
      </w:tr>
      <w:tr w:rsidR="00790A6E" w:rsidRPr="005D190C" w:rsidTr="000A584D">
        <w:trPr>
          <w:trHeight w:val="737"/>
        </w:trPr>
        <w:tc>
          <w:tcPr>
            <w:tcW w:w="1207" w:type="dxa"/>
          </w:tcPr>
          <w:p w:rsidR="00790A6E" w:rsidRPr="005D190C" w:rsidRDefault="00790A6E" w:rsidP="009E20E5">
            <w:r w:rsidRPr="005D190C">
              <w:rPr>
                <w:rFonts w:hint="cs"/>
                <w:rtl/>
              </w:rPr>
              <w:t>איור 2.</w:t>
            </w:r>
            <w:r w:rsidR="000013A5" w:rsidRPr="005D190C">
              <w:rPr>
                <w:rFonts w:hint="cs"/>
                <w:rtl/>
              </w:rPr>
              <w:t>4</w:t>
            </w:r>
            <w:r w:rsidRPr="005D190C">
              <w:rPr>
                <w:rFonts w:hint="cs"/>
                <w:rtl/>
              </w:rPr>
              <w:t xml:space="preserve"> </w:t>
            </w:r>
          </w:p>
        </w:tc>
        <w:tc>
          <w:tcPr>
            <w:tcW w:w="7796" w:type="dxa"/>
          </w:tcPr>
          <w:p w:rsidR="00790A6E" w:rsidRPr="005D190C" w:rsidRDefault="00372BB8" w:rsidP="00E90369">
            <w:pPr>
              <w:jc w:val="both"/>
              <w:rPr>
                <w:i/>
                <w:sz w:val="24"/>
                <w:rtl/>
              </w:rPr>
            </w:pPr>
            <w:r w:rsidRPr="005D190C">
              <w:rPr>
                <w:rFonts w:hint="cs"/>
                <w:sz w:val="24"/>
                <w:rtl/>
              </w:rPr>
              <w:t>קווים שווי האנרגיה בכל מישור [100] במרחב</w:t>
            </w:r>
            <w:r w:rsidR="00E90369" w:rsidRPr="005D190C">
              <w:rPr>
                <w:rFonts w:hint="cs"/>
                <w:sz w:val="24"/>
                <w:rtl/>
              </w:rPr>
              <w:t xml:space="preserve"> </w:t>
            </w:r>
            <w:r w:rsidR="00E90369" w:rsidRPr="005D190C">
              <w:rPr>
                <w:position w:val="-4"/>
                <w:sz w:val="24"/>
              </w:rPr>
              <w:object w:dxaOrig="200" w:dyaOrig="260">
                <v:shape id="_x0000_i1029" type="#_x0000_t75" style="width:10.05pt;height:13.4pt" o:ole="">
                  <v:imagedata r:id="rId18" o:title=""/>
                </v:shape>
                <o:OLEObject Type="Embed" ProgID="Equation.DSMT4" ShapeID="_x0000_i1029" DrawAspect="Content" ObjectID="_1363083872" r:id="rId19"/>
              </w:object>
            </w:r>
            <w:r w:rsidRPr="005D190C">
              <w:rPr>
                <w:rFonts w:hint="cs"/>
                <w:sz w:val="24"/>
                <w:rtl/>
              </w:rPr>
              <w:t xml:space="preserve"> עבור פסי החורים הקלים והכבדים ב</w:t>
            </w:r>
            <w:r w:rsidR="00A1721F" w:rsidRPr="005D190C">
              <w:rPr>
                <w:rFonts w:hint="cs"/>
                <w:sz w:val="24"/>
                <w:rtl/>
              </w:rPr>
              <w:t xml:space="preserve">גוש </w:t>
            </w:r>
            <w:r w:rsidR="00E90369" w:rsidRPr="005D190C">
              <w:rPr>
                <w:position w:val="-4"/>
                <w:sz w:val="24"/>
              </w:rPr>
              <w:object w:dxaOrig="639" w:dyaOrig="260">
                <v:shape id="_x0000_i1030" type="#_x0000_t75" style="width:31.8pt;height:13.4pt" o:ole="">
                  <v:imagedata r:id="rId12" o:title=""/>
                </v:shape>
                <o:OLEObject Type="Embed" ProgID="Equation.DSMT4" ShapeID="_x0000_i1030" DrawAspect="Content" ObjectID="_1363083873" r:id="rId20"/>
              </w:object>
            </w:r>
          </w:p>
        </w:tc>
        <w:tc>
          <w:tcPr>
            <w:tcW w:w="817" w:type="dxa"/>
          </w:tcPr>
          <w:p w:rsidR="00A1721F" w:rsidRPr="00E267D4" w:rsidRDefault="00971BCE" w:rsidP="009E20E5">
            <w:pPr>
              <w:bidi w:val="0"/>
              <w:rPr>
                <w:rtl/>
              </w:rPr>
            </w:pPr>
            <w:r w:rsidRPr="00E267D4">
              <w:t>19</w:t>
            </w:r>
          </w:p>
        </w:tc>
      </w:tr>
      <w:tr w:rsidR="00790A6E" w:rsidRPr="005D190C" w:rsidTr="000A584D">
        <w:trPr>
          <w:trHeight w:val="737"/>
        </w:trPr>
        <w:tc>
          <w:tcPr>
            <w:tcW w:w="1207" w:type="dxa"/>
          </w:tcPr>
          <w:p w:rsidR="00790A6E" w:rsidRPr="005D190C" w:rsidRDefault="00790A6E" w:rsidP="009E20E5">
            <w:r w:rsidRPr="005D190C">
              <w:rPr>
                <w:rFonts w:hint="cs"/>
                <w:rtl/>
              </w:rPr>
              <w:t>איור 2.</w:t>
            </w:r>
            <w:r w:rsidR="008B3BF9" w:rsidRPr="005D190C">
              <w:rPr>
                <w:rFonts w:hint="cs"/>
                <w:rtl/>
              </w:rPr>
              <w:t>5</w:t>
            </w:r>
          </w:p>
        </w:tc>
        <w:tc>
          <w:tcPr>
            <w:tcW w:w="7796" w:type="dxa"/>
          </w:tcPr>
          <w:p w:rsidR="00790A6E" w:rsidRPr="005D190C" w:rsidRDefault="0083481F" w:rsidP="00FC7643">
            <w:pPr>
              <w:jc w:val="both"/>
              <w:rPr>
                <w:sz w:val="24"/>
                <w:rtl/>
              </w:rPr>
            </w:pPr>
            <w:r w:rsidRPr="005D190C">
              <w:rPr>
                <w:rFonts w:hint="cs"/>
                <w:sz w:val="24"/>
                <w:rtl/>
              </w:rPr>
              <w:t>מבנה תת-הפסים של פס הערכיות במישור הבור הקוונטי</w:t>
            </w:r>
          </w:p>
        </w:tc>
        <w:tc>
          <w:tcPr>
            <w:tcW w:w="817" w:type="dxa"/>
          </w:tcPr>
          <w:p w:rsidR="00790A6E" w:rsidRPr="00E267D4" w:rsidRDefault="00971BCE" w:rsidP="009E20E5">
            <w:pPr>
              <w:bidi w:val="0"/>
              <w:rPr>
                <w:rtl/>
              </w:rPr>
            </w:pPr>
            <w:r w:rsidRPr="00E267D4">
              <w:t>20</w:t>
            </w:r>
          </w:p>
        </w:tc>
      </w:tr>
      <w:tr w:rsidR="00790A6E" w:rsidRPr="005D190C" w:rsidTr="000A584D">
        <w:trPr>
          <w:trHeight w:val="737"/>
        </w:trPr>
        <w:tc>
          <w:tcPr>
            <w:tcW w:w="1207" w:type="dxa"/>
          </w:tcPr>
          <w:p w:rsidR="00790A6E" w:rsidRPr="005D190C" w:rsidRDefault="00790A6E" w:rsidP="009E20E5">
            <w:r w:rsidRPr="005D190C">
              <w:rPr>
                <w:rFonts w:hint="cs"/>
                <w:rtl/>
              </w:rPr>
              <w:t>איור 2.</w:t>
            </w:r>
            <w:r w:rsidR="00377BCD" w:rsidRPr="005D190C">
              <w:rPr>
                <w:rFonts w:hint="cs"/>
                <w:rtl/>
              </w:rPr>
              <w:t>6</w:t>
            </w:r>
            <w:r w:rsidRPr="005D190C">
              <w:rPr>
                <w:rFonts w:hint="cs"/>
                <w:rtl/>
              </w:rPr>
              <w:t xml:space="preserve"> </w:t>
            </w:r>
          </w:p>
        </w:tc>
        <w:tc>
          <w:tcPr>
            <w:tcW w:w="7796" w:type="dxa"/>
          </w:tcPr>
          <w:p w:rsidR="00790A6E" w:rsidRPr="005D190C" w:rsidRDefault="009968D8" w:rsidP="00FC7643">
            <w:pPr>
              <w:jc w:val="both"/>
              <w:rPr>
                <w:sz w:val="24"/>
                <w:rtl/>
              </w:rPr>
            </w:pPr>
            <w:r w:rsidRPr="005D190C">
              <w:rPr>
                <w:rFonts w:hint="cs"/>
                <w:sz w:val="24"/>
                <w:rtl/>
              </w:rPr>
              <w:t>דיספרסיית תת-פסי הערכיות ותנאי השפה בממשקי החומרים בבור קוונטי</w:t>
            </w:r>
          </w:p>
        </w:tc>
        <w:tc>
          <w:tcPr>
            <w:tcW w:w="817" w:type="dxa"/>
          </w:tcPr>
          <w:p w:rsidR="00790A6E" w:rsidRPr="00E267D4" w:rsidRDefault="00971BCE" w:rsidP="009E20E5">
            <w:pPr>
              <w:bidi w:val="0"/>
              <w:rPr>
                <w:rtl/>
              </w:rPr>
            </w:pPr>
            <w:r w:rsidRPr="00E267D4">
              <w:t>20</w:t>
            </w:r>
          </w:p>
        </w:tc>
      </w:tr>
      <w:tr w:rsidR="00790A6E" w:rsidRPr="005D190C" w:rsidTr="000A584D">
        <w:trPr>
          <w:trHeight w:val="737"/>
        </w:trPr>
        <w:tc>
          <w:tcPr>
            <w:tcW w:w="1207" w:type="dxa"/>
          </w:tcPr>
          <w:p w:rsidR="00790A6E" w:rsidRPr="005D190C" w:rsidRDefault="00790A6E" w:rsidP="009E20E5">
            <w:r w:rsidRPr="005D190C">
              <w:rPr>
                <w:rFonts w:hint="cs"/>
                <w:rtl/>
              </w:rPr>
              <w:t>איור 2.</w:t>
            </w:r>
            <w:r w:rsidR="00293CC2" w:rsidRPr="005D190C">
              <w:rPr>
                <w:rFonts w:hint="cs"/>
                <w:rtl/>
              </w:rPr>
              <w:t>7</w:t>
            </w:r>
            <w:r w:rsidRPr="005D190C">
              <w:rPr>
                <w:rFonts w:hint="cs"/>
                <w:rtl/>
              </w:rPr>
              <w:t xml:space="preserve"> </w:t>
            </w:r>
          </w:p>
        </w:tc>
        <w:tc>
          <w:tcPr>
            <w:tcW w:w="7796" w:type="dxa"/>
          </w:tcPr>
          <w:p w:rsidR="00790A6E" w:rsidRPr="005D190C" w:rsidRDefault="00244E72" w:rsidP="00174816">
            <w:pPr>
              <w:jc w:val="both"/>
              <w:rPr>
                <w:i/>
                <w:sz w:val="24"/>
                <w:rtl/>
              </w:rPr>
            </w:pPr>
            <w:r w:rsidRPr="005D190C">
              <w:rPr>
                <w:rFonts w:hint="cs"/>
                <w:sz w:val="24"/>
                <w:rtl/>
              </w:rPr>
              <w:t>קשר הדיספרסיה של תת-פסי הערכיות עבור בור קוונטי</w:t>
            </w:r>
            <w:r w:rsidR="00FC7643" w:rsidRPr="005D190C">
              <w:rPr>
                <w:rFonts w:hint="cs"/>
                <w:sz w:val="24"/>
                <w:rtl/>
              </w:rPr>
              <w:t xml:space="preserve"> </w:t>
            </w:r>
            <w:r w:rsidR="00174816" w:rsidRPr="005D190C">
              <w:rPr>
                <w:position w:val="-14"/>
                <w:sz w:val="24"/>
              </w:rPr>
              <w:object w:dxaOrig="2040" w:dyaOrig="400">
                <v:shape id="_x0000_i1031" type="#_x0000_t75" style="width:102.15pt;height:20.1pt" o:ole="">
                  <v:imagedata r:id="rId21" o:title=""/>
                </v:shape>
                <o:OLEObject Type="Embed" ProgID="Equation.DSMT4" ShapeID="_x0000_i1031" DrawAspect="Content" ObjectID="_1363083874" r:id="rId22"/>
              </w:object>
            </w:r>
            <w:r w:rsidRPr="005D190C">
              <w:rPr>
                <w:rFonts w:hint="cs"/>
                <w:sz w:val="24"/>
                <w:rtl/>
              </w:rPr>
              <w:t xml:space="preserve"> </w:t>
            </w:r>
            <w:r w:rsidRPr="005D190C">
              <w:rPr>
                <w:rFonts w:eastAsiaTheme="minorEastAsia" w:hint="cs"/>
                <w:sz w:val="24"/>
                <w:rtl/>
              </w:rPr>
              <w:t xml:space="preserve">ברוחב </w:t>
            </w:r>
            <w:r w:rsidR="00174816" w:rsidRPr="005D190C">
              <w:rPr>
                <w:i/>
                <w:position w:val="-18"/>
                <w:sz w:val="24"/>
              </w:rPr>
              <w:object w:dxaOrig="620" w:dyaOrig="440">
                <v:shape id="_x0000_i1032" type="#_x0000_t75" style="width:31pt;height:21.75pt" o:ole="">
                  <v:imagedata r:id="rId23" o:title=""/>
                </v:shape>
                <o:OLEObject Type="Embed" ProgID="Equation.DSMT4" ShapeID="_x0000_i1032" DrawAspect="Content" ObjectID="_1363083875" r:id="rId24"/>
              </w:object>
            </w:r>
            <w:r w:rsidRPr="005D190C">
              <w:rPr>
                <w:rFonts w:hint="cs"/>
                <w:i/>
                <w:sz w:val="24"/>
                <w:rtl/>
              </w:rPr>
              <w:t xml:space="preserve"> וצפיפויות המצבים המתאימות</w:t>
            </w:r>
          </w:p>
        </w:tc>
        <w:tc>
          <w:tcPr>
            <w:tcW w:w="817" w:type="dxa"/>
          </w:tcPr>
          <w:p w:rsidR="00790A6E" w:rsidRPr="00E267D4" w:rsidRDefault="00971BCE" w:rsidP="009E20E5">
            <w:pPr>
              <w:bidi w:val="0"/>
            </w:pPr>
            <w:r w:rsidRPr="00E267D4">
              <w:t>21</w:t>
            </w:r>
          </w:p>
        </w:tc>
      </w:tr>
      <w:tr w:rsidR="00790A6E" w:rsidRPr="005D190C" w:rsidTr="000A584D">
        <w:trPr>
          <w:trHeight w:val="737"/>
        </w:trPr>
        <w:tc>
          <w:tcPr>
            <w:tcW w:w="1207" w:type="dxa"/>
          </w:tcPr>
          <w:p w:rsidR="00790A6E" w:rsidRPr="005D190C" w:rsidRDefault="00790A6E" w:rsidP="009E20E5">
            <w:r w:rsidRPr="005D190C">
              <w:rPr>
                <w:rFonts w:hint="cs"/>
                <w:rtl/>
              </w:rPr>
              <w:t>איו</w:t>
            </w:r>
            <w:r w:rsidR="00293CC2" w:rsidRPr="005D190C">
              <w:rPr>
                <w:rFonts w:hint="cs"/>
                <w:rtl/>
              </w:rPr>
              <w:t>ר</w:t>
            </w:r>
            <w:r w:rsidRPr="005D190C">
              <w:rPr>
                <w:rFonts w:hint="cs"/>
                <w:rtl/>
              </w:rPr>
              <w:t xml:space="preserve"> 2.</w:t>
            </w:r>
            <w:r w:rsidR="003F51BA" w:rsidRPr="005D190C">
              <w:rPr>
                <w:rFonts w:hint="cs"/>
                <w:rtl/>
              </w:rPr>
              <w:t>8</w:t>
            </w:r>
          </w:p>
        </w:tc>
        <w:tc>
          <w:tcPr>
            <w:tcW w:w="7796" w:type="dxa"/>
          </w:tcPr>
          <w:p w:rsidR="00790A6E" w:rsidRPr="005D190C" w:rsidRDefault="00FA6901" w:rsidP="00FC7643">
            <w:pPr>
              <w:jc w:val="both"/>
              <w:rPr>
                <w:sz w:val="24"/>
                <w:rtl/>
              </w:rPr>
            </w:pPr>
            <w:r w:rsidRPr="005D190C">
              <w:rPr>
                <w:rFonts w:hint="cs"/>
                <w:sz w:val="24"/>
                <w:rtl/>
              </w:rPr>
              <w:t xml:space="preserve">קשר הדיספרסיה של תת-פסי ההולכה עבור בור </w:t>
            </w:r>
            <w:r w:rsidR="00174816" w:rsidRPr="005D190C">
              <w:rPr>
                <w:rFonts w:hint="cs"/>
                <w:sz w:val="24"/>
                <w:rtl/>
              </w:rPr>
              <w:t xml:space="preserve">קוונטי </w:t>
            </w:r>
            <w:r w:rsidR="00174816" w:rsidRPr="005D190C">
              <w:rPr>
                <w:position w:val="-14"/>
                <w:sz w:val="24"/>
              </w:rPr>
              <w:object w:dxaOrig="2040" w:dyaOrig="400">
                <v:shape id="_x0000_i1033" type="#_x0000_t75" style="width:102.15pt;height:20.1pt" o:ole="">
                  <v:imagedata r:id="rId21" o:title=""/>
                </v:shape>
                <o:OLEObject Type="Embed" ProgID="Equation.DSMT4" ShapeID="_x0000_i1033" DrawAspect="Content" ObjectID="_1363083876" r:id="rId25"/>
              </w:object>
            </w:r>
            <w:r w:rsidR="00174816" w:rsidRPr="005D190C">
              <w:rPr>
                <w:rFonts w:hint="cs"/>
                <w:sz w:val="24"/>
                <w:rtl/>
              </w:rPr>
              <w:t xml:space="preserve"> </w:t>
            </w:r>
            <w:r w:rsidR="00174816" w:rsidRPr="005D190C">
              <w:rPr>
                <w:rFonts w:eastAsiaTheme="minorEastAsia" w:hint="cs"/>
                <w:sz w:val="24"/>
                <w:rtl/>
              </w:rPr>
              <w:t xml:space="preserve">ברוחב </w:t>
            </w:r>
            <w:r w:rsidR="00174816" w:rsidRPr="005D190C">
              <w:rPr>
                <w:i/>
                <w:position w:val="-18"/>
                <w:sz w:val="24"/>
              </w:rPr>
              <w:object w:dxaOrig="620" w:dyaOrig="440">
                <v:shape id="_x0000_i1034" type="#_x0000_t75" style="width:31pt;height:21.75pt" o:ole="">
                  <v:imagedata r:id="rId23" o:title=""/>
                </v:shape>
                <o:OLEObject Type="Embed" ProgID="Equation.DSMT4" ShapeID="_x0000_i1034" DrawAspect="Content" ObjectID="_1363083877" r:id="rId26"/>
              </w:object>
            </w:r>
            <w:r w:rsidR="00174816" w:rsidRPr="005D190C">
              <w:rPr>
                <w:rFonts w:hint="cs"/>
                <w:i/>
                <w:sz w:val="24"/>
                <w:rtl/>
              </w:rPr>
              <w:t xml:space="preserve"> </w:t>
            </w:r>
            <w:r w:rsidRPr="005D190C">
              <w:rPr>
                <w:rFonts w:hint="cs"/>
                <w:i/>
                <w:sz w:val="24"/>
                <w:rtl/>
              </w:rPr>
              <w:t>וצפיפויות המצבים המתאימות</w:t>
            </w:r>
          </w:p>
        </w:tc>
        <w:tc>
          <w:tcPr>
            <w:tcW w:w="817" w:type="dxa"/>
          </w:tcPr>
          <w:p w:rsidR="00790A6E" w:rsidRPr="00E267D4" w:rsidRDefault="00971BCE" w:rsidP="009E20E5">
            <w:pPr>
              <w:bidi w:val="0"/>
              <w:rPr>
                <w:rtl/>
              </w:rPr>
            </w:pPr>
            <w:r w:rsidRPr="00E267D4">
              <w:t>22</w:t>
            </w:r>
          </w:p>
        </w:tc>
      </w:tr>
      <w:tr w:rsidR="00790A6E" w:rsidRPr="005D190C" w:rsidTr="000A584D">
        <w:trPr>
          <w:trHeight w:val="737"/>
        </w:trPr>
        <w:tc>
          <w:tcPr>
            <w:tcW w:w="1207" w:type="dxa"/>
          </w:tcPr>
          <w:p w:rsidR="00790A6E" w:rsidRPr="005D190C" w:rsidRDefault="00790A6E" w:rsidP="009E20E5">
            <w:r w:rsidRPr="005D190C">
              <w:rPr>
                <w:rFonts w:hint="cs"/>
                <w:rtl/>
              </w:rPr>
              <w:t>איור 2.</w:t>
            </w:r>
            <w:r w:rsidR="00043CCB" w:rsidRPr="005D190C">
              <w:rPr>
                <w:rFonts w:hint="cs"/>
                <w:rtl/>
              </w:rPr>
              <w:t>9</w:t>
            </w:r>
          </w:p>
        </w:tc>
        <w:tc>
          <w:tcPr>
            <w:tcW w:w="7796" w:type="dxa"/>
          </w:tcPr>
          <w:p w:rsidR="00790A6E" w:rsidRPr="005D190C" w:rsidRDefault="005F3600" w:rsidP="00FC7643">
            <w:pPr>
              <w:jc w:val="both"/>
              <w:rPr>
                <w:sz w:val="24"/>
                <w:rtl/>
              </w:rPr>
            </w:pPr>
            <w:r w:rsidRPr="005D190C">
              <w:rPr>
                <w:rFonts w:hint="cs"/>
                <w:sz w:val="24"/>
                <w:rtl/>
              </w:rPr>
              <w:t xml:space="preserve">פונקציות הגל </w:t>
            </w:r>
            <w:r w:rsidR="00B2606F" w:rsidRPr="005D190C">
              <w:rPr>
                <w:rFonts w:hint="cs"/>
                <w:sz w:val="24"/>
                <w:rtl/>
              </w:rPr>
              <w:t>תתי-פסי ההולכה והערכיות עבור בור קוונטי</w:t>
            </w:r>
            <w:r w:rsidR="0097308A" w:rsidRPr="005D190C">
              <w:rPr>
                <w:rFonts w:hint="cs"/>
                <w:sz w:val="24"/>
                <w:rtl/>
              </w:rPr>
              <w:t xml:space="preserve"> </w:t>
            </w:r>
            <w:r w:rsidR="00B2606F" w:rsidRPr="005D190C">
              <w:rPr>
                <w:rFonts w:hint="cs"/>
                <w:sz w:val="24"/>
                <w:rtl/>
              </w:rPr>
              <w:t xml:space="preserve"> </w:t>
            </w:r>
            <w:r w:rsidR="009C5B4E" w:rsidRPr="005D190C">
              <w:rPr>
                <w:position w:val="-14"/>
                <w:sz w:val="24"/>
              </w:rPr>
              <w:object w:dxaOrig="2040" w:dyaOrig="400">
                <v:shape id="_x0000_i1035" type="#_x0000_t75" style="width:102.15pt;height:20.1pt" o:ole="">
                  <v:imagedata r:id="rId21" o:title=""/>
                </v:shape>
                <o:OLEObject Type="Embed" ProgID="Equation.DSMT4" ShapeID="_x0000_i1035" DrawAspect="Content" ObjectID="_1363083878" r:id="rId27"/>
              </w:object>
            </w:r>
            <w:r w:rsidR="00B2606F" w:rsidRPr="005D190C">
              <w:rPr>
                <w:rFonts w:eastAsiaTheme="minorEastAsia" w:hint="cs"/>
                <w:sz w:val="24"/>
                <w:rtl/>
              </w:rPr>
              <w:t xml:space="preserve"> ללא סימום ברוחב</w:t>
            </w:r>
            <w:r w:rsidR="009C5B4E" w:rsidRPr="005D190C">
              <w:rPr>
                <w:i/>
                <w:position w:val="-18"/>
                <w:sz w:val="24"/>
              </w:rPr>
              <w:object w:dxaOrig="620" w:dyaOrig="440">
                <v:shape id="_x0000_i1036" type="#_x0000_t75" style="width:31pt;height:21.75pt" o:ole="">
                  <v:imagedata r:id="rId23" o:title=""/>
                </v:shape>
                <o:OLEObject Type="Embed" ProgID="Equation.DSMT4" ShapeID="_x0000_i1036" DrawAspect="Content" ObjectID="_1363083879" r:id="rId28"/>
              </w:object>
            </w:r>
          </w:p>
        </w:tc>
        <w:tc>
          <w:tcPr>
            <w:tcW w:w="817" w:type="dxa"/>
          </w:tcPr>
          <w:p w:rsidR="00971BCE" w:rsidRPr="00E267D4" w:rsidRDefault="00971BCE" w:rsidP="009E20E5">
            <w:pPr>
              <w:bidi w:val="0"/>
              <w:rPr>
                <w:rtl/>
              </w:rPr>
            </w:pPr>
            <w:r w:rsidRPr="00E267D4">
              <w:t>23</w:t>
            </w:r>
          </w:p>
        </w:tc>
      </w:tr>
      <w:tr w:rsidR="00790A6E" w:rsidRPr="005D190C" w:rsidTr="000A584D">
        <w:trPr>
          <w:trHeight w:val="737"/>
        </w:trPr>
        <w:tc>
          <w:tcPr>
            <w:tcW w:w="1207" w:type="dxa"/>
          </w:tcPr>
          <w:p w:rsidR="00790A6E" w:rsidRPr="005D190C" w:rsidRDefault="00790A6E" w:rsidP="009E20E5">
            <w:r w:rsidRPr="005D190C">
              <w:rPr>
                <w:rFonts w:hint="cs"/>
                <w:rtl/>
              </w:rPr>
              <w:t>איור 2.</w:t>
            </w:r>
            <w:r w:rsidR="00043CCB" w:rsidRPr="005D190C">
              <w:rPr>
                <w:rFonts w:hint="cs"/>
                <w:rtl/>
              </w:rPr>
              <w:t>10</w:t>
            </w:r>
          </w:p>
        </w:tc>
        <w:tc>
          <w:tcPr>
            <w:tcW w:w="7796" w:type="dxa"/>
          </w:tcPr>
          <w:p w:rsidR="00790A6E" w:rsidRPr="005D190C" w:rsidRDefault="00366913" w:rsidP="0029074F">
            <w:pPr>
              <w:jc w:val="both"/>
              <w:rPr>
                <w:i/>
                <w:sz w:val="24"/>
                <w:rtl/>
              </w:rPr>
            </w:pPr>
            <w:r w:rsidRPr="005D190C">
              <w:rPr>
                <w:rFonts w:hint="cs"/>
                <w:sz w:val="24"/>
                <w:rtl/>
              </w:rPr>
              <w:t xml:space="preserve">עוצמת השדה החשמלי הנובע ממישור אינסופי עם צפיפות מטען משטחית של </w:t>
            </w:r>
            <w:r w:rsidR="0029074F" w:rsidRPr="005D190C">
              <w:rPr>
                <w:i/>
                <w:position w:val="-10"/>
                <w:sz w:val="24"/>
              </w:rPr>
              <w:object w:dxaOrig="460" w:dyaOrig="320">
                <v:shape id="_x0000_i1037" type="#_x0000_t75" style="width:22.6pt;height:15.9pt" o:ole="">
                  <v:imagedata r:id="rId29" o:title=""/>
                </v:shape>
                <o:OLEObject Type="Embed" ProgID="Equation.DSMT4" ShapeID="_x0000_i1037" DrawAspect="Content" ObjectID="_1363083880" r:id="rId30"/>
              </w:object>
            </w:r>
          </w:p>
        </w:tc>
        <w:tc>
          <w:tcPr>
            <w:tcW w:w="817" w:type="dxa"/>
          </w:tcPr>
          <w:p w:rsidR="00790A6E" w:rsidRPr="00E267D4" w:rsidRDefault="00971BCE" w:rsidP="009E20E5">
            <w:pPr>
              <w:bidi w:val="0"/>
              <w:rPr>
                <w:rtl/>
              </w:rPr>
            </w:pPr>
            <w:r w:rsidRPr="00E267D4">
              <w:t>24</w:t>
            </w:r>
          </w:p>
        </w:tc>
      </w:tr>
      <w:tr w:rsidR="00790A6E" w:rsidRPr="005D190C" w:rsidTr="000A584D">
        <w:trPr>
          <w:trHeight w:val="737"/>
        </w:trPr>
        <w:tc>
          <w:tcPr>
            <w:tcW w:w="1207" w:type="dxa"/>
          </w:tcPr>
          <w:p w:rsidR="00790A6E" w:rsidRPr="005D190C" w:rsidRDefault="00790A6E" w:rsidP="009E20E5">
            <w:r w:rsidRPr="005D190C">
              <w:rPr>
                <w:rFonts w:hint="cs"/>
                <w:rtl/>
              </w:rPr>
              <w:t>איור 2.</w:t>
            </w:r>
            <w:r w:rsidR="004C78D6" w:rsidRPr="005D190C">
              <w:rPr>
                <w:rFonts w:hint="cs"/>
                <w:rtl/>
              </w:rPr>
              <w:t>11</w:t>
            </w:r>
          </w:p>
        </w:tc>
        <w:tc>
          <w:tcPr>
            <w:tcW w:w="7796" w:type="dxa"/>
          </w:tcPr>
          <w:p w:rsidR="00790A6E" w:rsidRPr="005D190C" w:rsidRDefault="0097308A" w:rsidP="009040E7">
            <w:pPr>
              <w:jc w:val="both"/>
              <w:rPr>
                <w:i/>
                <w:sz w:val="24"/>
                <w:rtl/>
              </w:rPr>
            </w:pPr>
            <w:r w:rsidRPr="005D190C">
              <w:rPr>
                <w:rFonts w:hint="cs"/>
                <w:sz w:val="24"/>
                <w:rtl/>
              </w:rPr>
              <w:t xml:space="preserve">צפיפות </w:t>
            </w:r>
            <w:r w:rsidR="00E41EFD" w:rsidRPr="005D190C">
              <w:rPr>
                <w:rFonts w:hint="cs"/>
                <w:sz w:val="24"/>
                <w:rtl/>
              </w:rPr>
              <w:t>מטען</w:t>
            </w:r>
            <w:r w:rsidRPr="005D190C">
              <w:rPr>
                <w:rFonts w:hint="cs"/>
                <w:sz w:val="24"/>
                <w:rtl/>
              </w:rPr>
              <w:t xml:space="preserve"> משטחית עבור </w:t>
            </w:r>
            <w:r w:rsidR="00E41EFD" w:rsidRPr="005D190C">
              <w:rPr>
                <w:rFonts w:hint="cs"/>
                <w:sz w:val="24"/>
                <w:rtl/>
              </w:rPr>
              <w:t xml:space="preserve"> </w:t>
            </w:r>
            <w:r w:rsidRPr="005D190C">
              <w:rPr>
                <w:rFonts w:hint="cs"/>
                <w:sz w:val="24"/>
                <w:rtl/>
              </w:rPr>
              <w:t xml:space="preserve">בור </w:t>
            </w:r>
            <w:r w:rsidR="00B9401D" w:rsidRPr="005D190C">
              <w:rPr>
                <w:rFonts w:hint="cs"/>
                <w:sz w:val="24"/>
                <w:rtl/>
              </w:rPr>
              <w:t xml:space="preserve">קוונטי </w:t>
            </w:r>
            <w:r w:rsidR="00B9401D" w:rsidRPr="005D190C">
              <w:rPr>
                <w:position w:val="-14"/>
                <w:sz w:val="24"/>
              </w:rPr>
              <w:object w:dxaOrig="2040" w:dyaOrig="400">
                <v:shape id="_x0000_i1038" type="#_x0000_t75" style="width:102.15pt;height:20.1pt" o:ole="">
                  <v:imagedata r:id="rId21" o:title=""/>
                </v:shape>
                <o:OLEObject Type="Embed" ProgID="Equation.DSMT4" ShapeID="_x0000_i1038" DrawAspect="Content" ObjectID="_1363083881" r:id="rId31"/>
              </w:object>
            </w:r>
            <w:r w:rsidR="00B9401D" w:rsidRPr="005D190C">
              <w:rPr>
                <w:rFonts w:hint="cs"/>
                <w:sz w:val="24"/>
                <w:rtl/>
              </w:rPr>
              <w:t xml:space="preserve"> </w:t>
            </w:r>
            <w:r w:rsidR="00B9401D" w:rsidRPr="005D190C">
              <w:rPr>
                <w:rFonts w:eastAsiaTheme="minorEastAsia" w:hint="cs"/>
                <w:sz w:val="24"/>
                <w:rtl/>
              </w:rPr>
              <w:t xml:space="preserve">ברוחב </w:t>
            </w:r>
            <w:r w:rsidR="00B9401D" w:rsidRPr="005D190C">
              <w:rPr>
                <w:i/>
                <w:position w:val="-18"/>
                <w:sz w:val="24"/>
              </w:rPr>
              <w:object w:dxaOrig="620" w:dyaOrig="440">
                <v:shape id="_x0000_i1039" type="#_x0000_t75" style="width:31pt;height:21.75pt" o:ole="">
                  <v:imagedata r:id="rId32" o:title=""/>
                </v:shape>
                <o:OLEObject Type="Embed" ProgID="Equation.DSMT4" ShapeID="_x0000_i1039" DrawAspect="Content" ObjectID="_1363083882" r:id="rId33"/>
              </w:object>
            </w:r>
            <w:r w:rsidRPr="005D190C">
              <w:rPr>
                <w:rFonts w:hint="cs"/>
                <w:sz w:val="24"/>
                <w:rtl/>
              </w:rPr>
              <w:t>,</w:t>
            </w:r>
            <w:r w:rsidR="00B9401D" w:rsidRPr="005D190C">
              <w:rPr>
                <w:rFonts w:hint="cs"/>
                <w:sz w:val="24"/>
                <w:rtl/>
              </w:rPr>
              <w:t xml:space="preserve"> </w:t>
            </w:r>
            <w:r w:rsidRPr="005D190C">
              <w:rPr>
                <w:rFonts w:hint="cs"/>
                <w:sz w:val="24"/>
                <w:rtl/>
              </w:rPr>
              <w:t xml:space="preserve">עם סימום מסוג </w:t>
            </w:r>
            <w:r w:rsidRPr="005D190C">
              <w:rPr>
                <w:sz w:val="24"/>
              </w:rPr>
              <w:t>n</w:t>
            </w:r>
            <w:r w:rsidRPr="005D190C">
              <w:rPr>
                <w:rFonts w:hint="cs"/>
                <w:sz w:val="24"/>
                <w:rtl/>
              </w:rPr>
              <w:t xml:space="preserve"> בצפיפות</w:t>
            </w:r>
            <w:r w:rsidR="00397D2E" w:rsidRPr="005D190C">
              <w:rPr>
                <w:rFonts w:hint="cs"/>
                <w:sz w:val="24"/>
                <w:rtl/>
              </w:rPr>
              <w:t xml:space="preserve"> </w:t>
            </w:r>
            <w:r w:rsidRPr="005D190C">
              <w:rPr>
                <w:rFonts w:hint="cs"/>
                <w:sz w:val="24"/>
                <w:rtl/>
              </w:rPr>
              <w:t xml:space="preserve"> </w:t>
            </w:r>
            <w:r w:rsidR="009040E7" w:rsidRPr="005D190C">
              <w:rPr>
                <w:i/>
                <w:position w:val="-6"/>
                <w:sz w:val="24"/>
              </w:rPr>
              <w:object w:dxaOrig="1300" w:dyaOrig="340">
                <v:shape id="_x0000_i1040" type="#_x0000_t75" style="width:65.3pt;height:16.75pt" o:ole="">
                  <v:imagedata r:id="rId34" o:title=""/>
                </v:shape>
                <o:OLEObject Type="Embed" ProgID="Equation.DSMT4" ShapeID="_x0000_i1040" DrawAspect="Content" ObjectID="_1363083883" r:id="rId35"/>
              </w:object>
            </w:r>
            <w:r w:rsidRPr="005D190C">
              <w:rPr>
                <w:rFonts w:hint="cs"/>
                <w:i/>
                <w:sz w:val="24"/>
                <w:rtl/>
              </w:rPr>
              <w:t xml:space="preserve"> </w:t>
            </w:r>
            <w:r w:rsidR="00397D2E" w:rsidRPr="005D190C">
              <w:rPr>
                <w:rFonts w:hint="cs"/>
                <w:i/>
                <w:sz w:val="24"/>
                <w:rtl/>
              </w:rPr>
              <w:t xml:space="preserve"> </w:t>
            </w:r>
            <w:r w:rsidRPr="005D190C">
              <w:rPr>
                <w:rFonts w:hint="cs"/>
                <w:i/>
                <w:sz w:val="24"/>
                <w:rtl/>
              </w:rPr>
              <w:t>בשכבת הבור</w:t>
            </w:r>
          </w:p>
        </w:tc>
        <w:tc>
          <w:tcPr>
            <w:tcW w:w="817" w:type="dxa"/>
          </w:tcPr>
          <w:p w:rsidR="00790A6E" w:rsidRPr="00E267D4" w:rsidRDefault="00971BCE" w:rsidP="009E20E5">
            <w:pPr>
              <w:bidi w:val="0"/>
            </w:pPr>
            <w:r w:rsidRPr="00E267D4">
              <w:t>25</w:t>
            </w:r>
          </w:p>
          <w:p w:rsidR="00971BCE" w:rsidRPr="00E267D4" w:rsidRDefault="00971BCE" w:rsidP="009E20E5">
            <w:pPr>
              <w:bidi w:val="0"/>
              <w:rPr>
                <w:rtl/>
              </w:rPr>
            </w:pPr>
          </w:p>
        </w:tc>
      </w:tr>
      <w:tr w:rsidR="00790A6E" w:rsidRPr="005D190C" w:rsidTr="000A584D">
        <w:trPr>
          <w:trHeight w:val="737"/>
        </w:trPr>
        <w:tc>
          <w:tcPr>
            <w:tcW w:w="1207" w:type="dxa"/>
          </w:tcPr>
          <w:p w:rsidR="00790A6E" w:rsidRPr="005D190C" w:rsidRDefault="00790A6E" w:rsidP="009E20E5">
            <w:r w:rsidRPr="005D190C">
              <w:rPr>
                <w:rFonts w:hint="cs"/>
                <w:rtl/>
              </w:rPr>
              <w:t>איור 2</w:t>
            </w:r>
            <w:r w:rsidR="006534B7" w:rsidRPr="005D190C">
              <w:rPr>
                <w:rFonts w:hint="cs"/>
                <w:rtl/>
              </w:rPr>
              <w:t>.12</w:t>
            </w:r>
          </w:p>
        </w:tc>
        <w:tc>
          <w:tcPr>
            <w:tcW w:w="7796" w:type="dxa"/>
          </w:tcPr>
          <w:p w:rsidR="00790A6E" w:rsidRPr="005D190C" w:rsidRDefault="00FC557B" w:rsidP="00FC7643">
            <w:pPr>
              <w:jc w:val="both"/>
              <w:rPr>
                <w:sz w:val="24"/>
                <w:rtl/>
              </w:rPr>
            </w:pPr>
            <w:r w:rsidRPr="005D190C">
              <w:rPr>
                <w:rFonts w:hint="cs"/>
                <w:sz w:val="24"/>
                <w:rtl/>
              </w:rPr>
              <w:t>עוצמת השדה החשמלי הנוצר במבנה כתוצאה מהתפלגות המטען מאיור 2.11</w:t>
            </w:r>
          </w:p>
        </w:tc>
        <w:tc>
          <w:tcPr>
            <w:tcW w:w="817" w:type="dxa"/>
          </w:tcPr>
          <w:p w:rsidR="00790A6E" w:rsidRPr="00E267D4" w:rsidRDefault="000E60F2" w:rsidP="009E20E5">
            <w:pPr>
              <w:bidi w:val="0"/>
              <w:rPr>
                <w:rtl/>
              </w:rPr>
            </w:pPr>
            <w:r w:rsidRPr="00E267D4">
              <w:t>25</w:t>
            </w:r>
          </w:p>
        </w:tc>
      </w:tr>
      <w:tr w:rsidR="00790A6E" w:rsidRPr="005D190C" w:rsidTr="000A584D">
        <w:trPr>
          <w:trHeight w:val="737"/>
        </w:trPr>
        <w:tc>
          <w:tcPr>
            <w:tcW w:w="1207" w:type="dxa"/>
          </w:tcPr>
          <w:p w:rsidR="00790A6E" w:rsidRPr="005D190C" w:rsidRDefault="00790A6E" w:rsidP="009E20E5">
            <w:r w:rsidRPr="005D190C">
              <w:rPr>
                <w:rFonts w:hint="cs"/>
                <w:rtl/>
              </w:rPr>
              <w:t>איור 2</w:t>
            </w:r>
            <w:r w:rsidR="001B1533" w:rsidRPr="005D190C">
              <w:rPr>
                <w:rFonts w:hint="cs"/>
                <w:rtl/>
              </w:rPr>
              <w:t>.13</w:t>
            </w:r>
          </w:p>
        </w:tc>
        <w:tc>
          <w:tcPr>
            <w:tcW w:w="7796" w:type="dxa"/>
          </w:tcPr>
          <w:p w:rsidR="00790A6E" w:rsidRPr="005D190C" w:rsidRDefault="00FC557B" w:rsidP="00FC7643">
            <w:pPr>
              <w:jc w:val="both"/>
              <w:rPr>
                <w:sz w:val="24"/>
                <w:rtl/>
              </w:rPr>
            </w:pPr>
            <w:r w:rsidRPr="005D190C">
              <w:rPr>
                <w:rFonts w:hint="cs"/>
                <w:sz w:val="24"/>
                <w:rtl/>
              </w:rPr>
              <w:t xml:space="preserve">הפוטנציאל  החשמלי הנוצר במבנה כתוצאה </w:t>
            </w:r>
            <w:r w:rsidR="00AF16CE" w:rsidRPr="005D190C">
              <w:rPr>
                <w:rFonts w:hint="cs"/>
                <w:sz w:val="24"/>
                <w:rtl/>
              </w:rPr>
              <w:t>מ</w:t>
            </w:r>
            <w:r w:rsidR="00C17E78" w:rsidRPr="005D190C">
              <w:rPr>
                <w:rFonts w:hint="cs"/>
                <w:sz w:val="24"/>
                <w:rtl/>
              </w:rPr>
              <w:t>התפלגות</w:t>
            </w:r>
            <w:r w:rsidRPr="005D190C">
              <w:rPr>
                <w:rFonts w:hint="cs"/>
                <w:sz w:val="24"/>
                <w:rtl/>
              </w:rPr>
              <w:t xml:space="preserve"> המטען מאיור 2.11</w:t>
            </w:r>
          </w:p>
        </w:tc>
        <w:tc>
          <w:tcPr>
            <w:tcW w:w="817" w:type="dxa"/>
          </w:tcPr>
          <w:p w:rsidR="00790A6E" w:rsidRPr="00E267D4" w:rsidRDefault="000E60F2" w:rsidP="009E20E5">
            <w:pPr>
              <w:bidi w:val="0"/>
              <w:rPr>
                <w:rtl/>
              </w:rPr>
            </w:pPr>
            <w:r w:rsidRPr="00E267D4">
              <w:t>26</w:t>
            </w:r>
          </w:p>
        </w:tc>
      </w:tr>
      <w:tr w:rsidR="00790A6E" w:rsidRPr="005D190C" w:rsidTr="000A584D">
        <w:trPr>
          <w:trHeight w:val="737"/>
        </w:trPr>
        <w:tc>
          <w:tcPr>
            <w:tcW w:w="1207" w:type="dxa"/>
          </w:tcPr>
          <w:p w:rsidR="00790A6E" w:rsidRPr="005D190C" w:rsidRDefault="00790A6E" w:rsidP="009E20E5">
            <w:r w:rsidRPr="005D190C">
              <w:rPr>
                <w:rFonts w:hint="cs"/>
                <w:rtl/>
              </w:rPr>
              <w:t>איור 2.</w:t>
            </w:r>
            <w:r w:rsidR="001B1533" w:rsidRPr="005D190C">
              <w:rPr>
                <w:rFonts w:hint="cs"/>
                <w:rtl/>
              </w:rPr>
              <w:t>14</w:t>
            </w:r>
          </w:p>
        </w:tc>
        <w:tc>
          <w:tcPr>
            <w:tcW w:w="7796" w:type="dxa"/>
          </w:tcPr>
          <w:p w:rsidR="00790A6E" w:rsidRPr="005D190C" w:rsidRDefault="00D75942" w:rsidP="00FC7643">
            <w:pPr>
              <w:jc w:val="both"/>
              <w:rPr>
                <w:sz w:val="24"/>
                <w:rtl/>
              </w:rPr>
            </w:pPr>
            <w:r w:rsidRPr="005D190C">
              <w:rPr>
                <w:rFonts w:hint="cs"/>
                <w:sz w:val="24"/>
                <w:rtl/>
              </w:rPr>
              <w:t xml:space="preserve">דיאגרמת בלוקים המתארת את תהליך העקביות העצמית </w:t>
            </w:r>
          </w:p>
        </w:tc>
        <w:tc>
          <w:tcPr>
            <w:tcW w:w="817" w:type="dxa"/>
          </w:tcPr>
          <w:p w:rsidR="00790A6E" w:rsidRPr="00E267D4" w:rsidRDefault="000E60F2" w:rsidP="009E20E5">
            <w:pPr>
              <w:bidi w:val="0"/>
              <w:rPr>
                <w:rtl/>
              </w:rPr>
            </w:pPr>
            <w:r w:rsidRPr="00E267D4">
              <w:t>27</w:t>
            </w:r>
          </w:p>
        </w:tc>
      </w:tr>
      <w:tr w:rsidR="00790A6E" w:rsidRPr="005D190C" w:rsidTr="000A584D">
        <w:trPr>
          <w:trHeight w:val="737"/>
        </w:trPr>
        <w:tc>
          <w:tcPr>
            <w:tcW w:w="1207" w:type="dxa"/>
          </w:tcPr>
          <w:p w:rsidR="00790A6E" w:rsidRPr="005D190C" w:rsidRDefault="00790A6E" w:rsidP="009E20E5">
            <w:r w:rsidRPr="005D190C">
              <w:rPr>
                <w:rFonts w:hint="cs"/>
                <w:rtl/>
              </w:rPr>
              <w:t>איור 2.</w:t>
            </w:r>
            <w:r w:rsidR="00D75942" w:rsidRPr="005D190C">
              <w:rPr>
                <w:rFonts w:hint="cs"/>
                <w:rtl/>
              </w:rPr>
              <w:t>15</w:t>
            </w:r>
          </w:p>
        </w:tc>
        <w:tc>
          <w:tcPr>
            <w:tcW w:w="7796" w:type="dxa"/>
          </w:tcPr>
          <w:p w:rsidR="00790A6E" w:rsidRPr="005D190C" w:rsidRDefault="00E90D0B" w:rsidP="00FC7643">
            <w:pPr>
              <w:jc w:val="both"/>
              <w:rPr>
                <w:sz w:val="24"/>
                <w:rtl/>
              </w:rPr>
            </w:pPr>
            <w:r w:rsidRPr="005D190C">
              <w:rPr>
                <w:rFonts w:hint="cs"/>
                <w:sz w:val="24"/>
                <w:rtl/>
              </w:rPr>
              <w:t>סכום פוטנציאל קצה הפס והפוטנציאל הפואסוני עבור בור קוונטי בודד עם התפלגות המטען מאיור 2.11</w:t>
            </w:r>
          </w:p>
        </w:tc>
        <w:tc>
          <w:tcPr>
            <w:tcW w:w="817" w:type="dxa"/>
          </w:tcPr>
          <w:p w:rsidR="00E90D0B" w:rsidRPr="00E267D4" w:rsidRDefault="000E60F2" w:rsidP="009E20E5">
            <w:pPr>
              <w:bidi w:val="0"/>
              <w:rPr>
                <w:rtl/>
              </w:rPr>
            </w:pPr>
            <w:r w:rsidRPr="00E267D4">
              <w:t>27</w:t>
            </w:r>
          </w:p>
        </w:tc>
      </w:tr>
      <w:tr w:rsidR="00790A6E" w:rsidRPr="005D190C" w:rsidTr="000A584D">
        <w:trPr>
          <w:trHeight w:val="737"/>
        </w:trPr>
        <w:tc>
          <w:tcPr>
            <w:tcW w:w="1207" w:type="dxa"/>
          </w:tcPr>
          <w:p w:rsidR="00790A6E" w:rsidRPr="005D190C" w:rsidRDefault="00790A6E" w:rsidP="009E20E5">
            <w:r w:rsidRPr="005D190C">
              <w:rPr>
                <w:rFonts w:hint="cs"/>
                <w:rtl/>
              </w:rPr>
              <w:t>איור 2.</w:t>
            </w:r>
            <w:r w:rsidR="00DE3393" w:rsidRPr="005D190C">
              <w:rPr>
                <w:rFonts w:hint="cs"/>
                <w:rtl/>
              </w:rPr>
              <w:t>16</w:t>
            </w:r>
          </w:p>
        </w:tc>
        <w:tc>
          <w:tcPr>
            <w:tcW w:w="7796" w:type="dxa"/>
          </w:tcPr>
          <w:p w:rsidR="00790A6E" w:rsidRPr="005D190C" w:rsidRDefault="00DE4484" w:rsidP="00FC7643">
            <w:pPr>
              <w:jc w:val="both"/>
              <w:rPr>
                <w:sz w:val="24"/>
                <w:rtl/>
              </w:rPr>
            </w:pPr>
            <w:r w:rsidRPr="005D190C">
              <w:rPr>
                <w:rFonts w:hint="cs"/>
                <w:sz w:val="24"/>
                <w:rtl/>
              </w:rPr>
              <w:t>פוטנציאל קצה הפס ופוטנציאל העקביות העצמית עבור בור פוטנציאל עם סימום מאופנן</w:t>
            </w:r>
          </w:p>
        </w:tc>
        <w:tc>
          <w:tcPr>
            <w:tcW w:w="817" w:type="dxa"/>
          </w:tcPr>
          <w:p w:rsidR="00790A6E" w:rsidRPr="00E267D4" w:rsidRDefault="000E60F2" w:rsidP="009E20E5">
            <w:pPr>
              <w:bidi w:val="0"/>
              <w:rPr>
                <w:rtl/>
              </w:rPr>
            </w:pPr>
            <w:r w:rsidRPr="00E267D4">
              <w:t>28</w:t>
            </w:r>
          </w:p>
        </w:tc>
      </w:tr>
      <w:tr w:rsidR="00790A6E" w:rsidRPr="005D190C" w:rsidTr="000A584D">
        <w:trPr>
          <w:trHeight w:val="737"/>
        </w:trPr>
        <w:tc>
          <w:tcPr>
            <w:tcW w:w="1207" w:type="dxa"/>
          </w:tcPr>
          <w:p w:rsidR="00790A6E" w:rsidRPr="005D190C" w:rsidRDefault="00790A6E" w:rsidP="009E20E5">
            <w:r w:rsidRPr="005D190C">
              <w:rPr>
                <w:rFonts w:hint="cs"/>
                <w:rtl/>
              </w:rPr>
              <w:lastRenderedPageBreak/>
              <w:t>איור 2</w:t>
            </w:r>
            <w:r w:rsidR="000C288C" w:rsidRPr="005D190C">
              <w:rPr>
                <w:rFonts w:hint="cs"/>
                <w:rtl/>
              </w:rPr>
              <w:t>.17</w:t>
            </w:r>
          </w:p>
        </w:tc>
        <w:tc>
          <w:tcPr>
            <w:tcW w:w="7796" w:type="dxa"/>
          </w:tcPr>
          <w:p w:rsidR="00790A6E" w:rsidRPr="005D190C" w:rsidRDefault="00766A09" w:rsidP="00DE61F3">
            <w:pPr>
              <w:jc w:val="both"/>
              <w:rPr>
                <w:sz w:val="24"/>
                <w:rtl/>
              </w:rPr>
            </w:pPr>
            <w:r w:rsidRPr="005D190C">
              <w:rPr>
                <w:rFonts w:hint="cs"/>
                <w:sz w:val="24"/>
                <w:rtl/>
              </w:rPr>
              <w:t xml:space="preserve">המבנה ודיאגרמת הפסים עבור אזור הממשק בין </w:t>
            </w:r>
            <w:r w:rsidR="00DE61F3" w:rsidRPr="005D190C">
              <w:rPr>
                <w:position w:val="-4"/>
                <w:sz w:val="24"/>
              </w:rPr>
              <w:object w:dxaOrig="639" w:dyaOrig="260">
                <v:shape id="_x0000_i1041" type="#_x0000_t75" style="width:31.8pt;height:13.4pt" o:ole="">
                  <v:imagedata r:id="rId36" o:title=""/>
                </v:shape>
                <o:OLEObject Type="Embed" ProgID="Equation.DSMT4" ShapeID="_x0000_i1041" DrawAspect="Content" ObjectID="_1363083884" r:id="rId37"/>
              </w:object>
            </w:r>
            <w:r w:rsidR="00DE61F3" w:rsidRPr="005D190C">
              <w:rPr>
                <w:rFonts w:hint="cs"/>
                <w:sz w:val="24"/>
                <w:rtl/>
              </w:rPr>
              <w:t xml:space="preserve"> </w:t>
            </w:r>
            <w:r w:rsidRPr="005D190C">
              <w:rPr>
                <w:rFonts w:hint="cs"/>
                <w:sz w:val="24"/>
                <w:rtl/>
              </w:rPr>
              <w:t>ו-</w:t>
            </w:r>
            <w:r w:rsidR="00DE61F3" w:rsidRPr="005D190C">
              <w:rPr>
                <w:position w:val="-4"/>
                <w:sz w:val="24"/>
              </w:rPr>
              <w:object w:dxaOrig="900" w:dyaOrig="260">
                <v:shape id="_x0000_i1042" type="#_x0000_t75" style="width:45.2pt;height:13.4pt" o:ole="">
                  <v:imagedata r:id="rId38" o:title=""/>
                </v:shape>
                <o:OLEObject Type="Embed" ProgID="Equation.DSMT4" ShapeID="_x0000_i1042" DrawAspect="Content" ObjectID="_1363083885" r:id="rId39"/>
              </w:object>
            </w:r>
          </w:p>
        </w:tc>
        <w:tc>
          <w:tcPr>
            <w:tcW w:w="817" w:type="dxa"/>
          </w:tcPr>
          <w:p w:rsidR="00790A6E" w:rsidRPr="00E267D4" w:rsidRDefault="000E60F2" w:rsidP="009E20E5">
            <w:pPr>
              <w:bidi w:val="0"/>
              <w:rPr>
                <w:rtl/>
              </w:rPr>
            </w:pPr>
            <w:r w:rsidRPr="00E267D4">
              <w:t>29</w:t>
            </w:r>
          </w:p>
        </w:tc>
      </w:tr>
      <w:tr w:rsidR="00E6157C" w:rsidRPr="005D190C" w:rsidTr="000A584D">
        <w:trPr>
          <w:trHeight w:val="737"/>
        </w:trPr>
        <w:tc>
          <w:tcPr>
            <w:tcW w:w="1207" w:type="dxa"/>
          </w:tcPr>
          <w:p w:rsidR="00E6157C" w:rsidRPr="005D190C" w:rsidRDefault="00E6157C" w:rsidP="009E20E5">
            <w:r w:rsidRPr="005D190C">
              <w:rPr>
                <w:rFonts w:hint="cs"/>
                <w:rtl/>
              </w:rPr>
              <w:t>איור 2</w:t>
            </w:r>
            <w:r w:rsidR="00267433" w:rsidRPr="005D190C">
              <w:rPr>
                <w:rFonts w:hint="cs"/>
                <w:rtl/>
              </w:rPr>
              <w:t>.18</w:t>
            </w:r>
          </w:p>
        </w:tc>
        <w:tc>
          <w:tcPr>
            <w:tcW w:w="7796" w:type="dxa"/>
          </w:tcPr>
          <w:p w:rsidR="00E6157C" w:rsidRPr="005D190C" w:rsidRDefault="00267433" w:rsidP="00E557CA">
            <w:pPr>
              <w:jc w:val="both"/>
              <w:rPr>
                <w:i/>
                <w:sz w:val="24"/>
                <w:rtl/>
              </w:rPr>
            </w:pPr>
            <w:r w:rsidRPr="005D190C">
              <w:rPr>
                <w:rFonts w:hint="cs"/>
                <w:sz w:val="24"/>
                <w:rtl/>
              </w:rPr>
              <w:t xml:space="preserve">תיאור סכמטי של גוש חומר מוליך למחצה ושכבה אפליטסיאלית דקה עם סימום </w:t>
            </w:r>
            <w:r w:rsidR="00E557CA" w:rsidRPr="005D190C">
              <w:rPr>
                <w:i/>
                <w:position w:val="-4"/>
                <w:sz w:val="24"/>
              </w:rPr>
              <w:object w:dxaOrig="180" w:dyaOrig="260">
                <v:shape id="_x0000_i1043" type="#_x0000_t75" style="width:9.2pt;height:13.4pt" o:ole="">
                  <v:imagedata r:id="rId40" o:title=""/>
                </v:shape>
                <o:OLEObject Type="Embed" ProgID="Equation.DSMT4" ShapeID="_x0000_i1043" DrawAspect="Content" ObjectID="_1363083886" r:id="rId41"/>
              </w:object>
            </w:r>
          </w:p>
        </w:tc>
        <w:tc>
          <w:tcPr>
            <w:tcW w:w="817" w:type="dxa"/>
          </w:tcPr>
          <w:p w:rsidR="00E6157C" w:rsidRPr="00E267D4" w:rsidRDefault="000E60F2" w:rsidP="009E20E5">
            <w:pPr>
              <w:bidi w:val="0"/>
              <w:rPr>
                <w:rtl/>
              </w:rPr>
            </w:pPr>
            <w:r w:rsidRPr="00E267D4">
              <w:t>29</w:t>
            </w:r>
          </w:p>
        </w:tc>
      </w:tr>
      <w:tr w:rsidR="00E6157C" w:rsidRPr="005D190C" w:rsidTr="000A584D">
        <w:trPr>
          <w:trHeight w:val="737"/>
        </w:trPr>
        <w:tc>
          <w:tcPr>
            <w:tcW w:w="1207" w:type="dxa"/>
          </w:tcPr>
          <w:p w:rsidR="00E6157C" w:rsidRPr="005D190C" w:rsidRDefault="00E6157C" w:rsidP="009E20E5">
            <w:r w:rsidRPr="005D190C">
              <w:rPr>
                <w:rFonts w:hint="cs"/>
                <w:rtl/>
              </w:rPr>
              <w:t>איור 2</w:t>
            </w:r>
            <w:r w:rsidR="00267433" w:rsidRPr="005D190C">
              <w:rPr>
                <w:rFonts w:hint="cs"/>
                <w:rtl/>
              </w:rPr>
              <w:t>.19</w:t>
            </w:r>
          </w:p>
        </w:tc>
        <w:tc>
          <w:tcPr>
            <w:tcW w:w="7796" w:type="dxa"/>
          </w:tcPr>
          <w:p w:rsidR="00E6157C" w:rsidRPr="005D190C" w:rsidRDefault="00AD1DCB" w:rsidP="005F1FF4">
            <w:pPr>
              <w:jc w:val="both"/>
              <w:rPr>
                <w:i/>
                <w:sz w:val="24"/>
                <w:rtl/>
              </w:rPr>
            </w:pPr>
            <w:r w:rsidRPr="005D190C">
              <w:rPr>
                <w:rFonts w:hint="cs"/>
                <w:sz w:val="24"/>
                <w:rtl/>
              </w:rPr>
              <w:t>צפיפות מטען נפחית עבור הבור הקוונטי הנדון בעל סימום מסו</w:t>
            </w:r>
            <w:r w:rsidR="005F1FF4" w:rsidRPr="005D190C">
              <w:rPr>
                <w:rFonts w:hint="cs"/>
                <w:sz w:val="24"/>
                <w:rtl/>
              </w:rPr>
              <w:t>ג</w:t>
            </w:r>
            <w:r w:rsidR="00E557CA" w:rsidRPr="005D190C">
              <w:rPr>
                <w:rFonts w:hint="cs"/>
                <w:sz w:val="24"/>
                <w:rtl/>
              </w:rPr>
              <w:t xml:space="preserve"> </w:t>
            </w:r>
            <w:r w:rsidR="00E557CA" w:rsidRPr="005D190C">
              <w:rPr>
                <w:i/>
                <w:position w:val="-4"/>
                <w:sz w:val="24"/>
              </w:rPr>
              <w:object w:dxaOrig="180" w:dyaOrig="260">
                <v:shape id="_x0000_i1044" type="#_x0000_t75" style="width:9.2pt;height:13.4pt" o:ole="">
                  <v:imagedata r:id="rId40" o:title=""/>
                </v:shape>
                <o:OLEObject Type="Embed" ProgID="Equation.DSMT4" ShapeID="_x0000_i1044" DrawAspect="Content" ObjectID="_1363083887" r:id="rId42"/>
              </w:object>
            </w:r>
            <w:r w:rsidR="00E557CA" w:rsidRPr="005D190C">
              <w:rPr>
                <w:rFonts w:hint="cs"/>
                <w:i/>
                <w:sz w:val="24"/>
                <w:rtl/>
              </w:rPr>
              <w:t xml:space="preserve"> </w:t>
            </w:r>
            <w:r w:rsidRPr="005D190C">
              <w:rPr>
                <w:rFonts w:hint="cs"/>
                <w:i/>
                <w:sz w:val="24"/>
                <w:rtl/>
              </w:rPr>
              <w:t xml:space="preserve">במרחק </w:t>
            </w:r>
            <w:r w:rsidR="008D16E6" w:rsidRPr="005D190C">
              <w:rPr>
                <w:i/>
                <w:position w:val="-18"/>
                <w:sz w:val="24"/>
              </w:rPr>
              <w:object w:dxaOrig="740" w:dyaOrig="440">
                <v:shape id="_x0000_i1045" type="#_x0000_t75" style="width:36.85pt;height:21.75pt" o:ole="">
                  <v:imagedata r:id="rId43" o:title=""/>
                </v:shape>
                <o:OLEObject Type="Embed" ProgID="Equation.DSMT4" ShapeID="_x0000_i1045" DrawAspect="Content" ObjectID="_1363083888" r:id="rId44"/>
              </w:object>
            </w:r>
            <w:r w:rsidR="008D16E6" w:rsidRPr="005D190C">
              <w:rPr>
                <w:rFonts w:hint="cs"/>
                <w:i/>
                <w:sz w:val="24"/>
                <w:rtl/>
              </w:rPr>
              <w:t xml:space="preserve"> </w:t>
            </w:r>
            <w:r w:rsidRPr="005D190C">
              <w:rPr>
                <w:rFonts w:hint="cs"/>
                <w:i/>
                <w:sz w:val="24"/>
                <w:rtl/>
              </w:rPr>
              <w:t>מקצה הבור</w:t>
            </w:r>
          </w:p>
        </w:tc>
        <w:tc>
          <w:tcPr>
            <w:tcW w:w="817" w:type="dxa"/>
          </w:tcPr>
          <w:p w:rsidR="00E6157C" w:rsidRPr="00E267D4" w:rsidRDefault="000E60F2" w:rsidP="009E20E5">
            <w:pPr>
              <w:bidi w:val="0"/>
              <w:rPr>
                <w:rtl/>
              </w:rPr>
            </w:pPr>
            <w:r w:rsidRPr="00E267D4">
              <w:t>29</w:t>
            </w:r>
          </w:p>
        </w:tc>
      </w:tr>
      <w:tr w:rsidR="00E6157C" w:rsidRPr="005D190C" w:rsidTr="000A584D">
        <w:trPr>
          <w:trHeight w:val="737"/>
        </w:trPr>
        <w:tc>
          <w:tcPr>
            <w:tcW w:w="1207" w:type="dxa"/>
          </w:tcPr>
          <w:p w:rsidR="00E6157C" w:rsidRPr="005D190C" w:rsidRDefault="00E6157C" w:rsidP="009E20E5">
            <w:r w:rsidRPr="005D190C">
              <w:rPr>
                <w:rFonts w:hint="cs"/>
                <w:rtl/>
              </w:rPr>
              <w:t>איור 2</w:t>
            </w:r>
            <w:r w:rsidR="00AD1DCB" w:rsidRPr="005D190C">
              <w:rPr>
                <w:rFonts w:hint="cs"/>
                <w:rtl/>
              </w:rPr>
              <w:t>.20</w:t>
            </w:r>
          </w:p>
        </w:tc>
        <w:tc>
          <w:tcPr>
            <w:tcW w:w="7796" w:type="dxa"/>
          </w:tcPr>
          <w:p w:rsidR="00E6157C" w:rsidRPr="005D190C" w:rsidRDefault="00BF53B9" w:rsidP="00FC7643">
            <w:pPr>
              <w:jc w:val="both"/>
              <w:rPr>
                <w:i/>
                <w:sz w:val="24"/>
                <w:rtl/>
              </w:rPr>
            </w:pPr>
            <w:r w:rsidRPr="005D190C">
              <w:rPr>
                <w:rFonts w:hint="cs"/>
                <w:sz w:val="24"/>
                <w:rtl/>
              </w:rPr>
              <w:t>פוטנציאל קצה הפס עובר פסי ההולכה והערכיות עבור בור קוונטי בודד עם סימום מסוג</w:t>
            </w:r>
            <w:r w:rsidR="004A6CE9" w:rsidRPr="005D190C">
              <w:rPr>
                <w:rFonts w:hint="cs"/>
                <w:i/>
                <w:sz w:val="24"/>
                <w:rtl/>
              </w:rPr>
              <w:t xml:space="preserve"> </w:t>
            </w:r>
            <w:r w:rsidR="008D16E6" w:rsidRPr="005D190C">
              <w:rPr>
                <w:i/>
                <w:position w:val="-4"/>
                <w:sz w:val="24"/>
              </w:rPr>
              <w:object w:dxaOrig="180" w:dyaOrig="260">
                <v:shape id="_x0000_i1046" type="#_x0000_t75" style="width:9.2pt;height:13.4pt" o:ole="">
                  <v:imagedata r:id="rId40" o:title=""/>
                </v:shape>
                <o:OLEObject Type="Embed" ProgID="Equation.DSMT4" ShapeID="_x0000_i1046" DrawAspect="Content" ObjectID="_1363083889" r:id="rId45"/>
              </w:object>
            </w:r>
            <w:r w:rsidRPr="005D190C">
              <w:rPr>
                <w:rFonts w:hint="cs"/>
                <w:i/>
                <w:sz w:val="24"/>
                <w:rtl/>
              </w:rPr>
              <w:t>, המתואר באיור 2.19</w:t>
            </w:r>
          </w:p>
        </w:tc>
        <w:tc>
          <w:tcPr>
            <w:tcW w:w="817" w:type="dxa"/>
          </w:tcPr>
          <w:p w:rsidR="00E6157C" w:rsidRPr="00E267D4" w:rsidRDefault="000E60F2" w:rsidP="009E20E5">
            <w:pPr>
              <w:bidi w:val="0"/>
              <w:rPr>
                <w:rtl/>
              </w:rPr>
            </w:pPr>
            <w:r w:rsidRPr="00E267D4">
              <w:t>30</w:t>
            </w:r>
          </w:p>
        </w:tc>
      </w:tr>
      <w:tr w:rsidR="00E6157C" w:rsidRPr="005D190C" w:rsidTr="000A584D">
        <w:trPr>
          <w:trHeight w:val="737"/>
        </w:trPr>
        <w:tc>
          <w:tcPr>
            <w:tcW w:w="1207" w:type="dxa"/>
          </w:tcPr>
          <w:p w:rsidR="00E6157C" w:rsidRPr="005D190C" w:rsidRDefault="00E6157C" w:rsidP="009E20E5">
            <w:r w:rsidRPr="005D190C">
              <w:rPr>
                <w:rFonts w:hint="cs"/>
                <w:rtl/>
              </w:rPr>
              <w:t>איור 2</w:t>
            </w:r>
            <w:r w:rsidR="00BF53B9" w:rsidRPr="005D190C">
              <w:rPr>
                <w:rFonts w:hint="cs"/>
                <w:rtl/>
              </w:rPr>
              <w:t>.21</w:t>
            </w:r>
          </w:p>
        </w:tc>
        <w:tc>
          <w:tcPr>
            <w:tcW w:w="7796" w:type="dxa"/>
          </w:tcPr>
          <w:p w:rsidR="00E6157C" w:rsidRPr="005D190C" w:rsidRDefault="001D06F6" w:rsidP="003C7FDF">
            <w:pPr>
              <w:jc w:val="both"/>
              <w:rPr>
                <w:sz w:val="24"/>
                <w:rtl/>
              </w:rPr>
            </w:pPr>
            <w:r w:rsidRPr="005D190C">
              <w:rPr>
                <w:rFonts w:hint="cs"/>
                <w:sz w:val="24"/>
                <w:rtl/>
              </w:rPr>
              <w:t xml:space="preserve">תיאור סכמטי של בור קוונטי מעורב מסוג </w:t>
            </w:r>
            <w:r w:rsidRPr="005D190C">
              <w:rPr>
                <w:sz w:val="24"/>
              </w:rPr>
              <w:t>I</w:t>
            </w:r>
            <w:r w:rsidRPr="005D190C">
              <w:rPr>
                <w:rFonts w:hint="cs"/>
                <w:sz w:val="24"/>
                <w:rtl/>
              </w:rPr>
              <w:t xml:space="preserve"> וסוג </w:t>
            </w:r>
            <w:r w:rsidRPr="005D190C">
              <w:rPr>
                <w:sz w:val="24"/>
              </w:rPr>
              <w:t>II</w:t>
            </w:r>
            <w:r w:rsidRPr="005D190C">
              <w:rPr>
                <w:rFonts w:hint="cs"/>
                <w:sz w:val="24"/>
                <w:rtl/>
              </w:rPr>
              <w:t xml:space="preserve"> המורכב משכבות </w:t>
            </w:r>
            <w:r w:rsidR="00F02CB0" w:rsidRPr="005D190C">
              <w:rPr>
                <w:rFonts w:hint="cs"/>
                <w:sz w:val="24"/>
                <w:rtl/>
              </w:rPr>
              <w:t xml:space="preserve">של </w:t>
            </w:r>
            <w:r w:rsidR="003C7FDF" w:rsidRPr="005D190C">
              <w:rPr>
                <w:position w:val="-10"/>
                <w:sz w:val="24"/>
              </w:rPr>
              <w:object w:dxaOrig="1380" w:dyaOrig="320">
                <v:shape id="_x0000_i1047" type="#_x0000_t75" style="width:68.65pt;height:15.9pt" o:ole="">
                  <v:imagedata r:id="rId46" o:title=""/>
                </v:shape>
                <o:OLEObject Type="Embed" ProgID="Equation.DSMT4" ShapeID="_x0000_i1047" DrawAspect="Content" ObjectID="_1363083890" r:id="rId47"/>
              </w:object>
            </w:r>
          </w:p>
        </w:tc>
        <w:tc>
          <w:tcPr>
            <w:tcW w:w="817" w:type="dxa"/>
          </w:tcPr>
          <w:p w:rsidR="00E6157C" w:rsidRPr="00E267D4" w:rsidRDefault="000E60F2" w:rsidP="009E20E5">
            <w:pPr>
              <w:bidi w:val="0"/>
              <w:rPr>
                <w:rtl/>
              </w:rPr>
            </w:pPr>
            <w:r w:rsidRPr="00E267D4">
              <w:t>30</w:t>
            </w:r>
          </w:p>
        </w:tc>
      </w:tr>
      <w:tr w:rsidR="00E6157C" w:rsidRPr="005D190C" w:rsidTr="000A584D">
        <w:trPr>
          <w:trHeight w:val="737"/>
        </w:trPr>
        <w:tc>
          <w:tcPr>
            <w:tcW w:w="1207" w:type="dxa"/>
          </w:tcPr>
          <w:p w:rsidR="00E6157C" w:rsidRPr="005D190C" w:rsidRDefault="00E6157C" w:rsidP="009E20E5">
            <w:r w:rsidRPr="005D190C">
              <w:rPr>
                <w:rFonts w:hint="cs"/>
                <w:rtl/>
              </w:rPr>
              <w:t>איור 2</w:t>
            </w:r>
            <w:r w:rsidR="004A775B" w:rsidRPr="005D190C">
              <w:rPr>
                <w:rFonts w:hint="cs"/>
                <w:rtl/>
              </w:rPr>
              <w:t>.22</w:t>
            </w:r>
          </w:p>
        </w:tc>
        <w:tc>
          <w:tcPr>
            <w:tcW w:w="7796" w:type="dxa"/>
          </w:tcPr>
          <w:p w:rsidR="00E6157C" w:rsidRPr="005D190C" w:rsidRDefault="000941EA" w:rsidP="003C7FDF">
            <w:pPr>
              <w:jc w:val="both"/>
              <w:rPr>
                <w:i/>
                <w:sz w:val="24"/>
                <w:rtl/>
              </w:rPr>
            </w:pPr>
            <w:r w:rsidRPr="005D190C">
              <w:rPr>
                <w:rFonts w:hint="cs"/>
                <w:sz w:val="24"/>
                <w:rtl/>
              </w:rPr>
              <w:t xml:space="preserve">קשר הדיספרסיה המחושב עבור תת-פסי ההולכה והערכיות עבור בור </w:t>
            </w:r>
            <w:r w:rsidR="003C7FDF" w:rsidRPr="005D190C">
              <w:rPr>
                <w:rFonts w:hint="cs"/>
                <w:sz w:val="24"/>
                <w:rtl/>
              </w:rPr>
              <w:t xml:space="preserve">קוונטי </w:t>
            </w:r>
            <w:r w:rsidR="003C7FDF" w:rsidRPr="005D190C">
              <w:rPr>
                <w:position w:val="-14"/>
                <w:sz w:val="24"/>
              </w:rPr>
              <w:object w:dxaOrig="2040" w:dyaOrig="400">
                <v:shape id="_x0000_i1048" type="#_x0000_t75" style="width:102.15pt;height:20.1pt" o:ole="">
                  <v:imagedata r:id="rId21" o:title=""/>
                </v:shape>
                <o:OLEObject Type="Embed" ProgID="Equation.DSMT4" ShapeID="_x0000_i1048" DrawAspect="Content" ObjectID="_1363083891" r:id="rId48"/>
              </w:object>
            </w:r>
            <w:r w:rsidR="003C7FDF" w:rsidRPr="005D190C">
              <w:rPr>
                <w:rFonts w:hint="cs"/>
                <w:sz w:val="24"/>
                <w:rtl/>
              </w:rPr>
              <w:t xml:space="preserve"> </w:t>
            </w:r>
            <w:r w:rsidR="003C7FDF" w:rsidRPr="005D190C">
              <w:rPr>
                <w:rFonts w:eastAsiaTheme="minorEastAsia" w:hint="cs"/>
                <w:sz w:val="24"/>
                <w:rtl/>
              </w:rPr>
              <w:t xml:space="preserve">ברוחב </w:t>
            </w:r>
            <w:r w:rsidR="003C7FDF" w:rsidRPr="005D190C">
              <w:rPr>
                <w:i/>
                <w:position w:val="-18"/>
                <w:sz w:val="24"/>
              </w:rPr>
              <w:object w:dxaOrig="620" w:dyaOrig="440">
                <v:shape id="_x0000_i1049" type="#_x0000_t75" style="width:31pt;height:21.75pt" o:ole="">
                  <v:imagedata r:id="rId23" o:title=""/>
                </v:shape>
                <o:OLEObject Type="Embed" ProgID="Equation.DSMT4" ShapeID="_x0000_i1049" DrawAspect="Content" ObjectID="_1363083892" r:id="rId49"/>
              </w:object>
            </w:r>
            <w:r w:rsidR="003C7FDF" w:rsidRPr="005D190C">
              <w:rPr>
                <w:rFonts w:hint="cs"/>
                <w:sz w:val="24"/>
                <w:rtl/>
              </w:rPr>
              <w:t xml:space="preserve"> </w:t>
            </w:r>
            <w:r w:rsidRPr="005D190C">
              <w:rPr>
                <w:rFonts w:hint="cs"/>
                <w:sz w:val="24"/>
                <w:rtl/>
              </w:rPr>
              <w:t>עבור</w:t>
            </w:r>
            <w:r w:rsidR="003C7FDF" w:rsidRPr="005D190C">
              <w:rPr>
                <w:rFonts w:hint="cs"/>
                <w:i/>
                <w:sz w:val="24"/>
                <w:rtl/>
              </w:rPr>
              <w:t xml:space="preserve"> </w:t>
            </w:r>
            <w:r w:rsidR="003C7FDF" w:rsidRPr="005D190C">
              <w:rPr>
                <w:i/>
                <w:position w:val="-4"/>
                <w:sz w:val="24"/>
              </w:rPr>
              <w:object w:dxaOrig="880" w:dyaOrig="260">
                <v:shape id="_x0000_i1050" type="#_x0000_t75" style="width:44.35pt;height:13.4pt" o:ole="">
                  <v:imagedata r:id="rId50" o:title=""/>
                </v:shape>
                <o:OLEObject Type="Embed" ProgID="Equation.DSMT4" ShapeID="_x0000_i1050" DrawAspect="Content" ObjectID="_1363083893" r:id="rId51"/>
              </w:object>
            </w:r>
            <w:r w:rsidRPr="005D190C">
              <w:rPr>
                <w:rFonts w:hint="cs"/>
                <w:i/>
                <w:sz w:val="24"/>
                <w:rtl/>
              </w:rPr>
              <w:t>, עם ריכוזי גז אלקטרונים דו-מימדים שונים באיזור הבור</w:t>
            </w:r>
          </w:p>
        </w:tc>
        <w:tc>
          <w:tcPr>
            <w:tcW w:w="817" w:type="dxa"/>
          </w:tcPr>
          <w:p w:rsidR="00E6157C" w:rsidRPr="00E267D4" w:rsidRDefault="000E60F2" w:rsidP="009E20E5">
            <w:pPr>
              <w:bidi w:val="0"/>
              <w:rPr>
                <w:rtl/>
              </w:rPr>
            </w:pPr>
            <w:r w:rsidRPr="00E267D4">
              <w:t>32</w:t>
            </w:r>
          </w:p>
        </w:tc>
      </w:tr>
      <w:tr w:rsidR="00E6157C" w:rsidRPr="005D190C" w:rsidTr="000A584D">
        <w:trPr>
          <w:trHeight w:val="737"/>
        </w:trPr>
        <w:tc>
          <w:tcPr>
            <w:tcW w:w="1207" w:type="dxa"/>
          </w:tcPr>
          <w:p w:rsidR="00E6157C" w:rsidRPr="005D190C" w:rsidRDefault="00E6157C" w:rsidP="009E20E5">
            <w:r w:rsidRPr="005D190C">
              <w:rPr>
                <w:rFonts w:hint="cs"/>
                <w:rtl/>
              </w:rPr>
              <w:t>איור 2</w:t>
            </w:r>
            <w:r w:rsidR="00447F6C" w:rsidRPr="005D190C">
              <w:rPr>
                <w:rFonts w:hint="cs"/>
                <w:rtl/>
              </w:rPr>
              <w:t>.23</w:t>
            </w:r>
          </w:p>
        </w:tc>
        <w:tc>
          <w:tcPr>
            <w:tcW w:w="7796" w:type="dxa"/>
          </w:tcPr>
          <w:p w:rsidR="00E6157C" w:rsidRPr="005D190C" w:rsidRDefault="00F82A27" w:rsidP="00A60BBA">
            <w:pPr>
              <w:jc w:val="both"/>
              <w:rPr>
                <w:sz w:val="24"/>
                <w:rtl/>
              </w:rPr>
            </w:pPr>
            <w:r w:rsidRPr="005D190C">
              <w:rPr>
                <w:rFonts w:hint="cs"/>
                <w:sz w:val="24"/>
                <w:rtl/>
              </w:rPr>
              <w:t xml:space="preserve">פונקציות הגל המחושבות עבור תתי-פסי ההולכה והערכיות עבור בור </w:t>
            </w:r>
            <w:r w:rsidR="004D453C" w:rsidRPr="005D190C">
              <w:rPr>
                <w:rFonts w:hint="cs"/>
                <w:sz w:val="24"/>
                <w:rtl/>
              </w:rPr>
              <w:t xml:space="preserve">קוונטי </w:t>
            </w:r>
            <w:r w:rsidR="004D453C" w:rsidRPr="005D190C">
              <w:rPr>
                <w:position w:val="-14"/>
                <w:sz w:val="24"/>
              </w:rPr>
              <w:object w:dxaOrig="2040" w:dyaOrig="400">
                <v:shape id="_x0000_i1051" type="#_x0000_t75" style="width:102.15pt;height:20.1pt" o:ole="">
                  <v:imagedata r:id="rId21" o:title=""/>
                </v:shape>
                <o:OLEObject Type="Embed" ProgID="Equation.DSMT4" ShapeID="_x0000_i1051" DrawAspect="Content" ObjectID="_1363083894" r:id="rId52"/>
              </w:object>
            </w:r>
            <w:r w:rsidR="004D453C" w:rsidRPr="005D190C">
              <w:rPr>
                <w:rFonts w:hint="cs"/>
                <w:sz w:val="24"/>
                <w:rtl/>
              </w:rPr>
              <w:t xml:space="preserve"> </w:t>
            </w:r>
            <w:r w:rsidR="004D453C" w:rsidRPr="005D190C">
              <w:rPr>
                <w:rFonts w:eastAsiaTheme="minorEastAsia" w:hint="cs"/>
                <w:sz w:val="24"/>
                <w:rtl/>
              </w:rPr>
              <w:t xml:space="preserve">ברוחב </w:t>
            </w:r>
            <w:r w:rsidR="004D453C" w:rsidRPr="005D190C">
              <w:rPr>
                <w:i/>
                <w:position w:val="-18"/>
                <w:sz w:val="24"/>
              </w:rPr>
              <w:object w:dxaOrig="620" w:dyaOrig="440">
                <v:shape id="_x0000_i1052" type="#_x0000_t75" style="width:31pt;height:21.75pt" o:ole="">
                  <v:imagedata r:id="rId23" o:title=""/>
                </v:shape>
                <o:OLEObject Type="Embed" ProgID="Equation.DSMT4" ShapeID="_x0000_i1052" DrawAspect="Content" ObjectID="_1363083895" r:id="rId53"/>
              </w:object>
            </w:r>
            <w:r w:rsidRPr="005D190C">
              <w:rPr>
                <w:rFonts w:hint="cs"/>
                <w:sz w:val="24"/>
                <w:rtl/>
              </w:rPr>
              <w:t xml:space="preserve"> עם ריכוז גז אלקטרונים דו-מימדי</w:t>
            </w:r>
            <w:r w:rsidR="00A60BBA" w:rsidRPr="005D190C">
              <w:rPr>
                <w:rFonts w:hint="cs"/>
                <w:i/>
                <w:sz w:val="24"/>
                <w:rtl/>
              </w:rPr>
              <w:t xml:space="preserve"> </w:t>
            </w:r>
            <w:r w:rsidR="00A60BBA" w:rsidRPr="005D190C">
              <w:rPr>
                <w:i/>
                <w:position w:val="-6"/>
                <w:sz w:val="24"/>
              </w:rPr>
              <w:object w:dxaOrig="1280" w:dyaOrig="340">
                <v:shape id="_x0000_i1053" type="#_x0000_t75" style="width:63.65pt;height:16.75pt" o:ole="">
                  <v:imagedata r:id="rId54" o:title=""/>
                </v:shape>
                <o:OLEObject Type="Embed" ProgID="Equation.DSMT4" ShapeID="_x0000_i1053" DrawAspect="Content" ObjectID="_1363083896" r:id="rId55"/>
              </w:object>
            </w:r>
            <w:r w:rsidR="00CE36B7" w:rsidRPr="005D190C">
              <w:rPr>
                <w:rFonts w:hint="cs"/>
                <w:i/>
                <w:sz w:val="24"/>
                <w:rtl/>
              </w:rPr>
              <w:t xml:space="preserve">, </w:t>
            </w:r>
            <w:r w:rsidR="00CE36B7" w:rsidRPr="005D190C">
              <w:rPr>
                <w:rFonts w:hint="cs"/>
                <w:sz w:val="24"/>
                <w:rtl/>
              </w:rPr>
              <w:t xml:space="preserve">בטמפ' סביבה  </w:t>
            </w:r>
            <w:r w:rsidR="00A60BBA" w:rsidRPr="005D190C">
              <w:rPr>
                <w:i/>
                <w:position w:val="-4"/>
                <w:sz w:val="24"/>
              </w:rPr>
              <w:object w:dxaOrig="880" w:dyaOrig="260">
                <v:shape id="_x0000_i1054" type="#_x0000_t75" style="width:44.35pt;height:13.4pt" o:ole="">
                  <v:imagedata r:id="rId50" o:title=""/>
                </v:shape>
                <o:OLEObject Type="Embed" ProgID="Equation.DSMT4" ShapeID="_x0000_i1054" DrawAspect="Content" ObjectID="_1363083897" r:id="rId56"/>
              </w:object>
            </w:r>
          </w:p>
        </w:tc>
        <w:tc>
          <w:tcPr>
            <w:tcW w:w="817" w:type="dxa"/>
          </w:tcPr>
          <w:p w:rsidR="00E6157C" w:rsidRPr="00E267D4" w:rsidRDefault="000E60F2" w:rsidP="009E20E5">
            <w:pPr>
              <w:bidi w:val="0"/>
              <w:rPr>
                <w:rtl/>
              </w:rPr>
            </w:pPr>
            <w:r w:rsidRPr="00E267D4">
              <w:t>33</w:t>
            </w:r>
          </w:p>
        </w:tc>
      </w:tr>
      <w:tr w:rsidR="00E6157C" w:rsidRPr="005D190C" w:rsidTr="000A584D">
        <w:trPr>
          <w:trHeight w:val="737"/>
        </w:trPr>
        <w:tc>
          <w:tcPr>
            <w:tcW w:w="1207" w:type="dxa"/>
          </w:tcPr>
          <w:p w:rsidR="00E6157C" w:rsidRPr="005D190C" w:rsidRDefault="00E6157C" w:rsidP="009E20E5">
            <w:pPr>
              <w:rPr>
                <w:rtl/>
              </w:rPr>
            </w:pPr>
            <w:r w:rsidRPr="005D190C">
              <w:rPr>
                <w:rFonts w:hint="cs"/>
                <w:rtl/>
              </w:rPr>
              <w:t>איור 2</w:t>
            </w:r>
            <w:r w:rsidR="00C00D3B" w:rsidRPr="005D190C">
              <w:rPr>
                <w:rFonts w:hint="cs"/>
                <w:rtl/>
              </w:rPr>
              <w:t>.24</w:t>
            </w:r>
          </w:p>
        </w:tc>
        <w:tc>
          <w:tcPr>
            <w:tcW w:w="7796" w:type="dxa"/>
          </w:tcPr>
          <w:p w:rsidR="00E6157C" w:rsidRPr="005D190C" w:rsidRDefault="00C00D3B" w:rsidP="006832C5">
            <w:pPr>
              <w:jc w:val="both"/>
              <w:rPr>
                <w:sz w:val="24"/>
                <w:rtl/>
              </w:rPr>
            </w:pPr>
            <w:r w:rsidRPr="005D190C">
              <w:rPr>
                <w:rFonts w:hint="cs"/>
                <w:sz w:val="24"/>
                <w:rtl/>
              </w:rPr>
              <w:t xml:space="preserve">פונקציות הגל המחושבות עבור תתי-פסי ההולכה והערכיות עבור בור </w:t>
            </w:r>
            <w:r w:rsidR="0008360B" w:rsidRPr="005D190C">
              <w:rPr>
                <w:rFonts w:hint="cs"/>
                <w:sz w:val="24"/>
                <w:rtl/>
              </w:rPr>
              <w:t xml:space="preserve">קוונטי </w:t>
            </w:r>
            <w:r w:rsidR="0008360B" w:rsidRPr="005D190C">
              <w:rPr>
                <w:position w:val="-14"/>
                <w:sz w:val="24"/>
              </w:rPr>
              <w:object w:dxaOrig="2040" w:dyaOrig="400">
                <v:shape id="_x0000_i1055" type="#_x0000_t75" style="width:102.15pt;height:20.1pt" o:ole="">
                  <v:imagedata r:id="rId21" o:title=""/>
                </v:shape>
                <o:OLEObject Type="Embed" ProgID="Equation.DSMT4" ShapeID="_x0000_i1055" DrawAspect="Content" ObjectID="_1363083898" r:id="rId57"/>
              </w:object>
            </w:r>
            <w:r w:rsidR="0008360B" w:rsidRPr="005D190C">
              <w:rPr>
                <w:rFonts w:hint="cs"/>
                <w:sz w:val="24"/>
                <w:rtl/>
              </w:rPr>
              <w:t xml:space="preserve"> </w:t>
            </w:r>
            <w:r w:rsidR="0008360B" w:rsidRPr="005D190C">
              <w:rPr>
                <w:rFonts w:eastAsiaTheme="minorEastAsia" w:hint="cs"/>
                <w:sz w:val="24"/>
                <w:rtl/>
              </w:rPr>
              <w:t xml:space="preserve">ברוחב </w:t>
            </w:r>
            <w:r w:rsidR="0008360B" w:rsidRPr="005D190C">
              <w:rPr>
                <w:i/>
                <w:position w:val="-18"/>
                <w:sz w:val="24"/>
              </w:rPr>
              <w:object w:dxaOrig="620" w:dyaOrig="440">
                <v:shape id="_x0000_i1056" type="#_x0000_t75" style="width:31pt;height:21.75pt" o:ole="">
                  <v:imagedata r:id="rId23" o:title=""/>
                </v:shape>
                <o:OLEObject Type="Embed" ProgID="Equation.DSMT4" ShapeID="_x0000_i1056" DrawAspect="Content" ObjectID="_1363083899" r:id="rId58"/>
              </w:object>
            </w:r>
            <w:r w:rsidR="0008360B" w:rsidRPr="005D190C">
              <w:rPr>
                <w:rFonts w:hint="cs"/>
                <w:sz w:val="24"/>
                <w:rtl/>
              </w:rPr>
              <w:t xml:space="preserve"> </w:t>
            </w:r>
            <w:r w:rsidRPr="005D190C">
              <w:rPr>
                <w:rFonts w:hint="cs"/>
                <w:sz w:val="24"/>
                <w:rtl/>
              </w:rPr>
              <w:t>עם ריכוז גז אלקטרונים דו-מימדי</w:t>
            </w:r>
            <w:r w:rsidR="006832C5" w:rsidRPr="005D190C">
              <w:rPr>
                <w:rFonts w:hint="cs"/>
                <w:i/>
                <w:sz w:val="24"/>
                <w:rtl/>
              </w:rPr>
              <w:t xml:space="preserve"> </w:t>
            </w:r>
            <w:r w:rsidR="006832C5" w:rsidRPr="005D190C">
              <w:rPr>
                <w:i/>
                <w:position w:val="-6"/>
                <w:sz w:val="24"/>
              </w:rPr>
              <w:object w:dxaOrig="1280" w:dyaOrig="340">
                <v:shape id="_x0000_i1057" type="#_x0000_t75" style="width:63.65pt;height:16.75pt" o:ole="">
                  <v:imagedata r:id="rId59" o:title=""/>
                </v:shape>
                <o:OLEObject Type="Embed" ProgID="Equation.DSMT4" ShapeID="_x0000_i1057" DrawAspect="Content" ObjectID="_1363083900" r:id="rId60"/>
              </w:object>
            </w:r>
            <w:r w:rsidRPr="005D190C">
              <w:rPr>
                <w:rFonts w:hint="cs"/>
                <w:i/>
                <w:sz w:val="24"/>
                <w:rtl/>
              </w:rPr>
              <w:t xml:space="preserve">, </w:t>
            </w:r>
            <w:r w:rsidRPr="005D190C">
              <w:rPr>
                <w:rFonts w:hint="cs"/>
                <w:sz w:val="24"/>
                <w:rtl/>
              </w:rPr>
              <w:t xml:space="preserve">בטמפ' סביבה  </w:t>
            </w:r>
            <w:r w:rsidR="006832C5" w:rsidRPr="005D190C">
              <w:rPr>
                <w:i/>
                <w:position w:val="-4"/>
                <w:sz w:val="24"/>
              </w:rPr>
              <w:object w:dxaOrig="880" w:dyaOrig="260">
                <v:shape id="_x0000_i1058" type="#_x0000_t75" style="width:44.35pt;height:13.4pt" o:ole="">
                  <v:imagedata r:id="rId50" o:title=""/>
                </v:shape>
                <o:OLEObject Type="Embed" ProgID="Equation.DSMT4" ShapeID="_x0000_i1058" DrawAspect="Content" ObjectID="_1363083901" r:id="rId61"/>
              </w:object>
            </w:r>
          </w:p>
        </w:tc>
        <w:tc>
          <w:tcPr>
            <w:tcW w:w="817" w:type="dxa"/>
          </w:tcPr>
          <w:p w:rsidR="00756DE1" w:rsidRPr="00E267D4" w:rsidRDefault="000E60F2" w:rsidP="009E20E5">
            <w:pPr>
              <w:bidi w:val="0"/>
              <w:rPr>
                <w:rtl/>
              </w:rPr>
            </w:pPr>
            <w:r w:rsidRPr="00E267D4">
              <w:t>34</w:t>
            </w:r>
          </w:p>
        </w:tc>
      </w:tr>
      <w:tr w:rsidR="00E6157C" w:rsidRPr="005D190C" w:rsidTr="000A584D">
        <w:trPr>
          <w:trHeight w:val="737"/>
        </w:trPr>
        <w:tc>
          <w:tcPr>
            <w:tcW w:w="1207" w:type="dxa"/>
          </w:tcPr>
          <w:p w:rsidR="00E6157C" w:rsidRPr="005D190C" w:rsidRDefault="00756DE1" w:rsidP="009E20E5">
            <w:pPr>
              <w:rPr>
                <w:rtl/>
              </w:rPr>
            </w:pPr>
            <w:r w:rsidRPr="005D190C">
              <w:rPr>
                <w:rFonts w:hint="cs"/>
                <w:rtl/>
              </w:rPr>
              <w:t>איור 3.1</w:t>
            </w:r>
          </w:p>
        </w:tc>
        <w:tc>
          <w:tcPr>
            <w:tcW w:w="7796" w:type="dxa"/>
          </w:tcPr>
          <w:p w:rsidR="00E6157C" w:rsidRPr="005D190C" w:rsidRDefault="0016553E" w:rsidP="001C3272">
            <w:pPr>
              <w:jc w:val="both"/>
              <w:rPr>
                <w:sz w:val="24"/>
                <w:rtl/>
              </w:rPr>
            </w:pPr>
            <w:r w:rsidRPr="005D190C">
              <w:rPr>
                <w:rFonts w:hint="cs"/>
                <w:sz w:val="24"/>
                <w:rtl/>
              </w:rPr>
              <w:t xml:space="preserve">התלות של עוצמת המעבר </w:t>
            </w:r>
            <w:r w:rsidR="001C3272" w:rsidRPr="005D190C">
              <w:rPr>
                <w:position w:val="-16"/>
                <w:sz w:val="24"/>
              </w:rPr>
              <w:object w:dxaOrig="400" w:dyaOrig="440">
                <v:shape id="_x0000_i1059" type="#_x0000_t75" style="width:20.1pt;height:21.75pt" o:ole="">
                  <v:imagedata r:id="rId62" o:title=""/>
                </v:shape>
                <o:OLEObject Type="Embed" ProgID="Equation.DSMT4" ShapeID="_x0000_i1059" DrawAspect="Content" ObjectID="_1363083902" r:id="rId63"/>
              </w:object>
            </w:r>
            <w:r w:rsidRPr="005D190C">
              <w:rPr>
                <w:rFonts w:hint="cs"/>
                <w:sz w:val="24"/>
                <w:rtl/>
              </w:rPr>
              <w:t xml:space="preserve"> בזווית שבין וקטור הגל של האלקטרון ובין וקטור הקיטוב של השדה החשמלי</w:t>
            </w:r>
          </w:p>
        </w:tc>
        <w:tc>
          <w:tcPr>
            <w:tcW w:w="817" w:type="dxa"/>
          </w:tcPr>
          <w:p w:rsidR="00E6157C" w:rsidRPr="00E267D4" w:rsidRDefault="000E60F2" w:rsidP="009E20E5">
            <w:pPr>
              <w:bidi w:val="0"/>
              <w:rPr>
                <w:rtl/>
              </w:rPr>
            </w:pPr>
            <w:r w:rsidRPr="00E267D4">
              <w:t>49</w:t>
            </w:r>
          </w:p>
        </w:tc>
      </w:tr>
      <w:tr w:rsidR="00756DE1" w:rsidRPr="005D190C" w:rsidTr="000A584D">
        <w:trPr>
          <w:trHeight w:val="737"/>
        </w:trPr>
        <w:tc>
          <w:tcPr>
            <w:tcW w:w="1207" w:type="dxa"/>
          </w:tcPr>
          <w:p w:rsidR="00756DE1" w:rsidRPr="005D190C" w:rsidRDefault="00756DE1" w:rsidP="009E20E5">
            <w:r w:rsidRPr="005D190C">
              <w:rPr>
                <w:rFonts w:hint="cs"/>
                <w:rtl/>
              </w:rPr>
              <w:t>איור 3.</w:t>
            </w:r>
            <w:r w:rsidR="000A27BE" w:rsidRPr="005D190C">
              <w:rPr>
                <w:rFonts w:hint="cs"/>
                <w:rtl/>
              </w:rPr>
              <w:t>2</w:t>
            </w:r>
          </w:p>
        </w:tc>
        <w:tc>
          <w:tcPr>
            <w:tcW w:w="7796" w:type="dxa"/>
          </w:tcPr>
          <w:p w:rsidR="00756DE1" w:rsidRPr="005D190C" w:rsidRDefault="004B232E" w:rsidP="00FC7643">
            <w:pPr>
              <w:jc w:val="both"/>
              <w:rPr>
                <w:sz w:val="24"/>
                <w:rtl/>
              </w:rPr>
            </w:pPr>
            <w:r w:rsidRPr="005D190C">
              <w:rPr>
                <w:rFonts w:hint="cs"/>
                <w:sz w:val="24"/>
                <w:rtl/>
              </w:rPr>
              <w:t xml:space="preserve">אלמנט המטריצה של הדיפול עבור </w:t>
            </w:r>
            <w:r w:rsidR="00544093" w:rsidRPr="005D190C">
              <w:rPr>
                <w:rFonts w:hint="cs"/>
                <w:sz w:val="24"/>
                <w:rtl/>
              </w:rPr>
              <w:t xml:space="preserve">בור </w:t>
            </w:r>
            <w:r w:rsidR="001C3272" w:rsidRPr="005D190C">
              <w:rPr>
                <w:rFonts w:hint="cs"/>
                <w:sz w:val="24"/>
                <w:rtl/>
              </w:rPr>
              <w:t xml:space="preserve">קוונטי </w:t>
            </w:r>
            <w:r w:rsidR="001C3272" w:rsidRPr="005D190C">
              <w:rPr>
                <w:position w:val="-14"/>
                <w:sz w:val="24"/>
              </w:rPr>
              <w:object w:dxaOrig="2040" w:dyaOrig="400">
                <v:shape id="_x0000_i1060" type="#_x0000_t75" style="width:102.15pt;height:20.1pt" o:ole="">
                  <v:imagedata r:id="rId21" o:title=""/>
                </v:shape>
                <o:OLEObject Type="Embed" ProgID="Equation.DSMT4" ShapeID="_x0000_i1060" DrawAspect="Content" ObjectID="_1363083903" r:id="rId64"/>
              </w:object>
            </w:r>
            <w:r w:rsidR="001C3272" w:rsidRPr="005D190C">
              <w:rPr>
                <w:rFonts w:hint="cs"/>
                <w:sz w:val="24"/>
                <w:rtl/>
              </w:rPr>
              <w:t xml:space="preserve"> </w:t>
            </w:r>
            <w:r w:rsidR="001C3272" w:rsidRPr="005D190C">
              <w:rPr>
                <w:rFonts w:eastAsiaTheme="minorEastAsia" w:hint="cs"/>
                <w:sz w:val="24"/>
                <w:rtl/>
              </w:rPr>
              <w:t xml:space="preserve">ברוחב </w:t>
            </w:r>
            <w:r w:rsidR="001C3272" w:rsidRPr="005D190C">
              <w:rPr>
                <w:i/>
                <w:position w:val="-18"/>
                <w:sz w:val="24"/>
              </w:rPr>
              <w:object w:dxaOrig="620" w:dyaOrig="440">
                <v:shape id="_x0000_i1061" type="#_x0000_t75" style="width:31pt;height:21.75pt" o:ole="">
                  <v:imagedata r:id="rId23" o:title=""/>
                </v:shape>
                <o:OLEObject Type="Embed" ProgID="Equation.DSMT4" ShapeID="_x0000_i1061" DrawAspect="Content" ObjectID="_1363083904" r:id="rId65"/>
              </w:object>
            </w:r>
            <w:r w:rsidR="001C3272" w:rsidRPr="005D190C">
              <w:rPr>
                <w:rFonts w:hint="cs"/>
                <w:sz w:val="24"/>
                <w:rtl/>
              </w:rPr>
              <w:t xml:space="preserve"> עבור</w:t>
            </w:r>
            <w:r w:rsidR="001C3272" w:rsidRPr="005D190C">
              <w:rPr>
                <w:rFonts w:hint="cs"/>
                <w:i/>
                <w:sz w:val="24"/>
                <w:rtl/>
              </w:rPr>
              <w:t xml:space="preserve"> </w:t>
            </w:r>
            <w:r w:rsidR="001C3272" w:rsidRPr="005D190C">
              <w:rPr>
                <w:i/>
                <w:position w:val="-4"/>
                <w:sz w:val="24"/>
              </w:rPr>
              <w:object w:dxaOrig="880" w:dyaOrig="260">
                <v:shape id="_x0000_i1062" type="#_x0000_t75" style="width:44.35pt;height:13.4pt" o:ole="">
                  <v:imagedata r:id="rId50" o:title=""/>
                </v:shape>
                <o:OLEObject Type="Embed" ProgID="Equation.DSMT4" ShapeID="_x0000_i1062" DrawAspect="Content" ObjectID="_1363083905" r:id="rId66"/>
              </w:object>
            </w:r>
            <w:r w:rsidR="00544093" w:rsidRPr="005D190C">
              <w:rPr>
                <w:rFonts w:hint="cs"/>
                <w:sz w:val="24"/>
                <w:rtl/>
              </w:rPr>
              <w:t>, ללא סימום נוסף</w:t>
            </w:r>
          </w:p>
        </w:tc>
        <w:tc>
          <w:tcPr>
            <w:tcW w:w="817" w:type="dxa"/>
          </w:tcPr>
          <w:p w:rsidR="00756DE1" w:rsidRPr="00E267D4" w:rsidRDefault="000E60F2" w:rsidP="009E20E5">
            <w:pPr>
              <w:bidi w:val="0"/>
            </w:pPr>
            <w:r w:rsidRPr="00E267D4">
              <w:t>50</w:t>
            </w:r>
          </w:p>
        </w:tc>
      </w:tr>
      <w:tr w:rsidR="00756DE1" w:rsidRPr="005D190C" w:rsidTr="000A584D">
        <w:trPr>
          <w:trHeight w:val="737"/>
        </w:trPr>
        <w:tc>
          <w:tcPr>
            <w:tcW w:w="1207" w:type="dxa"/>
          </w:tcPr>
          <w:p w:rsidR="00756DE1" w:rsidRPr="005D190C" w:rsidRDefault="00756DE1" w:rsidP="009E20E5">
            <w:pPr>
              <w:rPr>
                <w:rtl/>
              </w:rPr>
            </w:pPr>
            <w:r w:rsidRPr="005D190C">
              <w:rPr>
                <w:rFonts w:hint="cs"/>
                <w:rtl/>
              </w:rPr>
              <w:t>איור 3.</w:t>
            </w:r>
            <w:r w:rsidR="00630A9E" w:rsidRPr="005D190C">
              <w:rPr>
                <w:rFonts w:hint="cs"/>
                <w:rtl/>
              </w:rPr>
              <w:t>3</w:t>
            </w:r>
          </w:p>
        </w:tc>
        <w:tc>
          <w:tcPr>
            <w:tcW w:w="7796" w:type="dxa"/>
          </w:tcPr>
          <w:p w:rsidR="00756DE1" w:rsidRPr="005D190C" w:rsidRDefault="00AC256B" w:rsidP="00462C21">
            <w:pPr>
              <w:jc w:val="both"/>
              <w:rPr>
                <w:sz w:val="24"/>
                <w:rtl/>
              </w:rPr>
            </w:pPr>
            <w:r w:rsidRPr="005D190C">
              <w:rPr>
                <w:rFonts w:hint="cs"/>
                <w:sz w:val="24"/>
                <w:rtl/>
              </w:rPr>
              <w:t xml:space="preserve">אלמנט המטריצה של הדיפול עבור בור </w:t>
            </w:r>
            <w:r w:rsidR="00094AF3" w:rsidRPr="005D190C">
              <w:rPr>
                <w:rFonts w:hint="cs"/>
                <w:sz w:val="24"/>
                <w:rtl/>
              </w:rPr>
              <w:t xml:space="preserve">קוונטי </w:t>
            </w:r>
            <w:r w:rsidR="00094AF3" w:rsidRPr="005D190C">
              <w:rPr>
                <w:position w:val="-14"/>
                <w:sz w:val="24"/>
              </w:rPr>
              <w:object w:dxaOrig="2040" w:dyaOrig="400">
                <v:shape id="_x0000_i1063" type="#_x0000_t75" style="width:102.15pt;height:20.1pt" o:ole="">
                  <v:imagedata r:id="rId21" o:title=""/>
                </v:shape>
                <o:OLEObject Type="Embed" ProgID="Equation.DSMT4" ShapeID="_x0000_i1063" DrawAspect="Content" ObjectID="_1363083906" r:id="rId67"/>
              </w:object>
            </w:r>
            <w:r w:rsidR="00094AF3" w:rsidRPr="005D190C">
              <w:rPr>
                <w:rFonts w:hint="cs"/>
                <w:sz w:val="24"/>
                <w:rtl/>
              </w:rPr>
              <w:t xml:space="preserve"> </w:t>
            </w:r>
            <w:r w:rsidR="00094AF3" w:rsidRPr="005D190C">
              <w:rPr>
                <w:rFonts w:eastAsiaTheme="minorEastAsia" w:hint="cs"/>
                <w:sz w:val="24"/>
                <w:rtl/>
              </w:rPr>
              <w:t xml:space="preserve">ברוחב </w:t>
            </w:r>
            <w:r w:rsidR="00094AF3" w:rsidRPr="005D190C">
              <w:rPr>
                <w:i/>
                <w:position w:val="-18"/>
                <w:sz w:val="24"/>
              </w:rPr>
              <w:object w:dxaOrig="620" w:dyaOrig="440">
                <v:shape id="_x0000_i1064" type="#_x0000_t75" style="width:31pt;height:21.75pt" o:ole="">
                  <v:imagedata r:id="rId23" o:title=""/>
                </v:shape>
                <o:OLEObject Type="Embed" ProgID="Equation.DSMT4" ShapeID="_x0000_i1064" DrawAspect="Content" ObjectID="_1363083907" r:id="rId68"/>
              </w:object>
            </w:r>
            <w:r w:rsidR="00094AF3" w:rsidRPr="005D190C">
              <w:rPr>
                <w:rFonts w:hint="cs"/>
                <w:sz w:val="24"/>
                <w:rtl/>
              </w:rPr>
              <w:t xml:space="preserve"> עבור</w:t>
            </w:r>
            <w:r w:rsidR="00094AF3" w:rsidRPr="005D190C">
              <w:rPr>
                <w:rFonts w:hint="cs"/>
                <w:i/>
                <w:sz w:val="24"/>
                <w:rtl/>
              </w:rPr>
              <w:t xml:space="preserve"> </w:t>
            </w:r>
            <w:r w:rsidR="00094AF3" w:rsidRPr="005D190C">
              <w:rPr>
                <w:i/>
                <w:position w:val="-4"/>
                <w:sz w:val="24"/>
              </w:rPr>
              <w:object w:dxaOrig="880" w:dyaOrig="260">
                <v:shape id="_x0000_i1065" type="#_x0000_t75" style="width:44.35pt;height:13.4pt" o:ole="">
                  <v:imagedata r:id="rId50" o:title=""/>
                </v:shape>
                <o:OLEObject Type="Embed" ProgID="Equation.DSMT4" ShapeID="_x0000_i1065" DrawAspect="Content" ObjectID="_1363083908" r:id="rId69"/>
              </w:object>
            </w:r>
            <w:r w:rsidRPr="005D190C">
              <w:rPr>
                <w:rFonts w:hint="cs"/>
                <w:sz w:val="24"/>
                <w:rtl/>
              </w:rPr>
              <w:t xml:space="preserve">, ללא </w:t>
            </w:r>
            <w:r w:rsidR="004324DA" w:rsidRPr="005D190C">
              <w:rPr>
                <w:rFonts w:hint="cs"/>
                <w:sz w:val="24"/>
                <w:rtl/>
              </w:rPr>
              <w:t>ערכים שונים של ריכוז גז אלקטרונים דו-מימדי באזור הבו</w:t>
            </w:r>
            <w:r w:rsidR="00462C21" w:rsidRPr="005D190C">
              <w:rPr>
                <w:rFonts w:hint="cs"/>
                <w:sz w:val="24"/>
                <w:rtl/>
              </w:rPr>
              <w:t>ר</w:t>
            </w:r>
          </w:p>
        </w:tc>
        <w:tc>
          <w:tcPr>
            <w:tcW w:w="817" w:type="dxa"/>
          </w:tcPr>
          <w:p w:rsidR="00756DE1" w:rsidRPr="00E267D4" w:rsidRDefault="000E60F2" w:rsidP="009E20E5">
            <w:pPr>
              <w:bidi w:val="0"/>
              <w:rPr>
                <w:rtl/>
              </w:rPr>
            </w:pPr>
            <w:r w:rsidRPr="00E267D4">
              <w:t>50</w:t>
            </w:r>
          </w:p>
        </w:tc>
      </w:tr>
      <w:tr w:rsidR="00756DE1" w:rsidRPr="005D190C" w:rsidTr="000A584D">
        <w:trPr>
          <w:trHeight w:val="737"/>
        </w:trPr>
        <w:tc>
          <w:tcPr>
            <w:tcW w:w="1207" w:type="dxa"/>
          </w:tcPr>
          <w:p w:rsidR="00756DE1" w:rsidRPr="005D190C" w:rsidRDefault="002F6C64" w:rsidP="009E20E5">
            <w:r w:rsidRPr="005D190C">
              <w:rPr>
                <w:rFonts w:hint="cs"/>
                <w:rtl/>
              </w:rPr>
              <w:t>איור 4.1</w:t>
            </w:r>
          </w:p>
        </w:tc>
        <w:tc>
          <w:tcPr>
            <w:tcW w:w="7796" w:type="dxa"/>
          </w:tcPr>
          <w:p w:rsidR="00756DE1" w:rsidRPr="005D190C" w:rsidRDefault="002F6C64" w:rsidP="00FC7643">
            <w:pPr>
              <w:jc w:val="both"/>
              <w:rPr>
                <w:sz w:val="24"/>
                <w:rtl/>
              </w:rPr>
            </w:pPr>
            <w:r w:rsidRPr="005D190C">
              <w:rPr>
                <w:rFonts w:hint="cs"/>
                <w:sz w:val="24"/>
                <w:rtl/>
              </w:rPr>
              <w:t>היררכיה אינסופית של מכפלות אופרטורים עבור משוואות התנועה</w:t>
            </w:r>
          </w:p>
        </w:tc>
        <w:tc>
          <w:tcPr>
            <w:tcW w:w="817" w:type="dxa"/>
          </w:tcPr>
          <w:p w:rsidR="00756DE1" w:rsidRPr="00E267D4" w:rsidRDefault="002F6C64" w:rsidP="009E20E5">
            <w:pPr>
              <w:bidi w:val="0"/>
            </w:pPr>
            <w:r w:rsidRPr="00E267D4">
              <w:t>55</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2F6C64" w:rsidRPr="005D190C">
              <w:rPr>
                <w:rFonts w:hint="cs"/>
                <w:rtl/>
              </w:rPr>
              <w:t>4.2</w:t>
            </w:r>
          </w:p>
        </w:tc>
        <w:tc>
          <w:tcPr>
            <w:tcW w:w="7796" w:type="dxa"/>
          </w:tcPr>
          <w:p w:rsidR="00756DE1" w:rsidRPr="005D190C" w:rsidRDefault="004A3C73" w:rsidP="00FC7643">
            <w:pPr>
              <w:jc w:val="both"/>
              <w:rPr>
                <w:sz w:val="24"/>
                <w:rtl/>
              </w:rPr>
            </w:pPr>
            <w:r w:rsidRPr="005D190C">
              <w:rPr>
                <w:rFonts w:hint="cs"/>
                <w:sz w:val="24"/>
                <w:rtl/>
              </w:rPr>
              <w:t xml:space="preserve">תיאור סכמטי של מכפלות האופרטורים של משוואות התנועה בקירוב </w:t>
            </w:r>
            <w:proofErr w:type="spellStart"/>
            <w:r w:rsidRPr="005D190C">
              <w:rPr>
                <w:sz w:val="24"/>
              </w:rPr>
              <w:t>Hartree-Fock</w:t>
            </w:r>
            <w:proofErr w:type="spellEnd"/>
            <w:r w:rsidRPr="005D190C">
              <w:rPr>
                <w:rFonts w:hint="cs"/>
                <w:sz w:val="24"/>
                <w:rtl/>
              </w:rPr>
              <w:t xml:space="preserve"> </w:t>
            </w:r>
          </w:p>
        </w:tc>
        <w:tc>
          <w:tcPr>
            <w:tcW w:w="817" w:type="dxa"/>
          </w:tcPr>
          <w:p w:rsidR="00756DE1" w:rsidRPr="00E267D4" w:rsidRDefault="00C27D0D" w:rsidP="009E20E5">
            <w:pPr>
              <w:bidi w:val="0"/>
              <w:rPr>
                <w:rtl/>
              </w:rPr>
            </w:pPr>
            <w:r w:rsidRPr="00E267D4">
              <w:rPr>
                <w:rFonts w:hint="cs"/>
                <w:rtl/>
              </w:rPr>
              <w:t>55</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6A1005" w:rsidRPr="005D190C">
              <w:rPr>
                <w:rFonts w:hint="cs"/>
                <w:rtl/>
              </w:rPr>
              <w:t>4.3</w:t>
            </w:r>
          </w:p>
        </w:tc>
        <w:tc>
          <w:tcPr>
            <w:tcW w:w="7796" w:type="dxa"/>
          </w:tcPr>
          <w:p w:rsidR="00756DE1" w:rsidRPr="005D190C" w:rsidRDefault="006A1005" w:rsidP="00FC7643">
            <w:pPr>
              <w:jc w:val="both"/>
              <w:rPr>
                <w:sz w:val="24"/>
                <w:rtl/>
              </w:rPr>
            </w:pPr>
            <w:r w:rsidRPr="005D190C">
              <w:rPr>
                <w:rFonts w:hint="cs"/>
                <w:sz w:val="24"/>
                <w:rtl/>
              </w:rPr>
              <w:t xml:space="preserve">תיאור הגישה העושה שימוש בניסוח הפנומנולוגי של סיכוך הפלזמה, המשולבת ישירות להמילטוניאן של הגוף המרובה </w:t>
            </w:r>
          </w:p>
        </w:tc>
        <w:tc>
          <w:tcPr>
            <w:tcW w:w="817" w:type="dxa"/>
          </w:tcPr>
          <w:p w:rsidR="00756DE1" w:rsidRPr="00E267D4" w:rsidRDefault="006A1005" w:rsidP="009E20E5">
            <w:pPr>
              <w:bidi w:val="0"/>
              <w:rPr>
                <w:rtl/>
              </w:rPr>
            </w:pPr>
            <w:r w:rsidRPr="00E267D4">
              <w:rPr>
                <w:rFonts w:hint="cs"/>
                <w:rtl/>
              </w:rPr>
              <w:t>58</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6A1005" w:rsidRPr="005D190C">
              <w:rPr>
                <w:rFonts w:hint="cs"/>
                <w:rtl/>
              </w:rPr>
              <w:t>4.4</w:t>
            </w:r>
          </w:p>
        </w:tc>
        <w:tc>
          <w:tcPr>
            <w:tcW w:w="7796" w:type="dxa"/>
          </w:tcPr>
          <w:p w:rsidR="00756DE1" w:rsidRPr="005D190C" w:rsidRDefault="00DA384B" w:rsidP="00FC7643">
            <w:pPr>
              <w:jc w:val="both"/>
              <w:rPr>
                <w:sz w:val="24"/>
                <w:rtl/>
              </w:rPr>
            </w:pPr>
            <w:r w:rsidRPr="005D190C">
              <w:rPr>
                <w:rFonts w:hint="cs"/>
                <w:sz w:val="24"/>
                <w:rtl/>
              </w:rPr>
              <w:t xml:space="preserve">הפונקציה הדיאלקטרית המסוככת </w:t>
            </w:r>
            <w:r w:rsidR="009847FA" w:rsidRPr="005D190C">
              <w:rPr>
                <w:position w:val="-10"/>
                <w:sz w:val="24"/>
              </w:rPr>
              <w:object w:dxaOrig="440" w:dyaOrig="320">
                <v:shape id="_x0000_i1066" type="#_x0000_t75" style="width:21.75pt;height:15.9pt" o:ole="">
                  <v:imagedata r:id="rId70" o:title=""/>
                </v:shape>
                <o:OLEObject Type="Embed" ProgID="Equation.DSMT4" ShapeID="_x0000_i1066" DrawAspect="Content" ObjectID="_1363083909" r:id="rId71"/>
              </w:object>
            </w:r>
            <w:r w:rsidR="009847FA" w:rsidRPr="005D190C">
              <w:rPr>
                <w:rFonts w:hint="cs"/>
                <w:sz w:val="24"/>
                <w:rtl/>
              </w:rPr>
              <w:t xml:space="preserve"> המחושבת עבור </w:t>
            </w:r>
            <w:r w:rsidR="005234CB" w:rsidRPr="005D190C">
              <w:rPr>
                <w:rFonts w:hint="cs"/>
                <w:sz w:val="24"/>
                <w:rtl/>
              </w:rPr>
              <w:t xml:space="preserve">בור קוונטי </w:t>
            </w:r>
            <w:r w:rsidR="005234CB" w:rsidRPr="005D190C">
              <w:rPr>
                <w:position w:val="-14"/>
                <w:sz w:val="24"/>
              </w:rPr>
              <w:object w:dxaOrig="2040" w:dyaOrig="400">
                <v:shape id="_x0000_i1067" type="#_x0000_t75" style="width:102.15pt;height:20.1pt" o:ole="">
                  <v:imagedata r:id="rId21" o:title=""/>
                </v:shape>
                <o:OLEObject Type="Embed" ProgID="Equation.DSMT4" ShapeID="_x0000_i1067" DrawAspect="Content" ObjectID="_1363083910" r:id="rId72"/>
              </w:object>
            </w:r>
            <w:r w:rsidR="005234CB" w:rsidRPr="005D190C">
              <w:rPr>
                <w:rFonts w:hint="cs"/>
                <w:sz w:val="24"/>
                <w:rtl/>
              </w:rPr>
              <w:t xml:space="preserve"> </w:t>
            </w:r>
            <w:r w:rsidR="005234CB" w:rsidRPr="005D190C">
              <w:rPr>
                <w:rFonts w:eastAsiaTheme="minorEastAsia" w:hint="cs"/>
                <w:sz w:val="24"/>
                <w:rtl/>
              </w:rPr>
              <w:t xml:space="preserve">ברוחב </w:t>
            </w:r>
            <w:r w:rsidR="005234CB" w:rsidRPr="005D190C">
              <w:rPr>
                <w:i/>
                <w:position w:val="-18"/>
                <w:sz w:val="24"/>
              </w:rPr>
              <w:object w:dxaOrig="620" w:dyaOrig="440">
                <v:shape id="_x0000_i1068" type="#_x0000_t75" style="width:31pt;height:21.75pt" o:ole="">
                  <v:imagedata r:id="rId23" o:title=""/>
                </v:shape>
                <o:OLEObject Type="Embed" ProgID="Equation.DSMT4" ShapeID="_x0000_i1068" DrawAspect="Content" ObjectID="_1363083911" r:id="rId73"/>
              </w:object>
            </w:r>
            <w:r w:rsidR="005234CB" w:rsidRPr="005D190C">
              <w:rPr>
                <w:rFonts w:hint="cs"/>
                <w:sz w:val="24"/>
                <w:rtl/>
              </w:rPr>
              <w:t xml:space="preserve"> עם ריכוז</w:t>
            </w:r>
            <w:r w:rsidR="00054D75" w:rsidRPr="005D190C">
              <w:rPr>
                <w:rFonts w:hint="cs"/>
                <w:sz w:val="24"/>
                <w:rtl/>
              </w:rPr>
              <w:t>י</w:t>
            </w:r>
            <w:r w:rsidR="005234CB" w:rsidRPr="005D190C">
              <w:rPr>
                <w:rFonts w:hint="cs"/>
                <w:sz w:val="24"/>
                <w:rtl/>
              </w:rPr>
              <w:t xml:space="preserve"> גז אלקטרונים דו-מימדי</w:t>
            </w:r>
            <w:r w:rsidR="005234CB" w:rsidRPr="005D190C">
              <w:rPr>
                <w:rFonts w:hint="cs"/>
                <w:i/>
                <w:sz w:val="24"/>
                <w:rtl/>
              </w:rPr>
              <w:t xml:space="preserve"> </w:t>
            </w:r>
            <w:r w:rsidR="005234CB" w:rsidRPr="005D190C">
              <w:rPr>
                <w:i/>
                <w:position w:val="-6"/>
                <w:sz w:val="24"/>
              </w:rPr>
              <w:object w:dxaOrig="2200" w:dyaOrig="340">
                <v:shape id="_x0000_i1069" type="#_x0000_t75" style="width:109.65pt;height:16.75pt" o:ole="">
                  <v:imagedata r:id="rId74" o:title=""/>
                </v:shape>
                <o:OLEObject Type="Embed" ProgID="Equation.DSMT4" ShapeID="_x0000_i1069" DrawAspect="Content" ObjectID="_1363083912" r:id="rId75"/>
              </w:object>
            </w:r>
            <w:r w:rsidR="005234CB" w:rsidRPr="005D190C">
              <w:rPr>
                <w:rFonts w:hint="cs"/>
                <w:i/>
                <w:sz w:val="24"/>
                <w:rtl/>
              </w:rPr>
              <w:t xml:space="preserve">, </w:t>
            </w:r>
            <w:r w:rsidR="005234CB" w:rsidRPr="005D190C">
              <w:rPr>
                <w:rFonts w:hint="cs"/>
                <w:sz w:val="24"/>
                <w:rtl/>
              </w:rPr>
              <w:t xml:space="preserve">בטמפ' סביבה  </w:t>
            </w:r>
            <w:r w:rsidR="005234CB" w:rsidRPr="005D190C">
              <w:rPr>
                <w:i/>
                <w:position w:val="-4"/>
                <w:sz w:val="24"/>
              </w:rPr>
              <w:object w:dxaOrig="880" w:dyaOrig="260">
                <v:shape id="_x0000_i1070" type="#_x0000_t75" style="width:44.35pt;height:13.4pt" o:ole="">
                  <v:imagedata r:id="rId50" o:title=""/>
                </v:shape>
                <o:OLEObject Type="Embed" ProgID="Equation.DSMT4" ShapeID="_x0000_i1070" DrawAspect="Content" ObjectID="_1363083913" r:id="rId76"/>
              </w:object>
            </w:r>
          </w:p>
        </w:tc>
        <w:tc>
          <w:tcPr>
            <w:tcW w:w="817" w:type="dxa"/>
          </w:tcPr>
          <w:p w:rsidR="00756DE1" w:rsidRPr="00E267D4" w:rsidRDefault="009B1710" w:rsidP="009E20E5">
            <w:pPr>
              <w:bidi w:val="0"/>
              <w:rPr>
                <w:rtl/>
              </w:rPr>
            </w:pPr>
            <w:r w:rsidRPr="00E267D4">
              <w:rPr>
                <w:rFonts w:hint="cs"/>
                <w:rtl/>
              </w:rPr>
              <w:t>61</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B65C77" w:rsidRPr="005D190C">
              <w:rPr>
                <w:rFonts w:hint="cs"/>
                <w:rtl/>
              </w:rPr>
              <w:t>4.5</w:t>
            </w:r>
          </w:p>
        </w:tc>
        <w:tc>
          <w:tcPr>
            <w:tcW w:w="7796" w:type="dxa"/>
          </w:tcPr>
          <w:p w:rsidR="00756DE1" w:rsidRPr="005D190C" w:rsidRDefault="00254EA9" w:rsidP="00FC7643">
            <w:pPr>
              <w:jc w:val="both"/>
              <w:rPr>
                <w:sz w:val="24"/>
                <w:rtl/>
              </w:rPr>
            </w:pPr>
            <w:r w:rsidRPr="005D190C">
              <w:rPr>
                <w:rFonts w:hint="cs"/>
                <w:sz w:val="24"/>
                <w:rtl/>
              </w:rPr>
              <w:t xml:space="preserve">חישוב אנרגיית קולון-חור העצמית ואנרגיית ההחלפה המסוככת במרכז אזור </w:t>
            </w:r>
            <w:proofErr w:type="spellStart"/>
            <w:r w:rsidRPr="005D190C">
              <w:rPr>
                <w:sz w:val="24"/>
              </w:rPr>
              <w:t>Brillouin</w:t>
            </w:r>
            <w:proofErr w:type="spellEnd"/>
            <w:r w:rsidRPr="005D190C">
              <w:rPr>
                <w:rFonts w:hint="cs"/>
                <w:sz w:val="24"/>
                <w:rtl/>
              </w:rPr>
              <w:t xml:space="preserve">, עבור </w:t>
            </w:r>
            <w:r w:rsidR="00E271A0" w:rsidRPr="005D190C">
              <w:rPr>
                <w:rFonts w:hint="cs"/>
                <w:sz w:val="24"/>
                <w:rtl/>
              </w:rPr>
              <w:t xml:space="preserve">בור קוונטי </w:t>
            </w:r>
            <w:r w:rsidR="00E271A0" w:rsidRPr="005D190C">
              <w:rPr>
                <w:position w:val="-14"/>
                <w:sz w:val="24"/>
              </w:rPr>
              <w:object w:dxaOrig="2040" w:dyaOrig="400">
                <v:shape id="_x0000_i1071" type="#_x0000_t75" style="width:102.15pt;height:20.1pt" o:ole="">
                  <v:imagedata r:id="rId21" o:title=""/>
                </v:shape>
                <o:OLEObject Type="Embed" ProgID="Equation.DSMT4" ShapeID="_x0000_i1071" DrawAspect="Content" ObjectID="_1363083914" r:id="rId77"/>
              </w:object>
            </w:r>
            <w:r w:rsidR="00E271A0" w:rsidRPr="005D190C">
              <w:rPr>
                <w:rFonts w:hint="cs"/>
                <w:sz w:val="24"/>
                <w:rtl/>
              </w:rPr>
              <w:t xml:space="preserve"> </w:t>
            </w:r>
            <w:r w:rsidR="00E271A0" w:rsidRPr="005D190C">
              <w:rPr>
                <w:rFonts w:eastAsiaTheme="minorEastAsia" w:hint="cs"/>
                <w:sz w:val="24"/>
                <w:rtl/>
              </w:rPr>
              <w:t xml:space="preserve">ברוחב </w:t>
            </w:r>
            <w:r w:rsidR="00E271A0" w:rsidRPr="005D190C">
              <w:rPr>
                <w:i/>
                <w:position w:val="-18"/>
                <w:sz w:val="24"/>
              </w:rPr>
              <w:object w:dxaOrig="620" w:dyaOrig="440">
                <v:shape id="_x0000_i1072" type="#_x0000_t75" style="width:31pt;height:21.75pt" o:ole="">
                  <v:imagedata r:id="rId23" o:title=""/>
                </v:shape>
                <o:OLEObject Type="Embed" ProgID="Equation.DSMT4" ShapeID="_x0000_i1072" DrawAspect="Content" ObjectID="_1363083915" r:id="rId78"/>
              </w:object>
            </w:r>
            <w:r w:rsidR="00E271A0" w:rsidRPr="005D190C">
              <w:rPr>
                <w:rFonts w:hint="cs"/>
                <w:sz w:val="24"/>
                <w:rtl/>
              </w:rPr>
              <w:t xml:space="preserve"> המכיל ריכוזים שונים גז אלקטרונים דו-מימדי ועבור תת-פסי ההולכה וערכיות</w:t>
            </w:r>
          </w:p>
        </w:tc>
        <w:tc>
          <w:tcPr>
            <w:tcW w:w="817" w:type="dxa"/>
          </w:tcPr>
          <w:p w:rsidR="00756DE1" w:rsidRPr="00E267D4" w:rsidRDefault="00AA4BA1" w:rsidP="009E20E5">
            <w:pPr>
              <w:bidi w:val="0"/>
              <w:rPr>
                <w:rtl/>
              </w:rPr>
            </w:pPr>
            <w:r w:rsidRPr="00E267D4">
              <w:rPr>
                <w:rFonts w:hint="cs"/>
                <w:rtl/>
              </w:rPr>
              <w:t>62</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3D724E" w:rsidRPr="005D190C">
              <w:rPr>
                <w:rFonts w:hint="cs"/>
                <w:rtl/>
              </w:rPr>
              <w:t>4.6</w:t>
            </w:r>
          </w:p>
        </w:tc>
        <w:tc>
          <w:tcPr>
            <w:tcW w:w="7796" w:type="dxa"/>
          </w:tcPr>
          <w:p w:rsidR="00756DE1" w:rsidRPr="005D190C" w:rsidRDefault="003B4C72" w:rsidP="00FC7643">
            <w:pPr>
              <w:jc w:val="both"/>
              <w:rPr>
                <w:sz w:val="24"/>
                <w:rtl/>
              </w:rPr>
            </w:pPr>
            <w:r w:rsidRPr="005D190C">
              <w:rPr>
                <w:rFonts w:hint="cs"/>
                <w:sz w:val="24"/>
                <w:rtl/>
              </w:rPr>
              <w:t xml:space="preserve">דיספרסיית נירמול הפס האסור עבור מעברי תתי-פסים שונים המחושבים עבור בור קוונטי </w:t>
            </w:r>
            <w:r w:rsidRPr="005D190C">
              <w:rPr>
                <w:position w:val="-14"/>
                <w:sz w:val="24"/>
              </w:rPr>
              <w:object w:dxaOrig="2040" w:dyaOrig="400">
                <v:shape id="_x0000_i1073" type="#_x0000_t75" style="width:102.15pt;height:20.1pt" o:ole="">
                  <v:imagedata r:id="rId21" o:title=""/>
                </v:shape>
                <o:OLEObject Type="Embed" ProgID="Equation.DSMT4" ShapeID="_x0000_i1073" DrawAspect="Content" ObjectID="_1363083916" r:id="rId79"/>
              </w:object>
            </w:r>
            <w:r w:rsidRPr="005D190C">
              <w:rPr>
                <w:rFonts w:hint="cs"/>
                <w:sz w:val="24"/>
                <w:rtl/>
              </w:rPr>
              <w:t xml:space="preserve"> </w:t>
            </w:r>
            <w:r w:rsidRPr="005D190C">
              <w:rPr>
                <w:rFonts w:eastAsiaTheme="minorEastAsia" w:hint="cs"/>
                <w:sz w:val="24"/>
                <w:rtl/>
              </w:rPr>
              <w:t xml:space="preserve">ברוחב </w:t>
            </w:r>
            <w:r w:rsidRPr="005D190C">
              <w:rPr>
                <w:i/>
                <w:position w:val="-18"/>
                <w:sz w:val="24"/>
              </w:rPr>
              <w:object w:dxaOrig="620" w:dyaOrig="440">
                <v:shape id="_x0000_i1074" type="#_x0000_t75" style="width:31pt;height:21.75pt" o:ole="">
                  <v:imagedata r:id="rId23" o:title=""/>
                </v:shape>
                <o:OLEObject Type="Embed" ProgID="Equation.DSMT4" ShapeID="_x0000_i1074" DrawAspect="Content" ObjectID="_1363083917" r:id="rId80"/>
              </w:object>
            </w:r>
            <w:r w:rsidRPr="005D190C">
              <w:rPr>
                <w:rFonts w:hint="cs"/>
                <w:sz w:val="24"/>
                <w:rtl/>
              </w:rPr>
              <w:t xml:space="preserve"> המכיל </w:t>
            </w:r>
            <w:r w:rsidRPr="005D190C">
              <w:rPr>
                <w:i/>
                <w:position w:val="-14"/>
                <w:sz w:val="24"/>
              </w:rPr>
              <w:object w:dxaOrig="1820" w:dyaOrig="420">
                <v:shape id="_x0000_i1075" type="#_x0000_t75" style="width:91.25pt;height:20.95pt" o:ole="">
                  <v:imagedata r:id="rId81" o:title=""/>
                </v:shape>
                <o:OLEObject Type="Embed" ProgID="Equation.DSMT4" ShapeID="_x0000_i1075" DrawAspect="Content" ObjectID="_1363083918" r:id="rId82"/>
              </w:object>
            </w:r>
          </w:p>
        </w:tc>
        <w:tc>
          <w:tcPr>
            <w:tcW w:w="817" w:type="dxa"/>
          </w:tcPr>
          <w:p w:rsidR="00756DE1" w:rsidRPr="00E267D4" w:rsidRDefault="008F76DF" w:rsidP="009E20E5">
            <w:pPr>
              <w:bidi w:val="0"/>
              <w:rPr>
                <w:rtl/>
              </w:rPr>
            </w:pPr>
            <w:r w:rsidRPr="00E267D4">
              <w:t>62</w:t>
            </w:r>
          </w:p>
        </w:tc>
      </w:tr>
      <w:tr w:rsidR="00756DE1" w:rsidRPr="005D190C" w:rsidTr="000A584D">
        <w:trPr>
          <w:trHeight w:val="737"/>
        </w:trPr>
        <w:tc>
          <w:tcPr>
            <w:tcW w:w="1207" w:type="dxa"/>
          </w:tcPr>
          <w:p w:rsidR="00756DE1" w:rsidRPr="005D190C" w:rsidRDefault="00756DE1" w:rsidP="009E20E5">
            <w:r w:rsidRPr="005D190C">
              <w:rPr>
                <w:rFonts w:hint="cs"/>
                <w:rtl/>
              </w:rPr>
              <w:lastRenderedPageBreak/>
              <w:t xml:space="preserve">איור </w:t>
            </w:r>
            <w:r w:rsidR="00DD7D6C" w:rsidRPr="005D190C">
              <w:t>4.7</w:t>
            </w:r>
          </w:p>
        </w:tc>
        <w:tc>
          <w:tcPr>
            <w:tcW w:w="7796" w:type="dxa"/>
          </w:tcPr>
          <w:p w:rsidR="00756DE1" w:rsidRPr="005D190C" w:rsidRDefault="00A50FFA" w:rsidP="001A51DA">
            <w:pPr>
              <w:jc w:val="both"/>
              <w:rPr>
                <w:sz w:val="24"/>
                <w:rtl/>
              </w:rPr>
            </w:pPr>
            <w:r w:rsidRPr="005D190C">
              <w:rPr>
                <w:rFonts w:hint="cs"/>
                <w:sz w:val="24"/>
                <w:rtl/>
              </w:rPr>
              <w:t xml:space="preserve">נירמול הפס האסור הכולל במרכז אזור </w:t>
            </w:r>
            <w:proofErr w:type="spellStart"/>
            <w:r w:rsidRPr="005D190C">
              <w:rPr>
                <w:sz w:val="24"/>
              </w:rPr>
              <w:t>Brillouin</w:t>
            </w:r>
            <w:proofErr w:type="spellEnd"/>
            <w:r w:rsidRPr="005D190C">
              <w:rPr>
                <w:rFonts w:hint="cs"/>
                <w:sz w:val="24"/>
                <w:rtl/>
              </w:rPr>
              <w:t xml:space="preserve">, עבור בור קוונטי </w:t>
            </w:r>
            <w:r w:rsidRPr="005D190C">
              <w:rPr>
                <w:position w:val="-14"/>
                <w:sz w:val="24"/>
              </w:rPr>
              <w:object w:dxaOrig="2040" w:dyaOrig="400">
                <v:shape id="_x0000_i1076" type="#_x0000_t75" style="width:102.15pt;height:20.1pt" o:ole="">
                  <v:imagedata r:id="rId21" o:title=""/>
                </v:shape>
                <o:OLEObject Type="Embed" ProgID="Equation.DSMT4" ShapeID="_x0000_i1076" DrawAspect="Content" ObjectID="_1363083919" r:id="rId83"/>
              </w:object>
            </w:r>
            <w:r w:rsidRPr="005D190C">
              <w:rPr>
                <w:rFonts w:hint="cs"/>
                <w:sz w:val="24"/>
                <w:rtl/>
              </w:rPr>
              <w:t xml:space="preserve"> </w:t>
            </w:r>
            <w:r w:rsidRPr="005D190C">
              <w:rPr>
                <w:rFonts w:eastAsiaTheme="minorEastAsia" w:hint="cs"/>
                <w:sz w:val="24"/>
                <w:rtl/>
              </w:rPr>
              <w:t xml:space="preserve">ברוחב </w:t>
            </w:r>
            <w:r w:rsidRPr="005D190C">
              <w:rPr>
                <w:i/>
                <w:position w:val="-18"/>
                <w:sz w:val="24"/>
              </w:rPr>
              <w:object w:dxaOrig="620" w:dyaOrig="440">
                <v:shape id="_x0000_i1077" type="#_x0000_t75" style="width:31pt;height:21.75pt" o:ole="">
                  <v:imagedata r:id="rId23" o:title=""/>
                </v:shape>
                <o:OLEObject Type="Embed" ProgID="Equation.DSMT4" ShapeID="_x0000_i1077" DrawAspect="Content" ObjectID="_1363083920" r:id="rId84"/>
              </w:object>
            </w:r>
            <w:r w:rsidRPr="005D190C">
              <w:rPr>
                <w:rFonts w:hint="cs"/>
                <w:sz w:val="24"/>
                <w:rtl/>
              </w:rPr>
              <w:t xml:space="preserve"> המכיל</w:t>
            </w:r>
            <w:r w:rsidR="002B3E09" w:rsidRPr="005D190C">
              <w:rPr>
                <w:rFonts w:hint="cs"/>
                <w:i/>
                <w:sz w:val="24"/>
                <w:rtl/>
              </w:rPr>
              <w:t xml:space="preserve"> </w:t>
            </w:r>
            <w:r w:rsidR="001A51DA" w:rsidRPr="005D190C">
              <w:rPr>
                <w:rFonts w:hint="cs"/>
                <w:i/>
                <w:sz w:val="24"/>
                <w:rtl/>
              </w:rPr>
              <w:t>ריכוזים שונים של גז האלקטרונים</w:t>
            </w:r>
          </w:p>
        </w:tc>
        <w:tc>
          <w:tcPr>
            <w:tcW w:w="817" w:type="dxa"/>
          </w:tcPr>
          <w:p w:rsidR="00831F79" w:rsidRPr="00E267D4" w:rsidRDefault="00831F79" w:rsidP="009E20E5">
            <w:pPr>
              <w:bidi w:val="0"/>
              <w:rPr>
                <w:rtl/>
              </w:rPr>
            </w:pPr>
          </w:p>
          <w:p w:rsidR="00756DE1" w:rsidRPr="00E267D4" w:rsidRDefault="00A50FFA" w:rsidP="009E20E5">
            <w:pPr>
              <w:bidi w:val="0"/>
              <w:rPr>
                <w:rtl/>
              </w:rPr>
            </w:pPr>
            <w:r w:rsidRPr="00E267D4">
              <w:rPr>
                <w:rFonts w:hint="cs"/>
                <w:rtl/>
              </w:rPr>
              <w:t>63</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BC05AC" w:rsidRPr="005D190C">
              <w:rPr>
                <w:rFonts w:hint="cs"/>
                <w:rtl/>
              </w:rPr>
              <w:t>4.8</w:t>
            </w:r>
          </w:p>
        </w:tc>
        <w:tc>
          <w:tcPr>
            <w:tcW w:w="7796" w:type="dxa"/>
          </w:tcPr>
          <w:p w:rsidR="00756DE1" w:rsidRPr="005D190C" w:rsidRDefault="009C198E" w:rsidP="00FC7643">
            <w:pPr>
              <w:jc w:val="both"/>
              <w:rPr>
                <w:sz w:val="24"/>
                <w:rtl/>
              </w:rPr>
            </w:pPr>
            <w:r w:rsidRPr="005D190C">
              <w:rPr>
                <w:rFonts w:hint="cs"/>
                <w:sz w:val="24"/>
                <w:rtl/>
              </w:rPr>
              <w:t>גורמי הצורה המחושבים עבור שילובי אלקטרון-חור, אלקטרון-אלקטרון וחור-חור</w:t>
            </w:r>
          </w:p>
        </w:tc>
        <w:tc>
          <w:tcPr>
            <w:tcW w:w="817" w:type="dxa"/>
          </w:tcPr>
          <w:p w:rsidR="00756DE1" w:rsidRPr="00E267D4" w:rsidRDefault="009C198E" w:rsidP="009E20E5">
            <w:pPr>
              <w:bidi w:val="0"/>
              <w:rPr>
                <w:rtl/>
              </w:rPr>
            </w:pPr>
            <w:r w:rsidRPr="00E267D4">
              <w:rPr>
                <w:rFonts w:hint="cs"/>
                <w:rtl/>
              </w:rPr>
              <w:t>64</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280089" w:rsidRPr="005D190C">
              <w:rPr>
                <w:rFonts w:hint="cs"/>
                <w:rtl/>
              </w:rPr>
              <w:t>4.9</w:t>
            </w:r>
          </w:p>
        </w:tc>
        <w:tc>
          <w:tcPr>
            <w:tcW w:w="7796" w:type="dxa"/>
          </w:tcPr>
          <w:p w:rsidR="00756DE1" w:rsidRPr="005D190C" w:rsidRDefault="00906FC4" w:rsidP="00FC7643">
            <w:pPr>
              <w:jc w:val="both"/>
              <w:rPr>
                <w:sz w:val="24"/>
                <w:rtl/>
              </w:rPr>
            </w:pPr>
            <w:r w:rsidRPr="005D190C">
              <w:rPr>
                <w:rFonts w:hint="cs"/>
                <w:sz w:val="24"/>
                <w:rtl/>
              </w:rPr>
              <w:t>מבנה סכמטי של בור קוונטי לא מסומם הנבחן במסגרת החישובים הנומריים</w:t>
            </w:r>
          </w:p>
        </w:tc>
        <w:tc>
          <w:tcPr>
            <w:tcW w:w="817" w:type="dxa"/>
          </w:tcPr>
          <w:p w:rsidR="00756DE1" w:rsidRPr="00E267D4" w:rsidRDefault="00F01F6F" w:rsidP="009E20E5">
            <w:pPr>
              <w:bidi w:val="0"/>
              <w:rPr>
                <w:rtl/>
              </w:rPr>
            </w:pPr>
            <w:r w:rsidRPr="00E267D4">
              <w:rPr>
                <w:rFonts w:hint="cs"/>
                <w:rtl/>
              </w:rPr>
              <w:t>66</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102B71" w:rsidRPr="005D190C">
              <w:rPr>
                <w:rFonts w:hint="cs"/>
                <w:rtl/>
              </w:rPr>
              <w:t>4.10</w:t>
            </w:r>
          </w:p>
        </w:tc>
        <w:tc>
          <w:tcPr>
            <w:tcW w:w="7796" w:type="dxa"/>
          </w:tcPr>
          <w:p w:rsidR="00756DE1" w:rsidRPr="005D190C" w:rsidRDefault="00767B85" w:rsidP="00FC7643">
            <w:pPr>
              <w:jc w:val="both"/>
              <w:rPr>
                <w:sz w:val="24"/>
                <w:rtl/>
              </w:rPr>
            </w:pPr>
            <w:r w:rsidRPr="005D190C">
              <w:rPr>
                <w:rFonts w:hint="cs"/>
                <w:sz w:val="24"/>
                <w:rtl/>
              </w:rPr>
              <w:t>סוספטביליות חשמלית מרוכבת המחושבת בעזרת מודל האלקטרונים החופשיים עבור בור לא מסומם ב-</w:t>
            </w:r>
            <w:r w:rsidR="00361A49" w:rsidRPr="005D190C">
              <w:rPr>
                <w:i/>
                <w:position w:val="-4"/>
                <w:sz w:val="24"/>
              </w:rPr>
              <w:object w:dxaOrig="880" w:dyaOrig="260">
                <v:shape id="_x0000_i1078" type="#_x0000_t75" style="width:44.35pt;height:13.4pt" o:ole="">
                  <v:imagedata r:id="rId50" o:title=""/>
                </v:shape>
                <o:OLEObject Type="Embed" ProgID="Equation.DSMT4" ShapeID="_x0000_i1078" DrawAspect="Content" ObjectID="_1363083921" r:id="rId85"/>
              </w:object>
            </w:r>
          </w:p>
        </w:tc>
        <w:tc>
          <w:tcPr>
            <w:tcW w:w="817" w:type="dxa"/>
          </w:tcPr>
          <w:p w:rsidR="00756DE1" w:rsidRPr="00E267D4" w:rsidRDefault="00485D14" w:rsidP="009E20E5">
            <w:pPr>
              <w:bidi w:val="0"/>
              <w:rPr>
                <w:rtl/>
              </w:rPr>
            </w:pPr>
            <w:r w:rsidRPr="00E267D4">
              <w:rPr>
                <w:rFonts w:hint="cs"/>
                <w:rtl/>
              </w:rPr>
              <w:t>67</w:t>
            </w:r>
          </w:p>
        </w:tc>
      </w:tr>
      <w:tr w:rsidR="00756DE1" w:rsidRPr="005D190C" w:rsidTr="000A584D">
        <w:trPr>
          <w:trHeight w:val="737"/>
        </w:trPr>
        <w:tc>
          <w:tcPr>
            <w:tcW w:w="1207" w:type="dxa"/>
          </w:tcPr>
          <w:p w:rsidR="00756DE1" w:rsidRPr="005D190C" w:rsidRDefault="00405E12" w:rsidP="009E20E5">
            <w:r w:rsidRPr="005D190C">
              <w:rPr>
                <w:rFonts w:hint="cs"/>
                <w:rtl/>
              </w:rPr>
              <w:t>איור 4.11</w:t>
            </w:r>
          </w:p>
        </w:tc>
        <w:tc>
          <w:tcPr>
            <w:tcW w:w="7796" w:type="dxa"/>
          </w:tcPr>
          <w:p w:rsidR="00756DE1" w:rsidRPr="005D190C" w:rsidRDefault="00485D14" w:rsidP="00FC7643">
            <w:pPr>
              <w:jc w:val="both"/>
              <w:rPr>
                <w:sz w:val="24"/>
                <w:rtl/>
              </w:rPr>
            </w:pPr>
            <w:r w:rsidRPr="005D190C">
              <w:rPr>
                <w:rFonts w:hint="cs"/>
                <w:sz w:val="24"/>
                <w:rtl/>
              </w:rPr>
              <w:t xml:space="preserve">סוספטביליות חשמלית מרוכבת המחושבת בעזרת מודל </w:t>
            </w:r>
            <w:proofErr w:type="spellStart"/>
            <w:r w:rsidRPr="005D190C">
              <w:rPr>
                <w:sz w:val="24"/>
              </w:rPr>
              <w:t>Hartree-Fock</w:t>
            </w:r>
            <w:proofErr w:type="spellEnd"/>
            <w:r w:rsidRPr="005D190C">
              <w:rPr>
                <w:rFonts w:hint="cs"/>
                <w:sz w:val="24"/>
                <w:rtl/>
              </w:rPr>
              <w:t xml:space="preserve"> עבור בור לא מסומם ב-</w:t>
            </w:r>
            <w:r w:rsidRPr="005D190C">
              <w:rPr>
                <w:i/>
                <w:position w:val="-4"/>
                <w:sz w:val="24"/>
              </w:rPr>
              <w:object w:dxaOrig="880" w:dyaOrig="260">
                <v:shape id="_x0000_i1079" type="#_x0000_t75" style="width:44.35pt;height:13.4pt" o:ole="">
                  <v:imagedata r:id="rId50" o:title=""/>
                </v:shape>
                <o:OLEObject Type="Embed" ProgID="Equation.DSMT4" ShapeID="_x0000_i1079" DrawAspect="Content" ObjectID="_1363083922" r:id="rId86"/>
              </w:object>
            </w:r>
          </w:p>
        </w:tc>
        <w:tc>
          <w:tcPr>
            <w:tcW w:w="817" w:type="dxa"/>
          </w:tcPr>
          <w:p w:rsidR="00756DE1" w:rsidRPr="00E267D4" w:rsidRDefault="003D7F0E" w:rsidP="009E20E5">
            <w:pPr>
              <w:bidi w:val="0"/>
            </w:pPr>
            <w:r w:rsidRPr="00E267D4">
              <w:t>68</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E24FDC" w:rsidRPr="005D190C">
              <w:rPr>
                <w:rFonts w:hint="cs"/>
                <w:rtl/>
              </w:rPr>
              <w:t>4.12</w:t>
            </w:r>
          </w:p>
        </w:tc>
        <w:tc>
          <w:tcPr>
            <w:tcW w:w="7796" w:type="dxa"/>
          </w:tcPr>
          <w:p w:rsidR="00756DE1" w:rsidRPr="005D190C" w:rsidRDefault="00F65BF9" w:rsidP="00757CF6">
            <w:pPr>
              <w:jc w:val="both"/>
              <w:rPr>
                <w:sz w:val="24"/>
                <w:rtl/>
              </w:rPr>
            </w:pPr>
            <w:r w:rsidRPr="005D190C">
              <w:rPr>
                <w:rFonts w:hint="cs"/>
                <w:sz w:val="24"/>
                <w:rtl/>
              </w:rPr>
              <w:t>ספקטרו</w:t>
            </w:r>
            <w:r w:rsidR="00757CF6" w:rsidRPr="005D190C">
              <w:rPr>
                <w:rFonts w:hint="cs"/>
                <w:sz w:val="24"/>
                <w:rtl/>
              </w:rPr>
              <w:t>מי</w:t>
            </w:r>
            <w:r w:rsidRPr="005D190C">
              <w:rPr>
                <w:rFonts w:hint="cs"/>
                <w:sz w:val="24"/>
                <w:rtl/>
              </w:rPr>
              <w:t xml:space="preserve"> הבליעה עבור שני הקיטובים של האור, ה</w:t>
            </w:r>
            <w:r w:rsidR="00066E7A" w:rsidRPr="005D190C">
              <w:rPr>
                <w:rFonts w:hint="cs"/>
                <w:sz w:val="24"/>
                <w:rtl/>
              </w:rPr>
              <w:t>מחושב</w:t>
            </w:r>
            <w:r w:rsidR="00757CF6" w:rsidRPr="005D190C">
              <w:rPr>
                <w:rFonts w:hint="cs"/>
                <w:sz w:val="24"/>
                <w:rtl/>
              </w:rPr>
              <w:t>ים</w:t>
            </w:r>
            <w:r w:rsidR="00066E7A" w:rsidRPr="005D190C">
              <w:rPr>
                <w:rFonts w:hint="cs"/>
                <w:sz w:val="24"/>
                <w:rtl/>
              </w:rPr>
              <w:t xml:space="preserve"> בעזרת </w:t>
            </w:r>
            <w:r w:rsidR="00F34EF6" w:rsidRPr="005D190C">
              <w:rPr>
                <w:rFonts w:hint="cs"/>
                <w:sz w:val="24"/>
                <w:rtl/>
              </w:rPr>
              <w:t xml:space="preserve">מודל האלקטרונים החופשיים ומודל </w:t>
            </w:r>
            <w:proofErr w:type="spellStart"/>
            <w:r w:rsidR="00F34EF6" w:rsidRPr="005D190C">
              <w:rPr>
                <w:sz w:val="24"/>
              </w:rPr>
              <w:t>Hartree-Fock</w:t>
            </w:r>
            <w:proofErr w:type="spellEnd"/>
            <w:r w:rsidR="00C25FDE" w:rsidRPr="005D190C">
              <w:rPr>
                <w:rFonts w:hint="cs"/>
                <w:sz w:val="24"/>
                <w:rtl/>
              </w:rPr>
              <w:t xml:space="preserve"> עבור בור לא מסומם ב-</w:t>
            </w:r>
            <w:r w:rsidR="00C25FDE" w:rsidRPr="005D190C">
              <w:rPr>
                <w:i/>
                <w:position w:val="-4"/>
                <w:sz w:val="24"/>
              </w:rPr>
              <w:object w:dxaOrig="880" w:dyaOrig="260">
                <v:shape id="_x0000_i1080" type="#_x0000_t75" style="width:44.35pt;height:13.4pt" o:ole="">
                  <v:imagedata r:id="rId50" o:title=""/>
                </v:shape>
                <o:OLEObject Type="Embed" ProgID="Equation.DSMT4" ShapeID="_x0000_i1080" DrawAspect="Content" ObjectID="_1363083923" r:id="rId87"/>
              </w:object>
            </w:r>
          </w:p>
        </w:tc>
        <w:tc>
          <w:tcPr>
            <w:tcW w:w="817" w:type="dxa"/>
          </w:tcPr>
          <w:p w:rsidR="00756DE1" w:rsidRPr="00E267D4" w:rsidRDefault="00057D1C" w:rsidP="009E20E5">
            <w:pPr>
              <w:bidi w:val="0"/>
              <w:rPr>
                <w:rtl/>
              </w:rPr>
            </w:pPr>
            <w:r w:rsidRPr="00E267D4">
              <w:rPr>
                <w:rFonts w:hint="cs"/>
                <w:rtl/>
              </w:rPr>
              <w:t>69</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F12014" w:rsidRPr="005D190C">
              <w:rPr>
                <w:rFonts w:hint="cs"/>
                <w:rtl/>
              </w:rPr>
              <w:t>4.13</w:t>
            </w:r>
          </w:p>
        </w:tc>
        <w:tc>
          <w:tcPr>
            <w:tcW w:w="7796" w:type="dxa"/>
          </w:tcPr>
          <w:p w:rsidR="00756DE1" w:rsidRPr="005D190C" w:rsidRDefault="007327C6" w:rsidP="00FC7643">
            <w:pPr>
              <w:jc w:val="both"/>
              <w:rPr>
                <w:sz w:val="24"/>
              </w:rPr>
            </w:pPr>
            <w:r w:rsidRPr="005D190C">
              <w:rPr>
                <w:rFonts w:hint="cs"/>
                <w:sz w:val="24"/>
                <w:rtl/>
              </w:rPr>
              <w:t xml:space="preserve">תיאור סכמטי של ספקטרום הבליעה בקצה הפס עבור מוליך למחצה דו-מימדי עפ"י מודל </w:t>
            </w:r>
            <w:r w:rsidRPr="005D190C">
              <w:rPr>
                <w:sz w:val="24"/>
              </w:rPr>
              <w:t>Elliot</w:t>
            </w:r>
          </w:p>
        </w:tc>
        <w:tc>
          <w:tcPr>
            <w:tcW w:w="817" w:type="dxa"/>
          </w:tcPr>
          <w:p w:rsidR="00756DE1" w:rsidRPr="00E267D4" w:rsidRDefault="004008BF" w:rsidP="009E20E5">
            <w:pPr>
              <w:bidi w:val="0"/>
              <w:rPr>
                <w:rtl/>
              </w:rPr>
            </w:pPr>
            <w:r w:rsidRPr="00E267D4">
              <w:t>70</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11624B" w:rsidRPr="005D190C">
              <w:rPr>
                <w:rFonts w:hint="cs"/>
                <w:rtl/>
              </w:rPr>
              <w:t>4.14</w:t>
            </w:r>
          </w:p>
        </w:tc>
        <w:tc>
          <w:tcPr>
            <w:tcW w:w="7796" w:type="dxa"/>
          </w:tcPr>
          <w:p w:rsidR="00756DE1" w:rsidRPr="005D190C" w:rsidRDefault="00757CF6" w:rsidP="00FC7643">
            <w:pPr>
              <w:jc w:val="both"/>
              <w:rPr>
                <w:sz w:val="24"/>
                <w:rtl/>
              </w:rPr>
            </w:pPr>
            <w:r w:rsidRPr="005D190C">
              <w:rPr>
                <w:rFonts w:hint="cs"/>
                <w:sz w:val="24"/>
                <w:rtl/>
              </w:rPr>
              <w:t xml:space="preserve">ספקטרומי הפליטה הספונטנית המחושבים בעזרת מודל האלקטרונים החופשיים ומודל </w:t>
            </w:r>
            <w:proofErr w:type="spellStart"/>
            <w:r w:rsidRPr="005D190C">
              <w:rPr>
                <w:sz w:val="24"/>
              </w:rPr>
              <w:t>Hartree-Fock</w:t>
            </w:r>
            <w:proofErr w:type="spellEnd"/>
            <w:r w:rsidRPr="005D190C">
              <w:rPr>
                <w:rFonts w:hint="cs"/>
                <w:sz w:val="24"/>
                <w:rtl/>
              </w:rPr>
              <w:t xml:space="preserve"> עבור בור לא מסומם ב-</w:t>
            </w:r>
            <w:r w:rsidRPr="005D190C">
              <w:rPr>
                <w:i/>
                <w:position w:val="-4"/>
                <w:sz w:val="24"/>
              </w:rPr>
              <w:object w:dxaOrig="880" w:dyaOrig="260">
                <v:shape id="_x0000_i1081" type="#_x0000_t75" style="width:44.35pt;height:13.4pt" o:ole="">
                  <v:imagedata r:id="rId50" o:title=""/>
                </v:shape>
                <o:OLEObject Type="Embed" ProgID="Equation.DSMT4" ShapeID="_x0000_i1081" DrawAspect="Content" ObjectID="_1363083924" r:id="rId88"/>
              </w:object>
            </w:r>
          </w:p>
        </w:tc>
        <w:tc>
          <w:tcPr>
            <w:tcW w:w="817" w:type="dxa"/>
          </w:tcPr>
          <w:p w:rsidR="00756DE1" w:rsidRPr="00E267D4" w:rsidRDefault="007D2F1F" w:rsidP="009E20E5">
            <w:pPr>
              <w:bidi w:val="0"/>
              <w:rPr>
                <w:rtl/>
              </w:rPr>
            </w:pPr>
            <w:r w:rsidRPr="00E267D4">
              <w:rPr>
                <w:rFonts w:hint="cs"/>
                <w:rtl/>
              </w:rPr>
              <w:t>71</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1644DD" w:rsidRPr="005D190C">
              <w:rPr>
                <w:rFonts w:hint="cs"/>
                <w:rtl/>
              </w:rPr>
              <w:t>4.15</w:t>
            </w:r>
          </w:p>
        </w:tc>
        <w:tc>
          <w:tcPr>
            <w:tcW w:w="7796" w:type="dxa"/>
          </w:tcPr>
          <w:p w:rsidR="00756DE1" w:rsidRPr="005D190C" w:rsidRDefault="001644DD" w:rsidP="00FC7643">
            <w:pPr>
              <w:jc w:val="both"/>
              <w:rPr>
                <w:sz w:val="24"/>
                <w:rtl/>
              </w:rPr>
            </w:pPr>
            <w:r w:rsidRPr="005D190C">
              <w:rPr>
                <w:rFonts w:hint="cs"/>
                <w:sz w:val="24"/>
                <w:rtl/>
              </w:rPr>
              <w:t>סוספטביליות חשמלית מרוכבת המחושבת בעזרת מודל האלקטרונים החופשיים עבור בור לא מסומם ב-</w:t>
            </w:r>
            <w:r w:rsidRPr="005D190C">
              <w:rPr>
                <w:i/>
                <w:position w:val="-6"/>
                <w:sz w:val="24"/>
              </w:rPr>
              <w:object w:dxaOrig="1020" w:dyaOrig="279">
                <v:shape id="_x0000_i1082" type="#_x0000_t75" style="width:51.05pt;height:14.25pt" o:ole="">
                  <v:imagedata r:id="rId89" o:title=""/>
                </v:shape>
                <o:OLEObject Type="Embed" ProgID="Equation.DSMT4" ShapeID="_x0000_i1082" DrawAspect="Content" ObjectID="_1363083925" r:id="rId90"/>
              </w:object>
            </w:r>
          </w:p>
        </w:tc>
        <w:tc>
          <w:tcPr>
            <w:tcW w:w="817" w:type="dxa"/>
          </w:tcPr>
          <w:p w:rsidR="00756DE1" w:rsidRPr="00E267D4" w:rsidRDefault="00A40758" w:rsidP="009E20E5">
            <w:pPr>
              <w:bidi w:val="0"/>
              <w:rPr>
                <w:rtl/>
              </w:rPr>
            </w:pPr>
            <w:r w:rsidRPr="00E267D4">
              <w:t>72</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1644DD" w:rsidRPr="005D190C">
              <w:rPr>
                <w:rFonts w:hint="cs"/>
                <w:rtl/>
              </w:rPr>
              <w:t>4.16</w:t>
            </w:r>
          </w:p>
        </w:tc>
        <w:tc>
          <w:tcPr>
            <w:tcW w:w="7796" w:type="dxa"/>
          </w:tcPr>
          <w:p w:rsidR="00756DE1" w:rsidRPr="005D190C" w:rsidRDefault="00A40758" w:rsidP="00FC7643">
            <w:pPr>
              <w:jc w:val="both"/>
              <w:rPr>
                <w:sz w:val="24"/>
                <w:rtl/>
              </w:rPr>
            </w:pPr>
            <w:r w:rsidRPr="005D190C">
              <w:rPr>
                <w:rFonts w:hint="cs"/>
                <w:sz w:val="24"/>
                <w:rtl/>
              </w:rPr>
              <w:t xml:space="preserve">סוספטביליות חשמלית מרוכבת המחושבת בעזרת מודל </w:t>
            </w:r>
            <w:proofErr w:type="spellStart"/>
            <w:r w:rsidRPr="005D190C">
              <w:rPr>
                <w:sz w:val="24"/>
              </w:rPr>
              <w:t>Hartree-Fock</w:t>
            </w:r>
            <w:proofErr w:type="spellEnd"/>
            <w:r w:rsidRPr="005D190C">
              <w:rPr>
                <w:rFonts w:hint="cs"/>
                <w:sz w:val="24"/>
                <w:rtl/>
              </w:rPr>
              <w:t xml:space="preserve"> עבור בור לא מסומם ב-</w:t>
            </w:r>
            <w:r w:rsidRPr="005D190C">
              <w:rPr>
                <w:i/>
                <w:position w:val="-6"/>
                <w:sz w:val="24"/>
              </w:rPr>
              <w:object w:dxaOrig="1020" w:dyaOrig="279">
                <v:shape id="_x0000_i1083" type="#_x0000_t75" style="width:51.05pt;height:14.25pt" o:ole="">
                  <v:imagedata r:id="rId91" o:title=""/>
                </v:shape>
                <o:OLEObject Type="Embed" ProgID="Equation.DSMT4" ShapeID="_x0000_i1083" DrawAspect="Content" ObjectID="_1363083926" r:id="rId92"/>
              </w:object>
            </w:r>
          </w:p>
        </w:tc>
        <w:tc>
          <w:tcPr>
            <w:tcW w:w="817" w:type="dxa"/>
          </w:tcPr>
          <w:p w:rsidR="00756DE1" w:rsidRPr="00E267D4" w:rsidRDefault="00A40758" w:rsidP="009E20E5">
            <w:pPr>
              <w:bidi w:val="0"/>
              <w:rPr>
                <w:rtl/>
              </w:rPr>
            </w:pPr>
            <w:r w:rsidRPr="00E267D4">
              <w:t>73</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006D98" w:rsidRPr="005D190C">
              <w:rPr>
                <w:rFonts w:hint="cs"/>
                <w:rtl/>
              </w:rPr>
              <w:t>4.17</w:t>
            </w:r>
          </w:p>
        </w:tc>
        <w:tc>
          <w:tcPr>
            <w:tcW w:w="7796" w:type="dxa"/>
          </w:tcPr>
          <w:p w:rsidR="00756DE1" w:rsidRPr="005D190C" w:rsidRDefault="00DD273D" w:rsidP="00FC7643">
            <w:pPr>
              <w:jc w:val="both"/>
              <w:rPr>
                <w:sz w:val="24"/>
                <w:rtl/>
              </w:rPr>
            </w:pPr>
            <w:r w:rsidRPr="005D190C">
              <w:rPr>
                <w:rFonts w:hint="cs"/>
                <w:sz w:val="24"/>
                <w:rtl/>
              </w:rPr>
              <w:t xml:space="preserve">ספקטרומי הבליעה עבור שני הקיטובים של האור, המחושבים בעזרת מודל האלקטרונים החופשיים ומודל </w:t>
            </w:r>
            <w:proofErr w:type="spellStart"/>
            <w:r w:rsidRPr="005D190C">
              <w:rPr>
                <w:sz w:val="24"/>
              </w:rPr>
              <w:t>Hartree-Fock</w:t>
            </w:r>
            <w:proofErr w:type="spellEnd"/>
            <w:r w:rsidRPr="005D190C">
              <w:rPr>
                <w:rFonts w:hint="cs"/>
                <w:sz w:val="24"/>
                <w:rtl/>
              </w:rPr>
              <w:t xml:space="preserve"> עבור בור לא מסומם ב-</w:t>
            </w:r>
            <w:r w:rsidRPr="005D190C">
              <w:rPr>
                <w:i/>
                <w:position w:val="-6"/>
                <w:sz w:val="24"/>
              </w:rPr>
              <w:object w:dxaOrig="1020" w:dyaOrig="279">
                <v:shape id="_x0000_i1084" type="#_x0000_t75" style="width:51.05pt;height:14.25pt" o:ole="">
                  <v:imagedata r:id="rId93" o:title=""/>
                </v:shape>
                <o:OLEObject Type="Embed" ProgID="Equation.DSMT4" ShapeID="_x0000_i1084" DrawAspect="Content" ObjectID="_1363083927" r:id="rId94"/>
              </w:object>
            </w:r>
          </w:p>
        </w:tc>
        <w:tc>
          <w:tcPr>
            <w:tcW w:w="817" w:type="dxa"/>
          </w:tcPr>
          <w:p w:rsidR="00756DE1" w:rsidRPr="00E267D4" w:rsidRDefault="00DD273D" w:rsidP="009E20E5">
            <w:pPr>
              <w:bidi w:val="0"/>
              <w:rPr>
                <w:rtl/>
              </w:rPr>
            </w:pPr>
            <w:r w:rsidRPr="00E267D4">
              <w:rPr>
                <w:rFonts w:hint="cs"/>
                <w:rtl/>
              </w:rPr>
              <w:t>74</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F353E6" w:rsidRPr="005D190C">
              <w:rPr>
                <w:rFonts w:hint="cs"/>
                <w:rtl/>
              </w:rPr>
              <w:t>4.18</w:t>
            </w:r>
          </w:p>
        </w:tc>
        <w:tc>
          <w:tcPr>
            <w:tcW w:w="7796" w:type="dxa"/>
          </w:tcPr>
          <w:p w:rsidR="00756DE1" w:rsidRPr="005D190C" w:rsidRDefault="00A558D0" w:rsidP="00FC7643">
            <w:pPr>
              <w:jc w:val="both"/>
              <w:rPr>
                <w:sz w:val="24"/>
                <w:rtl/>
              </w:rPr>
            </w:pPr>
            <w:r w:rsidRPr="005D190C">
              <w:rPr>
                <w:rFonts w:hint="cs"/>
                <w:sz w:val="24"/>
                <w:rtl/>
              </w:rPr>
              <w:t xml:space="preserve">ספקטרומי הפליטה הספונטנית המחושבים בעזרת מודל האלקטרונים החופשיים ומודל </w:t>
            </w:r>
            <w:proofErr w:type="spellStart"/>
            <w:r w:rsidRPr="005D190C">
              <w:rPr>
                <w:sz w:val="24"/>
              </w:rPr>
              <w:t>Hartree-Fock</w:t>
            </w:r>
            <w:proofErr w:type="spellEnd"/>
            <w:r w:rsidRPr="005D190C">
              <w:rPr>
                <w:rFonts w:hint="cs"/>
                <w:sz w:val="24"/>
                <w:rtl/>
              </w:rPr>
              <w:t xml:space="preserve"> עבור בור לא מסומם ב-</w:t>
            </w:r>
            <w:r w:rsidRPr="005D190C">
              <w:rPr>
                <w:i/>
                <w:position w:val="-6"/>
                <w:sz w:val="24"/>
              </w:rPr>
              <w:object w:dxaOrig="1020" w:dyaOrig="279">
                <v:shape id="_x0000_i1085" type="#_x0000_t75" style="width:51.05pt;height:14.25pt" o:ole="">
                  <v:imagedata r:id="rId95" o:title=""/>
                </v:shape>
                <o:OLEObject Type="Embed" ProgID="Equation.DSMT4" ShapeID="_x0000_i1085" DrawAspect="Content" ObjectID="_1363083928" r:id="rId96"/>
              </w:object>
            </w:r>
          </w:p>
        </w:tc>
        <w:tc>
          <w:tcPr>
            <w:tcW w:w="817" w:type="dxa"/>
          </w:tcPr>
          <w:p w:rsidR="00756DE1" w:rsidRPr="00E267D4" w:rsidRDefault="00E13407" w:rsidP="009E20E5">
            <w:pPr>
              <w:bidi w:val="0"/>
            </w:pPr>
            <w:r w:rsidRPr="00E267D4">
              <w:t>75</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6A5F37" w:rsidRPr="005D190C">
              <w:rPr>
                <w:rFonts w:hint="cs"/>
                <w:rtl/>
              </w:rPr>
              <w:t>4.19</w:t>
            </w:r>
          </w:p>
        </w:tc>
        <w:tc>
          <w:tcPr>
            <w:tcW w:w="7796" w:type="dxa"/>
          </w:tcPr>
          <w:p w:rsidR="00756DE1" w:rsidRPr="005D190C" w:rsidRDefault="006A5F37" w:rsidP="00FC7643">
            <w:pPr>
              <w:jc w:val="both"/>
              <w:rPr>
                <w:sz w:val="24"/>
                <w:rtl/>
              </w:rPr>
            </w:pPr>
            <w:r w:rsidRPr="005D190C">
              <w:rPr>
                <w:rFonts w:hint="cs"/>
                <w:sz w:val="24"/>
                <w:rtl/>
              </w:rPr>
              <w:t xml:space="preserve">מבנה סכמטי של בור קוונטי </w:t>
            </w:r>
            <w:r w:rsidR="009136A9" w:rsidRPr="005D190C">
              <w:rPr>
                <w:rFonts w:hint="cs"/>
                <w:sz w:val="24"/>
                <w:rtl/>
              </w:rPr>
              <w:t>מסומם הנבדק באמצעות סימולציות נומריות</w:t>
            </w:r>
          </w:p>
        </w:tc>
        <w:tc>
          <w:tcPr>
            <w:tcW w:w="817" w:type="dxa"/>
          </w:tcPr>
          <w:p w:rsidR="00756DE1" w:rsidRPr="00E267D4" w:rsidRDefault="00A54435" w:rsidP="009E20E5">
            <w:pPr>
              <w:bidi w:val="0"/>
            </w:pPr>
            <w:r w:rsidRPr="00E267D4">
              <w:t>75</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A54435" w:rsidRPr="005D190C">
              <w:t>4.20</w:t>
            </w:r>
          </w:p>
        </w:tc>
        <w:tc>
          <w:tcPr>
            <w:tcW w:w="7796" w:type="dxa"/>
          </w:tcPr>
          <w:p w:rsidR="00756DE1" w:rsidRPr="005D190C" w:rsidRDefault="00A54435" w:rsidP="00FC7643">
            <w:pPr>
              <w:jc w:val="both"/>
              <w:rPr>
                <w:sz w:val="24"/>
                <w:rtl/>
              </w:rPr>
            </w:pPr>
            <w:r w:rsidRPr="005D190C">
              <w:rPr>
                <w:rFonts w:hint="cs"/>
                <w:sz w:val="24"/>
                <w:rtl/>
              </w:rPr>
              <w:t>איור סכמטי של תופעת נירמול רוחב הפס האסור בעקבות הכנסת גז אלקטרונים דו-מימדי לאזור הבור</w:t>
            </w:r>
          </w:p>
        </w:tc>
        <w:tc>
          <w:tcPr>
            <w:tcW w:w="817" w:type="dxa"/>
          </w:tcPr>
          <w:p w:rsidR="00756DE1" w:rsidRPr="00E267D4" w:rsidRDefault="00BD59CA" w:rsidP="009E20E5">
            <w:pPr>
              <w:bidi w:val="0"/>
              <w:rPr>
                <w:rtl/>
              </w:rPr>
            </w:pPr>
            <w:r w:rsidRPr="00E267D4">
              <w:rPr>
                <w:rFonts w:hint="cs"/>
                <w:rtl/>
              </w:rPr>
              <w:t>76</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E434EE" w:rsidRPr="005D190C">
              <w:rPr>
                <w:rFonts w:hint="cs"/>
                <w:rtl/>
              </w:rPr>
              <w:t>4.21</w:t>
            </w:r>
          </w:p>
        </w:tc>
        <w:tc>
          <w:tcPr>
            <w:tcW w:w="7796" w:type="dxa"/>
          </w:tcPr>
          <w:p w:rsidR="00756DE1" w:rsidRPr="005D190C" w:rsidRDefault="00E434EE" w:rsidP="00FC7643">
            <w:pPr>
              <w:jc w:val="both"/>
              <w:rPr>
                <w:sz w:val="24"/>
                <w:rtl/>
              </w:rPr>
            </w:pPr>
            <w:r w:rsidRPr="005D190C">
              <w:rPr>
                <w:rFonts w:hint="cs"/>
                <w:sz w:val="24"/>
                <w:rtl/>
              </w:rPr>
              <w:t xml:space="preserve">פער האנרגיה בין אנרגיית רמת </w:t>
            </w:r>
            <w:r w:rsidRPr="005D190C">
              <w:rPr>
                <w:sz w:val="24"/>
              </w:rPr>
              <w:t>Fermi</w:t>
            </w:r>
            <w:r w:rsidRPr="005D190C">
              <w:rPr>
                <w:rFonts w:hint="cs"/>
                <w:sz w:val="24"/>
                <w:rtl/>
              </w:rPr>
              <w:t xml:space="preserve"> ותחתית פס ההולכה ווקטור גל </w:t>
            </w:r>
            <w:r w:rsidRPr="005D190C">
              <w:rPr>
                <w:sz w:val="24"/>
              </w:rPr>
              <w:t>Fermi</w:t>
            </w:r>
            <w:r w:rsidRPr="005D190C">
              <w:rPr>
                <w:rFonts w:hint="cs"/>
                <w:sz w:val="24"/>
                <w:rtl/>
              </w:rPr>
              <w:t>, שניהם כפונקציה של ריכוז גז האלקטרונים הדו-מימדי</w:t>
            </w:r>
          </w:p>
        </w:tc>
        <w:tc>
          <w:tcPr>
            <w:tcW w:w="817" w:type="dxa"/>
          </w:tcPr>
          <w:p w:rsidR="00756DE1" w:rsidRPr="00E267D4" w:rsidRDefault="00D737FE" w:rsidP="009E20E5">
            <w:pPr>
              <w:bidi w:val="0"/>
              <w:rPr>
                <w:rtl/>
              </w:rPr>
            </w:pPr>
            <w:r w:rsidRPr="00E267D4">
              <w:t>76</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EA38F2" w:rsidRPr="005D190C">
              <w:t>4.22</w:t>
            </w:r>
          </w:p>
        </w:tc>
        <w:tc>
          <w:tcPr>
            <w:tcW w:w="7796" w:type="dxa"/>
          </w:tcPr>
          <w:p w:rsidR="00756DE1" w:rsidRPr="005D190C" w:rsidRDefault="000917FB" w:rsidP="00FC7643">
            <w:pPr>
              <w:jc w:val="both"/>
              <w:rPr>
                <w:sz w:val="24"/>
                <w:rtl/>
              </w:rPr>
            </w:pPr>
            <w:r w:rsidRPr="005D190C">
              <w:rPr>
                <w:rFonts w:hint="cs"/>
                <w:sz w:val="24"/>
                <w:rtl/>
              </w:rPr>
              <w:t xml:space="preserve">ספקטרום הבליעה בקיטוב </w:t>
            </w:r>
            <w:r w:rsidRPr="005D190C">
              <w:rPr>
                <w:sz w:val="24"/>
              </w:rPr>
              <w:t>TE</w:t>
            </w:r>
            <w:r w:rsidRPr="005D190C">
              <w:rPr>
                <w:rFonts w:hint="cs"/>
                <w:sz w:val="24"/>
                <w:rtl/>
              </w:rPr>
              <w:t xml:space="preserve"> שחושב עבור המבנה המסומם עבור ריכוזי גז שונים בעזרת מודל האלקטרונים החופשיים ומודל </w:t>
            </w:r>
            <w:proofErr w:type="spellStart"/>
            <w:r w:rsidRPr="005D190C">
              <w:rPr>
                <w:sz w:val="24"/>
              </w:rPr>
              <w:t>Hartree-Fock</w:t>
            </w:r>
            <w:proofErr w:type="spellEnd"/>
            <w:r w:rsidRPr="005D190C">
              <w:rPr>
                <w:rFonts w:hint="cs"/>
                <w:sz w:val="24"/>
                <w:rtl/>
              </w:rPr>
              <w:t xml:space="preserve"> ב-</w:t>
            </w:r>
            <w:r w:rsidRPr="005D190C">
              <w:rPr>
                <w:i/>
                <w:position w:val="-4"/>
                <w:sz w:val="24"/>
              </w:rPr>
              <w:object w:dxaOrig="880" w:dyaOrig="260">
                <v:shape id="_x0000_i1086" type="#_x0000_t75" style="width:44.35pt;height:13.4pt" o:ole="">
                  <v:imagedata r:id="rId50" o:title=""/>
                </v:shape>
                <o:OLEObject Type="Embed" ProgID="Equation.DSMT4" ShapeID="_x0000_i1086" DrawAspect="Content" ObjectID="_1363083929" r:id="rId97"/>
              </w:object>
            </w:r>
          </w:p>
        </w:tc>
        <w:tc>
          <w:tcPr>
            <w:tcW w:w="817" w:type="dxa"/>
          </w:tcPr>
          <w:p w:rsidR="00756DE1" w:rsidRPr="00E267D4" w:rsidRDefault="00E0283B" w:rsidP="009E20E5">
            <w:pPr>
              <w:bidi w:val="0"/>
              <w:rPr>
                <w:rtl/>
              </w:rPr>
            </w:pPr>
            <w:r w:rsidRPr="00E267D4">
              <w:rPr>
                <w:rFonts w:hint="cs"/>
                <w:rtl/>
              </w:rPr>
              <w:t>78</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E0283B" w:rsidRPr="005D190C">
              <w:rPr>
                <w:rFonts w:hint="cs"/>
                <w:rtl/>
              </w:rPr>
              <w:t>4.23</w:t>
            </w:r>
          </w:p>
        </w:tc>
        <w:tc>
          <w:tcPr>
            <w:tcW w:w="7796" w:type="dxa"/>
          </w:tcPr>
          <w:p w:rsidR="00756DE1" w:rsidRPr="005D190C" w:rsidRDefault="00D97FC4" w:rsidP="00D97FC4">
            <w:pPr>
              <w:jc w:val="both"/>
              <w:rPr>
                <w:sz w:val="24"/>
                <w:rtl/>
              </w:rPr>
            </w:pPr>
            <w:r w:rsidRPr="005D190C">
              <w:rPr>
                <w:rFonts w:hint="cs"/>
                <w:sz w:val="24"/>
                <w:rtl/>
              </w:rPr>
              <w:t xml:space="preserve">ספקטרום הבליעה בקיטוב </w:t>
            </w:r>
            <w:r w:rsidRPr="005D190C">
              <w:rPr>
                <w:sz w:val="24"/>
              </w:rPr>
              <w:t>TM</w:t>
            </w:r>
            <w:r w:rsidRPr="005D190C">
              <w:rPr>
                <w:rFonts w:hint="cs"/>
                <w:sz w:val="24"/>
                <w:rtl/>
              </w:rPr>
              <w:t xml:space="preserve"> שחושב עבור המבנה המסומם עבור ריכוזי גז שונים בעזרת מודל האלקטרונים החופשיים ומודל </w:t>
            </w:r>
            <w:proofErr w:type="spellStart"/>
            <w:r w:rsidRPr="005D190C">
              <w:rPr>
                <w:sz w:val="24"/>
              </w:rPr>
              <w:t>Hartree-Fock</w:t>
            </w:r>
            <w:proofErr w:type="spellEnd"/>
            <w:r w:rsidRPr="005D190C">
              <w:rPr>
                <w:rFonts w:hint="cs"/>
                <w:sz w:val="24"/>
                <w:rtl/>
              </w:rPr>
              <w:t xml:space="preserve"> ב-</w:t>
            </w:r>
            <w:r w:rsidRPr="005D190C">
              <w:rPr>
                <w:i/>
                <w:position w:val="-4"/>
                <w:sz w:val="24"/>
              </w:rPr>
              <w:object w:dxaOrig="880" w:dyaOrig="260">
                <v:shape id="_x0000_i1087" type="#_x0000_t75" style="width:44.35pt;height:13.4pt" o:ole="">
                  <v:imagedata r:id="rId50" o:title=""/>
                </v:shape>
                <o:OLEObject Type="Embed" ProgID="Equation.DSMT4" ShapeID="_x0000_i1087" DrawAspect="Content" ObjectID="_1363083930" r:id="rId98"/>
              </w:object>
            </w:r>
          </w:p>
        </w:tc>
        <w:tc>
          <w:tcPr>
            <w:tcW w:w="817" w:type="dxa"/>
          </w:tcPr>
          <w:p w:rsidR="00756DE1" w:rsidRPr="00E267D4" w:rsidRDefault="00D97FC4" w:rsidP="009E20E5">
            <w:pPr>
              <w:bidi w:val="0"/>
              <w:rPr>
                <w:rtl/>
              </w:rPr>
            </w:pPr>
            <w:r w:rsidRPr="00E267D4">
              <w:rPr>
                <w:rFonts w:hint="cs"/>
                <w:rtl/>
              </w:rPr>
              <w:t>79</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D97FC4" w:rsidRPr="005D190C">
              <w:rPr>
                <w:rFonts w:hint="cs"/>
                <w:rtl/>
              </w:rPr>
              <w:t>4.24</w:t>
            </w:r>
          </w:p>
        </w:tc>
        <w:tc>
          <w:tcPr>
            <w:tcW w:w="7796" w:type="dxa"/>
          </w:tcPr>
          <w:p w:rsidR="00756DE1" w:rsidRPr="005D190C" w:rsidRDefault="00445418" w:rsidP="00445418">
            <w:pPr>
              <w:jc w:val="both"/>
              <w:rPr>
                <w:sz w:val="24"/>
                <w:rtl/>
              </w:rPr>
            </w:pPr>
            <w:r>
              <w:rPr>
                <w:rFonts w:hint="cs"/>
                <w:sz w:val="24"/>
                <w:rtl/>
              </w:rPr>
              <w:t>ספקטרום שינוי מקדם השבירה ב</w:t>
            </w:r>
            <w:r w:rsidR="00D97FC4" w:rsidRPr="005D190C">
              <w:rPr>
                <w:rFonts w:hint="cs"/>
                <w:sz w:val="24"/>
                <w:rtl/>
              </w:rPr>
              <w:t xml:space="preserve">קיטוב </w:t>
            </w:r>
            <w:r w:rsidR="00D97FC4" w:rsidRPr="005D190C">
              <w:rPr>
                <w:sz w:val="24"/>
              </w:rPr>
              <w:t>TE</w:t>
            </w:r>
            <w:r w:rsidR="00D97FC4" w:rsidRPr="005D190C">
              <w:rPr>
                <w:rFonts w:hint="cs"/>
                <w:sz w:val="24"/>
                <w:rtl/>
              </w:rPr>
              <w:t xml:space="preserve"> המחושב עבור המבנה המסומם </w:t>
            </w:r>
            <w:r>
              <w:rPr>
                <w:rFonts w:hint="cs"/>
                <w:sz w:val="24"/>
                <w:rtl/>
              </w:rPr>
              <w:t>עם</w:t>
            </w:r>
            <w:r w:rsidR="00D97FC4" w:rsidRPr="005D190C">
              <w:rPr>
                <w:rFonts w:hint="cs"/>
                <w:sz w:val="24"/>
                <w:rtl/>
              </w:rPr>
              <w:t xml:space="preserve"> ריכוזי גז שונים בעזרת מודל האלקטרונים החופשיים ומודל </w:t>
            </w:r>
            <w:proofErr w:type="spellStart"/>
            <w:r w:rsidR="00D97FC4" w:rsidRPr="005D190C">
              <w:rPr>
                <w:sz w:val="24"/>
              </w:rPr>
              <w:t>Hartree-Fock</w:t>
            </w:r>
            <w:proofErr w:type="spellEnd"/>
            <w:r w:rsidR="00D97FC4" w:rsidRPr="005D190C">
              <w:rPr>
                <w:rFonts w:hint="cs"/>
                <w:sz w:val="24"/>
                <w:rtl/>
              </w:rPr>
              <w:t xml:space="preserve"> ב-</w:t>
            </w:r>
            <w:r w:rsidR="00D97FC4" w:rsidRPr="005D190C">
              <w:rPr>
                <w:i/>
                <w:position w:val="-4"/>
                <w:sz w:val="24"/>
              </w:rPr>
              <w:object w:dxaOrig="880" w:dyaOrig="260">
                <v:shape id="_x0000_i1088" type="#_x0000_t75" style="width:44.35pt;height:13.4pt" o:ole="">
                  <v:imagedata r:id="rId50" o:title=""/>
                </v:shape>
                <o:OLEObject Type="Embed" ProgID="Equation.DSMT4" ShapeID="_x0000_i1088" DrawAspect="Content" ObjectID="_1363083931" r:id="rId99"/>
              </w:object>
            </w:r>
          </w:p>
        </w:tc>
        <w:tc>
          <w:tcPr>
            <w:tcW w:w="817" w:type="dxa"/>
          </w:tcPr>
          <w:p w:rsidR="00756DE1" w:rsidRPr="00E267D4" w:rsidRDefault="00E45C4C" w:rsidP="009E20E5">
            <w:pPr>
              <w:bidi w:val="0"/>
              <w:rPr>
                <w:rtl/>
              </w:rPr>
            </w:pPr>
            <w:r w:rsidRPr="00E267D4">
              <w:t>80</w:t>
            </w:r>
          </w:p>
        </w:tc>
      </w:tr>
      <w:tr w:rsidR="00756DE1" w:rsidRPr="005D190C" w:rsidTr="000A584D">
        <w:trPr>
          <w:trHeight w:val="737"/>
        </w:trPr>
        <w:tc>
          <w:tcPr>
            <w:tcW w:w="1207" w:type="dxa"/>
          </w:tcPr>
          <w:p w:rsidR="00756DE1" w:rsidRPr="005D190C" w:rsidRDefault="00756DE1" w:rsidP="009E20E5">
            <w:r w:rsidRPr="005D190C">
              <w:rPr>
                <w:rFonts w:hint="cs"/>
                <w:rtl/>
              </w:rPr>
              <w:lastRenderedPageBreak/>
              <w:t xml:space="preserve">איור </w:t>
            </w:r>
            <w:r w:rsidR="00EA7CB4" w:rsidRPr="005D190C">
              <w:rPr>
                <w:rFonts w:hint="cs"/>
                <w:rtl/>
              </w:rPr>
              <w:t>4.25</w:t>
            </w:r>
          </w:p>
        </w:tc>
        <w:tc>
          <w:tcPr>
            <w:tcW w:w="7796" w:type="dxa"/>
          </w:tcPr>
          <w:p w:rsidR="00756DE1" w:rsidRPr="005D190C" w:rsidRDefault="00EA7CB4" w:rsidP="00445418">
            <w:pPr>
              <w:jc w:val="both"/>
              <w:rPr>
                <w:sz w:val="24"/>
                <w:rtl/>
              </w:rPr>
            </w:pPr>
            <w:r w:rsidRPr="005D190C">
              <w:rPr>
                <w:rFonts w:hint="cs"/>
                <w:sz w:val="24"/>
                <w:rtl/>
              </w:rPr>
              <w:t xml:space="preserve">ספקטרום שינוי מקדם השבירה </w:t>
            </w:r>
            <w:r w:rsidR="00445418">
              <w:rPr>
                <w:rFonts w:hint="cs"/>
                <w:sz w:val="24"/>
                <w:rtl/>
              </w:rPr>
              <w:t>ב</w:t>
            </w:r>
            <w:r w:rsidRPr="005D190C">
              <w:rPr>
                <w:rFonts w:hint="cs"/>
                <w:sz w:val="24"/>
                <w:rtl/>
              </w:rPr>
              <w:t xml:space="preserve">קיטוב </w:t>
            </w:r>
            <w:r w:rsidRPr="005D190C">
              <w:rPr>
                <w:sz w:val="24"/>
              </w:rPr>
              <w:t>TM</w:t>
            </w:r>
            <w:r w:rsidRPr="005D190C">
              <w:rPr>
                <w:rFonts w:hint="cs"/>
                <w:sz w:val="24"/>
                <w:rtl/>
              </w:rPr>
              <w:t xml:space="preserve"> המחושב עבור המבנה המסומם </w:t>
            </w:r>
            <w:r w:rsidR="00445418">
              <w:rPr>
                <w:rFonts w:hint="cs"/>
                <w:sz w:val="24"/>
                <w:rtl/>
              </w:rPr>
              <w:t>עם</w:t>
            </w:r>
            <w:r w:rsidR="00445418" w:rsidRPr="005D190C">
              <w:rPr>
                <w:rFonts w:hint="cs"/>
                <w:sz w:val="24"/>
                <w:rtl/>
              </w:rPr>
              <w:t xml:space="preserve"> </w:t>
            </w:r>
            <w:r w:rsidRPr="005D190C">
              <w:rPr>
                <w:rFonts w:hint="cs"/>
                <w:sz w:val="24"/>
                <w:rtl/>
              </w:rPr>
              <w:t xml:space="preserve">ריכוזי גז שונים בעזרת מודל האלקטרונים החופשיים ומודל </w:t>
            </w:r>
            <w:proofErr w:type="spellStart"/>
            <w:r w:rsidRPr="005D190C">
              <w:rPr>
                <w:sz w:val="24"/>
              </w:rPr>
              <w:t>Hartree-Fock</w:t>
            </w:r>
            <w:proofErr w:type="spellEnd"/>
            <w:r w:rsidRPr="005D190C">
              <w:rPr>
                <w:rFonts w:hint="cs"/>
                <w:sz w:val="24"/>
                <w:rtl/>
              </w:rPr>
              <w:t xml:space="preserve"> ב-</w:t>
            </w:r>
            <w:r w:rsidRPr="005D190C">
              <w:rPr>
                <w:i/>
                <w:position w:val="-4"/>
                <w:sz w:val="24"/>
              </w:rPr>
              <w:object w:dxaOrig="880" w:dyaOrig="260">
                <v:shape id="_x0000_i1089" type="#_x0000_t75" style="width:44.35pt;height:13.4pt" o:ole="">
                  <v:imagedata r:id="rId50" o:title=""/>
                </v:shape>
                <o:OLEObject Type="Embed" ProgID="Equation.DSMT4" ShapeID="_x0000_i1089" DrawAspect="Content" ObjectID="_1363083932" r:id="rId100"/>
              </w:object>
            </w:r>
          </w:p>
        </w:tc>
        <w:tc>
          <w:tcPr>
            <w:tcW w:w="817" w:type="dxa"/>
          </w:tcPr>
          <w:p w:rsidR="00756DE1" w:rsidRPr="00E267D4" w:rsidRDefault="00E45C4C" w:rsidP="009E20E5">
            <w:pPr>
              <w:bidi w:val="0"/>
              <w:rPr>
                <w:rtl/>
              </w:rPr>
            </w:pPr>
            <w:r w:rsidRPr="00E267D4">
              <w:t>81</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E82081" w:rsidRPr="005D190C">
              <w:rPr>
                <w:rFonts w:hint="cs"/>
                <w:rtl/>
              </w:rPr>
              <w:t>4.26</w:t>
            </w:r>
          </w:p>
        </w:tc>
        <w:tc>
          <w:tcPr>
            <w:tcW w:w="7796" w:type="dxa"/>
          </w:tcPr>
          <w:p w:rsidR="00756DE1" w:rsidRPr="005D190C" w:rsidRDefault="001C4E10" w:rsidP="00E87F43">
            <w:pPr>
              <w:jc w:val="both"/>
              <w:rPr>
                <w:sz w:val="24"/>
                <w:rtl/>
              </w:rPr>
            </w:pPr>
            <w:r w:rsidRPr="005D190C">
              <w:rPr>
                <w:rFonts w:hint="cs"/>
                <w:sz w:val="24"/>
                <w:rtl/>
              </w:rPr>
              <w:t xml:space="preserve">ספקטרום הבליעה </w:t>
            </w:r>
            <w:r w:rsidR="00E87F43">
              <w:rPr>
                <w:rFonts w:hint="cs"/>
                <w:sz w:val="24"/>
                <w:rtl/>
              </w:rPr>
              <w:t>ב</w:t>
            </w:r>
            <w:r w:rsidRPr="005D190C">
              <w:rPr>
                <w:rFonts w:hint="cs"/>
                <w:sz w:val="24"/>
                <w:rtl/>
              </w:rPr>
              <w:t xml:space="preserve">קיטוב </w:t>
            </w:r>
            <w:r w:rsidRPr="005D190C">
              <w:rPr>
                <w:sz w:val="24"/>
              </w:rPr>
              <w:t>TE</w:t>
            </w:r>
            <w:r w:rsidRPr="005D190C">
              <w:rPr>
                <w:rFonts w:hint="cs"/>
                <w:sz w:val="24"/>
                <w:rtl/>
              </w:rPr>
              <w:t xml:space="preserve"> וספקטרום הפליטה הספונטנית </w:t>
            </w:r>
            <w:r w:rsidR="00E87F43">
              <w:rPr>
                <w:rFonts w:hint="cs"/>
                <w:sz w:val="24"/>
                <w:rtl/>
              </w:rPr>
              <w:t>המחושב עבור</w:t>
            </w:r>
            <w:r w:rsidRPr="005D190C">
              <w:rPr>
                <w:rFonts w:hint="cs"/>
                <w:sz w:val="24"/>
                <w:rtl/>
              </w:rPr>
              <w:t xml:space="preserve"> המבנה המסומם </w:t>
            </w:r>
            <w:r w:rsidR="00E87F43">
              <w:rPr>
                <w:rFonts w:hint="cs"/>
                <w:sz w:val="24"/>
                <w:rtl/>
              </w:rPr>
              <w:t>ב</w:t>
            </w:r>
            <w:r w:rsidRPr="005D190C">
              <w:rPr>
                <w:rFonts w:hint="cs"/>
                <w:sz w:val="24"/>
                <w:rtl/>
              </w:rPr>
              <w:t>ריכוזי</w:t>
            </w:r>
            <w:r w:rsidR="000B3DD7">
              <w:rPr>
                <w:rFonts w:hint="cs"/>
                <w:sz w:val="24"/>
                <w:rtl/>
              </w:rPr>
              <w:t xml:space="preserve"> גז</w:t>
            </w:r>
            <w:r w:rsidRPr="005D190C">
              <w:rPr>
                <w:rFonts w:hint="cs"/>
                <w:sz w:val="24"/>
                <w:rtl/>
              </w:rPr>
              <w:t xml:space="preserve"> שונים בעזרת מודל </w:t>
            </w:r>
            <w:proofErr w:type="spellStart"/>
            <w:r w:rsidRPr="005D190C">
              <w:rPr>
                <w:sz w:val="24"/>
              </w:rPr>
              <w:t>Hartree-Fock</w:t>
            </w:r>
            <w:proofErr w:type="spellEnd"/>
            <w:r w:rsidRPr="005D190C">
              <w:rPr>
                <w:rFonts w:hint="cs"/>
                <w:sz w:val="24"/>
                <w:rtl/>
              </w:rPr>
              <w:t xml:space="preserve"> ב-</w:t>
            </w:r>
            <w:r w:rsidRPr="005D190C">
              <w:rPr>
                <w:i/>
                <w:position w:val="-4"/>
                <w:sz w:val="24"/>
              </w:rPr>
              <w:object w:dxaOrig="880" w:dyaOrig="260">
                <v:shape id="_x0000_i1090" type="#_x0000_t75" style="width:44.35pt;height:13.4pt" o:ole="">
                  <v:imagedata r:id="rId50" o:title=""/>
                </v:shape>
                <o:OLEObject Type="Embed" ProgID="Equation.DSMT4" ShapeID="_x0000_i1090" DrawAspect="Content" ObjectID="_1363083933" r:id="rId101"/>
              </w:object>
            </w:r>
          </w:p>
        </w:tc>
        <w:tc>
          <w:tcPr>
            <w:tcW w:w="817" w:type="dxa"/>
          </w:tcPr>
          <w:p w:rsidR="00756DE1" w:rsidRPr="00E267D4" w:rsidRDefault="00E41470" w:rsidP="009E20E5">
            <w:pPr>
              <w:bidi w:val="0"/>
              <w:rPr>
                <w:rtl/>
              </w:rPr>
            </w:pPr>
            <w:r w:rsidRPr="00E267D4">
              <w:rPr>
                <w:rFonts w:hint="cs"/>
                <w:rtl/>
              </w:rPr>
              <w:t>82</w:t>
            </w:r>
          </w:p>
        </w:tc>
      </w:tr>
      <w:tr w:rsidR="00E41470" w:rsidRPr="005D190C" w:rsidTr="000A584D">
        <w:trPr>
          <w:trHeight w:val="737"/>
        </w:trPr>
        <w:tc>
          <w:tcPr>
            <w:tcW w:w="1207" w:type="dxa"/>
          </w:tcPr>
          <w:p w:rsidR="00E41470" w:rsidRPr="005D190C" w:rsidRDefault="00E41470" w:rsidP="009E20E5">
            <w:r w:rsidRPr="005D190C">
              <w:rPr>
                <w:rFonts w:hint="cs"/>
                <w:rtl/>
              </w:rPr>
              <w:t xml:space="preserve">איור </w:t>
            </w:r>
            <w:r w:rsidR="00B11A56" w:rsidRPr="005D190C">
              <w:t>4.27</w:t>
            </w:r>
          </w:p>
        </w:tc>
        <w:tc>
          <w:tcPr>
            <w:tcW w:w="7796" w:type="dxa"/>
          </w:tcPr>
          <w:p w:rsidR="00E41470" w:rsidRPr="00E87F43" w:rsidRDefault="00E87F43" w:rsidP="00E87F43">
            <w:pPr>
              <w:jc w:val="both"/>
              <w:rPr>
                <w:sz w:val="24"/>
                <w:rtl/>
              </w:rPr>
            </w:pPr>
            <w:r w:rsidRPr="005D190C">
              <w:rPr>
                <w:rFonts w:hint="cs"/>
                <w:sz w:val="24"/>
                <w:rtl/>
              </w:rPr>
              <w:t xml:space="preserve">ספקטרום הבליעה </w:t>
            </w:r>
            <w:r>
              <w:rPr>
                <w:rFonts w:hint="cs"/>
                <w:sz w:val="24"/>
                <w:rtl/>
              </w:rPr>
              <w:t>ב</w:t>
            </w:r>
            <w:r w:rsidRPr="005D190C">
              <w:rPr>
                <w:rFonts w:hint="cs"/>
                <w:sz w:val="24"/>
                <w:rtl/>
              </w:rPr>
              <w:t xml:space="preserve">קיטוב </w:t>
            </w:r>
            <w:r>
              <w:rPr>
                <w:sz w:val="24"/>
              </w:rPr>
              <w:t>TM</w:t>
            </w:r>
            <w:r w:rsidRPr="005D190C">
              <w:rPr>
                <w:rFonts w:hint="cs"/>
                <w:sz w:val="24"/>
                <w:rtl/>
              </w:rPr>
              <w:t xml:space="preserve"> וספקטרום הפליטה הספונטנית </w:t>
            </w:r>
            <w:r>
              <w:rPr>
                <w:rFonts w:hint="cs"/>
                <w:sz w:val="24"/>
                <w:rtl/>
              </w:rPr>
              <w:t>המחושב עבור</w:t>
            </w:r>
            <w:r w:rsidRPr="005D190C">
              <w:rPr>
                <w:rFonts w:hint="cs"/>
                <w:sz w:val="24"/>
                <w:rtl/>
              </w:rPr>
              <w:t xml:space="preserve"> המבנה המסומם </w:t>
            </w:r>
            <w:r>
              <w:rPr>
                <w:rFonts w:hint="cs"/>
                <w:sz w:val="24"/>
                <w:rtl/>
              </w:rPr>
              <w:t>ב</w:t>
            </w:r>
            <w:r w:rsidRPr="005D190C">
              <w:rPr>
                <w:rFonts w:hint="cs"/>
                <w:sz w:val="24"/>
                <w:rtl/>
              </w:rPr>
              <w:t>ריכוזי</w:t>
            </w:r>
            <w:r>
              <w:rPr>
                <w:rFonts w:hint="cs"/>
                <w:sz w:val="24"/>
                <w:rtl/>
              </w:rPr>
              <w:t xml:space="preserve"> גז</w:t>
            </w:r>
            <w:r w:rsidRPr="005D190C">
              <w:rPr>
                <w:rFonts w:hint="cs"/>
                <w:sz w:val="24"/>
                <w:rtl/>
              </w:rPr>
              <w:t xml:space="preserve"> שונים בעזרת מודל </w:t>
            </w:r>
            <w:proofErr w:type="spellStart"/>
            <w:r w:rsidRPr="005D190C">
              <w:rPr>
                <w:sz w:val="24"/>
              </w:rPr>
              <w:t>Hartree-Fock</w:t>
            </w:r>
            <w:proofErr w:type="spellEnd"/>
            <w:r w:rsidRPr="005D190C">
              <w:rPr>
                <w:rFonts w:hint="cs"/>
                <w:sz w:val="24"/>
                <w:rtl/>
              </w:rPr>
              <w:t xml:space="preserve"> ב-</w:t>
            </w:r>
            <w:r w:rsidRPr="005D190C">
              <w:rPr>
                <w:i/>
                <w:position w:val="-4"/>
                <w:sz w:val="24"/>
              </w:rPr>
              <w:object w:dxaOrig="880" w:dyaOrig="260">
                <v:shape id="_x0000_i1091" type="#_x0000_t75" style="width:44.35pt;height:13.4pt" o:ole="">
                  <v:imagedata r:id="rId50" o:title=""/>
                </v:shape>
                <o:OLEObject Type="Embed" ProgID="Equation.DSMT4" ShapeID="_x0000_i1091" DrawAspect="Content" ObjectID="_1363083934" r:id="rId102"/>
              </w:object>
            </w:r>
          </w:p>
        </w:tc>
        <w:tc>
          <w:tcPr>
            <w:tcW w:w="817" w:type="dxa"/>
          </w:tcPr>
          <w:p w:rsidR="00E41470" w:rsidRPr="00E267D4" w:rsidRDefault="00E41470" w:rsidP="009E20E5">
            <w:pPr>
              <w:bidi w:val="0"/>
            </w:pPr>
            <w:r w:rsidRPr="00E267D4">
              <w:rPr>
                <w:rFonts w:hint="cs"/>
                <w:rtl/>
              </w:rPr>
              <w:t>8</w:t>
            </w:r>
            <w:r w:rsidRPr="00E267D4">
              <w:t>3</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BD2161" w:rsidRPr="005D190C">
              <w:t>4.28</w:t>
            </w:r>
          </w:p>
        </w:tc>
        <w:tc>
          <w:tcPr>
            <w:tcW w:w="7796" w:type="dxa"/>
          </w:tcPr>
          <w:p w:rsidR="00756DE1" w:rsidRPr="005D190C" w:rsidRDefault="00C37635" w:rsidP="00FC7643">
            <w:pPr>
              <w:jc w:val="both"/>
              <w:rPr>
                <w:sz w:val="24"/>
                <w:rtl/>
              </w:rPr>
            </w:pPr>
            <w:r w:rsidRPr="005D190C">
              <w:rPr>
                <w:rFonts w:hint="cs"/>
                <w:sz w:val="24"/>
                <w:rtl/>
              </w:rPr>
              <w:t>תמונה ממוקדת של אזור המעבר של ספ</w:t>
            </w:r>
            <w:r w:rsidR="00242055">
              <w:rPr>
                <w:rFonts w:hint="cs"/>
                <w:sz w:val="24"/>
                <w:rtl/>
              </w:rPr>
              <w:t>ק</w:t>
            </w:r>
            <w:r w:rsidRPr="005D190C">
              <w:rPr>
                <w:rFonts w:hint="cs"/>
                <w:sz w:val="24"/>
                <w:rtl/>
              </w:rPr>
              <w:t xml:space="preserve">טרומי הבליעה והפליטה הספונטנית עבור קיטוב </w:t>
            </w:r>
            <w:r w:rsidRPr="005D190C">
              <w:rPr>
                <w:sz w:val="24"/>
              </w:rPr>
              <w:t>TE</w:t>
            </w:r>
            <w:r w:rsidRPr="005D190C">
              <w:rPr>
                <w:rFonts w:hint="cs"/>
                <w:sz w:val="24"/>
                <w:rtl/>
              </w:rPr>
              <w:t xml:space="preserve"> המחושבים בעזרת מודל </w:t>
            </w:r>
            <w:proofErr w:type="spellStart"/>
            <w:r w:rsidRPr="005D190C">
              <w:rPr>
                <w:sz w:val="24"/>
              </w:rPr>
              <w:t>Hartree-Fock</w:t>
            </w:r>
            <w:proofErr w:type="spellEnd"/>
            <w:r w:rsidRPr="005D190C">
              <w:rPr>
                <w:rFonts w:hint="cs"/>
                <w:sz w:val="24"/>
                <w:rtl/>
              </w:rPr>
              <w:t xml:space="preserve"> ב-</w:t>
            </w:r>
            <w:r w:rsidRPr="005D190C">
              <w:rPr>
                <w:i/>
                <w:position w:val="-4"/>
                <w:sz w:val="24"/>
              </w:rPr>
              <w:object w:dxaOrig="880" w:dyaOrig="260">
                <v:shape id="_x0000_i1092" type="#_x0000_t75" style="width:44.35pt;height:13.4pt" o:ole="">
                  <v:imagedata r:id="rId50" o:title=""/>
                </v:shape>
                <o:OLEObject Type="Embed" ProgID="Equation.DSMT4" ShapeID="_x0000_i1092" DrawAspect="Content" ObjectID="_1363083935" r:id="rId103"/>
              </w:object>
            </w:r>
          </w:p>
        </w:tc>
        <w:tc>
          <w:tcPr>
            <w:tcW w:w="817" w:type="dxa"/>
          </w:tcPr>
          <w:p w:rsidR="00756DE1" w:rsidRPr="00E267D4" w:rsidRDefault="00C37635" w:rsidP="009E20E5">
            <w:pPr>
              <w:bidi w:val="0"/>
              <w:rPr>
                <w:rtl/>
              </w:rPr>
            </w:pPr>
            <w:r w:rsidRPr="00E267D4">
              <w:rPr>
                <w:rFonts w:hint="cs"/>
                <w:rtl/>
              </w:rPr>
              <w:t>84</w:t>
            </w:r>
          </w:p>
        </w:tc>
      </w:tr>
      <w:tr w:rsidR="005E374D" w:rsidRPr="005D190C" w:rsidTr="000A584D">
        <w:trPr>
          <w:trHeight w:val="737"/>
        </w:trPr>
        <w:tc>
          <w:tcPr>
            <w:tcW w:w="1207" w:type="dxa"/>
          </w:tcPr>
          <w:p w:rsidR="005E374D" w:rsidRPr="005D190C" w:rsidRDefault="005E374D" w:rsidP="009E20E5">
            <w:r w:rsidRPr="005D190C">
              <w:rPr>
                <w:rFonts w:hint="cs"/>
                <w:rtl/>
              </w:rPr>
              <w:t xml:space="preserve">איור </w:t>
            </w:r>
            <w:r w:rsidRPr="005D190C">
              <w:t>4.29</w:t>
            </w:r>
          </w:p>
        </w:tc>
        <w:tc>
          <w:tcPr>
            <w:tcW w:w="7796" w:type="dxa"/>
          </w:tcPr>
          <w:p w:rsidR="005E374D" w:rsidRPr="005D190C" w:rsidRDefault="005E374D" w:rsidP="005E374D">
            <w:pPr>
              <w:jc w:val="both"/>
              <w:rPr>
                <w:sz w:val="24"/>
                <w:rtl/>
              </w:rPr>
            </w:pPr>
            <w:r w:rsidRPr="005D190C">
              <w:rPr>
                <w:rFonts w:hint="cs"/>
                <w:sz w:val="24"/>
                <w:rtl/>
              </w:rPr>
              <w:t>תמונה ממוקדת של אזור המעבר של ספ</w:t>
            </w:r>
            <w:r w:rsidR="00242055">
              <w:rPr>
                <w:rFonts w:hint="cs"/>
                <w:sz w:val="24"/>
                <w:rtl/>
              </w:rPr>
              <w:t>ק</w:t>
            </w:r>
            <w:r w:rsidRPr="005D190C">
              <w:rPr>
                <w:rFonts w:hint="cs"/>
                <w:sz w:val="24"/>
                <w:rtl/>
              </w:rPr>
              <w:t xml:space="preserve">טרומי הבליעה והפליטה הספונטנית עבור קיטוב </w:t>
            </w:r>
            <w:r w:rsidRPr="005D190C">
              <w:rPr>
                <w:sz w:val="24"/>
              </w:rPr>
              <w:t>TM</w:t>
            </w:r>
            <w:r w:rsidRPr="005D190C">
              <w:rPr>
                <w:rFonts w:hint="cs"/>
                <w:sz w:val="24"/>
                <w:rtl/>
              </w:rPr>
              <w:t xml:space="preserve"> המחושבים בעזרת מודל </w:t>
            </w:r>
            <w:proofErr w:type="spellStart"/>
            <w:r w:rsidRPr="005D190C">
              <w:rPr>
                <w:sz w:val="24"/>
              </w:rPr>
              <w:t>Hartree-Fock</w:t>
            </w:r>
            <w:proofErr w:type="spellEnd"/>
            <w:r w:rsidRPr="005D190C">
              <w:rPr>
                <w:rFonts w:hint="cs"/>
                <w:sz w:val="24"/>
                <w:rtl/>
              </w:rPr>
              <w:t xml:space="preserve"> ב-</w:t>
            </w:r>
            <w:r w:rsidRPr="005D190C">
              <w:rPr>
                <w:i/>
                <w:position w:val="-4"/>
                <w:sz w:val="24"/>
              </w:rPr>
              <w:object w:dxaOrig="880" w:dyaOrig="260" w14:anchorId="6472A3EB">
                <v:shape id="_x0000_i1093" type="#_x0000_t75" style="width:44.35pt;height:13.4pt" o:ole="">
                  <v:imagedata r:id="rId50" o:title=""/>
                </v:shape>
                <o:OLEObject Type="Embed" ProgID="Equation.DSMT4" ShapeID="_x0000_i1093" DrawAspect="Content" ObjectID="_1363083936" r:id="rId104"/>
              </w:object>
            </w:r>
          </w:p>
        </w:tc>
        <w:tc>
          <w:tcPr>
            <w:tcW w:w="817" w:type="dxa"/>
          </w:tcPr>
          <w:p w:rsidR="005E374D" w:rsidRPr="00E267D4" w:rsidRDefault="005E374D" w:rsidP="009E20E5">
            <w:pPr>
              <w:bidi w:val="0"/>
              <w:rPr>
                <w:rtl/>
              </w:rPr>
            </w:pPr>
            <w:r w:rsidRPr="00E267D4">
              <w:rPr>
                <w:rFonts w:hint="cs"/>
                <w:rtl/>
              </w:rPr>
              <w:t>85</w:t>
            </w:r>
          </w:p>
        </w:tc>
      </w:tr>
      <w:tr w:rsidR="00B30CF8" w:rsidRPr="005D190C" w:rsidTr="000A584D">
        <w:trPr>
          <w:trHeight w:val="737"/>
        </w:trPr>
        <w:tc>
          <w:tcPr>
            <w:tcW w:w="1207" w:type="dxa"/>
          </w:tcPr>
          <w:p w:rsidR="00B30CF8" w:rsidRPr="005D190C" w:rsidRDefault="00B30CF8" w:rsidP="009E20E5">
            <w:r w:rsidRPr="005D190C">
              <w:rPr>
                <w:rFonts w:hint="cs"/>
                <w:rtl/>
              </w:rPr>
              <w:t>איור 4.30</w:t>
            </w:r>
          </w:p>
        </w:tc>
        <w:tc>
          <w:tcPr>
            <w:tcW w:w="7796" w:type="dxa"/>
          </w:tcPr>
          <w:p w:rsidR="00B30CF8" w:rsidRPr="005D190C" w:rsidRDefault="00B30CF8" w:rsidP="00F55754">
            <w:pPr>
              <w:jc w:val="both"/>
              <w:rPr>
                <w:sz w:val="24"/>
                <w:rtl/>
              </w:rPr>
            </w:pPr>
            <w:r w:rsidRPr="005D190C">
              <w:rPr>
                <w:rFonts w:hint="cs"/>
                <w:sz w:val="24"/>
                <w:rtl/>
              </w:rPr>
              <w:t xml:space="preserve">ספקטרום הבליעה </w:t>
            </w:r>
            <w:r w:rsidR="00F55754">
              <w:rPr>
                <w:rFonts w:hint="cs"/>
                <w:sz w:val="24"/>
                <w:rtl/>
              </w:rPr>
              <w:t>ב</w:t>
            </w:r>
            <w:r w:rsidRPr="005D190C">
              <w:rPr>
                <w:rFonts w:hint="cs"/>
                <w:sz w:val="24"/>
                <w:rtl/>
              </w:rPr>
              <w:t xml:space="preserve">קיטוב </w:t>
            </w:r>
            <w:r w:rsidRPr="005D190C">
              <w:rPr>
                <w:sz w:val="24"/>
              </w:rPr>
              <w:t>TE</w:t>
            </w:r>
            <w:r w:rsidRPr="005D190C">
              <w:rPr>
                <w:rFonts w:hint="cs"/>
                <w:sz w:val="24"/>
                <w:rtl/>
              </w:rPr>
              <w:t xml:space="preserve"> </w:t>
            </w:r>
            <w:r w:rsidR="00F55754">
              <w:rPr>
                <w:rFonts w:hint="cs"/>
                <w:sz w:val="24"/>
                <w:rtl/>
              </w:rPr>
              <w:t xml:space="preserve">המחושב עבור </w:t>
            </w:r>
            <w:r w:rsidRPr="005D190C">
              <w:rPr>
                <w:rFonts w:hint="cs"/>
                <w:sz w:val="24"/>
                <w:rtl/>
              </w:rPr>
              <w:t>המבנה המסומם עבור ריכוזי</w:t>
            </w:r>
            <w:r w:rsidR="000B3DD7">
              <w:rPr>
                <w:rFonts w:hint="cs"/>
                <w:sz w:val="24"/>
                <w:rtl/>
              </w:rPr>
              <w:t xml:space="preserve"> </w:t>
            </w:r>
            <w:r w:rsidR="00DF27B6">
              <w:rPr>
                <w:rFonts w:hint="cs"/>
                <w:sz w:val="24"/>
                <w:rtl/>
              </w:rPr>
              <w:t>גז</w:t>
            </w:r>
            <w:r w:rsidR="00DF27B6" w:rsidRPr="005D190C">
              <w:rPr>
                <w:rFonts w:hint="cs"/>
                <w:sz w:val="24"/>
                <w:rtl/>
              </w:rPr>
              <w:t xml:space="preserve"> </w:t>
            </w:r>
            <w:r w:rsidRPr="005D190C">
              <w:rPr>
                <w:rFonts w:hint="cs"/>
                <w:sz w:val="24"/>
                <w:rtl/>
              </w:rPr>
              <w:t>שונים בעזרת</w:t>
            </w:r>
            <w:r w:rsidR="00DF27B6" w:rsidRPr="005D190C">
              <w:rPr>
                <w:rFonts w:hint="cs"/>
                <w:sz w:val="24"/>
                <w:rtl/>
              </w:rPr>
              <w:t xml:space="preserve"> מודל</w:t>
            </w:r>
            <w:r w:rsidR="00DF27B6">
              <w:rPr>
                <w:rFonts w:hint="cs"/>
                <w:sz w:val="24"/>
                <w:rtl/>
              </w:rPr>
              <w:t xml:space="preserve"> האלקטרונים החופשיים ומודל</w:t>
            </w:r>
            <w:r w:rsidRPr="005D190C">
              <w:rPr>
                <w:rFonts w:hint="cs"/>
                <w:sz w:val="24"/>
                <w:rtl/>
              </w:rPr>
              <w:t xml:space="preserve"> </w:t>
            </w:r>
            <w:proofErr w:type="spellStart"/>
            <w:r w:rsidRPr="005D190C">
              <w:rPr>
                <w:sz w:val="24"/>
              </w:rPr>
              <w:t>Hartree-Fock</w:t>
            </w:r>
            <w:proofErr w:type="spellEnd"/>
            <w:r w:rsidRPr="005D190C">
              <w:rPr>
                <w:rFonts w:hint="cs"/>
                <w:sz w:val="24"/>
                <w:rtl/>
              </w:rPr>
              <w:t xml:space="preserve"> ב-</w:t>
            </w:r>
            <w:r w:rsidRPr="005D190C">
              <w:rPr>
                <w:i/>
                <w:position w:val="-6"/>
                <w:sz w:val="24"/>
              </w:rPr>
              <w:object w:dxaOrig="1020" w:dyaOrig="279" w14:anchorId="056DF524">
                <v:shape id="_x0000_i1094" type="#_x0000_t75" style="width:51.05pt;height:14.25pt" o:ole="">
                  <v:imagedata r:id="rId105" o:title=""/>
                </v:shape>
                <o:OLEObject Type="Embed" ProgID="Equation.DSMT4" ShapeID="_x0000_i1094" DrawAspect="Content" ObjectID="_1363083937" r:id="rId106"/>
              </w:object>
            </w:r>
          </w:p>
        </w:tc>
        <w:tc>
          <w:tcPr>
            <w:tcW w:w="817" w:type="dxa"/>
          </w:tcPr>
          <w:p w:rsidR="00B30CF8" w:rsidRPr="00E267D4" w:rsidRDefault="00B30CF8" w:rsidP="009E20E5">
            <w:pPr>
              <w:bidi w:val="0"/>
              <w:rPr>
                <w:rtl/>
              </w:rPr>
            </w:pPr>
            <w:r w:rsidRPr="00E267D4">
              <w:rPr>
                <w:rFonts w:hint="cs"/>
                <w:rtl/>
              </w:rPr>
              <w:t>8</w:t>
            </w:r>
            <w:r w:rsidR="00286A5F">
              <w:t>6</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B50F01">
              <w:rPr>
                <w:rFonts w:hint="cs"/>
                <w:rtl/>
              </w:rPr>
              <w:t>4.31</w:t>
            </w:r>
          </w:p>
        </w:tc>
        <w:tc>
          <w:tcPr>
            <w:tcW w:w="7796" w:type="dxa"/>
          </w:tcPr>
          <w:p w:rsidR="00756DE1" w:rsidRPr="00B60A6D" w:rsidRDefault="00B60A6D" w:rsidP="00B60A6D">
            <w:pPr>
              <w:jc w:val="both"/>
              <w:rPr>
                <w:sz w:val="24"/>
                <w:rtl/>
              </w:rPr>
            </w:pPr>
            <w:r w:rsidRPr="005D190C">
              <w:rPr>
                <w:rFonts w:hint="cs"/>
                <w:sz w:val="24"/>
                <w:rtl/>
              </w:rPr>
              <w:t xml:space="preserve">ספקטרום הבליעה </w:t>
            </w:r>
            <w:r>
              <w:rPr>
                <w:rFonts w:hint="cs"/>
                <w:sz w:val="24"/>
                <w:rtl/>
              </w:rPr>
              <w:t>ב</w:t>
            </w:r>
            <w:r w:rsidRPr="005D190C">
              <w:rPr>
                <w:rFonts w:hint="cs"/>
                <w:sz w:val="24"/>
                <w:rtl/>
              </w:rPr>
              <w:t xml:space="preserve">קיטוב </w:t>
            </w:r>
            <w:r>
              <w:rPr>
                <w:sz w:val="24"/>
              </w:rPr>
              <w:t>TM</w:t>
            </w:r>
            <w:r w:rsidRPr="005D190C">
              <w:rPr>
                <w:rFonts w:hint="cs"/>
                <w:sz w:val="24"/>
                <w:rtl/>
              </w:rPr>
              <w:t xml:space="preserve"> </w:t>
            </w:r>
            <w:r>
              <w:rPr>
                <w:rFonts w:hint="cs"/>
                <w:sz w:val="24"/>
                <w:rtl/>
              </w:rPr>
              <w:t xml:space="preserve">המחושב עבור </w:t>
            </w:r>
            <w:r w:rsidRPr="005D190C">
              <w:rPr>
                <w:rFonts w:hint="cs"/>
                <w:sz w:val="24"/>
                <w:rtl/>
              </w:rPr>
              <w:t>המבנה המסומם עבור ריכוזי</w:t>
            </w:r>
            <w:r>
              <w:rPr>
                <w:rFonts w:hint="cs"/>
                <w:sz w:val="24"/>
                <w:rtl/>
              </w:rPr>
              <w:t xml:space="preserve"> גז</w:t>
            </w:r>
            <w:r w:rsidRPr="005D190C">
              <w:rPr>
                <w:rFonts w:hint="cs"/>
                <w:sz w:val="24"/>
                <w:rtl/>
              </w:rPr>
              <w:t xml:space="preserve"> שונים בעזרת מודל</w:t>
            </w:r>
            <w:r>
              <w:rPr>
                <w:rFonts w:hint="cs"/>
                <w:sz w:val="24"/>
                <w:rtl/>
              </w:rPr>
              <w:t xml:space="preserve"> האלקטרונים החופשיים ומודל</w:t>
            </w:r>
            <w:r w:rsidRPr="005D190C">
              <w:rPr>
                <w:rFonts w:hint="cs"/>
                <w:sz w:val="24"/>
                <w:rtl/>
              </w:rPr>
              <w:t xml:space="preserve"> </w:t>
            </w:r>
            <w:proofErr w:type="spellStart"/>
            <w:r w:rsidRPr="005D190C">
              <w:rPr>
                <w:sz w:val="24"/>
              </w:rPr>
              <w:t>Hartree-Fock</w:t>
            </w:r>
            <w:proofErr w:type="spellEnd"/>
            <w:r w:rsidRPr="005D190C">
              <w:rPr>
                <w:rFonts w:hint="cs"/>
                <w:sz w:val="24"/>
                <w:rtl/>
              </w:rPr>
              <w:t xml:space="preserve"> ב-</w:t>
            </w:r>
            <w:r w:rsidRPr="005D190C">
              <w:rPr>
                <w:i/>
                <w:position w:val="-6"/>
                <w:sz w:val="24"/>
              </w:rPr>
              <w:object w:dxaOrig="1020" w:dyaOrig="279">
                <v:shape id="_x0000_i1095" type="#_x0000_t75" style="width:51.05pt;height:14.25pt" o:ole="">
                  <v:imagedata r:id="rId105" o:title=""/>
                </v:shape>
                <o:OLEObject Type="Embed" ProgID="Equation.DSMT4" ShapeID="_x0000_i1095" DrawAspect="Content" ObjectID="_1363083938" r:id="rId107"/>
              </w:object>
            </w:r>
          </w:p>
        </w:tc>
        <w:tc>
          <w:tcPr>
            <w:tcW w:w="817" w:type="dxa"/>
          </w:tcPr>
          <w:p w:rsidR="00756DE1" w:rsidRPr="00E267D4" w:rsidRDefault="00286A5F" w:rsidP="009E20E5">
            <w:pPr>
              <w:bidi w:val="0"/>
              <w:rPr>
                <w:rtl/>
              </w:rPr>
            </w:pPr>
            <w:r>
              <w:t>87</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286A5F">
              <w:rPr>
                <w:rFonts w:hint="cs"/>
                <w:rtl/>
              </w:rPr>
              <w:t>4.32</w:t>
            </w:r>
          </w:p>
        </w:tc>
        <w:tc>
          <w:tcPr>
            <w:tcW w:w="7796" w:type="dxa"/>
          </w:tcPr>
          <w:p w:rsidR="00756DE1" w:rsidRPr="00174E7A" w:rsidRDefault="00174E7A" w:rsidP="004B0E07">
            <w:pPr>
              <w:jc w:val="both"/>
              <w:rPr>
                <w:sz w:val="24"/>
                <w:rtl/>
              </w:rPr>
            </w:pPr>
            <w:r w:rsidRPr="005D190C">
              <w:rPr>
                <w:rFonts w:hint="cs"/>
                <w:sz w:val="24"/>
                <w:rtl/>
              </w:rPr>
              <w:t xml:space="preserve">ספקטרום הבליעה </w:t>
            </w:r>
            <w:r w:rsidR="0028656F">
              <w:rPr>
                <w:rFonts w:hint="cs"/>
                <w:sz w:val="24"/>
                <w:rtl/>
              </w:rPr>
              <w:t>ב</w:t>
            </w:r>
            <w:r w:rsidRPr="005D190C">
              <w:rPr>
                <w:rFonts w:hint="cs"/>
                <w:sz w:val="24"/>
                <w:rtl/>
              </w:rPr>
              <w:t xml:space="preserve">קיטוב </w:t>
            </w:r>
            <w:r w:rsidRPr="005D190C">
              <w:rPr>
                <w:sz w:val="24"/>
              </w:rPr>
              <w:t>TE</w:t>
            </w:r>
            <w:r w:rsidRPr="005D190C">
              <w:rPr>
                <w:rFonts w:hint="cs"/>
                <w:sz w:val="24"/>
                <w:rtl/>
              </w:rPr>
              <w:t xml:space="preserve"> וספקטרום הפליטה הספונטנית</w:t>
            </w:r>
            <w:r w:rsidR="004B0E07">
              <w:rPr>
                <w:rFonts w:hint="cs"/>
                <w:sz w:val="24"/>
                <w:rtl/>
              </w:rPr>
              <w:t xml:space="preserve"> המחושבים</w:t>
            </w:r>
            <w:r w:rsidRPr="005D190C">
              <w:rPr>
                <w:rFonts w:hint="cs"/>
                <w:sz w:val="24"/>
                <w:rtl/>
              </w:rPr>
              <w:t xml:space="preserve"> עבור המבנה המסומם </w:t>
            </w:r>
            <w:r w:rsidR="004B0E07">
              <w:rPr>
                <w:rFonts w:hint="cs"/>
                <w:sz w:val="24"/>
                <w:rtl/>
              </w:rPr>
              <w:t>עם</w:t>
            </w:r>
            <w:r w:rsidRPr="005D190C">
              <w:rPr>
                <w:rFonts w:hint="cs"/>
                <w:sz w:val="24"/>
                <w:rtl/>
              </w:rPr>
              <w:t xml:space="preserve"> ריכוזי</w:t>
            </w:r>
            <w:r>
              <w:rPr>
                <w:rFonts w:hint="cs"/>
                <w:sz w:val="24"/>
                <w:rtl/>
              </w:rPr>
              <w:t xml:space="preserve"> גז</w:t>
            </w:r>
            <w:r w:rsidRPr="005D190C">
              <w:rPr>
                <w:rFonts w:hint="cs"/>
                <w:sz w:val="24"/>
                <w:rtl/>
              </w:rPr>
              <w:t xml:space="preserve"> שונים בעזרת מודל </w:t>
            </w:r>
            <w:proofErr w:type="spellStart"/>
            <w:r w:rsidRPr="005D190C">
              <w:rPr>
                <w:sz w:val="24"/>
              </w:rPr>
              <w:t>Hartree-Fock</w:t>
            </w:r>
            <w:proofErr w:type="spellEnd"/>
            <w:r w:rsidRPr="005D190C">
              <w:rPr>
                <w:rFonts w:hint="cs"/>
                <w:sz w:val="24"/>
                <w:rtl/>
              </w:rPr>
              <w:t xml:space="preserve"> ב-</w:t>
            </w:r>
            <w:r w:rsidRPr="00174E7A">
              <w:rPr>
                <w:i/>
                <w:position w:val="-6"/>
                <w:sz w:val="24"/>
              </w:rPr>
              <w:object w:dxaOrig="1020" w:dyaOrig="279">
                <v:shape id="_x0000_i1096" type="#_x0000_t75" style="width:51.05pt;height:14.25pt" o:ole="">
                  <v:imagedata r:id="rId108" o:title=""/>
                </v:shape>
                <o:OLEObject Type="Embed" ProgID="Equation.DSMT4" ShapeID="_x0000_i1096" DrawAspect="Content" ObjectID="_1363083939" r:id="rId109"/>
              </w:object>
            </w:r>
          </w:p>
        </w:tc>
        <w:tc>
          <w:tcPr>
            <w:tcW w:w="817" w:type="dxa"/>
          </w:tcPr>
          <w:p w:rsidR="00756DE1" w:rsidRPr="00E267D4" w:rsidRDefault="00BE3D27" w:rsidP="009E20E5">
            <w:pPr>
              <w:bidi w:val="0"/>
              <w:rPr>
                <w:rtl/>
              </w:rPr>
            </w:pPr>
            <w:r>
              <w:rPr>
                <w:rFonts w:hint="cs"/>
                <w:rtl/>
              </w:rPr>
              <w:t>89</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B66398">
              <w:rPr>
                <w:rFonts w:hint="cs"/>
                <w:rtl/>
              </w:rPr>
              <w:t>4.33</w:t>
            </w:r>
          </w:p>
        </w:tc>
        <w:tc>
          <w:tcPr>
            <w:tcW w:w="7796" w:type="dxa"/>
          </w:tcPr>
          <w:p w:rsidR="00756DE1" w:rsidRPr="00B66398" w:rsidRDefault="00B66398" w:rsidP="00B66398">
            <w:pPr>
              <w:jc w:val="both"/>
              <w:rPr>
                <w:sz w:val="24"/>
                <w:rtl/>
              </w:rPr>
            </w:pPr>
            <w:r w:rsidRPr="005D190C">
              <w:rPr>
                <w:rFonts w:hint="cs"/>
                <w:sz w:val="24"/>
                <w:rtl/>
              </w:rPr>
              <w:t xml:space="preserve">ספקטרום הבליעה </w:t>
            </w:r>
            <w:r>
              <w:rPr>
                <w:rFonts w:hint="cs"/>
                <w:sz w:val="24"/>
                <w:rtl/>
              </w:rPr>
              <w:t>ב</w:t>
            </w:r>
            <w:r w:rsidRPr="005D190C">
              <w:rPr>
                <w:rFonts w:hint="cs"/>
                <w:sz w:val="24"/>
                <w:rtl/>
              </w:rPr>
              <w:t xml:space="preserve">קיטוב </w:t>
            </w:r>
            <w:r>
              <w:rPr>
                <w:sz w:val="24"/>
              </w:rPr>
              <w:t>TM</w:t>
            </w:r>
            <w:r w:rsidRPr="005D190C">
              <w:rPr>
                <w:rFonts w:hint="cs"/>
                <w:sz w:val="24"/>
                <w:rtl/>
              </w:rPr>
              <w:t xml:space="preserve"> וספקטרום הפליטה הספונטנית</w:t>
            </w:r>
            <w:r>
              <w:rPr>
                <w:rFonts w:hint="cs"/>
                <w:sz w:val="24"/>
                <w:rtl/>
              </w:rPr>
              <w:t xml:space="preserve"> המחושבים</w:t>
            </w:r>
            <w:r w:rsidRPr="005D190C">
              <w:rPr>
                <w:rFonts w:hint="cs"/>
                <w:sz w:val="24"/>
                <w:rtl/>
              </w:rPr>
              <w:t xml:space="preserve"> עבור המבנה המסומם </w:t>
            </w:r>
            <w:r>
              <w:rPr>
                <w:rFonts w:hint="cs"/>
                <w:sz w:val="24"/>
                <w:rtl/>
              </w:rPr>
              <w:t>עם</w:t>
            </w:r>
            <w:r w:rsidRPr="005D190C">
              <w:rPr>
                <w:rFonts w:hint="cs"/>
                <w:sz w:val="24"/>
                <w:rtl/>
              </w:rPr>
              <w:t xml:space="preserve"> ריכוזי</w:t>
            </w:r>
            <w:r>
              <w:rPr>
                <w:rFonts w:hint="cs"/>
                <w:sz w:val="24"/>
                <w:rtl/>
              </w:rPr>
              <w:t xml:space="preserve"> גז</w:t>
            </w:r>
            <w:r w:rsidRPr="005D190C">
              <w:rPr>
                <w:rFonts w:hint="cs"/>
                <w:sz w:val="24"/>
                <w:rtl/>
              </w:rPr>
              <w:t xml:space="preserve"> שונים בעזרת מודל </w:t>
            </w:r>
            <w:proofErr w:type="spellStart"/>
            <w:r w:rsidRPr="005D190C">
              <w:rPr>
                <w:sz w:val="24"/>
              </w:rPr>
              <w:t>Hartree-Fock</w:t>
            </w:r>
            <w:proofErr w:type="spellEnd"/>
            <w:r w:rsidRPr="005D190C">
              <w:rPr>
                <w:rFonts w:hint="cs"/>
                <w:sz w:val="24"/>
                <w:rtl/>
              </w:rPr>
              <w:t xml:space="preserve"> ב-</w:t>
            </w:r>
            <w:r w:rsidRPr="00174E7A">
              <w:rPr>
                <w:i/>
                <w:position w:val="-6"/>
                <w:sz w:val="24"/>
              </w:rPr>
              <w:object w:dxaOrig="1020" w:dyaOrig="279">
                <v:shape id="_x0000_i1097" type="#_x0000_t75" style="width:51.05pt;height:14.25pt" o:ole="">
                  <v:imagedata r:id="rId108" o:title=""/>
                </v:shape>
                <o:OLEObject Type="Embed" ProgID="Equation.DSMT4" ShapeID="_x0000_i1097" DrawAspect="Content" ObjectID="_1363083940" r:id="rId110"/>
              </w:object>
            </w:r>
          </w:p>
        </w:tc>
        <w:tc>
          <w:tcPr>
            <w:tcW w:w="817" w:type="dxa"/>
          </w:tcPr>
          <w:p w:rsidR="00756DE1" w:rsidRPr="00E267D4" w:rsidRDefault="00BE3D27" w:rsidP="009E20E5">
            <w:pPr>
              <w:bidi w:val="0"/>
              <w:rPr>
                <w:rtl/>
              </w:rPr>
            </w:pPr>
            <w:r>
              <w:t>90</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64117E">
              <w:rPr>
                <w:rFonts w:hint="cs"/>
                <w:rtl/>
              </w:rPr>
              <w:t>5</w:t>
            </w:r>
            <w:r w:rsidRPr="005D190C">
              <w:rPr>
                <w:rFonts w:hint="cs"/>
                <w:rtl/>
              </w:rPr>
              <w:t>.1</w:t>
            </w:r>
          </w:p>
        </w:tc>
        <w:tc>
          <w:tcPr>
            <w:tcW w:w="7796" w:type="dxa"/>
          </w:tcPr>
          <w:p w:rsidR="00756DE1" w:rsidRPr="005D190C" w:rsidRDefault="0064117E" w:rsidP="00FC7643">
            <w:pPr>
              <w:jc w:val="both"/>
              <w:rPr>
                <w:sz w:val="24"/>
              </w:rPr>
            </w:pPr>
            <w:r>
              <w:rPr>
                <w:rFonts w:hint="cs"/>
                <w:sz w:val="24"/>
                <w:rtl/>
              </w:rPr>
              <w:t xml:space="preserve">ספקטרום ההחזרה של אטלון </w:t>
            </w:r>
            <w:proofErr w:type="spellStart"/>
            <w:r>
              <w:rPr>
                <w:sz w:val="24"/>
              </w:rPr>
              <w:t>Fabri</w:t>
            </w:r>
            <w:proofErr w:type="spellEnd"/>
            <w:r>
              <w:rPr>
                <w:sz w:val="24"/>
              </w:rPr>
              <w:t>-Perot</w:t>
            </w:r>
          </w:p>
        </w:tc>
        <w:tc>
          <w:tcPr>
            <w:tcW w:w="817" w:type="dxa"/>
          </w:tcPr>
          <w:p w:rsidR="00756DE1" w:rsidRPr="00E267D4" w:rsidRDefault="0064117E" w:rsidP="009E20E5">
            <w:pPr>
              <w:bidi w:val="0"/>
              <w:rPr>
                <w:rtl/>
              </w:rPr>
            </w:pPr>
            <w:r>
              <w:t>92</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277DFD">
              <w:t>5.2</w:t>
            </w:r>
          </w:p>
        </w:tc>
        <w:tc>
          <w:tcPr>
            <w:tcW w:w="7796" w:type="dxa"/>
          </w:tcPr>
          <w:p w:rsidR="00756DE1" w:rsidRPr="005D190C" w:rsidRDefault="00277DFD" w:rsidP="00FC7643">
            <w:pPr>
              <w:jc w:val="both"/>
              <w:rPr>
                <w:sz w:val="24"/>
                <w:rtl/>
              </w:rPr>
            </w:pPr>
            <w:r>
              <w:rPr>
                <w:rFonts w:hint="cs"/>
                <w:sz w:val="24"/>
                <w:rtl/>
              </w:rPr>
              <w:t>פונקציית ההעברה של מהוד עבור מספר ערכים של מקדמי החזרה של המראות</w:t>
            </w:r>
          </w:p>
        </w:tc>
        <w:tc>
          <w:tcPr>
            <w:tcW w:w="817" w:type="dxa"/>
          </w:tcPr>
          <w:p w:rsidR="00756DE1" w:rsidRPr="00E267D4" w:rsidRDefault="00277DFD" w:rsidP="009E20E5">
            <w:pPr>
              <w:bidi w:val="0"/>
              <w:rPr>
                <w:rtl/>
              </w:rPr>
            </w:pPr>
            <w:r>
              <w:rPr>
                <w:rFonts w:hint="cs"/>
                <w:rtl/>
              </w:rPr>
              <w:t>92</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FE1D79">
              <w:rPr>
                <w:rFonts w:hint="cs"/>
                <w:rtl/>
              </w:rPr>
              <w:t>5.3</w:t>
            </w:r>
          </w:p>
        </w:tc>
        <w:tc>
          <w:tcPr>
            <w:tcW w:w="7796" w:type="dxa"/>
          </w:tcPr>
          <w:p w:rsidR="00756DE1" w:rsidRPr="005D190C" w:rsidRDefault="00FE1D79" w:rsidP="00FC7643">
            <w:pPr>
              <w:jc w:val="both"/>
              <w:rPr>
                <w:sz w:val="24"/>
                <w:rtl/>
              </w:rPr>
            </w:pPr>
            <w:r>
              <w:rPr>
                <w:rFonts w:hint="cs"/>
                <w:sz w:val="24"/>
                <w:rtl/>
              </w:rPr>
              <w:t xml:space="preserve">תיאור סכמטי של מחזיר </w:t>
            </w:r>
            <w:r>
              <w:rPr>
                <w:sz w:val="24"/>
              </w:rPr>
              <w:t>Bragg</w:t>
            </w:r>
            <w:r>
              <w:rPr>
                <w:rFonts w:hint="cs"/>
                <w:sz w:val="24"/>
                <w:rtl/>
              </w:rPr>
              <w:t xml:space="preserve"> מפולג</w:t>
            </w:r>
          </w:p>
        </w:tc>
        <w:tc>
          <w:tcPr>
            <w:tcW w:w="817" w:type="dxa"/>
          </w:tcPr>
          <w:p w:rsidR="00756DE1" w:rsidRPr="00E267D4" w:rsidRDefault="00FE1D79" w:rsidP="009E20E5">
            <w:pPr>
              <w:bidi w:val="0"/>
              <w:rPr>
                <w:rtl/>
              </w:rPr>
            </w:pPr>
            <w:r>
              <w:rPr>
                <w:rFonts w:hint="cs"/>
                <w:rtl/>
              </w:rPr>
              <w:t>93</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437B45">
              <w:rPr>
                <w:rFonts w:hint="cs"/>
                <w:rtl/>
              </w:rPr>
              <w:t>5.4</w:t>
            </w:r>
          </w:p>
        </w:tc>
        <w:tc>
          <w:tcPr>
            <w:tcW w:w="7796" w:type="dxa"/>
          </w:tcPr>
          <w:p w:rsidR="00756DE1" w:rsidRPr="005D190C" w:rsidRDefault="00437B45" w:rsidP="00FC7643">
            <w:pPr>
              <w:jc w:val="both"/>
              <w:rPr>
                <w:sz w:val="24"/>
                <w:rtl/>
              </w:rPr>
            </w:pPr>
            <w:r>
              <w:rPr>
                <w:rFonts w:hint="cs"/>
                <w:sz w:val="24"/>
                <w:rtl/>
              </w:rPr>
              <w:t>תיאור סכמטי של התקדמות אור דרך הממשק בין שתי שכבות דיאלקטריות והתקדמות דרך תווך הומוגני</w:t>
            </w:r>
          </w:p>
        </w:tc>
        <w:tc>
          <w:tcPr>
            <w:tcW w:w="817" w:type="dxa"/>
          </w:tcPr>
          <w:p w:rsidR="00756DE1" w:rsidRPr="00E267D4" w:rsidRDefault="00437B45" w:rsidP="009E20E5">
            <w:pPr>
              <w:bidi w:val="0"/>
              <w:rPr>
                <w:rtl/>
              </w:rPr>
            </w:pPr>
            <w:r>
              <w:rPr>
                <w:rFonts w:hint="cs"/>
                <w:rtl/>
              </w:rPr>
              <w:t>95</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437B45">
              <w:rPr>
                <w:rFonts w:hint="cs"/>
                <w:rtl/>
              </w:rPr>
              <w:t>5.5</w:t>
            </w:r>
          </w:p>
        </w:tc>
        <w:tc>
          <w:tcPr>
            <w:tcW w:w="7796" w:type="dxa"/>
          </w:tcPr>
          <w:p w:rsidR="00756DE1" w:rsidRPr="005D190C" w:rsidRDefault="00437B45" w:rsidP="00462AC6">
            <w:pPr>
              <w:jc w:val="both"/>
              <w:rPr>
                <w:sz w:val="24"/>
                <w:rtl/>
              </w:rPr>
            </w:pPr>
            <w:r>
              <w:rPr>
                <w:rFonts w:hint="cs"/>
                <w:sz w:val="24"/>
                <w:rtl/>
              </w:rPr>
              <w:t xml:space="preserve">אמפליטודה ופאזה של החזרה ניצבת המחושבים עבור מבנה </w:t>
            </w:r>
            <w:r>
              <w:rPr>
                <w:sz w:val="24"/>
              </w:rPr>
              <w:t>DBR</w:t>
            </w:r>
            <w:r>
              <w:rPr>
                <w:rFonts w:hint="cs"/>
                <w:sz w:val="24"/>
                <w:rtl/>
              </w:rPr>
              <w:t xml:space="preserve"> עם 35 שכבות בעלי מקד</w:t>
            </w:r>
            <w:r w:rsidR="00462AC6">
              <w:rPr>
                <w:rFonts w:hint="cs"/>
                <w:sz w:val="24"/>
                <w:rtl/>
              </w:rPr>
              <w:t>ם</w:t>
            </w:r>
            <w:r>
              <w:rPr>
                <w:rFonts w:hint="cs"/>
                <w:sz w:val="24"/>
                <w:rtl/>
              </w:rPr>
              <w:t xml:space="preserve"> שבירה גבוה ונמו</w:t>
            </w:r>
            <w:r w:rsidR="00462AC6">
              <w:rPr>
                <w:rFonts w:hint="cs"/>
                <w:sz w:val="24"/>
                <w:rtl/>
              </w:rPr>
              <w:t>ך</w:t>
            </w:r>
          </w:p>
        </w:tc>
        <w:tc>
          <w:tcPr>
            <w:tcW w:w="817" w:type="dxa"/>
          </w:tcPr>
          <w:p w:rsidR="00756DE1" w:rsidRPr="00E267D4" w:rsidRDefault="00437B45" w:rsidP="009E20E5">
            <w:pPr>
              <w:bidi w:val="0"/>
              <w:rPr>
                <w:rtl/>
              </w:rPr>
            </w:pPr>
            <w:r>
              <w:rPr>
                <w:rFonts w:hint="cs"/>
                <w:rtl/>
              </w:rPr>
              <w:t>96</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437B45">
              <w:rPr>
                <w:rFonts w:hint="cs"/>
                <w:rtl/>
              </w:rPr>
              <w:t>5.6</w:t>
            </w:r>
          </w:p>
        </w:tc>
        <w:tc>
          <w:tcPr>
            <w:tcW w:w="7796" w:type="dxa"/>
          </w:tcPr>
          <w:p w:rsidR="00756DE1" w:rsidRPr="005D190C" w:rsidRDefault="00462AC6" w:rsidP="00FC7643">
            <w:pPr>
              <w:jc w:val="both"/>
              <w:rPr>
                <w:sz w:val="24"/>
                <w:rtl/>
              </w:rPr>
            </w:pPr>
            <w:r>
              <w:rPr>
                <w:rFonts w:hint="cs"/>
                <w:sz w:val="24"/>
                <w:rtl/>
              </w:rPr>
              <w:t>תיאור סכמטי של מבנה מיקרומהוד</w:t>
            </w:r>
          </w:p>
        </w:tc>
        <w:tc>
          <w:tcPr>
            <w:tcW w:w="817" w:type="dxa"/>
          </w:tcPr>
          <w:p w:rsidR="00756DE1" w:rsidRPr="00E267D4" w:rsidRDefault="00462AC6" w:rsidP="009E20E5">
            <w:pPr>
              <w:bidi w:val="0"/>
              <w:rPr>
                <w:rtl/>
              </w:rPr>
            </w:pPr>
            <w:r>
              <w:rPr>
                <w:rFonts w:hint="cs"/>
                <w:rtl/>
              </w:rPr>
              <w:t>97</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462AC6">
              <w:rPr>
                <w:rFonts w:hint="cs"/>
                <w:rtl/>
              </w:rPr>
              <w:t>5.7</w:t>
            </w:r>
          </w:p>
        </w:tc>
        <w:tc>
          <w:tcPr>
            <w:tcW w:w="7796" w:type="dxa"/>
          </w:tcPr>
          <w:p w:rsidR="00756DE1" w:rsidRPr="005D190C" w:rsidRDefault="00462AC6" w:rsidP="00FC7643">
            <w:pPr>
              <w:jc w:val="both"/>
              <w:rPr>
                <w:sz w:val="24"/>
                <w:rtl/>
              </w:rPr>
            </w:pPr>
            <w:r>
              <w:rPr>
                <w:rFonts w:hint="cs"/>
                <w:sz w:val="24"/>
                <w:rtl/>
              </w:rPr>
              <w:t xml:space="preserve">אמפליטודה ופאזה של החזרה ניצבת המחושבת עבור מבנה מיקרומהוד עם שתי מראות </w:t>
            </w:r>
            <w:r>
              <w:rPr>
                <w:sz w:val="24"/>
              </w:rPr>
              <w:t>DBR</w:t>
            </w:r>
            <w:r>
              <w:rPr>
                <w:rFonts w:hint="cs"/>
                <w:sz w:val="24"/>
                <w:rtl/>
              </w:rPr>
              <w:t xml:space="preserve"> עם 35 שכבות בעלי מקדם שבירה גבוה ונמוך</w:t>
            </w:r>
          </w:p>
        </w:tc>
        <w:tc>
          <w:tcPr>
            <w:tcW w:w="817" w:type="dxa"/>
          </w:tcPr>
          <w:p w:rsidR="00756DE1" w:rsidRPr="00E267D4" w:rsidRDefault="00462AC6" w:rsidP="009E20E5">
            <w:pPr>
              <w:bidi w:val="0"/>
              <w:rPr>
                <w:rtl/>
              </w:rPr>
            </w:pPr>
            <w:r>
              <w:rPr>
                <w:rFonts w:hint="cs"/>
                <w:rtl/>
              </w:rPr>
              <w:t>98</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462AC6">
              <w:rPr>
                <w:rFonts w:hint="cs"/>
                <w:rtl/>
              </w:rPr>
              <w:t>5.8</w:t>
            </w:r>
          </w:p>
        </w:tc>
        <w:tc>
          <w:tcPr>
            <w:tcW w:w="7796" w:type="dxa"/>
          </w:tcPr>
          <w:p w:rsidR="00756DE1" w:rsidRPr="005D190C" w:rsidRDefault="00462AC6" w:rsidP="00FC7643">
            <w:pPr>
              <w:jc w:val="both"/>
              <w:rPr>
                <w:sz w:val="24"/>
                <w:rtl/>
              </w:rPr>
            </w:pPr>
            <w:r>
              <w:rPr>
                <w:rFonts w:hint="cs"/>
                <w:sz w:val="24"/>
                <w:rtl/>
              </w:rPr>
              <w:t>חישוב אפליטודת השדה החשמלי בתוך מיקרומהוד עבור שתי קונפיגורציות מראות ה-</w:t>
            </w:r>
            <w:r>
              <w:rPr>
                <w:sz w:val="24"/>
              </w:rPr>
              <w:t>DBR</w:t>
            </w:r>
          </w:p>
        </w:tc>
        <w:tc>
          <w:tcPr>
            <w:tcW w:w="817" w:type="dxa"/>
          </w:tcPr>
          <w:p w:rsidR="00756DE1" w:rsidRPr="00E267D4" w:rsidRDefault="00462AC6" w:rsidP="009E20E5">
            <w:pPr>
              <w:bidi w:val="0"/>
              <w:rPr>
                <w:rtl/>
              </w:rPr>
            </w:pPr>
            <w:r>
              <w:t>99</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462AC6">
              <w:t>5.9</w:t>
            </w:r>
          </w:p>
        </w:tc>
        <w:tc>
          <w:tcPr>
            <w:tcW w:w="7796" w:type="dxa"/>
          </w:tcPr>
          <w:p w:rsidR="00756DE1" w:rsidRPr="005D190C" w:rsidRDefault="003A3F80" w:rsidP="00FC7643">
            <w:pPr>
              <w:jc w:val="both"/>
              <w:rPr>
                <w:sz w:val="24"/>
                <w:rtl/>
              </w:rPr>
            </w:pPr>
            <w:r>
              <w:rPr>
                <w:rFonts w:hint="cs"/>
                <w:sz w:val="24"/>
                <w:rtl/>
              </w:rPr>
              <w:t>עקומי הדיספרסיה עבור פוטון הכלוא במיקורומהוד עבור אופני תנודה שונים</w:t>
            </w:r>
          </w:p>
        </w:tc>
        <w:tc>
          <w:tcPr>
            <w:tcW w:w="817" w:type="dxa"/>
          </w:tcPr>
          <w:p w:rsidR="00756DE1" w:rsidRPr="00E267D4" w:rsidRDefault="003A3F80" w:rsidP="009E20E5">
            <w:pPr>
              <w:bidi w:val="0"/>
              <w:rPr>
                <w:rtl/>
              </w:rPr>
            </w:pPr>
            <w:r>
              <w:t>100</w:t>
            </w:r>
          </w:p>
        </w:tc>
      </w:tr>
      <w:tr w:rsidR="00756DE1" w:rsidRPr="005D190C" w:rsidTr="000A584D">
        <w:trPr>
          <w:trHeight w:val="737"/>
        </w:trPr>
        <w:tc>
          <w:tcPr>
            <w:tcW w:w="1207" w:type="dxa"/>
          </w:tcPr>
          <w:p w:rsidR="00756DE1" w:rsidRPr="005D190C" w:rsidRDefault="00756DE1" w:rsidP="009E20E5">
            <w:r w:rsidRPr="005D190C">
              <w:rPr>
                <w:rFonts w:hint="cs"/>
                <w:rtl/>
              </w:rPr>
              <w:lastRenderedPageBreak/>
              <w:t xml:space="preserve">איור </w:t>
            </w:r>
            <w:r w:rsidR="003A3F80">
              <w:t>5.10</w:t>
            </w:r>
          </w:p>
        </w:tc>
        <w:tc>
          <w:tcPr>
            <w:tcW w:w="7796" w:type="dxa"/>
          </w:tcPr>
          <w:p w:rsidR="00756DE1" w:rsidRPr="005D190C" w:rsidRDefault="003A3F80" w:rsidP="00FC7643">
            <w:pPr>
              <w:jc w:val="both"/>
              <w:rPr>
                <w:sz w:val="24"/>
                <w:rtl/>
              </w:rPr>
            </w:pPr>
            <w:r>
              <w:rPr>
                <w:rFonts w:hint="cs"/>
                <w:sz w:val="24"/>
                <w:rtl/>
              </w:rPr>
              <w:t>רמות האנרגיה של בולע לא מצומד ופיצול רמות האנרגיה עבור מערכת מצומדת</w:t>
            </w:r>
          </w:p>
        </w:tc>
        <w:tc>
          <w:tcPr>
            <w:tcW w:w="817" w:type="dxa"/>
          </w:tcPr>
          <w:p w:rsidR="00756DE1" w:rsidRPr="00E267D4" w:rsidRDefault="003A3F80" w:rsidP="009E20E5">
            <w:pPr>
              <w:bidi w:val="0"/>
              <w:rPr>
                <w:rtl/>
              </w:rPr>
            </w:pPr>
            <w:r>
              <w:rPr>
                <w:rFonts w:hint="cs"/>
                <w:rtl/>
              </w:rPr>
              <w:t>101</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3A3F80">
              <w:rPr>
                <w:rFonts w:hint="cs"/>
                <w:rtl/>
              </w:rPr>
              <w:t>5.11</w:t>
            </w:r>
          </w:p>
        </w:tc>
        <w:tc>
          <w:tcPr>
            <w:tcW w:w="7796" w:type="dxa"/>
          </w:tcPr>
          <w:p w:rsidR="00756DE1" w:rsidRPr="005D190C" w:rsidRDefault="005A0B97" w:rsidP="00FC7643">
            <w:pPr>
              <w:jc w:val="both"/>
              <w:rPr>
                <w:sz w:val="24"/>
                <w:rtl/>
              </w:rPr>
            </w:pPr>
            <w:r>
              <w:rPr>
                <w:rFonts w:hint="cs"/>
                <w:sz w:val="24"/>
                <w:rtl/>
              </w:rPr>
              <w:t>תיאור סכמטי של מודל החישוב המוצע</w:t>
            </w:r>
          </w:p>
        </w:tc>
        <w:tc>
          <w:tcPr>
            <w:tcW w:w="817" w:type="dxa"/>
          </w:tcPr>
          <w:p w:rsidR="00756DE1" w:rsidRPr="00E267D4" w:rsidRDefault="005A0B97" w:rsidP="009E20E5">
            <w:pPr>
              <w:bidi w:val="0"/>
              <w:rPr>
                <w:rtl/>
              </w:rPr>
            </w:pPr>
            <w:r>
              <w:rPr>
                <w:rFonts w:hint="cs"/>
                <w:rtl/>
              </w:rPr>
              <w:t>105</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5A0B97">
              <w:rPr>
                <w:rFonts w:hint="cs"/>
                <w:rtl/>
              </w:rPr>
              <w:t>5.12</w:t>
            </w:r>
          </w:p>
        </w:tc>
        <w:tc>
          <w:tcPr>
            <w:tcW w:w="7796" w:type="dxa"/>
          </w:tcPr>
          <w:p w:rsidR="00756DE1" w:rsidRPr="005D190C" w:rsidRDefault="005A0B97" w:rsidP="00FC7643">
            <w:pPr>
              <w:jc w:val="both"/>
              <w:rPr>
                <w:sz w:val="24"/>
                <w:rtl/>
              </w:rPr>
            </w:pPr>
            <w:r>
              <w:rPr>
                <w:rFonts w:hint="cs"/>
                <w:sz w:val="24"/>
                <w:rtl/>
              </w:rPr>
              <w:t>פרופיל סכמטי של המיקרומהוד המתואר ללא נוכחות בור קוונטי באזור המהוד</w:t>
            </w:r>
          </w:p>
        </w:tc>
        <w:tc>
          <w:tcPr>
            <w:tcW w:w="817" w:type="dxa"/>
          </w:tcPr>
          <w:p w:rsidR="00756DE1" w:rsidRPr="00E267D4" w:rsidRDefault="005A0B97" w:rsidP="009E20E5">
            <w:pPr>
              <w:bidi w:val="0"/>
              <w:rPr>
                <w:rtl/>
              </w:rPr>
            </w:pPr>
            <w:r>
              <w:rPr>
                <w:rFonts w:hint="cs"/>
                <w:rtl/>
              </w:rPr>
              <w:t>106</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C105C2">
              <w:rPr>
                <w:rFonts w:hint="cs"/>
                <w:rtl/>
              </w:rPr>
              <w:t>5.13</w:t>
            </w:r>
          </w:p>
        </w:tc>
        <w:tc>
          <w:tcPr>
            <w:tcW w:w="7796" w:type="dxa"/>
          </w:tcPr>
          <w:p w:rsidR="00756DE1" w:rsidRPr="005D190C" w:rsidRDefault="00C105C2" w:rsidP="00FC7643">
            <w:pPr>
              <w:jc w:val="both"/>
              <w:rPr>
                <w:sz w:val="24"/>
                <w:rtl/>
              </w:rPr>
            </w:pPr>
            <w:r>
              <w:rPr>
                <w:rFonts w:hint="cs"/>
                <w:sz w:val="24"/>
                <w:rtl/>
              </w:rPr>
              <w:t>תיאור סכמטי של דגם הבדיקה ותמונת החתך שלו</w:t>
            </w:r>
          </w:p>
        </w:tc>
        <w:tc>
          <w:tcPr>
            <w:tcW w:w="817" w:type="dxa"/>
          </w:tcPr>
          <w:p w:rsidR="00756DE1" w:rsidRPr="00E267D4" w:rsidRDefault="00C105C2" w:rsidP="009E20E5">
            <w:pPr>
              <w:bidi w:val="0"/>
              <w:rPr>
                <w:rtl/>
              </w:rPr>
            </w:pPr>
            <w:r>
              <w:rPr>
                <w:rFonts w:hint="cs"/>
                <w:rtl/>
              </w:rPr>
              <w:t>107</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672F80">
              <w:rPr>
                <w:rFonts w:hint="cs"/>
                <w:rtl/>
              </w:rPr>
              <w:t>5.14</w:t>
            </w:r>
          </w:p>
        </w:tc>
        <w:tc>
          <w:tcPr>
            <w:tcW w:w="7796" w:type="dxa"/>
          </w:tcPr>
          <w:p w:rsidR="00756DE1" w:rsidRPr="005D190C" w:rsidRDefault="00C612DD" w:rsidP="000A584D">
            <w:pPr>
              <w:jc w:val="both"/>
              <w:rPr>
                <w:sz w:val="24"/>
                <w:rtl/>
              </w:rPr>
            </w:pPr>
            <w:r>
              <w:rPr>
                <w:rFonts w:hint="cs"/>
                <w:sz w:val="24"/>
                <w:rtl/>
              </w:rPr>
              <w:t>ספקטרום ההחזרה של מבנה המיקרומהוד הנדון, המחושב בעזרת שיטת מטריצת המעבר עבור שינוי רוחב השווה ל-</w:t>
            </w:r>
            <w:r w:rsidRPr="00C612DD">
              <w:rPr>
                <w:position w:val="-4"/>
                <w:sz w:val="24"/>
              </w:rPr>
              <w:object w:dxaOrig="940" w:dyaOrig="260">
                <v:shape id="_x0000_i1098" type="#_x0000_t75" style="width:46.9pt;height:13.4pt" o:ole="">
                  <v:imagedata r:id="rId111" o:title=""/>
                </v:shape>
                <o:OLEObject Type="Embed" ProgID="Equation.DSMT4" ShapeID="_x0000_i1098" DrawAspect="Content" ObjectID="_1363083941" r:id="rId112"/>
              </w:object>
            </w:r>
            <w:r>
              <w:rPr>
                <w:rFonts w:hint="cs"/>
                <w:sz w:val="24"/>
                <w:rtl/>
              </w:rPr>
              <w:t xml:space="preserve"> </w:t>
            </w:r>
            <w:r w:rsidRPr="005D190C">
              <w:rPr>
                <w:rFonts w:hint="cs"/>
                <w:sz w:val="24"/>
                <w:rtl/>
              </w:rPr>
              <w:t>ב-</w:t>
            </w:r>
            <w:r w:rsidRPr="005D190C">
              <w:rPr>
                <w:i/>
                <w:position w:val="-4"/>
                <w:sz w:val="24"/>
              </w:rPr>
              <w:object w:dxaOrig="880" w:dyaOrig="260">
                <v:shape id="_x0000_i1099" type="#_x0000_t75" style="width:44.35pt;height:13.4pt" o:ole="">
                  <v:imagedata r:id="rId50" o:title=""/>
                </v:shape>
                <o:OLEObject Type="Embed" ProgID="Equation.DSMT4" ShapeID="_x0000_i1099" DrawAspect="Content" ObjectID="_1363083942" r:id="rId113"/>
              </w:object>
            </w:r>
          </w:p>
        </w:tc>
        <w:tc>
          <w:tcPr>
            <w:tcW w:w="817" w:type="dxa"/>
          </w:tcPr>
          <w:p w:rsidR="00756DE1" w:rsidRPr="00E267D4" w:rsidRDefault="00C612DD" w:rsidP="009E20E5">
            <w:pPr>
              <w:bidi w:val="0"/>
              <w:rPr>
                <w:rtl/>
              </w:rPr>
            </w:pPr>
            <w:r>
              <w:rPr>
                <w:rFonts w:hint="cs"/>
                <w:rtl/>
              </w:rPr>
              <w:t>107</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C612DD">
              <w:rPr>
                <w:rFonts w:hint="cs"/>
                <w:rtl/>
              </w:rPr>
              <w:t>5.15</w:t>
            </w:r>
          </w:p>
        </w:tc>
        <w:tc>
          <w:tcPr>
            <w:tcW w:w="7796" w:type="dxa"/>
          </w:tcPr>
          <w:p w:rsidR="00756DE1" w:rsidRPr="005D190C" w:rsidRDefault="00C612DD" w:rsidP="00C612DD">
            <w:pPr>
              <w:jc w:val="both"/>
              <w:rPr>
                <w:sz w:val="24"/>
                <w:rtl/>
              </w:rPr>
            </w:pPr>
            <w:r>
              <w:rPr>
                <w:rFonts w:hint="cs"/>
                <w:sz w:val="24"/>
                <w:rtl/>
              </w:rPr>
              <w:t xml:space="preserve">המיקום האנרגטי והערכים של המינימה של ספקטרום ההחזרה הניצבת של המבנה המתואר עבור ערכי שינוי רוחב שונים  </w:t>
            </w:r>
          </w:p>
        </w:tc>
        <w:tc>
          <w:tcPr>
            <w:tcW w:w="817" w:type="dxa"/>
          </w:tcPr>
          <w:p w:rsidR="00756DE1" w:rsidRPr="00E267D4" w:rsidRDefault="00C612DD" w:rsidP="009E20E5">
            <w:pPr>
              <w:bidi w:val="0"/>
              <w:rPr>
                <w:rtl/>
              </w:rPr>
            </w:pPr>
            <w:r>
              <w:rPr>
                <w:rFonts w:hint="cs"/>
                <w:rtl/>
              </w:rPr>
              <w:t>108</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9B22CD">
              <w:rPr>
                <w:rFonts w:hint="cs"/>
                <w:rtl/>
              </w:rPr>
              <w:t>5.16</w:t>
            </w:r>
          </w:p>
        </w:tc>
        <w:tc>
          <w:tcPr>
            <w:tcW w:w="7796" w:type="dxa"/>
          </w:tcPr>
          <w:p w:rsidR="00756DE1" w:rsidRPr="005D190C" w:rsidRDefault="00C612DD" w:rsidP="00FC7643">
            <w:pPr>
              <w:jc w:val="both"/>
              <w:rPr>
                <w:sz w:val="24"/>
                <w:rtl/>
              </w:rPr>
            </w:pPr>
            <w:r>
              <w:rPr>
                <w:rFonts w:hint="cs"/>
                <w:sz w:val="24"/>
                <w:rtl/>
              </w:rPr>
              <w:t>תמונת פרופיל סכמטית של</w:t>
            </w:r>
            <w:r w:rsidR="009B22CD">
              <w:rPr>
                <w:rFonts w:hint="cs"/>
                <w:sz w:val="24"/>
                <w:rtl/>
              </w:rPr>
              <w:t xml:space="preserve"> מבנה מיקרומהוד עם בור קוונטי המוכל באזור המהוד של המבנה</w:t>
            </w:r>
          </w:p>
        </w:tc>
        <w:tc>
          <w:tcPr>
            <w:tcW w:w="817" w:type="dxa"/>
          </w:tcPr>
          <w:p w:rsidR="00756DE1" w:rsidRPr="00E267D4" w:rsidRDefault="009B22CD" w:rsidP="009E20E5">
            <w:pPr>
              <w:bidi w:val="0"/>
              <w:rPr>
                <w:rtl/>
              </w:rPr>
            </w:pPr>
            <w:r>
              <w:rPr>
                <w:rFonts w:hint="cs"/>
                <w:rtl/>
              </w:rPr>
              <w:t>109</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0A584D">
              <w:rPr>
                <w:rFonts w:hint="cs"/>
                <w:rtl/>
              </w:rPr>
              <w:t>5.17</w:t>
            </w:r>
          </w:p>
        </w:tc>
        <w:tc>
          <w:tcPr>
            <w:tcW w:w="7796" w:type="dxa"/>
          </w:tcPr>
          <w:p w:rsidR="000A584D" w:rsidRPr="000A584D" w:rsidRDefault="000A584D" w:rsidP="000A584D">
            <w:pPr>
              <w:jc w:val="both"/>
              <w:rPr>
                <w:sz w:val="24"/>
                <w:rtl/>
              </w:rPr>
            </w:pPr>
            <w:r>
              <w:rPr>
                <w:rFonts w:hint="cs"/>
                <w:sz w:val="24"/>
                <w:rtl/>
              </w:rPr>
              <w:t xml:space="preserve">ספקטרום מקדם השבירה הכולל של בור קוונטי </w:t>
            </w:r>
            <w:r w:rsidRPr="005D190C">
              <w:rPr>
                <w:position w:val="-14"/>
                <w:sz w:val="24"/>
              </w:rPr>
              <w:object w:dxaOrig="2040" w:dyaOrig="400">
                <v:shape id="_x0000_i1100" type="#_x0000_t75" style="width:102.15pt;height:20.1pt" o:ole="">
                  <v:imagedata r:id="rId21" o:title=""/>
                </v:shape>
                <o:OLEObject Type="Embed" ProgID="Equation.DSMT4" ShapeID="_x0000_i1100" DrawAspect="Content" ObjectID="_1363083943" r:id="rId114"/>
              </w:object>
            </w:r>
            <w:r w:rsidRPr="005D190C">
              <w:rPr>
                <w:rFonts w:hint="cs"/>
                <w:sz w:val="24"/>
                <w:rtl/>
              </w:rPr>
              <w:t xml:space="preserve"> </w:t>
            </w:r>
            <w:r w:rsidRPr="005D190C">
              <w:rPr>
                <w:rFonts w:eastAsiaTheme="minorEastAsia" w:hint="cs"/>
                <w:sz w:val="24"/>
                <w:rtl/>
              </w:rPr>
              <w:t xml:space="preserve">ברוחב </w:t>
            </w:r>
            <w:r w:rsidRPr="005D190C">
              <w:rPr>
                <w:i/>
                <w:position w:val="-18"/>
                <w:sz w:val="24"/>
              </w:rPr>
              <w:object w:dxaOrig="620" w:dyaOrig="440">
                <v:shape id="_x0000_i1101" type="#_x0000_t75" style="width:31pt;height:21.75pt" o:ole="">
                  <v:imagedata r:id="rId23" o:title=""/>
                </v:shape>
                <o:OLEObject Type="Embed" ProgID="Equation.DSMT4" ShapeID="_x0000_i1101" DrawAspect="Content" ObjectID="_1363083944" r:id="rId115"/>
              </w:object>
            </w:r>
            <w:r>
              <w:rPr>
                <w:rFonts w:hint="cs"/>
                <w:sz w:val="24"/>
                <w:rtl/>
              </w:rPr>
              <w:t xml:space="preserve">, עם גז אלקטרונים דו-מימדי בריכוז </w:t>
            </w:r>
            <w:r w:rsidRPr="005D190C">
              <w:rPr>
                <w:i/>
                <w:position w:val="-14"/>
                <w:sz w:val="24"/>
              </w:rPr>
              <w:object w:dxaOrig="1820" w:dyaOrig="420">
                <v:shape id="_x0000_i1102" type="#_x0000_t75" style="width:91.25pt;height:20.95pt" o:ole="">
                  <v:imagedata r:id="rId81" o:title=""/>
                </v:shape>
                <o:OLEObject Type="Embed" ProgID="Equation.DSMT4" ShapeID="_x0000_i1102" DrawAspect="Content" ObjectID="_1363083945" r:id="rId116"/>
              </w:object>
            </w:r>
            <w:r>
              <w:rPr>
                <w:rFonts w:hint="cs"/>
                <w:sz w:val="24"/>
                <w:rtl/>
              </w:rPr>
              <w:t xml:space="preserve"> באזור הבור</w:t>
            </w:r>
          </w:p>
        </w:tc>
        <w:tc>
          <w:tcPr>
            <w:tcW w:w="817" w:type="dxa"/>
          </w:tcPr>
          <w:p w:rsidR="00756DE1" w:rsidRPr="00E267D4" w:rsidRDefault="000A584D" w:rsidP="009E20E5">
            <w:pPr>
              <w:bidi w:val="0"/>
              <w:rPr>
                <w:rtl/>
              </w:rPr>
            </w:pPr>
            <w:r>
              <w:rPr>
                <w:rFonts w:hint="cs"/>
                <w:rtl/>
              </w:rPr>
              <w:t>110</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0A584D">
              <w:rPr>
                <w:rFonts w:hint="cs"/>
                <w:rtl/>
              </w:rPr>
              <w:t>5.18</w:t>
            </w:r>
          </w:p>
        </w:tc>
        <w:tc>
          <w:tcPr>
            <w:tcW w:w="7796" w:type="dxa"/>
          </w:tcPr>
          <w:p w:rsidR="00756DE1" w:rsidRPr="000A584D" w:rsidRDefault="000A584D" w:rsidP="00FC7643">
            <w:pPr>
              <w:jc w:val="both"/>
              <w:rPr>
                <w:sz w:val="24"/>
                <w:rtl/>
              </w:rPr>
            </w:pPr>
            <w:r>
              <w:rPr>
                <w:rFonts w:hint="cs"/>
                <w:sz w:val="24"/>
                <w:rtl/>
              </w:rPr>
              <w:t xml:space="preserve">ספקטרומי ההחזרה עבור ערכים שונים של שינוי רוחב המחושבים עבור פגיעה ניצבת של אור בשני הקיטובים, עבור </w:t>
            </w:r>
            <w:r w:rsidRPr="005D190C">
              <w:rPr>
                <w:i/>
                <w:position w:val="-4"/>
                <w:sz w:val="24"/>
              </w:rPr>
              <w:object w:dxaOrig="880" w:dyaOrig="260">
                <v:shape id="_x0000_i1103" type="#_x0000_t75" style="width:44.35pt;height:13.4pt" o:ole="">
                  <v:imagedata r:id="rId50" o:title=""/>
                </v:shape>
                <o:OLEObject Type="Embed" ProgID="Equation.DSMT4" ShapeID="_x0000_i1103" DrawAspect="Content" ObjectID="_1363083946" r:id="rId117"/>
              </w:object>
            </w:r>
          </w:p>
        </w:tc>
        <w:tc>
          <w:tcPr>
            <w:tcW w:w="817" w:type="dxa"/>
          </w:tcPr>
          <w:p w:rsidR="00756DE1" w:rsidRPr="00E267D4" w:rsidRDefault="000A584D" w:rsidP="009E20E5">
            <w:pPr>
              <w:bidi w:val="0"/>
              <w:rPr>
                <w:rtl/>
              </w:rPr>
            </w:pPr>
            <w:r>
              <w:t>110</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126649">
              <w:rPr>
                <w:rFonts w:hint="cs"/>
                <w:rtl/>
              </w:rPr>
              <w:t>5.19</w:t>
            </w:r>
          </w:p>
        </w:tc>
        <w:tc>
          <w:tcPr>
            <w:tcW w:w="7796" w:type="dxa"/>
          </w:tcPr>
          <w:p w:rsidR="00756DE1" w:rsidRPr="00126649" w:rsidRDefault="00126649" w:rsidP="00FC7643">
            <w:pPr>
              <w:jc w:val="both"/>
              <w:rPr>
                <w:sz w:val="24"/>
                <w:rtl/>
              </w:rPr>
            </w:pPr>
            <w:r>
              <w:rPr>
                <w:rFonts w:hint="cs"/>
                <w:sz w:val="24"/>
                <w:rtl/>
              </w:rPr>
              <w:t xml:space="preserve">עקומי החצייה של המינימה של ספקטרומי ההחזרה עבור שני הקיטובים של האור הפוגע המחושבים עבור </w:t>
            </w:r>
            <w:r w:rsidRPr="005D190C">
              <w:rPr>
                <w:i/>
                <w:position w:val="-4"/>
                <w:sz w:val="24"/>
              </w:rPr>
              <w:object w:dxaOrig="880" w:dyaOrig="260">
                <v:shape id="_x0000_i1104" type="#_x0000_t75" style="width:44.35pt;height:13.4pt" o:ole="">
                  <v:imagedata r:id="rId50" o:title=""/>
                </v:shape>
                <o:OLEObject Type="Embed" ProgID="Equation.DSMT4" ShapeID="_x0000_i1104" DrawAspect="Content" ObjectID="_1363083947" r:id="rId118"/>
              </w:object>
            </w:r>
          </w:p>
        </w:tc>
        <w:tc>
          <w:tcPr>
            <w:tcW w:w="817" w:type="dxa"/>
          </w:tcPr>
          <w:p w:rsidR="00756DE1" w:rsidRPr="00E267D4" w:rsidRDefault="00126649" w:rsidP="009E20E5">
            <w:pPr>
              <w:bidi w:val="0"/>
              <w:rPr>
                <w:rtl/>
              </w:rPr>
            </w:pPr>
            <w:r>
              <w:rPr>
                <w:rFonts w:hint="cs"/>
                <w:rtl/>
              </w:rPr>
              <w:t>111</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126649">
              <w:rPr>
                <w:rFonts w:hint="cs"/>
                <w:rtl/>
              </w:rPr>
              <w:t>5.20</w:t>
            </w:r>
          </w:p>
        </w:tc>
        <w:tc>
          <w:tcPr>
            <w:tcW w:w="7796" w:type="dxa"/>
          </w:tcPr>
          <w:p w:rsidR="00756DE1" w:rsidRPr="00DA058C" w:rsidRDefault="00DA058C" w:rsidP="00FC7643">
            <w:pPr>
              <w:jc w:val="both"/>
              <w:rPr>
                <w:sz w:val="24"/>
                <w:rtl/>
              </w:rPr>
            </w:pPr>
            <w:r>
              <w:rPr>
                <w:rFonts w:hint="cs"/>
                <w:sz w:val="24"/>
                <w:rtl/>
              </w:rPr>
              <w:t xml:space="preserve">עקומי החצייה של מינימה של ספקטרום ההחזרה של אור בקיטוב </w:t>
            </w:r>
            <w:r>
              <w:rPr>
                <w:sz w:val="24"/>
              </w:rPr>
              <w:t>TM</w:t>
            </w:r>
            <w:r>
              <w:rPr>
                <w:rFonts w:hint="cs"/>
                <w:sz w:val="24"/>
                <w:rtl/>
              </w:rPr>
              <w:t xml:space="preserve"> שהותאמו בעזרת מודל האוסצילטורים המצומדים ב=</w:t>
            </w:r>
            <w:r w:rsidRPr="005D190C">
              <w:rPr>
                <w:i/>
                <w:position w:val="-4"/>
                <w:sz w:val="24"/>
              </w:rPr>
              <w:object w:dxaOrig="880" w:dyaOrig="260">
                <v:shape id="_x0000_i1105" type="#_x0000_t75" style="width:44.35pt;height:13.4pt" o:ole="">
                  <v:imagedata r:id="rId50" o:title=""/>
                </v:shape>
                <o:OLEObject Type="Embed" ProgID="Equation.DSMT4" ShapeID="_x0000_i1105" DrawAspect="Content" ObjectID="_1363083948" r:id="rId119"/>
              </w:object>
            </w:r>
          </w:p>
        </w:tc>
        <w:tc>
          <w:tcPr>
            <w:tcW w:w="817" w:type="dxa"/>
          </w:tcPr>
          <w:p w:rsidR="00756DE1" w:rsidRPr="00E267D4" w:rsidRDefault="00DA058C" w:rsidP="009E20E5">
            <w:pPr>
              <w:bidi w:val="0"/>
              <w:rPr>
                <w:rtl/>
              </w:rPr>
            </w:pPr>
            <w:r>
              <w:rPr>
                <w:rFonts w:hint="cs"/>
                <w:rtl/>
              </w:rPr>
              <w:t>112</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DA058C">
              <w:rPr>
                <w:rFonts w:hint="cs"/>
                <w:rtl/>
              </w:rPr>
              <w:t>5.21</w:t>
            </w:r>
          </w:p>
        </w:tc>
        <w:tc>
          <w:tcPr>
            <w:tcW w:w="7796" w:type="dxa"/>
          </w:tcPr>
          <w:p w:rsidR="00756DE1" w:rsidRPr="00DA058C" w:rsidRDefault="00DA058C" w:rsidP="00FC7643">
            <w:pPr>
              <w:jc w:val="both"/>
              <w:rPr>
                <w:sz w:val="24"/>
                <w:rtl/>
              </w:rPr>
            </w:pPr>
            <w:r>
              <w:rPr>
                <w:rFonts w:hint="cs"/>
                <w:sz w:val="24"/>
                <w:rtl/>
              </w:rPr>
              <w:t xml:space="preserve">עקומי החצייה של מינימה של ספקטרום ההחזרה של אור בקיטוב </w:t>
            </w:r>
            <w:r>
              <w:rPr>
                <w:sz w:val="24"/>
              </w:rPr>
              <w:t>TM</w:t>
            </w:r>
            <w:r>
              <w:rPr>
                <w:rFonts w:hint="cs"/>
                <w:sz w:val="24"/>
                <w:rtl/>
              </w:rPr>
              <w:t xml:space="preserve"> ביחד עם גורמי העירוב הפולריטוניים המתאימים</w:t>
            </w:r>
          </w:p>
        </w:tc>
        <w:tc>
          <w:tcPr>
            <w:tcW w:w="817" w:type="dxa"/>
          </w:tcPr>
          <w:p w:rsidR="00756DE1" w:rsidRPr="00E267D4" w:rsidRDefault="00DA058C" w:rsidP="009E20E5">
            <w:pPr>
              <w:bidi w:val="0"/>
              <w:rPr>
                <w:rtl/>
              </w:rPr>
            </w:pPr>
            <w:r>
              <w:rPr>
                <w:rFonts w:hint="cs"/>
                <w:rtl/>
              </w:rPr>
              <w:t>113</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DA058C">
              <w:rPr>
                <w:rFonts w:hint="cs"/>
                <w:rtl/>
              </w:rPr>
              <w:t>5.22</w:t>
            </w:r>
          </w:p>
        </w:tc>
        <w:tc>
          <w:tcPr>
            <w:tcW w:w="7796" w:type="dxa"/>
          </w:tcPr>
          <w:p w:rsidR="00756DE1" w:rsidRPr="005D190C" w:rsidRDefault="00DA058C" w:rsidP="00FC7643">
            <w:pPr>
              <w:jc w:val="both"/>
              <w:rPr>
                <w:sz w:val="24"/>
                <w:rtl/>
              </w:rPr>
            </w:pPr>
            <w:r>
              <w:rPr>
                <w:rFonts w:hint="cs"/>
                <w:sz w:val="24"/>
                <w:rtl/>
              </w:rPr>
              <w:t xml:space="preserve">תיאור סכמטי של מבנה המיקרומהוד הנחקר עם בור קוונטי מסומם המוצב באזור המהוד </w:t>
            </w:r>
          </w:p>
        </w:tc>
        <w:tc>
          <w:tcPr>
            <w:tcW w:w="817" w:type="dxa"/>
          </w:tcPr>
          <w:p w:rsidR="00756DE1" w:rsidRPr="00E267D4" w:rsidRDefault="00DA058C" w:rsidP="009E20E5">
            <w:pPr>
              <w:bidi w:val="0"/>
              <w:rPr>
                <w:rtl/>
              </w:rPr>
            </w:pPr>
            <w:r>
              <w:rPr>
                <w:rFonts w:hint="cs"/>
                <w:rtl/>
              </w:rPr>
              <w:t>114</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DA058C">
              <w:rPr>
                <w:rFonts w:hint="cs"/>
                <w:rtl/>
              </w:rPr>
              <w:t>5.23</w:t>
            </w:r>
          </w:p>
        </w:tc>
        <w:tc>
          <w:tcPr>
            <w:tcW w:w="7796" w:type="dxa"/>
          </w:tcPr>
          <w:p w:rsidR="00756DE1" w:rsidRPr="005852F0" w:rsidRDefault="005852F0" w:rsidP="00FC7643">
            <w:pPr>
              <w:jc w:val="both"/>
              <w:rPr>
                <w:sz w:val="24"/>
                <w:rtl/>
              </w:rPr>
            </w:pPr>
            <w:r>
              <w:rPr>
                <w:rFonts w:hint="cs"/>
                <w:sz w:val="24"/>
                <w:rtl/>
              </w:rPr>
              <w:t xml:space="preserve">ספקטרומי ההחזרה עבור אור פוגע בקיטוב </w:t>
            </w:r>
            <w:r>
              <w:rPr>
                <w:sz w:val="24"/>
              </w:rPr>
              <w:t>TE</w:t>
            </w:r>
            <w:r>
              <w:rPr>
                <w:rFonts w:hint="cs"/>
                <w:sz w:val="24"/>
                <w:rtl/>
              </w:rPr>
              <w:t xml:space="preserve"> כפונקציה של אנרגיית אופן המהוד, המחושבים עבור כל אחד מערכי ריכוז </w:t>
            </w:r>
            <w:r w:rsidR="00451888">
              <w:rPr>
                <w:rFonts w:hint="cs"/>
                <w:sz w:val="24"/>
                <w:rtl/>
              </w:rPr>
              <w:t xml:space="preserve">גז האלקטרונים הדו-מימדי </w:t>
            </w:r>
            <w:r>
              <w:rPr>
                <w:rFonts w:hint="cs"/>
                <w:sz w:val="24"/>
                <w:rtl/>
              </w:rPr>
              <w:t>בבור הקוונטי ועבור ערכים שונים של שינוי רוחב ב=</w:t>
            </w:r>
            <w:r w:rsidRPr="005D190C">
              <w:rPr>
                <w:i/>
                <w:position w:val="-4"/>
                <w:sz w:val="24"/>
              </w:rPr>
              <w:object w:dxaOrig="880" w:dyaOrig="260">
                <v:shape id="_x0000_i1106" type="#_x0000_t75" style="width:44.35pt;height:13.4pt" o:ole="">
                  <v:imagedata r:id="rId50" o:title=""/>
                </v:shape>
                <o:OLEObject Type="Embed" ProgID="Equation.DSMT4" ShapeID="_x0000_i1106" DrawAspect="Content" ObjectID="_1363083949" r:id="rId120"/>
              </w:object>
            </w:r>
          </w:p>
        </w:tc>
        <w:tc>
          <w:tcPr>
            <w:tcW w:w="817" w:type="dxa"/>
          </w:tcPr>
          <w:p w:rsidR="00756DE1" w:rsidRPr="00E267D4" w:rsidRDefault="005852F0" w:rsidP="009E20E5">
            <w:pPr>
              <w:bidi w:val="0"/>
              <w:rPr>
                <w:rtl/>
              </w:rPr>
            </w:pPr>
            <w:r>
              <w:rPr>
                <w:rFonts w:hint="cs"/>
                <w:rtl/>
              </w:rPr>
              <w:t>115</w:t>
            </w:r>
          </w:p>
        </w:tc>
      </w:tr>
      <w:tr w:rsidR="005852F0" w:rsidRPr="00E267D4" w:rsidTr="00B7037C">
        <w:trPr>
          <w:trHeight w:val="737"/>
        </w:trPr>
        <w:tc>
          <w:tcPr>
            <w:tcW w:w="1207" w:type="dxa"/>
          </w:tcPr>
          <w:p w:rsidR="005852F0" w:rsidRPr="005D190C" w:rsidRDefault="005852F0" w:rsidP="009E20E5">
            <w:r w:rsidRPr="005D190C">
              <w:rPr>
                <w:rFonts w:hint="cs"/>
                <w:rtl/>
              </w:rPr>
              <w:t xml:space="preserve">איור </w:t>
            </w:r>
            <w:r>
              <w:rPr>
                <w:rFonts w:hint="cs"/>
                <w:rtl/>
              </w:rPr>
              <w:t>5.24</w:t>
            </w:r>
          </w:p>
        </w:tc>
        <w:tc>
          <w:tcPr>
            <w:tcW w:w="7796" w:type="dxa"/>
          </w:tcPr>
          <w:p w:rsidR="005852F0" w:rsidRPr="005852F0" w:rsidRDefault="005852F0" w:rsidP="005852F0">
            <w:pPr>
              <w:jc w:val="both"/>
              <w:rPr>
                <w:sz w:val="24"/>
                <w:rtl/>
              </w:rPr>
            </w:pPr>
            <w:r>
              <w:rPr>
                <w:rFonts w:hint="cs"/>
                <w:sz w:val="24"/>
                <w:rtl/>
              </w:rPr>
              <w:t xml:space="preserve">ספקטרומי ההחזרה עבור אור פוגע בקיטוב </w:t>
            </w:r>
            <w:r>
              <w:rPr>
                <w:sz w:val="24"/>
              </w:rPr>
              <w:t>TM</w:t>
            </w:r>
            <w:r>
              <w:rPr>
                <w:rFonts w:hint="cs"/>
                <w:sz w:val="24"/>
                <w:rtl/>
              </w:rPr>
              <w:t xml:space="preserve"> כפונקציה של אנרגיית אופן המהוד, המחושבים עבור כל אחד מערכי ריכוז </w:t>
            </w:r>
            <w:r w:rsidR="00451888">
              <w:rPr>
                <w:rFonts w:hint="cs"/>
                <w:sz w:val="24"/>
                <w:rtl/>
              </w:rPr>
              <w:t>גז האלקטרונים הדו-מימדי</w:t>
            </w:r>
            <w:r>
              <w:rPr>
                <w:rFonts w:hint="cs"/>
                <w:sz w:val="24"/>
                <w:rtl/>
              </w:rPr>
              <w:t xml:space="preserve"> בבור הקוונטי ועבור ערכים שונים של שינוי רוחב ב=</w:t>
            </w:r>
            <w:r w:rsidRPr="005D190C">
              <w:rPr>
                <w:i/>
                <w:position w:val="-4"/>
                <w:sz w:val="24"/>
              </w:rPr>
              <w:object w:dxaOrig="880" w:dyaOrig="260">
                <v:shape id="_x0000_i1107" type="#_x0000_t75" style="width:44.35pt;height:13.4pt" o:ole="">
                  <v:imagedata r:id="rId50" o:title=""/>
                </v:shape>
                <o:OLEObject Type="Embed" ProgID="Equation.DSMT4" ShapeID="_x0000_i1107" DrawAspect="Content" ObjectID="_1363083950" r:id="rId121"/>
              </w:object>
            </w:r>
          </w:p>
        </w:tc>
        <w:tc>
          <w:tcPr>
            <w:tcW w:w="817" w:type="dxa"/>
          </w:tcPr>
          <w:p w:rsidR="005852F0" w:rsidRPr="00E267D4" w:rsidRDefault="005852F0" w:rsidP="009E20E5">
            <w:pPr>
              <w:bidi w:val="0"/>
              <w:rPr>
                <w:rtl/>
              </w:rPr>
            </w:pPr>
            <w:r>
              <w:rPr>
                <w:rFonts w:hint="cs"/>
                <w:rtl/>
              </w:rPr>
              <w:t>116</w:t>
            </w:r>
          </w:p>
        </w:tc>
      </w:tr>
      <w:tr w:rsidR="005852F0" w:rsidRPr="00E267D4" w:rsidTr="00B7037C">
        <w:trPr>
          <w:trHeight w:val="737"/>
        </w:trPr>
        <w:tc>
          <w:tcPr>
            <w:tcW w:w="1207" w:type="dxa"/>
          </w:tcPr>
          <w:p w:rsidR="005852F0" w:rsidRPr="005D190C" w:rsidRDefault="005852F0" w:rsidP="009E20E5">
            <w:r w:rsidRPr="005D190C">
              <w:rPr>
                <w:rFonts w:hint="cs"/>
                <w:rtl/>
              </w:rPr>
              <w:t xml:space="preserve">איור </w:t>
            </w:r>
            <w:r>
              <w:rPr>
                <w:rFonts w:hint="cs"/>
                <w:rtl/>
              </w:rPr>
              <w:t>5.2</w:t>
            </w:r>
            <w:r w:rsidR="00451888">
              <w:rPr>
                <w:rFonts w:hint="cs"/>
                <w:rtl/>
              </w:rPr>
              <w:t>5</w:t>
            </w:r>
          </w:p>
        </w:tc>
        <w:tc>
          <w:tcPr>
            <w:tcW w:w="7796" w:type="dxa"/>
          </w:tcPr>
          <w:p w:rsidR="005852F0" w:rsidRPr="005852F0" w:rsidRDefault="00451888" w:rsidP="00451888">
            <w:pPr>
              <w:jc w:val="both"/>
              <w:rPr>
                <w:sz w:val="24"/>
                <w:rtl/>
              </w:rPr>
            </w:pPr>
            <w:r>
              <w:rPr>
                <w:rFonts w:hint="cs"/>
                <w:sz w:val="24"/>
                <w:rtl/>
              </w:rPr>
              <w:t xml:space="preserve">עקומי החצייה של המינימה של ספקטרומי ההחזרה בקיטוב </w:t>
            </w:r>
            <w:r>
              <w:rPr>
                <w:sz w:val="24"/>
              </w:rPr>
              <w:t>TE</w:t>
            </w:r>
            <w:r>
              <w:rPr>
                <w:rFonts w:hint="cs"/>
                <w:sz w:val="24"/>
                <w:rtl/>
              </w:rPr>
              <w:t xml:space="preserve"> עבור כל אחד מערכי ריכוז גז האלקטרונים הדו-מימדי</w:t>
            </w:r>
          </w:p>
        </w:tc>
        <w:tc>
          <w:tcPr>
            <w:tcW w:w="817" w:type="dxa"/>
          </w:tcPr>
          <w:p w:rsidR="005852F0" w:rsidRPr="00E267D4" w:rsidRDefault="005852F0" w:rsidP="009E20E5">
            <w:pPr>
              <w:bidi w:val="0"/>
              <w:rPr>
                <w:rtl/>
              </w:rPr>
            </w:pPr>
            <w:r>
              <w:rPr>
                <w:rFonts w:hint="cs"/>
                <w:rtl/>
              </w:rPr>
              <w:t>11</w:t>
            </w:r>
            <w:r w:rsidR="00E75769">
              <w:t>7</w:t>
            </w:r>
          </w:p>
        </w:tc>
      </w:tr>
      <w:tr w:rsidR="005852F0" w:rsidRPr="00E267D4" w:rsidTr="00B7037C">
        <w:trPr>
          <w:trHeight w:val="737"/>
        </w:trPr>
        <w:tc>
          <w:tcPr>
            <w:tcW w:w="1207" w:type="dxa"/>
          </w:tcPr>
          <w:p w:rsidR="005852F0" w:rsidRPr="005D190C" w:rsidRDefault="005852F0" w:rsidP="009E20E5">
            <w:r w:rsidRPr="005D190C">
              <w:rPr>
                <w:rFonts w:hint="cs"/>
                <w:rtl/>
              </w:rPr>
              <w:t xml:space="preserve">איור </w:t>
            </w:r>
            <w:r>
              <w:rPr>
                <w:rFonts w:hint="cs"/>
                <w:rtl/>
              </w:rPr>
              <w:t>5.2</w:t>
            </w:r>
            <w:r w:rsidR="00E75769">
              <w:rPr>
                <w:rFonts w:hint="cs"/>
                <w:rtl/>
              </w:rPr>
              <w:t>6</w:t>
            </w:r>
          </w:p>
        </w:tc>
        <w:tc>
          <w:tcPr>
            <w:tcW w:w="7796" w:type="dxa"/>
          </w:tcPr>
          <w:p w:rsidR="005852F0" w:rsidRPr="005852F0" w:rsidRDefault="00451888" w:rsidP="00451888">
            <w:pPr>
              <w:jc w:val="both"/>
              <w:rPr>
                <w:sz w:val="24"/>
                <w:rtl/>
              </w:rPr>
            </w:pPr>
            <w:r>
              <w:rPr>
                <w:rFonts w:hint="cs"/>
                <w:sz w:val="24"/>
                <w:rtl/>
              </w:rPr>
              <w:t xml:space="preserve">עקומי החצייה של המינימה של ספקטרומי ההחזרה בקיטוב </w:t>
            </w:r>
            <w:r>
              <w:rPr>
                <w:sz w:val="24"/>
              </w:rPr>
              <w:t>TM</w:t>
            </w:r>
            <w:r>
              <w:rPr>
                <w:rFonts w:hint="cs"/>
                <w:sz w:val="24"/>
                <w:rtl/>
              </w:rPr>
              <w:t xml:space="preserve"> עבור כל אחד מערכי ריכוז גז האלקטרונים הדו-מימדי</w:t>
            </w:r>
          </w:p>
        </w:tc>
        <w:tc>
          <w:tcPr>
            <w:tcW w:w="817" w:type="dxa"/>
          </w:tcPr>
          <w:p w:rsidR="005852F0" w:rsidRPr="00E267D4" w:rsidRDefault="005852F0" w:rsidP="009E20E5">
            <w:pPr>
              <w:bidi w:val="0"/>
              <w:rPr>
                <w:rtl/>
              </w:rPr>
            </w:pPr>
            <w:r>
              <w:rPr>
                <w:rFonts w:hint="cs"/>
                <w:rtl/>
              </w:rPr>
              <w:t>11</w:t>
            </w:r>
            <w:r w:rsidR="00E75769">
              <w:t>8</w:t>
            </w:r>
          </w:p>
        </w:tc>
      </w:tr>
      <w:tr w:rsidR="005852F0" w:rsidRPr="00E267D4" w:rsidTr="00B7037C">
        <w:trPr>
          <w:trHeight w:val="737"/>
        </w:trPr>
        <w:tc>
          <w:tcPr>
            <w:tcW w:w="1207" w:type="dxa"/>
          </w:tcPr>
          <w:p w:rsidR="005852F0" w:rsidRPr="005D190C" w:rsidRDefault="005852F0" w:rsidP="009E20E5">
            <w:r w:rsidRPr="005D190C">
              <w:rPr>
                <w:rFonts w:hint="cs"/>
                <w:rtl/>
              </w:rPr>
              <w:t xml:space="preserve">איור </w:t>
            </w:r>
            <w:r>
              <w:rPr>
                <w:rFonts w:hint="cs"/>
                <w:rtl/>
              </w:rPr>
              <w:t>5.2</w:t>
            </w:r>
            <w:r w:rsidR="00E75769">
              <w:rPr>
                <w:rFonts w:hint="cs"/>
                <w:rtl/>
              </w:rPr>
              <w:t>7</w:t>
            </w:r>
          </w:p>
        </w:tc>
        <w:tc>
          <w:tcPr>
            <w:tcW w:w="7796" w:type="dxa"/>
          </w:tcPr>
          <w:p w:rsidR="005852F0" w:rsidRPr="005852F0" w:rsidRDefault="00E75769" w:rsidP="00B7037C">
            <w:pPr>
              <w:jc w:val="both"/>
              <w:rPr>
                <w:sz w:val="24"/>
                <w:rtl/>
              </w:rPr>
            </w:pPr>
            <w:r>
              <w:rPr>
                <w:rFonts w:hint="cs"/>
                <w:sz w:val="24"/>
                <w:rtl/>
              </w:rPr>
              <w:t>אנרגיות הרזוננס של עקומי החצייה של מינימה ספקטרומי ההחזרה כפונקציה של ריכוז גז האלקטרונים הדו-מימדי, שחושבו ידנית ובעזרת ההתאמה למודל האוסצילטורים המצומדים</w:t>
            </w:r>
          </w:p>
        </w:tc>
        <w:tc>
          <w:tcPr>
            <w:tcW w:w="817" w:type="dxa"/>
          </w:tcPr>
          <w:p w:rsidR="005852F0" w:rsidRPr="00E267D4" w:rsidRDefault="005852F0" w:rsidP="009E20E5">
            <w:pPr>
              <w:bidi w:val="0"/>
              <w:rPr>
                <w:rtl/>
              </w:rPr>
            </w:pPr>
            <w:r>
              <w:rPr>
                <w:rFonts w:hint="cs"/>
                <w:rtl/>
              </w:rPr>
              <w:t>11</w:t>
            </w:r>
            <w:r w:rsidR="00E75769">
              <w:rPr>
                <w:rFonts w:hint="cs"/>
                <w:rtl/>
              </w:rPr>
              <w:t>9</w:t>
            </w:r>
          </w:p>
        </w:tc>
      </w:tr>
      <w:tr w:rsidR="005852F0" w:rsidRPr="00E267D4" w:rsidTr="00B7037C">
        <w:trPr>
          <w:trHeight w:val="737"/>
        </w:trPr>
        <w:tc>
          <w:tcPr>
            <w:tcW w:w="1207" w:type="dxa"/>
          </w:tcPr>
          <w:p w:rsidR="005852F0" w:rsidRPr="005D190C" w:rsidRDefault="005852F0" w:rsidP="009E20E5">
            <w:r w:rsidRPr="005D190C">
              <w:rPr>
                <w:rFonts w:hint="cs"/>
                <w:rtl/>
              </w:rPr>
              <w:lastRenderedPageBreak/>
              <w:t xml:space="preserve">איור </w:t>
            </w:r>
            <w:r>
              <w:rPr>
                <w:rFonts w:hint="cs"/>
                <w:rtl/>
              </w:rPr>
              <w:t>5.2</w:t>
            </w:r>
            <w:r w:rsidR="00E75769">
              <w:rPr>
                <w:rFonts w:hint="cs"/>
                <w:rtl/>
              </w:rPr>
              <w:t>8</w:t>
            </w:r>
          </w:p>
        </w:tc>
        <w:tc>
          <w:tcPr>
            <w:tcW w:w="7796" w:type="dxa"/>
          </w:tcPr>
          <w:p w:rsidR="005852F0" w:rsidRPr="00E75769" w:rsidRDefault="00E75769" w:rsidP="00B7037C">
            <w:pPr>
              <w:jc w:val="both"/>
              <w:rPr>
                <w:sz w:val="24"/>
                <w:rtl/>
              </w:rPr>
            </w:pPr>
            <w:r>
              <w:rPr>
                <w:rFonts w:hint="cs"/>
                <w:sz w:val="24"/>
                <w:rtl/>
              </w:rPr>
              <w:t xml:space="preserve">יחסי הדיספרסיה של תתי-פסי ההולכה והערכיות המחושבים עבור בור קוונטי עם גז אלקטרונים דו-מימדי בריכוז </w:t>
            </w:r>
            <w:r w:rsidRPr="005D190C">
              <w:rPr>
                <w:i/>
                <w:position w:val="-14"/>
                <w:sz w:val="24"/>
              </w:rPr>
              <w:object w:dxaOrig="1860" w:dyaOrig="420">
                <v:shape id="_x0000_i1108" type="#_x0000_t75" style="width:92.95pt;height:20.95pt" o:ole="">
                  <v:imagedata r:id="rId122" o:title=""/>
                </v:shape>
                <o:OLEObject Type="Embed" ProgID="Equation.DSMT4" ShapeID="_x0000_i1108" DrawAspect="Content" ObjectID="_1363083951" r:id="rId123"/>
              </w:object>
            </w:r>
            <w:r>
              <w:rPr>
                <w:rFonts w:hint="cs"/>
                <w:sz w:val="24"/>
                <w:rtl/>
              </w:rPr>
              <w:t xml:space="preserve"> ב=</w:t>
            </w:r>
            <w:r w:rsidRPr="005D190C">
              <w:rPr>
                <w:i/>
                <w:position w:val="-4"/>
                <w:sz w:val="24"/>
              </w:rPr>
              <w:object w:dxaOrig="880" w:dyaOrig="260">
                <v:shape id="_x0000_i1109" type="#_x0000_t75" style="width:44.35pt;height:13.4pt" o:ole="">
                  <v:imagedata r:id="rId50" o:title=""/>
                </v:shape>
                <o:OLEObject Type="Embed" ProgID="Equation.DSMT4" ShapeID="_x0000_i1109" DrawAspect="Content" ObjectID="_1363083952" r:id="rId124"/>
              </w:object>
            </w:r>
          </w:p>
        </w:tc>
        <w:tc>
          <w:tcPr>
            <w:tcW w:w="817" w:type="dxa"/>
          </w:tcPr>
          <w:p w:rsidR="005852F0" w:rsidRPr="00E267D4" w:rsidRDefault="005852F0" w:rsidP="009E20E5">
            <w:pPr>
              <w:bidi w:val="0"/>
              <w:rPr>
                <w:rtl/>
              </w:rPr>
            </w:pPr>
            <w:r>
              <w:rPr>
                <w:rFonts w:hint="cs"/>
                <w:rtl/>
              </w:rPr>
              <w:t>11</w:t>
            </w:r>
            <w:r w:rsidR="00A74A0A">
              <w:rPr>
                <w:rFonts w:hint="cs"/>
                <w:rtl/>
              </w:rPr>
              <w:t>9</w:t>
            </w:r>
          </w:p>
        </w:tc>
      </w:tr>
      <w:tr w:rsidR="00A74A0A" w:rsidRPr="00E267D4" w:rsidTr="00B7037C">
        <w:trPr>
          <w:trHeight w:val="737"/>
        </w:trPr>
        <w:tc>
          <w:tcPr>
            <w:tcW w:w="1207" w:type="dxa"/>
          </w:tcPr>
          <w:p w:rsidR="00A74A0A" w:rsidRPr="005D190C" w:rsidRDefault="00A74A0A" w:rsidP="009E20E5">
            <w:r w:rsidRPr="005D190C">
              <w:rPr>
                <w:rFonts w:hint="cs"/>
                <w:rtl/>
              </w:rPr>
              <w:t xml:space="preserve">איור </w:t>
            </w:r>
            <w:r>
              <w:rPr>
                <w:rFonts w:hint="cs"/>
                <w:rtl/>
              </w:rPr>
              <w:t>5.2</w:t>
            </w:r>
            <w:r w:rsidR="00076106">
              <w:rPr>
                <w:rFonts w:hint="cs"/>
                <w:rtl/>
              </w:rPr>
              <w:t>9</w:t>
            </w:r>
          </w:p>
        </w:tc>
        <w:tc>
          <w:tcPr>
            <w:tcW w:w="7796" w:type="dxa"/>
          </w:tcPr>
          <w:p w:rsidR="00A74A0A" w:rsidRPr="00E75769" w:rsidRDefault="00076106" w:rsidP="00B7037C">
            <w:pPr>
              <w:jc w:val="both"/>
              <w:rPr>
                <w:sz w:val="24"/>
                <w:rtl/>
              </w:rPr>
            </w:pPr>
            <w:r>
              <w:rPr>
                <w:rFonts w:hint="cs"/>
                <w:sz w:val="24"/>
                <w:rtl/>
              </w:rPr>
              <w:t>הריחוק האנרגטי בין קווי הרזוננס כפונקציה של ריכוז גז האלקטרונים הדו-מימדי עבור שני הקיטובים</w:t>
            </w:r>
          </w:p>
        </w:tc>
        <w:tc>
          <w:tcPr>
            <w:tcW w:w="817" w:type="dxa"/>
          </w:tcPr>
          <w:p w:rsidR="00A74A0A" w:rsidRPr="00E267D4" w:rsidRDefault="00A74A0A" w:rsidP="009E20E5">
            <w:pPr>
              <w:bidi w:val="0"/>
              <w:rPr>
                <w:rtl/>
              </w:rPr>
            </w:pPr>
            <w:r>
              <w:rPr>
                <w:rFonts w:hint="cs"/>
                <w:rtl/>
              </w:rPr>
              <w:t>1</w:t>
            </w:r>
            <w:r w:rsidR="00076106">
              <w:rPr>
                <w:rFonts w:hint="cs"/>
                <w:rtl/>
              </w:rPr>
              <w:t>20</w:t>
            </w:r>
          </w:p>
        </w:tc>
      </w:tr>
      <w:tr w:rsidR="00A74A0A" w:rsidRPr="00E267D4" w:rsidTr="00B7037C">
        <w:trPr>
          <w:trHeight w:val="737"/>
        </w:trPr>
        <w:tc>
          <w:tcPr>
            <w:tcW w:w="1207" w:type="dxa"/>
          </w:tcPr>
          <w:p w:rsidR="00A74A0A" w:rsidRPr="005D190C" w:rsidRDefault="00A74A0A" w:rsidP="009E20E5">
            <w:r w:rsidRPr="005D190C">
              <w:rPr>
                <w:rFonts w:hint="cs"/>
                <w:rtl/>
              </w:rPr>
              <w:t xml:space="preserve">איור </w:t>
            </w:r>
            <w:r>
              <w:rPr>
                <w:rFonts w:hint="cs"/>
                <w:rtl/>
              </w:rPr>
              <w:t>5.</w:t>
            </w:r>
            <w:r w:rsidR="00076106">
              <w:rPr>
                <w:rFonts w:hint="cs"/>
                <w:rtl/>
              </w:rPr>
              <w:t>30</w:t>
            </w:r>
          </w:p>
        </w:tc>
        <w:tc>
          <w:tcPr>
            <w:tcW w:w="7796" w:type="dxa"/>
          </w:tcPr>
          <w:p w:rsidR="00A74A0A" w:rsidRPr="00E75769" w:rsidRDefault="00076106" w:rsidP="00B7037C">
            <w:pPr>
              <w:jc w:val="both"/>
              <w:rPr>
                <w:sz w:val="24"/>
                <w:rtl/>
              </w:rPr>
            </w:pPr>
            <w:r>
              <w:rPr>
                <w:rFonts w:hint="cs"/>
                <w:sz w:val="24"/>
                <w:rtl/>
              </w:rPr>
              <w:t>פרמטרי הצימוד שהתקבלו מההתאמה למודל האוסצילטורים המצומדים של עקומי החצייה של מינימה ספקטרומי ההחזרה עבור שני הקיטובים כפונקציה של ריכוז גז האלקטרונים הדו-מימדי</w:t>
            </w:r>
          </w:p>
        </w:tc>
        <w:tc>
          <w:tcPr>
            <w:tcW w:w="817" w:type="dxa"/>
          </w:tcPr>
          <w:p w:rsidR="00A74A0A" w:rsidRPr="00E267D4" w:rsidRDefault="00A74A0A" w:rsidP="009E20E5">
            <w:pPr>
              <w:bidi w:val="0"/>
            </w:pPr>
            <w:r>
              <w:rPr>
                <w:rFonts w:hint="cs"/>
                <w:rtl/>
              </w:rPr>
              <w:t>1</w:t>
            </w:r>
            <w:r w:rsidR="00076106">
              <w:rPr>
                <w:rFonts w:hint="cs"/>
                <w:rtl/>
              </w:rPr>
              <w:t>21</w:t>
            </w:r>
          </w:p>
        </w:tc>
      </w:tr>
      <w:tr w:rsidR="00A74A0A" w:rsidRPr="00E267D4" w:rsidTr="00B7037C">
        <w:trPr>
          <w:trHeight w:val="737"/>
        </w:trPr>
        <w:tc>
          <w:tcPr>
            <w:tcW w:w="1207" w:type="dxa"/>
          </w:tcPr>
          <w:p w:rsidR="00A74A0A" w:rsidRPr="005D190C" w:rsidRDefault="00A74A0A" w:rsidP="009E20E5">
            <w:r w:rsidRPr="005D190C">
              <w:rPr>
                <w:rFonts w:hint="cs"/>
                <w:rtl/>
              </w:rPr>
              <w:t xml:space="preserve">איור </w:t>
            </w:r>
            <w:r>
              <w:rPr>
                <w:rFonts w:hint="cs"/>
                <w:rtl/>
              </w:rPr>
              <w:t>5.</w:t>
            </w:r>
            <w:r w:rsidR="004C7E4D">
              <w:rPr>
                <w:rFonts w:hint="cs"/>
                <w:rtl/>
              </w:rPr>
              <w:t>31</w:t>
            </w:r>
          </w:p>
        </w:tc>
        <w:tc>
          <w:tcPr>
            <w:tcW w:w="7796" w:type="dxa"/>
          </w:tcPr>
          <w:p w:rsidR="00A74A0A" w:rsidRPr="00E75769" w:rsidRDefault="00B7037C" w:rsidP="00B7037C">
            <w:pPr>
              <w:jc w:val="both"/>
              <w:rPr>
                <w:sz w:val="24"/>
                <w:rtl/>
              </w:rPr>
            </w:pPr>
            <w:r>
              <w:rPr>
                <w:rFonts w:hint="cs"/>
                <w:sz w:val="24"/>
                <w:rtl/>
              </w:rPr>
              <w:t xml:space="preserve">הריחוק האנרגטי </w:t>
            </w:r>
            <w:r w:rsidR="00522638">
              <w:rPr>
                <w:rFonts w:hint="cs"/>
                <w:sz w:val="24"/>
                <w:rtl/>
              </w:rPr>
              <w:t>בין עקומי חצייה קרובים של מינימה ההחזרה באזורי הרוזננס עבור שני הקיטובים כפונקציה של ריכוז גז האלקטרונים הדו-מימדי</w:t>
            </w:r>
          </w:p>
        </w:tc>
        <w:tc>
          <w:tcPr>
            <w:tcW w:w="817" w:type="dxa"/>
          </w:tcPr>
          <w:p w:rsidR="00A74A0A" w:rsidRPr="00E267D4" w:rsidRDefault="00A74A0A" w:rsidP="009E20E5">
            <w:pPr>
              <w:bidi w:val="0"/>
              <w:rPr>
                <w:rtl/>
              </w:rPr>
            </w:pPr>
            <w:r>
              <w:rPr>
                <w:rFonts w:hint="cs"/>
                <w:rtl/>
              </w:rPr>
              <w:t>1</w:t>
            </w:r>
            <w:r w:rsidR="005E0562">
              <w:rPr>
                <w:rFonts w:hint="cs"/>
                <w:rtl/>
              </w:rPr>
              <w:t>21</w:t>
            </w:r>
          </w:p>
        </w:tc>
      </w:tr>
      <w:tr w:rsidR="00A74A0A" w:rsidRPr="00E267D4" w:rsidTr="00B7037C">
        <w:trPr>
          <w:trHeight w:val="737"/>
        </w:trPr>
        <w:tc>
          <w:tcPr>
            <w:tcW w:w="1207" w:type="dxa"/>
          </w:tcPr>
          <w:p w:rsidR="00A74A0A" w:rsidRPr="005D190C" w:rsidRDefault="00A74A0A" w:rsidP="009E20E5">
            <w:r w:rsidRPr="005D190C">
              <w:rPr>
                <w:rFonts w:hint="cs"/>
                <w:rtl/>
              </w:rPr>
              <w:t xml:space="preserve">איור </w:t>
            </w:r>
            <w:r>
              <w:rPr>
                <w:rFonts w:hint="cs"/>
                <w:rtl/>
              </w:rPr>
              <w:t>5.</w:t>
            </w:r>
            <w:r w:rsidR="005E0562">
              <w:rPr>
                <w:rFonts w:hint="cs"/>
                <w:rtl/>
              </w:rPr>
              <w:t>32</w:t>
            </w:r>
          </w:p>
        </w:tc>
        <w:tc>
          <w:tcPr>
            <w:tcW w:w="7796" w:type="dxa"/>
          </w:tcPr>
          <w:p w:rsidR="00A74A0A" w:rsidRPr="00E75769" w:rsidRDefault="005F2F12" w:rsidP="00B7037C">
            <w:pPr>
              <w:jc w:val="both"/>
              <w:rPr>
                <w:sz w:val="24"/>
                <w:rtl/>
              </w:rPr>
            </w:pPr>
            <w:r>
              <w:rPr>
                <w:rFonts w:hint="cs"/>
                <w:sz w:val="24"/>
                <w:rtl/>
              </w:rPr>
              <w:t>רוחבי הקו של האינטרקציה עבור הרזוננסים השונים שהתקבלו מההתאמה של עקומי החצייה של מינימה ספקטרומי ההחזרה למודל האוסצילטורים המצומדים כפונקציה של  ריכוז גז האלקטרונים הדו-מימדי עבור שני הקיטובים</w:t>
            </w:r>
          </w:p>
        </w:tc>
        <w:tc>
          <w:tcPr>
            <w:tcW w:w="817" w:type="dxa"/>
          </w:tcPr>
          <w:p w:rsidR="00A74A0A" w:rsidRPr="00E267D4" w:rsidRDefault="00A74A0A" w:rsidP="009E20E5">
            <w:pPr>
              <w:bidi w:val="0"/>
            </w:pPr>
            <w:r>
              <w:rPr>
                <w:rFonts w:hint="cs"/>
                <w:rtl/>
              </w:rPr>
              <w:t>1</w:t>
            </w:r>
            <w:r w:rsidR="00D3035A">
              <w:rPr>
                <w:rFonts w:hint="cs"/>
                <w:rtl/>
              </w:rPr>
              <w:t>22</w:t>
            </w:r>
          </w:p>
        </w:tc>
      </w:tr>
      <w:tr w:rsidR="00A74A0A" w:rsidRPr="00E267D4" w:rsidTr="00B7037C">
        <w:trPr>
          <w:trHeight w:val="737"/>
        </w:trPr>
        <w:tc>
          <w:tcPr>
            <w:tcW w:w="1207" w:type="dxa"/>
          </w:tcPr>
          <w:p w:rsidR="00A74A0A" w:rsidRPr="005D190C" w:rsidRDefault="00A74A0A" w:rsidP="009E20E5">
            <w:r w:rsidRPr="005D190C">
              <w:rPr>
                <w:rFonts w:hint="cs"/>
                <w:rtl/>
              </w:rPr>
              <w:t xml:space="preserve">איור </w:t>
            </w:r>
            <w:r>
              <w:rPr>
                <w:rFonts w:hint="cs"/>
                <w:rtl/>
              </w:rPr>
              <w:t>5.</w:t>
            </w:r>
            <w:r w:rsidR="00D3035A">
              <w:rPr>
                <w:rFonts w:hint="cs"/>
                <w:rtl/>
              </w:rPr>
              <w:t>33</w:t>
            </w:r>
          </w:p>
        </w:tc>
        <w:tc>
          <w:tcPr>
            <w:tcW w:w="7796" w:type="dxa"/>
          </w:tcPr>
          <w:p w:rsidR="00A74A0A" w:rsidRPr="00E75769" w:rsidRDefault="00C14122" w:rsidP="00B7037C">
            <w:pPr>
              <w:jc w:val="both"/>
              <w:rPr>
                <w:sz w:val="24"/>
                <w:rtl/>
              </w:rPr>
            </w:pPr>
            <w:r>
              <w:rPr>
                <w:rFonts w:hint="cs"/>
                <w:sz w:val="24"/>
                <w:rtl/>
              </w:rPr>
              <w:t>ספקטרומי הרפלקציה עבור ריכוזים שונים של גז האלקטרונים הדו-מימדי בשינוי רוחב של</w:t>
            </w:r>
            <w:r w:rsidR="006458AF">
              <w:rPr>
                <w:rFonts w:hint="cs"/>
                <w:sz w:val="24"/>
                <w:rtl/>
              </w:rPr>
              <w:t xml:space="preserve"> 5% ביחס לקצה הדגם, המחושבים עבור שני הקיטובים של האור הפוגע</w:t>
            </w:r>
          </w:p>
        </w:tc>
        <w:tc>
          <w:tcPr>
            <w:tcW w:w="817" w:type="dxa"/>
          </w:tcPr>
          <w:p w:rsidR="00A74A0A" w:rsidRPr="00E267D4" w:rsidRDefault="00A74A0A" w:rsidP="009E20E5">
            <w:pPr>
              <w:bidi w:val="0"/>
              <w:rPr>
                <w:rtl/>
              </w:rPr>
            </w:pPr>
            <w:r>
              <w:rPr>
                <w:rFonts w:hint="cs"/>
                <w:rtl/>
              </w:rPr>
              <w:t>1</w:t>
            </w:r>
            <w:r w:rsidR="003B31B0">
              <w:rPr>
                <w:rFonts w:hint="cs"/>
                <w:rtl/>
              </w:rPr>
              <w:t>23</w:t>
            </w:r>
          </w:p>
        </w:tc>
      </w:tr>
      <w:tr w:rsidR="00A74A0A" w:rsidRPr="00E267D4" w:rsidTr="00B7037C">
        <w:trPr>
          <w:trHeight w:val="737"/>
        </w:trPr>
        <w:tc>
          <w:tcPr>
            <w:tcW w:w="1207" w:type="dxa"/>
          </w:tcPr>
          <w:p w:rsidR="00A74A0A" w:rsidRPr="005D190C" w:rsidRDefault="00A74A0A" w:rsidP="009E20E5">
            <w:r w:rsidRPr="005D190C">
              <w:rPr>
                <w:rFonts w:hint="cs"/>
                <w:rtl/>
              </w:rPr>
              <w:t xml:space="preserve">איור </w:t>
            </w:r>
            <w:r>
              <w:rPr>
                <w:rFonts w:hint="cs"/>
                <w:rtl/>
              </w:rPr>
              <w:t>5.</w:t>
            </w:r>
            <w:r w:rsidR="00456114">
              <w:rPr>
                <w:rFonts w:hint="cs"/>
                <w:rtl/>
              </w:rPr>
              <w:t>34</w:t>
            </w:r>
          </w:p>
        </w:tc>
        <w:tc>
          <w:tcPr>
            <w:tcW w:w="7796" w:type="dxa"/>
          </w:tcPr>
          <w:p w:rsidR="00A74A0A" w:rsidRPr="00E75769" w:rsidRDefault="006E6482" w:rsidP="00B7037C">
            <w:pPr>
              <w:jc w:val="both"/>
              <w:rPr>
                <w:sz w:val="24"/>
                <w:rtl/>
              </w:rPr>
            </w:pPr>
            <w:r>
              <w:rPr>
                <w:rFonts w:hint="cs"/>
                <w:sz w:val="24"/>
                <w:rtl/>
              </w:rPr>
              <w:t xml:space="preserve">רוחבי הקו של ספקטרומי ההחזרה כפונקציה של ריכוז גז האלקטרונים הדו-מימדי, שהתקבלו באמצעות חישוב ידני של </w:t>
            </w:r>
            <w:r>
              <w:rPr>
                <w:sz w:val="24"/>
              </w:rPr>
              <w:t>FWHM</w:t>
            </w:r>
            <w:r>
              <w:rPr>
                <w:rFonts w:hint="cs"/>
                <w:sz w:val="24"/>
                <w:rtl/>
              </w:rPr>
              <w:t xml:space="preserve"> עבור כל אחד מהרזוננסים בשינוי רוחב של 5% ביחס לערך בקצה הדגם, המחושב עבור שני הקיטובים של האור הפוגע</w:t>
            </w:r>
          </w:p>
        </w:tc>
        <w:tc>
          <w:tcPr>
            <w:tcW w:w="817" w:type="dxa"/>
          </w:tcPr>
          <w:p w:rsidR="00A74A0A" w:rsidRPr="00E267D4" w:rsidRDefault="00A74A0A" w:rsidP="009E20E5">
            <w:pPr>
              <w:bidi w:val="0"/>
              <w:rPr>
                <w:rtl/>
              </w:rPr>
            </w:pPr>
            <w:r>
              <w:rPr>
                <w:rFonts w:hint="cs"/>
                <w:rtl/>
              </w:rPr>
              <w:t>1</w:t>
            </w:r>
            <w:r w:rsidR="006E6482">
              <w:rPr>
                <w:rFonts w:hint="cs"/>
                <w:rtl/>
              </w:rPr>
              <w:t>23</w:t>
            </w:r>
          </w:p>
        </w:tc>
      </w:tr>
      <w:tr w:rsidR="00A74A0A" w:rsidRPr="00E267D4" w:rsidTr="00B7037C">
        <w:trPr>
          <w:trHeight w:val="737"/>
        </w:trPr>
        <w:tc>
          <w:tcPr>
            <w:tcW w:w="1207" w:type="dxa"/>
          </w:tcPr>
          <w:p w:rsidR="00A74A0A" w:rsidRPr="005D190C" w:rsidRDefault="00A74A0A" w:rsidP="009E20E5">
            <w:r w:rsidRPr="005D190C">
              <w:rPr>
                <w:rFonts w:hint="cs"/>
                <w:rtl/>
              </w:rPr>
              <w:t xml:space="preserve">איור </w:t>
            </w:r>
            <w:r>
              <w:rPr>
                <w:rFonts w:hint="cs"/>
                <w:rtl/>
              </w:rPr>
              <w:t>5.</w:t>
            </w:r>
            <w:r w:rsidR="003160C7">
              <w:rPr>
                <w:rFonts w:hint="cs"/>
                <w:rtl/>
              </w:rPr>
              <w:t>35</w:t>
            </w:r>
          </w:p>
        </w:tc>
        <w:tc>
          <w:tcPr>
            <w:tcW w:w="7796" w:type="dxa"/>
          </w:tcPr>
          <w:p w:rsidR="00A74A0A" w:rsidRPr="003160C7" w:rsidRDefault="003160C7" w:rsidP="00B7037C">
            <w:pPr>
              <w:jc w:val="both"/>
              <w:rPr>
                <w:sz w:val="24"/>
                <w:rtl/>
              </w:rPr>
            </w:pPr>
            <w:r>
              <w:rPr>
                <w:rFonts w:hint="cs"/>
                <w:sz w:val="24"/>
                <w:rtl/>
              </w:rPr>
              <w:t xml:space="preserve">האמפליטודות והרוחב של השיאים בספקטרום ההעברה כפונקציה של אנרגיית אופן המהוד, שחושבו באמצעות התאמה למודל לורנציאני עבור כל ענף רזונטיבי בשני הקיטובים בריכוז גז דו-מימדי של </w:t>
            </w:r>
            <w:r w:rsidRPr="005D190C">
              <w:rPr>
                <w:i/>
                <w:position w:val="-14"/>
                <w:sz w:val="24"/>
              </w:rPr>
              <w:object w:dxaOrig="1780" w:dyaOrig="420">
                <v:shape id="_x0000_i1110" type="#_x0000_t75" style="width:89.6pt;height:20.95pt" o:ole="">
                  <v:imagedata r:id="rId125" o:title=""/>
                </v:shape>
                <o:OLEObject Type="Embed" ProgID="Equation.DSMT4" ShapeID="_x0000_i1110" DrawAspect="Content" ObjectID="_1363083953" r:id="rId126"/>
              </w:object>
            </w:r>
          </w:p>
        </w:tc>
        <w:tc>
          <w:tcPr>
            <w:tcW w:w="817" w:type="dxa"/>
          </w:tcPr>
          <w:p w:rsidR="00A74A0A" w:rsidRPr="00E267D4" w:rsidRDefault="00A74A0A" w:rsidP="009E20E5">
            <w:pPr>
              <w:bidi w:val="0"/>
              <w:rPr>
                <w:rtl/>
              </w:rPr>
            </w:pPr>
            <w:r>
              <w:rPr>
                <w:rFonts w:hint="cs"/>
                <w:rtl/>
              </w:rPr>
              <w:t>1</w:t>
            </w:r>
            <w:r w:rsidR="00E005B7">
              <w:rPr>
                <w:rFonts w:hint="cs"/>
                <w:rtl/>
              </w:rPr>
              <w:t>24</w:t>
            </w:r>
          </w:p>
        </w:tc>
      </w:tr>
      <w:tr w:rsidR="00A74A0A" w:rsidRPr="00E267D4" w:rsidTr="00B7037C">
        <w:trPr>
          <w:trHeight w:val="737"/>
        </w:trPr>
        <w:tc>
          <w:tcPr>
            <w:tcW w:w="1207" w:type="dxa"/>
          </w:tcPr>
          <w:p w:rsidR="00A74A0A" w:rsidRPr="005D190C" w:rsidRDefault="00A74A0A" w:rsidP="009E20E5">
            <w:r w:rsidRPr="005D190C">
              <w:rPr>
                <w:rFonts w:hint="cs"/>
                <w:rtl/>
              </w:rPr>
              <w:t xml:space="preserve">איור </w:t>
            </w:r>
            <w:r>
              <w:rPr>
                <w:rFonts w:hint="cs"/>
                <w:rtl/>
              </w:rPr>
              <w:t>5.</w:t>
            </w:r>
            <w:r w:rsidR="00E005B7">
              <w:rPr>
                <w:rFonts w:hint="cs"/>
                <w:rtl/>
              </w:rPr>
              <w:t>36</w:t>
            </w:r>
          </w:p>
        </w:tc>
        <w:tc>
          <w:tcPr>
            <w:tcW w:w="7796" w:type="dxa"/>
          </w:tcPr>
          <w:p w:rsidR="00A74A0A" w:rsidRPr="003160C7" w:rsidRDefault="003160C7" w:rsidP="00B7037C">
            <w:pPr>
              <w:jc w:val="both"/>
              <w:rPr>
                <w:sz w:val="24"/>
                <w:rtl/>
              </w:rPr>
            </w:pPr>
            <w:r>
              <w:rPr>
                <w:rFonts w:hint="cs"/>
                <w:sz w:val="24"/>
                <w:rtl/>
              </w:rPr>
              <w:t xml:space="preserve">האמפליטודות והרוחב של השיאים בספקטרום ההעברה כפונקציה של אנרגיית אופן המהוד, שחושבו באמצעות התאמה למודל לורנציאני עבור כל ענף רזונטיבי בשני הקיטובים בריכוז גז דו-מימדי של </w:t>
            </w:r>
            <w:r w:rsidRPr="005D190C">
              <w:rPr>
                <w:i/>
                <w:position w:val="-14"/>
                <w:sz w:val="24"/>
              </w:rPr>
              <w:object w:dxaOrig="1840" w:dyaOrig="420">
                <v:shape id="_x0000_i1111" type="#_x0000_t75" style="width:92.1pt;height:20.95pt" o:ole="">
                  <v:imagedata r:id="rId127" o:title=""/>
                </v:shape>
                <o:OLEObject Type="Embed" ProgID="Equation.DSMT4" ShapeID="_x0000_i1111" DrawAspect="Content" ObjectID="_1363083954" r:id="rId128"/>
              </w:object>
            </w:r>
          </w:p>
        </w:tc>
        <w:tc>
          <w:tcPr>
            <w:tcW w:w="817" w:type="dxa"/>
          </w:tcPr>
          <w:p w:rsidR="00A74A0A" w:rsidRPr="00E267D4" w:rsidRDefault="00A74A0A" w:rsidP="009E20E5">
            <w:pPr>
              <w:bidi w:val="0"/>
              <w:rPr>
                <w:rtl/>
              </w:rPr>
            </w:pPr>
            <w:r>
              <w:rPr>
                <w:rFonts w:hint="cs"/>
                <w:rtl/>
              </w:rPr>
              <w:t>1</w:t>
            </w:r>
            <w:r w:rsidR="00E005B7">
              <w:rPr>
                <w:rFonts w:hint="cs"/>
                <w:rtl/>
              </w:rPr>
              <w:t>25</w:t>
            </w:r>
          </w:p>
        </w:tc>
      </w:tr>
      <w:tr w:rsidR="00E005B7" w:rsidRPr="00E267D4" w:rsidTr="00A30568">
        <w:trPr>
          <w:trHeight w:val="737"/>
        </w:trPr>
        <w:tc>
          <w:tcPr>
            <w:tcW w:w="1207" w:type="dxa"/>
          </w:tcPr>
          <w:p w:rsidR="00E005B7" w:rsidRPr="005D190C" w:rsidRDefault="00E005B7" w:rsidP="009E20E5">
            <w:r w:rsidRPr="005D190C">
              <w:rPr>
                <w:rFonts w:hint="cs"/>
                <w:rtl/>
              </w:rPr>
              <w:t xml:space="preserve">איור </w:t>
            </w:r>
            <w:r>
              <w:rPr>
                <w:rFonts w:hint="cs"/>
                <w:rtl/>
              </w:rPr>
              <w:t>5.</w:t>
            </w:r>
            <w:r w:rsidR="00284358">
              <w:rPr>
                <w:rFonts w:hint="cs"/>
                <w:rtl/>
              </w:rPr>
              <w:t>37</w:t>
            </w:r>
          </w:p>
        </w:tc>
        <w:tc>
          <w:tcPr>
            <w:tcW w:w="7796" w:type="dxa"/>
          </w:tcPr>
          <w:p w:rsidR="00E005B7" w:rsidRPr="003160C7" w:rsidRDefault="00E005B7" w:rsidP="00A30568">
            <w:pPr>
              <w:jc w:val="both"/>
              <w:rPr>
                <w:sz w:val="24"/>
                <w:rtl/>
              </w:rPr>
            </w:pPr>
            <w:r>
              <w:rPr>
                <w:rFonts w:hint="cs"/>
                <w:sz w:val="24"/>
                <w:rtl/>
              </w:rPr>
              <w:t xml:space="preserve">האמפליטודות והרוחב של השיאים בספקטרום ההעברה כפונקציה של אנרגיית אופן המהוד, שחושבו באמצעות התאמה למודל לורנציאני עבור כל ענף רזונטיבי בשני הקיטובים בריכוז גז דו-מימדי של </w:t>
            </w:r>
            <w:r w:rsidR="00284358" w:rsidRPr="005D190C">
              <w:rPr>
                <w:i/>
                <w:position w:val="-14"/>
                <w:sz w:val="24"/>
              </w:rPr>
              <w:object w:dxaOrig="1820" w:dyaOrig="420">
                <v:shape id="_x0000_i1112" type="#_x0000_t75" style="width:91.25pt;height:20.95pt" o:ole="">
                  <v:imagedata r:id="rId129" o:title=""/>
                </v:shape>
                <o:OLEObject Type="Embed" ProgID="Equation.DSMT4" ShapeID="_x0000_i1112" DrawAspect="Content" ObjectID="_1363083955" r:id="rId130"/>
              </w:object>
            </w:r>
          </w:p>
        </w:tc>
        <w:tc>
          <w:tcPr>
            <w:tcW w:w="817" w:type="dxa"/>
          </w:tcPr>
          <w:p w:rsidR="00E005B7" w:rsidRPr="00E267D4" w:rsidRDefault="00E005B7" w:rsidP="009E20E5">
            <w:pPr>
              <w:bidi w:val="0"/>
              <w:rPr>
                <w:rtl/>
              </w:rPr>
            </w:pPr>
            <w:r>
              <w:rPr>
                <w:rFonts w:hint="cs"/>
                <w:rtl/>
              </w:rPr>
              <w:t>125</w:t>
            </w:r>
          </w:p>
        </w:tc>
      </w:tr>
      <w:tr w:rsidR="00E005B7" w:rsidRPr="00E267D4" w:rsidTr="00A30568">
        <w:trPr>
          <w:trHeight w:val="737"/>
        </w:trPr>
        <w:tc>
          <w:tcPr>
            <w:tcW w:w="1207" w:type="dxa"/>
          </w:tcPr>
          <w:p w:rsidR="00E005B7" w:rsidRPr="005D190C" w:rsidRDefault="00E005B7" w:rsidP="009E20E5">
            <w:r w:rsidRPr="005D190C">
              <w:rPr>
                <w:rFonts w:hint="cs"/>
                <w:rtl/>
              </w:rPr>
              <w:t xml:space="preserve">איור </w:t>
            </w:r>
            <w:r>
              <w:rPr>
                <w:rFonts w:hint="cs"/>
                <w:rtl/>
              </w:rPr>
              <w:t>5.</w:t>
            </w:r>
            <w:r w:rsidR="000847C1">
              <w:rPr>
                <w:rFonts w:hint="cs"/>
                <w:rtl/>
              </w:rPr>
              <w:t>38</w:t>
            </w:r>
          </w:p>
        </w:tc>
        <w:tc>
          <w:tcPr>
            <w:tcW w:w="7796" w:type="dxa"/>
          </w:tcPr>
          <w:p w:rsidR="00E005B7" w:rsidRPr="000847C1" w:rsidRDefault="000847C1" w:rsidP="00A30568">
            <w:pPr>
              <w:jc w:val="both"/>
              <w:rPr>
                <w:sz w:val="24"/>
                <w:rtl/>
              </w:rPr>
            </w:pPr>
            <w:r>
              <w:rPr>
                <w:rFonts w:hint="cs"/>
                <w:sz w:val="24"/>
                <w:rtl/>
              </w:rPr>
              <w:t xml:space="preserve">גורמי העירוב הפולריטוניים, שהתקבלו כתוצאה מהתאמת עקומי החצייה למודל האוסצילטורים המצומדים בריכוז גז דו-מימדי של </w:t>
            </w:r>
            <w:r w:rsidRPr="005D190C">
              <w:rPr>
                <w:i/>
                <w:position w:val="-14"/>
                <w:sz w:val="24"/>
              </w:rPr>
              <w:object w:dxaOrig="1780" w:dyaOrig="420">
                <v:shape id="_x0000_i1113" type="#_x0000_t75" style="width:89.6pt;height:20.95pt" o:ole="">
                  <v:imagedata r:id="rId125" o:title=""/>
                </v:shape>
                <o:OLEObject Type="Embed" ProgID="Equation.DSMT4" ShapeID="_x0000_i1113" DrawAspect="Content" ObjectID="_1363083956" r:id="rId131"/>
              </w:object>
            </w:r>
          </w:p>
        </w:tc>
        <w:tc>
          <w:tcPr>
            <w:tcW w:w="817" w:type="dxa"/>
          </w:tcPr>
          <w:p w:rsidR="00E005B7" w:rsidRPr="00E267D4" w:rsidRDefault="00E005B7" w:rsidP="009E20E5">
            <w:pPr>
              <w:bidi w:val="0"/>
              <w:rPr>
                <w:rtl/>
              </w:rPr>
            </w:pPr>
            <w:r>
              <w:rPr>
                <w:rFonts w:hint="cs"/>
                <w:rtl/>
              </w:rPr>
              <w:t>12</w:t>
            </w:r>
            <w:r w:rsidR="000847C1">
              <w:rPr>
                <w:rFonts w:hint="cs"/>
                <w:rtl/>
              </w:rPr>
              <w:t>6</w:t>
            </w:r>
          </w:p>
        </w:tc>
      </w:tr>
      <w:tr w:rsidR="00E005B7" w:rsidRPr="00E267D4" w:rsidTr="00A30568">
        <w:trPr>
          <w:trHeight w:val="737"/>
        </w:trPr>
        <w:tc>
          <w:tcPr>
            <w:tcW w:w="1207" w:type="dxa"/>
          </w:tcPr>
          <w:p w:rsidR="00E005B7" w:rsidRPr="005D190C" w:rsidRDefault="00E005B7" w:rsidP="009E20E5">
            <w:r w:rsidRPr="005D190C">
              <w:rPr>
                <w:rFonts w:hint="cs"/>
                <w:rtl/>
              </w:rPr>
              <w:t xml:space="preserve">איור </w:t>
            </w:r>
            <w:r>
              <w:rPr>
                <w:rFonts w:hint="cs"/>
                <w:rtl/>
              </w:rPr>
              <w:t>5.</w:t>
            </w:r>
            <w:r w:rsidR="000847C1">
              <w:rPr>
                <w:rFonts w:hint="cs"/>
                <w:rtl/>
              </w:rPr>
              <w:t>39</w:t>
            </w:r>
          </w:p>
        </w:tc>
        <w:tc>
          <w:tcPr>
            <w:tcW w:w="7796" w:type="dxa"/>
          </w:tcPr>
          <w:p w:rsidR="00E005B7" w:rsidRPr="000847C1" w:rsidRDefault="000847C1" w:rsidP="00A30568">
            <w:pPr>
              <w:jc w:val="both"/>
              <w:rPr>
                <w:sz w:val="24"/>
                <w:rtl/>
              </w:rPr>
            </w:pPr>
            <w:r>
              <w:rPr>
                <w:rFonts w:hint="cs"/>
                <w:sz w:val="24"/>
                <w:rtl/>
              </w:rPr>
              <w:t xml:space="preserve">גורמי העירוב הפולריטוניים, שהתקבלו כתוצאה מהתאמת עקומי החצייה למודל האוסצילטורים המצומדים בריכוז גז דו-מימדי של </w:t>
            </w:r>
            <w:r w:rsidRPr="005D190C">
              <w:rPr>
                <w:i/>
                <w:position w:val="-14"/>
                <w:sz w:val="24"/>
              </w:rPr>
              <w:object w:dxaOrig="1840" w:dyaOrig="420">
                <v:shape id="_x0000_i1114" type="#_x0000_t75" style="width:92.1pt;height:20.95pt" o:ole="">
                  <v:imagedata r:id="rId132" o:title=""/>
                </v:shape>
                <o:OLEObject Type="Embed" ProgID="Equation.DSMT4" ShapeID="_x0000_i1114" DrawAspect="Content" ObjectID="_1363083957" r:id="rId133"/>
              </w:object>
            </w:r>
          </w:p>
        </w:tc>
        <w:tc>
          <w:tcPr>
            <w:tcW w:w="817" w:type="dxa"/>
          </w:tcPr>
          <w:p w:rsidR="00E005B7" w:rsidRPr="00E267D4" w:rsidRDefault="00E005B7" w:rsidP="009E20E5">
            <w:pPr>
              <w:bidi w:val="0"/>
              <w:rPr>
                <w:rtl/>
              </w:rPr>
            </w:pPr>
            <w:r>
              <w:rPr>
                <w:rFonts w:hint="cs"/>
                <w:rtl/>
              </w:rPr>
              <w:t>12</w:t>
            </w:r>
            <w:r w:rsidR="000847C1">
              <w:rPr>
                <w:rFonts w:hint="cs"/>
                <w:rtl/>
              </w:rPr>
              <w:t>6</w:t>
            </w:r>
          </w:p>
        </w:tc>
      </w:tr>
      <w:tr w:rsidR="000847C1" w:rsidRPr="00E267D4" w:rsidTr="00A30568">
        <w:trPr>
          <w:trHeight w:val="737"/>
        </w:trPr>
        <w:tc>
          <w:tcPr>
            <w:tcW w:w="1207" w:type="dxa"/>
          </w:tcPr>
          <w:p w:rsidR="000847C1" w:rsidRPr="005D190C" w:rsidRDefault="000847C1" w:rsidP="009E20E5">
            <w:r w:rsidRPr="005D190C">
              <w:rPr>
                <w:rFonts w:hint="cs"/>
                <w:rtl/>
              </w:rPr>
              <w:t xml:space="preserve">איור </w:t>
            </w:r>
            <w:r>
              <w:rPr>
                <w:rFonts w:hint="cs"/>
                <w:rtl/>
              </w:rPr>
              <w:t>5.40</w:t>
            </w:r>
          </w:p>
        </w:tc>
        <w:tc>
          <w:tcPr>
            <w:tcW w:w="7796" w:type="dxa"/>
          </w:tcPr>
          <w:p w:rsidR="000847C1" w:rsidRPr="000847C1" w:rsidRDefault="000847C1" w:rsidP="00A30568">
            <w:pPr>
              <w:jc w:val="both"/>
              <w:rPr>
                <w:sz w:val="24"/>
                <w:rtl/>
              </w:rPr>
            </w:pPr>
            <w:r>
              <w:rPr>
                <w:rFonts w:hint="cs"/>
                <w:sz w:val="24"/>
                <w:rtl/>
              </w:rPr>
              <w:t xml:space="preserve">גורמי העירוב הפולריטוניים, שהתקבלו כתוצאה מהתאמת עקומי החצייה למודל האוסצילטורים המצומדים בריכוז גז דו-מימדי של </w:t>
            </w:r>
            <w:r w:rsidRPr="005D190C">
              <w:rPr>
                <w:i/>
                <w:position w:val="-14"/>
                <w:sz w:val="24"/>
              </w:rPr>
              <w:object w:dxaOrig="1820" w:dyaOrig="420">
                <v:shape id="_x0000_i1115" type="#_x0000_t75" style="width:91.25pt;height:20.95pt" o:ole="">
                  <v:imagedata r:id="rId134" o:title=""/>
                </v:shape>
                <o:OLEObject Type="Embed" ProgID="Equation.DSMT4" ShapeID="_x0000_i1115" DrawAspect="Content" ObjectID="_1363083958" r:id="rId135"/>
              </w:object>
            </w:r>
          </w:p>
        </w:tc>
        <w:tc>
          <w:tcPr>
            <w:tcW w:w="817" w:type="dxa"/>
          </w:tcPr>
          <w:p w:rsidR="000847C1" w:rsidRPr="00E267D4" w:rsidRDefault="000847C1" w:rsidP="009E20E5">
            <w:pPr>
              <w:bidi w:val="0"/>
              <w:rPr>
                <w:rtl/>
              </w:rPr>
            </w:pPr>
            <w:r>
              <w:rPr>
                <w:rFonts w:hint="cs"/>
                <w:rtl/>
              </w:rPr>
              <w:t>127</w:t>
            </w:r>
          </w:p>
        </w:tc>
      </w:tr>
      <w:tr w:rsidR="000847C1" w:rsidRPr="00E267D4" w:rsidTr="00A30568">
        <w:trPr>
          <w:trHeight w:val="737"/>
        </w:trPr>
        <w:tc>
          <w:tcPr>
            <w:tcW w:w="1207" w:type="dxa"/>
          </w:tcPr>
          <w:p w:rsidR="000847C1" w:rsidRPr="005D190C" w:rsidRDefault="000847C1" w:rsidP="009E20E5">
            <w:r w:rsidRPr="005D190C">
              <w:rPr>
                <w:rFonts w:hint="cs"/>
                <w:rtl/>
              </w:rPr>
              <w:t xml:space="preserve">איור </w:t>
            </w:r>
            <w:r w:rsidR="00483E20">
              <w:t>C.1</w:t>
            </w:r>
          </w:p>
        </w:tc>
        <w:tc>
          <w:tcPr>
            <w:tcW w:w="7796" w:type="dxa"/>
          </w:tcPr>
          <w:p w:rsidR="000847C1" w:rsidRPr="001B5856" w:rsidRDefault="001B5856" w:rsidP="00A30568">
            <w:pPr>
              <w:jc w:val="both"/>
              <w:rPr>
                <w:sz w:val="24"/>
                <w:rtl/>
              </w:rPr>
            </w:pPr>
            <w:r>
              <w:rPr>
                <w:rFonts w:hint="cs"/>
                <w:sz w:val="24"/>
                <w:rtl/>
              </w:rPr>
              <w:t xml:space="preserve">תרשים זרימה לפיתרון קונסיסטנטי של משוואות </w:t>
            </w:r>
            <w:r w:rsidRPr="001A1662">
              <w:rPr>
                <w:sz w:val="24"/>
              </w:rPr>
              <w:t>Schrödinger-Poi</w:t>
            </w:r>
            <w:r w:rsidRPr="00B976FB">
              <w:rPr>
                <w:rFonts w:asciiTheme="majorBidi" w:hAnsiTheme="majorBidi" w:cstheme="majorBidi"/>
                <w:sz w:val="24"/>
              </w:rPr>
              <w:t>sson</w:t>
            </w:r>
            <w:r>
              <w:rPr>
                <w:rFonts w:hint="cs"/>
                <w:sz w:val="24"/>
                <w:rtl/>
              </w:rPr>
              <w:t xml:space="preserve"> תחת תנאי שיווי-משקל עבור ריכוז דונורים נתון</w:t>
            </w:r>
          </w:p>
        </w:tc>
        <w:tc>
          <w:tcPr>
            <w:tcW w:w="817" w:type="dxa"/>
          </w:tcPr>
          <w:p w:rsidR="000847C1" w:rsidRPr="00E267D4" w:rsidRDefault="000847C1" w:rsidP="009E20E5">
            <w:pPr>
              <w:bidi w:val="0"/>
              <w:rPr>
                <w:rtl/>
              </w:rPr>
            </w:pPr>
            <w:r>
              <w:rPr>
                <w:rFonts w:hint="cs"/>
                <w:rtl/>
              </w:rPr>
              <w:t>1</w:t>
            </w:r>
            <w:r w:rsidR="00832E08">
              <w:rPr>
                <w:rFonts w:hint="cs"/>
                <w:rtl/>
              </w:rPr>
              <w:t>40</w:t>
            </w:r>
          </w:p>
        </w:tc>
      </w:tr>
      <w:tr w:rsidR="00A30568" w:rsidRPr="00E267D4" w:rsidTr="00A30568">
        <w:trPr>
          <w:trHeight w:val="737"/>
        </w:trPr>
        <w:tc>
          <w:tcPr>
            <w:tcW w:w="1207" w:type="dxa"/>
          </w:tcPr>
          <w:p w:rsidR="00A30568" w:rsidRPr="005D190C" w:rsidRDefault="00A30568" w:rsidP="009E20E5">
            <w:r w:rsidRPr="005D190C">
              <w:rPr>
                <w:rFonts w:hint="cs"/>
                <w:rtl/>
              </w:rPr>
              <w:t xml:space="preserve">איור </w:t>
            </w:r>
            <w:r>
              <w:t>D.1</w:t>
            </w:r>
          </w:p>
        </w:tc>
        <w:tc>
          <w:tcPr>
            <w:tcW w:w="7796" w:type="dxa"/>
          </w:tcPr>
          <w:p w:rsidR="00A30568" w:rsidRPr="001B5856" w:rsidRDefault="00A30568" w:rsidP="00A30568">
            <w:pPr>
              <w:jc w:val="both"/>
              <w:rPr>
                <w:sz w:val="24"/>
                <w:rtl/>
              </w:rPr>
            </w:pPr>
            <w:r>
              <w:rPr>
                <w:rFonts w:hint="cs"/>
                <w:sz w:val="24"/>
                <w:rtl/>
              </w:rPr>
              <w:t xml:space="preserve">תרשים זרימה לפיתרון קונסיסטנטי של משוואות </w:t>
            </w:r>
            <w:r w:rsidRPr="001A1662">
              <w:rPr>
                <w:sz w:val="24"/>
              </w:rPr>
              <w:t>Schrödinger-Poi</w:t>
            </w:r>
            <w:r w:rsidRPr="00B976FB">
              <w:rPr>
                <w:rFonts w:asciiTheme="majorBidi" w:hAnsiTheme="majorBidi" w:cstheme="majorBidi"/>
                <w:sz w:val="24"/>
              </w:rPr>
              <w:t>sson</w:t>
            </w:r>
            <w:r>
              <w:rPr>
                <w:rFonts w:hint="cs"/>
                <w:sz w:val="24"/>
                <w:rtl/>
              </w:rPr>
              <w:t xml:space="preserve"> תחת תנאי שיווי-משקל עבור ריכוז דונורים נתון</w:t>
            </w:r>
          </w:p>
        </w:tc>
        <w:tc>
          <w:tcPr>
            <w:tcW w:w="817" w:type="dxa"/>
          </w:tcPr>
          <w:p w:rsidR="00A30568" w:rsidRPr="00E267D4" w:rsidRDefault="00A30568" w:rsidP="009E20E5">
            <w:pPr>
              <w:bidi w:val="0"/>
              <w:rPr>
                <w:rtl/>
              </w:rPr>
            </w:pPr>
            <w:r>
              <w:rPr>
                <w:rFonts w:hint="cs"/>
                <w:rtl/>
              </w:rPr>
              <w:t>140</w:t>
            </w:r>
          </w:p>
        </w:tc>
      </w:tr>
      <w:tr w:rsidR="000847C1" w:rsidRPr="00E267D4" w:rsidTr="00A30568">
        <w:trPr>
          <w:trHeight w:val="737"/>
        </w:trPr>
        <w:tc>
          <w:tcPr>
            <w:tcW w:w="1207" w:type="dxa"/>
          </w:tcPr>
          <w:p w:rsidR="000847C1" w:rsidRPr="005D190C" w:rsidRDefault="000847C1" w:rsidP="009E20E5">
            <w:r w:rsidRPr="005D190C">
              <w:rPr>
                <w:rFonts w:hint="cs"/>
                <w:rtl/>
              </w:rPr>
              <w:t xml:space="preserve">איור </w:t>
            </w:r>
            <w:r w:rsidR="001B5856">
              <w:t>E.1</w:t>
            </w:r>
          </w:p>
        </w:tc>
        <w:tc>
          <w:tcPr>
            <w:tcW w:w="7796" w:type="dxa"/>
          </w:tcPr>
          <w:p w:rsidR="000847C1" w:rsidRPr="000847C1" w:rsidRDefault="001B5856" w:rsidP="00A30568">
            <w:pPr>
              <w:jc w:val="both"/>
              <w:rPr>
                <w:sz w:val="24"/>
                <w:rtl/>
              </w:rPr>
            </w:pPr>
            <w:r>
              <w:rPr>
                <w:rFonts w:hint="cs"/>
                <w:sz w:val="24"/>
                <w:rtl/>
              </w:rPr>
              <w:t>התלות בטמפרטורה של רוחב הפס האסור של סגסוגת ה-</w:t>
            </w:r>
            <w:r w:rsidRPr="005D190C">
              <w:rPr>
                <w:position w:val="-14"/>
                <w:sz w:val="24"/>
              </w:rPr>
              <w:object w:dxaOrig="1219" w:dyaOrig="400">
                <v:shape id="_x0000_i1116" type="#_x0000_t75" style="width:61.1pt;height:20.1pt" o:ole="">
                  <v:imagedata r:id="rId136" o:title=""/>
                </v:shape>
                <o:OLEObject Type="Embed" ProgID="Equation.DSMT4" ShapeID="_x0000_i1116" DrawAspect="Content" ObjectID="_1363083959" r:id="rId137"/>
              </w:object>
            </w:r>
            <w:r>
              <w:rPr>
                <w:rFonts w:hint="cs"/>
                <w:sz w:val="24"/>
                <w:rtl/>
              </w:rPr>
              <w:t xml:space="preserve"> עבור ערכי </w:t>
            </w:r>
            <w:r w:rsidRPr="001B5856">
              <w:rPr>
                <w:position w:val="-4"/>
                <w:sz w:val="24"/>
              </w:rPr>
              <w:object w:dxaOrig="200" w:dyaOrig="200">
                <v:shape id="_x0000_i1117" type="#_x0000_t75" style="width:10.05pt;height:10.05pt" o:ole="">
                  <v:imagedata r:id="rId138" o:title=""/>
                </v:shape>
                <o:OLEObject Type="Embed" ProgID="Equation.DSMT4" ShapeID="_x0000_i1117" DrawAspect="Content" ObjectID="_1363083960" r:id="rId139"/>
              </w:object>
            </w:r>
            <w:r>
              <w:rPr>
                <w:rFonts w:hint="cs"/>
                <w:sz w:val="24"/>
                <w:rtl/>
              </w:rPr>
              <w:t xml:space="preserve"> שונים</w:t>
            </w:r>
          </w:p>
        </w:tc>
        <w:tc>
          <w:tcPr>
            <w:tcW w:w="817" w:type="dxa"/>
          </w:tcPr>
          <w:p w:rsidR="000847C1" w:rsidRPr="00E267D4" w:rsidRDefault="000847C1" w:rsidP="009E20E5">
            <w:pPr>
              <w:bidi w:val="0"/>
              <w:rPr>
                <w:rtl/>
              </w:rPr>
            </w:pPr>
            <w:r>
              <w:rPr>
                <w:rFonts w:hint="cs"/>
                <w:rtl/>
              </w:rPr>
              <w:t>1</w:t>
            </w:r>
            <w:r w:rsidR="00832E08">
              <w:rPr>
                <w:rFonts w:hint="cs"/>
                <w:rtl/>
              </w:rPr>
              <w:t>47</w:t>
            </w:r>
          </w:p>
        </w:tc>
      </w:tr>
      <w:tr w:rsidR="000847C1" w:rsidRPr="00E267D4" w:rsidTr="00A30568">
        <w:trPr>
          <w:trHeight w:val="737"/>
        </w:trPr>
        <w:tc>
          <w:tcPr>
            <w:tcW w:w="1207" w:type="dxa"/>
          </w:tcPr>
          <w:p w:rsidR="000847C1" w:rsidRPr="005D190C" w:rsidRDefault="00B008FC" w:rsidP="009E20E5">
            <w:r w:rsidRPr="005D190C">
              <w:rPr>
                <w:rFonts w:hint="cs"/>
                <w:rtl/>
              </w:rPr>
              <w:t xml:space="preserve">איור </w:t>
            </w:r>
            <w:r>
              <w:t>E.2</w:t>
            </w:r>
          </w:p>
        </w:tc>
        <w:tc>
          <w:tcPr>
            <w:tcW w:w="7796" w:type="dxa"/>
          </w:tcPr>
          <w:p w:rsidR="000847C1" w:rsidRPr="00F65200" w:rsidRDefault="00F65200" w:rsidP="00A30568">
            <w:pPr>
              <w:jc w:val="both"/>
              <w:rPr>
                <w:sz w:val="24"/>
                <w:rtl/>
              </w:rPr>
            </w:pPr>
            <w:r>
              <w:rPr>
                <w:rFonts w:hint="cs"/>
                <w:sz w:val="24"/>
                <w:rtl/>
              </w:rPr>
              <w:t>רוחב הפס האסור של סגסוגת ה-</w:t>
            </w:r>
            <w:r w:rsidRPr="005D190C">
              <w:rPr>
                <w:position w:val="-14"/>
                <w:sz w:val="24"/>
              </w:rPr>
              <w:object w:dxaOrig="1219" w:dyaOrig="400">
                <v:shape id="_x0000_i1118" type="#_x0000_t75" style="width:61.1pt;height:20.1pt" o:ole="">
                  <v:imagedata r:id="rId136" o:title=""/>
                </v:shape>
                <o:OLEObject Type="Embed" ProgID="Equation.DSMT4" ShapeID="_x0000_i1118" DrawAspect="Content" ObjectID="_1363083961" r:id="rId140"/>
              </w:object>
            </w:r>
            <w:r>
              <w:rPr>
                <w:rFonts w:hint="cs"/>
                <w:sz w:val="24"/>
                <w:rtl/>
              </w:rPr>
              <w:t xml:space="preserve"> כפונקציה של </w:t>
            </w:r>
            <w:r w:rsidRPr="001B5856">
              <w:rPr>
                <w:position w:val="-4"/>
                <w:sz w:val="24"/>
              </w:rPr>
              <w:object w:dxaOrig="200" w:dyaOrig="200">
                <v:shape id="_x0000_i1119" type="#_x0000_t75" style="width:10.05pt;height:10.05pt" o:ole="">
                  <v:imagedata r:id="rId138" o:title=""/>
                </v:shape>
                <o:OLEObject Type="Embed" ProgID="Equation.DSMT4" ShapeID="_x0000_i1119" DrawAspect="Content" ObjectID="_1363083962" r:id="rId141"/>
              </w:object>
            </w:r>
            <w:r>
              <w:rPr>
                <w:rFonts w:hint="cs"/>
                <w:sz w:val="24"/>
                <w:rtl/>
              </w:rPr>
              <w:t xml:space="preserve"> עבור טמפרטורות סביבה שונות</w:t>
            </w:r>
          </w:p>
        </w:tc>
        <w:tc>
          <w:tcPr>
            <w:tcW w:w="817" w:type="dxa"/>
          </w:tcPr>
          <w:p w:rsidR="000847C1" w:rsidRPr="00E267D4" w:rsidRDefault="000847C1" w:rsidP="009E20E5">
            <w:pPr>
              <w:bidi w:val="0"/>
              <w:rPr>
                <w:rtl/>
              </w:rPr>
            </w:pPr>
            <w:r>
              <w:rPr>
                <w:rFonts w:hint="cs"/>
                <w:rtl/>
              </w:rPr>
              <w:t>1</w:t>
            </w:r>
            <w:r w:rsidR="00F65200">
              <w:rPr>
                <w:rFonts w:hint="cs"/>
                <w:rtl/>
              </w:rPr>
              <w:t>47</w:t>
            </w:r>
          </w:p>
        </w:tc>
      </w:tr>
      <w:tr w:rsidR="006A4226" w:rsidRPr="00E267D4" w:rsidTr="00896D54">
        <w:trPr>
          <w:trHeight w:val="737"/>
        </w:trPr>
        <w:tc>
          <w:tcPr>
            <w:tcW w:w="1207" w:type="dxa"/>
          </w:tcPr>
          <w:p w:rsidR="006A4226" w:rsidRPr="005D190C" w:rsidRDefault="006A4226" w:rsidP="009E20E5">
            <w:r w:rsidRPr="005D190C">
              <w:rPr>
                <w:rFonts w:hint="cs"/>
                <w:rtl/>
              </w:rPr>
              <w:t xml:space="preserve">איור </w:t>
            </w:r>
            <w:r w:rsidR="007C0B08">
              <w:t>F</w:t>
            </w:r>
            <w:r>
              <w:t>.</w:t>
            </w:r>
            <w:r w:rsidR="007C0B08">
              <w:t>1</w:t>
            </w:r>
          </w:p>
        </w:tc>
        <w:tc>
          <w:tcPr>
            <w:tcW w:w="7796" w:type="dxa"/>
          </w:tcPr>
          <w:p w:rsidR="006A4226" w:rsidRPr="007C0B08" w:rsidRDefault="007C0B08" w:rsidP="00896D54">
            <w:pPr>
              <w:jc w:val="both"/>
              <w:rPr>
                <w:sz w:val="24"/>
                <w:rtl/>
              </w:rPr>
            </w:pPr>
            <w:r>
              <w:rPr>
                <w:rFonts w:hint="cs"/>
                <w:sz w:val="24"/>
                <w:rtl/>
              </w:rPr>
              <w:t>החלק הממשי והמדומה של מקדם השבירה עבור סגסוגת ה-</w:t>
            </w:r>
            <w:r w:rsidRPr="005D190C">
              <w:rPr>
                <w:position w:val="-14"/>
                <w:sz w:val="24"/>
              </w:rPr>
              <w:object w:dxaOrig="1219" w:dyaOrig="400">
                <v:shape id="_x0000_i1120" type="#_x0000_t75" style="width:61.1pt;height:20.1pt" o:ole="">
                  <v:imagedata r:id="rId136" o:title=""/>
                </v:shape>
                <o:OLEObject Type="Embed" ProgID="Equation.DSMT4" ShapeID="_x0000_i1120" DrawAspect="Content" ObjectID="_1363083963" r:id="rId142"/>
              </w:object>
            </w:r>
            <w:r>
              <w:rPr>
                <w:rFonts w:hint="cs"/>
                <w:sz w:val="24"/>
                <w:rtl/>
              </w:rPr>
              <w:t xml:space="preserve"> כפונקציה של אנרגיית האור, עבור ערכים שונים של </w:t>
            </w:r>
            <w:r w:rsidRPr="001B5856">
              <w:rPr>
                <w:position w:val="-4"/>
                <w:sz w:val="24"/>
              </w:rPr>
              <w:object w:dxaOrig="200" w:dyaOrig="200">
                <v:shape id="_x0000_i1121" type="#_x0000_t75" style="width:10.05pt;height:10.05pt" o:ole="">
                  <v:imagedata r:id="rId138" o:title=""/>
                </v:shape>
                <o:OLEObject Type="Embed" ProgID="Equation.DSMT4" ShapeID="_x0000_i1121" DrawAspect="Content" ObjectID="_1363083964" r:id="rId143"/>
              </w:object>
            </w:r>
          </w:p>
        </w:tc>
        <w:tc>
          <w:tcPr>
            <w:tcW w:w="817" w:type="dxa"/>
          </w:tcPr>
          <w:p w:rsidR="006A4226" w:rsidRPr="00E267D4" w:rsidRDefault="006A4226" w:rsidP="009E20E5">
            <w:pPr>
              <w:bidi w:val="0"/>
              <w:rPr>
                <w:rtl/>
              </w:rPr>
            </w:pPr>
            <w:r>
              <w:rPr>
                <w:rFonts w:hint="cs"/>
                <w:rtl/>
              </w:rPr>
              <w:t>14</w:t>
            </w:r>
            <w:r w:rsidR="007C0B08">
              <w:rPr>
                <w:rFonts w:hint="cs"/>
                <w:rtl/>
              </w:rPr>
              <w:t>9</w:t>
            </w:r>
          </w:p>
        </w:tc>
      </w:tr>
      <w:tr w:rsidR="006A4226" w:rsidRPr="00E267D4" w:rsidTr="00896D54">
        <w:trPr>
          <w:trHeight w:val="737"/>
        </w:trPr>
        <w:tc>
          <w:tcPr>
            <w:tcW w:w="1207" w:type="dxa"/>
          </w:tcPr>
          <w:p w:rsidR="006A4226" w:rsidRPr="005D190C" w:rsidRDefault="006A4226" w:rsidP="009E20E5">
            <w:r w:rsidRPr="005D190C">
              <w:rPr>
                <w:rFonts w:hint="cs"/>
                <w:rtl/>
              </w:rPr>
              <w:lastRenderedPageBreak/>
              <w:t xml:space="preserve">איור </w:t>
            </w:r>
            <w:r w:rsidR="002262F6">
              <w:t>F</w:t>
            </w:r>
            <w:r>
              <w:t>.2</w:t>
            </w:r>
          </w:p>
        </w:tc>
        <w:tc>
          <w:tcPr>
            <w:tcW w:w="7796" w:type="dxa"/>
          </w:tcPr>
          <w:p w:rsidR="006A4226" w:rsidRPr="002262F6" w:rsidRDefault="002262F6" w:rsidP="002262F6">
            <w:pPr>
              <w:jc w:val="both"/>
              <w:rPr>
                <w:sz w:val="24"/>
                <w:rtl/>
              </w:rPr>
            </w:pPr>
            <w:r>
              <w:rPr>
                <w:rFonts w:hint="cs"/>
                <w:sz w:val="24"/>
                <w:rtl/>
              </w:rPr>
              <w:t>מקדם השבירה של סגסוגת ה-</w:t>
            </w:r>
            <w:r w:rsidRPr="005D190C">
              <w:rPr>
                <w:position w:val="-14"/>
                <w:sz w:val="24"/>
              </w:rPr>
              <w:object w:dxaOrig="1219" w:dyaOrig="400">
                <v:shape id="_x0000_i1122" type="#_x0000_t75" style="width:61.1pt;height:20.1pt" o:ole="">
                  <v:imagedata r:id="rId136" o:title=""/>
                </v:shape>
                <o:OLEObject Type="Embed" ProgID="Equation.DSMT4" ShapeID="_x0000_i1122" DrawAspect="Content" ObjectID="_1363083965" r:id="rId144"/>
              </w:object>
            </w:r>
            <w:r>
              <w:rPr>
                <w:rFonts w:hint="cs"/>
                <w:sz w:val="24"/>
                <w:rtl/>
              </w:rPr>
              <w:t xml:space="preserve"> כפונקציה של אנרגיית האור ב-</w:t>
            </w:r>
            <w:r w:rsidRPr="005D190C">
              <w:rPr>
                <w:i/>
                <w:position w:val="-4"/>
                <w:sz w:val="24"/>
              </w:rPr>
              <w:object w:dxaOrig="880" w:dyaOrig="260">
                <v:shape id="_x0000_i1123" type="#_x0000_t75" style="width:44.35pt;height:13.4pt" o:ole="">
                  <v:imagedata r:id="rId50" o:title=""/>
                </v:shape>
                <o:OLEObject Type="Embed" ProgID="Equation.DSMT4" ShapeID="_x0000_i1123" DrawAspect="Content" ObjectID="_1363083966" r:id="rId145"/>
              </w:object>
            </w:r>
            <w:r>
              <w:rPr>
                <w:rFonts w:hint="cs"/>
                <w:sz w:val="24"/>
                <w:rtl/>
              </w:rPr>
              <w:t xml:space="preserve"> , עבור ערכים שונים של </w:t>
            </w:r>
            <w:r w:rsidRPr="001B5856">
              <w:rPr>
                <w:position w:val="-4"/>
                <w:sz w:val="24"/>
              </w:rPr>
              <w:object w:dxaOrig="200" w:dyaOrig="200">
                <v:shape id="_x0000_i1124" type="#_x0000_t75" style="width:10.05pt;height:10.05pt" o:ole="">
                  <v:imagedata r:id="rId138" o:title=""/>
                </v:shape>
                <o:OLEObject Type="Embed" ProgID="Equation.DSMT4" ShapeID="_x0000_i1124" DrawAspect="Content" ObjectID="_1363083967" r:id="rId146"/>
              </w:object>
            </w:r>
          </w:p>
        </w:tc>
        <w:tc>
          <w:tcPr>
            <w:tcW w:w="817" w:type="dxa"/>
          </w:tcPr>
          <w:p w:rsidR="006A4226" w:rsidRPr="00E267D4" w:rsidRDefault="006A4226" w:rsidP="009E20E5">
            <w:pPr>
              <w:bidi w:val="0"/>
              <w:rPr>
                <w:rtl/>
              </w:rPr>
            </w:pPr>
            <w:r>
              <w:rPr>
                <w:rFonts w:hint="cs"/>
                <w:rtl/>
              </w:rPr>
              <w:t>14</w:t>
            </w:r>
            <w:r w:rsidR="002262F6">
              <w:t>9</w:t>
            </w:r>
          </w:p>
        </w:tc>
      </w:tr>
      <w:tr w:rsidR="006A4226" w:rsidRPr="00E267D4" w:rsidTr="00896D54">
        <w:trPr>
          <w:trHeight w:val="737"/>
        </w:trPr>
        <w:tc>
          <w:tcPr>
            <w:tcW w:w="1207" w:type="dxa"/>
          </w:tcPr>
          <w:p w:rsidR="006A4226" w:rsidRPr="005D190C" w:rsidRDefault="006A4226" w:rsidP="009E20E5">
            <w:r w:rsidRPr="005D190C">
              <w:rPr>
                <w:rFonts w:hint="cs"/>
                <w:rtl/>
              </w:rPr>
              <w:t xml:space="preserve">איור </w:t>
            </w:r>
            <w:r w:rsidR="002262F6">
              <w:t>F.3</w:t>
            </w:r>
          </w:p>
        </w:tc>
        <w:tc>
          <w:tcPr>
            <w:tcW w:w="7796" w:type="dxa"/>
          </w:tcPr>
          <w:p w:rsidR="006A4226" w:rsidRPr="002262F6" w:rsidRDefault="002262F6" w:rsidP="00896D54">
            <w:pPr>
              <w:jc w:val="both"/>
              <w:rPr>
                <w:sz w:val="24"/>
                <w:rtl/>
              </w:rPr>
            </w:pPr>
            <w:r>
              <w:rPr>
                <w:rFonts w:hint="cs"/>
                <w:sz w:val="24"/>
                <w:rtl/>
              </w:rPr>
              <w:t>מקדם השבירה של סגסוגת ה-</w:t>
            </w:r>
            <w:r w:rsidRPr="005D190C">
              <w:rPr>
                <w:position w:val="-14"/>
                <w:sz w:val="24"/>
              </w:rPr>
              <w:object w:dxaOrig="1219" w:dyaOrig="400">
                <v:shape id="_x0000_i1125" type="#_x0000_t75" style="width:61.1pt;height:20.1pt" o:ole="">
                  <v:imagedata r:id="rId136" o:title=""/>
                </v:shape>
                <o:OLEObject Type="Embed" ProgID="Equation.DSMT4" ShapeID="_x0000_i1125" DrawAspect="Content" ObjectID="_1363083968" r:id="rId147"/>
              </w:object>
            </w:r>
            <w:r>
              <w:rPr>
                <w:rFonts w:hint="cs"/>
                <w:sz w:val="24"/>
                <w:rtl/>
              </w:rPr>
              <w:t xml:space="preserve"> כפונקציה של אנרגיית האור ב-</w:t>
            </w:r>
            <w:r w:rsidRPr="002262F6">
              <w:rPr>
                <w:i/>
                <w:position w:val="-6"/>
                <w:sz w:val="24"/>
              </w:rPr>
              <w:object w:dxaOrig="1020" w:dyaOrig="279">
                <v:shape id="_x0000_i1126" type="#_x0000_t75" style="width:51.05pt;height:14.25pt" o:ole="">
                  <v:imagedata r:id="rId148" o:title=""/>
                </v:shape>
                <o:OLEObject Type="Embed" ProgID="Equation.DSMT4" ShapeID="_x0000_i1126" DrawAspect="Content" ObjectID="_1363083969" r:id="rId149"/>
              </w:object>
            </w:r>
            <w:r>
              <w:rPr>
                <w:rFonts w:hint="cs"/>
                <w:sz w:val="24"/>
                <w:rtl/>
              </w:rPr>
              <w:t xml:space="preserve"> , עבור ערכים שונים של </w:t>
            </w:r>
            <w:r w:rsidRPr="001B5856">
              <w:rPr>
                <w:position w:val="-4"/>
                <w:sz w:val="24"/>
              </w:rPr>
              <w:object w:dxaOrig="200" w:dyaOrig="200">
                <v:shape id="_x0000_i1127" type="#_x0000_t75" style="width:10.05pt;height:10.05pt" o:ole="">
                  <v:imagedata r:id="rId138" o:title=""/>
                </v:shape>
                <o:OLEObject Type="Embed" ProgID="Equation.DSMT4" ShapeID="_x0000_i1127" DrawAspect="Content" ObjectID="_1363083970" r:id="rId150"/>
              </w:object>
            </w:r>
          </w:p>
        </w:tc>
        <w:tc>
          <w:tcPr>
            <w:tcW w:w="817" w:type="dxa"/>
          </w:tcPr>
          <w:p w:rsidR="006A4226" w:rsidRPr="00E267D4" w:rsidRDefault="006A4226" w:rsidP="009E20E5">
            <w:pPr>
              <w:bidi w:val="0"/>
              <w:rPr>
                <w:rtl/>
              </w:rPr>
            </w:pPr>
            <w:r>
              <w:rPr>
                <w:rFonts w:hint="cs"/>
                <w:rtl/>
              </w:rPr>
              <w:t>1</w:t>
            </w:r>
            <w:r w:rsidR="002262F6">
              <w:t>50</w:t>
            </w:r>
          </w:p>
        </w:tc>
      </w:tr>
      <w:tr w:rsidR="006A4226" w:rsidRPr="00E267D4" w:rsidTr="00896D54">
        <w:trPr>
          <w:trHeight w:val="737"/>
        </w:trPr>
        <w:tc>
          <w:tcPr>
            <w:tcW w:w="1207" w:type="dxa"/>
          </w:tcPr>
          <w:p w:rsidR="006A4226" w:rsidRPr="005D190C" w:rsidRDefault="006A4226" w:rsidP="009E20E5">
            <w:r w:rsidRPr="005D190C">
              <w:rPr>
                <w:rFonts w:hint="cs"/>
                <w:rtl/>
              </w:rPr>
              <w:t xml:space="preserve">איור </w:t>
            </w:r>
            <w:r w:rsidR="002262F6">
              <w:t>F.4</w:t>
            </w:r>
          </w:p>
        </w:tc>
        <w:tc>
          <w:tcPr>
            <w:tcW w:w="7796" w:type="dxa"/>
          </w:tcPr>
          <w:p w:rsidR="006A4226" w:rsidRPr="002262F6" w:rsidRDefault="002262F6" w:rsidP="00896D54">
            <w:pPr>
              <w:jc w:val="both"/>
              <w:rPr>
                <w:sz w:val="24"/>
                <w:rtl/>
              </w:rPr>
            </w:pPr>
            <w:r>
              <w:rPr>
                <w:rFonts w:hint="cs"/>
                <w:sz w:val="24"/>
                <w:rtl/>
              </w:rPr>
              <w:t>מקדם השבירה של סגסוגת ה-</w:t>
            </w:r>
            <w:r w:rsidRPr="005D190C">
              <w:rPr>
                <w:position w:val="-14"/>
                <w:sz w:val="24"/>
              </w:rPr>
              <w:object w:dxaOrig="1219" w:dyaOrig="400">
                <v:shape id="_x0000_i1128" type="#_x0000_t75" style="width:61.1pt;height:20.1pt" o:ole="">
                  <v:imagedata r:id="rId136" o:title=""/>
                </v:shape>
                <o:OLEObject Type="Embed" ProgID="Equation.DSMT4" ShapeID="_x0000_i1128" DrawAspect="Content" ObjectID="_1363083971" r:id="rId151"/>
              </w:object>
            </w:r>
            <w:r>
              <w:rPr>
                <w:rFonts w:hint="cs"/>
                <w:sz w:val="24"/>
                <w:rtl/>
              </w:rPr>
              <w:t xml:space="preserve"> כפונקציה של אנרגיית האור ב-</w:t>
            </w:r>
            <w:r w:rsidRPr="005D190C">
              <w:rPr>
                <w:i/>
                <w:position w:val="-4"/>
                <w:sz w:val="24"/>
              </w:rPr>
              <w:object w:dxaOrig="1140" w:dyaOrig="260">
                <v:shape id="_x0000_i1129" type="#_x0000_t75" style="width:57.75pt;height:13.4pt" o:ole="">
                  <v:imagedata r:id="rId152" o:title=""/>
                </v:shape>
                <o:OLEObject Type="Embed" ProgID="Equation.DSMT4" ShapeID="_x0000_i1129" DrawAspect="Content" ObjectID="_1363083972" r:id="rId153"/>
              </w:object>
            </w:r>
            <w:r>
              <w:rPr>
                <w:rFonts w:hint="cs"/>
                <w:sz w:val="24"/>
                <w:rtl/>
              </w:rPr>
              <w:t xml:space="preserve"> , עבור ערכים שונים של </w:t>
            </w:r>
            <w:r w:rsidRPr="001B5856">
              <w:rPr>
                <w:position w:val="-4"/>
                <w:sz w:val="24"/>
              </w:rPr>
              <w:object w:dxaOrig="200" w:dyaOrig="200">
                <v:shape id="_x0000_i1130" type="#_x0000_t75" style="width:10.05pt;height:10.05pt" o:ole="">
                  <v:imagedata r:id="rId138" o:title=""/>
                </v:shape>
                <o:OLEObject Type="Embed" ProgID="Equation.DSMT4" ShapeID="_x0000_i1130" DrawAspect="Content" ObjectID="_1363083973" r:id="rId154"/>
              </w:object>
            </w:r>
          </w:p>
        </w:tc>
        <w:tc>
          <w:tcPr>
            <w:tcW w:w="817" w:type="dxa"/>
          </w:tcPr>
          <w:p w:rsidR="006A4226" w:rsidRPr="00E267D4" w:rsidRDefault="006A4226" w:rsidP="009E20E5">
            <w:pPr>
              <w:bidi w:val="0"/>
              <w:rPr>
                <w:rtl/>
              </w:rPr>
            </w:pPr>
            <w:r>
              <w:rPr>
                <w:rFonts w:hint="cs"/>
                <w:rtl/>
              </w:rPr>
              <w:t>1</w:t>
            </w:r>
            <w:r w:rsidR="002262F6">
              <w:t>50</w:t>
            </w:r>
          </w:p>
        </w:tc>
      </w:tr>
    </w:tbl>
    <w:p w:rsidR="00AF5FD6" w:rsidRPr="00FC7643" w:rsidRDefault="00AF5FD6" w:rsidP="00441260">
      <w:pPr>
        <w:rPr>
          <w:b/>
          <w:bCs/>
          <w:sz w:val="32"/>
          <w:szCs w:val="32"/>
          <w:rtl/>
        </w:rPr>
      </w:pPr>
    </w:p>
    <w:p w:rsidR="00441260" w:rsidRPr="00FC7643" w:rsidRDefault="00441260">
      <w:pPr>
        <w:bidi w:val="0"/>
        <w:rPr>
          <w:b/>
          <w:bCs/>
          <w:sz w:val="32"/>
          <w:szCs w:val="32"/>
          <w:rtl/>
        </w:rPr>
      </w:pPr>
      <w:r w:rsidRPr="00FC7643">
        <w:rPr>
          <w:b/>
          <w:bCs/>
          <w:sz w:val="32"/>
          <w:szCs w:val="32"/>
          <w:rtl/>
        </w:rPr>
        <w:br w:type="page"/>
      </w:r>
    </w:p>
    <w:p w:rsidR="00441260" w:rsidRPr="00FC7643" w:rsidRDefault="00441260" w:rsidP="00441260">
      <w:pPr>
        <w:rPr>
          <w:b/>
          <w:bCs/>
          <w:sz w:val="32"/>
          <w:szCs w:val="32"/>
          <w:rtl/>
        </w:rPr>
      </w:pPr>
      <w:r w:rsidRPr="00FC7643">
        <w:rPr>
          <w:rFonts w:hint="cs"/>
          <w:b/>
          <w:bCs/>
          <w:sz w:val="32"/>
          <w:szCs w:val="32"/>
          <w:rtl/>
        </w:rPr>
        <w:lastRenderedPageBreak/>
        <w:t>רשימת טבלאות</w:t>
      </w:r>
    </w:p>
    <w:p w:rsidR="00190BC3" w:rsidRPr="00FC7643" w:rsidRDefault="00190BC3" w:rsidP="00441260">
      <w:pPr>
        <w:rPr>
          <w:b/>
          <w:bCs/>
          <w:sz w:val="32"/>
          <w:szCs w:val="32"/>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1"/>
        <w:gridCol w:w="7796"/>
        <w:gridCol w:w="817"/>
      </w:tblGrid>
      <w:tr w:rsidR="00190BC3" w:rsidRPr="00FC7643" w:rsidTr="00126649">
        <w:trPr>
          <w:trHeight w:val="624"/>
        </w:trPr>
        <w:tc>
          <w:tcPr>
            <w:tcW w:w="1241" w:type="dxa"/>
          </w:tcPr>
          <w:p w:rsidR="00190BC3" w:rsidRPr="00FC7643" w:rsidRDefault="00190BC3" w:rsidP="00E267D4">
            <w:pPr>
              <w:rPr>
                <w:rtl/>
              </w:rPr>
            </w:pPr>
            <w:r w:rsidRPr="00FC7643">
              <w:rPr>
                <w:rFonts w:hint="cs"/>
                <w:rtl/>
              </w:rPr>
              <w:t>טבלא 5.1</w:t>
            </w:r>
          </w:p>
        </w:tc>
        <w:tc>
          <w:tcPr>
            <w:tcW w:w="7796" w:type="dxa"/>
          </w:tcPr>
          <w:p w:rsidR="00190BC3" w:rsidRPr="00FC7643" w:rsidRDefault="00190BC3" w:rsidP="004B1312">
            <w:pPr>
              <w:spacing w:line="360" w:lineRule="auto"/>
              <w:rPr>
                <w:sz w:val="24"/>
              </w:rPr>
            </w:pPr>
            <w:r w:rsidRPr="00FC7643">
              <w:rPr>
                <w:rFonts w:hint="cs"/>
                <w:sz w:val="24"/>
                <w:rtl/>
              </w:rPr>
              <w:t>הפרמטרים המחולצים עבור המבנה הנידון מתוך ההתאמה למודל האוסצילטורים המצומדים עבור כל אחד מהרזוננסים</w:t>
            </w:r>
            <w:r w:rsidR="00FC7643">
              <w:rPr>
                <w:rFonts w:hint="cs"/>
                <w:sz w:val="24"/>
                <w:rtl/>
              </w:rPr>
              <w:t xml:space="preserve"> </w:t>
            </w:r>
            <w:r w:rsidRPr="00FC7643">
              <w:rPr>
                <w:rFonts w:hint="cs"/>
                <w:sz w:val="24"/>
                <w:rtl/>
              </w:rPr>
              <w:t xml:space="preserve"> </w:t>
            </w:r>
            <w:r w:rsidR="000B0DD3" w:rsidRPr="000B0DD3">
              <w:rPr>
                <w:position w:val="-14"/>
                <w:sz w:val="24"/>
              </w:rPr>
              <w:object w:dxaOrig="300" w:dyaOrig="400">
                <v:shape id="_x0000_i1131" type="#_x0000_t75" style="width:15.05pt;height:20.1pt" o:ole="">
                  <v:imagedata r:id="rId155" o:title=""/>
                </v:shape>
                <o:OLEObject Type="Embed" ProgID="Equation.DSMT4" ShapeID="_x0000_i1131" DrawAspect="Content" ObjectID="_1363083974" r:id="rId156"/>
              </w:object>
            </w:r>
          </w:p>
        </w:tc>
        <w:tc>
          <w:tcPr>
            <w:tcW w:w="817" w:type="dxa"/>
          </w:tcPr>
          <w:p w:rsidR="00190BC3" w:rsidRPr="00F92309" w:rsidRDefault="008F07A4" w:rsidP="00E267D4">
            <w:pPr>
              <w:bidi w:val="0"/>
              <w:rPr>
                <w:rtl/>
              </w:rPr>
            </w:pPr>
            <w:r w:rsidRPr="00F92309">
              <w:t>111</w:t>
            </w:r>
          </w:p>
        </w:tc>
      </w:tr>
      <w:tr w:rsidR="00190BC3" w:rsidRPr="00FC7643" w:rsidTr="00126649">
        <w:trPr>
          <w:trHeight w:val="624"/>
        </w:trPr>
        <w:tc>
          <w:tcPr>
            <w:tcW w:w="1241" w:type="dxa"/>
          </w:tcPr>
          <w:p w:rsidR="00190BC3" w:rsidRPr="00FC7643" w:rsidRDefault="00BE49D3" w:rsidP="00E267D4">
            <w:pPr>
              <w:rPr>
                <w:rtl/>
              </w:rPr>
            </w:pPr>
            <w:r w:rsidRPr="00FC7643">
              <w:rPr>
                <w:rFonts w:hint="cs"/>
                <w:rtl/>
              </w:rPr>
              <w:t>טבלא 5.2</w:t>
            </w:r>
          </w:p>
        </w:tc>
        <w:tc>
          <w:tcPr>
            <w:tcW w:w="7796" w:type="dxa"/>
          </w:tcPr>
          <w:p w:rsidR="00190BC3" w:rsidRPr="00FC7643" w:rsidRDefault="00BE49D3" w:rsidP="004B1312">
            <w:pPr>
              <w:spacing w:line="360" w:lineRule="auto"/>
              <w:rPr>
                <w:sz w:val="24"/>
                <w:rtl/>
              </w:rPr>
            </w:pPr>
            <w:r w:rsidRPr="00FC7643">
              <w:rPr>
                <w:rFonts w:hint="cs"/>
                <w:sz w:val="24"/>
                <w:rtl/>
              </w:rPr>
              <w:t>אנרגיית המעבר בין פסי הערכיות וההולכה עבור בור קוונטי ערום וההפרשים ביניהם עבור ריכוז גז אלקטרונים דו-מימדי</w:t>
            </w:r>
            <w:r w:rsidR="00C06D63" w:rsidRPr="00FC7643">
              <w:rPr>
                <w:rFonts w:hint="cs"/>
                <w:sz w:val="24"/>
                <w:rtl/>
              </w:rPr>
              <w:t xml:space="preserve"> </w:t>
            </w:r>
            <w:r w:rsidRPr="00FC7643">
              <w:rPr>
                <w:rFonts w:hint="cs"/>
                <w:sz w:val="24"/>
                <w:rtl/>
              </w:rPr>
              <w:t xml:space="preserve"> </w:t>
            </w:r>
            <w:r w:rsidR="000B0DD3" w:rsidRPr="000B0DD3">
              <w:rPr>
                <w:position w:val="-14"/>
                <w:sz w:val="24"/>
              </w:rPr>
              <w:object w:dxaOrig="1860" w:dyaOrig="420">
                <v:shape id="_x0000_i1132" type="#_x0000_t75" style="width:92.95pt;height:20.95pt" o:ole="">
                  <v:imagedata r:id="rId157" o:title=""/>
                </v:shape>
                <o:OLEObject Type="Embed" ProgID="Equation.DSMT4" ShapeID="_x0000_i1132" DrawAspect="Content" ObjectID="_1363083975" r:id="rId158"/>
              </w:object>
            </w:r>
          </w:p>
        </w:tc>
        <w:tc>
          <w:tcPr>
            <w:tcW w:w="817" w:type="dxa"/>
          </w:tcPr>
          <w:p w:rsidR="00C06D63" w:rsidRPr="00F92309" w:rsidRDefault="008F07A4" w:rsidP="00E267D4">
            <w:pPr>
              <w:bidi w:val="0"/>
              <w:rPr>
                <w:rtl/>
              </w:rPr>
            </w:pPr>
            <w:r w:rsidRPr="00F92309">
              <w:t>114</w:t>
            </w:r>
          </w:p>
        </w:tc>
      </w:tr>
      <w:tr w:rsidR="00190BC3" w:rsidRPr="00FC7643" w:rsidTr="00126649">
        <w:trPr>
          <w:trHeight w:val="624"/>
        </w:trPr>
        <w:tc>
          <w:tcPr>
            <w:tcW w:w="1241" w:type="dxa"/>
          </w:tcPr>
          <w:p w:rsidR="00190BC3" w:rsidRPr="00FC7643" w:rsidRDefault="00160CFA" w:rsidP="00E267D4">
            <w:r w:rsidRPr="00FC7643">
              <w:rPr>
                <w:rFonts w:hint="cs"/>
                <w:rtl/>
              </w:rPr>
              <w:t xml:space="preserve">טבלא </w:t>
            </w:r>
            <w:r w:rsidRPr="00FC7643">
              <w:t>A.1</w:t>
            </w:r>
          </w:p>
        </w:tc>
        <w:tc>
          <w:tcPr>
            <w:tcW w:w="7796" w:type="dxa"/>
          </w:tcPr>
          <w:p w:rsidR="00190BC3" w:rsidRPr="00FC7643" w:rsidRDefault="00C06D39" w:rsidP="004B1312">
            <w:pPr>
              <w:spacing w:line="360" w:lineRule="auto"/>
              <w:rPr>
                <w:sz w:val="24"/>
                <w:rtl/>
              </w:rPr>
            </w:pPr>
            <w:r w:rsidRPr="00FC7643">
              <w:rPr>
                <w:rFonts w:hint="cs"/>
                <w:sz w:val="24"/>
                <w:rtl/>
              </w:rPr>
              <w:t>אופרטורי סימטריה של החבורה</w:t>
            </w:r>
            <w:r w:rsidR="000B0DD3">
              <w:rPr>
                <w:rFonts w:hint="cs"/>
                <w:sz w:val="24"/>
                <w:rtl/>
              </w:rPr>
              <w:t xml:space="preserve"> </w:t>
            </w:r>
            <w:r w:rsidR="000B0DD3" w:rsidRPr="000B0DD3">
              <w:rPr>
                <w:position w:val="-14"/>
                <w:sz w:val="24"/>
              </w:rPr>
              <w:object w:dxaOrig="279" w:dyaOrig="400">
                <v:shape id="_x0000_i1133" type="#_x0000_t75" style="width:14.25pt;height:20.1pt" o:ole="">
                  <v:imagedata r:id="rId159" o:title=""/>
                </v:shape>
                <o:OLEObject Type="Embed" ProgID="Equation.DSMT4" ShapeID="_x0000_i1133" DrawAspect="Content" ObjectID="_1363083976" r:id="rId160"/>
              </w:object>
            </w:r>
            <w:r w:rsidRPr="00FC7643">
              <w:rPr>
                <w:rFonts w:hint="cs"/>
                <w:sz w:val="24"/>
                <w:rtl/>
              </w:rPr>
              <w:t xml:space="preserve"> </w:t>
            </w:r>
            <w:r w:rsidR="00AA6536" w:rsidRPr="00FC7643">
              <w:rPr>
                <w:rFonts w:hint="cs"/>
                <w:sz w:val="24"/>
                <w:rtl/>
              </w:rPr>
              <w:t xml:space="preserve">המוצגים בעזרת סימון </w:t>
            </w:r>
            <w:proofErr w:type="spellStart"/>
            <w:r w:rsidR="008F07A4" w:rsidRPr="008F07A4">
              <w:rPr>
                <w:rFonts w:asciiTheme="majorBidi" w:hAnsiTheme="majorBidi" w:cstheme="majorBidi"/>
                <w:sz w:val="24"/>
              </w:rPr>
              <w:t>Schönflies</w:t>
            </w:r>
            <w:proofErr w:type="spellEnd"/>
          </w:p>
        </w:tc>
        <w:tc>
          <w:tcPr>
            <w:tcW w:w="817" w:type="dxa"/>
          </w:tcPr>
          <w:p w:rsidR="00190BC3" w:rsidRPr="00F92309" w:rsidRDefault="001E4611" w:rsidP="00E267D4">
            <w:pPr>
              <w:bidi w:val="0"/>
              <w:rPr>
                <w:rtl/>
              </w:rPr>
            </w:pPr>
            <w:r w:rsidRPr="00F92309">
              <w:t>132</w:t>
            </w:r>
          </w:p>
        </w:tc>
      </w:tr>
      <w:tr w:rsidR="00190BC3" w:rsidRPr="00FC7643" w:rsidTr="00126649">
        <w:trPr>
          <w:trHeight w:val="624"/>
        </w:trPr>
        <w:tc>
          <w:tcPr>
            <w:tcW w:w="1241" w:type="dxa"/>
          </w:tcPr>
          <w:p w:rsidR="00190BC3" w:rsidRPr="00FC7643" w:rsidRDefault="00160CFA" w:rsidP="00E267D4">
            <w:pPr>
              <w:rPr>
                <w:rtl/>
              </w:rPr>
            </w:pPr>
            <w:r w:rsidRPr="00FC7643">
              <w:rPr>
                <w:rFonts w:hint="cs"/>
                <w:rtl/>
              </w:rPr>
              <w:t xml:space="preserve">טבלא </w:t>
            </w:r>
            <w:r w:rsidRPr="00FC7643">
              <w:t>A.2</w:t>
            </w:r>
          </w:p>
        </w:tc>
        <w:tc>
          <w:tcPr>
            <w:tcW w:w="7796" w:type="dxa"/>
          </w:tcPr>
          <w:p w:rsidR="00190BC3" w:rsidRPr="00FC7643" w:rsidRDefault="007E5413" w:rsidP="004B1312">
            <w:pPr>
              <w:spacing w:line="360" w:lineRule="auto"/>
              <w:rPr>
                <w:sz w:val="24"/>
                <w:rtl/>
              </w:rPr>
            </w:pPr>
            <w:r w:rsidRPr="00FC7643">
              <w:rPr>
                <w:rFonts w:hint="cs"/>
                <w:sz w:val="24"/>
                <w:rtl/>
              </w:rPr>
              <w:t xml:space="preserve">פונקציות הבסיס של </w:t>
            </w:r>
            <w:r w:rsidR="00CB69A1" w:rsidRPr="00FC7643">
              <w:rPr>
                <w:rFonts w:hint="cs"/>
                <w:sz w:val="24"/>
                <w:rtl/>
              </w:rPr>
              <w:t xml:space="preserve">החבורה הטטרהדרלית </w:t>
            </w:r>
            <w:r w:rsidR="000B0DD3" w:rsidRPr="000B0DD3">
              <w:rPr>
                <w:position w:val="-14"/>
                <w:sz w:val="24"/>
              </w:rPr>
              <w:object w:dxaOrig="279" w:dyaOrig="400">
                <v:shape id="_x0000_i1134" type="#_x0000_t75" style="width:14.25pt;height:20.1pt" o:ole="">
                  <v:imagedata r:id="rId159" o:title=""/>
                </v:shape>
                <o:OLEObject Type="Embed" ProgID="Equation.DSMT4" ShapeID="_x0000_i1134" DrawAspect="Content" ObjectID="_1363083977" r:id="rId161"/>
              </w:object>
            </w:r>
          </w:p>
        </w:tc>
        <w:tc>
          <w:tcPr>
            <w:tcW w:w="817" w:type="dxa"/>
          </w:tcPr>
          <w:p w:rsidR="00190BC3" w:rsidRPr="00F92309" w:rsidRDefault="001E4611" w:rsidP="00E267D4">
            <w:pPr>
              <w:bidi w:val="0"/>
              <w:rPr>
                <w:rtl/>
              </w:rPr>
            </w:pPr>
            <w:r w:rsidRPr="00F92309">
              <w:t>132</w:t>
            </w:r>
          </w:p>
        </w:tc>
      </w:tr>
      <w:tr w:rsidR="00190BC3" w:rsidRPr="00FC7643" w:rsidTr="00126649">
        <w:trPr>
          <w:trHeight w:val="624"/>
        </w:trPr>
        <w:tc>
          <w:tcPr>
            <w:tcW w:w="1241" w:type="dxa"/>
          </w:tcPr>
          <w:p w:rsidR="00190BC3" w:rsidRPr="00FC7643" w:rsidRDefault="00160CFA" w:rsidP="00E267D4">
            <w:pPr>
              <w:rPr>
                <w:rtl/>
              </w:rPr>
            </w:pPr>
            <w:r w:rsidRPr="00FC7643">
              <w:rPr>
                <w:rFonts w:hint="cs"/>
                <w:rtl/>
              </w:rPr>
              <w:t xml:space="preserve">טבלא </w:t>
            </w:r>
            <w:r w:rsidRPr="00FC7643">
              <w:t>A.3</w:t>
            </w:r>
          </w:p>
        </w:tc>
        <w:tc>
          <w:tcPr>
            <w:tcW w:w="7796" w:type="dxa"/>
          </w:tcPr>
          <w:p w:rsidR="00190BC3" w:rsidRPr="00FC7643" w:rsidRDefault="00CB1F59" w:rsidP="004B1312">
            <w:pPr>
              <w:spacing w:line="360" w:lineRule="auto"/>
              <w:rPr>
                <w:sz w:val="24"/>
                <w:rtl/>
              </w:rPr>
            </w:pPr>
            <w:r w:rsidRPr="00FC7643">
              <w:rPr>
                <w:rFonts w:hint="cs"/>
                <w:sz w:val="24"/>
                <w:rtl/>
              </w:rPr>
              <w:t xml:space="preserve">מכפלה ישירה של ייצוג  </w:t>
            </w:r>
            <w:r w:rsidR="00285500" w:rsidRPr="00285500">
              <w:rPr>
                <w:rFonts w:eastAsiaTheme="minorEastAsia"/>
                <w:position w:val="-14"/>
                <w:sz w:val="24"/>
              </w:rPr>
              <w:object w:dxaOrig="360" w:dyaOrig="400">
                <v:shape id="_x0000_i1135" type="#_x0000_t75" style="width:18.4pt;height:20.1pt" o:ole="">
                  <v:imagedata r:id="rId162" o:title=""/>
                </v:shape>
                <o:OLEObject Type="Embed" ProgID="Equation.DSMT4" ShapeID="_x0000_i1135" DrawAspect="Content" ObjectID="_1363083978" r:id="rId163"/>
              </w:object>
            </w:r>
            <w:r w:rsidRPr="00FC7643">
              <w:rPr>
                <w:rFonts w:eastAsiaTheme="minorEastAsia"/>
                <w:sz w:val="24"/>
              </w:rPr>
              <w:t xml:space="preserve"> </w:t>
            </w:r>
            <w:r w:rsidRPr="00FC7643">
              <w:rPr>
                <w:rFonts w:hint="cs"/>
                <w:sz w:val="24"/>
                <w:rtl/>
              </w:rPr>
              <w:t xml:space="preserve">עם כלל הייצוגים של </w:t>
            </w:r>
            <w:r w:rsidR="000B0DD3" w:rsidRPr="000B0DD3">
              <w:rPr>
                <w:position w:val="-14"/>
                <w:sz w:val="24"/>
              </w:rPr>
              <w:object w:dxaOrig="279" w:dyaOrig="400">
                <v:shape id="_x0000_i1136" type="#_x0000_t75" style="width:14.25pt;height:20.1pt" o:ole="">
                  <v:imagedata r:id="rId159" o:title=""/>
                </v:shape>
                <o:OLEObject Type="Embed" ProgID="Equation.DSMT4" ShapeID="_x0000_i1136" DrawAspect="Content" ObjectID="_1363083979" r:id="rId164"/>
              </w:object>
            </w:r>
          </w:p>
        </w:tc>
        <w:tc>
          <w:tcPr>
            <w:tcW w:w="817" w:type="dxa"/>
          </w:tcPr>
          <w:p w:rsidR="00190BC3" w:rsidRPr="00F92309" w:rsidRDefault="001E4611" w:rsidP="00E267D4">
            <w:pPr>
              <w:bidi w:val="0"/>
              <w:rPr>
                <w:rtl/>
              </w:rPr>
            </w:pPr>
            <w:r w:rsidRPr="00F92309">
              <w:t>133</w:t>
            </w:r>
          </w:p>
        </w:tc>
      </w:tr>
      <w:tr w:rsidR="00160CFA" w:rsidRPr="00FC7643" w:rsidTr="00126649">
        <w:trPr>
          <w:trHeight w:val="624"/>
        </w:trPr>
        <w:tc>
          <w:tcPr>
            <w:tcW w:w="1241" w:type="dxa"/>
          </w:tcPr>
          <w:p w:rsidR="00160CFA" w:rsidRPr="00FC7643" w:rsidRDefault="00160CFA" w:rsidP="00E267D4">
            <w:pPr>
              <w:rPr>
                <w:rtl/>
              </w:rPr>
            </w:pPr>
            <w:r w:rsidRPr="00FC7643">
              <w:rPr>
                <w:rFonts w:hint="cs"/>
                <w:rtl/>
              </w:rPr>
              <w:t xml:space="preserve">טבלא </w:t>
            </w:r>
            <w:r w:rsidRPr="00FC7643">
              <w:t>A.4</w:t>
            </w:r>
          </w:p>
        </w:tc>
        <w:tc>
          <w:tcPr>
            <w:tcW w:w="7796" w:type="dxa"/>
          </w:tcPr>
          <w:p w:rsidR="00160CFA" w:rsidRPr="00FC7643" w:rsidRDefault="006B232B" w:rsidP="004B1312">
            <w:pPr>
              <w:spacing w:line="360" w:lineRule="auto"/>
              <w:rPr>
                <w:sz w:val="24"/>
                <w:rtl/>
              </w:rPr>
            </w:pPr>
            <w:r w:rsidRPr="00FC7643">
              <w:rPr>
                <w:rFonts w:hint="cs"/>
                <w:sz w:val="24"/>
                <w:rtl/>
              </w:rPr>
              <w:t xml:space="preserve">אלמנטי המטריצה הסופיים של התנע בין המצבים המתאימים לייצוגים שונים של חבורת הסימטריה הטטרהדרלית </w:t>
            </w:r>
          </w:p>
        </w:tc>
        <w:tc>
          <w:tcPr>
            <w:tcW w:w="817" w:type="dxa"/>
          </w:tcPr>
          <w:p w:rsidR="006B232B" w:rsidRPr="00F92309" w:rsidRDefault="001E4611" w:rsidP="00E267D4">
            <w:pPr>
              <w:bidi w:val="0"/>
              <w:rPr>
                <w:rtl/>
              </w:rPr>
            </w:pPr>
            <w:r w:rsidRPr="00F92309">
              <w:t>133</w:t>
            </w:r>
          </w:p>
        </w:tc>
      </w:tr>
      <w:tr w:rsidR="00160CFA" w:rsidRPr="00FC7643" w:rsidTr="00126649">
        <w:trPr>
          <w:trHeight w:val="624"/>
        </w:trPr>
        <w:tc>
          <w:tcPr>
            <w:tcW w:w="1241" w:type="dxa"/>
          </w:tcPr>
          <w:p w:rsidR="00160CFA" w:rsidRPr="00FC7643" w:rsidRDefault="00160CFA" w:rsidP="00E267D4">
            <w:pPr>
              <w:rPr>
                <w:rtl/>
              </w:rPr>
            </w:pPr>
            <w:r w:rsidRPr="00FC7643">
              <w:rPr>
                <w:rFonts w:hint="cs"/>
                <w:rtl/>
              </w:rPr>
              <w:t xml:space="preserve">טבלא </w:t>
            </w:r>
            <w:r w:rsidRPr="00FC7643">
              <w:t>E.1</w:t>
            </w:r>
          </w:p>
        </w:tc>
        <w:tc>
          <w:tcPr>
            <w:tcW w:w="7796" w:type="dxa"/>
          </w:tcPr>
          <w:p w:rsidR="00160CFA" w:rsidRPr="00FC7643" w:rsidRDefault="006B232B" w:rsidP="004B1312">
            <w:pPr>
              <w:spacing w:line="360" w:lineRule="auto"/>
              <w:rPr>
                <w:sz w:val="24"/>
                <w:rtl/>
              </w:rPr>
            </w:pPr>
            <w:r w:rsidRPr="00FC7643">
              <w:rPr>
                <w:rFonts w:hint="cs"/>
                <w:sz w:val="24"/>
                <w:rtl/>
              </w:rPr>
              <w:t xml:space="preserve">רשימת פרמטרים למידול אנרגיות הפס האסור (1) </w:t>
            </w:r>
          </w:p>
        </w:tc>
        <w:tc>
          <w:tcPr>
            <w:tcW w:w="817" w:type="dxa"/>
          </w:tcPr>
          <w:p w:rsidR="00160CFA" w:rsidRPr="00F92309" w:rsidRDefault="00DD0187" w:rsidP="00E267D4">
            <w:pPr>
              <w:bidi w:val="0"/>
              <w:rPr>
                <w:rtl/>
              </w:rPr>
            </w:pPr>
            <w:r w:rsidRPr="00F92309">
              <w:t>145</w:t>
            </w:r>
          </w:p>
        </w:tc>
      </w:tr>
      <w:tr w:rsidR="00160CFA" w:rsidRPr="00FC7643" w:rsidTr="00126649">
        <w:trPr>
          <w:trHeight w:val="624"/>
        </w:trPr>
        <w:tc>
          <w:tcPr>
            <w:tcW w:w="1241" w:type="dxa"/>
          </w:tcPr>
          <w:p w:rsidR="00160CFA" w:rsidRPr="00FC7643" w:rsidRDefault="00160CFA" w:rsidP="00E267D4">
            <w:pPr>
              <w:rPr>
                <w:rtl/>
              </w:rPr>
            </w:pPr>
            <w:r w:rsidRPr="00FC7643">
              <w:rPr>
                <w:rFonts w:hint="cs"/>
                <w:rtl/>
              </w:rPr>
              <w:t xml:space="preserve">טבלא </w:t>
            </w:r>
            <w:r w:rsidRPr="00FC7643">
              <w:t>E.3</w:t>
            </w:r>
          </w:p>
        </w:tc>
        <w:tc>
          <w:tcPr>
            <w:tcW w:w="7796" w:type="dxa"/>
          </w:tcPr>
          <w:p w:rsidR="00160CFA" w:rsidRPr="00FC7643" w:rsidRDefault="006B232B" w:rsidP="004B1312">
            <w:pPr>
              <w:spacing w:line="360" w:lineRule="auto"/>
              <w:rPr>
                <w:sz w:val="24"/>
                <w:rtl/>
              </w:rPr>
            </w:pPr>
            <w:r w:rsidRPr="00FC7643">
              <w:rPr>
                <w:rFonts w:hint="cs"/>
                <w:sz w:val="24"/>
                <w:rtl/>
              </w:rPr>
              <w:t>אנרגיות הפס האסור בטמפרטורת החדר והשוואתם לערכים מהספרות (1)</w:t>
            </w:r>
          </w:p>
        </w:tc>
        <w:tc>
          <w:tcPr>
            <w:tcW w:w="817" w:type="dxa"/>
          </w:tcPr>
          <w:p w:rsidR="00160CFA" w:rsidRPr="00F92309" w:rsidRDefault="00DD0187" w:rsidP="00E267D4">
            <w:pPr>
              <w:bidi w:val="0"/>
              <w:rPr>
                <w:rtl/>
              </w:rPr>
            </w:pPr>
            <w:r w:rsidRPr="00F92309">
              <w:t>145</w:t>
            </w:r>
          </w:p>
        </w:tc>
      </w:tr>
      <w:tr w:rsidR="00160CFA" w:rsidRPr="00FC7643" w:rsidTr="00126649">
        <w:trPr>
          <w:trHeight w:val="624"/>
        </w:trPr>
        <w:tc>
          <w:tcPr>
            <w:tcW w:w="1241" w:type="dxa"/>
          </w:tcPr>
          <w:p w:rsidR="00160CFA" w:rsidRPr="00FC7643" w:rsidRDefault="00160CFA" w:rsidP="00E267D4">
            <w:pPr>
              <w:rPr>
                <w:rtl/>
              </w:rPr>
            </w:pPr>
            <w:r w:rsidRPr="00FC7643">
              <w:rPr>
                <w:rFonts w:hint="cs"/>
                <w:rtl/>
              </w:rPr>
              <w:t xml:space="preserve">טבלא </w:t>
            </w:r>
            <w:r w:rsidRPr="00FC7643">
              <w:t>E.5</w:t>
            </w:r>
          </w:p>
        </w:tc>
        <w:tc>
          <w:tcPr>
            <w:tcW w:w="7796" w:type="dxa"/>
          </w:tcPr>
          <w:p w:rsidR="00160CFA" w:rsidRPr="00FC7643" w:rsidRDefault="006B232B" w:rsidP="004B1312">
            <w:pPr>
              <w:spacing w:line="360" w:lineRule="auto"/>
              <w:rPr>
                <w:sz w:val="24"/>
                <w:rtl/>
              </w:rPr>
            </w:pPr>
            <w:r w:rsidRPr="00FC7643">
              <w:rPr>
                <w:rFonts w:hint="cs"/>
                <w:sz w:val="24"/>
                <w:rtl/>
              </w:rPr>
              <w:t>רשימת פרמטרים למידול אנרגיות הפס האסור (2)</w:t>
            </w:r>
          </w:p>
        </w:tc>
        <w:tc>
          <w:tcPr>
            <w:tcW w:w="817" w:type="dxa"/>
          </w:tcPr>
          <w:p w:rsidR="00160CFA" w:rsidRPr="00F92309" w:rsidRDefault="00DD0187" w:rsidP="00E267D4">
            <w:pPr>
              <w:bidi w:val="0"/>
              <w:rPr>
                <w:rtl/>
              </w:rPr>
            </w:pPr>
            <w:r w:rsidRPr="00F92309">
              <w:t>145</w:t>
            </w:r>
          </w:p>
        </w:tc>
      </w:tr>
      <w:tr w:rsidR="00160CFA" w:rsidRPr="00FC7643" w:rsidTr="00126649">
        <w:trPr>
          <w:trHeight w:val="624"/>
        </w:trPr>
        <w:tc>
          <w:tcPr>
            <w:tcW w:w="1241" w:type="dxa"/>
          </w:tcPr>
          <w:p w:rsidR="00160CFA" w:rsidRPr="00FC7643" w:rsidRDefault="00160CFA" w:rsidP="00E267D4">
            <w:pPr>
              <w:rPr>
                <w:rtl/>
              </w:rPr>
            </w:pPr>
            <w:r w:rsidRPr="00FC7643">
              <w:rPr>
                <w:rFonts w:hint="cs"/>
                <w:rtl/>
              </w:rPr>
              <w:t xml:space="preserve">טבלא </w:t>
            </w:r>
            <w:r w:rsidRPr="00FC7643">
              <w:t>E.7</w:t>
            </w:r>
          </w:p>
        </w:tc>
        <w:tc>
          <w:tcPr>
            <w:tcW w:w="7796" w:type="dxa"/>
          </w:tcPr>
          <w:p w:rsidR="00160CFA" w:rsidRPr="00FC7643" w:rsidRDefault="006B232B" w:rsidP="004B1312">
            <w:pPr>
              <w:spacing w:line="360" w:lineRule="auto"/>
              <w:rPr>
                <w:sz w:val="24"/>
                <w:rtl/>
              </w:rPr>
            </w:pPr>
            <w:r w:rsidRPr="00FC7643">
              <w:rPr>
                <w:rFonts w:hint="cs"/>
                <w:sz w:val="24"/>
                <w:rtl/>
              </w:rPr>
              <w:t>אנרגיות הפס האסור בטמפרטורת החדר והשוואתם לערכים מהספרות (2)</w:t>
            </w:r>
          </w:p>
        </w:tc>
        <w:tc>
          <w:tcPr>
            <w:tcW w:w="817" w:type="dxa"/>
          </w:tcPr>
          <w:p w:rsidR="00160CFA" w:rsidRPr="00F92309" w:rsidRDefault="00DD0187" w:rsidP="00E267D4">
            <w:pPr>
              <w:bidi w:val="0"/>
              <w:rPr>
                <w:rtl/>
              </w:rPr>
            </w:pPr>
            <w:r w:rsidRPr="00F92309">
              <w:t>146</w:t>
            </w:r>
          </w:p>
        </w:tc>
      </w:tr>
      <w:tr w:rsidR="00160CFA" w:rsidRPr="00FC7643" w:rsidTr="00126649">
        <w:trPr>
          <w:trHeight w:val="624"/>
        </w:trPr>
        <w:tc>
          <w:tcPr>
            <w:tcW w:w="1241" w:type="dxa"/>
          </w:tcPr>
          <w:p w:rsidR="00160CFA" w:rsidRPr="00FC7643" w:rsidRDefault="00160CFA" w:rsidP="00E267D4">
            <w:pPr>
              <w:rPr>
                <w:rtl/>
              </w:rPr>
            </w:pPr>
            <w:r w:rsidRPr="00FC7643">
              <w:rPr>
                <w:rFonts w:hint="cs"/>
                <w:rtl/>
              </w:rPr>
              <w:t xml:space="preserve">טבלא </w:t>
            </w:r>
            <w:r w:rsidRPr="00FC7643">
              <w:t>E.9</w:t>
            </w:r>
          </w:p>
        </w:tc>
        <w:tc>
          <w:tcPr>
            <w:tcW w:w="7796" w:type="dxa"/>
          </w:tcPr>
          <w:p w:rsidR="00160CFA" w:rsidRPr="00FC7643" w:rsidRDefault="0084022D" w:rsidP="004B1312">
            <w:pPr>
              <w:spacing w:line="360" w:lineRule="auto"/>
              <w:rPr>
                <w:sz w:val="24"/>
                <w:rtl/>
              </w:rPr>
            </w:pPr>
            <w:r w:rsidRPr="00FC7643">
              <w:rPr>
                <w:rFonts w:hint="cs"/>
                <w:sz w:val="24"/>
                <w:rtl/>
              </w:rPr>
              <w:t>ערכי אנרגיות הפס האסור עבור סגסוגות שונות</w:t>
            </w:r>
          </w:p>
        </w:tc>
        <w:tc>
          <w:tcPr>
            <w:tcW w:w="817" w:type="dxa"/>
          </w:tcPr>
          <w:p w:rsidR="00160CFA" w:rsidRPr="00F92309" w:rsidRDefault="00DD0187" w:rsidP="00E267D4">
            <w:pPr>
              <w:bidi w:val="0"/>
              <w:rPr>
                <w:rtl/>
              </w:rPr>
            </w:pPr>
            <w:r w:rsidRPr="00F92309">
              <w:t>146</w:t>
            </w:r>
          </w:p>
        </w:tc>
      </w:tr>
    </w:tbl>
    <w:p w:rsidR="00441260" w:rsidRPr="00FC7643" w:rsidRDefault="00441260" w:rsidP="00441260">
      <w:pPr>
        <w:rPr>
          <w:b/>
          <w:bCs/>
          <w:sz w:val="32"/>
          <w:szCs w:val="32"/>
          <w:rtl/>
        </w:rPr>
      </w:pPr>
    </w:p>
    <w:p w:rsidR="00441260" w:rsidRPr="00FC7643" w:rsidRDefault="00441260">
      <w:pPr>
        <w:bidi w:val="0"/>
        <w:rPr>
          <w:b/>
          <w:bCs/>
          <w:sz w:val="32"/>
          <w:szCs w:val="32"/>
        </w:rPr>
      </w:pPr>
      <w:r w:rsidRPr="00FC7643">
        <w:rPr>
          <w:b/>
          <w:bCs/>
          <w:sz w:val="32"/>
          <w:szCs w:val="32"/>
          <w:rtl/>
        </w:rPr>
        <w:br w:type="page"/>
      </w:r>
    </w:p>
    <w:p w:rsidR="00441260" w:rsidRPr="00FC7643" w:rsidRDefault="00441260" w:rsidP="00441260">
      <w:pPr>
        <w:rPr>
          <w:b/>
          <w:bCs/>
          <w:sz w:val="32"/>
          <w:szCs w:val="32"/>
          <w:rtl/>
        </w:rPr>
      </w:pPr>
      <w:r w:rsidRPr="00FC7643">
        <w:rPr>
          <w:rFonts w:hint="cs"/>
          <w:b/>
          <w:bCs/>
          <w:sz w:val="32"/>
          <w:szCs w:val="32"/>
          <w:rtl/>
        </w:rPr>
        <w:lastRenderedPageBreak/>
        <w:t>תקציר</w:t>
      </w:r>
      <w:r w:rsidR="00177C05" w:rsidRPr="00FC7643">
        <w:rPr>
          <w:rFonts w:hint="cs"/>
          <w:b/>
          <w:bCs/>
          <w:sz w:val="32"/>
          <w:szCs w:val="32"/>
          <w:rtl/>
        </w:rPr>
        <w:t xml:space="preserve"> מורחב</w:t>
      </w:r>
    </w:p>
    <w:p w:rsidR="00F25C9D" w:rsidRDefault="00F25C9D" w:rsidP="00F25C9D">
      <w:pPr>
        <w:spacing w:line="240" w:lineRule="auto"/>
        <w:rPr>
          <w:sz w:val="24"/>
          <w:rtl/>
        </w:rPr>
      </w:pPr>
    </w:p>
    <w:p w:rsidR="000217E8" w:rsidRDefault="00F25C9D" w:rsidP="003C0F82">
      <w:pPr>
        <w:jc w:val="both"/>
        <w:rPr>
          <w:sz w:val="24"/>
          <w:rtl/>
        </w:rPr>
      </w:pPr>
      <w:r>
        <w:rPr>
          <w:rFonts w:hint="cs"/>
          <w:sz w:val="24"/>
          <w:rtl/>
        </w:rPr>
        <w:t>מיקרומהודים העשויים ממוליכים למחצה עם מבנים קוונטיים</w:t>
      </w:r>
      <w:r w:rsidR="00E91E82">
        <w:rPr>
          <w:rFonts w:hint="cs"/>
          <w:sz w:val="24"/>
          <w:rtl/>
        </w:rPr>
        <w:t xml:space="preserve"> המוכלים</w:t>
      </w:r>
      <w:r>
        <w:rPr>
          <w:rFonts w:hint="cs"/>
          <w:sz w:val="24"/>
          <w:rtl/>
        </w:rPr>
        <w:t xml:space="preserve"> בתוכם, כגון בורות קוונטיים וצמתים (</w:t>
      </w:r>
      <w:proofErr w:type="spellStart"/>
      <w:r>
        <w:rPr>
          <w:sz w:val="24"/>
        </w:rPr>
        <w:t>Heterojunctions</w:t>
      </w:r>
      <w:proofErr w:type="spellEnd"/>
      <w:r>
        <w:rPr>
          <w:rFonts w:hint="cs"/>
          <w:sz w:val="24"/>
          <w:rtl/>
        </w:rPr>
        <w:t xml:space="preserve">), מהווים נושא מחקר פעיל בעשור האחרון, מאז ההוכחה הניסיונית הראשונה לקיום </w:t>
      </w:r>
      <w:r w:rsidR="00403EA9">
        <w:rPr>
          <w:rFonts w:hint="cs"/>
          <w:sz w:val="24"/>
          <w:rtl/>
        </w:rPr>
        <w:t>של צימוד חזק בין העירורים של מערכת אלקטרונית הממוקמת במהוד לבין הפוטונים הכלואים בתוכו</w:t>
      </w:r>
      <w:r w:rsidR="000217E8">
        <w:rPr>
          <w:rFonts w:hint="cs"/>
          <w:sz w:val="24"/>
          <w:rtl/>
        </w:rPr>
        <w:t xml:space="preserve">. אם מתקיימים רזוננסים אקסיטוניים ברורים באנרגיה הקרובה לאנרגיית הפוטון הכלוא וכאשר רוחבי הקווים של האקסיטון העירום ושל אופן התנודה הפוטוני של המהוד צרים דיים, צימוד אקסיטון-פוטון </w:t>
      </w:r>
      <w:r w:rsidR="00E6161E">
        <w:rPr>
          <w:rFonts w:hint="cs"/>
          <w:sz w:val="24"/>
          <w:rtl/>
        </w:rPr>
        <w:t xml:space="preserve">חזק מתקבל ע"י הופעת שני קווים בספקטרום ההחזרה. </w:t>
      </w:r>
      <w:r w:rsidR="002362A7">
        <w:rPr>
          <w:rFonts w:hint="cs"/>
          <w:sz w:val="24"/>
          <w:rtl/>
        </w:rPr>
        <w:t xml:space="preserve">גודלו של פיצול זה, המכונה פיצול </w:t>
      </w:r>
      <w:r w:rsidR="002362A7">
        <w:rPr>
          <w:sz w:val="24"/>
        </w:rPr>
        <w:t>Rabi</w:t>
      </w:r>
      <w:r w:rsidR="002362A7">
        <w:rPr>
          <w:rFonts w:hint="cs"/>
          <w:sz w:val="24"/>
          <w:rtl/>
        </w:rPr>
        <w:t>, בין שני אופני התנודה הללו נקבע ע"י תכונות המהוד והתכונות האקסיטוניות.</w:t>
      </w:r>
    </w:p>
    <w:p w:rsidR="002362A7" w:rsidRDefault="0022339B" w:rsidP="003C0F82">
      <w:pPr>
        <w:jc w:val="both"/>
        <w:rPr>
          <w:sz w:val="24"/>
          <w:rtl/>
        </w:rPr>
      </w:pPr>
      <w:r>
        <w:rPr>
          <w:rFonts w:hint="cs"/>
          <w:sz w:val="24"/>
          <w:rtl/>
        </w:rPr>
        <w:t xml:space="preserve">חלק נרחב מהפיסיקה של אינטראקציות קרינה וחומר פותחו לראשונה בהקשר של הפיסיקה האטומית, שם פיצול </w:t>
      </w:r>
      <w:r>
        <w:rPr>
          <w:sz w:val="24"/>
        </w:rPr>
        <w:t>Rabi</w:t>
      </w:r>
      <w:r>
        <w:rPr>
          <w:rFonts w:hint="cs"/>
          <w:sz w:val="24"/>
          <w:rtl/>
        </w:rPr>
        <w:t xml:space="preserve"> מתקבל כאשר אטום בעל שתי רמות אנרגיה מוצב במהוד מתכתי. המודל הפשוט ביותר לתיאור האינטראקציה של שדה הקרינה עם אטומים כאלה הינו מודל </w:t>
      </w:r>
      <w:proofErr w:type="spellStart"/>
      <w:r>
        <w:rPr>
          <w:sz w:val="24"/>
        </w:rPr>
        <w:t>Jaynes</w:t>
      </w:r>
      <w:proofErr w:type="spellEnd"/>
      <w:r>
        <w:rPr>
          <w:sz w:val="24"/>
        </w:rPr>
        <w:t>-Cummings</w:t>
      </w:r>
      <w:r>
        <w:rPr>
          <w:rFonts w:hint="cs"/>
          <w:sz w:val="24"/>
          <w:rtl/>
        </w:rPr>
        <w:t xml:space="preserve"> המטפל </w:t>
      </w:r>
      <w:r w:rsidR="00BB5D81">
        <w:rPr>
          <w:rFonts w:hint="cs"/>
          <w:sz w:val="24"/>
          <w:rtl/>
        </w:rPr>
        <w:t xml:space="preserve">במקרה של אטום בודד באינטראקצייה עם שדה בעל אופן תנודה בודד, ע"י שימוש בקירוב הדיפולי ובקירוב הגלים המסתובבים. כאשר אנרגיית הפוטון תואמת את הפרש האנרגיות בין שתי הרמות האטומיות, הניוון במצב המעורר הראשון מוסר. </w:t>
      </w:r>
      <w:r w:rsidR="004B3C55">
        <w:rPr>
          <w:rFonts w:hint="cs"/>
          <w:sz w:val="24"/>
          <w:rtl/>
        </w:rPr>
        <w:t xml:space="preserve">המצבים העצמיים החדשים של המערכת הם סופרפיזיציה של המצבים הלא מצומדים של המערכת, והפרש האנרגיות הינו אנרגיית </w:t>
      </w:r>
      <w:r w:rsidR="004B3C55">
        <w:rPr>
          <w:sz w:val="24"/>
        </w:rPr>
        <w:t>Rabi</w:t>
      </w:r>
      <w:r w:rsidR="004B3C55">
        <w:rPr>
          <w:rFonts w:hint="cs"/>
          <w:sz w:val="24"/>
          <w:rtl/>
        </w:rPr>
        <w:t>.</w:t>
      </w:r>
    </w:p>
    <w:p w:rsidR="00F52DDF" w:rsidRDefault="002C5F5A" w:rsidP="003C0F82">
      <w:pPr>
        <w:jc w:val="both"/>
        <w:rPr>
          <w:sz w:val="24"/>
          <w:rtl/>
        </w:rPr>
      </w:pPr>
      <w:r>
        <w:rPr>
          <w:rFonts w:hint="cs"/>
          <w:sz w:val="24"/>
          <w:rtl/>
        </w:rPr>
        <w:t xml:space="preserve">הראשון שדן באנלוגיה של המודל הנ"ל למוליכים למחצה היה </w:t>
      </w:r>
      <w:r>
        <w:rPr>
          <w:sz w:val="24"/>
        </w:rPr>
        <w:t>Hopfield</w:t>
      </w:r>
      <w:r>
        <w:rPr>
          <w:rFonts w:hint="cs"/>
          <w:sz w:val="24"/>
          <w:rtl/>
        </w:rPr>
        <w:t xml:space="preserve">, כאשר הראה כי שימור התנע בחומר גושי מאפשר לאקסיטון להצמד אך ורק לפוטון בעל מספר גל זהה. המצבים העצמיים החדשים הינם, בעצם, תערובת של אקסיטון ופוטון והם קרויים פולריטונים אקסיטוניים. </w:t>
      </w:r>
      <w:r w:rsidR="002A477C">
        <w:rPr>
          <w:rFonts w:hint="cs"/>
          <w:sz w:val="24"/>
          <w:rtl/>
        </w:rPr>
        <w:t>השימוש במיקרומהודים עם בור קוונטי מובנה מא</w:t>
      </w:r>
      <w:r w:rsidR="00E91E82">
        <w:rPr>
          <w:rFonts w:hint="cs"/>
          <w:sz w:val="24"/>
          <w:rtl/>
        </w:rPr>
        <w:t>פ</w:t>
      </w:r>
      <w:r w:rsidR="002A477C">
        <w:rPr>
          <w:rFonts w:hint="cs"/>
          <w:sz w:val="24"/>
          <w:rtl/>
        </w:rPr>
        <w:t xml:space="preserve">שר שליטה והגדלה של צימוד הפוטון והאקסיטון. </w:t>
      </w:r>
      <w:r w:rsidR="00445D24">
        <w:rPr>
          <w:rFonts w:hint="cs"/>
          <w:sz w:val="24"/>
          <w:rtl/>
        </w:rPr>
        <w:t>הפיצול הפולריטוני, הנקבע ע"י חוזק האוסצילטור האקסיטוני, גדל בשני סדרי גודל לערך במערכת הדו-מימ</w:t>
      </w:r>
      <w:r w:rsidR="00632480">
        <w:rPr>
          <w:rFonts w:hint="cs"/>
          <w:sz w:val="24"/>
          <w:rtl/>
        </w:rPr>
        <w:t xml:space="preserve">דית, בהשוואה למוליך למחצה גושי ועל-כן מושג הצימוד החזק בקלות יחסית. </w:t>
      </w:r>
      <w:r w:rsidR="006A23D7">
        <w:rPr>
          <w:rFonts w:hint="cs"/>
          <w:sz w:val="24"/>
          <w:rtl/>
        </w:rPr>
        <w:t xml:space="preserve">התכונות הספקטרוסקופיות והדינאמיות של הפולריטונים הנוצרים מעירורי היסוד של הבור הקוונטי נחקרו רבות. עבור מיקרומהודים מישוריים עם בורות קוונטיים מובנים, אינטראקציית הפוטון והאקסיטון מביאה לשימור תנע הגביש במישור הבור, כך שלפולריטונים ישנה דיספרסיה מוגדרת היטב במישור זה. </w:t>
      </w:r>
    </w:p>
    <w:p w:rsidR="00BC3552" w:rsidRDefault="00BC3552" w:rsidP="003C0F82">
      <w:pPr>
        <w:jc w:val="both"/>
        <w:rPr>
          <w:sz w:val="24"/>
          <w:rtl/>
        </w:rPr>
      </w:pPr>
      <w:r>
        <w:rPr>
          <w:rFonts w:hint="cs"/>
          <w:sz w:val="24"/>
          <w:rtl/>
        </w:rPr>
        <w:t>טכנולוגיות גידול של מבנים דיאלקטריים של מוליכים למחצה כמו מיקרומהודים ובמבנים פוטוניים אחרים התפתחה רבות בעשור האחרון, דבר המאפשר יצירת מערכות חדשות למחקר האינטראקציה של אור וחומר, שבהן מתקבלת הגברת הצימוד בין השניים ומתאפשרת שליטה בו.</w:t>
      </w:r>
      <w:r w:rsidR="00B674C9">
        <w:rPr>
          <w:rFonts w:hint="cs"/>
          <w:sz w:val="24"/>
          <w:rtl/>
        </w:rPr>
        <w:t xml:space="preserve"> מערכות כגון אלה מורכבות מחומרים המשמשים לשימושים מעשיים שונים, כגון </w:t>
      </w:r>
      <w:r w:rsidR="00B674C9" w:rsidRPr="00B674C9">
        <w:rPr>
          <w:position w:val="-4"/>
          <w:sz w:val="24"/>
        </w:rPr>
        <w:object w:dxaOrig="639" w:dyaOrig="260">
          <v:shape id="_x0000_i1137" type="#_x0000_t75" style="width:31.8pt;height:13.4pt" o:ole="">
            <v:imagedata r:id="rId165" o:title=""/>
          </v:shape>
          <o:OLEObject Type="Embed" ProgID="Equation.DSMT4" ShapeID="_x0000_i1137" DrawAspect="Content" ObjectID="_1363083980" r:id="rId166"/>
        </w:object>
      </w:r>
      <w:r w:rsidR="00B674C9">
        <w:rPr>
          <w:rFonts w:hint="cs"/>
          <w:sz w:val="24"/>
          <w:rtl/>
        </w:rPr>
        <w:t xml:space="preserve">, </w:t>
      </w:r>
      <w:r w:rsidR="00B674C9" w:rsidRPr="00B674C9">
        <w:rPr>
          <w:position w:val="-4"/>
          <w:sz w:val="24"/>
        </w:rPr>
        <w:object w:dxaOrig="600" w:dyaOrig="260">
          <v:shape id="_x0000_i1138" type="#_x0000_t75" style="width:30.15pt;height:13.4pt" o:ole="">
            <v:imagedata r:id="rId167" o:title=""/>
          </v:shape>
          <o:OLEObject Type="Embed" ProgID="Equation.DSMT4" ShapeID="_x0000_i1138" DrawAspect="Content" ObjectID="_1363083981" r:id="rId168"/>
        </w:object>
      </w:r>
      <w:r w:rsidR="00B674C9">
        <w:rPr>
          <w:rFonts w:hint="cs"/>
          <w:sz w:val="24"/>
          <w:rtl/>
        </w:rPr>
        <w:t xml:space="preserve"> וסגסוגת </w:t>
      </w:r>
      <w:r w:rsidR="00F361F0" w:rsidRPr="00F361F0">
        <w:rPr>
          <w:position w:val="-14"/>
          <w:sz w:val="24"/>
        </w:rPr>
        <w:object w:dxaOrig="1219" w:dyaOrig="400">
          <v:shape id="_x0000_i1139" type="#_x0000_t75" style="width:61.1pt;height:20.1pt" o:ole="">
            <v:imagedata r:id="rId169" o:title=""/>
          </v:shape>
          <o:OLEObject Type="Embed" ProgID="Equation.DSMT4" ShapeID="_x0000_i1139" DrawAspect="Content" ObjectID="_1363083982" r:id="rId170"/>
        </w:object>
      </w:r>
      <w:r w:rsidR="00F361F0">
        <w:rPr>
          <w:rFonts w:hint="cs"/>
          <w:sz w:val="24"/>
          <w:rtl/>
        </w:rPr>
        <w:t>.</w:t>
      </w:r>
      <w:r>
        <w:rPr>
          <w:rFonts w:hint="cs"/>
          <w:sz w:val="24"/>
          <w:rtl/>
        </w:rPr>
        <w:t xml:space="preserve">  </w:t>
      </w:r>
      <w:r w:rsidR="00F361F0">
        <w:rPr>
          <w:rFonts w:hint="cs"/>
          <w:sz w:val="24"/>
          <w:rtl/>
        </w:rPr>
        <w:t>הניסויים הראשונים שבחנו את הגברת הפליטה הספונטנית של בורות קוו</w:t>
      </w:r>
      <w:r w:rsidR="003544F6">
        <w:rPr>
          <w:rFonts w:hint="cs"/>
          <w:sz w:val="24"/>
          <w:rtl/>
        </w:rPr>
        <w:t>נ</w:t>
      </w:r>
      <w:r w:rsidR="00F361F0">
        <w:rPr>
          <w:rFonts w:hint="cs"/>
          <w:sz w:val="24"/>
          <w:rtl/>
        </w:rPr>
        <w:t xml:space="preserve">טיים באמצעות כליאה של הקרינה, בוצעו ע"י </w:t>
      </w:r>
      <w:r w:rsidR="00F361F0">
        <w:rPr>
          <w:sz w:val="24"/>
        </w:rPr>
        <w:t>Yamamoto</w:t>
      </w:r>
      <w:r w:rsidR="00F361F0">
        <w:rPr>
          <w:rFonts w:hint="cs"/>
          <w:sz w:val="24"/>
          <w:rtl/>
        </w:rPr>
        <w:t xml:space="preserve"> בהם נצפה שינוי בפליטה זו במיקרומהודים של מוליכים למחצה בעלי </w:t>
      </w:r>
      <w:r w:rsidR="00F361F0">
        <w:rPr>
          <w:sz w:val="24"/>
        </w:rPr>
        <w:t>finesse</w:t>
      </w:r>
      <w:r w:rsidR="00F361F0">
        <w:rPr>
          <w:rFonts w:hint="cs"/>
          <w:sz w:val="24"/>
          <w:rtl/>
        </w:rPr>
        <w:t xml:space="preserve"> גבוה.</w:t>
      </w:r>
      <w:r w:rsidR="003544F6">
        <w:rPr>
          <w:rFonts w:hint="cs"/>
          <w:sz w:val="24"/>
          <w:rtl/>
        </w:rPr>
        <w:t xml:space="preserve"> הצימוד החזק בין אקסיטונים של בורות קוונטיים לבין האור הכלוא במהוד</w:t>
      </w:r>
      <w:r w:rsidR="00AC04D9">
        <w:rPr>
          <w:rFonts w:hint="cs"/>
          <w:sz w:val="24"/>
          <w:rtl/>
        </w:rPr>
        <w:t xml:space="preserve"> הודגם לראשונה ע"י </w:t>
      </w:r>
      <w:proofErr w:type="spellStart"/>
      <w:r w:rsidR="00AC04D9">
        <w:rPr>
          <w:sz w:val="24"/>
        </w:rPr>
        <w:t>Weisbuch</w:t>
      </w:r>
      <w:proofErr w:type="spellEnd"/>
      <w:r w:rsidR="000145F3">
        <w:rPr>
          <w:rFonts w:hint="cs"/>
          <w:sz w:val="24"/>
          <w:rtl/>
        </w:rPr>
        <w:t>, ובעצם מהווה את הדוגמא הראשונה ליצירת פולריטונים של מיקרומהוד.</w:t>
      </w:r>
      <w:r w:rsidR="007B4414">
        <w:rPr>
          <w:rFonts w:hint="cs"/>
          <w:sz w:val="24"/>
          <w:rtl/>
        </w:rPr>
        <w:t xml:space="preserve"> במערכת כזו פיצול </w:t>
      </w:r>
      <w:r w:rsidR="007B4414">
        <w:rPr>
          <w:sz w:val="24"/>
        </w:rPr>
        <w:t>Rabi</w:t>
      </w:r>
      <w:r w:rsidR="007B4414">
        <w:rPr>
          <w:rFonts w:hint="cs"/>
          <w:sz w:val="24"/>
          <w:rtl/>
        </w:rPr>
        <w:t xml:space="preserve"> פרופורציונלי לחוזק האוסצילטור האקסיטוני. </w:t>
      </w:r>
      <w:r w:rsidR="00CA179B">
        <w:rPr>
          <w:rFonts w:hint="cs"/>
          <w:sz w:val="24"/>
          <w:rtl/>
        </w:rPr>
        <w:t xml:space="preserve">כיוון שהאקסיטונים בעלי האנרגיות הנמוכות ביותר בבור (אקסיטוני החור הכבד והקל) הינם בעלי חוזק אוסצילטור גדול, ניתן להגיע כאן בקלות לגבול הצימוד החזק. </w:t>
      </w:r>
      <w:r w:rsidR="00B94459">
        <w:rPr>
          <w:rFonts w:hint="cs"/>
          <w:sz w:val="24"/>
          <w:rtl/>
        </w:rPr>
        <w:t xml:space="preserve">על-כן, התוכונות הספקטרוסקופיות והדינאמיות של פולריטונים </w:t>
      </w:r>
      <w:r w:rsidR="009427DC">
        <w:rPr>
          <w:rFonts w:hint="cs"/>
          <w:sz w:val="24"/>
          <w:rtl/>
        </w:rPr>
        <w:t>במיקרומהוד שמקורם באקסיטונים אלה נחקרו בצורה רחבה.</w:t>
      </w:r>
      <w:r w:rsidR="00AC04D9">
        <w:rPr>
          <w:rFonts w:hint="cs"/>
          <w:sz w:val="24"/>
          <w:rtl/>
        </w:rPr>
        <w:t xml:space="preserve"> </w:t>
      </w:r>
      <w:r w:rsidR="003544F6">
        <w:rPr>
          <w:rFonts w:hint="cs"/>
          <w:sz w:val="24"/>
          <w:rtl/>
        </w:rPr>
        <w:t xml:space="preserve"> </w:t>
      </w:r>
    </w:p>
    <w:p w:rsidR="007E631D" w:rsidRDefault="00F47821" w:rsidP="003C0F82">
      <w:pPr>
        <w:jc w:val="both"/>
        <w:rPr>
          <w:sz w:val="24"/>
          <w:rtl/>
        </w:rPr>
      </w:pPr>
      <w:r>
        <w:rPr>
          <w:rFonts w:hint="cs"/>
          <w:sz w:val="24"/>
          <w:rtl/>
        </w:rPr>
        <w:t xml:space="preserve">במבנים </w:t>
      </w:r>
      <w:r w:rsidR="00FD241F">
        <w:rPr>
          <w:rFonts w:hint="cs"/>
          <w:sz w:val="24"/>
          <w:rtl/>
        </w:rPr>
        <w:t xml:space="preserve">קוונטיים </w:t>
      </w:r>
      <w:r w:rsidR="00936A30">
        <w:rPr>
          <w:rFonts w:hint="cs"/>
          <w:sz w:val="24"/>
          <w:rtl/>
        </w:rPr>
        <w:t>המורכבים מבורות קוונטיים</w:t>
      </w:r>
      <w:r w:rsidR="00FD241F">
        <w:rPr>
          <w:rFonts w:hint="cs"/>
          <w:sz w:val="24"/>
          <w:rtl/>
        </w:rPr>
        <w:t xml:space="preserve"> </w:t>
      </w:r>
      <w:r w:rsidR="00BF654D" w:rsidRPr="00BF654D">
        <w:rPr>
          <w:position w:val="-14"/>
          <w:sz w:val="24"/>
        </w:rPr>
        <w:object w:dxaOrig="2000" w:dyaOrig="400">
          <v:shape id="_x0000_i1140" type="#_x0000_t75" style="width:99.65pt;height:20.1pt" o:ole="">
            <v:imagedata r:id="rId171" o:title=""/>
          </v:shape>
          <o:OLEObject Type="Embed" ProgID="Equation.DSMT4" ShapeID="_x0000_i1140" DrawAspect="Content" ObjectID="_1363083983" r:id="rId172"/>
        </w:object>
      </w:r>
      <w:r>
        <w:rPr>
          <w:rFonts w:hint="cs"/>
          <w:sz w:val="24"/>
          <w:rtl/>
        </w:rPr>
        <w:t>, מצב היסוד של המערכת האלקטרונית נקבע ע"י אלקטרונים המאכלסים את פס ההולכה כתוצאה מסימום מאופנן (</w:t>
      </w:r>
      <w:r>
        <w:rPr>
          <w:sz w:val="24"/>
        </w:rPr>
        <w:t>Modulation doping</w:t>
      </w:r>
      <w:r>
        <w:rPr>
          <w:rFonts w:hint="cs"/>
          <w:sz w:val="24"/>
          <w:rtl/>
        </w:rPr>
        <w:t>).</w:t>
      </w:r>
      <w:r w:rsidR="00B11404">
        <w:rPr>
          <w:rFonts w:hint="cs"/>
          <w:sz w:val="24"/>
          <w:rtl/>
        </w:rPr>
        <w:t xml:space="preserve"> סימום זה יכול להיות מושג במספר אופנים, כאשר אנו מתרכזים ב</w:t>
      </w:r>
      <w:r w:rsidR="00F52DDF">
        <w:rPr>
          <w:rFonts w:hint="cs"/>
          <w:sz w:val="24"/>
          <w:rtl/>
        </w:rPr>
        <w:t xml:space="preserve">סימום המושג ע"י הכנסת שכבות מסמם דקות מאוד מחוץ לבור הקוונטי (סימום </w:t>
      </w:r>
      <w:r w:rsidR="00F52DDF" w:rsidRPr="00F52DDF">
        <w:rPr>
          <w:position w:val="-4"/>
          <w:sz w:val="24"/>
        </w:rPr>
        <w:object w:dxaOrig="180" w:dyaOrig="260">
          <v:shape id="_x0000_i1141" type="#_x0000_t75" style="width:9.2pt;height:13.4pt" o:ole="">
            <v:imagedata r:id="rId173" o:title=""/>
          </v:shape>
          <o:OLEObject Type="Embed" ProgID="Equation.DSMT4" ShapeID="_x0000_i1141" DrawAspect="Content" ObjectID="_1363083984" r:id="rId174"/>
        </w:object>
      </w:r>
      <w:r w:rsidR="00F52DDF">
        <w:rPr>
          <w:rFonts w:hint="cs"/>
          <w:sz w:val="24"/>
          <w:rtl/>
        </w:rPr>
        <w:t>)</w:t>
      </w:r>
      <w:r w:rsidR="00B11404">
        <w:rPr>
          <w:rFonts w:hint="cs"/>
          <w:sz w:val="24"/>
          <w:rtl/>
        </w:rPr>
        <w:t xml:space="preserve">. </w:t>
      </w:r>
      <w:r w:rsidR="00A0636B">
        <w:rPr>
          <w:rFonts w:hint="cs"/>
          <w:sz w:val="24"/>
          <w:rtl/>
        </w:rPr>
        <w:t>במבנים מסוג זה,</w:t>
      </w:r>
      <w:r>
        <w:rPr>
          <w:rFonts w:hint="cs"/>
          <w:sz w:val="24"/>
          <w:rtl/>
        </w:rPr>
        <w:t xml:space="preserve"> האלקטרונים </w:t>
      </w:r>
      <w:r w:rsidR="002322B4">
        <w:rPr>
          <w:rFonts w:hint="cs"/>
          <w:sz w:val="24"/>
          <w:rtl/>
        </w:rPr>
        <w:t>בפס ההולכה של הבור הקוונטי ניתנים לתיאור כגז אלקטרונים דו-מימדי</w:t>
      </w:r>
      <w:r w:rsidR="008927C0">
        <w:rPr>
          <w:rFonts w:hint="cs"/>
          <w:sz w:val="24"/>
          <w:rtl/>
        </w:rPr>
        <w:t xml:space="preserve"> (</w:t>
      </w:r>
      <w:r w:rsidR="008927C0">
        <w:rPr>
          <w:sz w:val="24"/>
        </w:rPr>
        <w:t>2DEG</w:t>
      </w:r>
      <w:r w:rsidR="008927C0">
        <w:rPr>
          <w:rFonts w:hint="cs"/>
          <w:sz w:val="24"/>
          <w:rtl/>
        </w:rPr>
        <w:t>)</w:t>
      </w:r>
      <w:r w:rsidR="002322B4">
        <w:rPr>
          <w:rFonts w:hint="cs"/>
          <w:sz w:val="24"/>
          <w:rtl/>
        </w:rPr>
        <w:t xml:space="preserve">. </w:t>
      </w:r>
      <w:r w:rsidR="00DF6F2C">
        <w:rPr>
          <w:rFonts w:hint="cs"/>
          <w:sz w:val="24"/>
          <w:rtl/>
        </w:rPr>
        <w:t xml:space="preserve">את תכונות הגז הנ"ל ניתן לבחון באופנים ניסיוניים שונים, בעזרת מדידות אופטיות ומדידות תובלה המתבססים על תופעת </w:t>
      </w:r>
      <w:r w:rsidR="00DF6F2C">
        <w:rPr>
          <w:sz w:val="24"/>
        </w:rPr>
        <w:t>Hall</w:t>
      </w:r>
      <w:r w:rsidR="00DF6F2C">
        <w:rPr>
          <w:rFonts w:hint="cs"/>
          <w:sz w:val="24"/>
          <w:rtl/>
        </w:rPr>
        <w:t xml:space="preserve"> הקוונטית. השיטה הראשונה</w:t>
      </w:r>
      <w:r w:rsidR="0018087E">
        <w:rPr>
          <w:rFonts w:hint="cs"/>
          <w:sz w:val="24"/>
          <w:rtl/>
        </w:rPr>
        <w:t xml:space="preserve"> מאפשרת לבחון את כלל </w:t>
      </w:r>
      <w:r w:rsidR="0018087E">
        <w:rPr>
          <w:rFonts w:hint="cs"/>
          <w:sz w:val="24"/>
          <w:rtl/>
        </w:rPr>
        <w:lastRenderedPageBreak/>
        <w:t xml:space="preserve">הספקטרום של המבנה עם הגז, בניגוד למדידות התובלה הנותנות הצצה על המצבים שבמשטח קצה אנרגיית </w:t>
      </w:r>
      <w:r w:rsidR="0018087E">
        <w:rPr>
          <w:sz w:val="24"/>
        </w:rPr>
        <w:t>Fermi</w:t>
      </w:r>
      <w:r w:rsidR="0018087E">
        <w:rPr>
          <w:rFonts w:hint="cs"/>
          <w:sz w:val="24"/>
          <w:rtl/>
        </w:rPr>
        <w:t xml:space="preserve"> של המערכת האלקטרונית.</w:t>
      </w:r>
      <w:r w:rsidR="007E18EC">
        <w:rPr>
          <w:rFonts w:hint="cs"/>
          <w:sz w:val="24"/>
          <w:rtl/>
        </w:rPr>
        <w:t xml:space="preserve"> מדידות ספקטרוסקופיות, המבוצעות בטמפרטורות נמוכות, </w:t>
      </w:r>
      <w:r w:rsidR="00F6584A">
        <w:rPr>
          <w:rFonts w:hint="cs"/>
          <w:sz w:val="24"/>
          <w:rtl/>
        </w:rPr>
        <w:t xml:space="preserve">ותחת שדה מגנטי מראות תופעות רב-חלקיקיות הנובעות מאינטראקציות </w:t>
      </w:r>
      <w:r w:rsidR="00CC4C05">
        <w:rPr>
          <w:rFonts w:hint="cs"/>
          <w:sz w:val="24"/>
          <w:rtl/>
        </w:rPr>
        <w:t>אלקטרון-</w:t>
      </w:r>
      <w:r w:rsidR="009023BE">
        <w:rPr>
          <w:rFonts w:hint="cs"/>
          <w:sz w:val="24"/>
          <w:rtl/>
        </w:rPr>
        <w:t xml:space="preserve">אלקטרון ואינטראקציות של גז האלקטרונים עם החור המעורר. </w:t>
      </w:r>
    </w:p>
    <w:p w:rsidR="002C5F5A" w:rsidRDefault="00CE790C" w:rsidP="003C0F82">
      <w:pPr>
        <w:jc w:val="both"/>
        <w:rPr>
          <w:sz w:val="24"/>
          <w:rtl/>
        </w:rPr>
      </w:pPr>
      <w:r>
        <w:rPr>
          <w:rFonts w:hint="cs"/>
          <w:sz w:val="24"/>
          <w:rtl/>
        </w:rPr>
        <w:t xml:space="preserve">ע"מ לחקור את עוצמת האינטראקציה בין העירורים האלקטרוניים ובין הפוטון הכלוא במיקרומהוד כפונקציה של הפרש האנרגיה ביניהם, יש צורך לגדל מבנה קווטני ביו ניתן לשנות באופן רציף את האנרגיה של אחד משני המרכיבים. </w:t>
      </w:r>
      <w:r w:rsidR="00AF1EA4">
        <w:rPr>
          <w:rFonts w:hint="cs"/>
          <w:sz w:val="24"/>
          <w:rtl/>
        </w:rPr>
        <w:t xml:space="preserve">הגידול של מבנה המיקרומהוד נעשה כך שהעובי של כלל השכבות המרכיבות אותו משתנה לאורך הדגם. </w:t>
      </w:r>
      <w:r w:rsidR="007918B3">
        <w:rPr>
          <w:rFonts w:hint="cs"/>
          <w:sz w:val="24"/>
          <w:rtl/>
        </w:rPr>
        <w:t>התוצאה הסופית היא שניתן להתייחס לאנרגיית האקסיטון כקבועה ביחס לשינוי באנרגיית הפוטון</w:t>
      </w:r>
      <w:r w:rsidR="001B3117">
        <w:rPr>
          <w:rFonts w:hint="cs"/>
          <w:sz w:val="24"/>
          <w:rtl/>
        </w:rPr>
        <w:t xml:space="preserve"> הכלוא במהוד. </w:t>
      </w:r>
      <w:r w:rsidR="0053749C">
        <w:rPr>
          <w:rFonts w:hint="cs"/>
          <w:sz w:val="24"/>
          <w:rtl/>
        </w:rPr>
        <w:t xml:space="preserve">באמצעות הארה במקום מתאים על הדגם ניתן להביא את המערכת למצב תהודה בו אנרגיית העירור האלקטרוני שווה לאנרגיית הפוטון. </w:t>
      </w:r>
      <w:r w:rsidR="0016455C">
        <w:rPr>
          <w:rFonts w:hint="cs"/>
          <w:sz w:val="24"/>
          <w:rtl/>
        </w:rPr>
        <w:t>את הצימוד הנ"ל בין העירור האלקטרוני והאופן של השדה האלקטרומגנטי,</w:t>
      </w:r>
      <w:r w:rsidR="007F570C">
        <w:rPr>
          <w:rFonts w:hint="cs"/>
          <w:sz w:val="24"/>
          <w:rtl/>
        </w:rPr>
        <w:t xml:space="preserve"> נהוג</w:t>
      </w:r>
      <w:r w:rsidR="0016455C">
        <w:rPr>
          <w:rFonts w:hint="cs"/>
          <w:sz w:val="24"/>
          <w:rtl/>
        </w:rPr>
        <w:t xml:space="preserve"> לתאר באמצעות שני מודלים. הראשון הינו מודל האוסצילטורים המצומדים, בו כל אחד מהעירורים מתואר באמצעות אוסצילטור פשוט. </w:t>
      </w:r>
      <w:r w:rsidR="001B614A">
        <w:rPr>
          <w:rFonts w:hint="cs"/>
          <w:sz w:val="24"/>
          <w:rtl/>
        </w:rPr>
        <w:t>במודל זה המילטוניאן הצימוד אקסיטון-פוטון עם חוזק אינטראקציה מסויים מלוכסן לקבלת אנרגיות הפולריטונים</w:t>
      </w:r>
      <w:r w:rsidR="001E641B">
        <w:rPr>
          <w:rFonts w:hint="cs"/>
          <w:sz w:val="24"/>
          <w:rtl/>
        </w:rPr>
        <w:t xml:space="preserve">. </w:t>
      </w:r>
      <w:r w:rsidR="004E5984">
        <w:rPr>
          <w:rFonts w:hint="cs"/>
          <w:sz w:val="24"/>
          <w:rtl/>
        </w:rPr>
        <w:t>צורת הצגה נוחה של אופני התהודה הפולריטוניים הן דיאגרמות ה</w:t>
      </w:r>
      <w:r w:rsidR="00D53E6C">
        <w:rPr>
          <w:rFonts w:hint="cs"/>
          <w:sz w:val="24"/>
          <w:rtl/>
        </w:rPr>
        <w:t>חצייה (</w:t>
      </w:r>
      <w:r w:rsidR="004E5984">
        <w:rPr>
          <w:sz w:val="24"/>
        </w:rPr>
        <w:t>Anti-crossing</w:t>
      </w:r>
      <w:r w:rsidR="00D53E6C">
        <w:rPr>
          <w:rFonts w:hint="cs"/>
          <w:sz w:val="24"/>
          <w:rtl/>
        </w:rPr>
        <w:t>)</w:t>
      </w:r>
      <w:r w:rsidR="004E5984">
        <w:rPr>
          <w:rFonts w:hint="cs"/>
          <w:sz w:val="24"/>
          <w:rtl/>
        </w:rPr>
        <w:t>, המציגות את אנרגיית הפולריטונים כפונקציה של ההפרש האנרגטי בין האקסיטון והפולריטון</w:t>
      </w:r>
      <w:r w:rsidR="009825F8">
        <w:rPr>
          <w:rFonts w:hint="cs"/>
          <w:sz w:val="24"/>
          <w:rtl/>
        </w:rPr>
        <w:t xml:space="preserve"> </w:t>
      </w:r>
      <w:r w:rsidR="009825F8" w:rsidRPr="00F52DDF">
        <w:rPr>
          <w:position w:val="-4"/>
          <w:sz w:val="24"/>
        </w:rPr>
        <w:object w:dxaOrig="180" w:dyaOrig="260">
          <v:shape id="_x0000_i1142" type="#_x0000_t75" style="width:9.2pt;height:13.4pt" o:ole="">
            <v:imagedata r:id="rId173" o:title=""/>
          </v:shape>
          <o:OLEObject Type="Embed" ProgID="Equation.DSMT4" ShapeID="_x0000_i1142" DrawAspect="Content" ObjectID="_1363083985" r:id="rId175"/>
        </w:object>
      </w:r>
      <w:r w:rsidR="004E5984">
        <w:rPr>
          <w:rFonts w:hint="cs"/>
          <w:sz w:val="24"/>
          <w:rtl/>
        </w:rPr>
        <w:t>.</w:t>
      </w:r>
      <w:r w:rsidR="009825F8">
        <w:rPr>
          <w:rFonts w:hint="cs"/>
          <w:sz w:val="24"/>
          <w:rtl/>
        </w:rPr>
        <w:t xml:space="preserve"> </w:t>
      </w:r>
      <w:r w:rsidR="004E5984">
        <w:rPr>
          <w:rFonts w:hint="cs"/>
          <w:sz w:val="24"/>
          <w:rtl/>
        </w:rPr>
        <w:t xml:space="preserve"> </w:t>
      </w:r>
      <w:r w:rsidR="00A137C3">
        <w:rPr>
          <w:rFonts w:hint="cs"/>
          <w:sz w:val="24"/>
          <w:rtl/>
        </w:rPr>
        <w:t>רחוק מאזור התהודה של המערכת (</w:t>
      </w:r>
      <w:r w:rsidR="00F50227" w:rsidRPr="00F50227">
        <w:rPr>
          <w:position w:val="-16"/>
          <w:sz w:val="24"/>
        </w:rPr>
        <w:object w:dxaOrig="760" w:dyaOrig="440">
          <v:shape id="_x0000_i1143" type="#_x0000_t75" style="width:37.65pt;height:21.75pt" o:ole="">
            <v:imagedata r:id="rId176" o:title=""/>
          </v:shape>
          <o:OLEObject Type="Embed" ProgID="Equation.DSMT4" ShapeID="_x0000_i1143" DrawAspect="Content" ObjectID="_1363083986" r:id="rId177"/>
        </w:object>
      </w:r>
      <w:r w:rsidR="005469EE">
        <w:rPr>
          <w:rFonts w:hint="cs"/>
          <w:sz w:val="24"/>
          <w:rtl/>
        </w:rPr>
        <w:t xml:space="preserve">) </w:t>
      </w:r>
      <w:r w:rsidR="00F50227">
        <w:rPr>
          <w:rFonts w:hint="cs"/>
          <w:sz w:val="24"/>
          <w:rtl/>
        </w:rPr>
        <w:t xml:space="preserve">אנרגיות הפולריטונים שוות לאנרגיות הפוטון והאקסיטון הלא-מצומדים, </w:t>
      </w:r>
      <w:r w:rsidR="00C2346B">
        <w:rPr>
          <w:rFonts w:hint="cs"/>
          <w:sz w:val="24"/>
          <w:rtl/>
        </w:rPr>
        <w:t xml:space="preserve">ואילו קרוב לתהודה </w:t>
      </w:r>
      <w:r w:rsidR="005336C5">
        <w:rPr>
          <w:rFonts w:hint="cs"/>
          <w:sz w:val="24"/>
          <w:rtl/>
        </w:rPr>
        <w:t>(</w:t>
      </w:r>
      <w:r w:rsidR="005336C5" w:rsidRPr="005336C5">
        <w:rPr>
          <w:position w:val="-4"/>
          <w:sz w:val="24"/>
        </w:rPr>
        <w:object w:dxaOrig="620" w:dyaOrig="260">
          <v:shape id="_x0000_i1144" type="#_x0000_t75" style="width:31pt;height:13.4pt" o:ole="">
            <v:imagedata r:id="rId178" o:title=""/>
          </v:shape>
          <o:OLEObject Type="Embed" ProgID="Equation.DSMT4" ShapeID="_x0000_i1144" DrawAspect="Content" ObjectID="_1363083987" r:id="rId179"/>
        </w:object>
      </w:r>
      <w:r w:rsidR="005336C5">
        <w:rPr>
          <w:rFonts w:hint="cs"/>
          <w:sz w:val="24"/>
          <w:rtl/>
        </w:rPr>
        <w:t>) אנרגיות אלה שונות מאנרגיות האקסיטון, והן שוות בערכן לאנרגיית פיצול ה-</w:t>
      </w:r>
      <w:r w:rsidR="005336C5">
        <w:rPr>
          <w:sz w:val="24"/>
        </w:rPr>
        <w:t>Rabi</w:t>
      </w:r>
      <w:r w:rsidR="005336C5">
        <w:rPr>
          <w:rFonts w:hint="cs"/>
          <w:sz w:val="24"/>
          <w:rtl/>
        </w:rPr>
        <w:t xml:space="preserve"> של המערכת.</w:t>
      </w:r>
      <w:r w:rsidR="0014331D">
        <w:rPr>
          <w:rFonts w:hint="cs"/>
          <w:sz w:val="24"/>
          <w:rtl/>
        </w:rPr>
        <w:t xml:space="preserve"> המודל השני המתאר מערכת מצודמת זו היא מודל הדיספרסיה הליניארית, בו נעשה שימוש בפורמליזם מטריצת המעבר. כאן מקדם השבירה של הבור </w:t>
      </w:r>
      <w:r w:rsidR="007F570C">
        <w:rPr>
          <w:rFonts w:hint="cs"/>
          <w:sz w:val="24"/>
          <w:rtl/>
        </w:rPr>
        <w:t xml:space="preserve">הקוונטי מתואר ע"י מקדם שבירה אפקטיבי בו האקסיטון </w:t>
      </w:r>
      <w:r w:rsidR="00ED2A24">
        <w:rPr>
          <w:rFonts w:hint="cs"/>
          <w:sz w:val="24"/>
          <w:rtl/>
        </w:rPr>
        <w:t>ממודל כאוסצילטור לורנציאני.</w:t>
      </w:r>
    </w:p>
    <w:p w:rsidR="00137943" w:rsidRDefault="00E77FCA" w:rsidP="003C0F82">
      <w:pPr>
        <w:jc w:val="both"/>
        <w:rPr>
          <w:sz w:val="24"/>
          <w:rtl/>
        </w:rPr>
      </w:pPr>
      <w:r>
        <w:rPr>
          <w:rFonts w:hint="cs"/>
          <w:sz w:val="24"/>
          <w:rtl/>
        </w:rPr>
        <w:t>לאחרונה, בוצעו מספר מחקרים</w:t>
      </w:r>
      <w:r w:rsidR="006C0C81">
        <w:rPr>
          <w:rFonts w:hint="cs"/>
          <w:sz w:val="24"/>
          <w:rtl/>
        </w:rPr>
        <w:t xml:space="preserve"> ניסיוניים</w:t>
      </w:r>
      <w:r>
        <w:rPr>
          <w:rFonts w:hint="cs"/>
          <w:sz w:val="24"/>
          <w:rtl/>
        </w:rPr>
        <w:t xml:space="preserve"> הבוחנים את אינטראקציית גז האלקטרונים הדו-מימדי, המוצג במבנה הבור הקוונטי באמצעות מנגנוני סימום שונים, עם הפוטון הכלוא במיקרומהוד. </w:t>
      </w:r>
      <w:r w:rsidR="006C0C81">
        <w:rPr>
          <w:rFonts w:hint="cs"/>
          <w:sz w:val="24"/>
          <w:rtl/>
        </w:rPr>
        <w:t>מחקרים אלה הראו כי בבור קוונטי מסומם הנמצא בתוך מיקרומהוד ומכיל צפיפות גז גבוהה (</w:t>
      </w:r>
      <w:r w:rsidR="00866EBF" w:rsidRPr="00866EBF">
        <w:rPr>
          <w:position w:val="-18"/>
          <w:sz w:val="24"/>
        </w:rPr>
        <w:object w:dxaOrig="2020" w:dyaOrig="460">
          <v:shape id="_x0000_i1145" type="#_x0000_t75" style="width:101.3pt;height:22.6pt" o:ole="">
            <v:imagedata r:id="rId180" o:title=""/>
          </v:shape>
          <o:OLEObject Type="Embed" ProgID="Equation.DSMT4" ShapeID="_x0000_i1145" DrawAspect="Content" ObjectID="_1363083988" r:id="rId181"/>
        </w:object>
      </w:r>
      <w:r w:rsidR="00866EBF">
        <w:rPr>
          <w:rFonts w:hint="cs"/>
          <w:sz w:val="24"/>
          <w:rtl/>
        </w:rPr>
        <w:t xml:space="preserve">), בה אין במערכת אקסיטונים, עדיין קיימת אינטראקציה חזקה בין הפוטון הכלוא לעירורים אלקטרוניים שונים בבור. </w:t>
      </w:r>
      <w:r w:rsidR="000966AD">
        <w:rPr>
          <w:rFonts w:hint="cs"/>
          <w:sz w:val="24"/>
          <w:rtl/>
        </w:rPr>
        <w:t>ממצא זה נמצא בניגוד לדעה המקובלת כי העלמות אקסיטונים בשל נוכחות גז אלקטרונים בצפיפות גבוהה</w:t>
      </w:r>
      <w:r w:rsidR="007A6D84">
        <w:rPr>
          <w:rFonts w:hint="cs"/>
          <w:sz w:val="24"/>
          <w:rtl/>
        </w:rPr>
        <w:t xml:space="preserve"> גוררת עימה בהכרח העלמות הפולריטונים. </w:t>
      </w:r>
      <w:r w:rsidR="00B46CC7">
        <w:rPr>
          <w:rFonts w:hint="cs"/>
          <w:sz w:val="24"/>
          <w:rtl/>
        </w:rPr>
        <w:t xml:space="preserve">לצורך מתן הסבר לתופעה זו, הועלתה סברה כי </w:t>
      </w:r>
      <w:r w:rsidR="00911A65">
        <w:rPr>
          <w:rFonts w:hint="cs"/>
          <w:sz w:val="24"/>
          <w:rtl/>
        </w:rPr>
        <w:t xml:space="preserve">מקור אינטראקציה זו בזוגות אלקטון-חור שאינם קשורים בעלי וקטור גל </w:t>
      </w:r>
      <w:r w:rsidR="00AF4808">
        <w:rPr>
          <w:sz w:val="24"/>
        </w:rPr>
        <w:t>Fermi</w:t>
      </w:r>
      <w:r w:rsidR="00AF4808">
        <w:rPr>
          <w:rFonts w:hint="cs"/>
          <w:sz w:val="24"/>
          <w:rtl/>
        </w:rPr>
        <w:t xml:space="preserve">. </w:t>
      </w:r>
      <w:r w:rsidR="002D0EF3">
        <w:rPr>
          <w:rFonts w:hint="cs"/>
          <w:sz w:val="24"/>
          <w:rtl/>
        </w:rPr>
        <w:t xml:space="preserve">נטען כי הקוהרנטיות בין הזוגות אלקטרון-חור הללו, הדרושה לשם קיום האינטראקציה החזקה, נובעת מהאינטראקציה החזרה עצמה. </w:t>
      </w:r>
      <w:r w:rsidR="00932F51">
        <w:rPr>
          <w:rFonts w:hint="cs"/>
          <w:sz w:val="24"/>
          <w:rtl/>
        </w:rPr>
        <w:t xml:space="preserve">לצורך חקר הסברה הנ"ל בוצע לימוד </w:t>
      </w:r>
      <w:r w:rsidR="00A0229B">
        <w:rPr>
          <w:rFonts w:hint="cs"/>
          <w:sz w:val="24"/>
          <w:rtl/>
        </w:rPr>
        <w:t xml:space="preserve">נסיוני מקיף של התופעה הכולל מדידת ספקטרומי הרפלקציה </w:t>
      </w:r>
      <w:r w:rsidR="00156BB8">
        <w:rPr>
          <w:rFonts w:hint="cs"/>
          <w:sz w:val="24"/>
          <w:rtl/>
        </w:rPr>
        <w:t>והפוטולומיניסנציה</w:t>
      </w:r>
      <w:r w:rsidR="00A0229B">
        <w:rPr>
          <w:rFonts w:hint="cs"/>
          <w:sz w:val="24"/>
          <w:rtl/>
        </w:rPr>
        <w:t xml:space="preserve"> של מבני</w:t>
      </w:r>
      <w:r w:rsidR="00416DF5">
        <w:rPr>
          <w:rFonts w:hint="cs"/>
          <w:sz w:val="24"/>
          <w:rtl/>
        </w:rPr>
        <w:t>ם</w:t>
      </w:r>
      <w:r w:rsidR="00A0229B">
        <w:rPr>
          <w:rFonts w:hint="cs"/>
          <w:sz w:val="24"/>
          <w:rtl/>
        </w:rPr>
        <w:t xml:space="preserve"> מסוג זה, ב</w:t>
      </w:r>
      <w:r w:rsidR="00135AD7">
        <w:rPr>
          <w:rFonts w:hint="cs"/>
          <w:sz w:val="24"/>
          <w:rtl/>
        </w:rPr>
        <w:t xml:space="preserve">נוכחות ריכוזי גז דו-מימדי, ותוך הפעלת שדה מגנטי חיצוני על המערכת ובלעדיו. </w:t>
      </w:r>
      <w:r w:rsidR="00AF6D05">
        <w:rPr>
          <w:rFonts w:hint="cs"/>
          <w:sz w:val="24"/>
          <w:rtl/>
        </w:rPr>
        <w:t xml:space="preserve">הפעלת השדה המגנטי נועדה לבצע הפרדה בין האינטראקציה של הפוטון הכלוא </w:t>
      </w:r>
      <w:r w:rsidR="00584AF8">
        <w:rPr>
          <w:rFonts w:hint="cs"/>
          <w:sz w:val="24"/>
          <w:rtl/>
        </w:rPr>
        <w:t xml:space="preserve">עם עירורים בגז האלקטרונים </w:t>
      </w:r>
      <w:r w:rsidR="00B13418">
        <w:rPr>
          <w:rFonts w:hint="cs"/>
          <w:sz w:val="24"/>
          <w:rtl/>
        </w:rPr>
        <w:t xml:space="preserve">ובין האינטראקציה עם האקסיטונים של הבור. </w:t>
      </w:r>
      <w:r w:rsidR="00E90725">
        <w:rPr>
          <w:rFonts w:hint="cs"/>
          <w:sz w:val="24"/>
          <w:rtl/>
        </w:rPr>
        <w:t xml:space="preserve">התוצאות הניסיוניות שהתקבלו במחקרים אלה גובו ע"י </w:t>
      </w:r>
      <w:r w:rsidR="00E22538">
        <w:rPr>
          <w:rFonts w:hint="cs"/>
          <w:sz w:val="24"/>
          <w:rtl/>
        </w:rPr>
        <w:t xml:space="preserve">ביצוע חישובים תיאורטיים שכללו את חישוב רמות האנרגיה של האלקטרונים והחורים בבור כפונקציה של וקטור הגל, תוך התחשבות באינטראקציה הקולונית שמקורה בגז האלקטרונים הדו-מימדי, חישוב הסוספטיביליות האופטית בהתבסס על הרמות הנ"ל ומומנטי דיפול פנומנולוגיים. </w:t>
      </w:r>
      <w:r w:rsidR="00DF0EF0">
        <w:rPr>
          <w:rFonts w:hint="cs"/>
          <w:sz w:val="24"/>
          <w:rtl/>
        </w:rPr>
        <w:t xml:space="preserve">לבסוף, בוצעו חישובי רלפקציה בעזרת פורמליזם מטריצת המעבר. </w:t>
      </w:r>
      <w:r w:rsidR="002A47A5">
        <w:rPr>
          <w:rFonts w:hint="cs"/>
          <w:sz w:val="24"/>
          <w:rtl/>
        </w:rPr>
        <w:t xml:space="preserve"> המודלים, שבהם נעשה שימוש, הותאמו בכלל המחקרים הללו אל התוצאות הניסיוניות</w:t>
      </w:r>
      <w:r w:rsidR="00A6333A">
        <w:rPr>
          <w:rFonts w:hint="cs"/>
          <w:sz w:val="24"/>
          <w:rtl/>
        </w:rPr>
        <w:t xml:space="preserve"> ובוצע חילוץ של ערכי הפרמטרים הפיסיקליים של המודל</w:t>
      </w:r>
      <w:r w:rsidR="002A47A5">
        <w:rPr>
          <w:rFonts w:hint="cs"/>
          <w:sz w:val="24"/>
          <w:rtl/>
        </w:rPr>
        <w:t>.</w:t>
      </w:r>
    </w:p>
    <w:p w:rsidR="006E6FE1" w:rsidRDefault="006707F9" w:rsidP="003C0F82">
      <w:pPr>
        <w:jc w:val="both"/>
        <w:rPr>
          <w:sz w:val="24"/>
          <w:rtl/>
        </w:rPr>
      </w:pPr>
      <w:r>
        <w:rPr>
          <w:rFonts w:hint="cs"/>
          <w:sz w:val="24"/>
          <w:rtl/>
        </w:rPr>
        <w:t xml:space="preserve">בעבודה זו אנו מציגים מחקר תיאורטי של התכונות האלקטרוניות והאופטיות של מיקרומהוד עם בור קוונטי בודד הנעוץ באזור המהוד, עם גז אלקטרונים המושרה בתוכו. </w:t>
      </w:r>
      <w:r w:rsidR="0066658F">
        <w:rPr>
          <w:rFonts w:hint="cs"/>
          <w:sz w:val="24"/>
          <w:rtl/>
        </w:rPr>
        <w:t xml:space="preserve">כאן, בניגוד לגישות תיאורטיות קודמות, פותחה גישה </w:t>
      </w:r>
      <w:r w:rsidR="00FA31D0">
        <w:rPr>
          <w:rFonts w:hint="cs"/>
          <w:sz w:val="24"/>
          <w:rtl/>
        </w:rPr>
        <w:t xml:space="preserve">חישובית הנובעת מעקרונות פיסיקליים ראשוניים בבואה לנתח את תכונות </w:t>
      </w:r>
      <w:r w:rsidR="004B7E8E">
        <w:rPr>
          <w:rFonts w:hint="cs"/>
          <w:sz w:val="24"/>
          <w:rtl/>
        </w:rPr>
        <w:t xml:space="preserve">של מבנים קוונטיים, ובהם </w:t>
      </w:r>
      <w:r w:rsidR="00FA31D0">
        <w:rPr>
          <w:rFonts w:hint="cs"/>
          <w:sz w:val="24"/>
          <w:rtl/>
        </w:rPr>
        <w:t xml:space="preserve">בורות קוונטיים מחוץ וכחלק ממיקרומהודים של מוליכים למחצה. </w:t>
      </w:r>
    </w:p>
    <w:p w:rsidR="006E6FE1" w:rsidRPr="00395503" w:rsidRDefault="00A6333A" w:rsidP="003C0F82">
      <w:pPr>
        <w:jc w:val="both"/>
        <w:rPr>
          <w:sz w:val="24"/>
          <w:rtl/>
        </w:rPr>
      </w:pPr>
      <w:r>
        <w:rPr>
          <w:rFonts w:hint="cs"/>
          <w:sz w:val="24"/>
          <w:rtl/>
        </w:rPr>
        <w:t xml:space="preserve">אנו מתחילים את הניתוח בפרק 2 בבחינת התכונות האלקטורניות של מוליכים למחצה </w:t>
      </w:r>
      <w:r w:rsidR="00A760D8">
        <w:rPr>
          <w:rFonts w:hint="cs"/>
          <w:sz w:val="24"/>
          <w:rtl/>
        </w:rPr>
        <w:t xml:space="preserve">גושיים ומבנים קוונטיים המבוססים עליהם. </w:t>
      </w:r>
      <w:r w:rsidR="00AD197B">
        <w:rPr>
          <w:rFonts w:hint="cs"/>
          <w:sz w:val="24"/>
          <w:rtl/>
        </w:rPr>
        <w:t xml:space="preserve">תחילה אנו מציגים את ההצגה הכללית של המילטוניאן הגביש ועושים שימוש בפורמליזם </w:t>
      </w:r>
      <w:r w:rsidR="00AD197B">
        <w:rPr>
          <w:sz w:val="24"/>
        </w:rPr>
        <w:t>Bloch</w:t>
      </w:r>
      <w:r w:rsidR="00AD197B">
        <w:rPr>
          <w:rFonts w:hint="cs"/>
          <w:sz w:val="24"/>
          <w:rtl/>
        </w:rPr>
        <w:t xml:space="preserve"> בכדי לה</w:t>
      </w:r>
      <w:r w:rsidR="006664FD">
        <w:rPr>
          <w:rFonts w:hint="cs"/>
          <w:sz w:val="24"/>
          <w:rtl/>
        </w:rPr>
        <w:t>ביאו לצורה פשוטה יותר</w:t>
      </w:r>
      <w:r w:rsidR="00AD197B">
        <w:rPr>
          <w:rFonts w:hint="cs"/>
          <w:sz w:val="24"/>
          <w:rtl/>
        </w:rPr>
        <w:t xml:space="preserve">. </w:t>
      </w:r>
      <w:r w:rsidR="006664FD">
        <w:rPr>
          <w:rFonts w:hint="cs"/>
          <w:sz w:val="24"/>
          <w:rtl/>
        </w:rPr>
        <w:t>לצורך</w:t>
      </w:r>
      <w:r>
        <w:rPr>
          <w:rFonts w:hint="cs"/>
          <w:sz w:val="24"/>
          <w:rtl/>
        </w:rPr>
        <w:t xml:space="preserve"> </w:t>
      </w:r>
      <w:r w:rsidR="006664FD">
        <w:rPr>
          <w:rFonts w:hint="cs"/>
          <w:sz w:val="24"/>
          <w:rtl/>
        </w:rPr>
        <w:t>פיתרון המשוואה אנו פונים לגישה סמי-אמפירית הקרוייה שיטת ה-</w:t>
      </w:r>
      <w:r w:rsidR="006664FD" w:rsidRPr="006664FD">
        <w:rPr>
          <w:position w:val="-10"/>
        </w:rPr>
        <w:object w:dxaOrig="380" w:dyaOrig="320">
          <v:shape id="_x0000_i1146" type="#_x0000_t75" style="width:19.25pt;height:15.9pt" o:ole="">
            <v:imagedata r:id="rId182" o:title=""/>
          </v:shape>
          <o:OLEObject Type="Embed" ProgID="Equation.DSMT4" ShapeID="_x0000_i1146" DrawAspect="Content" ObjectID="_1363083989" r:id="rId183"/>
        </w:object>
      </w:r>
      <w:r w:rsidR="006664FD">
        <w:rPr>
          <w:rFonts w:hint="cs"/>
          <w:sz w:val="24"/>
          <w:rtl/>
        </w:rPr>
        <w:t xml:space="preserve"> במסגרתה נלקחים בחשבון רק חלק מתתי-פסי האנרגיה </w:t>
      </w:r>
      <w:r w:rsidR="00D15D6A">
        <w:rPr>
          <w:rFonts w:hint="cs"/>
          <w:sz w:val="24"/>
          <w:rtl/>
        </w:rPr>
        <w:t xml:space="preserve">של </w:t>
      </w:r>
      <w:r w:rsidR="006664FD">
        <w:rPr>
          <w:rFonts w:hint="cs"/>
          <w:sz w:val="24"/>
          <w:rtl/>
        </w:rPr>
        <w:t>פס</w:t>
      </w:r>
      <w:r w:rsidR="00D15D6A">
        <w:rPr>
          <w:rFonts w:hint="cs"/>
          <w:sz w:val="24"/>
          <w:rtl/>
        </w:rPr>
        <w:t>י</w:t>
      </w:r>
      <w:r w:rsidR="006664FD">
        <w:rPr>
          <w:rFonts w:hint="cs"/>
          <w:sz w:val="24"/>
          <w:rtl/>
        </w:rPr>
        <w:t xml:space="preserve"> ההולכה והערכיות של הגביש, והשאר מוזנים אל תוך החישוב בתור הפרעות. </w:t>
      </w:r>
      <w:r w:rsidR="00490F5C">
        <w:rPr>
          <w:rFonts w:hint="cs"/>
          <w:sz w:val="24"/>
          <w:rtl/>
        </w:rPr>
        <w:t>בכדי לתאר את התנהגות פסי האנרגיה</w:t>
      </w:r>
      <w:r w:rsidR="00D15D6A">
        <w:rPr>
          <w:rFonts w:hint="cs"/>
          <w:sz w:val="24"/>
          <w:rtl/>
        </w:rPr>
        <w:t xml:space="preserve"> </w:t>
      </w:r>
      <w:r w:rsidR="00490F5C">
        <w:rPr>
          <w:rFonts w:hint="cs"/>
          <w:sz w:val="24"/>
          <w:rtl/>
        </w:rPr>
        <w:t>מבנים קוונטיים</w:t>
      </w:r>
      <w:r w:rsidR="00D15D6A">
        <w:rPr>
          <w:rFonts w:hint="cs"/>
          <w:sz w:val="24"/>
          <w:rtl/>
        </w:rPr>
        <w:t xml:space="preserve"> שאינם </w:t>
      </w:r>
      <w:r w:rsidR="00D15D6A">
        <w:rPr>
          <w:rFonts w:hint="cs"/>
          <w:sz w:val="24"/>
          <w:rtl/>
        </w:rPr>
        <w:lastRenderedPageBreak/>
        <w:t>הומוגניים</w:t>
      </w:r>
      <w:r w:rsidR="00490F5C">
        <w:rPr>
          <w:rFonts w:hint="cs"/>
          <w:sz w:val="24"/>
          <w:rtl/>
        </w:rPr>
        <w:t xml:space="preserve">, אנו מניחים </w:t>
      </w:r>
      <w:r w:rsidR="00D15D6A">
        <w:rPr>
          <w:rFonts w:hint="cs"/>
          <w:sz w:val="24"/>
          <w:rtl/>
        </w:rPr>
        <w:t xml:space="preserve">את הנחת </w:t>
      </w:r>
      <w:r w:rsidR="0075508F">
        <w:rPr>
          <w:rFonts w:hint="cs"/>
          <w:sz w:val="24"/>
          <w:rtl/>
        </w:rPr>
        <w:t>פונקציית המעטפת לתיאור פונקציית ה-</w:t>
      </w:r>
      <w:r w:rsidR="0075508F">
        <w:rPr>
          <w:sz w:val="24"/>
        </w:rPr>
        <w:t>Bloch</w:t>
      </w:r>
      <w:r w:rsidR="0075508F">
        <w:rPr>
          <w:rFonts w:hint="cs"/>
          <w:sz w:val="24"/>
          <w:rtl/>
        </w:rPr>
        <w:t xml:space="preserve"> של הגביש, ומציגים את מודל ה-</w:t>
      </w:r>
      <w:r w:rsidR="0075508F">
        <w:rPr>
          <w:sz w:val="24"/>
        </w:rPr>
        <w:t>Zinc-Blende</w:t>
      </w:r>
      <w:r w:rsidR="0075508F">
        <w:rPr>
          <w:rFonts w:hint="cs"/>
          <w:sz w:val="24"/>
          <w:rtl/>
        </w:rPr>
        <w:t xml:space="preserve"> לתיאור</w:t>
      </w:r>
      <w:r w:rsidR="00DA1CAE">
        <w:rPr>
          <w:rFonts w:hint="cs"/>
          <w:sz w:val="24"/>
          <w:rtl/>
        </w:rPr>
        <w:t xml:space="preserve"> פסי האנרגיה במוליך למחצה הגושי. </w:t>
      </w:r>
      <w:r w:rsidR="00DE08AD">
        <w:rPr>
          <w:rFonts w:hint="cs"/>
          <w:sz w:val="24"/>
          <w:rtl/>
        </w:rPr>
        <w:t>לצורך פישוט החישוב, אנו מנסחים א</w:t>
      </w:r>
      <w:r w:rsidR="00007791">
        <w:rPr>
          <w:rFonts w:hint="cs"/>
          <w:sz w:val="24"/>
          <w:rtl/>
        </w:rPr>
        <w:t xml:space="preserve">ת הבעיה בקירוב של שני פסים, המתואר באמצעות מטריצת המילטוניאן בגודל </w:t>
      </w:r>
      <w:r w:rsidR="007D6009" w:rsidRPr="007D6009">
        <w:rPr>
          <w:position w:val="-4"/>
          <w:sz w:val="24"/>
        </w:rPr>
        <w:object w:dxaOrig="560" w:dyaOrig="260">
          <v:shape id="_x0000_i1147" type="#_x0000_t75" style="width:27.65pt;height:13.4pt" o:ole="">
            <v:imagedata r:id="rId184" o:title=""/>
          </v:shape>
          <o:OLEObject Type="Embed" ProgID="Equation.DSMT4" ShapeID="_x0000_i1147" DrawAspect="Content" ObjectID="_1363083990" r:id="rId185"/>
        </w:object>
      </w:r>
      <w:r w:rsidR="00FF2B63">
        <w:rPr>
          <w:rFonts w:hint="cs"/>
          <w:sz w:val="24"/>
          <w:rtl/>
        </w:rPr>
        <w:t xml:space="preserve"> ופרמטרי </w:t>
      </w:r>
      <w:proofErr w:type="spellStart"/>
      <w:r w:rsidR="00FF2B63">
        <w:rPr>
          <w:sz w:val="24"/>
        </w:rPr>
        <w:t>Luttinger</w:t>
      </w:r>
      <w:proofErr w:type="spellEnd"/>
      <w:r w:rsidR="007D6009">
        <w:rPr>
          <w:rFonts w:hint="cs"/>
          <w:sz w:val="24"/>
          <w:rtl/>
        </w:rPr>
        <w:t xml:space="preserve">, ובעזרת ליכסון מתאים מביאים אותה לכדי פיתרון של משוואה מטריצית בגודל </w:t>
      </w:r>
      <w:r w:rsidR="007D6009" w:rsidRPr="007D6009">
        <w:rPr>
          <w:position w:val="-4"/>
          <w:sz w:val="24"/>
        </w:rPr>
        <w:object w:dxaOrig="520" w:dyaOrig="260">
          <v:shape id="_x0000_i1148" type="#_x0000_t75" style="width:25.95pt;height:13.4pt" o:ole="">
            <v:imagedata r:id="rId186" o:title=""/>
          </v:shape>
          <o:OLEObject Type="Embed" ProgID="Equation.DSMT4" ShapeID="_x0000_i1148" DrawAspect="Content" ObjectID="_1363083991" r:id="rId187"/>
        </w:object>
      </w:r>
      <w:r w:rsidR="007D6009">
        <w:rPr>
          <w:rFonts w:hint="cs"/>
          <w:sz w:val="24"/>
          <w:rtl/>
        </w:rPr>
        <w:t>.</w:t>
      </w:r>
      <w:r w:rsidR="00896D54">
        <w:rPr>
          <w:rFonts w:hint="cs"/>
          <w:sz w:val="24"/>
          <w:rtl/>
        </w:rPr>
        <w:t xml:space="preserve"> במודל זה פס ההולכה</w:t>
      </w:r>
      <w:r w:rsidR="00F0402A">
        <w:rPr>
          <w:rFonts w:hint="cs"/>
          <w:sz w:val="24"/>
          <w:rtl/>
        </w:rPr>
        <w:t xml:space="preserve"> מחושב בקירוב המסה האפקטיבית בה תתי-הפסים נלקחים כבעלי צורה פרבולית.</w:t>
      </w:r>
      <w:r w:rsidR="00896D54">
        <w:rPr>
          <w:rFonts w:hint="cs"/>
          <w:sz w:val="24"/>
          <w:rtl/>
        </w:rPr>
        <w:t xml:space="preserve"> </w:t>
      </w:r>
      <w:r w:rsidR="00FE2EC1">
        <w:rPr>
          <w:rFonts w:hint="cs"/>
          <w:sz w:val="24"/>
          <w:rtl/>
        </w:rPr>
        <w:t xml:space="preserve"> לצורך פיתרון מערכת המשוואות המצומדות הללו לכל ערכי וקטור הגל של הגביש</w:t>
      </w:r>
      <w:r w:rsidR="00F0402A">
        <w:rPr>
          <w:rFonts w:hint="cs"/>
          <w:sz w:val="24"/>
          <w:rtl/>
        </w:rPr>
        <w:t>, אנו עושים שימוש בגישת מטריצות המעבר</w:t>
      </w:r>
      <w:r w:rsidR="00FE2EC1">
        <w:rPr>
          <w:rFonts w:hint="cs"/>
          <w:sz w:val="24"/>
          <w:rtl/>
        </w:rPr>
        <w:t xml:space="preserve">. </w:t>
      </w:r>
      <w:r w:rsidR="00896D54">
        <w:rPr>
          <w:rFonts w:hint="cs"/>
          <w:sz w:val="24"/>
          <w:rtl/>
        </w:rPr>
        <w:t xml:space="preserve">תוצאת החישוב היא סט של ערכי אנרגיה ופונקציות מעטפת עבור כל אחד מתת-פסי </w:t>
      </w:r>
      <w:r w:rsidR="00F0402A">
        <w:rPr>
          <w:rFonts w:hint="cs"/>
          <w:sz w:val="24"/>
          <w:rtl/>
        </w:rPr>
        <w:t xml:space="preserve">הערכיות וההולכה, עבור טווח ערכים גדול של וקטור הגל של הגביש. </w:t>
      </w:r>
      <w:r w:rsidR="00C65B5E">
        <w:rPr>
          <w:rFonts w:hint="cs"/>
          <w:sz w:val="24"/>
          <w:rtl/>
        </w:rPr>
        <w:t xml:space="preserve">אנו עושים שימוש בפונקציות המעטפת הללו לצורך חישוב </w:t>
      </w:r>
      <w:r w:rsidR="00FA1EDB">
        <w:rPr>
          <w:rFonts w:hint="cs"/>
          <w:sz w:val="24"/>
          <w:rtl/>
        </w:rPr>
        <w:t xml:space="preserve">אלמנטי המטריצה של התנע בקירוב הדיפולי, המספקים לנו את החוקי הברירה עבור המעברים האנרגטיים בין תת-פסי ההולכה והערכיות במבנה. </w:t>
      </w:r>
      <w:r w:rsidR="006E6FE1">
        <w:rPr>
          <w:rFonts w:hint="cs"/>
          <w:sz w:val="24"/>
          <w:rtl/>
        </w:rPr>
        <w:t>בכדי להתחשב בהשפעות נוכחות ריכוז גדול של נושאי מטען באזור הבור הקוונטי, אנו מציגים אל תוך החישוב המודל המוצע חישוב אלקטרוסטטי בצורת פיתרון מצומד של משוואת</w:t>
      </w:r>
      <w:r w:rsidR="00100023">
        <w:rPr>
          <w:rFonts w:hint="cs"/>
          <w:sz w:val="24"/>
          <w:rtl/>
        </w:rPr>
        <w:t xml:space="preserve"> </w:t>
      </w:r>
      <w:r w:rsidR="00100023">
        <w:rPr>
          <w:sz w:val="24"/>
        </w:rPr>
        <w:t>Poisson</w:t>
      </w:r>
      <w:r w:rsidR="00100023">
        <w:rPr>
          <w:rFonts w:hint="cs"/>
          <w:sz w:val="24"/>
          <w:rtl/>
        </w:rPr>
        <w:t xml:space="preserve"> ביחד עם משוואת</w:t>
      </w:r>
      <w:r w:rsidR="006E6FE1">
        <w:rPr>
          <w:rFonts w:hint="cs"/>
          <w:sz w:val="24"/>
          <w:rtl/>
        </w:rPr>
        <w:t xml:space="preserve"> </w:t>
      </w:r>
      <w:r w:rsidR="00395503" w:rsidRPr="00395503">
        <w:rPr>
          <w:rFonts w:asciiTheme="majorBidi" w:hAnsiTheme="majorBidi" w:cstheme="majorBidi"/>
          <w:sz w:val="24"/>
        </w:rPr>
        <w:t>Schrödinger</w:t>
      </w:r>
      <w:r w:rsidR="00FD5216">
        <w:rPr>
          <w:rFonts w:hint="cs"/>
          <w:sz w:val="24"/>
          <w:rtl/>
        </w:rPr>
        <w:t xml:space="preserve">. חישוב איטרטיבי זה </w:t>
      </w:r>
      <w:r w:rsidR="00001C28">
        <w:rPr>
          <w:rFonts w:hint="cs"/>
          <w:sz w:val="24"/>
          <w:rtl/>
        </w:rPr>
        <w:t>מציג</w:t>
      </w:r>
      <w:r w:rsidR="00FD5216">
        <w:rPr>
          <w:rFonts w:hint="cs"/>
          <w:sz w:val="24"/>
          <w:rtl/>
        </w:rPr>
        <w:t xml:space="preserve"> את השפעות נוכחות נושאי המטען הנוספים דרך שינוי אנרגיות קצות פסי ההולכה והערכיות.</w:t>
      </w:r>
      <w:r w:rsidR="00001C28">
        <w:rPr>
          <w:rFonts w:hint="cs"/>
          <w:sz w:val="24"/>
          <w:rtl/>
        </w:rPr>
        <w:t xml:space="preserve"> </w:t>
      </w:r>
      <w:r w:rsidR="00F01B57">
        <w:rPr>
          <w:rFonts w:hint="cs"/>
          <w:sz w:val="24"/>
          <w:rtl/>
        </w:rPr>
        <w:t xml:space="preserve">בפרט, בעזרת גישה זו אנו מציגים את מושג גז האלקטרונים הדו-מימדי המשחק תפקיד מרכזי במבנים הנידונים בעבודה זו. </w:t>
      </w:r>
    </w:p>
    <w:p w:rsidR="00F01B57" w:rsidRDefault="000D4453" w:rsidP="003C0F82">
      <w:pPr>
        <w:jc w:val="both"/>
        <w:rPr>
          <w:sz w:val="24"/>
          <w:rtl/>
        </w:rPr>
      </w:pPr>
      <w:r>
        <w:rPr>
          <w:rFonts w:hint="cs"/>
          <w:sz w:val="24"/>
          <w:rtl/>
        </w:rPr>
        <w:t xml:space="preserve">עם גיבוש מודל לחישוב התכונות האלקטרוניות של המבנים הקוונטיים הנדונים, אנו עוברים בפרקים 3 ו-4 לעסוק בתכונות האופטיות השונות של מבנים אלה. </w:t>
      </w:r>
      <w:r w:rsidR="004C2818">
        <w:rPr>
          <w:rFonts w:hint="cs"/>
          <w:sz w:val="24"/>
          <w:rtl/>
        </w:rPr>
        <w:t>לצורך כך, מוצגים בשני פרקים אלה מודלים מקורבים המאפשרים חישוב פרמטרים אופטיים שונים, כגון הסוספטיביליות החשמלית, הבליעה והפליטה הספונטנית עבור מבנים אלה.</w:t>
      </w:r>
      <w:r w:rsidR="00F57B3C">
        <w:rPr>
          <w:rFonts w:hint="cs"/>
          <w:sz w:val="24"/>
          <w:rtl/>
        </w:rPr>
        <w:t xml:space="preserve"> לצורך הפשטות, אנו מגבילים עצמנו בדיון זה לטיפול סמי-קלאסי במוליך למחצה, בו נושאי המטען מתוארים בצורה קוונטית ואילו השדה האלקטרומגנטי מנוסח בצורה קלאסית. </w:t>
      </w:r>
      <w:r w:rsidR="004231DE">
        <w:rPr>
          <w:rFonts w:hint="cs"/>
          <w:sz w:val="24"/>
          <w:rtl/>
        </w:rPr>
        <w:t xml:space="preserve">בתחילה, אנו מבצעים קוונטיזציה שנייה של המילטוניאן המערכת ללא נוכחות השדה האלקטרומגנטי (א"מ), דרכו אנו מציגים את מושג החור. השדה הא"מ מתווסף להמילטוניאן זה באמצעות ניסוח במסגרת הקירוב הדיפולי. </w:t>
      </w:r>
      <w:r w:rsidR="00BB3704">
        <w:rPr>
          <w:rFonts w:hint="cs"/>
          <w:sz w:val="24"/>
          <w:rtl/>
        </w:rPr>
        <w:t xml:space="preserve">לצורך מציאת הפרמטרים האופטיים המאקרוסקופיים של המערכת כגון הסוסמפטיביליות החשמלית, אנו נדרשים למצוא את הפולריזציה המיקרוסקופית. לצורך מטרה זו אנו נדרשים לפיתרון משוואת </w:t>
      </w:r>
      <w:r w:rsidR="00E5259C">
        <w:rPr>
          <w:sz w:val="24"/>
        </w:rPr>
        <w:t>Heisenberg</w:t>
      </w:r>
      <w:r w:rsidR="00BB3704">
        <w:rPr>
          <w:rFonts w:hint="cs"/>
          <w:sz w:val="24"/>
          <w:rtl/>
        </w:rPr>
        <w:t xml:space="preserve"> עבור אופרטור זה, וזאת בעזרת ההילטוניאן המלא של המערכת הכולל את האינטראקציה של האור והחומר.</w:t>
      </w:r>
      <w:r w:rsidR="00004112">
        <w:rPr>
          <w:rFonts w:hint="cs"/>
          <w:sz w:val="24"/>
          <w:rtl/>
        </w:rPr>
        <w:t xml:space="preserve"> את המשוואה עבור הפולוריזציה המיקרוסקופית </w:t>
      </w:r>
      <w:r w:rsidR="00DE0458">
        <w:rPr>
          <w:rFonts w:hint="cs"/>
          <w:sz w:val="24"/>
          <w:rtl/>
        </w:rPr>
        <w:t>יש ל</w:t>
      </w:r>
      <w:r w:rsidR="00004112">
        <w:rPr>
          <w:rFonts w:hint="cs"/>
          <w:sz w:val="24"/>
          <w:rtl/>
        </w:rPr>
        <w:t xml:space="preserve">צמד למשוואות דומות עבור אופרטורי הצפיפות של </w:t>
      </w:r>
      <w:r w:rsidR="00DE0458">
        <w:rPr>
          <w:rFonts w:hint="cs"/>
          <w:sz w:val="24"/>
          <w:rtl/>
        </w:rPr>
        <w:t xml:space="preserve">נושאי המטען, האלקטרון והחור, לקבלת מערכת משוואות המכונות משוואות </w:t>
      </w:r>
      <w:r w:rsidR="00DE0458">
        <w:rPr>
          <w:sz w:val="24"/>
        </w:rPr>
        <w:t>Bloch</w:t>
      </w:r>
      <w:r w:rsidR="00DE0458">
        <w:rPr>
          <w:rFonts w:hint="cs"/>
          <w:sz w:val="24"/>
          <w:rtl/>
        </w:rPr>
        <w:t xml:space="preserve"> של המוליך למחצה. </w:t>
      </w:r>
      <w:r w:rsidR="005B4E34">
        <w:rPr>
          <w:rFonts w:hint="cs"/>
          <w:sz w:val="24"/>
          <w:rtl/>
        </w:rPr>
        <w:t>את פיתרון המערכת הנ"ל אנו מבצעים בשני שלבים. בפרק 3, אנו מזניחים את האינטראקציה ה-</w:t>
      </w:r>
      <w:r w:rsidR="005B4E34">
        <w:rPr>
          <w:sz w:val="24"/>
        </w:rPr>
        <w:t>Coulomb</w:t>
      </w:r>
      <w:r w:rsidR="005B4E34">
        <w:rPr>
          <w:rFonts w:hint="cs"/>
          <w:sz w:val="24"/>
          <w:rtl/>
        </w:rPr>
        <w:t xml:space="preserve">-ית בין נושאי המטען במערכת, תוך הנחת שיווי-משקל עבור נושאי מטען אלה ומציגים מודל פנומנולוגי פשוט לתהליכי הפיזור בגביש. </w:t>
      </w:r>
      <w:r w:rsidR="00496A8A">
        <w:rPr>
          <w:rFonts w:hint="cs"/>
          <w:sz w:val="24"/>
          <w:rtl/>
        </w:rPr>
        <w:t>בפרק 4 אנו מציגים סיבוך אל תוך המודל באמצעות החזרת האינטראקציה ה-</w:t>
      </w:r>
      <w:r w:rsidR="00496A8A">
        <w:rPr>
          <w:sz w:val="24"/>
        </w:rPr>
        <w:t>Coulomb</w:t>
      </w:r>
      <w:r w:rsidR="00496A8A">
        <w:rPr>
          <w:rFonts w:hint="cs"/>
          <w:sz w:val="24"/>
          <w:rtl/>
        </w:rPr>
        <w:t xml:space="preserve">-ית, ופישוט החישוב באמצעות השימוש בקירוב </w:t>
      </w:r>
      <w:proofErr w:type="spellStart"/>
      <w:r w:rsidR="00496A8A">
        <w:rPr>
          <w:sz w:val="24"/>
        </w:rPr>
        <w:t>Hartree-Fock</w:t>
      </w:r>
      <w:proofErr w:type="spellEnd"/>
      <w:r w:rsidR="00496A8A">
        <w:rPr>
          <w:rFonts w:hint="cs"/>
          <w:sz w:val="24"/>
          <w:rtl/>
        </w:rPr>
        <w:t xml:space="preserve"> לאיברים מסויימים</w:t>
      </w:r>
      <w:r w:rsidR="00411496">
        <w:rPr>
          <w:rFonts w:hint="cs"/>
          <w:sz w:val="24"/>
          <w:rtl/>
        </w:rPr>
        <w:t xml:space="preserve"> תוך </w:t>
      </w:r>
      <w:r w:rsidR="00741008">
        <w:rPr>
          <w:rFonts w:hint="cs"/>
          <w:sz w:val="24"/>
          <w:rtl/>
        </w:rPr>
        <w:t>ביצוע קירוב מסדר ראשון להמילטוניאן</w:t>
      </w:r>
      <w:r w:rsidR="00496A8A">
        <w:rPr>
          <w:rFonts w:hint="cs"/>
          <w:sz w:val="24"/>
          <w:rtl/>
        </w:rPr>
        <w:t xml:space="preserve">. </w:t>
      </w:r>
      <w:r w:rsidR="00E767C3">
        <w:rPr>
          <w:rFonts w:hint="cs"/>
          <w:sz w:val="24"/>
          <w:rtl/>
        </w:rPr>
        <w:t>כמו בפרק 3, גם בניסוח זה אנו מניחים את הנחות שיווי המשקל עבור נושאי המטען ו</w:t>
      </w:r>
      <w:r w:rsidR="00804624">
        <w:rPr>
          <w:rFonts w:hint="cs"/>
          <w:sz w:val="24"/>
          <w:rtl/>
        </w:rPr>
        <w:t xml:space="preserve">מודל נאיבי של </w:t>
      </w:r>
      <w:r w:rsidR="00E767C3">
        <w:rPr>
          <w:rFonts w:hint="cs"/>
          <w:sz w:val="24"/>
          <w:rtl/>
        </w:rPr>
        <w:t>תופעו</w:t>
      </w:r>
      <w:r w:rsidR="00804624">
        <w:rPr>
          <w:rFonts w:hint="cs"/>
          <w:sz w:val="24"/>
          <w:rtl/>
        </w:rPr>
        <w:t>ת הפיזור בגביש</w:t>
      </w:r>
      <w:r w:rsidR="00811AA7">
        <w:rPr>
          <w:rFonts w:hint="cs"/>
          <w:sz w:val="24"/>
          <w:rtl/>
        </w:rPr>
        <w:t xml:space="preserve">. </w:t>
      </w:r>
      <w:r w:rsidR="00411496">
        <w:rPr>
          <w:rFonts w:hint="cs"/>
          <w:sz w:val="24"/>
          <w:rtl/>
        </w:rPr>
        <w:t>בנוסף לה</w:t>
      </w:r>
      <w:r w:rsidR="00E5259C">
        <w:rPr>
          <w:rFonts w:hint="cs"/>
          <w:sz w:val="24"/>
          <w:rtl/>
        </w:rPr>
        <w:t xml:space="preserve">נחות אלה, אנו מוסיפים למודל בפרק זה את השפעות אפקט הסיכוך של נושאי המטען באמצעות מודל </w:t>
      </w:r>
      <w:proofErr w:type="spellStart"/>
      <w:r w:rsidR="00E5259C">
        <w:rPr>
          <w:sz w:val="24"/>
        </w:rPr>
        <w:t>Lindhard</w:t>
      </w:r>
      <w:proofErr w:type="spellEnd"/>
      <w:r w:rsidR="00E5259C">
        <w:rPr>
          <w:rFonts w:hint="cs"/>
          <w:sz w:val="24"/>
          <w:rtl/>
        </w:rPr>
        <w:t xml:space="preserve"> לפונקציה הדיאלקטרית של הגביש. </w:t>
      </w:r>
      <w:r w:rsidR="00BF6514">
        <w:rPr>
          <w:rFonts w:hint="cs"/>
          <w:sz w:val="24"/>
          <w:rtl/>
        </w:rPr>
        <w:t>בעקבות הוספת האינטראקציה ה-</w:t>
      </w:r>
      <w:r w:rsidR="00BF6514">
        <w:rPr>
          <w:sz w:val="24"/>
        </w:rPr>
        <w:t>Coulomb</w:t>
      </w:r>
      <w:r w:rsidR="00BF6514">
        <w:rPr>
          <w:rFonts w:hint="cs"/>
          <w:sz w:val="24"/>
          <w:rtl/>
        </w:rPr>
        <w:t xml:space="preserve">-ית למודל, אנו מקבלים את תופעת נורמליזיית אנרגיית הפס האסור של המוליך למחצה, ומוצאים את התלות של גודל נירמול זה בריכוז נושאי המטען במבנה. </w:t>
      </w:r>
      <w:r w:rsidR="00071BC0">
        <w:rPr>
          <w:rFonts w:hint="cs"/>
          <w:sz w:val="24"/>
          <w:rtl/>
        </w:rPr>
        <w:t>מתוך שני מודלים אלה אנו מקבלים את ספקטרומי הסוספטיביליות החשמלית, הבליעה, מקדם השבירה והפליטה הספונטנית עבור בור קוונטי בודד.</w:t>
      </w:r>
      <w:r w:rsidR="0066067C">
        <w:rPr>
          <w:rFonts w:hint="cs"/>
          <w:sz w:val="24"/>
          <w:rtl/>
        </w:rPr>
        <w:t xml:space="preserve"> </w:t>
      </w:r>
    </w:p>
    <w:p w:rsidR="0066067C" w:rsidRDefault="00F01B57" w:rsidP="003C0F82">
      <w:pPr>
        <w:jc w:val="both"/>
        <w:rPr>
          <w:sz w:val="24"/>
          <w:rtl/>
        </w:rPr>
      </w:pPr>
      <w:r>
        <w:rPr>
          <w:rFonts w:hint="cs"/>
          <w:sz w:val="24"/>
          <w:rtl/>
        </w:rPr>
        <w:t xml:space="preserve">באמצעות שני המודלים הללו, </w:t>
      </w:r>
      <w:r w:rsidR="00070557">
        <w:rPr>
          <w:rFonts w:hint="cs"/>
          <w:sz w:val="24"/>
          <w:rtl/>
        </w:rPr>
        <w:t>אנו מבצעים חישוב</w:t>
      </w:r>
      <w:r>
        <w:rPr>
          <w:rFonts w:hint="cs"/>
          <w:sz w:val="24"/>
          <w:rtl/>
        </w:rPr>
        <w:t xml:space="preserve"> התכונות האופטיות של </w:t>
      </w:r>
      <w:r w:rsidR="003E00F4">
        <w:rPr>
          <w:rFonts w:hint="cs"/>
          <w:sz w:val="24"/>
          <w:rtl/>
        </w:rPr>
        <w:t>המבנ</w:t>
      </w:r>
      <w:r w:rsidR="00070557">
        <w:rPr>
          <w:rFonts w:hint="cs"/>
          <w:sz w:val="24"/>
          <w:rtl/>
        </w:rPr>
        <w:t xml:space="preserve">ים הקוונטיים הנדונים בעבודה זו, בראשם </w:t>
      </w:r>
      <w:r w:rsidR="003E00F4">
        <w:rPr>
          <w:rFonts w:hint="cs"/>
          <w:sz w:val="24"/>
          <w:rtl/>
        </w:rPr>
        <w:t>שני בורות קוונטיים</w:t>
      </w:r>
      <w:r w:rsidR="00B876B9" w:rsidRPr="00B876B9">
        <w:rPr>
          <w:rFonts w:hint="cs"/>
          <w:sz w:val="24"/>
          <w:rtl/>
        </w:rPr>
        <w:t xml:space="preserve"> </w:t>
      </w:r>
      <w:r w:rsidR="00B876B9">
        <w:rPr>
          <w:rFonts w:hint="cs"/>
          <w:sz w:val="24"/>
          <w:rtl/>
        </w:rPr>
        <w:t>בודדים</w:t>
      </w:r>
      <w:r w:rsidR="00F81873">
        <w:rPr>
          <w:rFonts w:hint="cs"/>
          <w:sz w:val="24"/>
          <w:rtl/>
        </w:rPr>
        <w:t xml:space="preserve"> מסוג </w:t>
      </w:r>
      <w:r w:rsidR="00F81873" w:rsidRPr="00BF654D">
        <w:rPr>
          <w:position w:val="-14"/>
          <w:sz w:val="24"/>
        </w:rPr>
        <w:object w:dxaOrig="2000" w:dyaOrig="400">
          <v:shape id="_x0000_i1149" type="#_x0000_t75" style="width:99.65pt;height:20.1pt" o:ole="">
            <v:imagedata r:id="rId171" o:title=""/>
          </v:shape>
          <o:OLEObject Type="Embed" ProgID="Equation.DSMT4" ShapeID="_x0000_i1149" DrawAspect="Content" ObjectID="_1363083992" r:id="rId188"/>
        </w:object>
      </w:r>
      <w:r w:rsidR="003E00F4">
        <w:rPr>
          <w:rFonts w:hint="cs"/>
          <w:sz w:val="24"/>
          <w:rtl/>
        </w:rPr>
        <w:t>, הראשון ריק מנוכחות נושאי מטען חיצוניים ב</w:t>
      </w:r>
      <w:r w:rsidR="00070557">
        <w:rPr>
          <w:rFonts w:hint="cs"/>
          <w:sz w:val="24"/>
          <w:rtl/>
        </w:rPr>
        <w:t>אזור הבור ואילו השני בתוספת</w:t>
      </w:r>
      <w:r w:rsidR="003E00F4">
        <w:rPr>
          <w:rFonts w:hint="cs"/>
          <w:sz w:val="24"/>
          <w:rtl/>
        </w:rPr>
        <w:t xml:space="preserve"> גז אלקטרונים דו-מימדי </w:t>
      </w:r>
      <w:r w:rsidR="00070557">
        <w:rPr>
          <w:rFonts w:hint="cs"/>
          <w:sz w:val="24"/>
          <w:rtl/>
        </w:rPr>
        <w:t xml:space="preserve">המוצג בתוכו </w:t>
      </w:r>
      <w:r w:rsidR="003E00F4">
        <w:rPr>
          <w:rFonts w:hint="cs"/>
          <w:sz w:val="24"/>
          <w:rtl/>
        </w:rPr>
        <w:t xml:space="preserve">באמצעות תוספת שכבות סימום </w:t>
      </w:r>
      <w:r w:rsidR="003E00F4" w:rsidRPr="003E00F4">
        <w:rPr>
          <w:position w:val="-4"/>
          <w:sz w:val="24"/>
        </w:rPr>
        <w:object w:dxaOrig="180" w:dyaOrig="260">
          <v:shape id="_x0000_i1150" type="#_x0000_t75" style="width:9.2pt;height:13.4pt" o:ole="">
            <v:imagedata r:id="rId189" o:title=""/>
          </v:shape>
          <o:OLEObject Type="Embed" ProgID="Equation.DSMT4" ShapeID="_x0000_i1150" DrawAspect="Content" ObjectID="_1363083993" r:id="rId190"/>
        </w:object>
      </w:r>
      <w:r w:rsidR="00070557">
        <w:rPr>
          <w:rFonts w:hint="cs"/>
          <w:sz w:val="24"/>
          <w:rtl/>
        </w:rPr>
        <w:t xml:space="preserve"> בתוך מעטפת הבור</w:t>
      </w:r>
      <w:r w:rsidR="00AE7E57">
        <w:rPr>
          <w:rFonts w:hint="cs"/>
          <w:sz w:val="24"/>
          <w:rtl/>
        </w:rPr>
        <w:t>.</w:t>
      </w:r>
      <w:r w:rsidR="00070557">
        <w:rPr>
          <w:rFonts w:hint="cs"/>
          <w:sz w:val="24"/>
          <w:rtl/>
        </w:rPr>
        <w:t xml:space="preserve"> עבור מבנים אלה,</w:t>
      </w:r>
      <w:r w:rsidR="00A55EA3">
        <w:rPr>
          <w:rFonts w:hint="cs"/>
          <w:sz w:val="24"/>
          <w:rtl/>
        </w:rPr>
        <w:t xml:space="preserve"> אנו מבצעים השוואה של ספקטרומי הבליעה והפליטה הספונטנית עבור </w:t>
      </w:r>
      <w:r w:rsidR="00070557">
        <w:rPr>
          <w:rFonts w:hint="cs"/>
          <w:sz w:val="24"/>
          <w:rtl/>
        </w:rPr>
        <w:t>המתקבלים מ</w:t>
      </w:r>
      <w:r w:rsidR="00A55EA3">
        <w:rPr>
          <w:rFonts w:hint="cs"/>
          <w:sz w:val="24"/>
          <w:rtl/>
        </w:rPr>
        <w:t>שני</w:t>
      </w:r>
      <w:r w:rsidR="00070557">
        <w:rPr>
          <w:rFonts w:hint="cs"/>
          <w:sz w:val="24"/>
          <w:rtl/>
        </w:rPr>
        <w:t xml:space="preserve"> ה</w:t>
      </w:r>
      <w:r w:rsidR="00A55EA3">
        <w:rPr>
          <w:rFonts w:hint="cs"/>
          <w:sz w:val="24"/>
          <w:rtl/>
        </w:rPr>
        <w:t>מודלים</w:t>
      </w:r>
      <w:r w:rsidR="00070557">
        <w:rPr>
          <w:rFonts w:hint="cs"/>
          <w:sz w:val="24"/>
          <w:rtl/>
        </w:rPr>
        <w:t xml:space="preserve"> החישוביים הללו </w:t>
      </w:r>
      <w:r w:rsidR="00A55EA3">
        <w:rPr>
          <w:rFonts w:hint="cs"/>
          <w:sz w:val="24"/>
          <w:rtl/>
        </w:rPr>
        <w:t xml:space="preserve">ובינם לבין מודלים תיאורטיים אחרים כגון משוואת </w:t>
      </w:r>
      <w:r w:rsidR="00A55EA3">
        <w:rPr>
          <w:sz w:val="24"/>
        </w:rPr>
        <w:t>Elliot</w:t>
      </w:r>
      <w:r w:rsidR="00A55EA3">
        <w:rPr>
          <w:rFonts w:hint="cs"/>
          <w:sz w:val="24"/>
          <w:rtl/>
        </w:rPr>
        <w:t>. עבור המבנה עם הסימום, אנו מוסיפים להשוואה בין המודלים גם את הדיון בהשפעה של גז האלקטרונים הדו-מימדי בתוך הבור על התכונות הספקטרליות</w:t>
      </w:r>
      <w:r w:rsidR="00070557">
        <w:rPr>
          <w:rFonts w:hint="cs"/>
          <w:sz w:val="24"/>
          <w:rtl/>
        </w:rPr>
        <w:t xml:space="preserve"> שלו</w:t>
      </w:r>
      <w:r w:rsidR="00286FAA">
        <w:rPr>
          <w:rFonts w:hint="cs"/>
          <w:sz w:val="24"/>
          <w:rtl/>
        </w:rPr>
        <w:t xml:space="preserve">, ומבצעים את החישוב עבור שתי טמפרטורות סביבה שונות, </w:t>
      </w:r>
      <w:r w:rsidR="005F2E74" w:rsidRPr="005F2E74">
        <w:rPr>
          <w:position w:val="-4"/>
          <w:sz w:val="24"/>
        </w:rPr>
        <w:object w:dxaOrig="880" w:dyaOrig="260">
          <v:shape id="_x0000_i1151" type="#_x0000_t75" style="width:44.35pt;height:13.4pt" o:ole="">
            <v:imagedata r:id="rId191" o:title=""/>
          </v:shape>
          <o:OLEObject Type="Embed" ProgID="Equation.DSMT4" ShapeID="_x0000_i1151" DrawAspect="Content" ObjectID="_1363083994" r:id="rId192"/>
        </w:object>
      </w:r>
      <w:r w:rsidR="005F2E74">
        <w:rPr>
          <w:rFonts w:hint="cs"/>
          <w:sz w:val="24"/>
          <w:rtl/>
        </w:rPr>
        <w:t xml:space="preserve"> ו-</w:t>
      </w:r>
      <w:r w:rsidR="005F2E74" w:rsidRPr="005F2E74">
        <w:rPr>
          <w:position w:val="-6"/>
          <w:sz w:val="24"/>
        </w:rPr>
        <w:object w:dxaOrig="1020" w:dyaOrig="279">
          <v:shape id="_x0000_i1152" type="#_x0000_t75" style="width:51.05pt;height:14.25pt" o:ole="">
            <v:imagedata r:id="rId193" o:title=""/>
          </v:shape>
          <o:OLEObject Type="Embed" ProgID="Equation.DSMT4" ShapeID="_x0000_i1152" DrawAspect="Content" ObjectID="_1363083995" r:id="rId194"/>
        </w:object>
      </w:r>
      <w:r w:rsidR="00A55EA3">
        <w:rPr>
          <w:rFonts w:hint="cs"/>
          <w:sz w:val="24"/>
          <w:rtl/>
        </w:rPr>
        <w:t>.</w:t>
      </w:r>
      <w:r w:rsidR="00070557">
        <w:rPr>
          <w:rFonts w:hint="cs"/>
          <w:sz w:val="24"/>
          <w:rtl/>
        </w:rPr>
        <w:t xml:space="preserve"> </w:t>
      </w:r>
      <w:r w:rsidR="005F2E74">
        <w:rPr>
          <w:rFonts w:hint="cs"/>
          <w:sz w:val="24"/>
          <w:rtl/>
        </w:rPr>
        <w:t>מתוך תוצאות החישובים עבור שני המבנים, אנו רואים בבירור את ה</w:t>
      </w:r>
      <w:r w:rsidR="00102006">
        <w:rPr>
          <w:rFonts w:hint="cs"/>
          <w:sz w:val="24"/>
          <w:rtl/>
        </w:rPr>
        <w:t>שפעת האינטראקציה ה-</w:t>
      </w:r>
      <w:r w:rsidR="00102006">
        <w:rPr>
          <w:sz w:val="24"/>
        </w:rPr>
        <w:t>Coulomb</w:t>
      </w:r>
      <w:r w:rsidR="00102006">
        <w:rPr>
          <w:rFonts w:hint="cs"/>
          <w:sz w:val="24"/>
          <w:rtl/>
        </w:rPr>
        <w:t xml:space="preserve">-ית על ספקטרומי הבליעה והפליטה הספונטנית, באמצעות </w:t>
      </w:r>
      <w:r w:rsidR="00102006">
        <w:rPr>
          <w:rFonts w:hint="cs"/>
          <w:sz w:val="24"/>
          <w:rtl/>
        </w:rPr>
        <w:lastRenderedPageBreak/>
        <w:t xml:space="preserve">הופעת קווים רזונטיביים האופיניים לאינטראקציות אקסיטוניות המופיעות במבנים אלה. </w:t>
      </w:r>
      <w:r w:rsidR="00B95EAD">
        <w:rPr>
          <w:rFonts w:hint="cs"/>
          <w:sz w:val="24"/>
          <w:rtl/>
        </w:rPr>
        <w:t xml:space="preserve">זיהוי אינטראקציות אלה מתאפשר ע"י ביצוע חישובים אלקטרוניים באמצעות השיטות שפותחו בפרק </w:t>
      </w:r>
      <w:r w:rsidR="006A6C35">
        <w:rPr>
          <w:rFonts w:hint="cs"/>
          <w:sz w:val="24"/>
          <w:rtl/>
        </w:rPr>
        <w:t xml:space="preserve">2. </w:t>
      </w:r>
      <w:r w:rsidR="00D93151">
        <w:rPr>
          <w:rFonts w:hint="cs"/>
          <w:sz w:val="24"/>
          <w:rtl/>
        </w:rPr>
        <w:t xml:space="preserve">קווים אלה, המופיעים בצורה ברורה במבנה הראשון ואף בשני בריכוזים נמוכים של גז האלקטרונים הדו-מימדי, הולכים ונעלמים עם עליית ריכוז  הגז במבנה כתוצאה מהסיכוך של האלקטרונים החופשיים. </w:t>
      </w:r>
      <w:r w:rsidR="00597300">
        <w:rPr>
          <w:rFonts w:hint="cs"/>
          <w:sz w:val="24"/>
          <w:rtl/>
        </w:rPr>
        <w:t xml:space="preserve">בנוסף לתופעה זו, הקווים האקסיטוניים עוברים הזזה לכיוון האנרגיות הגבוהות בעקבות השפעת נירמול הפס האסור האפקטיבי ומילוי מרחב המצבים ע"י האלקטרונים החופשיים של הגז. </w:t>
      </w:r>
      <w:r w:rsidR="00A3353E">
        <w:rPr>
          <w:rFonts w:hint="cs"/>
          <w:sz w:val="24"/>
          <w:rtl/>
        </w:rPr>
        <w:t xml:space="preserve">אפקט קלאסי נוסף, אשר ניתן לראות בהשוואת </w:t>
      </w:r>
      <w:r w:rsidR="004A30FE">
        <w:rPr>
          <w:rFonts w:hint="cs"/>
          <w:sz w:val="24"/>
          <w:rtl/>
        </w:rPr>
        <w:t>ספקטרומי</w:t>
      </w:r>
      <w:r w:rsidR="00A3353E">
        <w:rPr>
          <w:rFonts w:hint="cs"/>
          <w:sz w:val="24"/>
          <w:rtl/>
        </w:rPr>
        <w:t xml:space="preserve"> הבליעה והפליטה הספונטנית</w:t>
      </w:r>
      <w:r w:rsidR="004A30FE">
        <w:rPr>
          <w:rFonts w:hint="cs"/>
          <w:sz w:val="24"/>
          <w:rtl/>
        </w:rPr>
        <w:t xml:space="preserve">, היא פיצול </w:t>
      </w:r>
      <w:r w:rsidR="004A30FE">
        <w:rPr>
          <w:sz w:val="24"/>
        </w:rPr>
        <w:t>Burstein-Moss</w:t>
      </w:r>
      <w:r w:rsidR="004A30FE">
        <w:rPr>
          <w:rFonts w:hint="cs"/>
          <w:sz w:val="24"/>
          <w:rtl/>
        </w:rPr>
        <w:t xml:space="preserve"> המביא להיפרדות השיאים בשני סוגי הפליטה עבור ריכוזים עולים של גז האלקטרונים. </w:t>
      </w:r>
      <w:r w:rsidR="00BA6F64">
        <w:rPr>
          <w:rFonts w:hint="cs"/>
          <w:sz w:val="24"/>
          <w:rtl/>
        </w:rPr>
        <w:t xml:space="preserve">עבור </w:t>
      </w:r>
      <w:r w:rsidR="0056437E">
        <w:rPr>
          <w:rFonts w:hint="cs"/>
          <w:sz w:val="24"/>
          <w:rtl/>
        </w:rPr>
        <w:t>ריכוזי גז גבוהים</w:t>
      </w:r>
      <w:r w:rsidR="00BA6F64">
        <w:rPr>
          <w:rFonts w:hint="cs"/>
          <w:sz w:val="24"/>
          <w:rtl/>
        </w:rPr>
        <w:t>,</w:t>
      </w:r>
      <w:r w:rsidR="0056437E">
        <w:rPr>
          <w:rFonts w:hint="cs"/>
          <w:sz w:val="24"/>
          <w:rtl/>
        </w:rPr>
        <w:t xml:space="preserve"> תוצאות החישוב מביאות לשיחזור </w:t>
      </w:r>
      <w:r w:rsidR="00BA6F64">
        <w:rPr>
          <w:rFonts w:hint="cs"/>
          <w:sz w:val="24"/>
          <w:rtl/>
        </w:rPr>
        <w:t xml:space="preserve">צורת קו אסימטרית של הפליטה הספונטנית, המתאימה לתוצאות ניסויי פוטולומיניסנציה עבור מבנים דומים בטמפרטורות נמוכות. </w:t>
      </w:r>
    </w:p>
    <w:p w:rsidR="00FE472C" w:rsidRDefault="00D87893" w:rsidP="005C634D">
      <w:pPr>
        <w:jc w:val="both"/>
        <w:rPr>
          <w:sz w:val="24"/>
          <w:rtl/>
        </w:rPr>
      </w:pPr>
      <w:r>
        <w:rPr>
          <w:rFonts w:hint="cs"/>
          <w:sz w:val="24"/>
          <w:rtl/>
        </w:rPr>
        <w:t xml:space="preserve">בפרק 5, אנו עוברים לעסוק במבנה המרכזי אותו אנו חוקרים בעבודה זו, הוא מבנה המיקרומהוד. אנו תחילה מציגים את העקרונות המרכזיים של פעולת מהוד אופטי קלאסי ודנים במימוש מהודים כאלה באמצעות גידול שכבות אפיטקסיאליות דקות המורכבות משני מוליכים למחצה או יותר ליצירת מבנים עם זוג מראות </w:t>
      </w:r>
      <w:r>
        <w:rPr>
          <w:sz w:val="24"/>
        </w:rPr>
        <w:t>Bragg</w:t>
      </w:r>
      <w:r>
        <w:rPr>
          <w:rFonts w:hint="cs"/>
          <w:sz w:val="24"/>
          <w:rtl/>
        </w:rPr>
        <w:t xml:space="preserve"> מבוזרות שביניהן אזור ברוחב כפולה שלמה של אורך הגל. </w:t>
      </w:r>
      <w:r w:rsidR="00A13787">
        <w:rPr>
          <w:rFonts w:hint="cs"/>
          <w:sz w:val="24"/>
          <w:rtl/>
        </w:rPr>
        <w:t>עבור מבנים אלה, אנו מציגים את השיטות לחישוב ספקטרומי ההעברה וההחזרה, ובכלל זה את שיטת מטריצת ההעברה</w:t>
      </w:r>
      <w:r w:rsidR="00035AFF">
        <w:rPr>
          <w:rFonts w:hint="cs"/>
          <w:sz w:val="24"/>
          <w:rtl/>
        </w:rPr>
        <w:t xml:space="preserve"> הקלאסית</w:t>
      </w:r>
      <w:r w:rsidR="00A13787">
        <w:rPr>
          <w:rFonts w:hint="cs"/>
          <w:sz w:val="24"/>
          <w:rtl/>
        </w:rPr>
        <w:t xml:space="preserve">. </w:t>
      </w:r>
      <w:r w:rsidR="00C6652F">
        <w:rPr>
          <w:rFonts w:hint="cs"/>
          <w:sz w:val="24"/>
          <w:rtl/>
        </w:rPr>
        <w:t xml:space="preserve">לאחר דיון זה על </w:t>
      </w:r>
      <w:r w:rsidR="008F4D6E">
        <w:rPr>
          <w:rFonts w:hint="cs"/>
          <w:sz w:val="24"/>
          <w:rtl/>
        </w:rPr>
        <w:t xml:space="preserve">התכונות האופטיות של מיקרומהודים, אנו מציגים את התיאוריה הקוונטית של  צימוד עירורים אלקטרוניים ואופטיים במהודים אלה, הלא הם הפולריטונים האקסיטוניים. </w:t>
      </w:r>
      <w:r w:rsidR="00E250A7">
        <w:rPr>
          <w:rFonts w:hint="cs"/>
          <w:sz w:val="24"/>
          <w:rtl/>
        </w:rPr>
        <w:t>לצורך כך, אנו מציגים תחילה את מודל</w:t>
      </w:r>
      <w:r w:rsidR="004829F5">
        <w:rPr>
          <w:rFonts w:hint="cs"/>
          <w:sz w:val="24"/>
          <w:rtl/>
        </w:rPr>
        <w:t xml:space="preserve"> </w:t>
      </w:r>
      <w:proofErr w:type="spellStart"/>
      <w:r w:rsidR="004829F5" w:rsidRPr="004829F5">
        <w:rPr>
          <w:rFonts w:asciiTheme="majorBidi" w:hAnsiTheme="majorBidi" w:cstheme="majorBidi"/>
          <w:sz w:val="24"/>
        </w:rPr>
        <w:t>Jaynes</w:t>
      </w:r>
      <w:proofErr w:type="spellEnd"/>
      <w:r w:rsidR="004829F5" w:rsidRPr="004829F5">
        <w:rPr>
          <w:rFonts w:asciiTheme="majorBidi" w:hAnsiTheme="majorBidi" w:cstheme="majorBidi"/>
          <w:sz w:val="24"/>
        </w:rPr>
        <w:t>-Cummings</w:t>
      </w:r>
      <w:r w:rsidR="00E250A7">
        <w:rPr>
          <w:rFonts w:hint="cs"/>
          <w:sz w:val="24"/>
          <w:rtl/>
        </w:rPr>
        <w:t xml:space="preserve"> </w:t>
      </w:r>
      <w:r w:rsidR="004829F5">
        <w:rPr>
          <w:rFonts w:hint="cs"/>
          <w:sz w:val="24"/>
          <w:rtl/>
        </w:rPr>
        <w:t>הקלאסי ל</w:t>
      </w:r>
      <w:r w:rsidR="00E250A7">
        <w:rPr>
          <w:rFonts w:hint="cs"/>
          <w:sz w:val="24"/>
          <w:rtl/>
        </w:rPr>
        <w:t>בולע בעל שתי הרמות</w:t>
      </w:r>
      <w:r w:rsidR="004829F5">
        <w:rPr>
          <w:rFonts w:hint="cs"/>
          <w:sz w:val="24"/>
          <w:rtl/>
        </w:rPr>
        <w:t xml:space="preserve"> שפותח במסגרת הפיסיקה האטומית, ומציגים באמצעותו את תופעת פיצול </w:t>
      </w:r>
      <w:r w:rsidR="004829F5">
        <w:rPr>
          <w:sz w:val="24"/>
        </w:rPr>
        <w:t>Rabi</w:t>
      </w:r>
      <w:r w:rsidR="004829F5">
        <w:rPr>
          <w:rFonts w:hint="cs"/>
          <w:sz w:val="24"/>
          <w:rtl/>
        </w:rPr>
        <w:t xml:space="preserve"> </w:t>
      </w:r>
      <w:r w:rsidR="00F07F7C">
        <w:rPr>
          <w:rFonts w:hint="cs"/>
          <w:sz w:val="24"/>
          <w:rtl/>
        </w:rPr>
        <w:t xml:space="preserve">ברמות האנרגיה של המערכת </w:t>
      </w:r>
      <w:r w:rsidR="004829F5">
        <w:rPr>
          <w:rFonts w:hint="cs"/>
          <w:sz w:val="24"/>
          <w:rtl/>
        </w:rPr>
        <w:t>המתרחשת ב כאשר היא מצומדת לאופן</w:t>
      </w:r>
      <w:r w:rsidR="00F07F7C">
        <w:rPr>
          <w:rFonts w:hint="cs"/>
          <w:sz w:val="24"/>
          <w:rtl/>
        </w:rPr>
        <w:t xml:space="preserve"> בודד</w:t>
      </w:r>
      <w:r w:rsidR="004829F5">
        <w:rPr>
          <w:rFonts w:hint="cs"/>
          <w:sz w:val="24"/>
          <w:rtl/>
        </w:rPr>
        <w:t xml:space="preserve"> של השדה הא"מ.</w:t>
      </w:r>
      <w:r w:rsidR="00F07F7C">
        <w:rPr>
          <w:rFonts w:hint="cs"/>
          <w:sz w:val="24"/>
          <w:rtl/>
        </w:rPr>
        <w:t xml:space="preserve"> מודל פשוט זה ניתן להכללה למערכת של מספר גדול של בולעים, הניתנת לתיאור באמצעות מודל האוסצילטורים המצומדים</w:t>
      </w:r>
      <w:r w:rsidR="005C634D">
        <w:rPr>
          <w:rFonts w:hint="cs"/>
          <w:sz w:val="24"/>
          <w:rtl/>
        </w:rPr>
        <w:t>, ו</w:t>
      </w:r>
      <w:r w:rsidR="0014458A">
        <w:rPr>
          <w:rFonts w:hint="cs"/>
          <w:sz w:val="24"/>
          <w:rtl/>
        </w:rPr>
        <w:t>באמצעותו אנו מתארים</w:t>
      </w:r>
      <w:r w:rsidR="0016674F">
        <w:rPr>
          <w:rFonts w:hint="cs"/>
          <w:sz w:val="24"/>
          <w:rtl/>
        </w:rPr>
        <w:t xml:space="preserve"> את האינטראקציה בין הרזוננסים האלקטרוניים הנוצרים בבור הקוונטי כאשר הוא מוצב באזור </w:t>
      </w:r>
      <w:r w:rsidR="00DD3770">
        <w:rPr>
          <w:rFonts w:hint="cs"/>
          <w:sz w:val="24"/>
          <w:rtl/>
        </w:rPr>
        <w:t>התהודה</w:t>
      </w:r>
      <w:r w:rsidR="0016674F">
        <w:rPr>
          <w:rFonts w:hint="cs"/>
          <w:sz w:val="24"/>
          <w:rtl/>
        </w:rPr>
        <w:t xml:space="preserve"> של מבנה המיקרומהוד. </w:t>
      </w:r>
      <w:r w:rsidR="005C634D">
        <w:rPr>
          <w:rFonts w:hint="cs"/>
          <w:sz w:val="24"/>
          <w:rtl/>
        </w:rPr>
        <w:t>באופן אקוויולנטי למקרה האטומי,</w:t>
      </w:r>
      <w:r w:rsidR="00071DBA">
        <w:rPr>
          <w:rFonts w:hint="cs"/>
          <w:sz w:val="24"/>
          <w:rtl/>
        </w:rPr>
        <w:t xml:space="preserve"> אנו </w:t>
      </w:r>
      <w:r w:rsidR="005C634D">
        <w:rPr>
          <w:rFonts w:hint="cs"/>
          <w:sz w:val="24"/>
          <w:rtl/>
        </w:rPr>
        <w:t>מביאים</w:t>
      </w:r>
      <w:r w:rsidR="00071DBA">
        <w:rPr>
          <w:rFonts w:hint="cs"/>
          <w:sz w:val="24"/>
          <w:rtl/>
        </w:rPr>
        <w:t xml:space="preserve"> את ניסוח מודל האוסצילטורים המתאים למערכת זו, ובתוך כך מציגים את מושג הפולריטון כמייצג את הצימוד הנוצר בין רזוננס האלקטרון-חור והאופן הא"מ.</w:t>
      </w:r>
      <w:r w:rsidR="00F6544A">
        <w:rPr>
          <w:rFonts w:hint="cs"/>
          <w:sz w:val="24"/>
          <w:rtl/>
        </w:rPr>
        <w:t xml:space="preserve"> </w:t>
      </w:r>
    </w:p>
    <w:p w:rsidR="00F6544A" w:rsidRDefault="00F6544A" w:rsidP="004C5805">
      <w:pPr>
        <w:jc w:val="both"/>
        <w:rPr>
          <w:sz w:val="24"/>
          <w:rtl/>
        </w:rPr>
      </w:pPr>
      <w:r>
        <w:rPr>
          <w:rFonts w:hint="cs"/>
          <w:sz w:val="24"/>
          <w:rtl/>
        </w:rPr>
        <w:t xml:space="preserve">ע"מ לחקור את התכונות האופטיות של המיקומהוד המכיל את בור קוונטי </w:t>
      </w:r>
      <w:r w:rsidR="002B1086">
        <w:rPr>
          <w:rFonts w:hint="cs"/>
          <w:sz w:val="24"/>
          <w:rtl/>
        </w:rPr>
        <w:t>המוצב ב</w:t>
      </w:r>
      <w:r>
        <w:rPr>
          <w:rFonts w:hint="cs"/>
          <w:sz w:val="24"/>
          <w:rtl/>
        </w:rPr>
        <w:t>אזור התהודה, יש למצוא דרך לשלב את השניים במסגרת חישובים משותפת.</w:t>
      </w:r>
      <w:r w:rsidR="00B17BEC">
        <w:rPr>
          <w:rFonts w:hint="cs"/>
          <w:sz w:val="24"/>
          <w:rtl/>
        </w:rPr>
        <w:t xml:space="preserve"> לצורך כך אנו מציגים גישה המתבססת על מודל הדיספרסיה הליניארית, תוך החלפת המודל הפנומנולוגי של מקדם השבירה של הבור עם תוצאות המודלים שפותחו בפרקים 3 ו-4.</w:t>
      </w:r>
      <w:r w:rsidR="00447DAB">
        <w:rPr>
          <w:rFonts w:hint="cs"/>
          <w:sz w:val="24"/>
          <w:rtl/>
        </w:rPr>
        <w:t xml:space="preserve"> גישה זו, השונה </w:t>
      </w:r>
      <w:r w:rsidR="00981DB6">
        <w:rPr>
          <w:rFonts w:hint="cs"/>
          <w:sz w:val="24"/>
          <w:rtl/>
        </w:rPr>
        <w:t>במהותה מגישות מקובלות המ</w:t>
      </w:r>
      <w:r w:rsidR="00126A9C">
        <w:rPr>
          <w:rFonts w:hint="cs"/>
          <w:sz w:val="24"/>
          <w:rtl/>
        </w:rPr>
        <w:t>עושות שימוש בה</w:t>
      </w:r>
      <w:r w:rsidR="00981DB6">
        <w:rPr>
          <w:rFonts w:hint="cs"/>
          <w:sz w:val="24"/>
          <w:rtl/>
        </w:rPr>
        <w:t xml:space="preserve">תאמה לתוצאות ניסיוניות, נותנת לנו כלי </w:t>
      </w:r>
      <w:r w:rsidR="00A56CAE">
        <w:rPr>
          <w:rFonts w:hint="cs"/>
          <w:sz w:val="24"/>
          <w:rtl/>
        </w:rPr>
        <w:t>ל</w:t>
      </w:r>
      <w:r w:rsidR="00981DB6">
        <w:rPr>
          <w:rFonts w:hint="cs"/>
          <w:sz w:val="24"/>
          <w:rtl/>
        </w:rPr>
        <w:t xml:space="preserve">חישוב התכונות האופטיות של מיקרומהוד ע"ב תוצאות חישוב התכונות האופטיות של בור בודד </w:t>
      </w:r>
      <w:r w:rsidR="00A56CAE">
        <w:rPr>
          <w:rFonts w:hint="cs"/>
          <w:sz w:val="24"/>
          <w:rtl/>
        </w:rPr>
        <w:t>הנובעות</w:t>
      </w:r>
      <w:r w:rsidR="0039247F">
        <w:rPr>
          <w:rFonts w:hint="cs"/>
          <w:sz w:val="24"/>
          <w:rtl/>
        </w:rPr>
        <w:t xml:space="preserve"> מעקרונות</w:t>
      </w:r>
      <w:r w:rsidR="002B4445">
        <w:rPr>
          <w:rFonts w:hint="cs"/>
          <w:sz w:val="24"/>
          <w:rtl/>
        </w:rPr>
        <w:t xml:space="preserve"> פיסיקליים</w:t>
      </w:r>
      <w:r w:rsidR="00981DB6">
        <w:rPr>
          <w:rFonts w:hint="cs"/>
          <w:sz w:val="24"/>
          <w:rtl/>
        </w:rPr>
        <w:t xml:space="preserve"> ראשוניים. </w:t>
      </w:r>
      <w:r w:rsidR="00370337">
        <w:rPr>
          <w:rFonts w:hint="cs"/>
          <w:sz w:val="24"/>
          <w:rtl/>
        </w:rPr>
        <w:t xml:space="preserve">לאחר הצגת המודל החישובי, אנו עוברים ליישומו על מבנה מיקרומהוד ספציפי, שאף נחקר בצורה ניסיונית. </w:t>
      </w:r>
      <w:r w:rsidR="00376AF5">
        <w:rPr>
          <w:rFonts w:hint="cs"/>
          <w:sz w:val="24"/>
          <w:rtl/>
        </w:rPr>
        <w:t>תחילה אנו מציגים את תוצאות חישוב ספקטרום הרפליקציה של מבנה ללא נוכחות בור באזור התהודה, והמוצאים כי שינוי ליניארי של עובי שכבות המבנה מוביל לתזוזה ליניארית מתאימה במיקום אופן המהוד של האור הכלוא בו.</w:t>
      </w:r>
      <w:r w:rsidR="00A15418">
        <w:rPr>
          <w:rFonts w:hint="cs"/>
          <w:sz w:val="24"/>
          <w:rtl/>
        </w:rPr>
        <w:t xml:space="preserve"> לאחר מכן, אנו מציבים אל תוך אזור התהודה את</w:t>
      </w:r>
      <w:r w:rsidR="005C3F16">
        <w:rPr>
          <w:rFonts w:hint="cs"/>
          <w:sz w:val="24"/>
          <w:rtl/>
        </w:rPr>
        <w:t xml:space="preserve"> שני</w:t>
      </w:r>
      <w:r w:rsidR="00A15418">
        <w:rPr>
          <w:rFonts w:hint="cs"/>
          <w:sz w:val="24"/>
          <w:rtl/>
        </w:rPr>
        <w:t xml:space="preserve"> הבור</w:t>
      </w:r>
      <w:r w:rsidR="005C3F16">
        <w:rPr>
          <w:rFonts w:hint="cs"/>
          <w:sz w:val="24"/>
          <w:rtl/>
        </w:rPr>
        <w:t>ות</w:t>
      </w:r>
      <w:r w:rsidR="00A15418">
        <w:rPr>
          <w:rFonts w:hint="cs"/>
          <w:sz w:val="24"/>
          <w:rtl/>
        </w:rPr>
        <w:t xml:space="preserve"> הבודד</w:t>
      </w:r>
      <w:r w:rsidR="005C3F16">
        <w:rPr>
          <w:rFonts w:hint="cs"/>
          <w:sz w:val="24"/>
          <w:rtl/>
        </w:rPr>
        <w:t>ים</w:t>
      </w:r>
      <w:r w:rsidR="00A15418">
        <w:rPr>
          <w:rFonts w:hint="cs"/>
          <w:sz w:val="24"/>
          <w:rtl/>
        </w:rPr>
        <w:t xml:space="preserve"> אות</w:t>
      </w:r>
      <w:r w:rsidR="005C3F16">
        <w:rPr>
          <w:rFonts w:hint="cs"/>
          <w:sz w:val="24"/>
          <w:rtl/>
        </w:rPr>
        <w:t>ם</w:t>
      </w:r>
      <w:r w:rsidR="00A15418">
        <w:rPr>
          <w:rFonts w:hint="cs"/>
          <w:sz w:val="24"/>
          <w:rtl/>
        </w:rPr>
        <w:t xml:space="preserve"> חקרנו בפרקים הקודמים. </w:t>
      </w:r>
      <w:r w:rsidR="005C3F16">
        <w:rPr>
          <w:rFonts w:hint="cs"/>
          <w:sz w:val="24"/>
          <w:rtl/>
        </w:rPr>
        <w:t>עבו</w:t>
      </w:r>
      <w:r w:rsidR="00F5356E">
        <w:rPr>
          <w:rFonts w:hint="cs"/>
          <w:sz w:val="24"/>
          <w:rtl/>
        </w:rPr>
        <w:t xml:space="preserve">ר שני המבנים המתקבלים, אנו מציגים את ספקטרומי ההחזרה עבור ערכים שונים של פרמטר שינוי הרוחב, </w:t>
      </w:r>
      <w:r w:rsidR="00F5356E" w:rsidRPr="00F5356E">
        <w:rPr>
          <w:position w:val="-4"/>
          <w:sz w:val="24"/>
        </w:rPr>
        <w:object w:dxaOrig="180" w:dyaOrig="260">
          <v:shape id="_x0000_i1153" type="#_x0000_t75" style="width:9.2pt;height:13.4pt" o:ole="">
            <v:imagedata r:id="rId195" o:title=""/>
          </v:shape>
          <o:OLEObject Type="Embed" ProgID="Equation.DSMT4" ShapeID="_x0000_i1153" DrawAspect="Content" ObjectID="_1363083996" r:id="rId196"/>
        </w:object>
      </w:r>
      <w:r w:rsidR="00F5356E">
        <w:rPr>
          <w:rFonts w:hint="cs"/>
          <w:sz w:val="24"/>
          <w:rtl/>
        </w:rPr>
        <w:t xml:space="preserve">, של עובי שכבות המבנה. </w:t>
      </w:r>
      <w:r w:rsidR="00D37133">
        <w:rPr>
          <w:rFonts w:hint="cs"/>
          <w:sz w:val="24"/>
          <w:rtl/>
        </w:rPr>
        <w:t xml:space="preserve">מתוך הספקטרה הללו אנו מחלצים את המינימה של העמקים עבור כלל ערכי </w:t>
      </w:r>
      <w:r w:rsidR="00D37133" w:rsidRPr="00D37133">
        <w:rPr>
          <w:position w:val="-4"/>
          <w:sz w:val="24"/>
        </w:rPr>
        <w:object w:dxaOrig="180" w:dyaOrig="260">
          <v:shape id="_x0000_i1154" type="#_x0000_t75" style="width:9.2pt;height:13.4pt" o:ole="">
            <v:imagedata r:id="rId197" o:title=""/>
          </v:shape>
          <o:OLEObject Type="Embed" ProgID="Equation.DSMT4" ShapeID="_x0000_i1154" DrawAspect="Content" ObjectID="_1363083997" r:id="rId198"/>
        </w:object>
      </w:r>
      <w:r w:rsidR="00D37133">
        <w:rPr>
          <w:rFonts w:hint="cs"/>
          <w:sz w:val="24"/>
          <w:rtl/>
        </w:rPr>
        <w:t xml:space="preserve"> ומקבלים את עקומי החצייה עבור המבנה.</w:t>
      </w:r>
      <w:r w:rsidR="004C5805">
        <w:rPr>
          <w:rFonts w:hint="cs"/>
          <w:sz w:val="24"/>
          <w:rtl/>
        </w:rPr>
        <w:t xml:space="preserve"> </w:t>
      </w:r>
      <w:r w:rsidR="00546E44">
        <w:rPr>
          <w:rFonts w:hint="cs"/>
          <w:sz w:val="24"/>
          <w:rtl/>
        </w:rPr>
        <w:t xml:space="preserve">לאורך עקומים אלה ניתן להבחין בפיצול אופייני באזורי הרוזוננס בין אופן המהוד של השדה הא"מ שבין הרזוננסים האלקטרוניים של הבור. </w:t>
      </w:r>
      <w:r w:rsidR="00C90F8A">
        <w:rPr>
          <w:rFonts w:hint="cs"/>
          <w:sz w:val="24"/>
          <w:rtl/>
        </w:rPr>
        <w:t>מתוך התאמת עקומים אלה למודל האוסצילטורים המצומדים ניתן להפיק מסקנות לגבי אופי האינטראקציה והחוזק שלהם.</w:t>
      </w:r>
      <w:r w:rsidR="00350B8C" w:rsidRPr="00350B8C">
        <w:rPr>
          <w:rFonts w:hint="cs"/>
          <w:sz w:val="24"/>
          <w:rtl/>
        </w:rPr>
        <w:t xml:space="preserve"> </w:t>
      </w:r>
      <w:r w:rsidR="00350B8C">
        <w:rPr>
          <w:rFonts w:hint="cs"/>
          <w:sz w:val="24"/>
          <w:rtl/>
        </w:rPr>
        <w:t>עבור מבנה המיקרומהוד עם הבור הקוונטי הלא מסומם אנו רואים כי הצימוד עבור כלל הרזונסים המופיעים בעקומי החצייה הינו צימוד חזק.</w:t>
      </w:r>
    </w:p>
    <w:p w:rsidR="00C90F8A" w:rsidRDefault="009D4B0B" w:rsidP="00E026C2">
      <w:pPr>
        <w:jc w:val="both"/>
        <w:rPr>
          <w:sz w:val="24"/>
          <w:rtl/>
        </w:rPr>
      </w:pPr>
      <w:r>
        <w:rPr>
          <w:rFonts w:hint="cs"/>
          <w:sz w:val="24"/>
          <w:rtl/>
        </w:rPr>
        <w:t>עבור מבנה המיקורמהוד המכיל את הבור הקוונטי המסומם אנו בוחנים את השפעות ריכוז גז האלקטרונים הדו-מימדי על אינטראקציית הקרינה והחומר ש</w:t>
      </w:r>
      <w:r w:rsidR="00621081">
        <w:rPr>
          <w:rFonts w:hint="cs"/>
          <w:sz w:val="24"/>
          <w:rtl/>
        </w:rPr>
        <w:t>ב</w:t>
      </w:r>
      <w:r>
        <w:rPr>
          <w:rFonts w:hint="cs"/>
          <w:sz w:val="24"/>
          <w:rtl/>
        </w:rPr>
        <w:t xml:space="preserve">אזור המהוד. </w:t>
      </w:r>
      <w:r w:rsidR="00877505">
        <w:rPr>
          <w:rFonts w:hint="cs"/>
          <w:sz w:val="24"/>
          <w:rtl/>
        </w:rPr>
        <w:t>באמצעות השוואת עקומי החצייה עבור כל אחד מהריכוזים הללו אנו רואים כי קיים צימוד חזק בין רזוננסים אלקטרוניים של הבור ואופן המהוד של השדה הא"מ אף לערכים גבוהים מאוד של ריכוז הגז</w:t>
      </w:r>
      <w:r w:rsidR="00CA745B">
        <w:rPr>
          <w:rFonts w:hint="cs"/>
          <w:sz w:val="24"/>
          <w:rtl/>
        </w:rPr>
        <w:t xml:space="preserve">, אף מעל </w:t>
      </w:r>
      <w:r w:rsidR="00CA745B" w:rsidRPr="00CA745B">
        <w:rPr>
          <w:position w:val="-18"/>
          <w:sz w:val="24"/>
        </w:rPr>
        <w:object w:dxaOrig="1540" w:dyaOrig="460">
          <v:shape id="_x0000_i1155" type="#_x0000_t75" style="width:77pt;height:22.6pt" o:ole="">
            <v:imagedata r:id="rId199" o:title=""/>
          </v:shape>
          <o:OLEObject Type="Embed" ProgID="Equation.DSMT4" ShapeID="_x0000_i1155" DrawAspect="Content" ObjectID="_1363083998" r:id="rId200"/>
        </w:object>
      </w:r>
      <w:r w:rsidR="00877505">
        <w:rPr>
          <w:rFonts w:hint="cs"/>
          <w:sz w:val="24"/>
          <w:rtl/>
        </w:rPr>
        <w:t>. הדבר עומד בניגוד</w:t>
      </w:r>
      <w:r w:rsidR="006D5A62">
        <w:rPr>
          <w:rFonts w:hint="cs"/>
          <w:sz w:val="24"/>
          <w:rtl/>
        </w:rPr>
        <w:t xml:space="preserve"> לתוצאות חישוב ספקטרומי הבליעה עבור הבור הבודד בהן ניתן לראות בוודאות כי </w:t>
      </w:r>
      <w:r w:rsidR="00CA745B">
        <w:rPr>
          <w:rFonts w:hint="cs"/>
          <w:sz w:val="24"/>
          <w:rtl/>
        </w:rPr>
        <w:t>ה</w:t>
      </w:r>
      <w:r w:rsidR="006D5A62">
        <w:rPr>
          <w:rFonts w:hint="cs"/>
          <w:sz w:val="24"/>
          <w:rtl/>
        </w:rPr>
        <w:t>רזוננסים</w:t>
      </w:r>
      <w:r w:rsidR="00CA745B">
        <w:rPr>
          <w:rFonts w:hint="cs"/>
          <w:sz w:val="24"/>
          <w:rtl/>
        </w:rPr>
        <w:t xml:space="preserve"> האקסיטוניים</w:t>
      </w:r>
      <w:r w:rsidR="006D5A62">
        <w:rPr>
          <w:rFonts w:hint="cs"/>
          <w:sz w:val="24"/>
          <w:rtl/>
        </w:rPr>
        <w:t xml:space="preserve"> דועכים עבור ערכי ריכוז גז הגבוהים מ-</w:t>
      </w:r>
      <w:r w:rsidR="00CA745B" w:rsidRPr="00CA745B">
        <w:rPr>
          <w:position w:val="-18"/>
          <w:sz w:val="24"/>
        </w:rPr>
        <w:object w:dxaOrig="1560" w:dyaOrig="460">
          <v:shape id="_x0000_i1156" type="#_x0000_t75" style="width:77.85pt;height:22.6pt" o:ole="">
            <v:imagedata r:id="rId201" o:title=""/>
          </v:shape>
          <o:OLEObject Type="Embed" ProgID="Equation.DSMT4" ShapeID="_x0000_i1156" DrawAspect="Content" ObjectID="_1363083999" r:id="rId202"/>
        </w:object>
      </w:r>
      <w:r w:rsidR="00CA745B">
        <w:rPr>
          <w:rFonts w:hint="cs"/>
          <w:sz w:val="24"/>
          <w:rtl/>
        </w:rPr>
        <w:t xml:space="preserve">. באמצעות </w:t>
      </w:r>
      <w:r w:rsidR="0085298E">
        <w:rPr>
          <w:rFonts w:hint="cs"/>
          <w:sz w:val="24"/>
          <w:rtl/>
        </w:rPr>
        <w:t xml:space="preserve">השוואת אנרגיות הרזוננס הללו לחישוב אנרגיות המעבר עבור </w:t>
      </w:r>
      <w:r w:rsidR="0085298E">
        <w:rPr>
          <w:rFonts w:hint="cs"/>
          <w:sz w:val="24"/>
          <w:rtl/>
        </w:rPr>
        <w:lastRenderedPageBreak/>
        <w:t xml:space="preserve">הבור הבודד, ניתן לומר כי הם מתאימים למעברים המותרים בין תתי-פסי הערכיות וההולכה בקצה אנרגיית </w:t>
      </w:r>
      <w:r w:rsidR="0085298E">
        <w:rPr>
          <w:sz w:val="24"/>
        </w:rPr>
        <w:t>Fermi</w:t>
      </w:r>
      <w:r w:rsidR="0085298E">
        <w:rPr>
          <w:rFonts w:hint="cs"/>
          <w:sz w:val="24"/>
          <w:rtl/>
        </w:rPr>
        <w:t xml:space="preserve">, ולא במרכז אזור </w:t>
      </w:r>
      <w:proofErr w:type="spellStart"/>
      <w:r w:rsidR="0085298E">
        <w:rPr>
          <w:sz w:val="24"/>
        </w:rPr>
        <w:t>Brillouen</w:t>
      </w:r>
      <w:proofErr w:type="spellEnd"/>
      <w:r w:rsidR="0085298E">
        <w:rPr>
          <w:rFonts w:hint="cs"/>
          <w:sz w:val="24"/>
          <w:rtl/>
        </w:rPr>
        <w:t xml:space="preserve">. תוצאה זו תואמת את התוצאות הניסיוניות ומהווה הוכחה לכך כי הצימוד החזק של רזוננס אלקטרון-חור של הבור בקצה אנרגיית </w:t>
      </w:r>
      <w:r w:rsidR="0085298E">
        <w:rPr>
          <w:sz w:val="24"/>
        </w:rPr>
        <w:t>Fermi</w:t>
      </w:r>
      <w:r w:rsidR="0085298E">
        <w:rPr>
          <w:rFonts w:hint="cs"/>
          <w:sz w:val="24"/>
          <w:rtl/>
        </w:rPr>
        <w:t xml:space="preserve"> עם אופן המהוד של השדה הא"מ הוא </w:t>
      </w:r>
      <w:r w:rsidR="00DE28FC">
        <w:rPr>
          <w:rFonts w:hint="cs"/>
          <w:sz w:val="24"/>
          <w:rtl/>
        </w:rPr>
        <w:t xml:space="preserve">זה </w:t>
      </w:r>
      <w:r w:rsidR="00E026C2">
        <w:rPr>
          <w:rFonts w:hint="cs"/>
          <w:sz w:val="24"/>
          <w:rtl/>
        </w:rPr>
        <w:t>המשמר את העירורים בספקטרומי ההחזרה של המבנה,</w:t>
      </w:r>
      <w:r w:rsidR="00DE28FC">
        <w:rPr>
          <w:rFonts w:hint="cs"/>
          <w:sz w:val="24"/>
          <w:rtl/>
        </w:rPr>
        <w:t xml:space="preserve"> על-אף השפעות הריכוז הגבוה של אלקטרוני הגז הדו-מימדי שמובילים </w:t>
      </w:r>
      <w:r w:rsidR="00E026C2">
        <w:rPr>
          <w:rFonts w:hint="cs"/>
          <w:sz w:val="24"/>
          <w:rtl/>
        </w:rPr>
        <w:t>להעלמות</w:t>
      </w:r>
      <w:r w:rsidR="00DE28FC">
        <w:rPr>
          <w:rFonts w:hint="cs"/>
          <w:sz w:val="24"/>
          <w:rtl/>
        </w:rPr>
        <w:t xml:space="preserve"> </w:t>
      </w:r>
      <w:r w:rsidR="00E026C2">
        <w:rPr>
          <w:rFonts w:hint="cs"/>
          <w:sz w:val="24"/>
          <w:rtl/>
        </w:rPr>
        <w:t xml:space="preserve">רזוננסים אקסיטוניים </w:t>
      </w:r>
      <w:r w:rsidR="00CD2BF9">
        <w:rPr>
          <w:rFonts w:hint="cs"/>
          <w:sz w:val="24"/>
          <w:rtl/>
        </w:rPr>
        <w:t xml:space="preserve">בבור הבודד. </w:t>
      </w:r>
      <w:r w:rsidR="00DE28FC">
        <w:rPr>
          <w:rFonts w:hint="cs"/>
          <w:sz w:val="24"/>
          <w:rtl/>
        </w:rPr>
        <w:t xml:space="preserve"> </w:t>
      </w:r>
    </w:p>
    <w:p w:rsidR="00834F0A" w:rsidRPr="00FA1EDB" w:rsidRDefault="00440DCC" w:rsidP="008740CD">
      <w:pPr>
        <w:jc w:val="both"/>
        <w:rPr>
          <w:sz w:val="24"/>
          <w:rtl/>
        </w:rPr>
      </w:pPr>
      <w:r>
        <w:rPr>
          <w:rFonts w:hint="cs"/>
          <w:sz w:val="24"/>
          <w:rtl/>
        </w:rPr>
        <w:t>ב</w:t>
      </w:r>
      <w:r w:rsidR="00FE49CE">
        <w:rPr>
          <w:rFonts w:hint="cs"/>
          <w:sz w:val="24"/>
          <w:rtl/>
        </w:rPr>
        <w:t xml:space="preserve">אמצעות </w:t>
      </w:r>
      <w:r w:rsidR="00834F0A">
        <w:rPr>
          <w:rFonts w:hint="cs"/>
          <w:sz w:val="24"/>
          <w:rtl/>
        </w:rPr>
        <w:t>התאמ</w:t>
      </w:r>
      <w:r w:rsidR="00FE49CE">
        <w:rPr>
          <w:rFonts w:hint="cs"/>
          <w:sz w:val="24"/>
          <w:rtl/>
        </w:rPr>
        <w:t>ת</w:t>
      </w:r>
      <w:r w:rsidR="00834F0A">
        <w:rPr>
          <w:rFonts w:hint="cs"/>
          <w:sz w:val="24"/>
          <w:rtl/>
        </w:rPr>
        <w:t xml:space="preserve"> עקומי החצייה הללו למודל האוסצילטורים המצומדים</w:t>
      </w:r>
      <w:r w:rsidR="00FE49CE">
        <w:rPr>
          <w:rFonts w:hint="cs"/>
          <w:sz w:val="24"/>
          <w:rtl/>
        </w:rPr>
        <w:t xml:space="preserve"> </w:t>
      </w:r>
      <w:r w:rsidR="008740CD">
        <w:rPr>
          <w:rFonts w:hint="cs"/>
          <w:sz w:val="24"/>
          <w:rtl/>
        </w:rPr>
        <w:t>וחילוץ</w:t>
      </w:r>
      <w:r w:rsidR="00FE49CE">
        <w:rPr>
          <w:rFonts w:hint="cs"/>
          <w:sz w:val="24"/>
          <w:rtl/>
        </w:rPr>
        <w:t xml:space="preserve"> נתונים ידני</w:t>
      </w:r>
      <w:r w:rsidR="008740CD">
        <w:rPr>
          <w:rFonts w:hint="cs"/>
          <w:sz w:val="24"/>
          <w:rtl/>
        </w:rPr>
        <w:t>ים</w:t>
      </w:r>
      <w:r w:rsidR="00FE49CE">
        <w:rPr>
          <w:rFonts w:hint="cs"/>
          <w:sz w:val="24"/>
          <w:rtl/>
        </w:rPr>
        <w:t xml:space="preserve"> מתוך עקומים אלה, אנו בוחנים את </w:t>
      </w:r>
      <w:r w:rsidR="004A2A1A">
        <w:rPr>
          <w:rFonts w:hint="cs"/>
          <w:sz w:val="24"/>
          <w:rtl/>
        </w:rPr>
        <w:t xml:space="preserve">חוזק הצימוד ורוחב הקו של האינטראקציות בין הרזוננסים האלקטרוניים בבור ואופן השדה הא"מ. </w:t>
      </w:r>
      <w:r w:rsidR="00FE49CE">
        <w:rPr>
          <w:rFonts w:hint="cs"/>
          <w:sz w:val="24"/>
          <w:rtl/>
        </w:rPr>
        <w:t xml:space="preserve">אנו רואים כי בעוד עוצמת הצימוד יורדת במקצת כתלות בריכוז גז האלקטרונים, רוחב הקו עולה בצורה משמעותית, אך על-אף זאת הצימוד נשאר בתחום הצימוד החזק. </w:t>
      </w:r>
      <w:r>
        <w:rPr>
          <w:rFonts w:hint="cs"/>
          <w:sz w:val="24"/>
          <w:rtl/>
        </w:rPr>
        <w:t xml:space="preserve">לבסוף, באמצעות חילוץ פרמטרי העירוב של </w:t>
      </w:r>
      <w:r w:rsidR="00F22B80">
        <w:rPr>
          <w:rFonts w:hint="cs"/>
          <w:sz w:val="24"/>
          <w:rtl/>
        </w:rPr>
        <w:t>הרזוננסים השונים מתוך ההתאמה למודל האוסצילטורים המצומדים אנו בוחנים</w:t>
      </w:r>
      <w:r w:rsidR="008740CD">
        <w:rPr>
          <w:rFonts w:hint="cs"/>
          <w:sz w:val="24"/>
          <w:rtl/>
        </w:rPr>
        <w:t xml:space="preserve"> את</w:t>
      </w:r>
      <w:r w:rsidR="00F22B80">
        <w:rPr>
          <w:rFonts w:hint="cs"/>
          <w:sz w:val="24"/>
          <w:rtl/>
        </w:rPr>
        <w:t xml:space="preserve"> הרכב כל אחד מהענפים בעקומי החצייה שלפנינו</w:t>
      </w:r>
      <w:r w:rsidR="008740CD">
        <w:rPr>
          <w:rFonts w:hint="cs"/>
          <w:sz w:val="24"/>
          <w:rtl/>
        </w:rPr>
        <w:t xml:space="preserve">. מתוך עקומים אלה אנו רואים שוב את החלק המשמעותי של אופן המהוד בשמירה על </w:t>
      </w:r>
      <w:r w:rsidR="00DE453B">
        <w:rPr>
          <w:rFonts w:hint="cs"/>
          <w:sz w:val="24"/>
          <w:rtl/>
        </w:rPr>
        <w:t>הצימוד החזק עם רזוננס האלקטרון-חור של הבור אף בריכוזי גז גבוהים.</w:t>
      </w:r>
    </w:p>
    <w:sectPr w:rsidR="00834F0A" w:rsidRPr="00FA1EDB" w:rsidSect="00441260">
      <w:footerReference w:type="default" r:id="rId203"/>
      <w:pgSz w:w="11906" w:h="16838"/>
      <w:pgMar w:top="1418" w:right="1134" w:bottom="1418" w:left="1134" w:header="709" w:footer="709" w:gutter="0"/>
      <w:pgNumType w:fmt="hebrew1"/>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3B51" w:rsidRDefault="001E3B51" w:rsidP="00FF2ECA">
      <w:pPr>
        <w:spacing w:after="0" w:line="240" w:lineRule="auto"/>
      </w:pPr>
      <w:r>
        <w:separator/>
      </w:r>
    </w:p>
  </w:endnote>
  <w:endnote w:type="continuationSeparator" w:id="0">
    <w:p w:rsidR="001E3B51" w:rsidRDefault="001E3B51" w:rsidP="00FF2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SFRM1000">
    <w:altName w:val="Times New Roman"/>
    <w:panose1 w:val="00000000000000000000"/>
    <w:charset w:val="00"/>
    <w:family w:val="auto"/>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472C" w:rsidRDefault="00FE472C" w:rsidP="004E0624">
    <w:pPr>
      <w:pStyle w:val="Footer"/>
      <w:jc w:val="center"/>
    </w:pPr>
  </w:p>
  <w:p w:rsidR="00FE472C" w:rsidRDefault="00FE47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413002929"/>
      <w:docPartObj>
        <w:docPartGallery w:val="Page Numbers (Bottom of Page)"/>
        <w:docPartUnique/>
      </w:docPartObj>
    </w:sdtPr>
    <w:sdtEndPr/>
    <w:sdtContent>
      <w:p w:rsidR="00FE472C" w:rsidRDefault="00FE472C" w:rsidP="004E0624">
        <w:pPr>
          <w:pStyle w:val="Footer"/>
          <w:tabs>
            <w:tab w:val="left" w:pos="4761"/>
            <w:tab w:val="center" w:pos="4819"/>
          </w:tabs>
        </w:pPr>
        <w:r>
          <w:rPr>
            <w:rtl/>
          </w:rPr>
          <w:tab/>
        </w:r>
        <w:r>
          <w:rPr>
            <w:rtl/>
          </w:rPr>
          <w:tab/>
        </w:r>
        <w:r>
          <w:rPr>
            <w:rtl/>
          </w:rPr>
          <w:tab/>
        </w:r>
        <w:r w:rsidRPr="00B16763">
          <w:fldChar w:fldCharType="begin"/>
        </w:r>
        <w:r w:rsidRPr="00B16763">
          <w:instrText xml:space="preserve"> PAGE   \* MERGEFORMAT </w:instrText>
        </w:r>
        <w:r w:rsidRPr="00B16763">
          <w:fldChar w:fldCharType="separate"/>
        </w:r>
        <w:r w:rsidR="00FA78B8">
          <w:rPr>
            <w:rFonts w:hint="cs"/>
            <w:noProof/>
            <w:rtl/>
          </w:rPr>
          <w:t>יט</w:t>
        </w:r>
        <w:r w:rsidRPr="00B16763">
          <w:rPr>
            <w:noProof/>
          </w:rPr>
          <w:fldChar w:fldCharType="end"/>
        </w:r>
      </w:p>
    </w:sdtContent>
  </w:sdt>
  <w:p w:rsidR="00FE472C" w:rsidRDefault="00FE47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3B51" w:rsidRDefault="001E3B51" w:rsidP="00FF2ECA">
      <w:pPr>
        <w:spacing w:after="0" w:line="240" w:lineRule="auto"/>
      </w:pPr>
      <w:r>
        <w:separator/>
      </w:r>
    </w:p>
  </w:footnote>
  <w:footnote w:type="continuationSeparator" w:id="0">
    <w:p w:rsidR="001E3B51" w:rsidRDefault="001E3B51" w:rsidP="00FF2E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226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30E4054"/>
    <w:multiLevelType w:val="multilevel"/>
    <w:tmpl w:val="6CC65758"/>
    <w:lvl w:ilvl="0">
      <w:start w:val="1"/>
      <w:numFmt w:val="decimal"/>
      <w:lvlText w:val="%1."/>
      <w:lvlJc w:val="left"/>
      <w:pPr>
        <w:ind w:left="360" w:hanging="360"/>
      </w:pPr>
      <w:rPr>
        <w:rFonts w:hint="default"/>
      </w:rPr>
    </w:lvl>
    <w:lvl w:ilvl="1">
      <w:start w:val="1"/>
      <w:numFmt w:val="none"/>
      <w:lvlText w:val="1.1"/>
      <w:lvlJc w:val="center"/>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59F333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15" w:hanging="432"/>
      </w:pPr>
    </w:lvl>
    <w:lvl w:ilvl="2">
      <w:start w:val="1"/>
      <w:numFmt w:val="decimal"/>
      <w:lvlText w:val="%1.%2.%3."/>
      <w:lvlJc w:val="left"/>
      <w:pPr>
        <w:ind w:left="1224" w:hanging="504"/>
      </w:pPr>
    </w:lvl>
    <w:lvl w:ilvl="3">
      <w:start w:val="1"/>
      <w:numFmt w:val="decimal"/>
      <w:lvlText w:val="%1.%2.%3.%4."/>
      <w:lvlJc w:val="left"/>
      <w:pPr>
        <w:ind w:left="2065"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0EC6E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0AE576D"/>
    <w:multiLevelType w:val="multilevel"/>
    <w:tmpl w:val="E8B4D1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5EB03FF1"/>
    <w:multiLevelType w:val="multilevel"/>
    <w:tmpl w:val="0409001F"/>
    <w:lvl w:ilvl="0">
      <w:start w:val="1"/>
      <w:numFmt w:val="decimal"/>
      <w:lvlText w:val="%1."/>
      <w:lvlJc w:val="left"/>
      <w:pPr>
        <w:ind w:left="2520" w:hanging="360"/>
      </w:pPr>
    </w:lvl>
    <w:lvl w:ilvl="1">
      <w:start w:val="1"/>
      <w:numFmt w:val="decimal"/>
      <w:lvlText w:val="%1.%2."/>
      <w:lvlJc w:val="left"/>
      <w:pPr>
        <w:ind w:left="2952" w:hanging="432"/>
      </w:pPr>
    </w:lvl>
    <w:lvl w:ilvl="2">
      <w:start w:val="1"/>
      <w:numFmt w:val="decimal"/>
      <w:lvlText w:val="%1.%2.%3."/>
      <w:lvlJc w:val="left"/>
      <w:pPr>
        <w:ind w:left="3384" w:hanging="504"/>
      </w:pPr>
    </w:lvl>
    <w:lvl w:ilvl="3">
      <w:start w:val="1"/>
      <w:numFmt w:val="decimal"/>
      <w:lvlText w:val="%1.%2.%3.%4."/>
      <w:lvlJc w:val="left"/>
      <w:pPr>
        <w:ind w:left="3888" w:hanging="648"/>
      </w:pPr>
    </w:lvl>
    <w:lvl w:ilvl="4">
      <w:start w:val="1"/>
      <w:numFmt w:val="decimal"/>
      <w:lvlText w:val="%1.%2.%3.%4.%5."/>
      <w:lvlJc w:val="left"/>
      <w:pPr>
        <w:ind w:left="4392" w:hanging="792"/>
      </w:pPr>
    </w:lvl>
    <w:lvl w:ilvl="5">
      <w:start w:val="1"/>
      <w:numFmt w:val="decimal"/>
      <w:lvlText w:val="%1.%2.%3.%4.%5.%6."/>
      <w:lvlJc w:val="left"/>
      <w:pPr>
        <w:ind w:left="4896" w:hanging="936"/>
      </w:p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abstractNum w:abstractNumId="6">
    <w:nsid w:val="65E266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AAA1B3D"/>
    <w:multiLevelType w:val="hybridMultilevel"/>
    <w:tmpl w:val="5CF6C06E"/>
    <w:lvl w:ilvl="0" w:tplc="F7B0C0B8">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7"/>
  </w:num>
  <w:num w:numId="3">
    <w:abstractNumId w:val="3"/>
  </w:num>
  <w:num w:numId="4">
    <w:abstractNumId w:val="5"/>
  </w:num>
  <w:num w:numId="5">
    <w:abstractNumId w:val="1"/>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ECA"/>
    <w:rsid w:val="000013A5"/>
    <w:rsid w:val="00001C28"/>
    <w:rsid w:val="00004112"/>
    <w:rsid w:val="00004816"/>
    <w:rsid w:val="00006D98"/>
    <w:rsid w:val="00007791"/>
    <w:rsid w:val="000145F3"/>
    <w:rsid w:val="000217E8"/>
    <w:rsid w:val="00035AFF"/>
    <w:rsid w:val="00041106"/>
    <w:rsid w:val="00043CCB"/>
    <w:rsid w:val="00054D75"/>
    <w:rsid w:val="00057D1C"/>
    <w:rsid w:val="00066E7A"/>
    <w:rsid w:val="00070557"/>
    <w:rsid w:val="00071BC0"/>
    <w:rsid w:val="00071DBA"/>
    <w:rsid w:val="00076106"/>
    <w:rsid w:val="0008360B"/>
    <w:rsid w:val="000847C1"/>
    <w:rsid w:val="000917FB"/>
    <w:rsid w:val="000941EA"/>
    <w:rsid w:val="00094AF3"/>
    <w:rsid w:val="000966AD"/>
    <w:rsid w:val="000A27BE"/>
    <w:rsid w:val="000A584D"/>
    <w:rsid w:val="000A5E48"/>
    <w:rsid w:val="000B0DD3"/>
    <w:rsid w:val="000B3DD7"/>
    <w:rsid w:val="000C288C"/>
    <w:rsid w:val="000C50D6"/>
    <w:rsid w:val="000D4453"/>
    <w:rsid w:val="000E60F2"/>
    <w:rsid w:val="000F6DA6"/>
    <w:rsid w:val="00100023"/>
    <w:rsid w:val="00102006"/>
    <w:rsid w:val="00102B71"/>
    <w:rsid w:val="00110789"/>
    <w:rsid w:val="0011624B"/>
    <w:rsid w:val="00126649"/>
    <w:rsid w:val="00126A9C"/>
    <w:rsid w:val="00134D01"/>
    <w:rsid w:val="00135AD7"/>
    <w:rsid w:val="00137943"/>
    <w:rsid w:val="0014331D"/>
    <w:rsid w:val="0014458A"/>
    <w:rsid w:val="00154BAD"/>
    <w:rsid w:val="00156BB8"/>
    <w:rsid w:val="00160CFA"/>
    <w:rsid w:val="001644DD"/>
    <w:rsid w:val="0016455C"/>
    <w:rsid w:val="0016553E"/>
    <w:rsid w:val="0016674F"/>
    <w:rsid w:val="00174816"/>
    <w:rsid w:val="00174E7A"/>
    <w:rsid w:val="00176BFE"/>
    <w:rsid w:val="00177A87"/>
    <w:rsid w:val="00177C05"/>
    <w:rsid w:val="0018087E"/>
    <w:rsid w:val="00190BC3"/>
    <w:rsid w:val="00193288"/>
    <w:rsid w:val="001A1662"/>
    <w:rsid w:val="001A4AE7"/>
    <w:rsid w:val="001A51DA"/>
    <w:rsid w:val="001A7809"/>
    <w:rsid w:val="001B0E8A"/>
    <w:rsid w:val="001B1533"/>
    <w:rsid w:val="001B3117"/>
    <w:rsid w:val="001B5856"/>
    <w:rsid w:val="001B614A"/>
    <w:rsid w:val="001B7982"/>
    <w:rsid w:val="001C3272"/>
    <w:rsid w:val="001C4E10"/>
    <w:rsid w:val="001D06F6"/>
    <w:rsid w:val="001D3D1F"/>
    <w:rsid w:val="001E19D1"/>
    <w:rsid w:val="001E3B51"/>
    <w:rsid w:val="001E4611"/>
    <w:rsid w:val="001E641B"/>
    <w:rsid w:val="001F609F"/>
    <w:rsid w:val="00214058"/>
    <w:rsid w:val="00221D9D"/>
    <w:rsid w:val="0022339B"/>
    <w:rsid w:val="002262F6"/>
    <w:rsid w:val="002322B4"/>
    <w:rsid w:val="002362A7"/>
    <w:rsid w:val="0023730D"/>
    <w:rsid w:val="002415EA"/>
    <w:rsid w:val="00242055"/>
    <w:rsid w:val="00244E72"/>
    <w:rsid w:val="00254EA9"/>
    <w:rsid w:val="00256727"/>
    <w:rsid w:val="00263FAF"/>
    <w:rsid w:val="00267433"/>
    <w:rsid w:val="00273953"/>
    <w:rsid w:val="00273FE8"/>
    <w:rsid w:val="00277DFD"/>
    <w:rsid w:val="00280089"/>
    <w:rsid w:val="00282732"/>
    <w:rsid w:val="00283FEC"/>
    <w:rsid w:val="00284358"/>
    <w:rsid w:val="00285500"/>
    <w:rsid w:val="0028656F"/>
    <w:rsid w:val="00286A5F"/>
    <w:rsid w:val="00286FAA"/>
    <w:rsid w:val="002876F1"/>
    <w:rsid w:val="0029074F"/>
    <w:rsid w:val="00291B04"/>
    <w:rsid w:val="00293CC2"/>
    <w:rsid w:val="002A477C"/>
    <w:rsid w:val="002A47A5"/>
    <w:rsid w:val="002B1086"/>
    <w:rsid w:val="002B3BBD"/>
    <w:rsid w:val="002B3E09"/>
    <w:rsid w:val="002B4445"/>
    <w:rsid w:val="002C5F5A"/>
    <w:rsid w:val="002D0EF3"/>
    <w:rsid w:val="002E7DA7"/>
    <w:rsid w:val="002F2177"/>
    <w:rsid w:val="002F6C64"/>
    <w:rsid w:val="00311E0A"/>
    <w:rsid w:val="003160C7"/>
    <w:rsid w:val="003312FA"/>
    <w:rsid w:val="00335BFA"/>
    <w:rsid w:val="00350B8C"/>
    <w:rsid w:val="00353DCC"/>
    <w:rsid w:val="003544F6"/>
    <w:rsid w:val="0035642D"/>
    <w:rsid w:val="00361A49"/>
    <w:rsid w:val="00364E56"/>
    <w:rsid w:val="00366913"/>
    <w:rsid w:val="00370337"/>
    <w:rsid w:val="00372BB8"/>
    <w:rsid w:val="00376AF5"/>
    <w:rsid w:val="00377BCD"/>
    <w:rsid w:val="0039247F"/>
    <w:rsid w:val="00395503"/>
    <w:rsid w:val="00397D2E"/>
    <w:rsid w:val="003A3F80"/>
    <w:rsid w:val="003B31B0"/>
    <w:rsid w:val="003B4C72"/>
    <w:rsid w:val="003B56BE"/>
    <w:rsid w:val="003C0F82"/>
    <w:rsid w:val="003C336E"/>
    <w:rsid w:val="003C7C24"/>
    <w:rsid w:val="003C7FDF"/>
    <w:rsid w:val="003D724E"/>
    <w:rsid w:val="003D7F0E"/>
    <w:rsid w:val="003E00F4"/>
    <w:rsid w:val="003E5CA3"/>
    <w:rsid w:val="003F2308"/>
    <w:rsid w:val="003F51BA"/>
    <w:rsid w:val="004008BF"/>
    <w:rsid w:val="0040137D"/>
    <w:rsid w:val="00403EA9"/>
    <w:rsid w:val="00405E12"/>
    <w:rsid w:val="00411496"/>
    <w:rsid w:val="00416DF5"/>
    <w:rsid w:val="004231DE"/>
    <w:rsid w:val="00423FFC"/>
    <w:rsid w:val="004324DA"/>
    <w:rsid w:val="00433CEB"/>
    <w:rsid w:val="00434A8E"/>
    <w:rsid w:val="00437B45"/>
    <w:rsid w:val="00440DCC"/>
    <w:rsid w:val="00441260"/>
    <w:rsid w:val="00445418"/>
    <w:rsid w:val="00445D24"/>
    <w:rsid w:val="00447DAB"/>
    <w:rsid w:val="00447F6C"/>
    <w:rsid w:val="00451888"/>
    <w:rsid w:val="00456114"/>
    <w:rsid w:val="00462AC6"/>
    <w:rsid w:val="00462C21"/>
    <w:rsid w:val="00467F49"/>
    <w:rsid w:val="00471EA9"/>
    <w:rsid w:val="004829F5"/>
    <w:rsid w:val="00483E20"/>
    <w:rsid w:val="00485D14"/>
    <w:rsid w:val="00490F5C"/>
    <w:rsid w:val="00496A8A"/>
    <w:rsid w:val="004A2A1A"/>
    <w:rsid w:val="004A30FE"/>
    <w:rsid w:val="004A3C73"/>
    <w:rsid w:val="004A48D2"/>
    <w:rsid w:val="004A6CE9"/>
    <w:rsid w:val="004A775B"/>
    <w:rsid w:val="004B0E07"/>
    <w:rsid w:val="004B1312"/>
    <w:rsid w:val="004B232E"/>
    <w:rsid w:val="004B3C55"/>
    <w:rsid w:val="004B6C8F"/>
    <w:rsid w:val="004B7E8E"/>
    <w:rsid w:val="004C0A94"/>
    <w:rsid w:val="004C2818"/>
    <w:rsid w:val="004C5805"/>
    <w:rsid w:val="004C78D6"/>
    <w:rsid w:val="004C7E13"/>
    <w:rsid w:val="004C7E4D"/>
    <w:rsid w:val="004D3D55"/>
    <w:rsid w:val="004D453C"/>
    <w:rsid w:val="004E0624"/>
    <w:rsid w:val="004E3460"/>
    <w:rsid w:val="004E5984"/>
    <w:rsid w:val="004F399F"/>
    <w:rsid w:val="004F5A76"/>
    <w:rsid w:val="00504D50"/>
    <w:rsid w:val="00507A92"/>
    <w:rsid w:val="0051415F"/>
    <w:rsid w:val="00522638"/>
    <w:rsid w:val="005234CB"/>
    <w:rsid w:val="005336C5"/>
    <w:rsid w:val="0053749C"/>
    <w:rsid w:val="00544093"/>
    <w:rsid w:val="005469EE"/>
    <w:rsid w:val="00546E44"/>
    <w:rsid w:val="0056437E"/>
    <w:rsid w:val="005671B8"/>
    <w:rsid w:val="005838D5"/>
    <w:rsid w:val="00584AF8"/>
    <w:rsid w:val="005852F0"/>
    <w:rsid w:val="00597300"/>
    <w:rsid w:val="005A0B97"/>
    <w:rsid w:val="005A7CFE"/>
    <w:rsid w:val="005B4E34"/>
    <w:rsid w:val="005C3F16"/>
    <w:rsid w:val="005C634D"/>
    <w:rsid w:val="005D190C"/>
    <w:rsid w:val="005D6575"/>
    <w:rsid w:val="005E0562"/>
    <w:rsid w:val="005E374D"/>
    <w:rsid w:val="005F1FF4"/>
    <w:rsid w:val="005F2E74"/>
    <w:rsid w:val="005F2F12"/>
    <w:rsid w:val="005F3600"/>
    <w:rsid w:val="00610DFE"/>
    <w:rsid w:val="00613F43"/>
    <w:rsid w:val="00616338"/>
    <w:rsid w:val="00621081"/>
    <w:rsid w:val="00625E13"/>
    <w:rsid w:val="00630A9E"/>
    <w:rsid w:val="00632480"/>
    <w:rsid w:val="0064117E"/>
    <w:rsid w:val="006458AF"/>
    <w:rsid w:val="00650351"/>
    <w:rsid w:val="006534B7"/>
    <w:rsid w:val="0066067C"/>
    <w:rsid w:val="00664260"/>
    <w:rsid w:val="00664766"/>
    <w:rsid w:val="006664FD"/>
    <w:rsid w:val="0066658F"/>
    <w:rsid w:val="006707F9"/>
    <w:rsid w:val="00672F80"/>
    <w:rsid w:val="006832C5"/>
    <w:rsid w:val="00683D1A"/>
    <w:rsid w:val="00684F04"/>
    <w:rsid w:val="00693F5A"/>
    <w:rsid w:val="0069753F"/>
    <w:rsid w:val="006A1005"/>
    <w:rsid w:val="006A234C"/>
    <w:rsid w:val="006A23D7"/>
    <w:rsid w:val="006A4226"/>
    <w:rsid w:val="006A5F37"/>
    <w:rsid w:val="006A6C35"/>
    <w:rsid w:val="006A6D61"/>
    <w:rsid w:val="006B232B"/>
    <w:rsid w:val="006B4559"/>
    <w:rsid w:val="006B53C3"/>
    <w:rsid w:val="006C0C81"/>
    <w:rsid w:val="006D05C0"/>
    <w:rsid w:val="006D5A62"/>
    <w:rsid w:val="006D5DBA"/>
    <w:rsid w:val="006E5D0F"/>
    <w:rsid w:val="006E6482"/>
    <w:rsid w:val="006E6FE1"/>
    <w:rsid w:val="006E7A58"/>
    <w:rsid w:val="00716F8D"/>
    <w:rsid w:val="007327C6"/>
    <w:rsid w:val="00733377"/>
    <w:rsid w:val="00741008"/>
    <w:rsid w:val="007511C5"/>
    <w:rsid w:val="0075508F"/>
    <w:rsid w:val="00756DE1"/>
    <w:rsid w:val="00757CF6"/>
    <w:rsid w:val="00757F1A"/>
    <w:rsid w:val="00766A09"/>
    <w:rsid w:val="00767B85"/>
    <w:rsid w:val="007857FD"/>
    <w:rsid w:val="007866A4"/>
    <w:rsid w:val="00790A6E"/>
    <w:rsid w:val="00790DDD"/>
    <w:rsid w:val="007918B3"/>
    <w:rsid w:val="007A035B"/>
    <w:rsid w:val="007A584B"/>
    <w:rsid w:val="007A6D84"/>
    <w:rsid w:val="007B4414"/>
    <w:rsid w:val="007C0B08"/>
    <w:rsid w:val="007C4BD5"/>
    <w:rsid w:val="007D2F1F"/>
    <w:rsid w:val="007D6009"/>
    <w:rsid w:val="007E18EC"/>
    <w:rsid w:val="007E5413"/>
    <w:rsid w:val="007E631D"/>
    <w:rsid w:val="007F570C"/>
    <w:rsid w:val="007F6350"/>
    <w:rsid w:val="00804624"/>
    <w:rsid w:val="00805276"/>
    <w:rsid w:val="0080560F"/>
    <w:rsid w:val="00811AA7"/>
    <w:rsid w:val="008164D2"/>
    <w:rsid w:val="00831F79"/>
    <w:rsid w:val="00832E08"/>
    <w:rsid w:val="0083481F"/>
    <w:rsid w:val="00834F0A"/>
    <w:rsid w:val="0084022D"/>
    <w:rsid w:val="0085298E"/>
    <w:rsid w:val="00866EBF"/>
    <w:rsid w:val="008740CD"/>
    <w:rsid w:val="00877505"/>
    <w:rsid w:val="008927C0"/>
    <w:rsid w:val="00896D54"/>
    <w:rsid w:val="008B27B3"/>
    <w:rsid w:val="008B3BF9"/>
    <w:rsid w:val="008D16E6"/>
    <w:rsid w:val="008D2CAA"/>
    <w:rsid w:val="008F07A4"/>
    <w:rsid w:val="008F4D6E"/>
    <w:rsid w:val="008F76DF"/>
    <w:rsid w:val="00901E10"/>
    <w:rsid w:val="009023BE"/>
    <w:rsid w:val="009040E7"/>
    <w:rsid w:val="009058F6"/>
    <w:rsid w:val="00906FC4"/>
    <w:rsid w:val="00911A65"/>
    <w:rsid w:val="009136A9"/>
    <w:rsid w:val="00923955"/>
    <w:rsid w:val="00923C76"/>
    <w:rsid w:val="00925FA7"/>
    <w:rsid w:val="00932F51"/>
    <w:rsid w:val="00936A30"/>
    <w:rsid w:val="009427DC"/>
    <w:rsid w:val="00945260"/>
    <w:rsid w:val="009674A4"/>
    <w:rsid w:val="00971BCE"/>
    <w:rsid w:val="0097308A"/>
    <w:rsid w:val="00981DB6"/>
    <w:rsid w:val="00982087"/>
    <w:rsid w:val="009825F8"/>
    <w:rsid w:val="009847FA"/>
    <w:rsid w:val="0099413B"/>
    <w:rsid w:val="009968D8"/>
    <w:rsid w:val="009B1710"/>
    <w:rsid w:val="009B22CD"/>
    <w:rsid w:val="009B4C9C"/>
    <w:rsid w:val="009C198E"/>
    <w:rsid w:val="009C5B4E"/>
    <w:rsid w:val="009D4B0B"/>
    <w:rsid w:val="009D6164"/>
    <w:rsid w:val="009E20E5"/>
    <w:rsid w:val="009E7A86"/>
    <w:rsid w:val="009F5CF5"/>
    <w:rsid w:val="00A0229B"/>
    <w:rsid w:val="00A0636B"/>
    <w:rsid w:val="00A11EA6"/>
    <w:rsid w:val="00A13787"/>
    <w:rsid w:val="00A137C3"/>
    <w:rsid w:val="00A15418"/>
    <w:rsid w:val="00A1721F"/>
    <w:rsid w:val="00A200F2"/>
    <w:rsid w:val="00A258DF"/>
    <w:rsid w:val="00A30568"/>
    <w:rsid w:val="00A3353E"/>
    <w:rsid w:val="00A3759D"/>
    <w:rsid w:val="00A37D13"/>
    <w:rsid w:val="00A37F51"/>
    <w:rsid w:val="00A40758"/>
    <w:rsid w:val="00A50FFA"/>
    <w:rsid w:val="00A53DA4"/>
    <w:rsid w:val="00A54435"/>
    <w:rsid w:val="00A54E0E"/>
    <w:rsid w:val="00A558D0"/>
    <w:rsid w:val="00A55EA3"/>
    <w:rsid w:val="00A56CAE"/>
    <w:rsid w:val="00A60BBA"/>
    <w:rsid w:val="00A6333A"/>
    <w:rsid w:val="00A74A0A"/>
    <w:rsid w:val="00A760D8"/>
    <w:rsid w:val="00A76A20"/>
    <w:rsid w:val="00AA4BA1"/>
    <w:rsid w:val="00AA6536"/>
    <w:rsid w:val="00AC04D9"/>
    <w:rsid w:val="00AC256B"/>
    <w:rsid w:val="00AD197B"/>
    <w:rsid w:val="00AD1DCB"/>
    <w:rsid w:val="00AE16E3"/>
    <w:rsid w:val="00AE7E57"/>
    <w:rsid w:val="00AF16CE"/>
    <w:rsid w:val="00AF1EA4"/>
    <w:rsid w:val="00AF25A9"/>
    <w:rsid w:val="00AF4808"/>
    <w:rsid w:val="00AF5FD6"/>
    <w:rsid w:val="00AF6D05"/>
    <w:rsid w:val="00AF7B74"/>
    <w:rsid w:val="00B008FC"/>
    <w:rsid w:val="00B0387D"/>
    <w:rsid w:val="00B050C6"/>
    <w:rsid w:val="00B11393"/>
    <w:rsid w:val="00B11404"/>
    <w:rsid w:val="00B11A56"/>
    <w:rsid w:val="00B13418"/>
    <w:rsid w:val="00B16763"/>
    <w:rsid w:val="00B17582"/>
    <w:rsid w:val="00B17BEC"/>
    <w:rsid w:val="00B2606F"/>
    <w:rsid w:val="00B30CF8"/>
    <w:rsid w:val="00B32D08"/>
    <w:rsid w:val="00B418CF"/>
    <w:rsid w:val="00B46CC7"/>
    <w:rsid w:val="00B50F01"/>
    <w:rsid w:val="00B569B7"/>
    <w:rsid w:val="00B60A6D"/>
    <w:rsid w:val="00B63E63"/>
    <w:rsid w:val="00B65C77"/>
    <w:rsid w:val="00B66398"/>
    <w:rsid w:val="00B674C9"/>
    <w:rsid w:val="00B7037C"/>
    <w:rsid w:val="00B81803"/>
    <w:rsid w:val="00B85CBA"/>
    <w:rsid w:val="00B876B9"/>
    <w:rsid w:val="00B9401D"/>
    <w:rsid w:val="00B94459"/>
    <w:rsid w:val="00B95EAD"/>
    <w:rsid w:val="00B9712D"/>
    <w:rsid w:val="00B976FB"/>
    <w:rsid w:val="00BA17DD"/>
    <w:rsid w:val="00BA3C35"/>
    <w:rsid w:val="00BA6F64"/>
    <w:rsid w:val="00BB3704"/>
    <w:rsid w:val="00BB5D81"/>
    <w:rsid w:val="00BC05AC"/>
    <w:rsid w:val="00BC3552"/>
    <w:rsid w:val="00BC3C8F"/>
    <w:rsid w:val="00BD2161"/>
    <w:rsid w:val="00BD59CA"/>
    <w:rsid w:val="00BE3D27"/>
    <w:rsid w:val="00BE49D3"/>
    <w:rsid w:val="00BF04D9"/>
    <w:rsid w:val="00BF53B9"/>
    <w:rsid w:val="00BF6514"/>
    <w:rsid w:val="00BF654D"/>
    <w:rsid w:val="00C00D3B"/>
    <w:rsid w:val="00C0270E"/>
    <w:rsid w:val="00C03A67"/>
    <w:rsid w:val="00C06D39"/>
    <w:rsid w:val="00C06D63"/>
    <w:rsid w:val="00C105C2"/>
    <w:rsid w:val="00C14122"/>
    <w:rsid w:val="00C17E78"/>
    <w:rsid w:val="00C2346B"/>
    <w:rsid w:val="00C25FDE"/>
    <w:rsid w:val="00C27D0D"/>
    <w:rsid w:val="00C35B68"/>
    <w:rsid w:val="00C37635"/>
    <w:rsid w:val="00C41655"/>
    <w:rsid w:val="00C461C8"/>
    <w:rsid w:val="00C543C7"/>
    <w:rsid w:val="00C612DD"/>
    <w:rsid w:val="00C641D5"/>
    <w:rsid w:val="00C65B5E"/>
    <w:rsid w:val="00C6652F"/>
    <w:rsid w:val="00C72DA0"/>
    <w:rsid w:val="00C90F8A"/>
    <w:rsid w:val="00CA179B"/>
    <w:rsid w:val="00CA745B"/>
    <w:rsid w:val="00CB1C10"/>
    <w:rsid w:val="00CB1F59"/>
    <w:rsid w:val="00CB69A1"/>
    <w:rsid w:val="00CB7081"/>
    <w:rsid w:val="00CC4C05"/>
    <w:rsid w:val="00CC597B"/>
    <w:rsid w:val="00CD2BF9"/>
    <w:rsid w:val="00CD51DC"/>
    <w:rsid w:val="00CE36B7"/>
    <w:rsid w:val="00CE706B"/>
    <w:rsid w:val="00CE790C"/>
    <w:rsid w:val="00CF500B"/>
    <w:rsid w:val="00CF79F5"/>
    <w:rsid w:val="00D04A50"/>
    <w:rsid w:val="00D0763A"/>
    <w:rsid w:val="00D15D6A"/>
    <w:rsid w:val="00D241DF"/>
    <w:rsid w:val="00D26ED5"/>
    <w:rsid w:val="00D3035A"/>
    <w:rsid w:val="00D31561"/>
    <w:rsid w:val="00D3551B"/>
    <w:rsid w:val="00D361FE"/>
    <w:rsid w:val="00D37133"/>
    <w:rsid w:val="00D434FB"/>
    <w:rsid w:val="00D4369B"/>
    <w:rsid w:val="00D53E6C"/>
    <w:rsid w:val="00D55A90"/>
    <w:rsid w:val="00D737FE"/>
    <w:rsid w:val="00D75942"/>
    <w:rsid w:val="00D87893"/>
    <w:rsid w:val="00D93151"/>
    <w:rsid w:val="00D957F4"/>
    <w:rsid w:val="00D962CA"/>
    <w:rsid w:val="00D97FC4"/>
    <w:rsid w:val="00DA058C"/>
    <w:rsid w:val="00DA1CAE"/>
    <w:rsid w:val="00DA384B"/>
    <w:rsid w:val="00DA57EB"/>
    <w:rsid w:val="00DC004B"/>
    <w:rsid w:val="00DC6CCD"/>
    <w:rsid w:val="00DD0187"/>
    <w:rsid w:val="00DD273D"/>
    <w:rsid w:val="00DD3770"/>
    <w:rsid w:val="00DD7D6C"/>
    <w:rsid w:val="00DE0458"/>
    <w:rsid w:val="00DE08AD"/>
    <w:rsid w:val="00DE28FC"/>
    <w:rsid w:val="00DE3393"/>
    <w:rsid w:val="00DE4484"/>
    <w:rsid w:val="00DE453B"/>
    <w:rsid w:val="00DE61F3"/>
    <w:rsid w:val="00DF0C88"/>
    <w:rsid w:val="00DF0EF0"/>
    <w:rsid w:val="00DF27B6"/>
    <w:rsid w:val="00DF6F2C"/>
    <w:rsid w:val="00E005B7"/>
    <w:rsid w:val="00E026C2"/>
    <w:rsid w:val="00E0283B"/>
    <w:rsid w:val="00E105D1"/>
    <w:rsid w:val="00E121E4"/>
    <w:rsid w:val="00E13407"/>
    <w:rsid w:val="00E22538"/>
    <w:rsid w:val="00E24FDC"/>
    <w:rsid w:val="00E250A7"/>
    <w:rsid w:val="00E267D4"/>
    <w:rsid w:val="00E271A0"/>
    <w:rsid w:val="00E32D35"/>
    <w:rsid w:val="00E41470"/>
    <w:rsid w:val="00E41EFD"/>
    <w:rsid w:val="00E434EE"/>
    <w:rsid w:val="00E45C4C"/>
    <w:rsid w:val="00E5259C"/>
    <w:rsid w:val="00E557CA"/>
    <w:rsid w:val="00E6157C"/>
    <w:rsid w:val="00E6161E"/>
    <w:rsid w:val="00E74573"/>
    <w:rsid w:val="00E75769"/>
    <w:rsid w:val="00E767C3"/>
    <w:rsid w:val="00E77FCA"/>
    <w:rsid w:val="00E82081"/>
    <w:rsid w:val="00E86C1D"/>
    <w:rsid w:val="00E87F43"/>
    <w:rsid w:val="00E90369"/>
    <w:rsid w:val="00E90725"/>
    <w:rsid w:val="00E90D0B"/>
    <w:rsid w:val="00E91E82"/>
    <w:rsid w:val="00EA38F2"/>
    <w:rsid w:val="00EA6761"/>
    <w:rsid w:val="00EA7CB4"/>
    <w:rsid w:val="00EB0150"/>
    <w:rsid w:val="00EB44A7"/>
    <w:rsid w:val="00EB6C86"/>
    <w:rsid w:val="00ED24E4"/>
    <w:rsid w:val="00ED2A24"/>
    <w:rsid w:val="00ED2BBE"/>
    <w:rsid w:val="00EF46FF"/>
    <w:rsid w:val="00F01B57"/>
    <w:rsid w:val="00F01F6F"/>
    <w:rsid w:val="00F02CB0"/>
    <w:rsid w:val="00F0402A"/>
    <w:rsid w:val="00F07F7C"/>
    <w:rsid w:val="00F12014"/>
    <w:rsid w:val="00F22B80"/>
    <w:rsid w:val="00F25C9D"/>
    <w:rsid w:val="00F325EC"/>
    <w:rsid w:val="00F34EF6"/>
    <w:rsid w:val="00F353E6"/>
    <w:rsid w:val="00F361F0"/>
    <w:rsid w:val="00F46EC1"/>
    <w:rsid w:val="00F47821"/>
    <w:rsid w:val="00F50227"/>
    <w:rsid w:val="00F51F88"/>
    <w:rsid w:val="00F52DDF"/>
    <w:rsid w:val="00F5356E"/>
    <w:rsid w:val="00F55754"/>
    <w:rsid w:val="00F57B3C"/>
    <w:rsid w:val="00F65200"/>
    <w:rsid w:val="00F6544A"/>
    <w:rsid w:val="00F6584A"/>
    <w:rsid w:val="00F65BF9"/>
    <w:rsid w:val="00F81873"/>
    <w:rsid w:val="00F82A27"/>
    <w:rsid w:val="00F92309"/>
    <w:rsid w:val="00FA09BB"/>
    <w:rsid w:val="00FA1EDB"/>
    <w:rsid w:val="00FA31D0"/>
    <w:rsid w:val="00FA6901"/>
    <w:rsid w:val="00FA78B8"/>
    <w:rsid w:val="00FC3DA3"/>
    <w:rsid w:val="00FC557B"/>
    <w:rsid w:val="00FC6A35"/>
    <w:rsid w:val="00FC7643"/>
    <w:rsid w:val="00FD241F"/>
    <w:rsid w:val="00FD5216"/>
    <w:rsid w:val="00FE1D79"/>
    <w:rsid w:val="00FE2EC1"/>
    <w:rsid w:val="00FE472C"/>
    <w:rsid w:val="00FE49CE"/>
    <w:rsid w:val="00FF1A52"/>
    <w:rsid w:val="00FF2B63"/>
    <w:rsid w:val="00FF2ECA"/>
    <w:rsid w:val="00FF79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7D4"/>
    <w:pPr>
      <w:bidi/>
    </w:pPr>
    <w:rPr>
      <w:rFonts w:ascii="Times New Roman" w:hAnsi="Times New Roman" w:cs="David"/>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2E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F2ECA"/>
    <w:pPr>
      <w:tabs>
        <w:tab w:val="center" w:pos="4153"/>
        <w:tab w:val="right" w:pos="8306"/>
      </w:tabs>
      <w:spacing w:after="0" w:line="240" w:lineRule="auto"/>
    </w:pPr>
  </w:style>
  <w:style w:type="character" w:customStyle="1" w:styleId="HeaderChar">
    <w:name w:val="Header Char"/>
    <w:basedOn w:val="DefaultParagraphFont"/>
    <w:link w:val="Header"/>
    <w:uiPriority w:val="99"/>
    <w:rsid w:val="00FF2ECA"/>
  </w:style>
  <w:style w:type="paragraph" w:styleId="Footer">
    <w:name w:val="footer"/>
    <w:basedOn w:val="Normal"/>
    <w:link w:val="FooterChar"/>
    <w:uiPriority w:val="99"/>
    <w:unhideWhenUsed/>
    <w:rsid w:val="00FF2ECA"/>
    <w:pPr>
      <w:tabs>
        <w:tab w:val="center" w:pos="4153"/>
        <w:tab w:val="right" w:pos="8306"/>
      </w:tabs>
      <w:spacing w:after="0" w:line="240" w:lineRule="auto"/>
    </w:pPr>
  </w:style>
  <w:style w:type="character" w:customStyle="1" w:styleId="FooterChar">
    <w:name w:val="Footer Char"/>
    <w:basedOn w:val="DefaultParagraphFont"/>
    <w:link w:val="Footer"/>
    <w:uiPriority w:val="99"/>
    <w:rsid w:val="00FF2ECA"/>
  </w:style>
  <w:style w:type="paragraph" w:styleId="ListParagraph">
    <w:name w:val="List Paragraph"/>
    <w:basedOn w:val="Normal"/>
    <w:uiPriority w:val="34"/>
    <w:qFormat/>
    <w:rsid w:val="00CE706B"/>
    <w:pPr>
      <w:ind w:left="720"/>
      <w:contextualSpacing/>
    </w:pPr>
  </w:style>
  <w:style w:type="character" w:styleId="PlaceholderText">
    <w:name w:val="Placeholder Text"/>
    <w:basedOn w:val="DefaultParagraphFont"/>
    <w:uiPriority w:val="99"/>
    <w:semiHidden/>
    <w:rsid w:val="00901E10"/>
    <w:rPr>
      <w:color w:val="808080"/>
    </w:rPr>
  </w:style>
  <w:style w:type="paragraph" w:styleId="BalloonText">
    <w:name w:val="Balloon Text"/>
    <w:basedOn w:val="Normal"/>
    <w:link w:val="BalloonTextChar"/>
    <w:uiPriority w:val="99"/>
    <w:semiHidden/>
    <w:unhideWhenUsed/>
    <w:rsid w:val="00901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E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7D4"/>
    <w:pPr>
      <w:bidi/>
    </w:pPr>
    <w:rPr>
      <w:rFonts w:ascii="Times New Roman" w:hAnsi="Times New Roman" w:cs="David"/>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2E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F2ECA"/>
    <w:pPr>
      <w:tabs>
        <w:tab w:val="center" w:pos="4153"/>
        <w:tab w:val="right" w:pos="8306"/>
      </w:tabs>
      <w:spacing w:after="0" w:line="240" w:lineRule="auto"/>
    </w:pPr>
  </w:style>
  <w:style w:type="character" w:customStyle="1" w:styleId="HeaderChar">
    <w:name w:val="Header Char"/>
    <w:basedOn w:val="DefaultParagraphFont"/>
    <w:link w:val="Header"/>
    <w:uiPriority w:val="99"/>
    <w:rsid w:val="00FF2ECA"/>
  </w:style>
  <w:style w:type="paragraph" w:styleId="Footer">
    <w:name w:val="footer"/>
    <w:basedOn w:val="Normal"/>
    <w:link w:val="FooterChar"/>
    <w:uiPriority w:val="99"/>
    <w:unhideWhenUsed/>
    <w:rsid w:val="00FF2ECA"/>
    <w:pPr>
      <w:tabs>
        <w:tab w:val="center" w:pos="4153"/>
        <w:tab w:val="right" w:pos="8306"/>
      </w:tabs>
      <w:spacing w:after="0" w:line="240" w:lineRule="auto"/>
    </w:pPr>
  </w:style>
  <w:style w:type="character" w:customStyle="1" w:styleId="FooterChar">
    <w:name w:val="Footer Char"/>
    <w:basedOn w:val="DefaultParagraphFont"/>
    <w:link w:val="Footer"/>
    <w:uiPriority w:val="99"/>
    <w:rsid w:val="00FF2ECA"/>
  </w:style>
  <w:style w:type="paragraph" w:styleId="ListParagraph">
    <w:name w:val="List Paragraph"/>
    <w:basedOn w:val="Normal"/>
    <w:uiPriority w:val="34"/>
    <w:qFormat/>
    <w:rsid w:val="00CE706B"/>
    <w:pPr>
      <w:ind w:left="720"/>
      <w:contextualSpacing/>
    </w:pPr>
  </w:style>
  <w:style w:type="character" w:styleId="PlaceholderText">
    <w:name w:val="Placeholder Text"/>
    <w:basedOn w:val="DefaultParagraphFont"/>
    <w:uiPriority w:val="99"/>
    <w:semiHidden/>
    <w:rsid w:val="00901E10"/>
    <w:rPr>
      <w:color w:val="808080"/>
    </w:rPr>
  </w:style>
  <w:style w:type="paragraph" w:styleId="BalloonText">
    <w:name w:val="Balloon Text"/>
    <w:basedOn w:val="Normal"/>
    <w:link w:val="BalloonTextChar"/>
    <w:uiPriority w:val="99"/>
    <w:semiHidden/>
    <w:unhideWhenUsed/>
    <w:rsid w:val="00901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E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79.bin"/><Relationship Id="rId21" Type="http://schemas.openxmlformats.org/officeDocument/2006/relationships/image" Target="media/image6.wmf"/><Relationship Id="rId42" Type="http://schemas.openxmlformats.org/officeDocument/2006/relationships/oleObject" Target="embeddings/oleObject20.bin"/><Relationship Id="rId63" Type="http://schemas.openxmlformats.org/officeDocument/2006/relationships/oleObject" Target="embeddings/oleObject35.bin"/><Relationship Id="rId84" Type="http://schemas.openxmlformats.org/officeDocument/2006/relationships/oleObject" Target="embeddings/oleObject53.bin"/><Relationship Id="rId138" Type="http://schemas.openxmlformats.org/officeDocument/2006/relationships/image" Target="media/image37.wmf"/><Relationship Id="rId159" Type="http://schemas.openxmlformats.org/officeDocument/2006/relationships/image" Target="media/image42.wmf"/><Relationship Id="rId170" Type="http://schemas.openxmlformats.org/officeDocument/2006/relationships/oleObject" Target="embeddings/oleObject115.bin"/><Relationship Id="rId191" Type="http://schemas.openxmlformats.org/officeDocument/2006/relationships/image" Target="media/image56.wmf"/><Relationship Id="rId205" Type="http://schemas.openxmlformats.org/officeDocument/2006/relationships/theme" Target="theme/theme1.xml"/><Relationship Id="rId16" Type="http://schemas.openxmlformats.org/officeDocument/2006/relationships/image" Target="media/image4.wmf"/><Relationship Id="rId107" Type="http://schemas.openxmlformats.org/officeDocument/2006/relationships/oleObject" Target="embeddings/oleObject71.bin"/><Relationship Id="rId11" Type="http://schemas.openxmlformats.org/officeDocument/2006/relationships/oleObject" Target="embeddings/oleObject1.bin"/><Relationship Id="rId32" Type="http://schemas.openxmlformats.org/officeDocument/2006/relationships/image" Target="media/image9.wmf"/><Relationship Id="rId37" Type="http://schemas.openxmlformats.org/officeDocument/2006/relationships/oleObject" Target="embeddings/oleObject17.bin"/><Relationship Id="rId53" Type="http://schemas.openxmlformats.org/officeDocument/2006/relationships/oleObject" Target="embeddings/oleObject28.bin"/><Relationship Id="rId58" Type="http://schemas.openxmlformats.org/officeDocument/2006/relationships/oleObject" Target="embeddings/oleObject32.bin"/><Relationship Id="rId74" Type="http://schemas.openxmlformats.org/officeDocument/2006/relationships/image" Target="media/image21.wmf"/><Relationship Id="rId79" Type="http://schemas.openxmlformats.org/officeDocument/2006/relationships/oleObject" Target="embeddings/oleObject49.bin"/><Relationship Id="rId102" Type="http://schemas.openxmlformats.org/officeDocument/2006/relationships/oleObject" Target="embeddings/oleObject67.bin"/><Relationship Id="rId123" Type="http://schemas.openxmlformats.org/officeDocument/2006/relationships/oleObject" Target="embeddings/oleObject84.bin"/><Relationship Id="rId128" Type="http://schemas.openxmlformats.org/officeDocument/2006/relationships/oleObject" Target="embeddings/oleObject87.bin"/><Relationship Id="rId144" Type="http://schemas.openxmlformats.org/officeDocument/2006/relationships/oleObject" Target="embeddings/oleObject98.bin"/><Relationship Id="rId149" Type="http://schemas.openxmlformats.org/officeDocument/2006/relationships/oleObject" Target="embeddings/oleObject102.bin"/><Relationship Id="rId5" Type="http://schemas.openxmlformats.org/officeDocument/2006/relationships/settings" Target="settings.xml"/><Relationship Id="rId90" Type="http://schemas.openxmlformats.org/officeDocument/2006/relationships/oleObject" Target="embeddings/oleObject58.bin"/><Relationship Id="rId95" Type="http://schemas.openxmlformats.org/officeDocument/2006/relationships/image" Target="media/image26.wmf"/><Relationship Id="rId160" Type="http://schemas.openxmlformats.org/officeDocument/2006/relationships/oleObject" Target="embeddings/oleObject109.bin"/><Relationship Id="rId165" Type="http://schemas.openxmlformats.org/officeDocument/2006/relationships/image" Target="media/image44.wmf"/><Relationship Id="rId181" Type="http://schemas.openxmlformats.org/officeDocument/2006/relationships/oleObject" Target="embeddings/oleObject121.bin"/><Relationship Id="rId186" Type="http://schemas.openxmlformats.org/officeDocument/2006/relationships/image" Target="media/image54.wmf"/><Relationship Id="rId22" Type="http://schemas.openxmlformats.org/officeDocument/2006/relationships/oleObject" Target="embeddings/oleObject7.bin"/><Relationship Id="rId27" Type="http://schemas.openxmlformats.org/officeDocument/2006/relationships/oleObject" Target="embeddings/oleObject11.bin"/><Relationship Id="rId43" Type="http://schemas.openxmlformats.org/officeDocument/2006/relationships/image" Target="media/image14.wmf"/><Relationship Id="rId48" Type="http://schemas.openxmlformats.org/officeDocument/2006/relationships/oleObject" Target="embeddings/oleObject24.bin"/><Relationship Id="rId64" Type="http://schemas.openxmlformats.org/officeDocument/2006/relationships/oleObject" Target="embeddings/oleObject36.bin"/><Relationship Id="rId69" Type="http://schemas.openxmlformats.org/officeDocument/2006/relationships/oleObject" Target="embeddings/oleObject41.bin"/><Relationship Id="rId113" Type="http://schemas.openxmlformats.org/officeDocument/2006/relationships/oleObject" Target="embeddings/oleObject75.bin"/><Relationship Id="rId118" Type="http://schemas.openxmlformats.org/officeDocument/2006/relationships/oleObject" Target="embeddings/oleObject80.bin"/><Relationship Id="rId134" Type="http://schemas.openxmlformats.org/officeDocument/2006/relationships/image" Target="media/image35.wmf"/><Relationship Id="rId139" Type="http://schemas.openxmlformats.org/officeDocument/2006/relationships/oleObject" Target="embeddings/oleObject93.bin"/><Relationship Id="rId80" Type="http://schemas.openxmlformats.org/officeDocument/2006/relationships/oleObject" Target="embeddings/oleObject50.bin"/><Relationship Id="rId85" Type="http://schemas.openxmlformats.org/officeDocument/2006/relationships/oleObject" Target="embeddings/oleObject54.bin"/><Relationship Id="rId150" Type="http://schemas.openxmlformats.org/officeDocument/2006/relationships/oleObject" Target="embeddings/oleObject103.bin"/><Relationship Id="rId155" Type="http://schemas.openxmlformats.org/officeDocument/2006/relationships/image" Target="media/image40.wmf"/><Relationship Id="rId171" Type="http://schemas.openxmlformats.org/officeDocument/2006/relationships/image" Target="media/image47.wmf"/><Relationship Id="rId176" Type="http://schemas.openxmlformats.org/officeDocument/2006/relationships/image" Target="media/image49.wmf"/><Relationship Id="rId192" Type="http://schemas.openxmlformats.org/officeDocument/2006/relationships/oleObject" Target="embeddings/oleObject127.bin"/><Relationship Id="rId197" Type="http://schemas.openxmlformats.org/officeDocument/2006/relationships/image" Target="media/image59.wmf"/><Relationship Id="rId201" Type="http://schemas.openxmlformats.org/officeDocument/2006/relationships/image" Target="media/image61.wmf"/><Relationship Id="rId12" Type="http://schemas.openxmlformats.org/officeDocument/2006/relationships/image" Target="media/image2.wmf"/><Relationship Id="rId17" Type="http://schemas.openxmlformats.org/officeDocument/2006/relationships/oleObject" Target="embeddings/oleObject4.bin"/><Relationship Id="rId33" Type="http://schemas.openxmlformats.org/officeDocument/2006/relationships/oleObject" Target="embeddings/oleObject15.bin"/><Relationship Id="rId38" Type="http://schemas.openxmlformats.org/officeDocument/2006/relationships/image" Target="media/image12.wmf"/><Relationship Id="rId59" Type="http://schemas.openxmlformats.org/officeDocument/2006/relationships/image" Target="media/image18.wmf"/><Relationship Id="rId103" Type="http://schemas.openxmlformats.org/officeDocument/2006/relationships/oleObject" Target="embeddings/oleObject68.bin"/><Relationship Id="rId108" Type="http://schemas.openxmlformats.org/officeDocument/2006/relationships/image" Target="media/image28.wmf"/><Relationship Id="rId124" Type="http://schemas.openxmlformats.org/officeDocument/2006/relationships/oleObject" Target="embeddings/oleObject85.bin"/><Relationship Id="rId129" Type="http://schemas.openxmlformats.org/officeDocument/2006/relationships/image" Target="media/image33.wmf"/><Relationship Id="rId54" Type="http://schemas.openxmlformats.org/officeDocument/2006/relationships/image" Target="media/image17.wmf"/><Relationship Id="rId70" Type="http://schemas.openxmlformats.org/officeDocument/2006/relationships/image" Target="media/image20.wmf"/><Relationship Id="rId75" Type="http://schemas.openxmlformats.org/officeDocument/2006/relationships/oleObject" Target="embeddings/oleObject45.bin"/><Relationship Id="rId91" Type="http://schemas.openxmlformats.org/officeDocument/2006/relationships/image" Target="media/image24.wmf"/><Relationship Id="rId96" Type="http://schemas.openxmlformats.org/officeDocument/2006/relationships/oleObject" Target="embeddings/oleObject61.bin"/><Relationship Id="rId140" Type="http://schemas.openxmlformats.org/officeDocument/2006/relationships/oleObject" Target="embeddings/oleObject94.bin"/><Relationship Id="rId145" Type="http://schemas.openxmlformats.org/officeDocument/2006/relationships/oleObject" Target="embeddings/oleObject99.bin"/><Relationship Id="rId161" Type="http://schemas.openxmlformats.org/officeDocument/2006/relationships/oleObject" Target="embeddings/oleObject110.bin"/><Relationship Id="rId166" Type="http://schemas.openxmlformats.org/officeDocument/2006/relationships/oleObject" Target="embeddings/oleObject113.bin"/><Relationship Id="rId182" Type="http://schemas.openxmlformats.org/officeDocument/2006/relationships/image" Target="media/image52.wmf"/><Relationship Id="rId187" Type="http://schemas.openxmlformats.org/officeDocument/2006/relationships/oleObject" Target="embeddings/oleObject124.bin"/><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7.wmf"/><Relationship Id="rId28" Type="http://schemas.openxmlformats.org/officeDocument/2006/relationships/oleObject" Target="embeddings/oleObject12.bin"/><Relationship Id="rId49" Type="http://schemas.openxmlformats.org/officeDocument/2006/relationships/oleObject" Target="embeddings/oleObject25.bin"/><Relationship Id="rId114" Type="http://schemas.openxmlformats.org/officeDocument/2006/relationships/oleObject" Target="embeddings/oleObject76.bin"/><Relationship Id="rId119" Type="http://schemas.openxmlformats.org/officeDocument/2006/relationships/oleObject" Target="embeddings/oleObject81.bin"/><Relationship Id="rId44" Type="http://schemas.openxmlformats.org/officeDocument/2006/relationships/oleObject" Target="embeddings/oleObject21.bin"/><Relationship Id="rId60" Type="http://schemas.openxmlformats.org/officeDocument/2006/relationships/oleObject" Target="embeddings/oleObject33.bin"/><Relationship Id="rId65" Type="http://schemas.openxmlformats.org/officeDocument/2006/relationships/oleObject" Target="embeddings/oleObject37.bin"/><Relationship Id="rId81" Type="http://schemas.openxmlformats.org/officeDocument/2006/relationships/image" Target="media/image22.wmf"/><Relationship Id="rId86" Type="http://schemas.openxmlformats.org/officeDocument/2006/relationships/oleObject" Target="embeddings/oleObject55.bin"/><Relationship Id="rId130" Type="http://schemas.openxmlformats.org/officeDocument/2006/relationships/oleObject" Target="embeddings/oleObject88.bin"/><Relationship Id="rId135" Type="http://schemas.openxmlformats.org/officeDocument/2006/relationships/oleObject" Target="embeddings/oleObject91.bin"/><Relationship Id="rId151" Type="http://schemas.openxmlformats.org/officeDocument/2006/relationships/oleObject" Target="embeddings/oleObject104.bin"/><Relationship Id="rId156" Type="http://schemas.openxmlformats.org/officeDocument/2006/relationships/oleObject" Target="embeddings/oleObject107.bin"/><Relationship Id="rId177" Type="http://schemas.openxmlformats.org/officeDocument/2006/relationships/oleObject" Target="embeddings/oleObject119.bin"/><Relationship Id="rId198" Type="http://schemas.openxmlformats.org/officeDocument/2006/relationships/oleObject" Target="embeddings/oleObject130.bin"/><Relationship Id="rId172" Type="http://schemas.openxmlformats.org/officeDocument/2006/relationships/oleObject" Target="embeddings/oleObject116.bin"/><Relationship Id="rId193" Type="http://schemas.openxmlformats.org/officeDocument/2006/relationships/image" Target="media/image57.wmf"/><Relationship Id="rId202" Type="http://schemas.openxmlformats.org/officeDocument/2006/relationships/oleObject" Target="embeddings/oleObject132.bin"/><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oleObject" Target="embeddings/oleObject18.bin"/><Relationship Id="rId109" Type="http://schemas.openxmlformats.org/officeDocument/2006/relationships/oleObject" Target="embeddings/oleObject72.bin"/><Relationship Id="rId34" Type="http://schemas.openxmlformats.org/officeDocument/2006/relationships/image" Target="media/image10.wmf"/><Relationship Id="rId50" Type="http://schemas.openxmlformats.org/officeDocument/2006/relationships/image" Target="media/image16.wmf"/><Relationship Id="rId55" Type="http://schemas.openxmlformats.org/officeDocument/2006/relationships/oleObject" Target="embeddings/oleObject29.bin"/><Relationship Id="rId76" Type="http://schemas.openxmlformats.org/officeDocument/2006/relationships/oleObject" Target="embeddings/oleObject46.bin"/><Relationship Id="rId97" Type="http://schemas.openxmlformats.org/officeDocument/2006/relationships/oleObject" Target="embeddings/oleObject62.bin"/><Relationship Id="rId104" Type="http://schemas.openxmlformats.org/officeDocument/2006/relationships/oleObject" Target="embeddings/oleObject69.bin"/><Relationship Id="rId120" Type="http://schemas.openxmlformats.org/officeDocument/2006/relationships/oleObject" Target="embeddings/oleObject82.bin"/><Relationship Id="rId125" Type="http://schemas.openxmlformats.org/officeDocument/2006/relationships/image" Target="media/image31.wmf"/><Relationship Id="rId141" Type="http://schemas.openxmlformats.org/officeDocument/2006/relationships/oleObject" Target="embeddings/oleObject95.bin"/><Relationship Id="rId146" Type="http://schemas.openxmlformats.org/officeDocument/2006/relationships/oleObject" Target="embeddings/oleObject100.bin"/><Relationship Id="rId167" Type="http://schemas.openxmlformats.org/officeDocument/2006/relationships/image" Target="media/image45.wmf"/><Relationship Id="rId188" Type="http://schemas.openxmlformats.org/officeDocument/2006/relationships/oleObject" Target="embeddings/oleObject125.bin"/><Relationship Id="rId7" Type="http://schemas.openxmlformats.org/officeDocument/2006/relationships/footnotes" Target="footnotes.xml"/><Relationship Id="rId71" Type="http://schemas.openxmlformats.org/officeDocument/2006/relationships/oleObject" Target="embeddings/oleObject42.bin"/><Relationship Id="rId92" Type="http://schemas.openxmlformats.org/officeDocument/2006/relationships/oleObject" Target="embeddings/oleObject59.bin"/><Relationship Id="rId162" Type="http://schemas.openxmlformats.org/officeDocument/2006/relationships/image" Target="media/image43.wmf"/><Relationship Id="rId183" Type="http://schemas.openxmlformats.org/officeDocument/2006/relationships/oleObject" Target="embeddings/oleObject122.bin"/><Relationship Id="rId2" Type="http://schemas.openxmlformats.org/officeDocument/2006/relationships/numbering" Target="numbering.xml"/><Relationship Id="rId29" Type="http://schemas.openxmlformats.org/officeDocument/2006/relationships/image" Target="media/image8.wmf"/><Relationship Id="rId24" Type="http://schemas.openxmlformats.org/officeDocument/2006/relationships/oleObject" Target="embeddings/oleObject8.bin"/><Relationship Id="rId40" Type="http://schemas.openxmlformats.org/officeDocument/2006/relationships/image" Target="media/image13.wmf"/><Relationship Id="rId45" Type="http://schemas.openxmlformats.org/officeDocument/2006/relationships/oleObject" Target="embeddings/oleObject22.bin"/><Relationship Id="rId66" Type="http://schemas.openxmlformats.org/officeDocument/2006/relationships/oleObject" Target="embeddings/oleObject38.bin"/><Relationship Id="rId87" Type="http://schemas.openxmlformats.org/officeDocument/2006/relationships/oleObject" Target="embeddings/oleObject56.bin"/><Relationship Id="rId110" Type="http://schemas.openxmlformats.org/officeDocument/2006/relationships/oleObject" Target="embeddings/oleObject73.bin"/><Relationship Id="rId115" Type="http://schemas.openxmlformats.org/officeDocument/2006/relationships/oleObject" Target="embeddings/oleObject77.bin"/><Relationship Id="rId131" Type="http://schemas.openxmlformats.org/officeDocument/2006/relationships/oleObject" Target="embeddings/oleObject89.bin"/><Relationship Id="rId136" Type="http://schemas.openxmlformats.org/officeDocument/2006/relationships/image" Target="media/image36.wmf"/><Relationship Id="rId157" Type="http://schemas.openxmlformats.org/officeDocument/2006/relationships/image" Target="media/image41.wmf"/><Relationship Id="rId178" Type="http://schemas.openxmlformats.org/officeDocument/2006/relationships/image" Target="media/image50.wmf"/><Relationship Id="rId61" Type="http://schemas.openxmlformats.org/officeDocument/2006/relationships/oleObject" Target="embeddings/oleObject34.bin"/><Relationship Id="rId82" Type="http://schemas.openxmlformats.org/officeDocument/2006/relationships/oleObject" Target="embeddings/oleObject51.bin"/><Relationship Id="rId152" Type="http://schemas.openxmlformats.org/officeDocument/2006/relationships/image" Target="media/image39.wmf"/><Relationship Id="rId173" Type="http://schemas.openxmlformats.org/officeDocument/2006/relationships/image" Target="media/image48.wmf"/><Relationship Id="rId194" Type="http://schemas.openxmlformats.org/officeDocument/2006/relationships/oleObject" Target="embeddings/oleObject128.bin"/><Relationship Id="rId199" Type="http://schemas.openxmlformats.org/officeDocument/2006/relationships/image" Target="media/image60.wmf"/><Relationship Id="rId203" Type="http://schemas.openxmlformats.org/officeDocument/2006/relationships/footer" Target="footer2.xml"/><Relationship Id="rId19" Type="http://schemas.openxmlformats.org/officeDocument/2006/relationships/oleObject" Target="embeddings/oleObject5.bin"/><Relationship Id="rId14" Type="http://schemas.openxmlformats.org/officeDocument/2006/relationships/image" Target="media/image3.wmf"/><Relationship Id="rId30" Type="http://schemas.openxmlformats.org/officeDocument/2006/relationships/oleObject" Target="embeddings/oleObject13.bin"/><Relationship Id="rId35" Type="http://schemas.openxmlformats.org/officeDocument/2006/relationships/oleObject" Target="embeddings/oleObject16.bin"/><Relationship Id="rId56" Type="http://schemas.openxmlformats.org/officeDocument/2006/relationships/oleObject" Target="embeddings/oleObject30.bin"/><Relationship Id="rId77" Type="http://schemas.openxmlformats.org/officeDocument/2006/relationships/oleObject" Target="embeddings/oleObject47.bin"/><Relationship Id="rId100" Type="http://schemas.openxmlformats.org/officeDocument/2006/relationships/oleObject" Target="embeddings/oleObject65.bin"/><Relationship Id="rId105" Type="http://schemas.openxmlformats.org/officeDocument/2006/relationships/image" Target="media/image27.wmf"/><Relationship Id="rId126" Type="http://schemas.openxmlformats.org/officeDocument/2006/relationships/oleObject" Target="embeddings/oleObject86.bin"/><Relationship Id="rId147" Type="http://schemas.openxmlformats.org/officeDocument/2006/relationships/oleObject" Target="embeddings/oleObject101.bin"/><Relationship Id="rId168" Type="http://schemas.openxmlformats.org/officeDocument/2006/relationships/oleObject" Target="embeddings/oleObject114.bin"/><Relationship Id="rId8" Type="http://schemas.openxmlformats.org/officeDocument/2006/relationships/endnotes" Target="endnotes.xml"/><Relationship Id="rId51" Type="http://schemas.openxmlformats.org/officeDocument/2006/relationships/oleObject" Target="embeddings/oleObject26.bin"/><Relationship Id="rId72" Type="http://schemas.openxmlformats.org/officeDocument/2006/relationships/oleObject" Target="embeddings/oleObject43.bin"/><Relationship Id="rId93" Type="http://schemas.openxmlformats.org/officeDocument/2006/relationships/image" Target="media/image25.wmf"/><Relationship Id="rId98" Type="http://schemas.openxmlformats.org/officeDocument/2006/relationships/oleObject" Target="embeddings/oleObject63.bin"/><Relationship Id="rId121" Type="http://schemas.openxmlformats.org/officeDocument/2006/relationships/oleObject" Target="embeddings/oleObject83.bin"/><Relationship Id="rId142" Type="http://schemas.openxmlformats.org/officeDocument/2006/relationships/oleObject" Target="embeddings/oleObject96.bin"/><Relationship Id="rId163" Type="http://schemas.openxmlformats.org/officeDocument/2006/relationships/oleObject" Target="embeddings/oleObject111.bin"/><Relationship Id="rId184" Type="http://schemas.openxmlformats.org/officeDocument/2006/relationships/image" Target="media/image53.wmf"/><Relationship Id="rId189" Type="http://schemas.openxmlformats.org/officeDocument/2006/relationships/image" Target="media/image55.wmf"/><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15.wmf"/><Relationship Id="rId67" Type="http://schemas.openxmlformats.org/officeDocument/2006/relationships/oleObject" Target="embeddings/oleObject39.bin"/><Relationship Id="rId116" Type="http://schemas.openxmlformats.org/officeDocument/2006/relationships/oleObject" Target="embeddings/oleObject78.bin"/><Relationship Id="rId137" Type="http://schemas.openxmlformats.org/officeDocument/2006/relationships/oleObject" Target="embeddings/oleObject92.bin"/><Relationship Id="rId158" Type="http://schemas.openxmlformats.org/officeDocument/2006/relationships/oleObject" Target="embeddings/oleObject108.bin"/><Relationship Id="rId20" Type="http://schemas.openxmlformats.org/officeDocument/2006/relationships/oleObject" Target="embeddings/oleObject6.bin"/><Relationship Id="rId41" Type="http://schemas.openxmlformats.org/officeDocument/2006/relationships/oleObject" Target="embeddings/oleObject19.bin"/><Relationship Id="rId62" Type="http://schemas.openxmlformats.org/officeDocument/2006/relationships/image" Target="media/image19.wmf"/><Relationship Id="rId83" Type="http://schemas.openxmlformats.org/officeDocument/2006/relationships/oleObject" Target="embeddings/oleObject52.bin"/><Relationship Id="rId88" Type="http://schemas.openxmlformats.org/officeDocument/2006/relationships/oleObject" Target="embeddings/oleObject57.bin"/><Relationship Id="rId111" Type="http://schemas.openxmlformats.org/officeDocument/2006/relationships/image" Target="media/image29.wmf"/><Relationship Id="rId132" Type="http://schemas.openxmlformats.org/officeDocument/2006/relationships/image" Target="media/image34.wmf"/><Relationship Id="rId153" Type="http://schemas.openxmlformats.org/officeDocument/2006/relationships/oleObject" Target="embeddings/oleObject105.bin"/><Relationship Id="rId174" Type="http://schemas.openxmlformats.org/officeDocument/2006/relationships/oleObject" Target="embeddings/oleObject117.bin"/><Relationship Id="rId179" Type="http://schemas.openxmlformats.org/officeDocument/2006/relationships/oleObject" Target="embeddings/oleObject120.bin"/><Relationship Id="rId195" Type="http://schemas.openxmlformats.org/officeDocument/2006/relationships/image" Target="media/image58.wmf"/><Relationship Id="rId190" Type="http://schemas.openxmlformats.org/officeDocument/2006/relationships/oleObject" Target="embeddings/oleObject126.bin"/><Relationship Id="rId204" Type="http://schemas.openxmlformats.org/officeDocument/2006/relationships/fontTable" Target="fontTable.xml"/><Relationship Id="rId15" Type="http://schemas.openxmlformats.org/officeDocument/2006/relationships/oleObject" Target="embeddings/oleObject3.bin"/><Relationship Id="rId36" Type="http://schemas.openxmlformats.org/officeDocument/2006/relationships/image" Target="media/image11.wmf"/><Relationship Id="rId57" Type="http://schemas.openxmlformats.org/officeDocument/2006/relationships/oleObject" Target="embeddings/oleObject31.bin"/><Relationship Id="rId106" Type="http://schemas.openxmlformats.org/officeDocument/2006/relationships/oleObject" Target="embeddings/oleObject70.bin"/><Relationship Id="rId127" Type="http://schemas.openxmlformats.org/officeDocument/2006/relationships/image" Target="media/image32.wmf"/><Relationship Id="rId10" Type="http://schemas.openxmlformats.org/officeDocument/2006/relationships/image" Target="media/image1.wmf"/><Relationship Id="rId31" Type="http://schemas.openxmlformats.org/officeDocument/2006/relationships/oleObject" Target="embeddings/oleObject14.bin"/><Relationship Id="rId52" Type="http://schemas.openxmlformats.org/officeDocument/2006/relationships/oleObject" Target="embeddings/oleObject27.bin"/><Relationship Id="rId73" Type="http://schemas.openxmlformats.org/officeDocument/2006/relationships/oleObject" Target="embeddings/oleObject44.bin"/><Relationship Id="rId78" Type="http://schemas.openxmlformats.org/officeDocument/2006/relationships/oleObject" Target="embeddings/oleObject48.bin"/><Relationship Id="rId94" Type="http://schemas.openxmlformats.org/officeDocument/2006/relationships/oleObject" Target="embeddings/oleObject60.bin"/><Relationship Id="rId99" Type="http://schemas.openxmlformats.org/officeDocument/2006/relationships/oleObject" Target="embeddings/oleObject64.bin"/><Relationship Id="rId101" Type="http://schemas.openxmlformats.org/officeDocument/2006/relationships/oleObject" Target="embeddings/oleObject66.bin"/><Relationship Id="rId122" Type="http://schemas.openxmlformats.org/officeDocument/2006/relationships/image" Target="media/image30.wmf"/><Relationship Id="rId143" Type="http://schemas.openxmlformats.org/officeDocument/2006/relationships/oleObject" Target="embeddings/oleObject97.bin"/><Relationship Id="rId148" Type="http://schemas.openxmlformats.org/officeDocument/2006/relationships/image" Target="media/image38.wmf"/><Relationship Id="rId164" Type="http://schemas.openxmlformats.org/officeDocument/2006/relationships/oleObject" Target="embeddings/oleObject112.bin"/><Relationship Id="rId169" Type="http://schemas.openxmlformats.org/officeDocument/2006/relationships/image" Target="media/image46.wmf"/><Relationship Id="rId185" Type="http://schemas.openxmlformats.org/officeDocument/2006/relationships/oleObject" Target="embeddings/oleObject123.bin"/><Relationship Id="rId4" Type="http://schemas.microsoft.com/office/2007/relationships/stylesWithEffects" Target="stylesWithEffects.xml"/><Relationship Id="rId9" Type="http://schemas.openxmlformats.org/officeDocument/2006/relationships/footer" Target="footer1.xml"/><Relationship Id="rId180" Type="http://schemas.openxmlformats.org/officeDocument/2006/relationships/image" Target="media/image51.wmf"/><Relationship Id="rId26" Type="http://schemas.openxmlformats.org/officeDocument/2006/relationships/oleObject" Target="embeddings/oleObject10.bin"/><Relationship Id="rId47" Type="http://schemas.openxmlformats.org/officeDocument/2006/relationships/oleObject" Target="embeddings/oleObject23.bin"/><Relationship Id="rId68" Type="http://schemas.openxmlformats.org/officeDocument/2006/relationships/oleObject" Target="embeddings/oleObject40.bin"/><Relationship Id="rId89" Type="http://schemas.openxmlformats.org/officeDocument/2006/relationships/image" Target="media/image23.wmf"/><Relationship Id="rId112" Type="http://schemas.openxmlformats.org/officeDocument/2006/relationships/oleObject" Target="embeddings/oleObject74.bin"/><Relationship Id="rId133" Type="http://schemas.openxmlformats.org/officeDocument/2006/relationships/oleObject" Target="embeddings/oleObject90.bin"/><Relationship Id="rId154" Type="http://schemas.openxmlformats.org/officeDocument/2006/relationships/oleObject" Target="embeddings/oleObject106.bin"/><Relationship Id="rId175" Type="http://schemas.openxmlformats.org/officeDocument/2006/relationships/oleObject" Target="embeddings/oleObject118.bin"/><Relationship Id="rId196" Type="http://schemas.openxmlformats.org/officeDocument/2006/relationships/oleObject" Target="embeddings/oleObject129.bin"/><Relationship Id="rId200" Type="http://schemas.openxmlformats.org/officeDocument/2006/relationships/oleObject" Target="embeddings/oleObject13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1F74B2-5E15-4D22-AF5E-620A80CD5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5853</Words>
  <Characters>29270</Characters>
  <Application>Microsoft Office Word</Application>
  <DocSecurity>0</DocSecurity>
  <Lines>243</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Yossi Michaeli</dc:creator>
  <cp:lastModifiedBy>Yossi Michaeli</cp:lastModifiedBy>
  <cp:revision>2</cp:revision>
  <cp:lastPrinted>2011-03-31T08:58:00Z</cp:lastPrinted>
  <dcterms:created xsi:type="dcterms:W3CDTF">2011-03-31T11:34:00Z</dcterms:created>
  <dcterms:modified xsi:type="dcterms:W3CDTF">2011-03-31T11:34:00Z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