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C0" w:rsidRPr="00832DC0" w:rsidRDefault="00832DC0">
      <w:pPr>
        <w:rPr>
          <w:rFonts w:ascii="Arial" w:hAnsi="Arial" w:cs="Arial"/>
          <w:sz w:val="22"/>
          <w:szCs w:val="22"/>
        </w:rPr>
      </w:pPr>
      <w:r w:rsidRPr="00832DC0">
        <w:rPr>
          <w:rFonts w:ascii="Arial" w:hAnsi="Arial" w:cs="Arial"/>
          <w:sz w:val="22"/>
          <w:szCs w:val="22"/>
        </w:rPr>
        <w:t>Project Narrative (3</w:t>
      </w:r>
      <w:r w:rsidR="006F2831">
        <w:rPr>
          <w:rFonts w:ascii="Arial" w:hAnsi="Arial" w:cs="Arial"/>
          <w:sz w:val="22"/>
          <w:szCs w:val="22"/>
        </w:rPr>
        <w:t xml:space="preserve"> </w:t>
      </w:r>
      <w:r w:rsidRPr="00832DC0">
        <w:rPr>
          <w:rFonts w:ascii="Arial" w:hAnsi="Arial" w:cs="Arial"/>
          <w:sz w:val="22"/>
          <w:szCs w:val="22"/>
        </w:rPr>
        <w:t>lines)</w:t>
      </w:r>
    </w:p>
    <w:p w:rsidR="00832DC0" w:rsidRDefault="00832DC0">
      <w:pPr>
        <w:rPr>
          <w:rFonts w:ascii="Arial" w:hAnsi="Arial" w:cs="Arial"/>
          <w:sz w:val="22"/>
          <w:szCs w:val="22"/>
        </w:rPr>
      </w:pPr>
    </w:p>
    <w:p w:rsidR="00C27B57" w:rsidRDefault="00C27B57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project aims to develop optimized bioinformatics </w:t>
      </w:r>
      <w:r w:rsidRPr="00832DC0">
        <w:rPr>
          <w:rFonts w:ascii="Arial" w:eastAsia="Times New Roman" w:hAnsi="Arial" w:cs="Arial"/>
          <w:sz w:val="22"/>
          <w:szCs w:val="22"/>
        </w:rPr>
        <w:t>workflow</w:t>
      </w:r>
      <w:r>
        <w:rPr>
          <w:rFonts w:ascii="Arial" w:eastAsia="Times New Roman" w:hAnsi="Arial" w:cs="Arial"/>
          <w:sz w:val="22"/>
          <w:szCs w:val="22"/>
        </w:rPr>
        <w:t>s for NextGen sequence assembly, and gene expression and genomic variation analysis workflows and implement them within an end-to-end NextGen workflow and genomic visualization tool.</w:t>
      </w:r>
    </w:p>
    <w:p w:rsidR="00C27B57" w:rsidRDefault="00C27B57">
      <w:pPr>
        <w:rPr>
          <w:rFonts w:ascii="Arial" w:eastAsia="Times New Roman" w:hAnsi="Arial" w:cs="Arial"/>
          <w:sz w:val="22"/>
          <w:szCs w:val="22"/>
        </w:rPr>
      </w:pPr>
    </w:p>
    <w:p w:rsidR="00832DC0" w:rsidRPr="00832DC0" w:rsidRDefault="00832DC0">
      <w:pPr>
        <w:rPr>
          <w:rFonts w:ascii="Arial" w:hAnsi="Arial" w:cs="Arial"/>
          <w:sz w:val="22"/>
          <w:szCs w:val="22"/>
        </w:rPr>
      </w:pPr>
    </w:p>
    <w:sectPr w:rsidR="00832DC0" w:rsidRPr="00832DC0" w:rsidSect="00DF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DC0"/>
    <w:rsid w:val="00180242"/>
    <w:rsid w:val="0023283B"/>
    <w:rsid w:val="00232B57"/>
    <w:rsid w:val="002A37F6"/>
    <w:rsid w:val="004676A6"/>
    <w:rsid w:val="004E74DD"/>
    <w:rsid w:val="005F09CB"/>
    <w:rsid w:val="006617D1"/>
    <w:rsid w:val="00663062"/>
    <w:rsid w:val="00674693"/>
    <w:rsid w:val="006F2831"/>
    <w:rsid w:val="00832DC0"/>
    <w:rsid w:val="00860390"/>
    <w:rsid w:val="00901CA5"/>
    <w:rsid w:val="009E098A"/>
    <w:rsid w:val="00A72B60"/>
    <w:rsid w:val="00B44F17"/>
    <w:rsid w:val="00B70BDB"/>
    <w:rsid w:val="00BE2D68"/>
    <w:rsid w:val="00C27B57"/>
    <w:rsid w:val="00D6550A"/>
    <w:rsid w:val="00DA53A0"/>
    <w:rsid w:val="00DB7C9B"/>
    <w:rsid w:val="00DF0E32"/>
    <w:rsid w:val="00EA0CE0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F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32D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Miller School Of Medicine (University Of Miami)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2009-04-24T18:41:00Z</dcterms:created>
  <dcterms:modified xsi:type="dcterms:W3CDTF">2009-04-24T18:41:00Z</dcterms:modified>
</cp:coreProperties>
</file>