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D48FB" w:rsidRPr="00DE5C36">
        <w:rPr>
          <w:rFonts w:ascii="Arial" w:hAnsi="Arial" w:cs="Arial"/>
          <w:sz w:val="22"/>
          <w:szCs w:val="22"/>
        </w:rPr>
        <w:fldChar w:fldCharType="separate"/>
      </w:r>
      <w:r w:rsidR="00914B31">
        <w:rPr>
          <w:rFonts w:ascii="Arial" w:hAnsi="Arial" w:cs="Arial"/>
          <w:sz w:val="22"/>
          <w:szCs w:val="22"/>
        </w:rPr>
        <w:t>(1)</w:t>
      </w:r>
      <w:r w:rsidR="005D48FB"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by </w:t>
      </w:r>
      <w:r w:rsidR="00397696">
        <w:rPr>
          <w:rFonts w:ascii="Arial" w:hAnsi="Arial" w:cs="Arial"/>
          <w:b/>
          <w:sz w:val="22"/>
          <w:szCs w:val="22"/>
        </w:rPr>
        <w:t xml:space="preserve">bioinformatics advances for </w:t>
      </w:r>
      <w:r w:rsidR="00B16732">
        <w:rPr>
          <w:rFonts w:ascii="Arial" w:hAnsi="Arial" w:cs="Arial"/>
          <w:b/>
          <w:sz w:val="22"/>
          <w:szCs w:val="22"/>
        </w:rPr>
        <w:t xml:space="preserve">the </w:t>
      </w:r>
      <w:r w:rsidR="00315885" w:rsidRPr="00315885">
        <w:rPr>
          <w:rFonts w:ascii="Arial" w:hAnsi="Arial" w:cs="Arial"/>
          <w:b/>
          <w:sz w:val="22"/>
          <w:szCs w:val="22"/>
        </w:rPr>
        <w:t xml:space="preserve">improved validation </w:t>
      </w:r>
      <w:r w:rsidR="00B16732">
        <w:rPr>
          <w:rFonts w:ascii="Arial" w:hAnsi="Arial" w:cs="Arial"/>
          <w:b/>
          <w:sz w:val="22"/>
          <w:szCs w:val="22"/>
        </w:rPr>
        <w:t xml:space="preserve">of results </w:t>
      </w:r>
      <w:r w:rsidR="00315885" w:rsidRPr="00315885">
        <w:rPr>
          <w:rFonts w:ascii="Arial" w:hAnsi="Arial" w:cs="Arial"/>
          <w:b/>
          <w:sz w:val="22"/>
          <w:szCs w:val="22"/>
        </w:rPr>
        <w:t xml:space="preserve">and the development of strategies for mitigating systemic bias. </w:t>
      </w:r>
    </w:p>
    <w:p w:rsidR="00750D4B" w:rsidRDefault="00750D4B" w:rsidP="00F92917">
      <w:pPr>
        <w:spacing w:before="120"/>
        <w:rPr>
          <w:rFonts w:ascii="Arial" w:eastAsia="Times New Roman" w:hAnsi="Arial" w:cs="Arial"/>
          <w:sz w:val="22"/>
          <w:szCs w:val="22"/>
        </w:rPr>
      </w:pPr>
      <w:r w:rsidRPr="009E797B">
        <w:rPr>
          <w:rFonts w:ascii="Arial" w:hAnsi="Arial"/>
          <w:sz w:val="22"/>
        </w:rPr>
        <w:t xml:space="preserve">by advances </w:t>
      </w:r>
      <w:r>
        <w:rPr>
          <w:rFonts w:ascii="Arial" w:hAnsi="Arial"/>
          <w:sz w:val="22"/>
        </w:rPr>
        <w:t xml:space="preserve">in high-throughput analysis, </w:t>
      </w:r>
      <w:r w:rsidRPr="009E797B">
        <w:rPr>
          <w:rFonts w:ascii="Arial" w:hAnsi="Arial"/>
          <w:sz w:val="22"/>
        </w:rPr>
        <w:t>strategies for mitigating systemic bias</w:t>
      </w:r>
      <w:r>
        <w:rPr>
          <w:rFonts w:ascii="Arial" w:hAnsi="Arial"/>
          <w:sz w:val="22"/>
        </w:rPr>
        <w:t xml:space="preserve">, and </w:t>
      </w:r>
      <w:r>
        <w:rPr>
          <w:rFonts w:ascii="Arial" w:eastAsia="Times New Roman" w:hAnsi="Arial" w:cs="Arial"/>
          <w:sz w:val="22"/>
          <w:szCs w:val="22"/>
        </w:rPr>
        <w:t>new pipelines for sequence assembly and other analyses</w:t>
      </w:r>
      <w:r w:rsidRPr="009767D8">
        <w:rPr>
          <w:rFonts w:ascii="Arial" w:eastAsia="Times New Roman" w:hAnsi="Arial" w:cs="Arial"/>
          <w:sz w:val="22"/>
          <w:szCs w:val="22"/>
        </w:rPr>
        <w:t xml:space="preserve">. </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1627E2" w:rsidP="00F92917">
      <w:pPr>
        <w:pStyle w:val="NormalWeb"/>
        <w:keepNext/>
        <w:spacing w:before="120" w:beforeAutospacing="0" w:after="0" w:afterAutospacing="0"/>
        <w:jc w:val="center"/>
        <w:rPr>
          <w:rFonts w:ascii="Arial" w:hAnsi="Arial" w:cs="Arial"/>
          <w:sz w:val="22"/>
          <w:szCs w:val="22"/>
        </w:rPr>
      </w:pPr>
      <w:r w:rsidRPr="005D48FB">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w:t>
      </w:r>
      <w:r w:rsidR="005D48FB"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(3)</w:t>
      </w:r>
      <w:r w:rsidR="005D48FB"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D48FB"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315885">
        <w:rPr>
          <w:rFonts w:ascii="Arial" w:hAnsi="Arial" w:cs="Arial"/>
          <w:sz w:val="22"/>
          <w:szCs w:val="22"/>
        </w:rPr>
      </w:r>
      <w:r w:rsidR="005D48FB" w:rsidRPr="00315885">
        <w:rPr>
          <w:rFonts w:ascii="Arial" w:hAnsi="Arial" w:cs="Arial"/>
          <w:sz w:val="22"/>
          <w:szCs w:val="22"/>
        </w:rPr>
        <w:fldChar w:fldCharType="separate"/>
      </w:r>
      <w:r w:rsidR="00EA12D2">
        <w:rPr>
          <w:rFonts w:ascii="Arial" w:hAnsi="Arial" w:cs="Arial"/>
          <w:sz w:val="22"/>
          <w:szCs w:val="22"/>
        </w:rPr>
        <w:t>(4)</w:t>
      </w:r>
      <w:r w:rsidR="005D48FB"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(5)</w:t>
      </w:r>
      <w:r w:rsidR="005D48FB"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(6)</w:t>
      </w:r>
      <w:r w:rsidR="005D48FB"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D48FB"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EA12D2">
        <w:rPr>
          <w:rFonts w:ascii="Arial" w:hAnsi="Arial" w:cs="Arial"/>
          <w:sz w:val="22"/>
          <w:szCs w:val="22"/>
        </w:rPr>
        <w:t>(7)</w:t>
      </w:r>
      <w:r w:rsidR="005D48FB"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D48FB"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315885">
        <w:rPr>
          <w:rFonts w:ascii="Arial" w:hAnsi="Arial" w:cs="Arial"/>
          <w:sz w:val="22"/>
          <w:szCs w:val="22"/>
        </w:rPr>
      </w:r>
      <w:r w:rsidR="005D48FB" w:rsidRPr="00315885">
        <w:rPr>
          <w:rFonts w:ascii="Arial" w:hAnsi="Arial" w:cs="Arial"/>
          <w:sz w:val="22"/>
          <w:szCs w:val="22"/>
        </w:rPr>
        <w:fldChar w:fldCharType="separate"/>
      </w:r>
      <w:r w:rsidR="00EA12D2">
        <w:rPr>
          <w:rFonts w:ascii="Arial" w:hAnsi="Arial" w:cs="Arial"/>
          <w:sz w:val="22"/>
          <w:szCs w:val="22"/>
        </w:rPr>
        <w:t>(8, 9)</w:t>
      </w:r>
      <w:r w:rsidR="005D48FB"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(10)</w:t>
      </w:r>
      <w:r w:rsidR="005D48FB"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D48FB"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 </w:instrText>
      </w:r>
      <w:r w:rsidR="005D48FB">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EN.CITE.DATA </w:instrText>
      </w:r>
      <w:r w:rsidR="005D48FB">
        <w:rPr>
          <w:rFonts w:ascii="Arial" w:hAnsi="Arial" w:cs="Arial"/>
          <w:color w:val="000000" w:themeColor="text1"/>
          <w:sz w:val="22"/>
          <w:szCs w:val="22"/>
        </w:rPr>
      </w:r>
      <w:r w:rsidR="005D48FB">
        <w:rPr>
          <w:rFonts w:ascii="Arial" w:hAnsi="Arial" w:cs="Arial"/>
          <w:color w:val="000000" w:themeColor="text1"/>
          <w:sz w:val="22"/>
          <w:szCs w:val="22"/>
        </w:rPr>
        <w:fldChar w:fldCharType="end"/>
      </w:r>
      <w:r w:rsidR="005D48FB" w:rsidRPr="002D3021">
        <w:rPr>
          <w:rFonts w:ascii="Arial" w:hAnsi="Arial" w:cs="Arial"/>
          <w:color w:val="000000" w:themeColor="text1"/>
          <w:sz w:val="22"/>
          <w:szCs w:val="22"/>
        </w:rPr>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1627E2" w:rsidP="00F92917">
      <w:pPr>
        <w:spacing w:before="120"/>
        <w:rPr>
          <w:rFonts w:ascii="Arial" w:hAnsi="Arial" w:cs="Arial"/>
          <w:sz w:val="22"/>
          <w:szCs w:val="22"/>
        </w:rPr>
      </w:pPr>
      <w:r w:rsidRPr="005D48FB">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(16)</w:t>
      </w:r>
      <w:r w:rsidR="005D48FB"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D48FB"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b/>
          <w:sz w:val="22"/>
          <w:szCs w:val="22"/>
        </w:rPr>
        <w:fldChar w:fldCharType="separate"/>
      </w:r>
      <w:r w:rsidR="00EA12D2">
        <w:rPr>
          <w:rFonts w:ascii="Arial" w:hAnsi="Arial" w:cs="Arial"/>
          <w:b/>
          <w:sz w:val="22"/>
          <w:szCs w:val="22"/>
        </w:rPr>
        <w:t>(17)</w:t>
      </w:r>
      <w:r w:rsidR="005D48FB"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(18)</w:t>
      </w:r>
      <w:r w:rsidR="005D48FB"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(19)</w:t>
      </w:r>
      <w:r w:rsidR="005D48FB"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(20)</w:t>
      </w:r>
      <w:r w:rsidR="005D48FB"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5D48FB"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EA12D2">
        <w:rPr>
          <w:rFonts w:ascii="Arial" w:hAnsi="Arial" w:cs="Arial"/>
          <w:sz w:val="22"/>
          <w:szCs w:val="22"/>
        </w:rPr>
        <w:t>(21-23)</w:t>
      </w:r>
      <w:r w:rsidR="005D48FB"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(24)</w:t>
      </w:r>
      <w:r w:rsidR="005D48FB"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D48FB"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 </w:instrText>
      </w:r>
      <w:r w:rsidR="005D48FB">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EN.CITE.DATA </w:instrText>
      </w:r>
      <w:r w:rsidR="005D48FB">
        <w:rPr>
          <w:rFonts w:ascii="Arial" w:hAnsi="Arial" w:cs="Arial"/>
          <w:b/>
          <w:sz w:val="22"/>
          <w:szCs w:val="22"/>
        </w:rPr>
      </w:r>
      <w:r w:rsidR="005D48FB">
        <w:rPr>
          <w:rFonts w:ascii="Arial" w:hAnsi="Arial" w:cs="Arial"/>
          <w:b/>
          <w:sz w:val="22"/>
          <w:szCs w:val="22"/>
        </w:rPr>
        <w:fldChar w:fldCharType="end"/>
      </w:r>
      <w:r w:rsidR="005D48FB" w:rsidRPr="00DE5C36">
        <w:rPr>
          <w:rFonts w:ascii="Arial" w:hAnsi="Arial" w:cs="Arial"/>
          <w:b/>
          <w:sz w:val="22"/>
          <w:szCs w:val="22"/>
        </w:rPr>
      </w:r>
      <w:r w:rsidR="005D48FB" w:rsidRPr="00DE5C36">
        <w:rPr>
          <w:rFonts w:ascii="Arial" w:hAnsi="Arial" w:cs="Arial"/>
          <w:b/>
          <w:sz w:val="22"/>
          <w:szCs w:val="22"/>
        </w:rPr>
        <w:fldChar w:fldCharType="separate"/>
      </w:r>
      <w:r w:rsidR="00EA12D2">
        <w:rPr>
          <w:rFonts w:ascii="Arial" w:hAnsi="Arial" w:cs="Arial"/>
          <w:b/>
          <w:sz w:val="22"/>
          <w:szCs w:val="22"/>
        </w:rPr>
        <w:t>(4)</w:t>
      </w:r>
      <w:r w:rsidR="005D48FB"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1627E2" w:rsidP="00F92917">
      <w:pPr>
        <w:spacing w:before="120"/>
        <w:rPr>
          <w:rFonts w:ascii="Arial" w:hAnsi="Arial" w:cs="Arial"/>
          <w:sz w:val="22"/>
          <w:szCs w:val="22"/>
        </w:rPr>
      </w:pPr>
      <w:r w:rsidRPr="005D48FB">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lastRenderedPageBreak/>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Information regarding data provenance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5D48FB" w:rsidRPr="00DE5C36">
        <w:rPr>
          <w:rFonts w:ascii="Arial" w:hAnsi="Arial" w:cs="Arial"/>
          <w:sz w:val="22"/>
          <w:szCs w:val="22"/>
        </w:rPr>
        <w:fldChar w:fldCharType="separate"/>
      </w:r>
      <w:r w:rsidR="00F56EBD">
        <w:rPr>
          <w:rFonts w:ascii="Arial" w:hAnsi="Arial" w:cs="Arial"/>
          <w:sz w:val="22"/>
          <w:szCs w:val="22"/>
        </w:rPr>
        <w:t>(25)</w:t>
      </w:r>
      <w:r w:rsidR="005D48FB"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D48FB"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D48FB" w:rsidRPr="00DE5C36">
        <w:rPr>
          <w:rFonts w:ascii="Arial" w:hAnsi="Arial" w:cs="Arial"/>
          <w:b/>
          <w:sz w:val="22"/>
          <w:szCs w:val="22"/>
        </w:rPr>
        <w:fldChar w:fldCharType="separate"/>
      </w:r>
      <w:r w:rsidR="00F56EBD">
        <w:rPr>
          <w:rFonts w:ascii="Arial" w:hAnsi="Arial" w:cs="Arial"/>
          <w:b/>
          <w:sz w:val="22"/>
          <w:szCs w:val="22"/>
        </w:rPr>
        <w:t>(26)</w:t>
      </w:r>
      <w:r w:rsidR="005D48FB"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s 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1627E2" w:rsidP="00F92917">
      <w:pPr>
        <w:autoSpaceDE w:val="0"/>
        <w:autoSpaceDN w:val="0"/>
        <w:adjustRightInd w:val="0"/>
        <w:spacing w:before="120"/>
        <w:jc w:val="center"/>
        <w:rPr>
          <w:rFonts w:ascii="Arial" w:hAnsi="Arial" w:cs="Arial"/>
          <w:sz w:val="22"/>
          <w:szCs w:val="22"/>
        </w:rPr>
      </w:pPr>
      <w:r w:rsidRPr="005D48FB">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1627E2" w:rsidP="00F92917">
      <w:pPr>
        <w:keepNext/>
        <w:spacing w:before="120"/>
        <w:jc w:val="center"/>
        <w:rPr>
          <w:rFonts w:ascii="Arial" w:hAnsi="Arial" w:cs="Arial"/>
          <w:sz w:val="22"/>
          <w:szCs w:val="22"/>
        </w:rPr>
      </w:pPr>
      <w:r w:rsidRPr="005D48FB">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lastRenderedPageBreak/>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1627E2" w:rsidP="00F92917">
      <w:pPr>
        <w:spacing w:before="120"/>
        <w:jc w:val="center"/>
        <w:rPr>
          <w:rFonts w:ascii="Arial" w:hAnsi="Arial" w:cs="Arial"/>
          <w:sz w:val="22"/>
          <w:szCs w:val="22"/>
        </w:rPr>
      </w:pPr>
      <w:r w:rsidRPr="005D48FB">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1627E2" w:rsidP="00F92917">
      <w:pPr>
        <w:pStyle w:val="NormalWeb"/>
        <w:spacing w:before="120" w:beforeAutospacing="0" w:after="0" w:afterAutospacing="0"/>
        <w:jc w:val="center"/>
        <w:rPr>
          <w:rFonts w:ascii="Arial" w:hAnsi="Arial" w:cs="Arial"/>
          <w:sz w:val="22"/>
          <w:szCs w:val="22"/>
        </w:rPr>
      </w:pPr>
      <w:r w:rsidRPr="005D48FB">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5D48FB"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DA0A52">
        <w:rPr>
          <w:rFonts w:ascii="Arial" w:hAnsi="Arial" w:cs="Arial"/>
          <w:sz w:val="22"/>
          <w:szCs w:val="22"/>
        </w:rPr>
        <w:t>(28)</w:t>
      </w:r>
      <w:r w:rsidR="005D48FB"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(17)</w:t>
      </w:r>
      <w:r w:rsidR="005D48FB"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1627E2" w:rsidP="00F92917">
      <w:pPr>
        <w:spacing w:before="120"/>
        <w:jc w:val="center"/>
        <w:rPr>
          <w:rFonts w:ascii="Arial" w:hAnsi="Arial" w:cs="Arial"/>
          <w:sz w:val="22"/>
          <w:szCs w:val="22"/>
        </w:rPr>
      </w:pPr>
      <w:r w:rsidRPr="005D48FB">
        <w:rPr>
          <w:rFonts w:ascii="Arial" w:hAnsi="Arial" w:cs="Arial"/>
          <w:sz w:val="22"/>
          <w:szCs w:val="22"/>
        </w:rPr>
        <w:lastRenderedPageBreak/>
        <w:pict>
          <v:shape id="_x0000_i1032" type="#_x0000_t75" style="width:517.5pt;height:288.75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2B6B" w:rsidRDefault="007E2B6B" w:rsidP="00081495">
      <w:r>
        <w:separator/>
      </w:r>
    </w:p>
  </w:endnote>
  <w:endnote w:type="continuationSeparator" w:id="1">
    <w:p w:rsidR="007E2B6B" w:rsidRDefault="007E2B6B"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2B6B" w:rsidRDefault="007E2B6B" w:rsidP="00081495">
      <w:r>
        <w:separator/>
      </w:r>
    </w:p>
  </w:footnote>
  <w:footnote w:type="continuationSeparator" w:id="1">
    <w:p w:rsidR="007E2B6B" w:rsidRDefault="007E2B6B"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2B6B"/>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10300</Words>
  <Characters>58714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68877</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12</cp:revision>
  <dcterms:created xsi:type="dcterms:W3CDTF">2009-04-25T06:08:00Z</dcterms:created>
  <dcterms:modified xsi:type="dcterms:W3CDTF">2009-04-26T04:33:00Z</dcterms:modified>
</cp:coreProperties>
</file>