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E367E" w14:textId="77777777" w:rsidR="00F63484" w:rsidRDefault="00F63484" w:rsidP="00FF78C1">
      <w:pPr>
        <w:tabs>
          <w:tab w:val="left" w:pos="2160"/>
        </w:tabs>
        <w:spacing w:line="240" w:lineRule="auto"/>
        <w:rPr>
          <w:rFonts w:ascii="Arial" w:hAnsi="Arial" w:cs="Arial"/>
          <w:b/>
        </w:rPr>
      </w:pPr>
    </w:p>
    <w:p w14:paraId="570D624E" w14:textId="77777777" w:rsidR="006657E1" w:rsidRPr="006657E1" w:rsidRDefault="006657E1" w:rsidP="006657E1">
      <w:pPr>
        <w:pBdr>
          <w:top w:val="single" w:sz="4" w:space="1" w:color="auto"/>
          <w:left w:val="single" w:sz="4" w:space="4" w:color="auto"/>
          <w:bottom w:val="single" w:sz="4" w:space="1" w:color="auto"/>
          <w:right w:val="single" w:sz="4" w:space="4" w:color="auto"/>
        </w:pBdr>
        <w:spacing w:line="240" w:lineRule="auto"/>
        <w:jc w:val="center"/>
        <w:rPr>
          <w:rFonts w:ascii="Arial" w:hAnsi="Arial" w:cs="Arial"/>
          <w:b/>
          <w:sz w:val="28"/>
          <w:szCs w:val="28"/>
        </w:rPr>
      </w:pPr>
      <w:r w:rsidRPr="006657E1">
        <w:rPr>
          <w:rFonts w:ascii="Arial" w:hAnsi="Arial" w:cs="Arial"/>
          <w:b/>
          <w:sz w:val="28"/>
          <w:szCs w:val="28"/>
        </w:rPr>
        <w:t>Annai Systems BioComputeFarm</w:t>
      </w:r>
      <w:r w:rsidRPr="006657E1">
        <w:rPr>
          <w:rFonts w:ascii="Arial Bold" w:hAnsi="Arial Bold" w:cs="Arial"/>
          <w:b/>
          <w:sz w:val="28"/>
          <w:szCs w:val="28"/>
          <w:vertAlign w:val="superscript"/>
        </w:rPr>
        <w:t>TM</w:t>
      </w:r>
      <w:r w:rsidRPr="006657E1">
        <w:rPr>
          <w:rFonts w:ascii="Arial" w:hAnsi="Arial" w:cs="Arial"/>
          <w:b/>
          <w:sz w:val="28"/>
          <w:szCs w:val="28"/>
        </w:rPr>
        <w:t xml:space="preserve"> Proof of Concept Agreement</w:t>
      </w:r>
    </w:p>
    <w:p w14:paraId="37811EB5" w14:textId="77777777" w:rsidR="00827EAB" w:rsidRDefault="00827EAB" w:rsidP="006657E1">
      <w:pPr>
        <w:spacing w:line="240" w:lineRule="auto"/>
        <w:rPr>
          <w:rFonts w:ascii="Arial" w:hAnsi="Arial" w:cs="Arial"/>
          <w:b/>
          <w:sz w:val="24"/>
          <w:szCs w:val="24"/>
        </w:rPr>
        <w:sectPr w:rsidR="00827EAB" w:rsidSect="000E6CBC">
          <w:headerReference w:type="default" r:id="rId8"/>
          <w:footerReference w:type="default" r:id="rId9"/>
          <w:pgSz w:w="12240" w:h="15840"/>
          <w:pgMar w:top="1440" w:right="1440" w:bottom="1440" w:left="1440" w:header="720" w:footer="720" w:gutter="0"/>
          <w:cols w:space="720"/>
          <w:docGrid w:linePitch="360"/>
        </w:sectPr>
      </w:pPr>
    </w:p>
    <w:p w14:paraId="6F83CD75" w14:textId="77777777" w:rsidR="00827EAB" w:rsidRDefault="00827EAB" w:rsidP="00827EAB">
      <w:pPr>
        <w:pStyle w:val="NoSpacing"/>
      </w:pPr>
    </w:p>
    <w:p w14:paraId="2E6DFB30" w14:textId="77777777" w:rsidR="00827EAB" w:rsidRDefault="00827EAB" w:rsidP="00827EAB">
      <w:pPr>
        <w:pStyle w:val="NoSpacing"/>
        <w:pBdr>
          <w:bottom w:val="single" w:sz="4" w:space="1" w:color="auto"/>
        </w:pBdr>
        <w:sectPr w:rsidR="00827EAB" w:rsidSect="00827EAB">
          <w:type w:val="continuous"/>
          <w:pgSz w:w="12240" w:h="15840"/>
          <w:pgMar w:top="1440" w:right="1440" w:bottom="1440" w:left="1440" w:header="720" w:footer="720" w:gutter="0"/>
          <w:cols w:space="180"/>
          <w:docGrid w:linePitch="360"/>
        </w:sectPr>
      </w:pPr>
    </w:p>
    <w:p w14:paraId="56938880" w14:textId="75EABF09" w:rsidR="00827EAB" w:rsidRPr="00DB3C13" w:rsidRDefault="00827EAB" w:rsidP="00DB3C13">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sectPr w:rsidR="00827EAB" w:rsidRPr="00DB3C13" w:rsidSect="00827EAB">
          <w:type w:val="continuous"/>
          <w:pgSz w:w="12240" w:h="15840"/>
          <w:pgMar w:top="1440" w:right="1440" w:bottom="1440" w:left="1440" w:header="720" w:footer="720" w:gutter="0"/>
          <w:cols w:space="180"/>
          <w:docGrid w:linePitch="360"/>
        </w:sectPr>
      </w:pPr>
      <w:r w:rsidRPr="00DB3C13">
        <w:rPr>
          <w:rFonts w:ascii="Arial" w:hAnsi="Arial" w:cs="Arial"/>
          <w:b/>
          <w:sz w:val="24"/>
          <w:szCs w:val="24"/>
        </w:rPr>
        <w:lastRenderedPageBreak/>
        <w:t>Customer</w:t>
      </w:r>
      <w:r w:rsidR="00C3140B">
        <w:rPr>
          <w:rFonts w:ascii="Arial" w:hAnsi="Arial" w:cs="Arial"/>
          <w:b/>
          <w:sz w:val="24"/>
          <w:szCs w:val="24"/>
        </w:rPr>
        <w:t xml:space="preserve"> Information</w:t>
      </w:r>
    </w:p>
    <w:p w14:paraId="74E86A7E" w14:textId="17FC9198" w:rsidR="00827EAB" w:rsidRPr="00DB3C13" w:rsidRDefault="00DB3C13" w:rsidP="00D14A71">
      <w:pPr>
        <w:pStyle w:val="NoSpacing"/>
        <w:ind w:left="3600" w:hanging="2880"/>
        <w:rPr>
          <w:rFonts w:ascii="Arial" w:hAnsi="Arial" w:cs="Arial"/>
          <w:sz w:val="20"/>
          <w:szCs w:val="20"/>
        </w:rPr>
      </w:pPr>
      <w:r>
        <w:rPr>
          <w:rFonts w:ascii="Arial" w:hAnsi="Arial" w:cs="Arial"/>
          <w:sz w:val="20"/>
          <w:szCs w:val="20"/>
        </w:rPr>
        <w:lastRenderedPageBreak/>
        <w:t>Customer Name</w:t>
      </w:r>
      <w:r w:rsidR="00827EAB" w:rsidRPr="00DB3C13">
        <w:rPr>
          <w:rFonts w:ascii="Arial" w:hAnsi="Arial" w:cs="Arial"/>
          <w:sz w:val="20"/>
          <w:szCs w:val="20"/>
        </w:rPr>
        <w:tab/>
      </w:r>
      <w:r w:rsidR="0090728A">
        <w:rPr>
          <w:rFonts w:ascii="Arial" w:hAnsi="Arial" w:cs="Arial"/>
          <w:sz w:val="20"/>
          <w:szCs w:val="20"/>
        </w:rPr>
        <w:t>Station X</w:t>
      </w:r>
    </w:p>
    <w:p w14:paraId="134A555E" w14:textId="64820CF7" w:rsidR="00827EAB" w:rsidRPr="00DB3C13" w:rsidRDefault="00DB3C13" w:rsidP="0090728A">
      <w:pPr>
        <w:pStyle w:val="NoSpacing"/>
        <w:ind w:left="3600" w:hanging="2880"/>
        <w:rPr>
          <w:rFonts w:ascii="Arial" w:hAnsi="Arial" w:cs="Arial"/>
          <w:sz w:val="20"/>
          <w:szCs w:val="20"/>
        </w:rPr>
      </w:pPr>
      <w:r>
        <w:rPr>
          <w:rFonts w:ascii="Arial" w:hAnsi="Arial" w:cs="Arial"/>
          <w:sz w:val="20"/>
          <w:szCs w:val="20"/>
        </w:rPr>
        <w:t xml:space="preserve">Address </w:t>
      </w:r>
      <w:r w:rsidR="00827EAB" w:rsidRPr="00DB3C13">
        <w:rPr>
          <w:rFonts w:ascii="Arial" w:hAnsi="Arial" w:cs="Arial"/>
          <w:sz w:val="20"/>
          <w:szCs w:val="20"/>
        </w:rPr>
        <w:tab/>
      </w:r>
      <w:r w:rsidR="0090728A" w:rsidRPr="007634D3">
        <w:rPr>
          <w:rFonts w:ascii="Arial" w:hAnsi="Arial" w:cs="Arial"/>
          <w:sz w:val="20"/>
          <w:szCs w:val="20"/>
        </w:rPr>
        <w:t>185 Berry Street</w:t>
      </w:r>
      <w:r w:rsidR="0090728A">
        <w:rPr>
          <w:rFonts w:ascii="Arial" w:hAnsi="Arial" w:cs="Arial"/>
          <w:sz w:val="20"/>
          <w:szCs w:val="20"/>
        </w:rPr>
        <w:t>, Suite 5503</w:t>
      </w:r>
    </w:p>
    <w:p w14:paraId="25B9B8B6" w14:textId="08C62D09" w:rsidR="00DB3C13" w:rsidRPr="00DB3C13" w:rsidRDefault="00DB3C13" w:rsidP="00D14A71">
      <w:pPr>
        <w:pStyle w:val="NoSpacing"/>
        <w:ind w:left="3600" w:hanging="2880"/>
        <w:rPr>
          <w:rFonts w:ascii="Arial" w:hAnsi="Arial" w:cs="Arial"/>
          <w:sz w:val="20"/>
          <w:szCs w:val="20"/>
        </w:rPr>
      </w:pPr>
      <w:r>
        <w:rPr>
          <w:rFonts w:ascii="Arial" w:hAnsi="Arial" w:cs="Arial"/>
          <w:sz w:val="20"/>
          <w:szCs w:val="20"/>
        </w:rPr>
        <w:t xml:space="preserve">City </w:t>
      </w:r>
      <w:r>
        <w:rPr>
          <w:rFonts w:ascii="Arial" w:hAnsi="Arial" w:cs="Arial"/>
          <w:sz w:val="20"/>
          <w:szCs w:val="20"/>
        </w:rPr>
        <w:tab/>
      </w:r>
      <w:r w:rsidR="0090728A">
        <w:rPr>
          <w:rFonts w:ascii="Arial" w:hAnsi="Arial" w:cs="Arial"/>
          <w:sz w:val="20"/>
          <w:szCs w:val="20"/>
        </w:rPr>
        <w:t xml:space="preserve">San </w:t>
      </w:r>
      <w:r w:rsidR="00FE2109">
        <w:rPr>
          <w:rFonts w:ascii="Arial" w:hAnsi="Arial" w:cs="Arial"/>
          <w:sz w:val="20"/>
          <w:szCs w:val="20"/>
        </w:rPr>
        <w:t>Francisco</w:t>
      </w:r>
    </w:p>
    <w:p w14:paraId="60EFF57B" w14:textId="3F2F8792" w:rsidR="00827EAB" w:rsidRPr="00DB3C13" w:rsidRDefault="00DB3C13" w:rsidP="00D14A71">
      <w:pPr>
        <w:pStyle w:val="NoSpacing"/>
        <w:ind w:left="3600" w:hanging="2880"/>
        <w:rPr>
          <w:rFonts w:ascii="Arial" w:hAnsi="Arial" w:cs="Arial"/>
          <w:sz w:val="20"/>
          <w:szCs w:val="20"/>
        </w:rPr>
      </w:pPr>
      <w:r>
        <w:rPr>
          <w:rFonts w:ascii="Arial" w:hAnsi="Arial" w:cs="Arial"/>
          <w:sz w:val="20"/>
          <w:szCs w:val="20"/>
        </w:rPr>
        <w:t>State / Zip code</w:t>
      </w:r>
      <w:r w:rsidR="00827EAB" w:rsidRPr="00DB3C13">
        <w:rPr>
          <w:rFonts w:ascii="Arial" w:hAnsi="Arial" w:cs="Arial"/>
          <w:sz w:val="20"/>
          <w:szCs w:val="20"/>
        </w:rPr>
        <w:tab/>
      </w:r>
      <w:r w:rsidR="0090728A">
        <w:rPr>
          <w:rFonts w:ascii="Arial" w:hAnsi="Arial" w:cs="Arial"/>
          <w:sz w:val="20"/>
          <w:szCs w:val="20"/>
        </w:rPr>
        <w:t>CA</w:t>
      </w:r>
      <w:r w:rsidR="00FE2109">
        <w:rPr>
          <w:rFonts w:ascii="Arial" w:hAnsi="Arial" w:cs="Arial"/>
          <w:sz w:val="20"/>
          <w:szCs w:val="20"/>
        </w:rPr>
        <w:t xml:space="preserve"> </w:t>
      </w:r>
      <w:r w:rsidR="0090728A">
        <w:rPr>
          <w:rFonts w:ascii="Arial" w:hAnsi="Arial" w:cs="Arial"/>
          <w:sz w:val="20"/>
          <w:szCs w:val="20"/>
        </w:rPr>
        <w:t>94107</w:t>
      </w:r>
    </w:p>
    <w:p w14:paraId="70A967F1" w14:textId="77777777" w:rsidR="00827EAB" w:rsidRPr="00DB3C13" w:rsidRDefault="00827EAB" w:rsidP="00D14A71">
      <w:pPr>
        <w:pStyle w:val="NoSpacing"/>
        <w:ind w:left="3600" w:hanging="2880"/>
        <w:rPr>
          <w:rFonts w:ascii="Arial" w:hAnsi="Arial" w:cs="Arial"/>
          <w:sz w:val="20"/>
          <w:szCs w:val="20"/>
        </w:rPr>
      </w:pPr>
      <w:r w:rsidRPr="00DB3C13">
        <w:rPr>
          <w:rFonts w:ascii="Arial" w:hAnsi="Arial" w:cs="Arial"/>
          <w:sz w:val="20"/>
          <w:szCs w:val="20"/>
        </w:rPr>
        <w:t>POC project m</w:t>
      </w:r>
      <w:r w:rsidR="00DB3C13">
        <w:rPr>
          <w:rFonts w:ascii="Arial" w:hAnsi="Arial" w:cs="Arial"/>
          <w:sz w:val="20"/>
          <w:szCs w:val="20"/>
        </w:rPr>
        <w:t>anager</w:t>
      </w:r>
      <w:r w:rsidR="007634D3">
        <w:rPr>
          <w:rFonts w:ascii="Arial" w:hAnsi="Arial" w:cs="Arial"/>
          <w:sz w:val="20"/>
          <w:szCs w:val="20"/>
        </w:rPr>
        <w:tab/>
      </w:r>
    </w:p>
    <w:p w14:paraId="2E0576D9" w14:textId="1705C1C0" w:rsidR="00827EAB" w:rsidRDefault="00827EAB" w:rsidP="00D14A71">
      <w:pPr>
        <w:pStyle w:val="NoSpacing"/>
        <w:ind w:left="3600" w:hanging="2880"/>
        <w:rPr>
          <w:rFonts w:ascii="Arial" w:hAnsi="Arial" w:cs="Arial"/>
          <w:sz w:val="20"/>
          <w:szCs w:val="20"/>
        </w:rPr>
      </w:pPr>
      <w:r w:rsidRPr="00DB3C13">
        <w:rPr>
          <w:rFonts w:ascii="Arial" w:hAnsi="Arial" w:cs="Arial"/>
          <w:sz w:val="20"/>
          <w:szCs w:val="20"/>
        </w:rPr>
        <w:t xml:space="preserve">POC </w:t>
      </w:r>
      <w:r w:rsidR="00DB3C13">
        <w:rPr>
          <w:rFonts w:ascii="Arial" w:hAnsi="Arial" w:cs="Arial"/>
          <w:sz w:val="20"/>
          <w:szCs w:val="20"/>
        </w:rPr>
        <w:t>technical manager</w:t>
      </w:r>
      <w:r w:rsidR="007634D3">
        <w:rPr>
          <w:rFonts w:ascii="Arial" w:hAnsi="Arial" w:cs="Arial"/>
          <w:sz w:val="20"/>
          <w:szCs w:val="20"/>
        </w:rPr>
        <w:t xml:space="preserve"> </w:t>
      </w:r>
      <w:r w:rsidR="007634D3">
        <w:rPr>
          <w:rFonts w:ascii="Arial" w:hAnsi="Arial" w:cs="Arial"/>
          <w:sz w:val="20"/>
          <w:szCs w:val="20"/>
        </w:rPr>
        <w:tab/>
      </w:r>
      <w:r w:rsidR="0090728A" w:rsidRPr="007634D3">
        <w:rPr>
          <w:rFonts w:ascii="Arial" w:hAnsi="Arial" w:cs="Arial"/>
          <w:sz w:val="20"/>
          <w:szCs w:val="20"/>
        </w:rPr>
        <w:t xml:space="preserve">Sandeep </w:t>
      </w:r>
      <w:proofErr w:type="spellStart"/>
      <w:r w:rsidR="0090728A" w:rsidRPr="007634D3">
        <w:rPr>
          <w:rFonts w:ascii="Arial" w:hAnsi="Arial" w:cs="Arial"/>
          <w:sz w:val="20"/>
          <w:szCs w:val="20"/>
        </w:rPr>
        <w:t>Sanga</w:t>
      </w:r>
      <w:proofErr w:type="spellEnd"/>
      <w:r w:rsidR="0090728A" w:rsidRPr="007634D3">
        <w:rPr>
          <w:rFonts w:ascii="Arial" w:hAnsi="Arial" w:cs="Arial"/>
          <w:sz w:val="20"/>
          <w:szCs w:val="20"/>
        </w:rPr>
        <w:t>, PhD</w:t>
      </w:r>
    </w:p>
    <w:p w14:paraId="2F2635B0" w14:textId="08C9C24C" w:rsidR="00FE2109" w:rsidRPr="00DB3C13" w:rsidRDefault="00137796" w:rsidP="00FE2109">
      <w:pPr>
        <w:pStyle w:val="NoSpacing"/>
        <w:ind w:left="3600" w:hanging="2880"/>
        <w:rPr>
          <w:rFonts w:ascii="Arial" w:hAnsi="Arial" w:cs="Arial"/>
          <w:sz w:val="20"/>
          <w:szCs w:val="20"/>
        </w:rPr>
      </w:pPr>
      <w:r>
        <w:rPr>
          <w:rFonts w:ascii="Arial" w:hAnsi="Arial" w:cs="Arial"/>
          <w:sz w:val="20"/>
          <w:szCs w:val="20"/>
        </w:rPr>
        <w:t>POC IT contact</w:t>
      </w:r>
      <w:r w:rsidR="00FE2109">
        <w:rPr>
          <w:rFonts w:ascii="Arial" w:hAnsi="Arial" w:cs="Arial"/>
          <w:sz w:val="20"/>
          <w:szCs w:val="20"/>
        </w:rPr>
        <w:tab/>
        <w:t>Adin Stein (adin@stationxinc.com)</w:t>
      </w:r>
    </w:p>
    <w:p w14:paraId="22AD24B2" w14:textId="77777777" w:rsidR="00827EAB" w:rsidRPr="00DB3C13" w:rsidRDefault="00DB3C13" w:rsidP="00D14A71">
      <w:pPr>
        <w:pStyle w:val="NoSpacing"/>
        <w:ind w:left="3600" w:hanging="2880"/>
        <w:rPr>
          <w:rFonts w:ascii="Arial" w:hAnsi="Arial" w:cs="Arial"/>
          <w:sz w:val="20"/>
          <w:szCs w:val="20"/>
        </w:rPr>
      </w:pPr>
      <w:r>
        <w:rPr>
          <w:rFonts w:ascii="Arial" w:hAnsi="Arial" w:cs="Arial"/>
          <w:sz w:val="20"/>
          <w:szCs w:val="20"/>
        </w:rPr>
        <w:t>POC business manager</w:t>
      </w:r>
    </w:p>
    <w:p w14:paraId="67658D8A" w14:textId="77777777" w:rsidR="00743AF2" w:rsidRPr="00DB3C13" w:rsidRDefault="00743AF2" w:rsidP="00743AF2">
      <w:pPr>
        <w:pStyle w:val="NoSpacing"/>
        <w:ind w:left="720"/>
        <w:rPr>
          <w:rFonts w:ascii="Arial" w:hAnsi="Arial" w:cs="Arial"/>
          <w:sz w:val="24"/>
          <w:szCs w:val="24"/>
        </w:rPr>
      </w:pPr>
    </w:p>
    <w:p w14:paraId="3DF3CEE9" w14:textId="77777777" w:rsidR="006657E1" w:rsidRPr="00DB3C13" w:rsidRDefault="006657E1" w:rsidP="00234381">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DB3C13">
        <w:rPr>
          <w:rFonts w:ascii="Arial" w:hAnsi="Arial" w:cs="Arial"/>
          <w:b/>
          <w:sz w:val="24"/>
          <w:szCs w:val="24"/>
        </w:rPr>
        <w:t>Annai Systems</w:t>
      </w:r>
    </w:p>
    <w:p w14:paraId="4D558A13" w14:textId="77777777" w:rsidR="006657E1" w:rsidRPr="00DB3C13" w:rsidRDefault="006657E1" w:rsidP="00D14A71">
      <w:pPr>
        <w:pStyle w:val="NoSpacing"/>
        <w:ind w:left="3600" w:hanging="2880"/>
        <w:rPr>
          <w:rFonts w:ascii="Arial" w:hAnsi="Arial" w:cs="Arial"/>
          <w:sz w:val="20"/>
          <w:szCs w:val="20"/>
        </w:rPr>
      </w:pPr>
      <w:r w:rsidRPr="00DB3C13">
        <w:rPr>
          <w:rFonts w:ascii="Arial" w:hAnsi="Arial" w:cs="Arial"/>
          <w:sz w:val="20"/>
          <w:szCs w:val="20"/>
        </w:rPr>
        <w:t>Account Executive</w:t>
      </w:r>
      <w:r w:rsidR="00743AF2" w:rsidRPr="00DB3C13">
        <w:rPr>
          <w:rFonts w:ascii="Arial" w:hAnsi="Arial" w:cs="Arial"/>
          <w:sz w:val="20"/>
          <w:szCs w:val="20"/>
        </w:rPr>
        <w:t xml:space="preserve">: </w:t>
      </w:r>
      <w:r w:rsidR="00455095">
        <w:rPr>
          <w:rFonts w:ascii="Arial" w:hAnsi="Arial" w:cs="Arial"/>
          <w:sz w:val="20"/>
          <w:szCs w:val="20"/>
        </w:rPr>
        <w:tab/>
        <w:t>Scott McI</w:t>
      </w:r>
      <w:r w:rsidR="007634D3">
        <w:rPr>
          <w:rFonts w:ascii="Arial" w:hAnsi="Arial" w:cs="Arial"/>
          <w:sz w:val="20"/>
          <w:szCs w:val="20"/>
        </w:rPr>
        <w:t>ntee</w:t>
      </w:r>
    </w:p>
    <w:p w14:paraId="659ED50A" w14:textId="2B865B48" w:rsidR="00743AF2" w:rsidRPr="00DB3C13" w:rsidRDefault="00743AF2" w:rsidP="00C3140B">
      <w:pPr>
        <w:pStyle w:val="NoSpacing"/>
        <w:ind w:firstLine="720"/>
        <w:rPr>
          <w:rFonts w:ascii="Arial" w:hAnsi="Arial" w:cs="Arial"/>
          <w:sz w:val="20"/>
          <w:szCs w:val="20"/>
        </w:rPr>
      </w:pPr>
      <w:r w:rsidRPr="00DB3C13">
        <w:rPr>
          <w:rFonts w:ascii="Arial" w:hAnsi="Arial" w:cs="Arial"/>
          <w:sz w:val="20"/>
          <w:szCs w:val="20"/>
        </w:rPr>
        <w:t>Phone:</w:t>
      </w:r>
      <w:r w:rsidR="007634D3">
        <w:rPr>
          <w:rFonts w:ascii="Arial" w:hAnsi="Arial" w:cs="Arial"/>
          <w:sz w:val="20"/>
          <w:szCs w:val="20"/>
        </w:rPr>
        <w:tab/>
      </w:r>
      <w:r w:rsidR="00C3140B">
        <w:rPr>
          <w:rFonts w:ascii="Arial" w:hAnsi="Arial" w:cs="Arial"/>
          <w:sz w:val="20"/>
          <w:szCs w:val="20"/>
        </w:rPr>
        <w:tab/>
      </w:r>
      <w:r w:rsidR="00C3140B">
        <w:rPr>
          <w:rFonts w:ascii="Arial" w:hAnsi="Arial" w:cs="Arial"/>
          <w:sz w:val="20"/>
          <w:szCs w:val="20"/>
        </w:rPr>
        <w:tab/>
      </w:r>
      <w:r w:rsidR="00C3140B">
        <w:rPr>
          <w:rFonts w:ascii="Arial" w:hAnsi="Arial" w:cs="Arial"/>
          <w:sz w:val="20"/>
          <w:szCs w:val="20"/>
        </w:rPr>
        <w:tab/>
      </w:r>
      <w:r w:rsidR="007634D3">
        <w:rPr>
          <w:rFonts w:ascii="Arial" w:hAnsi="Arial" w:cs="Arial"/>
          <w:sz w:val="20"/>
          <w:szCs w:val="20"/>
        </w:rPr>
        <w:t>(760) 213-1278</w:t>
      </w:r>
    </w:p>
    <w:p w14:paraId="195FCE2E" w14:textId="3995785E" w:rsidR="00743AF2" w:rsidRPr="00DB3C13" w:rsidRDefault="00743AF2" w:rsidP="00C3140B">
      <w:pPr>
        <w:pStyle w:val="NoSpacing"/>
        <w:ind w:firstLine="720"/>
        <w:rPr>
          <w:rFonts w:ascii="Arial" w:hAnsi="Arial" w:cs="Arial"/>
          <w:sz w:val="20"/>
          <w:szCs w:val="20"/>
        </w:rPr>
      </w:pPr>
      <w:r w:rsidRPr="00DB3C13">
        <w:rPr>
          <w:rFonts w:ascii="Arial" w:hAnsi="Arial" w:cs="Arial"/>
          <w:sz w:val="20"/>
          <w:szCs w:val="20"/>
        </w:rPr>
        <w:t>Email:</w:t>
      </w:r>
      <w:r w:rsidR="007634D3">
        <w:rPr>
          <w:rFonts w:ascii="Arial" w:hAnsi="Arial" w:cs="Arial"/>
          <w:sz w:val="20"/>
          <w:szCs w:val="20"/>
        </w:rPr>
        <w:tab/>
      </w:r>
      <w:r w:rsidR="00C3140B">
        <w:rPr>
          <w:rFonts w:ascii="Arial" w:hAnsi="Arial" w:cs="Arial"/>
          <w:sz w:val="20"/>
          <w:szCs w:val="20"/>
        </w:rPr>
        <w:tab/>
      </w:r>
      <w:r w:rsidR="00C3140B">
        <w:rPr>
          <w:rFonts w:ascii="Arial" w:hAnsi="Arial" w:cs="Arial"/>
          <w:sz w:val="20"/>
          <w:szCs w:val="20"/>
        </w:rPr>
        <w:tab/>
      </w:r>
      <w:r w:rsidR="00C3140B">
        <w:rPr>
          <w:rFonts w:ascii="Arial" w:hAnsi="Arial" w:cs="Arial"/>
          <w:sz w:val="20"/>
          <w:szCs w:val="20"/>
        </w:rPr>
        <w:tab/>
      </w:r>
      <w:r w:rsidR="007634D3">
        <w:rPr>
          <w:rFonts w:ascii="Arial" w:hAnsi="Arial" w:cs="Arial"/>
          <w:sz w:val="20"/>
          <w:szCs w:val="20"/>
        </w:rPr>
        <w:t>scottm@annaisystems.com</w:t>
      </w:r>
    </w:p>
    <w:p w14:paraId="0B75839F" w14:textId="77777777" w:rsidR="00743AF2" w:rsidRPr="00DB3C13" w:rsidRDefault="00743AF2" w:rsidP="00D14A71">
      <w:pPr>
        <w:pStyle w:val="NoSpacing"/>
        <w:tabs>
          <w:tab w:val="center" w:pos="5040"/>
        </w:tabs>
        <w:ind w:left="3600" w:hanging="2880"/>
        <w:rPr>
          <w:rFonts w:ascii="Arial" w:hAnsi="Arial" w:cs="Arial"/>
          <w:sz w:val="20"/>
          <w:szCs w:val="20"/>
        </w:rPr>
      </w:pPr>
      <w:r w:rsidRPr="00DB3C13">
        <w:rPr>
          <w:rFonts w:ascii="Arial" w:hAnsi="Arial" w:cs="Arial"/>
          <w:sz w:val="20"/>
          <w:szCs w:val="20"/>
        </w:rPr>
        <w:t xml:space="preserve">Responsible Engineer: </w:t>
      </w:r>
      <w:r w:rsidR="007634D3">
        <w:rPr>
          <w:rFonts w:ascii="Arial" w:hAnsi="Arial" w:cs="Arial"/>
          <w:sz w:val="20"/>
          <w:szCs w:val="20"/>
        </w:rPr>
        <w:tab/>
        <w:t>Mike Ainsworth</w:t>
      </w:r>
    </w:p>
    <w:p w14:paraId="36471420" w14:textId="77777777" w:rsidR="00743AF2" w:rsidRPr="00DB3C13" w:rsidRDefault="00743AF2" w:rsidP="00D14A71">
      <w:pPr>
        <w:pStyle w:val="NoSpacing"/>
        <w:ind w:left="3600" w:hanging="2880"/>
        <w:rPr>
          <w:rFonts w:ascii="Arial" w:hAnsi="Arial" w:cs="Arial"/>
          <w:sz w:val="20"/>
          <w:szCs w:val="20"/>
        </w:rPr>
      </w:pPr>
      <w:r w:rsidRPr="00DB3C13">
        <w:rPr>
          <w:rFonts w:ascii="Arial" w:hAnsi="Arial" w:cs="Arial"/>
          <w:sz w:val="20"/>
          <w:szCs w:val="20"/>
        </w:rPr>
        <w:t>Phone:</w:t>
      </w:r>
      <w:r w:rsidR="007634D3">
        <w:rPr>
          <w:rFonts w:ascii="Arial" w:hAnsi="Arial" w:cs="Arial"/>
          <w:sz w:val="20"/>
          <w:szCs w:val="20"/>
        </w:rPr>
        <w:tab/>
      </w:r>
      <w:r w:rsidR="007634D3" w:rsidRPr="007634D3">
        <w:rPr>
          <w:rFonts w:ascii="Arial" w:hAnsi="Arial" w:cs="Arial"/>
          <w:sz w:val="20"/>
          <w:szCs w:val="20"/>
        </w:rPr>
        <w:t>(415) 385-5705</w:t>
      </w:r>
    </w:p>
    <w:p w14:paraId="5FDBCD4A" w14:textId="77777777" w:rsidR="00743AF2" w:rsidRPr="00DB3C13" w:rsidRDefault="00743AF2" w:rsidP="00D14A71">
      <w:pPr>
        <w:pStyle w:val="NoSpacing"/>
        <w:ind w:left="3600" w:hanging="2880"/>
        <w:rPr>
          <w:rFonts w:ascii="Arial" w:hAnsi="Arial" w:cs="Arial"/>
          <w:sz w:val="20"/>
          <w:szCs w:val="20"/>
        </w:rPr>
      </w:pPr>
      <w:r w:rsidRPr="00DB3C13">
        <w:rPr>
          <w:rFonts w:ascii="Arial" w:hAnsi="Arial" w:cs="Arial"/>
          <w:sz w:val="20"/>
          <w:szCs w:val="20"/>
        </w:rPr>
        <w:t>Email:</w:t>
      </w:r>
      <w:r w:rsidR="007634D3">
        <w:rPr>
          <w:rFonts w:ascii="Arial" w:hAnsi="Arial" w:cs="Arial"/>
          <w:sz w:val="20"/>
          <w:szCs w:val="20"/>
        </w:rPr>
        <w:tab/>
      </w:r>
      <w:r w:rsidR="007634D3" w:rsidRPr="007634D3">
        <w:rPr>
          <w:rFonts w:ascii="Arial" w:hAnsi="Arial" w:cs="Arial"/>
          <w:sz w:val="20"/>
          <w:szCs w:val="20"/>
        </w:rPr>
        <w:t>mainsworth@annaisystems.com</w:t>
      </w:r>
    </w:p>
    <w:p w14:paraId="0E5F7C88" w14:textId="77777777" w:rsidR="006657E1" w:rsidRPr="00DB3C13" w:rsidRDefault="00743AF2" w:rsidP="00D14A71">
      <w:pPr>
        <w:pStyle w:val="NoSpacing"/>
        <w:ind w:left="3600"/>
        <w:rPr>
          <w:rFonts w:ascii="Arial" w:hAnsi="Arial" w:cs="Arial"/>
          <w:sz w:val="24"/>
          <w:szCs w:val="24"/>
        </w:rPr>
      </w:pPr>
      <w:r w:rsidRPr="00DB3C13">
        <w:rPr>
          <w:rFonts w:ascii="Arial" w:hAnsi="Arial" w:cs="Arial"/>
          <w:sz w:val="24"/>
          <w:szCs w:val="24"/>
        </w:rPr>
        <w:tab/>
      </w:r>
    </w:p>
    <w:p w14:paraId="00392F6C" w14:textId="77777777" w:rsidR="00F63484" w:rsidRPr="00DB3C13" w:rsidRDefault="006657E1" w:rsidP="00234381">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DB3C13">
        <w:rPr>
          <w:rFonts w:ascii="Arial" w:hAnsi="Arial" w:cs="Arial"/>
          <w:b/>
          <w:sz w:val="24"/>
          <w:szCs w:val="24"/>
        </w:rPr>
        <w:t xml:space="preserve">POC description: </w:t>
      </w:r>
    </w:p>
    <w:p w14:paraId="2CDCF6B0" w14:textId="115DD38C" w:rsidR="008D2117" w:rsidRPr="0090728A" w:rsidRDefault="007634D3" w:rsidP="00234381">
      <w:pPr>
        <w:spacing w:after="0"/>
        <w:ind w:left="720"/>
        <w:rPr>
          <w:rFonts w:ascii="Arial" w:hAnsi="Arial" w:cs="Arial"/>
          <w:sz w:val="20"/>
          <w:szCs w:val="20"/>
        </w:rPr>
      </w:pPr>
      <w:r w:rsidRPr="0090728A">
        <w:rPr>
          <w:rFonts w:ascii="Arial" w:hAnsi="Arial" w:cs="Arial"/>
          <w:sz w:val="20"/>
          <w:szCs w:val="20"/>
        </w:rPr>
        <w:t>Sta</w:t>
      </w:r>
      <w:r w:rsidR="001D122E" w:rsidRPr="0090728A">
        <w:rPr>
          <w:rFonts w:ascii="Arial" w:hAnsi="Arial" w:cs="Arial"/>
          <w:sz w:val="20"/>
          <w:szCs w:val="20"/>
        </w:rPr>
        <w:t>t</w:t>
      </w:r>
      <w:r w:rsidRPr="0090728A">
        <w:rPr>
          <w:rFonts w:ascii="Arial" w:hAnsi="Arial" w:cs="Arial"/>
          <w:sz w:val="20"/>
          <w:szCs w:val="20"/>
        </w:rPr>
        <w:t xml:space="preserve">ion X is currently evaluating cloud and managed compute solutions.  </w:t>
      </w:r>
      <w:r w:rsidR="001D122E" w:rsidRPr="0090728A">
        <w:rPr>
          <w:rFonts w:ascii="Arial" w:hAnsi="Arial" w:cs="Arial"/>
          <w:sz w:val="20"/>
          <w:szCs w:val="20"/>
        </w:rPr>
        <w:t xml:space="preserve">Station X </w:t>
      </w:r>
      <w:r w:rsidRPr="0090728A">
        <w:rPr>
          <w:rFonts w:ascii="Arial" w:hAnsi="Arial" w:cs="Arial"/>
          <w:sz w:val="20"/>
          <w:szCs w:val="20"/>
        </w:rPr>
        <w:t xml:space="preserve">will </w:t>
      </w:r>
      <w:r w:rsidR="001D122E" w:rsidRPr="0090728A">
        <w:rPr>
          <w:rFonts w:ascii="Arial" w:hAnsi="Arial" w:cs="Arial"/>
          <w:sz w:val="20"/>
          <w:szCs w:val="20"/>
        </w:rPr>
        <w:t xml:space="preserve">use this compute resource </w:t>
      </w:r>
      <w:r w:rsidR="00DE6D2B" w:rsidRPr="0090728A">
        <w:rPr>
          <w:rFonts w:ascii="Arial" w:hAnsi="Arial" w:cs="Arial"/>
          <w:sz w:val="20"/>
          <w:szCs w:val="20"/>
        </w:rPr>
        <w:t xml:space="preserve">to </w:t>
      </w:r>
      <w:r w:rsidR="008D2117" w:rsidRPr="0090728A">
        <w:rPr>
          <w:rFonts w:ascii="Arial" w:hAnsi="Arial" w:cs="Arial"/>
          <w:sz w:val="20"/>
          <w:szCs w:val="20"/>
        </w:rPr>
        <w:t>execute their variant calling pipeline to “normalize” TCGA DNA Sequencing files</w:t>
      </w:r>
      <w:r w:rsidRPr="0090728A">
        <w:rPr>
          <w:rFonts w:ascii="Arial" w:hAnsi="Arial" w:cs="Arial"/>
          <w:sz w:val="20"/>
          <w:szCs w:val="20"/>
        </w:rPr>
        <w:t>.</w:t>
      </w:r>
      <w:r w:rsidR="008D2117" w:rsidRPr="0090728A">
        <w:rPr>
          <w:rFonts w:ascii="Arial" w:hAnsi="Arial" w:cs="Arial"/>
          <w:sz w:val="20"/>
          <w:szCs w:val="20"/>
        </w:rPr>
        <w:t xml:space="preserve">  Station X will also use Annai Systems’ BCF (Bio</w:t>
      </w:r>
      <w:r w:rsidR="007F39C6" w:rsidRPr="0090728A">
        <w:rPr>
          <w:rFonts w:ascii="Arial" w:hAnsi="Arial" w:cs="Arial"/>
          <w:sz w:val="20"/>
          <w:szCs w:val="20"/>
        </w:rPr>
        <w:t>C</w:t>
      </w:r>
      <w:r w:rsidR="008D2117" w:rsidRPr="0090728A">
        <w:rPr>
          <w:rFonts w:ascii="Arial" w:hAnsi="Arial" w:cs="Arial"/>
          <w:sz w:val="20"/>
          <w:szCs w:val="20"/>
        </w:rPr>
        <w:t>ompute Farm) in conjunction with GTFuse to perform analyses that require the ability to select regions of a given BAM file for subsequent analysis.</w:t>
      </w:r>
    </w:p>
    <w:p w14:paraId="107E31F7" w14:textId="36795AFB" w:rsidR="00455095" w:rsidRPr="0090728A" w:rsidRDefault="008D2117" w:rsidP="007F39C6">
      <w:pPr>
        <w:spacing w:after="0"/>
        <w:ind w:left="720"/>
        <w:rPr>
          <w:rFonts w:ascii="Arial" w:hAnsi="Arial" w:cs="Arial"/>
          <w:sz w:val="20"/>
          <w:szCs w:val="20"/>
        </w:rPr>
      </w:pPr>
      <w:r w:rsidRPr="0090728A">
        <w:rPr>
          <w:rFonts w:ascii="Arial" w:hAnsi="Arial" w:cs="Arial"/>
          <w:sz w:val="20"/>
          <w:szCs w:val="20"/>
        </w:rPr>
        <w:t>Station X to be given access to Annai’s BCF</w:t>
      </w:r>
      <w:r w:rsidR="007634D3" w:rsidRPr="0090728A">
        <w:rPr>
          <w:rFonts w:ascii="Arial" w:hAnsi="Arial" w:cs="Arial"/>
          <w:sz w:val="20"/>
          <w:szCs w:val="20"/>
        </w:rPr>
        <w:t xml:space="preserve"> </w:t>
      </w:r>
      <w:r w:rsidRPr="0090728A">
        <w:rPr>
          <w:rFonts w:ascii="Arial" w:hAnsi="Arial" w:cs="Arial"/>
          <w:sz w:val="20"/>
          <w:szCs w:val="20"/>
        </w:rPr>
        <w:t xml:space="preserve">to create a virtual machine to facilitate the analysis described above, for </w:t>
      </w:r>
      <w:r w:rsidR="007F39C6" w:rsidRPr="0090728A">
        <w:rPr>
          <w:rFonts w:ascii="Arial" w:hAnsi="Arial" w:cs="Arial"/>
          <w:sz w:val="20"/>
          <w:szCs w:val="20"/>
        </w:rPr>
        <w:t>14</w:t>
      </w:r>
      <w:r w:rsidRPr="0090728A">
        <w:rPr>
          <w:rFonts w:ascii="Arial" w:hAnsi="Arial" w:cs="Arial"/>
          <w:sz w:val="20"/>
          <w:szCs w:val="20"/>
        </w:rPr>
        <w:t xml:space="preserve"> days.  </w:t>
      </w:r>
    </w:p>
    <w:p w14:paraId="544F7D16" w14:textId="77777777" w:rsidR="006657E1" w:rsidRPr="00DB3C13" w:rsidRDefault="006657E1" w:rsidP="00234381">
      <w:pPr>
        <w:spacing w:after="0"/>
        <w:ind w:left="720"/>
        <w:rPr>
          <w:rFonts w:ascii="Arial" w:hAnsi="Arial" w:cs="Arial"/>
          <w:b/>
          <w:i/>
          <w:color w:val="17365D" w:themeColor="text2" w:themeShade="BF"/>
          <w:sz w:val="24"/>
          <w:szCs w:val="24"/>
        </w:rPr>
      </w:pPr>
    </w:p>
    <w:p w14:paraId="087EA337" w14:textId="77777777" w:rsidR="006657E1" w:rsidRPr="009C04B8" w:rsidRDefault="006657E1" w:rsidP="009C04B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9C04B8">
        <w:rPr>
          <w:rFonts w:ascii="Arial" w:hAnsi="Arial" w:cs="Arial"/>
          <w:b/>
          <w:sz w:val="24"/>
          <w:szCs w:val="24"/>
        </w:rPr>
        <w:t xml:space="preserve">The customer and environment </w:t>
      </w:r>
    </w:p>
    <w:p w14:paraId="2641814D" w14:textId="77777777" w:rsidR="0090728A" w:rsidRDefault="0090728A" w:rsidP="0090728A">
      <w:pPr>
        <w:ind w:left="720"/>
        <w:rPr>
          <w:rFonts w:ascii="Arial" w:hAnsi="Arial" w:cs="Arial"/>
          <w:sz w:val="20"/>
          <w:szCs w:val="20"/>
        </w:rPr>
      </w:pPr>
      <w:r w:rsidRPr="009C04B8">
        <w:rPr>
          <w:rFonts w:ascii="Arial" w:hAnsi="Arial" w:cs="Arial"/>
          <w:sz w:val="20"/>
          <w:szCs w:val="20"/>
        </w:rPr>
        <w:t>Station X has a data analysis platform called GenePool that is used for cohort scale biomarker discovery.  The platform is designed to work with RNA-Seq and DNA sequencing data.  Station X is working with the TCGA data set to overcome some of the inherent sources of variability in the data, thus making it easier for researchers and clinicians to use this data set as part of their workflow in GenePool.  Presumably, Station X will need to house this data set (and others like it that they may make available to their customers) in a cost effective, easy-to-use environment that is integrated with GenePool in a streamlined manner.</w:t>
      </w:r>
    </w:p>
    <w:p w14:paraId="1E91093C" w14:textId="77777777" w:rsidR="00FE2109" w:rsidRPr="00FE2109" w:rsidRDefault="00FE2109" w:rsidP="00FE2109">
      <w:pPr>
        <w:pStyle w:val="ListParagraph"/>
        <w:numPr>
          <w:ilvl w:val="1"/>
          <w:numId w:val="26"/>
        </w:numPr>
        <w:rPr>
          <w:rFonts w:ascii="Arial" w:hAnsi="Arial" w:cs="Arial"/>
          <w:color w:val="FF0000"/>
          <w:sz w:val="20"/>
          <w:szCs w:val="20"/>
        </w:rPr>
      </w:pPr>
      <w:r w:rsidRPr="00FE2109">
        <w:rPr>
          <w:rFonts w:ascii="Arial" w:hAnsi="Arial" w:cs="Arial"/>
          <w:color w:val="FF0000"/>
          <w:sz w:val="20"/>
          <w:szCs w:val="20"/>
        </w:rPr>
        <w:t xml:space="preserve">What tools is the </w:t>
      </w:r>
      <w:proofErr w:type="spellStart"/>
      <w:r w:rsidRPr="00FE2109">
        <w:rPr>
          <w:rFonts w:ascii="Arial" w:hAnsi="Arial" w:cs="Arial"/>
          <w:color w:val="FF0000"/>
          <w:sz w:val="20"/>
          <w:szCs w:val="20"/>
        </w:rPr>
        <w:t>cxustomer</w:t>
      </w:r>
      <w:proofErr w:type="spellEnd"/>
      <w:r w:rsidRPr="00FE2109">
        <w:rPr>
          <w:rFonts w:ascii="Arial" w:hAnsi="Arial" w:cs="Arial"/>
          <w:color w:val="FF0000"/>
          <w:sz w:val="20"/>
          <w:szCs w:val="20"/>
        </w:rPr>
        <w:t xml:space="preserve"> going to use</w:t>
      </w:r>
    </w:p>
    <w:p w14:paraId="3D1C0C01" w14:textId="77777777" w:rsidR="00FE2109" w:rsidRPr="00FE2109" w:rsidRDefault="00FE2109" w:rsidP="00FE2109">
      <w:pPr>
        <w:pStyle w:val="ListParagraph"/>
        <w:numPr>
          <w:ilvl w:val="2"/>
          <w:numId w:val="26"/>
        </w:numPr>
        <w:rPr>
          <w:rFonts w:ascii="Arial" w:hAnsi="Arial" w:cs="Arial"/>
          <w:color w:val="FF0000"/>
          <w:sz w:val="20"/>
          <w:szCs w:val="20"/>
        </w:rPr>
      </w:pPr>
      <w:r w:rsidRPr="00FE2109">
        <w:rPr>
          <w:rFonts w:ascii="Arial" w:hAnsi="Arial" w:cs="Arial"/>
          <w:color w:val="FF0000"/>
          <w:sz w:val="20"/>
          <w:szCs w:val="20"/>
        </w:rPr>
        <w:t>(1. System 2. Analysis) tools will be pulled from the library and which one will be loaded by the customer.</w:t>
      </w:r>
    </w:p>
    <w:p w14:paraId="78054798" w14:textId="77777777" w:rsidR="00FE2109" w:rsidRPr="00FE2109" w:rsidRDefault="00FE2109" w:rsidP="00FE2109">
      <w:pPr>
        <w:pStyle w:val="ListParagraph"/>
        <w:numPr>
          <w:ilvl w:val="1"/>
          <w:numId w:val="26"/>
        </w:numPr>
        <w:rPr>
          <w:rFonts w:ascii="Arial" w:hAnsi="Arial" w:cs="Arial"/>
          <w:color w:val="FF0000"/>
          <w:sz w:val="20"/>
          <w:szCs w:val="20"/>
        </w:rPr>
      </w:pPr>
      <w:r w:rsidRPr="00FE2109">
        <w:rPr>
          <w:rFonts w:ascii="Arial" w:hAnsi="Arial" w:cs="Arial"/>
          <w:color w:val="FF0000"/>
          <w:sz w:val="20"/>
          <w:szCs w:val="20"/>
        </w:rPr>
        <w:t>What is the ideal config</w:t>
      </w:r>
    </w:p>
    <w:p w14:paraId="7D988C20" w14:textId="77777777" w:rsidR="00FE2109" w:rsidRPr="00FE2109" w:rsidRDefault="00FE2109" w:rsidP="00FE2109">
      <w:pPr>
        <w:pStyle w:val="ListParagraph"/>
        <w:numPr>
          <w:ilvl w:val="2"/>
          <w:numId w:val="26"/>
        </w:numPr>
        <w:rPr>
          <w:rFonts w:ascii="Arial" w:hAnsi="Arial" w:cs="Arial"/>
          <w:color w:val="FF0000"/>
          <w:sz w:val="20"/>
          <w:szCs w:val="20"/>
        </w:rPr>
      </w:pPr>
      <w:r w:rsidRPr="00FE2109">
        <w:rPr>
          <w:rFonts w:ascii="Arial" w:hAnsi="Arial" w:cs="Arial"/>
          <w:color w:val="FF0000"/>
          <w:sz w:val="20"/>
          <w:szCs w:val="20"/>
        </w:rPr>
        <w:t>Software features sought (additional)</w:t>
      </w:r>
    </w:p>
    <w:p w14:paraId="604495D8" w14:textId="77777777" w:rsidR="00FE2109" w:rsidRPr="00FE2109" w:rsidRDefault="00FE2109" w:rsidP="00FE2109">
      <w:pPr>
        <w:pStyle w:val="ListParagraph"/>
        <w:numPr>
          <w:ilvl w:val="1"/>
          <w:numId w:val="26"/>
        </w:numPr>
        <w:rPr>
          <w:rFonts w:ascii="Arial" w:hAnsi="Arial" w:cs="Arial"/>
          <w:color w:val="FF0000"/>
          <w:sz w:val="20"/>
          <w:szCs w:val="20"/>
        </w:rPr>
      </w:pPr>
      <w:r w:rsidRPr="00FE2109">
        <w:rPr>
          <w:rFonts w:ascii="Arial" w:hAnsi="Arial" w:cs="Arial"/>
          <w:color w:val="FF0000"/>
          <w:sz w:val="20"/>
          <w:szCs w:val="20"/>
        </w:rPr>
        <w:t>What OS will the client be running on</w:t>
      </w:r>
    </w:p>
    <w:p w14:paraId="423560CD" w14:textId="77777777" w:rsidR="00FE2109" w:rsidRPr="00FE2109" w:rsidRDefault="00FE2109" w:rsidP="00FE2109">
      <w:pPr>
        <w:pStyle w:val="ListParagraph"/>
        <w:numPr>
          <w:ilvl w:val="1"/>
          <w:numId w:val="26"/>
        </w:numPr>
        <w:rPr>
          <w:rFonts w:ascii="Arial" w:hAnsi="Arial" w:cs="Arial"/>
          <w:color w:val="FF0000"/>
          <w:sz w:val="20"/>
          <w:szCs w:val="20"/>
        </w:rPr>
      </w:pPr>
      <w:r w:rsidRPr="00FE2109">
        <w:rPr>
          <w:rFonts w:ascii="Arial" w:hAnsi="Arial" w:cs="Arial"/>
          <w:color w:val="FF0000"/>
          <w:sz w:val="20"/>
          <w:szCs w:val="20"/>
        </w:rPr>
        <w:t>Customer IT requirements:</w:t>
      </w:r>
    </w:p>
    <w:p w14:paraId="14CF7071" w14:textId="77777777" w:rsidR="00FE2109" w:rsidRPr="00FE2109" w:rsidRDefault="00FE2109" w:rsidP="00FE2109">
      <w:pPr>
        <w:pStyle w:val="ListParagraph"/>
        <w:numPr>
          <w:ilvl w:val="2"/>
          <w:numId w:val="26"/>
        </w:numPr>
        <w:rPr>
          <w:rFonts w:ascii="Arial" w:hAnsi="Arial" w:cs="Arial"/>
          <w:color w:val="FF0000"/>
          <w:sz w:val="20"/>
          <w:szCs w:val="20"/>
        </w:rPr>
      </w:pPr>
      <w:r w:rsidRPr="00FE2109">
        <w:rPr>
          <w:rFonts w:ascii="Arial" w:hAnsi="Arial" w:cs="Arial"/>
          <w:color w:val="FF0000"/>
          <w:sz w:val="20"/>
          <w:szCs w:val="20"/>
        </w:rPr>
        <w:t>Will your IT team need to open a port?</w:t>
      </w:r>
    </w:p>
    <w:p w14:paraId="75195BF7" w14:textId="77777777" w:rsidR="00FE2109" w:rsidRPr="00FE2109" w:rsidRDefault="00FE2109" w:rsidP="00FE2109">
      <w:pPr>
        <w:pStyle w:val="ListParagraph"/>
        <w:numPr>
          <w:ilvl w:val="2"/>
          <w:numId w:val="26"/>
        </w:numPr>
        <w:rPr>
          <w:rFonts w:ascii="Arial" w:hAnsi="Arial" w:cs="Arial"/>
          <w:color w:val="FF0000"/>
          <w:sz w:val="20"/>
          <w:szCs w:val="20"/>
        </w:rPr>
      </w:pPr>
      <w:r w:rsidRPr="00FE2109">
        <w:rPr>
          <w:rFonts w:ascii="Arial" w:hAnsi="Arial" w:cs="Arial"/>
          <w:color w:val="FF0000"/>
          <w:sz w:val="20"/>
          <w:szCs w:val="20"/>
        </w:rPr>
        <w:lastRenderedPageBreak/>
        <w:t>Will be using SSH, VPN Tunnel, HTTPS://</w:t>
      </w:r>
    </w:p>
    <w:p w14:paraId="68EA066B" w14:textId="77777777" w:rsidR="00FE2109" w:rsidRPr="00FE2109" w:rsidRDefault="00FE2109" w:rsidP="00FE2109">
      <w:pPr>
        <w:pStyle w:val="ListParagraph"/>
        <w:numPr>
          <w:ilvl w:val="2"/>
          <w:numId w:val="26"/>
        </w:numPr>
        <w:rPr>
          <w:rFonts w:ascii="Arial" w:hAnsi="Arial" w:cs="Arial"/>
          <w:color w:val="FF0000"/>
          <w:sz w:val="20"/>
          <w:szCs w:val="20"/>
        </w:rPr>
      </w:pPr>
      <w:r w:rsidRPr="00FE2109">
        <w:rPr>
          <w:rFonts w:ascii="Arial" w:hAnsi="Arial" w:cs="Arial"/>
          <w:color w:val="FF0000"/>
          <w:sz w:val="20"/>
          <w:szCs w:val="20"/>
        </w:rPr>
        <w:t>What is bandwidth available to connect customer systems to BCF</w:t>
      </w:r>
    </w:p>
    <w:p w14:paraId="75052217" w14:textId="77777777" w:rsidR="00FE2109" w:rsidRPr="00FE2109" w:rsidRDefault="00FE2109" w:rsidP="00FE2109">
      <w:pPr>
        <w:pStyle w:val="ListParagraph"/>
        <w:numPr>
          <w:ilvl w:val="1"/>
          <w:numId w:val="26"/>
        </w:numPr>
        <w:rPr>
          <w:rFonts w:ascii="Arial" w:hAnsi="Arial" w:cs="Arial"/>
          <w:color w:val="FF0000"/>
          <w:sz w:val="20"/>
          <w:szCs w:val="20"/>
        </w:rPr>
      </w:pPr>
      <w:r w:rsidRPr="00FE2109">
        <w:rPr>
          <w:rFonts w:ascii="Arial" w:hAnsi="Arial" w:cs="Arial"/>
          <w:color w:val="FF0000"/>
          <w:sz w:val="20"/>
          <w:szCs w:val="20"/>
        </w:rPr>
        <w:t>Security policy requirements</w:t>
      </w:r>
    </w:p>
    <w:p w14:paraId="60F9C9C9" w14:textId="77777777" w:rsidR="00FE2109" w:rsidRPr="00FE2109" w:rsidRDefault="00FE2109" w:rsidP="00FE2109">
      <w:pPr>
        <w:pStyle w:val="ListParagraph"/>
        <w:numPr>
          <w:ilvl w:val="2"/>
          <w:numId w:val="26"/>
        </w:numPr>
        <w:rPr>
          <w:rFonts w:ascii="Arial" w:hAnsi="Arial" w:cs="Arial"/>
          <w:color w:val="FF0000"/>
          <w:sz w:val="20"/>
          <w:szCs w:val="20"/>
        </w:rPr>
      </w:pPr>
      <w:r w:rsidRPr="00FE2109">
        <w:rPr>
          <w:rFonts w:ascii="Arial" w:hAnsi="Arial" w:cs="Arial"/>
          <w:color w:val="FF0000"/>
          <w:sz w:val="20"/>
          <w:szCs w:val="20"/>
        </w:rPr>
        <w:t>Customer will receive a static IP to Annai’s bastion host.  How will this affect internal security policies?</w:t>
      </w:r>
    </w:p>
    <w:p w14:paraId="5BAD332C" w14:textId="77777777" w:rsidR="00FE2109" w:rsidRDefault="00FE2109" w:rsidP="0090728A">
      <w:pPr>
        <w:ind w:left="720"/>
        <w:rPr>
          <w:rFonts w:ascii="Arial" w:hAnsi="Arial" w:cs="Arial"/>
          <w:sz w:val="20"/>
          <w:szCs w:val="20"/>
        </w:rPr>
      </w:pPr>
    </w:p>
    <w:p w14:paraId="481343DB" w14:textId="4977ED94" w:rsidR="007F39C6" w:rsidRPr="007F39C6" w:rsidRDefault="00826DAA" w:rsidP="00826DAA">
      <w:pPr>
        <w:pStyle w:val="ListParagraph"/>
        <w:ind w:left="1440"/>
        <w:rPr>
          <w:rFonts w:ascii="Arial" w:hAnsi="Arial" w:cs="Arial"/>
          <w:sz w:val="20"/>
          <w:szCs w:val="20"/>
        </w:rPr>
      </w:pPr>
      <w:r w:rsidRPr="007F39C6">
        <w:rPr>
          <w:rFonts w:ascii="Arial" w:hAnsi="Arial" w:cs="Arial"/>
          <w:sz w:val="20"/>
          <w:szCs w:val="20"/>
        </w:rPr>
        <w:t xml:space="preserve"> </w:t>
      </w:r>
    </w:p>
    <w:p w14:paraId="5561755F" w14:textId="77777777" w:rsidR="006657E1" w:rsidRPr="009C04B8" w:rsidRDefault="006657E1" w:rsidP="009C04B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9C04B8">
        <w:rPr>
          <w:rFonts w:ascii="Arial" w:hAnsi="Arial" w:cs="Arial"/>
          <w:b/>
          <w:sz w:val="24"/>
          <w:szCs w:val="24"/>
        </w:rPr>
        <w:t>The problems to be solved</w:t>
      </w:r>
    </w:p>
    <w:p w14:paraId="16E0A4FE" w14:textId="42971C8E" w:rsidR="00F63484" w:rsidRPr="0090728A" w:rsidRDefault="00504C53" w:rsidP="00F4289C">
      <w:pPr>
        <w:pStyle w:val="ListParagraph"/>
        <w:numPr>
          <w:ilvl w:val="0"/>
          <w:numId w:val="15"/>
        </w:numPr>
        <w:ind w:left="1080" w:hanging="360"/>
        <w:rPr>
          <w:rFonts w:ascii="Arial" w:hAnsi="Arial" w:cs="Arial"/>
          <w:sz w:val="20"/>
          <w:szCs w:val="20"/>
        </w:rPr>
      </w:pPr>
      <w:r w:rsidRPr="0090728A">
        <w:rPr>
          <w:rFonts w:ascii="Arial" w:hAnsi="Arial" w:cs="Arial"/>
          <w:sz w:val="20"/>
          <w:szCs w:val="20"/>
        </w:rPr>
        <w:t>Provide compute capability and related infrastructure in a manner that eliminates the need to download BAM files into a local compute environment.</w:t>
      </w:r>
    </w:p>
    <w:p w14:paraId="432651D4" w14:textId="77777777" w:rsidR="008D2117" w:rsidRPr="0090728A" w:rsidRDefault="008D2117" w:rsidP="00F4289C">
      <w:pPr>
        <w:pStyle w:val="ListParagraph"/>
        <w:numPr>
          <w:ilvl w:val="0"/>
          <w:numId w:val="15"/>
        </w:numPr>
        <w:ind w:left="1080" w:hanging="360"/>
        <w:rPr>
          <w:rFonts w:ascii="Arial" w:hAnsi="Arial" w:cs="Arial"/>
          <w:sz w:val="20"/>
          <w:szCs w:val="20"/>
        </w:rPr>
      </w:pPr>
      <w:r w:rsidRPr="0090728A">
        <w:rPr>
          <w:rFonts w:ascii="Arial" w:hAnsi="Arial" w:cs="Arial"/>
          <w:sz w:val="20"/>
          <w:szCs w:val="20"/>
        </w:rPr>
        <w:t>Provide high performance compute environment to enable variant calling pipeline to be executed as part of Station X data analysis workflow as they “curate” the TCGA data.</w:t>
      </w:r>
    </w:p>
    <w:p w14:paraId="301E1CA4" w14:textId="77777777" w:rsidR="00504C53" w:rsidRPr="0090728A" w:rsidRDefault="00504C53" w:rsidP="00F4289C">
      <w:pPr>
        <w:pStyle w:val="ListParagraph"/>
        <w:numPr>
          <w:ilvl w:val="0"/>
          <w:numId w:val="15"/>
        </w:numPr>
        <w:ind w:left="1080" w:hanging="360"/>
        <w:rPr>
          <w:rFonts w:ascii="Arial" w:hAnsi="Arial" w:cs="Arial"/>
          <w:sz w:val="20"/>
          <w:szCs w:val="20"/>
        </w:rPr>
      </w:pPr>
      <w:r w:rsidRPr="0090728A">
        <w:rPr>
          <w:rFonts w:ascii="Arial" w:hAnsi="Arial" w:cs="Arial"/>
          <w:sz w:val="20"/>
          <w:szCs w:val="20"/>
        </w:rPr>
        <w:t>Additional use case is, for example, extracting a specific region from a BAM file across 200 different samples (</w:t>
      </w:r>
      <w:proofErr w:type="spellStart"/>
      <w:r w:rsidRPr="0090728A">
        <w:rPr>
          <w:rFonts w:ascii="Arial" w:hAnsi="Arial" w:cs="Arial"/>
          <w:sz w:val="20"/>
          <w:szCs w:val="20"/>
        </w:rPr>
        <w:t>ie</w:t>
      </w:r>
      <w:proofErr w:type="spellEnd"/>
      <w:r w:rsidRPr="0090728A">
        <w:rPr>
          <w:rFonts w:ascii="Arial" w:hAnsi="Arial" w:cs="Arial"/>
          <w:sz w:val="20"/>
          <w:szCs w:val="20"/>
        </w:rPr>
        <w:t xml:space="preserve"> 200 different BAM files).  Evaluating GTFuse for this capability is of interest, but it likely of secondary concern at this time.</w:t>
      </w:r>
    </w:p>
    <w:p w14:paraId="7DF47E2F" w14:textId="77777777" w:rsidR="00D14A71" w:rsidRPr="009F111E" w:rsidRDefault="00D14A71" w:rsidP="00D14A71">
      <w:pPr>
        <w:pStyle w:val="ListParagraph"/>
        <w:ind w:left="1080"/>
        <w:rPr>
          <w:rFonts w:ascii="Arial" w:hAnsi="Arial" w:cs="Arial"/>
          <w:sz w:val="20"/>
          <w:szCs w:val="20"/>
        </w:rPr>
      </w:pPr>
    </w:p>
    <w:p w14:paraId="0E3D8544" w14:textId="77777777" w:rsidR="006657E1" w:rsidRPr="009C04B8" w:rsidRDefault="006657E1" w:rsidP="009C04B8">
      <w:pPr>
        <w:pStyle w:val="NoSpacing"/>
        <w:pBdr>
          <w:top w:val="single" w:sz="4" w:space="1" w:color="auto"/>
          <w:left w:val="single" w:sz="4" w:space="4" w:color="auto"/>
          <w:bottom w:val="single" w:sz="4" w:space="1" w:color="auto"/>
          <w:right w:val="single" w:sz="4" w:space="4" w:color="auto"/>
        </w:pBdr>
        <w:rPr>
          <w:rFonts w:ascii="Arial" w:hAnsi="Arial" w:cs="Arial"/>
          <w:b/>
          <w:sz w:val="24"/>
          <w:szCs w:val="24"/>
        </w:rPr>
      </w:pPr>
      <w:r w:rsidRPr="009C04B8">
        <w:rPr>
          <w:rFonts w:ascii="Arial" w:hAnsi="Arial" w:cs="Arial"/>
          <w:b/>
          <w:sz w:val="24"/>
          <w:szCs w:val="24"/>
        </w:rPr>
        <w:t>The project</w:t>
      </w:r>
    </w:p>
    <w:p w14:paraId="5654A177" w14:textId="77777777" w:rsidR="0090728A" w:rsidRPr="009F111E" w:rsidRDefault="0090728A" w:rsidP="0090728A">
      <w:pPr>
        <w:pStyle w:val="NoSpacing"/>
        <w:rPr>
          <w:rFonts w:ascii="Arial" w:hAnsi="Arial" w:cs="Arial"/>
          <w:b/>
          <w:sz w:val="20"/>
          <w:szCs w:val="20"/>
        </w:rPr>
      </w:pPr>
      <w:r w:rsidRPr="009F111E">
        <w:rPr>
          <w:rFonts w:ascii="Arial" w:hAnsi="Arial" w:cs="Arial"/>
          <w:b/>
          <w:sz w:val="20"/>
          <w:szCs w:val="20"/>
        </w:rPr>
        <w:t>Project leader contact information:</w:t>
      </w:r>
      <w:r w:rsidRPr="009F111E">
        <w:rPr>
          <w:rFonts w:ascii="Arial" w:hAnsi="Arial" w:cs="Arial"/>
          <w:b/>
          <w:sz w:val="20"/>
          <w:szCs w:val="20"/>
        </w:rPr>
        <w:tab/>
      </w:r>
    </w:p>
    <w:p w14:paraId="07C3372A" w14:textId="77777777" w:rsidR="0090728A" w:rsidRPr="009F111E" w:rsidRDefault="0090728A" w:rsidP="0090728A">
      <w:pPr>
        <w:pStyle w:val="NoSpacing"/>
        <w:ind w:left="1440" w:hanging="720"/>
        <w:rPr>
          <w:rFonts w:ascii="Arial" w:hAnsi="Arial" w:cs="Arial"/>
          <w:sz w:val="20"/>
          <w:szCs w:val="20"/>
        </w:rPr>
      </w:pPr>
      <w:r w:rsidRPr="009F111E">
        <w:rPr>
          <w:rFonts w:ascii="Arial" w:hAnsi="Arial" w:cs="Arial"/>
          <w:sz w:val="20"/>
          <w:szCs w:val="20"/>
        </w:rPr>
        <w:t>Name</w:t>
      </w:r>
      <w:r w:rsidRPr="009F111E">
        <w:rPr>
          <w:rFonts w:ascii="Arial" w:hAnsi="Arial" w:cs="Arial"/>
          <w:sz w:val="20"/>
          <w:szCs w:val="20"/>
        </w:rPr>
        <w:tab/>
        <w:t xml:space="preserve">Sandeep </w:t>
      </w:r>
      <w:proofErr w:type="spellStart"/>
      <w:r w:rsidRPr="009F111E">
        <w:rPr>
          <w:rFonts w:ascii="Arial" w:hAnsi="Arial" w:cs="Arial"/>
          <w:sz w:val="20"/>
          <w:szCs w:val="20"/>
        </w:rPr>
        <w:t>Sanga</w:t>
      </w:r>
      <w:proofErr w:type="spellEnd"/>
      <w:r w:rsidRPr="009F111E">
        <w:rPr>
          <w:rFonts w:ascii="Arial" w:hAnsi="Arial" w:cs="Arial"/>
          <w:sz w:val="20"/>
          <w:szCs w:val="20"/>
        </w:rPr>
        <w:t>, PhD</w:t>
      </w:r>
    </w:p>
    <w:p w14:paraId="6727ED12" w14:textId="77777777" w:rsidR="0090728A" w:rsidRPr="009F111E" w:rsidRDefault="0090728A" w:rsidP="0090728A">
      <w:pPr>
        <w:pStyle w:val="NoSpacing"/>
        <w:ind w:left="1440" w:hanging="720"/>
        <w:rPr>
          <w:rFonts w:ascii="Arial" w:hAnsi="Arial" w:cs="Arial"/>
          <w:sz w:val="20"/>
          <w:szCs w:val="20"/>
        </w:rPr>
      </w:pPr>
      <w:r w:rsidRPr="009F111E">
        <w:rPr>
          <w:rFonts w:ascii="Arial" w:hAnsi="Arial" w:cs="Arial"/>
          <w:sz w:val="20"/>
          <w:szCs w:val="20"/>
        </w:rPr>
        <w:t>Phone</w:t>
      </w:r>
      <w:r w:rsidRPr="009F111E">
        <w:rPr>
          <w:rFonts w:ascii="Arial" w:hAnsi="Arial" w:cs="Arial"/>
          <w:sz w:val="20"/>
          <w:szCs w:val="20"/>
        </w:rPr>
        <w:tab/>
        <w:t>(415) 944-4974</w:t>
      </w:r>
    </w:p>
    <w:p w14:paraId="01BEA8D4" w14:textId="77777777" w:rsidR="0090728A" w:rsidRPr="009F111E" w:rsidRDefault="0090728A" w:rsidP="0090728A">
      <w:pPr>
        <w:pStyle w:val="NoSpacing"/>
        <w:ind w:left="1440" w:hanging="720"/>
        <w:rPr>
          <w:rFonts w:ascii="Arial" w:hAnsi="Arial" w:cs="Arial"/>
          <w:sz w:val="20"/>
          <w:szCs w:val="20"/>
        </w:rPr>
      </w:pPr>
      <w:r w:rsidRPr="009F111E">
        <w:rPr>
          <w:rFonts w:ascii="Arial" w:hAnsi="Arial" w:cs="Arial"/>
          <w:sz w:val="20"/>
          <w:szCs w:val="20"/>
        </w:rPr>
        <w:t>Email</w:t>
      </w:r>
      <w:r w:rsidRPr="009F111E">
        <w:rPr>
          <w:rFonts w:ascii="Arial" w:hAnsi="Arial" w:cs="Arial"/>
          <w:sz w:val="20"/>
          <w:szCs w:val="20"/>
        </w:rPr>
        <w:tab/>
        <w:t>sandeep@stationxin.com</w:t>
      </w:r>
    </w:p>
    <w:p w14:paraId="0A5F85F7" w14:textId="77777777" w:rsidR="0090728A" w:rsidRPr="009F111E" w:rsidRDefault="0090728A" w:rsidP="0090728A">
      <w:pPr>
        <w:pStyle w:val="NoSpacing"/>
        <w:rPr>
          <w:rFonts w:ascii="Arial" w:hAnsi="Arial" w:cs="Arial"/>
          <w:b/>
          <w:color w:val="4F81BD"/>
          <w:sz w:val="20"/>
          <w:szCs w:val="20"/>
        </w:rPr>
      </w:pPr>
      <w:r w:rsidRPr="009F111E">
        <w:rPr>
          <w:rFonts w:ascii="Arial" w:hAnsi="Arial" w:cs="Arial"/>
          <w:b/>
          <w:sz w:val="20"/>
          <w:szCs w:val="20"/>
        </w:rPr>
        <w:t xml:space="preserve">Timescale and expected completion? </w:t>
      </w:r>
      <w:r w:rsidRPr="009F111E">
        <w:rPr>
          <w:rFonts w:ascii="Arial" w:hAnsi="Arial" w:cs="Arial"/>
          <w:b/>
          <w:color w:val="4F81BD"/>
          <w:sz w:val="20"/>
          <w:szCs w:val="20"/>
        </w:rPr>
        <w:t xml:space="preserve"> </w:t>
      </w:r>
    </w:p>
    <w:p w14:paraId="6FC46DCF" w14:textId="78C0A074" w:rsidR="007E5A5C" w:rsidRDefault="007E5A5C" w:rsidP="0090728A">
      <w:pPr>
        <w:pStyle w:val="NoSpacing"/>
        <w:ind w:left="1440" w:hanging="720"/>
        <w:rPr>
          <w:rFonts w:ascii="Arial" w:hAnsi="Arial" w:cs="Arial"/>
          <w:sz w:val="20"/>
          <w:szCs w:val="20"/>
        </w:rPr>
      </w:pPr>
      <w:r>
        <w:rPr>
          <w:rFonts w:ascii="Arial" w:hAnsi="Arial" w:cs="Arial"/>
          <w:sz w:val="20"/>
          <w:szCs w:val="20"/>
        </w:rPr>
        <w:t>Day 0</w:t>
      </w:r>
      <w:r>
        <w:rPr>
          <w:rFonts w:ascii="Arial" w:hAnsi="Arial" w:cs="Arial"/>
          <w:sz w:val="20"/>
          <w:szCs w:val="20"/>
        </w:rPr>
        <w:tab/>
      </w:r>
      <w:r>
        <w:rPr>
          <w:rFonts w:ascii="Arial" w:hAnsi="Arial" w:cs="Arial"/>
          <w:sz w:val="20"/>
          <w:szCs w:val="20"/>
        </w:rPr>
        <w:tab/>
        <w:t>07/29/2013</w:t>
      </w:r>
    </w:p>
    <w:p w14:paraId="0DA30A03" w14:textId="10D88CB0" w:rsidR="0090728A" w:rsidRPr="009F111E" w:rsidRDefault="0090728A" w:rsidP="0090728A">
      <w:pPr>
        <w:pStyle w:val="NoSpacing"/>
        <w:ind w:left="1440" w:hanging="720"/>
        <w:rPr>
          <w:rFonts w:ascii="Arial" w:hAnsi="Arial" w:cs="Arial"/>
          <w:sz w:val="20"/>
          <w:szCs w:val="20"/>
        </w:rPr>
      </w:pPr>
      <w:r w:rsidRPr="009F111E">
        <w:rPr>
          <w:rFonts w:ascii="Arial" w:hAnsi="Arial" w:cs="Arial"/>
          <w:sz w:val="20"/>
          <w:szCs w:val="20"/>
        </w:rPr>
        <w:t>Start Date</w:t>
      </w:r>
      <w:r w:rsidRPr="009F111E">
        <w:rPr>
          <w:rFonts w:ascii="Arial" w:hAnsi="Arial" w:cs="Arial"/>
          <w:sz w:val="20"/>
          <w:szCs w:val="20"/>
        </w:rPr>
        <w:tab/>
      </w:r>
      <w:r w:rsidR="007E5A5C">
        <w:rPr>
          <w:rFonts w:ascii="Arial" w:hAnsi="Arial" w:cs="Arial"/>
          <w:sz w:val="20"/>
          <w:szCs w:val="20"/>
        </w:rPr>
        <w:t>07/31/2013</w:t>
      </w:r>
    </w:p>
    <w:p w14:paraId="42C3BED1" w14:textId="51ADD0C0" w:rsidR="0090728A" w:rsidRPr="009F111E" w:rsidRDefault="0090728A" w:rsidP="0090728A">
      <w:pPr>
        <w:pStyle w:val="NoSpacing"/>
        <w:ind w:left="1440" w:hanging="720"/>
        <w:rPr>
          <w:rFonts w:ascii="Arial" w:hAnsi="Arial" w:cs="Arial"/>
          <w:sz w:val="20"/>
          <w:szCs w:val="20"/>
        </w:rPr>
      </w:pPr>
      <w:r w:rsidRPr="009F111E">
        <w:rPr>
          <w:rFonts w:ascii="Arial" w:hAnsi="Arial" w:cs="Arial"/>
          <w:sz w:val="20"/>
          <w:szCs w:val="20"/>
        </w:rPr>
        <w:t>End Date</w:t>
      </w:r>
      <w:r w:rsidRPr="009F111E">
        <w:rPr>
          <w:rFonts w:ascii="Arial" w:hAnsi="Arial" w:cs="Arial"/>
          <w:sz w:val="20"/>
          <w:szCs w:val="20"/>
        </w:rPr>
        <w:tab/>
      </w:r>
      <w:r w:rsidR="007E5A5C">
        <w:rPr>
          <w:rFonts w:ascii="Arial" w:hAnsi="Arial" w:cs="Arial"/>
          <w:sz w:val="20"/>
          <w:szCs w:val="20"/>
        </w:rPr>
        <w:t>08/14/2013</w:t>
      </w:r>
    </w:p>
    <w:p w14:paraId="0AA01D8B" w14:textId="77777777" w:rsidR="007F39C6" w:rsidRPr="009F111E" w:rsidRDefault="007F39C6" w:rsidP="002F5EF8">
      <w:pPr>
        <w:pStyle w:val="NoSpacing"/>
        <w:ind w:left="720"/>
        <w:rPr>
          <w:rFonts w:ascii="Arial" w:hAnsi="Arial" w:cs="Arial"/>
          <w:sz w:val="20"/>
          <w:szCs w:val="20"/>
        </w:rPr>
      </w:pPr>
    </w:p>
    <w:p w14:paraId="4B50B88C" w14:textId="77777777" w:rsidR="006657E1" w:rsidRPr="009F111E" w:rsidRDefault="006657E1" w:rsidP="00234381">
      <w:pPr>
        <w:pStyle w:val="NoSpacing"/>
        <w:rPr>
          <w:rFonts w:ascii="Arial" w:hAnsi="Arial" w:cs="Arial"/>
          <w:b/>
          <w:sz w:val="20"/>
          <w:szCs w:val="20"/>
        </w:rPr>
      </w:pPr>
      <w:r w:rsidRPr="009F111E">
        <w:rPr>
          <w:rFonts w:ascii="Arial" w:hAnsi="Arial" w:cs="Arial"/>
          <w:b/>
          <w:sz w:val="20"/>
          <w:szCs w:val="20"/>
        </w:rPr>
        <w:t xml:space="preserve">Any there any major technical hurdles or points of interest identified? </w:t>
      </w:r>
    </w:p>
    <w:p w14:paraId="7D252C14" w14:textId="5A965899" w:rsidR="002F5EF8" w:rsidRPr="005F5460" w:rsidRDefault="009A3535" w:rsidP="005F5460">
      <w:pPr>
        <w:pStyle w:val="NoSpacing"/>
        <w:numPr>
          <w:ilvl w:val="0"/>
          <w:numId w:val="27"/>
        </w:numPr>
        <w:rPr>
          <w:rFonts w:ascii="Arial" w:hAnsi="Arial" w:cs="Arial"/>
          <w:sz w:val="20"/>
          <w:szCs w:val="20"/>
        </w:rPr>
      </w:pPr>
      <w:r w:rsidRPr="005F5460">
        <w:rPr>
          <w:rFonts w:ascii="Arial" w:hAnsi="Arial" w:cs="Arial"/>
          <w:sz w:val="20"/>
          <w:szCs w:val="20"/>
        </w:rPr>
        <w:t>Need to make sure Station X can have full access to VM</w:t>
      </w:r>
      <w:r w:rsidR="005F5460">
        <w:rPr>
          <w:rFonts w:ascii="Arial" w:hAnsi="Arial" w:cs="Arial"/>
          <w:sz w:val="20"/>
          <w:szCs w:val="20"/>
        </w:rPr>
        <w:t>.</w:t>
      </w:r>
    </w:p>
    <w:p w14:paraId="335CA4E7" w14:textId="509AB81F" w:rsidR="009A3535" w:rsidRPr="005F5460" w:rsidRDefault="005F5460" w:rsidP="005F5460">
      <w:pPr>
        <w:pStyle w:val="NoSpacing"/>
        <w:numPr>
          <w:ilvl w:val="0"/>
          <w:numId w:val="27"/>
        </w:numPr>
        <w:rPr>
          <w:rFonts w:ascii="Arial" w:hAnsi="Arial" w:cs="Arial"/>
          <w:sz w:val="20"/>
          <w:szCs w:val="20"/>
        </w:rPr>
      </w:pPr>
      <w:r>
        <w:rPr>
          <w:rFonts w:ascii="Arial" w:hAnsi="Arial" w:cs="Arial"/>
          <w:sz w:val="20"/>
          <w:szCs w:val="20"/>
        </w:rPr>
        <w:t>Is the l</w:t>
      </w:r>
      <w:r w:rsidR="009A3535" w:rsidRPr="005F5460">
        <w:rPr>
          <w:rFonts w:ascii="Arial" w:hAnsi="Arial" w:cs="Arial"/>
          <w:sz w:val="20"/>
          <w:szCs w:val="20"/>
        </w:rPr>
        <w:t>ocal</w:t>
      </w:r>
      <w:r>
        <w:rPr>
          <w:rFonts w:ascii="Arial" w:hAnsi="Arial" w:cs="Arial"/>
          <w:sz w:val="20"/>
          <w:szCs w:val="20"/>
        </w:rPr>
        <w:t xml:space="preserve"> copy of Java </w:t>
      </w:r>
      <w:r w:rsidR="009A3535" w:rsidRPr="005F5460">
        <w:rPr>
          <w:rFonts w:ascii="Arial" w:hAnsi="Arial" w:cs="Arial"/>
          <w:sz w:val="20"/>
          <w:szCs w:val="20"/>
        </w:rPr>
        <w:t>up to date</w:t>
      </w:r>
      <w:r>
        <w:rPr>
          <w:rFonts w:ascii="Arial" w:hAnsi="Arial" w:cs="Arial"/>
          <w:sz w:val="20"/>
          <w:szCs w:val="20"/>
        </w:rPr>
        <w:t>?</w:t>
      </w:r>
    </w:p>
    <w:p w14:paraId="0FCB7CA4" w14:textId="03DB9F43" w:rsidR="00FE2109" w:rsidRPr="005F5460" w:rsidRDefault="005F5460" w:rsidP="005F5460">
      <w:pPr>
        <w:pStyle w:val="NoSpacing"/>
        <w:numPr>
          <w:ilvl w:val="0"/>
          <w:numId w:val="27"/>
        </w:numPr>
        <w:rPr>
          <w:rFonts w:ascii="Arial" w:hAnsi="Arial" w:cs="Arial"/>
          <w:sz w:val="20"/>
          <w:szCs w:val="20"/>
        </w:rPr>
      </w:pPr>
      <w:r>
        <w:rPr>
          <w:rFonts w:ascii="Arial" w:hAnsi="Arial" w:cs="Arial"/>
          <w:sz w:val="20"/>
          <w:szCs w:val="20"/>
        </w:rPr>
        <w:t xml:space="preserve">Would prefer to load his image from AWS, </w:t>
      </w:r>
      <w:r w:rsidR="00774CDE">
        <w:rPr>
          <w:rFonts w:ascii="Arial" w:hAnsi="Arial" w:cs="Arial"/>
          <w:sz w:val="20"/>
          <w:szCs w:val="20"/>
        </w:rPr>
        <w:t>u</w:t>
      </w:r>
      <w:r>
        <w:rPr>
          <w:rFonts w:ascii="Arial" w:hAnsi="Arial" w:cs="Arial"/>
          <w:sz w:val="20"/>
          <w:szCs w:val="20"/>
        </w:rPr>
        <w:t xml:space="preserve">nderstands this isn’t possible today. </w:t>
      </w:r>
    </w:p>
    <w:p w14:paraId="1618E631" w14:textId="77777777" w:rsidR="002F5EF8" w:rsidRPr="009F111E" w:rsidRDefault="002F5EF8" w:rsidP="002F5EF8">
      <w:pPr>
        <w:pStyle w:val="NoSpacing"/>
        <w:ind w:left="720"/>
        <w:rPr>
          <w:rFonts w:ascii="Arial" w:hAnsi="Arial" w:cs="Arial"/>
          <w:sz w:val="20"/>
          <w:szCs w:val="20"/>
        </w:rPr>
      </w:pPr>
    </w:p>
    <w:p w14:paraId="5443A111" w14:textId="77777777" w:rsidR="006657E1" w:rsidRPr="009F111E" w:rsidRDefault="006657E1" w:rsidP="002F5EF8">
      <w:pPr>
        <w:pStyle w:val="NoSpacing"/>
        <w:rPr>
          <w:rFonts w:ascii="Arial" w:hAnsi="Arial" w:cs="Arial"/>
          <w:b/>
          <w:i/>
          <w:sz w:val="20"/>
          <w:szCs w:val="20"/>
        </w:rPr>
      </w:pPr>
      <w:r w:rsidRPr="009F111E">
        <w:rPr>
          <w:rFonts w:ascii="Arial" w:hAnsi="Arial" w:cs="Arial"/>
          <w:b/>
          <w:sz w:val="20"/>
          <w:szCs w:val="20"/>
        </w:rPr>
        <w:t>How will the project be judged a success – what are the key success criteria?</w:t>
      </w:r>
      <w:r w:rsidR="00137927" w:rsidRPr="009F111E">
        <w:rPr>
          <w:rFonts w:ascii="Arial" w:hAnsi="Arial" w:cs="Arial"/>
          <w:b/>
          <w:i/>
          <w:sz w:val="20"/>
          <w:szCs w:val="20"/>
        </w:rPr>
        <w:t xml:space="preserve"> </w:t>
      </w:r>
    </w:p>
    <w:p w14:paraId="4186FD04" w14:textId="13CB7568" w:rsidR="001E22DF" w:rsidRPr="009F111E" w:rsidRDefault="00C3140B" w:rsidP="001E22DF">
      <w:pPr>
        <w:spacing w:after="0"/>
        <w:ind w:left="720"/>
        <w:rPr>
          <w:rFonts w:ascii="Arial" w:hAnsi="Arial" w:cs="Arial"/>
          <w:sz w:val="20"/>
          <w:szCs w:val="20"/>
        </w:rPr>
      </w:pPr>
      <w:r>
        <w:rPr>
          <w:rFonts w:ascii="Arial" w:hAnsi="Arial" w:cs="Arial"/>
          <w:sz w:val="20"/>
          <w:szCs w:val="20"/>
        </w:rPr>
        <w:t>Customer agrees to</w:t>
      </w:r>
      <w:r w:rsidR="001E22DF" w:rsidRPr="009F111E">
        <w:rPr>
          <w:rFonts w:ascii="Arial" w:hAnsi="Arial" w:cs="Arial"/>
          <w:sz w:val="20"/>
          <w:szCs w:val="20"/>
        </w:rPr>
        <w:t xml:space="preserve"> report back to Annai Systems within </w:t>
      </w:r>
      <w:r w:rsidR="009F111E" w:rsidRPr="009F111E">
        <w:rPr>
          <w:rFonts w:ascii="Arial" w:hAnsi="Arial" w:cs="Arial"/>
          <w:sz w:val="20"/>
          <w:szCs w:val="20"/>
        </w:rPr>
        <w:t>5</w:t>
      </w:r>
      <w:r w:rsidR="001E22DF" w:rsidRPr="009F111E">
        <w:rPr>
          <w:rFonts w:ascii="Arial" w:hAnsi="Arial" w:cs="Arial"/>
          <w:sz w:val="20"/>
          <w:szCs w:val="20"/>
        </w:rPr>
        <w:t xml:space="preserve"> days of completion of POC on the following:</w:t>
      </w:r>
    </w:p>
    <w:p w14:paraId="4BC44713" w14:textId="77777777" w:rsidR="001E22DF" w:rsidRPr="009F111E" w:rsidRDefault="001E22DF" w:rsidP="00C3140B">
      <w:pPr>
        <w:pStyle w:val="ListParagraph"/>
        <w:numPr>
          <w:ilvl w:val="0"/>
          <w:numId w:val="16"/>
        </w:numPr>
        <w:ind w:left="1440" w:hanging="360"/>
        <w:rPr>
          <w:rFonts w:ascii="Arial" w:hAnsi="Arial" w:cs="Arial"/>
          <w:sz w:val="20"/>
          <w:szCs w:val="20"/>
        </w:rPr>
      </w:pPr>
      <w:r w:rsidRPr="009F111E">
        <w:rPr>
          <w:rFonts w:ascii="Arial" w:hAnsi="Arial" w:cs="Arial"/>
          <w:sz w:val="20"/>
          <w:szCs w:val="20"/>
        </w:rPr>
        <w:t>Compute farm performance and speed</w:t>
      </w:r>
    </w:p>
    <w:p w14:paraId="43E7810A" w14:textId="7CE39DC1" w:rsidR="001E22DF" w:rsidRPr="009F111E" w:rsidRDefault="001E22DF" w:rsidP="00C3140B">
      <w:pPr>
        <w:pStyle w:val="ListParagraph"/>
        <w:numPr>
          <w:ilvl w:val="0"/>
          <w:numId w:val="16"/>
        </w:numPr>
        <w:ind w:left="1440" w:hanging="360"/>
        <w:rPr>
          <w:rFonts w:ascii="Arial" w:hAnsi="Arial" w:cs="Arial"/>
          <w:sz w:val="20"/>
          <w:szCs w:val="20"/>
        </w:rPr>
      </w:pPr>
      <w:r w:rsidRPr="009F111E">
        <w:rPr>
          <w:rFonts w:ascii="Arial" w:hAnsi="Arial" w:cs="Arial"/>
          <w:sz w:val="20"/>
          <w:szCs w:val="20"/>
        </w:rPr>
        <w:t xml:space="preserve">Ease of use of entire compute environment, </w:t>
      </w:r>
      <w:r w:rsidR="009A3535">
        <w:rPr>
          <w:rFonts w:ascii="Arial" w:hAnsi="Arial" w:cs="Arial"/>
          <w:sz w:val="20"/>
          <w:szCs w:val="20"/>
        </w:rPr>
        <w:t>(</w:t>
      </w:r>
      <w:r w:rsidRPr="009F111E">
        <w:rPr>
          <w:rFonts w:ascii="Arial" w:hAnsi="Arial" w:cs="Arial"/>
          <w:sz w:val="20"/>
          <w:szCs w:val="20"/>
        </w:rPr>
        <w:t>including GTFuse</w:t>
      </w:r>
      <w:r w:rsidR="009A3535">
        <w:rPr>
          <w:rFonts w:ascii="Arial" w:hAnsi="Arial" w:cs="Arial"/>
          <w:sz w:val="20"/>
          <w:szCs w:val="20"/>
        </w:rPr>
        <w:t xml:space="preserve"> – nice to have)</w:t>
      </w:r>
    </w:p>
    <w:p w14:paraId="234E2E02" w14:textId="4327FD68" w:rsidR="001E22DF" w:rsidRPr="009F111E" w:rsidRDefault="001E22DF" w:rsidP="00C3140B">
      <w:pPr>
        <w:pStyle w:val="ListParagraph"/>
        <w:numPr>
          <w:ilvl w:val="0"/>
          <w:numId w:val="16"/>
        </w:numPr>
        <w:ind w:left="1440" w:hanging="360"/>
        <w:rPr>
          <w:rFonts w:ascii="Arial" w:hAnsi="Arial" w:cs="Arial"/>
          <w:sz w:val="20"/>
          <w:szCs w:val="20"/>
        </w:rPr>
      </w:pPr>
      <w:r w:rsidRPr="009F111E">
        <w:rPr>
          <w:rFonts w:ascii="Arial" w:hAnsi="Arial" w:cs="Arial"/>
          <w:sz w:val="20"/>
          <w:szCs w:val="20"/>
        </w:rPr>
        <w:t>GTFuse suitability for intended use</w:t>
      </w:r>
      <w:r w:rsidR="009A3535">
        <w:rPr>
          <w:rFonts w:ascii="Arial" w:hAnsi="Arial" w:cs="Arial"/>
          <w:sz w:val="20"/>
          <w:szCs w:val="20"/>
        </w:rPr>
        <w:t xml:space="preserve"> (nice to have)</w:t>
      </w:r>
    </w:p>
    <w:p w14:paraId="0947C03F" w14:textId="77777777" w:rsidR="001E22DF" w:rsidRDefault="001E22DF" w:rsidP="00C3140B">
      <w:pPr>
        <w:pStyle w:val="ListParagraph"/>
        <w:numPr>
          <w:ilvl w:val="0"/>
          <w:numId w:val="16"/>
        </w:numPr>
        <w:ind w:left="1440" w:hanging="360"/>
        <w:rPr>
          <w:rFonts w:ascii="Arial" w:hAnsi="Arial" w:cs="Arial"/>
          <w:sz w:val="20"/>
          <w:szCs w:val="20"/>
        </w:rPr>
      </w:pPr>
      <w:r w:rsidRPr="009F111E">
        <w:rPr>
          <w:rFonts w:ascii="Arial" w:hAnsi="Arial" w:cs="Arial"/>
          <w:sz w:val="20"/>
          <w:szCs w:val="20"/>
        </w:rPr>
        <w:t>Any other performance or user experience aspects</w:t>
      </w:r>
    </w:p>
    <w:p w14:paraId="70316834" w14:textId="2DD78E1F" w:rsidR="009A3535" w:rsidRDefault="009A3535" w:rsidP="00C3140B">
      <w:pPr>
        <w:pStyle w:val="ListParagraph"/>
        <w:numPr>
          <w:ilvl w:val="0"/>
          <w:numId w:val="16"/>
        </w:numPr>
        <w:ind w:left="1440" w:hanging="360"/>
        <w:rPr>
          <w:rFonts w:ascii="Arial" w:hAnsi="Arial" w:cs="Arial"/>
          <w:sz w:val="20"/>
          <w:szCs w:val="20"/>
        </w:rPr>
      </w:pPr>
      <w:r>
        <w:rPr>
          <w:rFonts w:ascii="Arial" w:hAnsi="Arial" w:cs="Arial"/>
          <w:sz w:val="20"/>
          <w:szCs w:val="20"/>
        </w:rPr>
        <w:t>Time to download and time to Job</w:t>
      </w:r>
    </w:p>
    <w:p w14:paraId="52A40E34" w14:textId="765EBB82" w:rsidR="007E5A5C" w:rsidRPr="009F111E" w:rsidRDefault="007E5A5C" w:rsidP="00C3140B">
      <w:pPr>
        <w:pStyle w:val="ListParagraph"/>
        <w:numPr>
          <w:ilvl w:val="0"/>
          <w:numId w:val="16"/>
        </w:numPr>
        <w:ind w:left="1440" w:hanging="360"/>
        <w:rPr>
          <w:rFonts w:ascii="Arial" w:hAnsi="Arial" w:cs="Arial"/>
          <w:sz w:val="20"/>
          <w:szCs w:val="20"/>
        </w:rPr>
      </w:pPr>
      <w:r>
        <w:rPr>
          <w:rFonts w:ascii="Arial" w:hAnsi="Arial" w:cs="Arial"/>
          <w:sz w:val="20"/>
          <w:szCs w:val="20"/>
        </w:rPr>
        <w:t>Price per job compared to AWS</w:t>
      </w:r>
    </w:p>
    <w:p w14:paraId="477CC7E9" w14:textId="77777777" w:rsidR="00826DAA" w:rsidRDefault="00826DAA" w:rsidP="00826DAA">
      <w:pPr>
        <w:pStyle w:val="NoSpacing"/>
        <w:rPr>
          <w:rFonts w:ascii="Arial" w:hAnsi="Arial" w:cs="Arial"/>
          <w:b/>
          <w:sz w:val="20"/>
          <w:szCs w:val="20"/>
        </w:rPr>
      </w:pPr>
    </w:p>
    <w:p w14:paraId="2B4C4EDB" w14:textId="77777777" w:rsidR="007E5A5C" w:rsidRDefault="00826DAA" w:rsidP="00826DAA">
      <w:pPr>
        <w:pStyle w:val="NoSpacing"/>
        <w:rPr>
          <w:rFonts w:ascii="Arial" w:hAnsi="Arial" w:cs="Arial"/>
          <w:b/>
          <w:sz w:val="20"/>
          <w:szCs w:val="20"/>
        </w:rPr>
      </w:pPr>
      <w:r w:rsidRPr="009F111E">
        <w:rPr>
          <w:rFonts w:ascii="Arial" w:hAnsi="Arial" w:cs="Arial"/>
          <w:b/>
          <w:sz w:val="20"/>
          <w:szCs w:val="20"/>
        </w:rPr>
        <w:t xml:space="preserve">How much budget been established for this and follow-on projects? </w:t>
      </w:r>
    </w:p>
    <w:p w14:paraId="2D0EF2D6" w14:textId="659906E1" w:rsidR="00826DAA" w:rsidRPr="007E5A5C" w:rsidRDefault="007E5A5C" w:rsidP="00826DAA">
      <w:pPr>
        <w:pStyle w:val="NoSpacing"/>
        <w:rPr>
          <w:rFonts w:ascii="Arial" w:hAnsi="Arial" w:cs="Arial"/>
          <w:sz w:val="20"/>
          <w:szCs w:val="20"/>
        </w:rPr>
      </w:pPr>
      <w:r>
        <w:rPr>
          <w:rFonts w:ascii="Arial" w:hAnsi="Arial" w:cs="Arial"/>
          <w:b/>
          <w:sz w:val="20"/>
          <w:szCs w:val="20"/>
        </w:rPr>
        <w:tab/>
      </w:r>
      <w:r w:rsidRPr="007E5A5C">
        <w:rPr>
          <w:rFonts w:ascii="Arial" w:hAnsi="Arial" w:cs="Arial"/>
          <w:sz w:val="20"/>
          <w:szCs w:val="20"/>
        </w:rPr>
        <w:t>2 x 8 core EC2</w:t>
      </w:r>
    </w:p>
    <w:p w14:paraId="4A7AD70E" w14:textId="455D362B" w:rsidR="007E5A5C" w:rsidRPr="007E5A5C" w:rsidRDefault="007E5A5C" w:rsidP="00826DAA">
      <w:pPr>
        <w:pStyle w:val="NoSpacing"/>
        <w:rPr>
          <w:rFonts w:ascii="Arial" w:hAnsi="Arial" w:cs="Arial"/>
          <w:sz w:val="20"/>
          <w:szCs w:val="20"/>
        </w:rPr>
      </w:pPr>
      <w:r w:rsidRPr="007E5A5C">
        <w:rPr>
          <w:rFonts w:ascii="Arial" w:hAnsi="Arial" w:cs="Arial"/>
          <w:sz w:val="20"/>
          <w:szCs w:val="20"/>
        </w:rPr>
        <w:tab/>
        <w:t>3 TB of Storage each</w:t>
      </w:r>
    </w:p>
    <w:p w14:paraId="2140933C" w14:textId="4688F613" w:rsidR="007E5A5C" w:rsidRPr="007E5A5C" w:rsidRDefault="007E5A5C" w:rsidP="00826DAA">
      <w:pPr>
        <w:pStyle w:val="NoSpacing"/>
        <w:rPr>
          <w:rFonts w:ascii="Arial" w:hAnsi="Arial" w:cs="Arial"/>
          <w:sz w:val="20"/>
          <w:szCs w:val="20"/>
        </w:rPr>
      </w:pPr>
      <w:r w:rsidRPr="007E5A5C">
        <w:rPr>
          <w:rFonts w:ascii="Arial" w:hAnsi="Arial" w:cs="Arial"/>
          <w:sz w:val="20"/>
          <w:szCs w:val="20"/>
        </w:rPr>
        <w:tab/>
        <w:t>Associated S3 storage buckets</w:t>
      </w:r>
    </w:p>
    <w:p w14:paraId="190E0A04" w14:textId="77777777" w:rsidR="00826DAA" w:rsidRDefault="00826DAA" w:rsidP="00826DAA">
      <w:pPr>
        <w:pStyle w:val="NoSpacing"/>
        <w:rPr>
          <w:rFonts w:ascii="Arial" w:hAnsi="Arial" w:cs="Arial"/>
          <w:color w:val="FF0000"/>
          <w:sz w:val="20"/>
          <w:szCs w:val="20"/>
        </w:rPr>
      </w:pPr>
    </w:p>
    <w:p w14:paraId="1C40EC5D" w14:textId="77777777" w:rsidR="00826DAA" w:rsidRDefault="00826DAA" w:rsidP="00826DAA">
      <w:pPr>
        <w:pStyle w:val="NoSpacing"/>
        <w:rPr>
          <w:rFonts w:ascii="Arial" w:hAnsi="Arial" w:cs="Arial"/>
          <w:b/>
          <w:sz w:val="20"/>
          <w:szCs w:val="20"/>
        </w:rPr>
      </w:pPr>
      <w:r w:rsidRPr="00826DAA">
        <w:rPr>
          <w:rFonts w:ascii="Arial" w:hAnsi="Arial" w:cs="Arial"/>
          <w:b/>
          <w:sz w:val="20"/>
          <w:szCs w:val="20"/>
        </w:rPr>
        <w:t>What is the decision process?</w:t>
      </w:r>
    </w:p>
    <w:p w14:paraId="4AA30329" w14:textId="5E20BE3E" w:rsidR="00826DAA" w:rsidRPr="00774CDE" w:rsidRDefault="0090728A" w:rsidP="00774CDE">
      <w:pPr>
        <w:pStyle w:val="NoSpacing"/>
        <w:ind w:left="720"/>
        <w:rPr>
          <w:rFonts w:ascii="Arial" w:hAnsi="Arial" w:cs="Arial"/>
          <w:sz w:val="20"/>
          <w:szCs w:val="20"/>
        </w:rPr>
      </w:pPr>
      <w:r w:rsidRPr="00774CDE">
        <w:rPr>
          <w:rFonts w:ascii="Arial" w:hAnsi="Arial" w:cs="Arial"/>
          <w:sz w:val="20"/>
          <w:szCs w:val="20"/>
        </w:rPr>
        <w:t xml:space="preserve"> </w:t>
      </w:r>
      <w:r w:rsidR="00774CDE" w:rsidRPr="00774CDE">
        <w:rPr>
          <w:rFonts w:ascii="Arial" w:hAnsi="Arial" w:cs="Arial"/>
          <w:sz w:val="20"/>
          <w:szCs w:val="20"/>
        </w:rPr>
        <w:t>Sandeep will complete testing, then present findings and recommendation to Richard Gould for approval</w:t>
      </w:r>
    </w:p>
    <w:p w14:paraId="3E4E6D0D" w14:textId="77777777" w:rsidR="002F5EF8" w:rsidRPr="009F111E" w:rsidRDefault="002F5EF8" w:rsidP="00826DAA">
      <w:pPr>
        <w:pStyle w:val="NoSpacing"/>
        <w:ind w:left="720"/>
        <w:rPr>
          <w:rFonts w:ascii="Arial" w:hAnsi="Arial" w:cs="Arial"/>
          <w:sz w:val="20"/>
          <w:szCs w:val="20"/>
        </w:rPr>
      </w:pPr>
    </w:p>
    <w:p w14:paraId="61BA65C9" w14:textId="42CD9DD4" w:rsidR="006657E1" w:rsidRPr="009F111E" w:rsidRDefault="007F39C6" w:rsidP="00234381">
      <w:pPr>
        <w:pStyle w:val="NoSpacing"/>
        <w:rPr>
          <w:rFonts w:ascii="Arial" w:hAnsi="Arial" w:cs="Arial"/>
          <w:b/>
          <w:sz w:val="20"/>
          <w:szCs w:val="20"/>
        </w:rPr>
      </w:pPr>
      <w:r w:rsidRPr="009F111E">
        <w:rPr>
          <w:rFonts w:ascii="Arial" w:hAnsi="Arial" w:cs="Arial"/>
          <w:b/>
          <w:sz w:val="20"/>
          <w:szCs w:val="20"/>
        </w:rPr>
        <w:t>P</w:t>
      </w:r>
      <w:r w:rsidR="006657E1" w:rsidRPr="009F111E">
        <w:rPr>
          <w:rFonts w:ascii="Arial" w:hAnsi="Arial" w:cs="Arial"/>
          <w:b/>
          <w:sz w:val="20"/>
          <w:szCs w:val="20"/>
        </w:rPr>
        <w:t>roject plan and weekly project reviews scheduled?</w:t>
      </w:r>
      <w:r w:rsidR="006657E1" w:rsidRPr="009F111E">
        <w:rPr>
          <w:rFonts w:ascii="Arial" w:hAnsi="Arial" w:cs="Arial"/>
          <w:b/>
          <w:i/>
          <w:sz w:val="20"/>
          <w:szCs w:val="20"/>
        </w:rPr>
        <w:t xml:space="preserve"> </w:t>
      </w:r>
    </w:p>
    <w:p w14:paraId="6BEE8524" w14:textId="0601E1A3" w:rsidR="007F39C6" w:rsidRPr="009F111E" w:rsidRDefault="009F111E" w:rsidP="00F4289C">
      <w:pPr>
        <w:pStyle w:val="NoSpacing"/>
        <w:numPr>
          <w:ilvl w:val="0"/>
          <w:numId w:val="17"/>
        </w:numPr>
        <w:ind w:left="1080"/>
        <w:rPr>
          <w:rFonts w:ascii="Arial" w:hAnsi="Arial" w:cs="Arial"/>
          <w:sz w:val="20"/>
          <w:szCs w:val="20"/>
        </w:rPr>
      </w:pPr>
      <w:r w:rsidRPr="009F111E">
        <w:rPr>
          <w:rFonts w:ascii="Arial" w:hAnsi="Arial" w:cs="Arial"/>
          <w:sz w:val="20"/>
          <w:szCs w:val="20"/>
        </w:rPr>
        <w:t>Day 0:</w:t>
      </w:r>
      <w:r w:rsidRPr="009F111E">
        <w:rPr>
          <w:rFonts w:ascii="Arial" w:hAnsi="Arial" w:cs="Arial"/>
          <w:sz w:val="20"/>
          <w:szCs w:val="20"/>
        </w:rPr>
        <w:tab/>
      </w:r>
    </w:p>
    <w:p w14:paraId="0F6CD89D" w14:textId="2F38B5F8" w:rsidR="008E0001" w:rsidRPr="009F111E" w:rsidRDefault="0022737C" w:rsidP="00F4289C">
      <w:pPr>
        <w:pStyle w:val="NoSpacing"/>
        <w:numPr>
          <w:ilvl w:val="1"/>
          <w:numId w:val="17"/>
        </w:numPr>
        <w:ind w:left="1440"/>
        <w:rPr>
          <w:rFonts w:ascii="Arial" w:hAnsi="Arial" w:cs="Arial"/>
          <w:sz w:val="20"/>
          <w:szCs w:val="20"/>
        </w:rPr>
      </w:pPr>
      <w:r>
        <w:rPr>
          <w:rFonts w:ascii="Arial" w:hAnsi="Arial" w:cs="Arial"/>
          <w:sz w:val="20"/>
          <w:szCs w:val="20"/>
        </w:rPr>
        <w:lastRenderedPageBreak/>
        <w:t>POC user account set up and training</w:t>
      </w:r>
    </w:p>
    <w:p w14:paraId="44AD6897" w14:textId="69F55D0F" w:rsidR="009F111E" w:rsidRPr="009F111E" w:rsidRDefault="009F111E" w:rsidP="00F4289C">
      <w:pPr>
        <w:pStyle w:val="NoSpacing"/>
        <w:numPr>
          <w:ilvl w:val="0"/>
          <w:numId w:val="20"/>
        </w:numPr>
        <w:ind w:left="1440"/>
        <w:rPr>
          <w:rFonts w:ascii="Arial" w:hAnsi="Arial" w:cs="Arial"/>
          <w:sz w:val="20"/>
          <w:szCs w:val="20"/>
        </w:rPr>
      </w:pPr>
      <w:r w:rsidRPr="009F111E">
        <w:rPr>
          <w:rFonts w:ascii="Arial" w:hAnsi="Arial" w:cs="Arial"/>
          <w:sz w:val="20"/>
          <w:szCs w:val="20"/>
        </w:rPr>
        <w:t xml:space="preserve">Review </w:t>
      </w:r>
      <w:r w:rsidR="0022737C">
        <w:rPr>
          <w:rFonts w:ascii="Arial" w:hAnsi="Arial" w:cs="Arial"/>
          <w:sz w:val="20"/>
          <w:szCs w:val="20"/>
        </w:rPr>
        <w:t xml:space="preserve">test plan and </w:t>
      </w:r>
      <w:r w:rsidRPr="009F111E">
        <w:rPr>
          <w:rFonts w:ascii="Arial" w:hAnsi="Arial" w:cs="Arial"/>
          <w:sz w:val="20"/>
          <w:szCs w:val="20"/>
        </w:rPr>
        <w:t>milestones</w:t>
      </w:r>
      <w:r w:rsidR="00C3140B">
        <w:rPr>
          <w:rFonts w:ascii="Arial" w:hAnsi="Arial" w:cs="Arial"/>
          <w:sz w:val="20"/>
          <w:szCs w:val="20"/>
        </w:rPr>
        <w:t xml:space="preserve"> with Annai and Customer teams</w:t>
      </w:r>
    </w:p>
    <w:p w14:paraId="4F3FCD86" w14:textId="77777777" w:rsidR="00F4289C" w:rsidRDefault="00F4289C" w:rsidP="00F4289C">
      <w:pPr>
        <w:pStyle w:val="NoSpacing"/>
        <w:tabs>
          <w:tab w:val="left" w:pos="720"/>
          <w:tab w:val="left" w:pos="1440"/>
          <w:tab w:val="left" w:pos="2160"/>
          <w:tab w:val="left" w:pos="2880"/>
          <w:tab w:val="left" w:pos="3600"/>
        </w:tabs>
        <w:ind w:left="1440" w:hanging="360"/>
        <w:rPr>
          <w:rFonts w:ascii="Arial" w:hAnsi="Arial" w:cs="Arial"/>
          <w:sz w:val="20"/>
          <w:szCs w:val="20"/>
        </w:rPr>
      </w:pPr>
    </w:p>
    <w:p w14:paraId="3A5A9655" w14:textId="1139D288" w:rsidR="007F39C6" w:rsidRPr="0090728A" w:rsidRDefault="009F111E" w:rsidP="00F4289C">
      <w:pPr>
        <w:pStyle w:val="NoSpacing"/>
        <w:numPr>
          <w:ilvl w:val="0"/>
          <w:numId w:val="17"/>
        </w:numPr>
        <w:tabs>
          <w:tab w:val="left" w:pos="720"/>
          <w:tab w:val="left" w:pos="1440"/>
          <w:tab w:val="left" w:pos="2160"/>
          <w:tab w:val="left" w:pos="2880"/>
          <w:tab w:val="left" w:pos="3600"/>
        </w:tabs>
        <w:ind w:left="1080"/>
        <w:rPr>
          <w:rFonts w:ascii="Arial" w:hAnsi="Arial" w:cs="Arial"/>
          <w:sz w:val="20"/>
          <w:szCs w:val="20"/>
        </w:rPr>
      </w:pPr>
      <w:r w:rsidRPr="0090728A">
        <w:rPr>
          <w:rFonts w:ascii="Arial" w:hAnsi="Arial" w:cs="Arial"/>
          <w:sz w:val="20"/>
          <w:szCs w:val="20"/>
        </w:rPr>
        <w:t>Day 1:</w:t>
      </w:r>
      <w:r w:rsidRPr="0090728A">
        <w:rPr>
          <w:rFonts w:ascii="Arial" w:hAnsi="Arial" w:cs="Arial"/>
          <w:sz w:val="20"/>
          <w:szCs w:val="20"/>
        </w:rPr>
        <w:tab/>
      </w:r>
      <w:r w:rsidRPr="0090728A">
        <w:rPr>
          <w:rFonts w:ascii="Arial" w:hAnsi="Arial" w:cs="Arial"/>
          <w:sz w:val="20"/>
          <w:szCs w:val="20"/>
        </w:rPr>
        <w:tab/>
      </w:r>
      <w:r w:rsidRPr="0090728A">
        <w:rPr>
          <w:rFonts w:ascii="Arial" w:hAnsi="Arial" w:cs="Arial"/>
          <w:sz w:val="20"/>
          <w:szCs w:val="20"/>
        </w:rPr>
        <w:tab/>
      </w:r>
    </w:p>
    <w:p w14:paraId="5DBEA805" w14:textId="27B606E9" w:rsidR="008E0001" w:rsidRPr="0090728A" w:rsidRDefault="008E0001" w:rsidP="00F4289C">
      <w:pPr>
        <w:pStyle w:val="NoSpacing"/>
        <w:numPr>
          <w:ilvl w:val="0"/>
          <w:numId w:val="21"/>
        </w:numPr>
        <w:ind w:left="1440"/>
        <w:rPr>
          <w:rFonts w:ascii="Arial" w:hAnsi="Arial" w:cs="Arial"/>
          <w:sz w:val="20"/>
          <w:szCs w:val="20"/>
        </w:rPr>
      </w:pPr>
      <w:r w:rsidRPr="0090728A">
        <w:rPr>
          <w:rFonts w:ascii="Arial" w:hAnsi="Arial" w:cs="Arial"/>
          <w:sz w:val="20"/>
          <w:szCs w:val="20"/>
        </w:rPr>
        <w:t>Support call</w:t>
      </w:r>
      <w:r w:rsidR="0022737C" w:rsidRPr="0090728A">
        <w:rPr>
          <w:rFonts w:ascii="Arial" w:hAnsi="Arial" w:cs="Arial"/>
          <w:sz w:val="20"/>
          <w:szCs w:val="20"/>
        </w:rPr>
        <w:t xml:space="preserve"> with Annai to address any day 1 issues</w:t>
      </w:r>
    </w:p>
    <w:p w14:paraId="3C2A7A95" w14:textId="2F248300" w:rsidR="009F111E" w:rsidRPr="0090728A" w:rsidRDefault="00826DAA" w:rsidP="00F4289C">
      <w:pPr>
        <w:pStyle w:val="NoSpacing"/>
        <w:numPr>
          <w:ilvl w:val="0"/>
          <w:numId w:val="21"/>
        </w:numPr>
        <w:ind w:left="1440"/>
        <w:rPr>
          <w:rFonts w:ascii="Arial" w:hAnsi="Arial" w:cs="Arial"/>
          <w:sz w:val="20"/>
          <w:szCs w:val="20"/>
        </w:rPr>
      </w:pPr>
      <w:r w:rsidRPr="0090728A">
        <w:rPr>
          <w:rFonts w:ascii="Arial" w:hAnsi="Arial" w:cs="Arial"/>
          <w:sz w:val="20"/>
          <w:szCs w:val="20"/>
        </w:rPr>
        <w:t>Customer</w:t>
      </w:r>
      <w:r w:rsidR="009F111E" w:rsidRPr="0090728A">
        <w:rPr>
          <w:rFonts w:ascii="Arial" w:hAnsi="Arial" w:cs="Arial"/>
          <w:sz w:val="20"/>
          <w:szCs w:val="20"/>
        </w:rPr>
        <w:t xml:space="preserve"> to </w:t>
      </w:r>
      <w:r w:rsidR="0022737C" w:rsidRPr="0090728A">
        <w:rPr>
          <w:rFonts w:ascii="Arial" w:hAnsi="Arial" w:cs="Arial"/>
          <w:sz w:val="20"/>
          <w:szCs w:val="20"/>
        </w:rPr>
        <w:t>detail the relevant test plan and milestones</w:t>
      </w:r>
    </w:p>
    <w:p w14:paraId="5DBC71DB" w14:textId="77777777" w:rsidR="00F4289C" w:rsidRDefault="00F4289C" w:rsidP="00F4289C">
      <w:pPr>
        <w:pStyle w:val="NoSpacing"/>
        <w:ind w:left="1080" w:hanging="360"/>
        <w:rPr>
          <w:rFonts w:ascii="Arial" w:hAnsi="Arial" w:cs="Arial"/>
          <w:sz w:val="20"/>
          <w:szCs w:val="20"/>
        </w:rPr>
      </w:pPr>
    </w:p>
    <w:p w14:paraId="57DB5AC0" w14:textId="77777777" w:rsidR="00774CDE" w:rsidRDefault="009F111E" w:rsidP="00935CAE">
      <w:pPr>
        <w:pStyle w:val="NoSpacing"/>
        <w:numPr>
          <w:ilvl w:val="0"/>
          <w:numId w:val="17"/>
        </w:numPr>
        <w:ind w:left="1080"/>
        <w:rPr>
          <w:rFonts w:ascii="Arial" w:hAnsi="Arial" w:cs="Arial"/>
          <w:sz w:val="20"/>
          <w:szCs w:val="20"/>
        </w:rPr>
      </w:pPr>
      <w:r w:rsidRPr="009F111E">
        <w:rPr>
          <w:rFonts w:ascii="Arial" w:hAnsi="Arial" w:cs="Arial"/>
          <w:sz w:val="20"/>
          <w:szCs w:val="20"/>
        </w:rPr>
        <w:t>Day 5:</w:t>
      </w:r>
      <w:r w:rsidRPr="009F111E">
        <w:rPr>
          <w:rFonts w:ascii="Arial" w:hAnsi="Arial" w:cs="Arial"/>
          <w:sz w:val="20"/>
          <w:szCs w:val="20"/>
        </w:rPr>
        <w:tab/>
      </w:r>
      <w:r w:rsidR="007F39C6" w:rsidRPr="009F111E">
        <w:rPr>
          <w:rFonts w:ascii="Arial" w:hAnsi="Arial" w:cs="Arial"/>
          <w:sz w:val="20"/>
          <w:szCs w:val="20"/>
        </w:rPr>
        <w:t xml:space="preserve"> </w:t>
      </w:r>
    </w:p>
    <w:p w14:paraId="64ABD52E" w14:textId="15354FDE" w:rsidR="00935CAE" w:rsidRPr="00935CAE" w:rsidRDefault="00935CAE" w:rsidP="00774CDE">
      <w:pPr>
        <w:pStyle w:val="NoSpacing"/>
        <w:ind w:left="1440"/>
        <w:rPr>
          <w:rFonts w:ascii="Arial" w:hAnsi="Arial" w:cs="Arial"/>
          <w:sz w:val="20"/>
          <w:szCs w:val="20"/>
        </w:rPr>
      </w:pPr>
      <w:r w:rsidRPr="00935CAE">
        <w:rPr>
          <w:rFonts w:ascii="Arial" w:hAnsi="Arial" w:cs="Arial"/>
          <w:sz w:val="20"/>
          <w:szCs w:val="20"/>
        </w:rPr>
        <w:t>Sandeep provided some great feedback.</w:t>
      </w:r>
    </w:p>
    <w:p w14:paraId="2F1E203A" w14:textId="77777777" w:rsidR="00935CAE" w:rsidRDefault="00935CAE" w:rsidP="00774CDE">
      <w:pPr>
        <w:pStyle w:val="NoSpacing"/>
        <w:numPr>
          <w:ilvl w:val="0"/>
          <w:numId w:val="17"/>
        </w:numPr>
        <w:ind w:left="1800"/>
        <w:rPr>
          <w:rFonts w:ascii="Arial" w:hAnsi="Arial" w:cs="Arial"/>
          <w:sz w:val="20"/>
          <w:szCs w:val="20"/>
        </w:rPr>
      </w:pPr>
      <w:r>
        <w:rPr>
          <w:rFonts w:ascii="Arial" w:hAnsi="Arial" w:cs="Arial"/>
          <w:sz w:val="20"/>
          <w:szCs w:val="20"/>
        </w:rPr>
        <w:t xml:space="preserve">One of first test was to reproduce previous results.  </w:t>
      </w:r>
    </w:p>
    <w:p w14:paraId="31C714BB" w14:textId="77777777" w:rsidR="00935CAE" w:rsidRDefault="00935CAE" w:rsidP="00774CDE">
      <w:pPr>
        <w:pStyle w:val="NoSpacing"/>
        <w:numPr>
          <w:ilvl w:val="0"/>
          <w:numId w:val="17"/>
        </w:numPr>
        <w:ind w:left="1800"/>
        <w:rPr>
          <w:rFonts w:ascii="Arial" w:hAnsi="Arial" w:cs="Arial"/>
          <w:sz w:val="20"/>
          <w:szCs w:val="20"/>
        </w:rPr>
      </w:pPr>
      <w:r>
        <w:rPr>
          <w:rFonts w:ascii="Arial" w:hAnsi="Arial" w:cs="Arial"/>
          <w:sz w:val="20"/>
          <w:szCs w:val="20"/>
        </w:rPr>
        <w:t>He believes he is getting better quality results.</w:t>
      </w:r>
    </w:p>
    <w:p w14:paraId="3D732499" w14:textId="77777777" w:rsidR="00935CAE" w:rsidRDefault="00935CAE" w:rsidP="00774CDE">
      <w:pPr>
        <w:pStyle w:val="NoSpacing"/>
        <w:numPr>
          <w:ilvl w:val="1"/>
          <w:numId w:val="17"/>
        </w:numPr>
        <w:ind w:left="1980"/>
        <w:rPr>
          <w:rFonts w:ascii="Arial" w:hAnsi="Arial" w:cs="Arial"/>
          <w:sz w:val="20"/>
          <w:szCs w:val="20"/>
        </w:rPr>
      </w:pPr>
      <w:r>
        <w:rPr>
          <w:rFonts w:ascii="Arial" w:hAnsi="Arial" w:cs="Arial"/>
          <w:sz w:val="20"/>
          <w:szCs w:val="20"/>
        </w:rPr>
        <w:t>Testing tumor vs. normal variant call.</w:t>
      </w:r>
    </w:p>
    <w:p w14:paraId="054FD32F" w14:textId="77777777" w:rsidR="00935CAE" w:rsidRDefault="00935CAE" w:rsidP="00774CDE">
      <w:pPr>
        <w:pStyle w:val="NoSpacing"/>
        <w:numPr>
          <w:ilvl w:val="1"/>
          <w:numId w:val="17"/>
        </w:numPr>
        <w:ind w:left="1980"/>
        <w:rPr>
          <w:rFonts w:ascii="Arial" w:hAnsi="Arial" w:cs="Arial"/>
          <w:sz w:val="20"/>
          <w:szCs w:val="20"/>
        </w:rPr>
      </w:pPr>
      <w:r>
        <w:rPr>
          <w:rFonts w:ascii="Arial" w:hAnsi="Arial" w:cs="Arial"/>
          <w:sz w:val="20"/>
          <w:szCs w:val="20"/>
        </w:rPr>
        <w:t>Current solution:</w:t>
      </w:r>
    </w:p>
    <w:p w14:paraId="62655E21" w14:textId="77777777" w:rsidR="00935CAE" w:rsidRDefault="00935CAE" w:rsidP="00774CDE">
      <w:pPr>
        <w:pStyle w:val="NoSpacing"/>
        <w:numPr>
          <w:ilvl w:val="2"/>
          <w:numId w:val="17"/>
        </w:numPr>
        <w:ind w:left="2160"/>
        <w:rPr>
          <w:rFonts w:ascii="Arial" w:hAnsi="Arial" w:cs="Arial"/>
          <w:sz w:val="20"/>
          <w:szCs w:val="20"/>
        </w:rPr>
      </w:pPr>
      <w:r>
        <w:rPr>
          <w:rFonts w:ascii="Arial" w:hAnsi="Arial" w:cs="Arial"/>
          <w:sz w:val="20"/>
          <w:szCs w:val="20"/>
        </w:rPr>
        <w:t>Uses GeneTorrent and loads files into S3 bucket.</w:t>
      </w:r>
    </w:p>
    <w:p w14:paraId="65D910B2" w14:textId="77777777" w:rsidR="00935CAE" w:rsidRDefault="00935CAE" w:rsidP="00774CDE">
      <w:pPr>
        <w:pStyle w:val="NoSpacing"/>
        <w:numPr>
          <w:ilvl w:val="2"/>
          <w:numId w:val="17"/>
        </w:numPr>
        <w:ind w:left="2160"/>
        <w:rPr>
          <w:rFonts w:ascii="Arial" w:hAnsi="Arial" w:cs="Arial"/>
          <w:sz w:val="20"/>
          <w:szCs w:val="20"/>
        </w:rPr>
      </w:pPr>
      <w:r>
        <w:rPr>
          <w:rFonts w:ascii="Arial" w:hAnsi="Arial" w:cs="Arial"/>
          <w:sz w:val="20"/>
          <w:szCs w:val="20"/>
        </w:rPr>
        <w:t>Going back a month later to run job.</w:t>
      </w:r>
    </w:p>
    <w:p w14:paraId="53626E68" w14:textId="77777777" w:rsidR="00935CAE" w:rsidRDefault="00935CAE" w:rsidP="00774CDE">
      <w:pPr>
        <w:pStyle w:val="NoSpacing"/>
        <w:numPr>
          <w:ilvl w:val="2"/>
          <w:numId w:val="17"/>
        </w:numPr>
        <w:ind w:left="2160"/>
        <w:rPr>
          <w:rFonts w:ascii="Arial" w:hAnsi="Arial" w:cs="Arial"/>
          <w:sz w:val="20"/>
          <w:szCs w:val="20"/>
        </w:rPr>
      </w:pPr>
      <w:r>
        <w:rPr>
          <w:rFonts w:ascii="Arial" w:hAnsi="Arial" w:cs="Arial"/>
          <w:sz w:val="20"/>
          <w:szCs w:val="20"/>
        </w:rPr>
        <w:t>Moves files into EC2 environment for analysis</w:t>
      </w:r>
    </w:p>
    <w:p w14:paraId="02325B49" w14:textId="77777777" w:rsidR="00935CAE" w:rsidRDefault="00935CAE" w:rsidP="00774CDE">
      <w:pPr>
        <w:pStyle w:val="NoSpacing"/>
        <w:numPr>
          <w:ilvl w:val="2"/>
          <w:numId w:val="17"/>
        </w:numPr>
        <w:ind w:left="2160"/>
        <w:rPr>
          <w:rFonts w:ascii="Arial" w:hAnsi="Arial" w:cs="Arial"/>
          <w:sz w:val="20"/>
          <w:szCs w:val="20"/>
        </w:rPr>
      </w:pPr>
      <w:r>
        <w:rPr>
          <w:rFonts w:ascii="Arial" w:hAnsi="Arial" w:cs="Arial"/>
          <w:sz w:val="20"/>
          <w:szCs w:val="20"/>
        </w:rPr>
        <w:t>AWS is 2 x 8 core instances</w:t>
      </w:r>
    </w:p>
    <w:p w14:paraId="60E4A847" w14:textId="77777777" w:rsidR="00935CAE" w:rsidRDefault="00935CAE" w:rsidP="00774CDE">
      <w:pPr>
        <w:pStyle w:val="NoSpacing"/>
        <w:numPr>
          <w:ilvl w:val="2"/>
          <w:numId w:val="17"/>
        </w:numPr>
        <w:ind w:left="2160"/>
        <w:rPr>
          <w:rFonts w:ascii="Arial" w:hAnsi="Arial" w:cs="Arial"/>
          <w:sz w:val="20"/>
          <w:szCs w:val="20"/>
        </w:rPr>
      </w:pPr>
      <w:r>
        <w:rPr>
          <w:rFonts w:ascii="Arial" w:hAnsi="Arial" w:cs="Arial"/>
          <w:sz w:val="20"/>
          <w:szCs w:val="20"/>
        </w:rPr>
        <w:t>Believes it is the same memory config as BCF</w:t>
      </w:r>
    </w:p>
    <w:p w14:paraId="3F18A4CE" w14:textId="77777777" w:rsidR="00935CAE" w:rsidRDefault="00935CAE" w:rsidP="00935CAE">
      <w:pPr>
        <w:pStyle w:val="NoSpacing"/>
        <w:ind w:left="5400"/>
        <w:rPr>
          <w:rFonts w:ascii="Arial" w:hAnsi="Arial" w:cs="Arial"/>
          <w:sz w:val="20"/>
          <w:szCs w:val="20"/>
        </w:rPr>
      </w:pPr>
    </w:p>
    <w:p w14:paraId="2F774ABA" w14:textId="77777777" w:rsidR="00935CAE" w:rsidRDefault="00935CAE" w:rsidP="00774CDE">
      <w:pPr>
        <w:pStyle w:val="NoSpacing"/>
        <w:ind w:left="1080"/>
        <w:rPr>
          <w:rFonts w:ascii="Arial" w:hAnsi="Arial" w:cs="Arial"/>
          <w:sz w:val="20"/>
          <w:szCs w:val="20"/>
        </w:rPr>
      </w:pPr>
      <w:r>
        <w:rPr>
          <w:rFonts w:ascii="Arial" w:hAnsi="Arial" w:cs="Arial"/>
          <w:sz w:val="20"/>
          <w:szCs w:val="20"/>
        </w:rPr>
        <w:t>Results:</w:t>
      </w:r>
    </w:p>
    <w:p w14:paraId="0E7A9DE3" w14:textId="77777777" w:rsidR="00935CAE" w:rsidRDefault="00935CAE" w:rsidP="00E20A28">
      <w:pPr>
        <w:pStyle w:val="NoSpacing"/>
        <w:ind w:left="1440"/>
        <w:rPr>
          <w:rFonts w:ascii="Arial" w:hAnsi="Arial" w:cs="Arial"/>
          <w:sz w:val="20"/>
          <w:szCs w:val="20"/>
        </w:rPr>
      </w:pPr>
      <w:r>
        <w:rPr>
          <w:rFonts w:ascii="Arial" w:hAnsi="Arial" w:cs="Arial"/>
          <w:sz w:val="20"/>
          <w:szCs w:val="20"/>
        </w:rPr>
        <w:t>Positive</w:t>
      </w:r>
    </w:p>
    <w:p w14:paraId="1107B88D" w14:textId="77777777" w:rsidR="00935CAE" w:rsidRDefault="00935CAE" w:rsidP="00774CDE">
      <w:pPr>
        <w:pStyle w:val="NoSpacing"/>
        <w:numPr>
          <w:ilvl w:val="1"/>
          <w:numId w:val="17"/>
        </w:numPr>
        <w:ind w:left="1800"/>
        <w:rPr>
          <w:rFonts w:ascii="Arial" w:hAnsi="Arial" w:cs="Arial"/>
          <w:sz w:val="20"/>
          <w:szCs w:val="20"/>
        </w:rPr>
      </w:pPr>
      <w:r>
        <w:rPr>
          <w:rFonts w:ascii="Arial" w:hAnsi="Arial" w:cs="Arial"/>
          <w:sz w:val="20"/>
          <w:szCs w:val="20"/>
        </w:rPr>
        <w:t>Can log in.  Load tools etc.  Very similar to AWS.</w:t>
      </w:r>
    </w:p>
    <w:p w14:paraId="703FBDB4" w14:textId="77777777" w:rsidR="00935CAE" w:rsidRDefault="00935CAE" w:rsidP="00774CDE">
      <w:pPr>
        <w:pStyle w:val="NoSpacing"/>
        <w:numPr>
          <w:ilvl w:val="1"/>
          <w:numId w:val="17"/>
        </w:numPr>
        <w:ind w:left="1800"/>
        <w:rPr>
          <w:rFonts w:ascii="Arial" w:hAnsi="Arial" w:cs="Arial"/>
          <w:sz w:val="20"/>
          <w:szCs w:val="20"/>
        </w:rPr>
      </w:pPr>
      <w:r>
        <w:rPr>
          <w:rFonts w:ascii="Arial" w:hAnsi="Arial" w:cs="Arial"/>
          <w:sz w:val="20"/>
          <w:szCs w:val="20"/>
        </w:rPr>
        <w:t>Looking head to head is seeing better coverage using BCF.</w:t>
      </w:r>
    </w:p>
    <w:p w14:paraId="585DA357" w14:textId="77777777" w:rsidR="00935CAE" w:rsidRDefault="00935CAE" w:rsidP="00774CDE">
      <w:pPr>
        <w:pStyle w:val="NoSpacing"/>
        <w:numPr>
          <w:ilvl w:val="1"/>
          <w:numId w:val="17"/>
        </w:numPr>
        <w:ind w:left="1800"/>
        <w:rPr>
          <w:rFonts w:ascii="Arial" w:hAnsi="Arial" w:cs="Arial"/>
          <w:sz w:val="20"/>
          <w:szCs w:val="20"/>
        </w:rPr>
      </w:pPr>
      <w:r>
        <w:rPr>
          <w:rFonts w:ascii="Arial" w:hAnsi="Arial" w:cs="Arial"/>
          <w:sz w:val="20"/>
          <w:szCs w:val="20"/>
        </w:rPr>
        <w:t>Getting slightly different results.</w:t>
      </w:r>
    </w:p>
    <w:p w14:paraId="1B5031AD" w14:textId="77777777" w:rsidR="00935CAE" w:rsidRDefault="00935CAE" w:rsidP="00E20A28">
      <w:pPr>
        <w:pStyle w:val="NoSpacing"/>
        <w:numPr>
          <w:ilvl w:val="2"/>
          <w:numId w:val="17"/>
        </w:numPr>
        <w:ind w:left="1980"/>
        <w:rPr>
          <w:rFonts w:ascii="Arial" w:hAnsi="Arial" w:cs="Arial"/>
          <w:sz w:val="20"/>
          <w:szCs w:val="20"/>
        </w:rPr>
      </w:pPr>
      <w:r>
        <w:rPr>
          <w:rFonts w:ascii="Arial" w:hAnsi="Arial" w:cs="Arial"/>
          <w:sz w:val="20"/>
          <w:szCs w:val="20"/>
        </w:rPr>
        <w:t>Believes this is caused by data corruption through multiple transfers</w:t>
      </w:r>
    </w:p>
    <w:p w14:paraId="6E8E70FE" w14:textId="77777777" w:rsidR="00935CAE" w:rsidRDefault="00935CAE" w:rsidP="00935CAE">
      <w:pPr>
        <w:pStyle w:val="NoSpacing"/>
        <w:ind w:left="3960"/>
        <w:rPr>
          <w:rFonts w:ascii="Arial" w:hAnsi="Arial" w:cs="Arial"/>
          <w:sz w:val="20"/>
          <w:szCs w:val="20"/>
        </w:rPr>
      </w:pPr>
    </w:p>
    <w:p w14:paraId="6991B47C" w14:textId="77777777" w:rsidR="00935CAE" w:rsidRDefault="00935CAE" w:rsidP="00E20A28">
      <w:pPr>
        <w:pStyle w:val="NoSpacing"/>
        <w:ind w:left="1440"/>
        <w:rPr>
          <w:rFonts w:ascii="Arial" w:hAnsi="Arial" w:cs="Arial"/>
          <w:sz w:val="20"/>
          <w:szCs w:val="20"/>
        </w:rPr>
      </w:pPr>
      <w:r>
        <w:rPr>
          <w:rFonts w:ascii="Arial" w:hAnsi="Arial" w:cs="Arial"/>
          <w:sz w:val="20"/>
          <w:szCs w:val="20"/>
        </w:rPr>
        <w:t>Negative</w:t>
      </w:r>
    </w:p>
    <w:p w14:paraId="15C5EEC3" w14:textId="77777777" w:rsidR="00935CAE" w:rsidRDefault="00935CAE" w:rsidP="00E20A28">
      <w:pPr>
        <w:pStyle w:val="NoSpacing"/>
        <w:numPr>
          <w:ilvl w:val="1"/>
          <w:numId w:val="17"/>
        </w:numPr>
        <w:ind w:left="1800"/>
        <w:rPr>
          <w:rFonts w:ascii="Arial" w:hAnsi="Arial" w:cs="Arial"/>
          <w:sz w:val="20"/>
          <w:szCs w:val="20"/>
        </w:rPr>
      </w:pPr>
      <w:r>
        <w:rPr>
          <w:rFonts w:ascii="Arial" w:hAnsi="Arial" w:cs="Arial"/>
          <w:sz w:val="20"/>
          <w:szCs w:val="20"/>
        </w:rPr>
        <w:t>Getting jobs completed much faster in AWS</w:t>
      </w:r>
    </w:p>
    <w:p w14:paraId="65657007" w14:textId="77777777" w:rsidR="00935CAE" w:rsidRDefault="00935CAE" w:rsidP="00E20A28">
      <w:pPr>
        <w:pStyle w:val="NoSpacing"/>
        <w:numPr>
          <w:ilvl w:val="2"/>
          <w:numId w:val="17"/>
        </w:numPr>
        <w:ind w:left="1980"/>
        <w:rPr>
          <w:rFonts w:ascii="Arial" w:hAnsi="Arial" w:cs="Arial"/>
          <w:sz w:val="20"/>
          <w:szCs w:val="20"/>
        </w:rPr>
      </w:pPr>
      <w:r>
        <w:rPr>
          <w:rFonts w:ascii="Arial" w:hAnsi="Arial" w:cs="Arial"/>
          <w:sz w:val="20"/>
          <w:szCs w:val="20"/>
        </w:rPr>
        <w:t xml:space="preserve">BCF getting 26 or 27 Tumor normal pairs over 3 days </w:t>
      </w:r>
    </w:p>
    <w:p w14:paraId="7F87976D" w14:textId="77777777" w:rsidR="00935CAE" w:rsidRDefault="00935CAE" w:rsidP="00E20A28">
      <w:pPr>
        <w:pStyle w:val="NoSpacing"/>
        <w:numPr>
          <w:ilvl w:val="2"/>
          <w:numId w:val="17"/>
        </w:numPr>
        <w:ind w:left="1980"/>
        <w:rPr>
          <w:rFonts w:ascii="Arial" w:hAnsi="Arial" w:cs="Arial"/>
          <w:sz w:val="20"/>
          <w:szCs w:val="20"/>
        </w:rPr>
      </w:pPr>
      <w:r>
        <w:rPr>
          <w:rFonts w:ascii="Arial" w:hAnsi="Arial" w:cs="Arial"/>
          <w:sz w:val="20"/>
          <w:szCs w:val="20"/>
        </w:rPr>
        <w:t>AWS getting 17 and 21 tumor normal pairs a day</w:t>
      </w:r>
    </w:p>
    <w:p w14:paraId="0FC93D77" w14:textId="77777777" w:rsidR="00935CAE" w:rsidRDefault="00935CAE" w:rsidP="00E20A28">
      <w:pPr>
        <w:pStyle w:val="NoSpacing"/>
        <w:numPr>
          <w:ilvl w:val="1"/>
          <w:numId w:val="17"/>
        </w:numPr>
        <w:ind w:left="1800"/>
        <w:rPr>
          <w:rFonts w:ascii="Arial" w:hAnsi="Arial" w:cs="Arial"/>
          <w:sz w:val="20"/>
          <w:szCs w:val="20"/>
        </w:rPr>
      </w:pPr>
      <w:r>
        <w:rPr>
          <w:rFonts w:ascii="Arial" w:hAnsi="Arial" w:cs="Arial"/>
          <w:sz w:val="20"/>
          <w:szCs w:val="20"/>
        </w:rPr>
        <w:t>AWS pricing for instance is getting pretty comparable.</w:t>
      </w:r>
    </w:p>
    <w:p w14:paraId="3647C44A" w14:textId="77777777" w:rsidR="00935CAE" w:rsidRDefault="00935CAE" w:rsidP="00935CAE">
      <w:pPr>
        <w:pStyle w:val="NoSpacing"/>
        <w:ind w:left="3240"/>
        <w:rPr>
          <w:rFonts w:ascii="Arial" w:hAnsi="Arial" w:cs="Arial"/>
          <w:sz w:val="20"/>
          <w:szCs w:val="20"/>
        </w:rPr>
      </w:pPr>
    </w:p>
    <w:p w14:paraId="7A421E5A" w14:textId="77777777" w:rsidR="00935CAE" w:rsidRDefault="00935CAE" w:rsidP="00E20A28">
      <w:pPr>
        <w:pStyle w:val="NoSpacing"/>
        <w:ind w:left="1440"/>
        <w:rPr>
          <w:rFonts w:ascii="Arial" w:hAnsi="Arial" w:cs="Arial"/>
          <w:sz w:val="20"/>
          <w:szCs w:val="20"/>
        </w:rPr>
      </w:pPr>
      <w:r>
        <w:rPr>
          <w:rFonts w:ascii="Arial" w:hAnsi="Arial" w:cs="Arial"/>
          <w:sz w:val="20"/>
          <w:szCs w:val="20"/>
        </w:rPr>
        <w:t>Next steps</w:t>
      </w:r>
    </w:p>
    <w:p w14:paraId="559349DF" w14:textId="77777777" w:rsidR="00935CAE" w:rsidRDefault="00935CAE" w:rsidP="00E20A28">
      <w:pPr>
        <w:pStyle w:val="NoSpacing"/>
        <w:numPr>
          <w:ilvl w:val="1"/>
          <w:numId w:val="17"/>
        </w:numPr>
        <w:ind w:left="1800"/>
        <w:rPr>
          <w:rFonts w:ascii="Arial" w:hAnsi="Arial" w:cs="Arial"/>
          <w:sz w:val="20"/>
          <w:szCs w:val="20"/>
        </w:rPr>
      </w:pPr>
      <w:r>
        <w:rPr>
          <w:rFonts w:ascii="Arial" w:hAnsi="Arial" w:cs="Arial"/>
          <w:sz w:val="20"/>
          <w:szCs w:val="20"/>
        </w:rPr>
        <w:t>Sandeep to load performance monitoring tools to isolate the performance issue.</w:t>
      </w:r>
    </w:p>
    <w:p w14:paraId="0E85CE80" w14:textId="77777777" w:rsidR="00935CAE" w:rsidRDefault="00935CAE" w:rsidP="00E20A28">
      <w:pPr>
        <w:pStyle w:val="NoSpacing"/>
        <w:numPr>
          <w:ilvl w:val="2"/>
          <w:numId w:val="17"/>
        </w:numPr>
        <w:ind w:left="1980"/>
        <w:rPr>
          <w:rFonts w:ascii="Arial" w:hAnsi="Arial" w:cs="Arial"/>
          <w:sz w:val="20"/>
          <w:szCs w:val="20"/>
        </w:rPr>
      </w:pPr>
      <w:r>
        <w:rPr>
          <w:rFonts w:ascii="Arial" w:hAnsi="Arial" w:cs="Arial"/>
          <w:sz w:val="20"/>
          <w:szCs w:val="20"/>
        </w:rPr>
        <w:t>He believes it is likely a tuning issue, not a BCF issue.</w:t>
      </w:r>
    </w:p>
    <w:p w14:paraId="3E4FB9D9" w14:textId="77777777" w:rsidR="00935CAE" w:rsidRDefault="00935CAE" w:rsidP="00E20A28">
      <w:pPr>
        <w:pStyle w:val="NoSpacing"/>
        <w:numPr>
          <w:ilvl w:val="2"/>
          <w:numId w:val="17"/>
        </w:numPr>
        <w:ind w:left="1980"/>
        <w:rPr>
          <w:rFonts w:ascii="Arial" w:hAnsi="Arial" w:cs="Arial"/>
          <w:sz w:val="20"/>
          <w:szCs w:val="20"/>
        </w:rPr>
      </w:pPr>
      <w:r>
        <w:rPr>
          <w:rFonts w:ascii="Arial" w:hAnsi="Arial" w:cs="Arial"/>
          <w:sz w:val="20"/>
          <w:szCs w:val="20"/>
        </w:rPr>
        <w:t>He will provide feedback at day 11 call</w:t>
      </w:r>
    </w:p>
    <w:p w14:paraId="17F26A0E" w14:textId="77777777" w:rsidR="00DE56F3" w:rsidRDefault="00DE56F3" w:rsidP="00DE56F3">
      <w:pPr>
        <w:pStyle w:val="NoSpacing"/>
        <w:ind w:left="1080"/>
        <w:rPr>
          <w:rFonts w:ascii="Arial" w:hAnsi="Arial" w:cs="Arial"/>
          <w:sz w:val="20"/>
          <w:szCs w:val="20"/>
        </w:rPr>
      </w:pPr>
    </w:p>
    <w:p w14:paraId="7AF929D7" w14:textId="77777777" w:rsidR="0022737C" w:rsidRDefault="008E0001" w:rsidP="00F4289C">
      <w:pPr>
        <w:pStyle w:val="NoSpacing"/>
        <w:numPr>
          <w:ilvl w:val="0"/>
          <w:numId w:val="17"/>
        </w:numPr>
        <w:ind w:left="1080"/>
        <w:rPr>
          <w:rFonts w:ascii="Arial" w:hAnsi="Arial" w:cs="Arial"/>
          <w:sz w:val="20"/>
          <w:szCs w:val="20"/>
        </w:rPr>
      </w:pPr>
      <w:r w:rsidRPr="009F111E">
        <w:rPr>
          <w:rFonts w:ascii="Arial" w:hAnsi="Arial" w:cs="Arial"/>
          <w:sz w:val="20"/>
          <w:szCs w:val="20"/>
        </w:rPr>
        <w:t>Day 11</w:t>
      </w:r>
      <w:r w:rsidR="009F111E" w:rsidRPr="009F111E">
        <w:rPr>
          <w:rFonts w:ascii="Arial" w:hAnsi="Arial" w:cs="Arial"/>
          <w:sz w:val="20"/>
          <w:szCs w:val="20"/>
        </w:rPr>
        <w:t>:</w:t>
      </w:r>
      <w:r w:rsidR="009F111E" w:rsidRPr="009F111E">
        <w:rPr>
          <w:rFonts w:ascii="Arial" w:hAnsi="Arial" w:cs="Arial"/>
          <w:sz w:val="20"/>
          <w:szCs w:val="20"/>
        </w:rPr>
        <w:tab/>
      </w:r>
    </w:p>
    <w:p w14:paraId="2A94840A" w14:textId="43C72939" w:rsidR="008E0001" w:rsidRDefault="008E0001" w:rsidP="00F4289C">
      <w:pPr>
        <w:pStyle w:val="NoSpacing"/>
        <w:numPr>
          <w:ilvl w:val="0"/>
          <w:numId w:val="23"/>
        </w:numPr>
        <w:ind w:left="1440"/>
        <w:rPr>
          <w:rFonts w:ascii="Arial" w:hAnsi="Arial" w:cs="Arial"/>
          <w:sz w:val="20"/>
          <w:szCs w:val="20"/>
        </w:rPr>
      </w:pPr>
      <w:r w:rsidRPr="009F111E">
        <w:rPr>
          <w:rFonts w:ascii="Arial" w:hAnsi="Arial" w:cs="Arial"/>
          <w:sz w:val="20"/>
          <w:szCs w:val="20"/>
        </w:rPr>
        <w:t>Pre-completion call</w:t>
      </w:r>
    </w:p>
    <w:p w14:paraId="5D6F4C73" w14:textId="77777777" w:rsidR="007974D0" w:rsidRDefault="007974D0" w:rsidP="007974D0">
      <w:pPr>
        <w:pStyle w:val="NoSpacing"/>
        <w:ind w:left="1440"/>
        <w:rPr>
          <w:rFonts w:ascii="Arial" w:hAnsi="Arial" w:cs="Arial"/>
          <w:sz w:val="20"/>
          <w:szCs w:val="20"/>
        </w:rPr>
      </w:pPr>
    </w:p>
    <w:p w14:paraId="0864B4A3" w14:textId="07AA59FA" w:rsidR="007974D0" w:rsidRPr="007974D0" w:rsidRDefault="007974D0" w:rsidP="007974D0">
      <w:pPr>
        <w:pStyle w:val="NoSpacing"/>
        <w:ind w:left="1080"/>
        <w:rPr>
          <w:rFonts w:ascii="Arial" w:hAnsi="Arial" w:cs="Arial"/>
          <w:b/>
          <w:sz w:val="20"/>
          <w:szCs w:val="20"/>
        </w:rPr>
      </w:pPr>
      <w:r w:rsidRPr="007974D0">
        <w:rPr>
          <w:rFonts w:ascii="Arial" w:hAnsi="Arial" w:cs="Arial"/>
          <w:b/>
          <w:sz w:val="20"/>
          <w:szCs w:val="20"/>
        </w:rPr>
        <w:t>Current Environment</w:t>
      </w:r>
    </w:p>
    <w:tbl>
      <w:tblPr>
        <w:tblW w:w="9803" w:type="dxa"/>
        <w:tblInd w:w="80" w:type="dxa"/>
        <w:tblLook w:val="04A0" w:firstRow="1" w:lastRow="0" w:firstColumn="1" w:lastColumn="0" w:noHBand="0" w:noVBand="1"/>
      </w:tblPr>
      <w:tblGrid>
        <w:gridCol w:w="1530"/>
        <w:gridCol w:w="1008"/>
        <w:gridCol w:w="1032"/>
        <w:gridCol w:w="643"/>
        <w:gridCol w:w="554"/>
        <w:gridCol w:w="974"/>
        <w:gridCol w:w="1321"/>
        <w:gridCol w:w="1436"/>
        <w:gridCol w:w="1305"/>
      </w:tblGrid>
      <w:tr w:rsidR="00774CDE" w:rsidRPr="00774CDE" w14:paraId="37233E63" w14:textId="77777777" w:rsidTr="00774CDE">
        <w:trPr>
          <w:trHeight w:val="270"/>
        </w:trPr>
        <w:tc>
          <w:tcPr>
            <w:tcW w:w="9803"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577824A9" w14:textId="4313BB43" w:rsidR="00774CDE" w:rsidRPr="00774CDE" w:rsidRDefault="00774CDE" w:rsidP="00774CDE">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Current AWS Solution ( x 2)</w:t>
            </w:r>
          </w:p>
        </w:tc>
      </w:tr>
      <w:tr w:rsidR="00774CDE" w:rsidRPr="00774CDE" w14:paraId="324DB281" w14:textId="77777777" w:rsidTr="00774CDE">
        <w:trPr>
          <w:trHeight w:val="270"/>
        </w:trPr>
        <w:tc>
          <w:tcPr>
            <w:tcW w:w="1530" w:type="dxa"/>
            <w:tcBorders>
              <w:top w:val="single" w:sz="4" w:space="0" w:color="auto"/>
              <w:left w:val="single" w:sz="8" w:space="0" w:color="auto"/>
              <w:bottom w:val="nil"/>
              <w:right w:val="nil"/>
            </w:tcBorders>
            <w:shd w:val="clear" w:color="000000" w:fill="CCCC99"/>
            <w:noWrap/>
            <w:vAlign w:val="center"/>
            <w:hideMark/>
          </w:tcPr>
          <w:p w14:paraId="0B3A6FD2" w14:textId="77777777" w:rsidR="00774CDE" w:rsidRPr="00774CDE" w:rsidRDefault="00774CDE" w:rsidP="00774CDE">
            <w:pPr>
              <w:spacing w:after="0" w:line="360" w:lineRule="atLeast"/>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 xml:space="preserve">Instance Family </w:t>
            </w:r>
          </w:p>
        </w:tc>
        <w:tc>
          <w:tcPr>
            <w:tcW w:w="1008" w:type="dxa"/>
            <w:tcBorders>
              <w:top w:val="single" w:sz="4" w:space="0" w:color="auto"/>
              <w:left w:val="single" w:sz="8" w:space="0" w:color="000000"/>
              <w:bottom w:val="nil"/>
              <w:right w:val="nil"/>
            </w:tcBorders>
            <w:shd w:val="clear" w:color="000000" w:fill="CCCC99"/>
            <w:noWrap/>
            <w:vAlign w:val="center"/>
            <w:hideMark/>
          </w:tcPr>
          <w:p w14:paraId="5BE08163"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Instance Type</w:t>
            </w:r>
          </w:p>
        </w:tc>
        <w:tc>
          <w:tcPr>
            <w:tcW w:w="1032" w:type="dxa"/>
            <w:tcBorders>
              <w:top w:val="single" w:sz="4" w:space="0" w:color="auto"/>
              <w:left w:val="single" w:sz="8" w:space="0" w:color="DDDDDD"/>
              <w:bottom w:val="nil"/>
              <w:right w:val="nil"/>
            </w:tcBorders>
            <w:shd w:val="clear" w:color="000000" w:fill="CCCC99"/>
            <w:noWrap/>
            <w:vAlign w:val="center"/>
            <w:hideMark/>
          </w:tcPr>
          <w:p w14:paraId="4ED09259"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Processor Arch</w:t>
            </w:r>
          </w:p>
        </w:tc>
        <w:tc>
          <w:tcPr>
            <w:tcW w:w="643" w:type="dxa"/>
            <w:tcBorders>
              <w:top w:val="single" w:sz="4" w:space="0" w:color="auto"/>
              <w:left w:val="single" w:sz="8" w:space="0" w:color="000000"/>
              <w:bottom w:val="nil"/>
              <w:right w:val="nil"/>
            </w:tcBorders>
            <w:shd w:val="clear" w:color="000000" w:fill="CCCC99"/>
            <w:noWrap/>
            <w:vAlign w:val="center"/>
            <w:hideMark/>
          </w:tcPr>
          <w:p w14:paraId="328B42F0"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proofErr w:type="spellStart"/>
            <w:r w:rsidRPr="00774CDE">
              <w:rPr>
                <w:rFonts w:ascii="Arial" w:eastAsia="Times New Roman" w:hAnsi="Arial" w:cs="Arial"/>
                <w:b/>
                <w:bCs/>
                <w:color w:val="000000"/>
                <w:sz w:val="16"/>
                <w:szCs w:val="16"/>
              </w:rPr>
              <w:t>vCPU</w:t>
            </w:r>
            <w:proofErr w:type="spellEnd"/>
          </w:p>
        </w:tc>
        <w:tc>
          <w:tcPr>
            <w:tcW w:w="554" w:type="dxa"/>
            <w:tcBorders>
              <w:top w:val="single" w:sz="4" w:space="0" w:color="auto"/>
              <w:left w:val="single" w:sz="8" w:space="0" w:color="DDDDDD"/>
              <w:bottom w:val="nil"/>
              <w:right w:val="nil"/>
            </w:tcBorders>
            <w:shd w:val="clear" w:color="000000" w:fill="CCCC99"/>
            <w:noWrap/>
            <w:vAlign w:val="center"/>
            <w:hideMark/>
          </w:tcPr>
          <w:p w14:paraId="2393CC87"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ECU</w:t>
            </w:r>
          </w:p>
        </w:tc>
        <w:tc>
          <w:tcPr>
            <w:tcW w:w="974" w:type="dxa"/>
            <w:tcBorders>
              <w:top w:val="single" w:sz="4" w:space="0" w:color="auto"/>
              <w:left w:val="single" w:sz="8" w:space="0" w:color="000000"/>
              <w:bottom w:val="nil"/>
              <w:right w:val="nil"/>
            </w:tcBorders>
            <w:shd w:val="clear" w:color="000000" w:fill="CCCC99"/>
            <w:noWrap/>
            <w:vAlign w:val="center"/>
            <w:hideMark/>
          </w:tcPr>
          <w:p w14:paraId="781A1AA0"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Memory (</w:t>
            </w:r>
            <w:proofErr w:type="spellStart"/>
            <w:r w:rsidRPr="00774CDE">
              <w:rPr>
                <w:rFonts w:ascii="Arial" w:eastAsia="Times New Roman" w:hAnsi="Arial" w:cs="Arial"/>
                <w:b/>
                <w:bCs/>
                <w:color w:val="000000"/>
                <w:sz w:val="16"/>
                <w:szCs w:val="16"/>
              </w:rPr>
              <w:t>GiB</w:t>
            </w:r>
            <w:proofErr w:type="spellEnd"/>
            <w:r w:rsidRPr="00774CDE">
              <w:rPr>
                <w:rFonts w:ascii="Arial" w:eastAsia="Times New Roman" w:hAnsi="Arial" w:cs="Arial"/>
                <w:b/>
                <w:bCs/>
                <w:color w:val="000000"/>
                <w:sz w:val="16"/>
                <w:szCs w:val="16"/>
              </w:rPr>
              <w:t xml:space="preserve">) </w:t>
            </w:r>
          </w:p>
        </w:tc>
        <w:tc>
          <w:tcPr>
            <w:tcW w:w="1321" w:type="dxa"/>
            <w:tcBorders>
              <w:top w:val="single" w:sz="4" w:space="0" w:color="auto"/>
              <w:left w:val="single" w:sz="8" w:space="0" w:color="000000"/>
              <w:bottom w:val="nil"/>
              <w:right w:val="nil"/>
            </w:tcBorders>
            <w:shd w:val="clear" w:color="000000" w:fill="CCCC99"/>
            <w:noWrap/>
            <w:vAlign w:val="center"/>
            <w:hideMark/>
          </w:tcPr>
          <w:p w14:paraId="1C7C6630"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Instance Storage (GB)</w:t>
            </w:r>
          </w:p>
        </w:tc>
        <w:tc>
          <w:tcPr>
            <w:tcW w:w="1436" w:type="dxa"/>
            <w:tcBorders>
              <w:top w:val="single" w:sz="4" w:space="0" w:color="auto"/>
              <w:left w:val="single" w:sz="8" w:space="0" w:color="000000"/>
              <w:bottom w:val="nil"/>
              <w:right w:val="nil"/>
            </w:tcBorders>
            <w:shd w:val="clear" w:color="000000" w:fill="CCCC99"/>
            <w:noWrap/>
            <w:vAlign w:val="center"/>
            <w:hideMark/>
          </w:tcPr>
          <w:p w14:paraId="6B68EEDD"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EBS-optimized Available</w:t>
            </w:r>
          </w:p>
        </w:tc>
        <w:tc>
          <w:tcPr>
            <w:tcW w:w="1305" w:type="dxa"/>
            <w:tcBorders>
              <w:top w:val="single" w:sz="4" w:space="0" w:color="auto"/>
              <w:left w:val="single" w:sz="8" w:space="0" w:color="000000"/>
              <w:bottom w:val="nil"/>
              <w:right w:val="single" w:sz="8" w:space="0" w:color="auto"/>
            </w:tcBorders>
            <w:shd w:val="clear" w:color="000000" w:fill="CCCC99"/>
            <w:noWrap/>
            <w:vAlign w:val="center"/>
            <w:hideMark/>
          </w:tcPr>
          <w:p w14:paraId="33A093AA"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Network Performance</w:t>
            </w:r>
          </w:p>
        </w:tc>
      </w:tr>
      <w:tr w:rsidR="00774CDE" w:rsidRPr="00774CDE" w14:paraId="66D281ED" w14:textId="77777777" w:rsidTr="00774CDE">
        <w:trPr>
          <w:trHeight w:val="260"/>
        </w:trPr>
        <w:tc>
          <w:tcPr>
            <w:tcW w:w="1530" w:type="dxa"/>
            <w:tcBorders>
              <w:top w:val="single" w:sz="8" w:space="0" w:color="000000"/>
              <w:left w:val="single" w:sz="8" w:space="0" w:color="auto"/>
              <w:bottom w:val="single" w:sz="8" w:space="0" w:color="auto"/>
              <w:right w:val="nil"/>
            </w:tcBorders>
            <w:shd w:val="clear" w:color="000000" w:fill="EEEECC"/>
            <w:vAlign w:val="center"/>
            <w:hideMark/>
          </w:tcPr>
          <w:p w14:paraId="69C5DF38" w14:textId="77777777" w:rsidR="00774CDE" w:rsidRPr="00774CDE" w:rsidRDefault="00774CDE" w:rsidP="00DE56F3">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Memory optimized</w:t>
            </w:r>
          </w:p>
        </w:tc>
        <w:tc>
          <w:tcPr>
            <w:tcW w:w="1008" w:type="dxa"/>
            <w:tcBorders>
              <w:top w:val="single" w:sz="8" w:space="0" w:color="000000"/>
              <w:left w:val="single" w:sz="8" w:space="0" w:color="000000"/>
              <w:bottom w:val="single" w:sz="8" w:space="0" w:color="auto"/>
              <w:right w:val="nil"/>
            </w:tcBorders>
            <w:shd w:val="clear" w:color="000000" w:fill="EEEECC"/>
            <w:vAlign w:val="center"/>
            <w:hideMark/>
          </w:tcPr>
          <w:p w14:paraId="671157CF"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m2.4xlarge</w:t>
            </w:r>
          </w:p>
        </w:tc>
        <w:tc>
          <w:tcPr>
            <w:tcW w:w="1032" w:type="dxa"/>
            <w:tcBorders>
              <w:top w:val="single" w:sz="8" w:space="0" w:color="000000"/>
              <w:left w:val="single" w:sz="8" w:space="0" w:color="000000"/>
              <w:bottom w:val="single" w:sz="8" w:space="0" w:color="auto"/>
              <w:right w:val="nil"/>
            </w:tcBorders>
            <w:shd w:val="clear" w:color="000000" w:fill="EEEECC"/>
            <w:vAlign w:val="center"/>
            <w:hideMark/>
          </w:tcPr>
          <w:p w14:paraId="1F6292B1"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64-bit</w:t>
            </w:r>
          </w:p>
        </w:tc>
        <w:tc>
          <w:tcPr>
            <w:tcW w:w="643" w:type="dxa"/>
            <w:tcBorders>
              <w:top w:val="single" w:sz="8" w:space="0" w:color="000000"/>
              <w:left w:val="single" w:sz="8" w:space="0" w:color="000000"/>
              <w:bottom w:val="single" w:sz="8" w:space="0" w:color="auto"/>
              <w:right w:val="nil"/>
            </w:tcBorders>
            <w:shd w:val="clear" w:color="000000" w:fill="EEEECC"/>
            <w:vAlign w:val="center"/>
            <w:hideMark/>
          </w:tcPr>
          <w:p w14:paraId="23A258C2"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8</w:t>
            </w:r>
          </w:p>
        </w:tc>
        <w:tc>
          <w:tcPr>
            <w:tcW w:w="554" w:type="dxa"/>
            <w:tcBorders>
              <w:top w:val="single" w:sz="8" w:space="0" w:color="000000"/>
              <w:left w:val="single" w:sz="8" w:space="0" w:color="000000"/>
              <w:bottom w:val="single" w:sz="8" w:space="0" w:color="auto"/>
              <w:right w:val="nil"/>
            </w:tcBorders>
            <w:shd w:val="clear" w:color="000000" w:fill="EEEECC"/>
            <w:vAlign w:val="center"/>
            <w:hideMark/>
          </w:tcPr>
          <w:p w14:paraId="2633D6C1"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26</w:t>
            </w:r>
          </w:p>
        </w:tc>
        <w:tc>
          <w:tcPr>
            <w:tcW w:w="974" w:type="dxa"/>
            <w:tcBorders>
              <w:top w:val="single" w:sz="8" w:space="0" w:color="000000"/>
              <w:left w:val="single" w:sz="8" w:space="0" w:color="000000"/>
              <w:bottom w:val="single" w:sz="8" w:space="0" w:color="auto"/>
              <w:right w:val="nil"/>
            </w:tcBorders>
            <w:shd w:val="clear" w:color="000000" w:fill="EEEECC"/>
            <w:vAlign w:val="center"/>
            <w:hideMark/>
          </w:tcPr>
          <w:p w14:paraId="2DC28082"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68.4</w:t>
            </w:r>
          </w:p>
        </w:tc>
        <w:tc>
          <w:tcPr>
            <w:tcW w:w="1321" w:type="dxa"/>
            <w:tcBorders>
              <w:top w:val="single" w:sz="8" w:space="0" w:color="000000"/>
              <w:left w:val="single" w:sz="8" w:space="0" w:color="000000"/>
              <w:bottom w:val="single" w:sz="8" w:space="0" w:color="auto"/>
              <w:right w:val="nil"/>
            </w:tcBorders>
            <w:shd w:val="clear" w:color="000000" w:fill="EEEECC"/>
            <w:vAlign w:val="center"/>
            <w:hideMark/>
          </w:tcPr>
          <w:p w14:paraId="19C8BF44"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2 x 840</w:t>
            </w:r>
          </w:p>
        </w:tc>
        <w:tc>
          <w:tcPr>
            <w:tcW w:w="1436" w:type="dxa"/>
            <w:tcBorders>
              <w:top w:val="single" w:sz="8" w:space="0" w:color="000000"/>
              <w:left w:val="single" w:sz="8" w:space="0" w:color="000000"/>
              <w:bottom w:val="single" w:sz="8" w:space="0" w:color="auto"/>
              <w:right w:val="nil"/>
            </w:tcBorders>
            <w:shd w:val="clear" w:color="000000" w:fill="EEEECC"/>
            <w:vAlign w:val="center"/>
            <w:hideMark/>
          </w:tcPr>
          <w:p w14:paraId="455E447B"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Yes</w:t>
            </w:r>
          </w:p>
        </w:tc>
        <w:tc>
          <w:tcPr>
            <w:tcW w:w="1305" w:type="dxa"/>
            <w:tcBorders>
              <w:top w:val="single" w:sz="8" w:space="0" w:color="000000"/>
              <w:left w:val="single" w:sz="8" w:space="0" w:color="000000"/>
              <w:bottom w:val="single" w:sz="8" w:space="0" w:color="auto"/>
              <w:right w:val="single" w:sz="8" w:space="0" w:color="auto"/>
            </w:tcBorders>
            <w:shd w:val="clear" w:color="000000" w:fill="EEEECC"/>
            <w:vAlign w:val="center"/>
            <w:hideMark/>
          </w:tcPr>
          <w:p w14:paraId="4C76060A"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High</w:t>
            </w:r>
          </w:p>
        </w:tc>
      </w:tr>
      <w:tr w:rsidR="00774CDE" w:rsidRPr="00774CDE" w14:paraId="5621CFF1" w14:textId="77777777" w:rsidTr="00774CDE">
        <w:trPr>
          <w:trHeight w:val="260"/>
        </w:trPr>
        <w:tc>
          <w:tcPr>
            <w:tcW w:w="1530" w:type="dxa"/>
            <w:tcBorders>
              <w:top w:val="nil"/>
              <w:left w:val="nil"/>
              <w:bottom w:val="nil"/>
              <w:right w:val="nil"/>
            </w:tcBorders>
            <w:shd w:val="clear" w:color="auto" w:fill="auto"/>
            <w:noWrap/>
            <w:vAlign w:val="center"/>
            <w:hideMark/>
          </w:tcPr>
          <w:p w14:paraId="34CF4833" w14:textId="77777777" w:rsidR="00774CDE" w:rsidRPr="00774CDE" w:rsidRDefault="00774CDE" w:rsidP="00774CDE">
            <w:pPr>
              <w:spacing w:after="0" w:line="240" w:lineRule="auto"/>
              <w:jc w:val="center"/>
              <w:rPr>
                <w:rFonts w:ascii="Arial" w:eastAsia="Times New Roman" w:hAnsi="Arial" w:cs="Arial"/>
                <w:color w:val="000000"/>
                <w:sz w:val="16"/>
                <w:szCs w:val="16"/>
              </w:rPr>
            </w:pPr>
          </w:p>
        </w:tc>
        <w:tc>
          <w:tcPr>
            <w:tcW w:w="1008" w:type="dxa"/>
            <w:tcBorders>
              <w:top w:val="nil"/>
              <w:left w:val="nil"/>
              <w:bottom w:val="nil"/>
              <w:right w:val="nil"/>
            </w:tcBorders>
            <w:shd w:val="clear" w:color="auto" w:fill="auto"/>
            <w:noWrap/>
            <w:vAlign w:val="center"/>
            <w:hideMark/>
          </w:tcPr>
          <w:p w14:paraId="0F11A3F9" w14:textId="77777777" w:rsidR="00774CDE" w:rsidRPr="00774CDE" w:rsidRDefault="00774CDE" w:rsidP="00774CDE">
            <w:pPr>
              <w:spacing w:after="0" w:line="240" w:lineRule="auto"/>
              <w:jc w:val="center"/>
              <w:rPr>
                <w:rFonts w:ascii="Arial" w:eastAsia="Times New Roman" w:hAnsi="Arial" w:cs="Arial"/>
                <w:sz w:val="16"/>
                <w:szCs w:val="16"/>
              </w:rPr>
            </w:pPr>
          </w:p>
        </w:tc>
        <w:tc>
          <w:tcPr>
            <w:tcW w:w="1032" w:type="dxa"/>
            <w:tcBorders>
              <w:top w:val="nil"/>
              <w:left w:val="nil"/>
              <w:bottom w:val="nil"/>
              <w:right w:val="nil"/>
            </w:tcBorders>
            <w:shd w:val="clear" w:color="auto" w:fill="auto"/>
            <w:noWrap/>
            <w:vAlign w:val="center"/>
            <w:hideMark/>
          </w:tcPr>
          <w:p w14:paraId="32CC39F6" w14:textId="77777777" w:rsidR="00774CDE" w:rsidRPr="00774CDE" w:rsidRDefault="00774CDE" w:rsidP="00774CDE">
            <w:pPr>
              <w:spacing w:after="0" w:line="240" w:lineRule="auto"/>
              <w:jc w:val="center"/>
              <w:rPr>
                <w:rFonts w:ascii="Arial" w:eastAsia="Times New Roman" w:hAnsi="Arial" w:cs="Arial"/>
                <w:sz w:val="16"/>
                <w:szCs w:val="16"/>
              </w:rPr>
            </w:pPr>
          </w:p>
        </w:tc>
        <w:tc>
          <w:tcPr>
            <w:tcW w:w="643" w:type="dxa"/>
            <w:tcBorders>
              <w:top w:val="nil"/>
              <w:left w:val="nil"/>
              <w:bottom w:val="nil"/>
              <w:right w:val="nil"/>
            </w:tcBorders>
            <w:shd w:val="clear" w:color="auto" w:fill="auto"/>
            <w:noWrap/>
            <w:vAlign w:val="center"/>
            <w:hideMark/>
          </w:tcPr>
          <w:p w14:paraId="5FD8562D" w14:textId="77777777" w:rsidR="00774CDE" w:rsidRPr="00774CDE" w:rsidRDefault="00774CDE" w:rsidP="00774CDE">
            <w:pPr>
              <w:spacing w:after="0" w:line="240" w:lineRule="auto"/>
              <w:jc w:val="center"/>
              <w:rPr>
                <w:rFonts w:ascii="Arial" w:eastAsia="Times New Roman" w:hAnsi="Arial" w:cs="Arial"/>
                <w:sz w:val="16"/>
                <w:szCs w:val="16"/>
              </w:rPr>
            </w:pPr>
          </w:p>
        </w:tc>
        <w:tc>
          <w:tcPr>
            <w:tcW w:w="554" w:type="dxa"/>
            <w:tcBorders>
              <w:top w:val="nil"/>
              <w:left w:val="nil"/>
              <w:bottom w:val="nil"/>
              <w:right w:val="nil"/>
            </w:tcBorders>
            <w:shd w:val="clear" w:color="auto" w:fill="auto"/>
            <w:noWrap/>
            <w:vAlign w:val="center"/>
            <w:hideMark/>
          </w:tcPr>
          <w:p w14:paraId="096EE4F4" w14:textId="77777777" w:rsidR="00774CDE" w:rsidRPr="00774CDE" w:rsidRDefault="00774CDE" w:rsidP="00774CDE">
            <w:pPr>
              <w:spacing w:after="0" w:line="240" w:lineRule="auto"/>
              <w:jc w:val="center"/>
              <w:rPr>
                <w:rFonts w:ascii="Arial" w:eastAsia="Times New Roman" w:hAnsi="Arial" w:cs="Arial"/>
                <w:sz w:val="16"/>
                <w:szCs w:val="16"/>
              </w:rPr>
            </w:pPr>
          </w:p>
        </w:tc>
        <w:tc>
          <w:tcPr>
            <w:tcW w:w="974" w:type="dxa"/>
            <w:tcBorders>
              <w:top w:val="nil"/>
              <w:left w:val="nil"/>
              <w:bottom w:val="nil"/>
              <w:right w:val="nil"/>
            </w:tcBorders>
            <w:shd w:val="clear" w:color="auto" w:fill="auto"/>
            <w:noWrap/>
            <w:vAlign w:val="center"/>
            <w:hideMark/>
          </w:tcPr>
          <w:p w14:paraId="7E5207A1" w14:textId="77777777" w:rsidR="00774CDE" w:rsidRPr="00774CDE" w:rsidRDefault="00774CDE" w:rsidP="00774CDE">
            <w:pPr>
              <w:spacing w:after="0" w:line="240" w:lineRule="auto"/>
              <w:jc w:val="center"/>
              <w:rPr>
                <w:rFonts w:ascii="Arial" w:eastAsia="Times New Roman" w:hAnsi="Arial" w:cs="Arial"/>
                <w:sz w:val="16"/>
                <w:szCs w:val="16"/>
              </w:rPr>
            </w:pPr>
          </w:p>
        </w:tc>
        <w:tc>
          <w:tcPr>
            <w:tcW w:w="1321" w:type="dxa"/>
            <w:tcBorders>
              <w:top w:val="nil"/>
              <w:left w:val="nil"/>
              <w:bottom w:val="nil"/>
              <w:right w:val="nil"/>
            </w:tcBorders>
            <w:shd w:val="clear" w:color="auto" w:fill="auto"/>
            <w:noWrap/>
            <w:vAlign w:val="center"/>
            <w:hideMark/>
          </w:tcPr>
          <w:p w14:paraId="2BFBA506" w14:textId="77777777" w:rsidR="00774CDE" w:rsidRPr="00774CDE" w:rsidRDefault="00774CDE" w:rsidP="00774CDE">
            <w:pPr>
              <w:spacing w:after="0" w:line="240" w:lineRule="auto"/>
              <w:jc w:val="center"/>
              <w:rPr>
                <w:rFonts w:ascii="Arial" w:eastAsia="Times New Roman" w:hAnsi="Arial" w:cs="Arial"/>
                <w:sz w:val="16"/>
                <w:szCs w:val="16"/>
              </w:rPr>
            </w:pPr>
          </w:p>
        </w:tc>
        <w:tc>
          <w:tcPr>
            <w:tcW w:w="1436" w:type="dxa"/>
            <w:tcBorders>
              <w:top w:val="nil"/>
              <w:left w:val="nil"/>
              <w:bottom w:val="nil"/>
              <w:right w:val="nil"/>
            </w:tcBorders>
            <w:shd w:val="clear" w:color="auto" w:fill="auto"/>
            <w:noWrap/>
            <w:vAlign w:val="center"/>
            <w:hideMark/>
          </w:tcPr>
          <w:p w14:paraId="6FF6A2A1" w14:textId="77777777" w:rsidR="00774CDE" w:rsidRPr="00774CDE" w:rsidRDefault="00774CDE" w:rsidP="00774CDE">
            <w:pPr>
              <w:spacing w:after="0" w:line="240" w:lineRule="auto"/>
              <w:jc w:val="center"/>
              <w:rPr>
                <w:rFonts w:ascii="Arial" w:eastAsia="Times New Roman" w:hAnsi="Arial" w:cs="Arial"/>
                <w:sz w:val="16"/>
                <w:szCs w:val="16"/>
              </w:rPr>
            </w:pPr>
          </w:p>
        </w:tc>
        <w:tc>
          <w:tcPr>
            <w:tcW w:w="1305" w:type="dxa"/>
            <w:tcBorders>
              <w:top w:val="nil"/>
              <w:left w:val="nil"/>
              <w:bottom w:val="nil"/>
              <w:right w:val="nil"/>
            </w:tcBorders>
            <w:shd w:val="clear" w:color="auto" w:fill="auto"/>
            <w:noWrap/>
            <w:vAlign w:val="center"/>
            <w:hideMark/>
          </w:tcPr>
          <w:p w14:paraId="63C9F751" w14:textId="77777777" w:rsidR="00774CDE" w:rsidRPr="00774CDE" w:rsidRDefault="00774CDE" w:rsidP="00774CDE">
            <w:pPr>
              <w:spacing w:after="0" w:line="240" w:lineRule="auto"/>
              <w:jc w:val="center"/>
              <w:rPr>
                <w:rFonts w:ascii="Arial" w:eastAsia="Times New Roman" w:hAnsi="Arial" w:cs="Arial"/>
                <w:sz w:val="16"/>
                <w:szCs w:val="16"/>
              </w:rPr>
            </w:pPr>
          </w:p>
        </w:tc>
      </w:tr>
      <w:tr w:rsidR="00774CDE" w:rsidRPr="00774CDE" w14:paraId="48FF23B7" w14:textId="77777777" w:rsidTr="00774CDE">
        <w:trPr>
          <w:trHeight w:val="310"/>
        </w:trPr>
        <w:tc>
          <w:tcPr>
            <w:tcW w:w="9803" w:type="dxa"/>
            <w:gridSpan w:val="9"/>
            <w:tcBorders>
              <w:top w:val="single" w:sz="8" w:space="0" w:color="auto"/>
              <w:left w:val="single" w:sz="8" w:space="0" w:color="auto"/>
              <w:bottom w:val="nil"/>
              <w:right w:val="single" w:sz="8" w:space="0" w:color="000000"/>
            </w:tcBorders>
          </w:tcPr>
          <w:p w14:paraId="6A333181" w14:textId="32AA0579"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Current BCF Solution (x 1)</w:t>
            </w:r>
          </w:p>
        </w:tc>
      </w:tr>
      <w:tr w:rsidR="00774CDE" w:rsidRPr="00774CDE" w14:paraId="737623C1" w14:textId="77777777" w:rsidTr="00774CDE">
        <w:trPr>
          <w:trHeight w:val="260"/>
        </w:trPr>
        <w:tc>
          <w:tcPr>
            <w:tcW w:w="1530" w:type="dxa"/>
            <w:tcBorders>
              <w:top w:val="single" w:sz="4" w:space="0" w:color="auto"/>
              <w:left w:val="single" w:sz="8" w:space="0" w:color="auto"/>
              <w:bottom w:val="single" w:sz="4" w:space="0" w:color="auto"/>
              <w:right w:val="single" w:sz="4" w:space="0" w:color="auto"/>
            </w:tcBorders>
            <w:shd w:val="clear" w:color="000000" w:fill="CCCC99"/>
            <w:noWrap/>
            <w:vAlign w:val="center"/>
            <w:hideMark/>
          </w:tcPr>
          <w:p w14:paraId="7F09F500" w14:textId="77777777" w:rsidR="00774CDE" w:rsidRPr="00774CDE" w:rsidRDefault="00774CDE" w:rsidP="00774CDE">
            <w:pPr>
              <w:spacing w:after="0" w:line="360" w:lineRule="atLeast"/>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 xml:space="preserve">Instance Family </w:t>
            </w:r>
          </w:p>
        </w:tc>
        <w:tc>
          <w:tcPr>
            <w:tcW w:w="1008" w:type="dxa"/>
            <w:tcBorders>
              <w:top w:val="single" w:sz="4" w:space="0" w:color="auto"/>
              <w:left w:val="nil"/>
              <w:bottom w:val="single" w:sz="4" w:space="0" w:color="auto"/>
              <w:right w:val="single" w:sz="4" w:space="0" w:color="auto"/>
            </w:tcBorders>
            <w:shd w:val="clear" w:color="000000" w:fill="CCCC99"/>
            <w:noWrap/>
            <w:vAlign w:val="center"/>
            <w:hideMark/>
          </w:tcPr>
          <w:p w14:paraId="3C08F2D1"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Instance Type</w:t>
            </w:r>
          </w:p>
        </w:tc>
        <w:tc>
          <w:tcPr>
            <w:tcW w:w="1032" w:type="dxa"/>
            <w:tcBorders>
              <w:top w:val="single" w:sz="4" w:space="0" w:color="auto"/>
              <w:left w:val="nil"/>
              <w:bottom w:val="single" w:sz="4" w:space="0" w:color="auto"/>
              <w:right w:val="single" w:sz="4" w:space="0" w:color="auto"/>
            </w:tcBorders>
            <w:shd w:val="clear" w:color="000000" w:fill="CCCC99"/>
            <w:noWrap/>
            <w:vAlign w:val="center"/>
            <w:hideMark/>
          </w:tcPr>
          <w:p w14:paraId="3E581278"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Processor Arch</w:t>
            </w:r>
          </w:p>
        </w:tc>
        <w:tc>
          <w:tcPr>
            <w:tcW w:w="643" w:type="dxa"/>
            <w:tcBorders>
              <w:top w:val="single" w:sz="4" w:space="0" w:color="auto"/>
              <w:left w:val="nil"/>
              <w:bottom w:val="single" w:sz="4" w:space="0" w:color="auto"/>
              <w:right w:val="single" w:sz="4" w:space="0" w:color="auto"/>
            </w:tcBorders>
            <w:shd w:val="clear" w:color="000000" w:fill="CCCC99"/>
            <w:noWrap/>
            <w:vAlign w:val="center"/>
            <w:hideMark/>
          </w:tcPr>
          <w:p w14:paraId="53C95790"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proofErr w:type="spellStart"/>
            <w:r w:rsidRPr="00774CDE">
              <w:rPr>
                <w:rFonts w:ascii="Arial" w:eastAsia="Times New Roman" w:hAnsi="Arial" w:cs="Arial"/>
                <w:b/>
                <w:bCs/>
                <w:color w:val="000000"/>
                <w:sz w:val="16"/>
                <w:szCs w:val="16"/>
              </w:rPr>
              <w:t>vCPU</w:t>
            </w:r>
            <w:proofErr w:type="spellEnd"/>
          </w:p>
        </w:tc>
        <w:tc>
          <w:tcPr>
            <w:tcW w:w="554" w:type="dxa"/>
            <w:tcBorders>
              <w:top w:val="single" w:sz="4" w:space="0" w:color="auto"/>
              <w:left w:val="nil"/>
              <w:bottom w:val="single" w:sz="4" w:space="0" w:color="auto"/>
              <w:right w:val="single" w:sz="4" w:space="0" w:color="auto"/>
            </w:tcBorders>
            <w:shd w:val="clear" w:color="000000" w:fill="CCCC99"/>
            <w:noWrap/>
            <w:vAlign w:val="center"/>
            <w:hideMark/>
          </w:tcPr>
          <w:p w14:paraId="6E312493"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ECU</w:t>
            </w:r>
          </w:p>
        </w:tc>
        <w:tc>
          <w:tcPr>
            <w:tcW w:w="974" w:type="dxa"/>
            <w:tcBorders>
              <w:top w:val="single" w:sz="4" w:space="0" w:color="auto"/>
              <w:left w:val="nil"/>
              <w:bottom w:val="single" w:sz="4" w:space="0" w:color="auto"/>
              <w:right w:val="single" w:sz="4" w:space="0" w:color="auto"/>
            </w:tcBorders>
            <w:shd w:val="clear" w:color="000000" w:fill="CCCC99"/>
            <w:noWrap/>
            <w:vAlign w:val="center"/>
            <w:hideMark/>
          </w:tcPr>
          <w:p w14:paraId="6E54FF81"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Memory (</w:t>
            </w:r>
            <w:proofErr w:type="spellStart"/>
            <w:r w:rsidRPr="00774CDE">
              <w:rPr>
                <w:rFonts w:ascii="Arial" w:eastAsia="Times New Roman" w:hAnsi="Arial" w:cs="Arial"/>
                <w:b/>
                <w:bCs/>
                <w:color w:val="000000"/>
                <w:sz w:val="16"/>
                <w:szCs w:val="16"/>
              </w:rPr>
              <w:t>GiB</w:t>
            </w:r>
            <w:proofErr w:type="spellEnd"/>
            <w:r w:rsidRPr="00774CDE">
              <w:rPr>
                <w:rFonts w:ascii="Arial" w:eastAsia="Times New Roman" w:hAnsi="Arial" w:cs="Arial"/>
                <w:b/>
                <w:bCs/>
                <w:color w:val="000000"/>
                <w:sz w:val="16"/>
                <w:szCs w:val="16"/>
              </w:rPr>
              <w:t xml:space="preserve">) </w:t>
            </w:r>
          </w:p>
        </w:tc>
        <w:tc>
          <w:tcPr>
            <w:tcW w:w="1321" w:type="dxa"/>
            <w:tcBorders>
              <w:top w:val="single" w:sz="4" w:space="0" w:color="auto"/>
              <w:left w:val="nil"/>
              <w:bottom w:val="single" w:sz="4" w:space="0" w:color="auto"/>
              <w:right w:val="single" w:sz="4" w:space="0" w:color="auto"/>
            </w:tcBorders>
            <w:shd w:val="clear" w:color="000000" w:fill="CCCC99"/>
            <w:noWrap/>
            <w:vAlign w:val="center"/>
            <w:hideMark/>
          </w:tcPr>
          <w:p w14:paraId="4DDAEB7A"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Instance Storage (GB)</w:t>
            </w:r>
          </w:p>
        </w:tc>
        <w:tc>
          <w:tcPr>
            <w:tcW w:w="1436" w:type="dxa"/>
            <w:tcBorders>
              <w:top w:val="single" w:sz="4" w:space="0" w:color="auto"/>
              <w:left w:val="nil"/>
              <w:bottom w:val="single" w:sz="4" w:space="0" w:color="auto"/>
              <w:right w:val="single" w:sz="4" w:space="0" w:color="auto"/>
            </w:tcBorders>
            <w:shd w:val="clear" w:color="000000" w:fill="CCCC99"/>
            <w:noWrap/>
            <w:vAlign w:val="center"/>
            <w:hideMark/>
          </w:tcPr>
          <w:p w14:paraId="62888BA6"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EBS-optimized Available</w:t>
            </w:r>
          </w:p>
        </w:tc>
        <w:tc>
          <w:tcPr>
            <w:tcW w:w="1305" w:type="dxa"/>
            <w:tcBorders>
              <w:top w:val="single" w:sz="4" w:space="0" w:color="auto"/>
              <w:left w:val="nil"/>
              <w:bottom w:val="single" w:sz="4" w:space="0" w:color="auto"/>
              <w:right w:val="single" w:sz="8" w:space="0" w:color="auto"/>
            </w:tcBorders>
            <w:shd w:val="clear" w:color="000000" w:fill="CCCC99"/>
            <w:noWrap/>
            <w:vAlign w:val="center"/>
            <w:hideMark/>
          </w:tcPr>
          <w:p w14:paraId="2B624176" w14:textId="77777777" w:rsidR="00774CDE" w:rsidRPr="00774CDE" w:rsidRDefault="00774CDE" w:rsidP="00774CDE">
            <w:pPr>
              <w:spacing w:after="0" w:line="240" w:lineRule="auto"/>
              <w:jc w:val="center"/>
              <w:rPr>
                <w:rFonts w:ascii="Arial" w:eastAsia="Times New Roman" w:hAnsi="Arial" w:cs="Arial"/>
                <w:b/>
                <w:bCs/>
                <w:color w:val="000000"/>
                <w:sz w:val="16"/>
                <w:szCs w:val="16"/>
              </w:rPr>
            </w:pPr>
            <w:r w:rsidRPr="00774CDE">
              <w:rPr>
                <w:rFonts w:ascii="Arial" w:eastAsia="Times New Roman" w:hAnsi="Arial" w:cs="Arial"/>
                <w:b/>
                <w:bCs/>
                <w:color w:val="000000"/>
                <w:sz w:val="16"/>
                <w:szCs w:val="16"/>
              </w:rPr>
              <w:t>Network Performance</w:t>
            </w:r>
          </w:p>
        </w:tc>
      </w:tr>
      <w:tr w:rsidR="00774CDE" w:rsidRPr="00774CDE" w14:paraId="2924954E" w14:textId="77777777" w:rsidTr="00774CDE">
        <w:trPr>
          <w:trHeight w:val="260"/>
        </w:trPr>
        <w:tc>
          <w:tcPr>
            <w:tcW w:w="1530" w:type="dxa"/>
            <w:tcBorders>
              <w:top w:val="nil"/>
              <w:left w:val="single" w:sz="8" w:space="0" w:color="auto"/>
              <w:bottom w:val="single" w:sz="8" w:space="0" w:color="auto"/>
              <w:right w:val="single" w:sz="4" w:space="0" w:color="auto"/>
            </w:tcBorders>
            <w:shd w:val="clear" w:color="auto" w:fill="auto"/>
            <w:noWrap/>
            <w:vAlign w:val="center"/>
            <w:hideMark/>
          </w:tcPr>
          <w:p w14:paraId="1646A5CB"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 </w:t>
            </w:r>
          </w:p>
        </w:tc>
        <w:tc>
          <w:tcPr>
            <w:tcW w:w="1008" w:type="dxa"/>
            <w:tcBorders>
              <w:top w:val="nil"/>
              <w:left w:val="nil"/>
              <w:bottom w:val="single" w:sz="8" w:space="0" w:color="auto"/>
              <w:right w:val="single" w:sz="4" w:space="0" w:color="auto"/>
            </w:tcBorders>
            <w:shd w:val="clear" w:color="auto" w:fill="auto"/>
            <w:noWrap/>
            <w:vAlign w:val="center"/>
            <w:hideMark/>
          </w:tcPr>
          <w:p w14:paraId="2F5307D5"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 </w:t>
            </w:r>
          </w:p>
        </w:tc>
        <w:tc>
          <w:tcPr>
            <w:tcW w:w="1032" w:type="dxa"/>
            <w:tcBorders>
              <w:top w:val="nil"/>
              <w:left w:val="nil"/>
              <w:bottom w:val="single" w:sz="8" w:space="0" w:color="auto"/>
              <w:right w:val="single" w:sz="4" w:space="0" w:color="auto"/>
            </w:tcBorders>
            <w:shd w:val="clear" w:color="auto" w:fill="auto"/>
            <w:noWrap/>
            <w:vAlign w:val="center"/>
            <w:hideMark/>
          </w:tcPr>
          <w:p w14:paraId="1F603ADE"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 </w:t>
            </w:r>
          </w:p>
        </w:tc>
        <w:tc>
          <w:tcPr>
            <w:tcW w:w="643" w:type="dxa"/>
            <w:tcBorders>
              <w:top w:val="nil"/>
              <w:left w:val="nil"/>
              <w:bottom w:val="single" w:sz="8" w:space="0" w:color="auto"/>
              <w:right w:val="single" w:sz="4" w:space="0" w:color="auto"/>
            </w:tcBorders>
            <w:shd w:val="clear" w:color="auto" w:fill="auto"/>
            <w:noWrap/>
            <w:vAlign w:val="center"/>
            <w:hideMark/>
          </w:tcPr>
          <w:p w14:paraId="49BF0AE0"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16</w:t>
            </w:r>
          </w:p>
        </w:tc>
        <w:tc>
          <w:tcPr>
            <w:tcW w:w="554" w:type="dxa"/>
            <w:tcBorders>
              <w:top w:val="nil"/>
              <w:left w:val="nil"/>
              <w:bottom w:val="single" w:sz="8" w:space="0" w:color="auto"/>
              <w:right w:val="single" w:sz="4" w:space="0" w:color="auto"/>
            </w:tcBorders>
            <w:shd w:val="clear" w:color="auto" w:fill="auto"/>
            <w:noWrap/>
            <w:vAlign w:val="center"/>
            <w:hideMark/>
          </w:tcPr>
          <w:p w14:paraId="4110FE01"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 </w:t>
            </w:r>
          </w:p>
        </w:tc>
        <w:tc>
          <w:tcPr>
            <w:tcW w:w="974" w:type="dxa"/>
            <w:tcBorders>
              <w:top w:val="nil"/>
              <w:left w:val="nil"/>
              <w:bottom w:val="single" w:sz="8" w:space="0" w:color="auto"/>
              <w:right w:val="single" w:sz="4" w:space="0" w:color="auto"/>
            </w:tcBorders>
            <w:shd w:val="clear" w:color="auto" w:fill="auto"/>
            <w:noWrap/>
            <w:vAlign w:val="center"/>
            <w:hideMark/>
          </w:tcPr>
          <w:p w14:paraId="43ED42E8"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 </w:t>
            </w:r>
          </w:p>
        </w:tc>
        <w:tc>
          <w:tcPr>
            <w:tcW w:w="1321" w:type="dxa"/>
            <w:tcBorders>
              <w:top w:val="nil"/>
              <w:left w:val="nil"/>
              <w:bottom w:val="single" w:sz="8" w:space="0" w:color="auto"/>
              <w:right w:val="single" w:sz="4" w:space="0" w:color="auto"/>
            </w:tcBorders>
            <w:shd w:val="clear" w:color="auto" w:fill="auto"/>
            <w:noWrap/>
            <w:vAlign w:val="center"/>
            <w:hideMark/>
          </w:tcPr>
          <w:p w14:paraId="002C9042"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 </w:t>
            </w:r>
          </w:p>
        </w:tc>
        <w:tc>
          <w:tcPr>
            <w:tcW w:w="1436" w:type="dxa"/>
            <w:tcBorders>
              <w:top w:val="nil"/>
              <w:left w:val="nil"/>
              <w:bottom w:val="single" w:sz="8" w:space="0" w:color="auto"/>
              <w:right w:val="single" w:sz="4" w:space="0" w:color="auto"/>
            </w:tcBorders>
            <w:shd w:val="clear" w:color="auto" w:fill="auto"/>
            <w:noWrap/>
            <w:vAlign w:val="center"/>
            <w:hideMark/>
          </w:tcPr>
          <w:p w14:paraId="48A6DC83"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 </w:t>
            </w:r>
          </w:p>
        </w:tc>
        <w:tc>
          <w:tcPr>
            <w:tcW w:w="1305" w:type="dxa"/>
            <w:tcBorders>
              <w:top w:val="nil"/>
              <w:left w:val="nil"/>
              <w:bottom w:val="single" w:sz="8" w:space="0" w:color="auto"/>
              <w:right w:val="single" w:sz="8" w:space="0" w:color="auto"/>
            </w:tcBorders>
            <w:shd w:val="clear" w:color="auto" w:fill="auto"/>
            <w:noWrap/>
            <w:vAlign w:val="center"/>
            <w:hideMark/>
          </w:tcPr>
          <w:p w14:paraId="446671B2" w14:textId="77777777" w:rsidR="00774CDE" w:rsidRPr="00774CDE" w:rsidRDefault="00774CDE" w:rsidP="00774CDE">
            <w:pPr>
              <w:spacing w:after="0" w:line="240" w:lineRule="auto"/>
              <w:jc w:val="center"/>
              <w:rPr>
                <w:rFonts w:ascii="Arial" w:eastAsia="Times New Roman" w:hAnsi="Arial" w:cs="Arial"/>
                <w:color w:val="000000"/>
                <w:sz w:val="16"/>
                <w:szCs w:val="16"/>
              </w:rPr>
            </w:pPr>
            <w:r w:rsidRPr="00774CDE">
              <w:rPr>
                <w:rFonts w:ascii="Arial" w:eastAsia="Times New Roman" w:hAnsi="Arial" w:cs="Arial"/>
                <w:color w:val="000000"/>
                <w:sz w:val="16"/>
                <w:szCs w:val="16"/>
              </w:rPr>
              <w:t> </w:t>
            </w:r>
          </w:p>
        </w:tc>
      </w:tr>
    </w:tbl>
    <w:p w14:paraId="416D5C84" w14:textId="31FC9250" w:rsidR="008A1C39" w:rsidRDefault="008A1C39" w:rsidP="00774CDE">
      <w:pPr>
        <w:pStyle w:val="NoSpacing"/>
        <w:ind w:left="-720"/>
        <w:rPr>
          <w:rFonts w:ascii="Arial" w:hAnsi="Arial" w:cs="Arial"/>
          <w:sz w:val="20"/>
          <w:szCs w:val="20"/>
        </w:rPr>
      </w:pPr>
    </w:p>
    <w:p w14:paraId="283CECF6" w14:textId="1EFEFAF6" w:rsidR="007974D0" w:rsidRDefault="007974D0" w:rsidP="00EB1605">
      <w:pPr>
        <w:pStyle w:val="NoSpacing"/>
        <w:ind w:left="1080"/>
        <w:rPr>
          <w:rFonts w:ascii="Arial" w:hAnsi="Arial" w:cs="Arial"/>
          <w:b/>
          <w:sz w:val="20"/>
          <w:szCs w:val="20"/>
        </w:rPr>
      </w:pPr>
      <w:r>
        <w:rPr>
          <w:rFonts w:ascii="Arial" w:hAnsi="Arial" w:cs="Arial"/>
          <w:b/>
          <w:sz w:val="20"/>
          <w:szCs w:val="20"/>
        </w:rPr>
        <w:t xml:space="preserve">AWS – </w:t>
      </w:r>
    </w:p>
    <w:p w14:paraId="4EDD417D" w14:textId="77777777" w:rsidR="007974D0" w:rsidRPr="007974D0" w:rsidRDefault="007974D0" w:rsidP="007974D0">
      <w:pPr>
        <w:pStyle w:val="NoSpacing"/>
        <w:numPr>
          <w:ilvl w:val="0"/>
          <w:numId w:val="31"/>
        </w:numPr>
        <w:rPr>
          <w:rFonts w:ascii="Arial" w:hAnsi="Arial" w:cs="Arial"/>
          <w:sz w:val="20"/>
          <w:szCs w:val="20"/>
        </w:rPr>
      </w:pPr>
      <w:r w:rsidRPr="007974D0">
        <w:rPr>
          <w:rFonts w:ascii="Arial" w:hAnsi="Arial" w:cs="Arial"/>
          <w:sz w:val="20"/>
          <w:szCs w:val="20"/>
        </w:rPr>
        <w:t xml:space="preserve">Station X </w:t>
      </w:r>
    </w:p>
    <w:p w14:paraId="2D4A8C2F" w14:textId="19263852" w:rsidR="007974D0" w:rsidRPr="007974D0" w:rsidRDefault="007974D0" w:rsidP="007974D0">
      <w:pPr>
        <w:pStyle w:val="NoSpacing"/>
        <w:numPr>
          <w:ilvl w:val="0"/>
          <w:numId w:val="31"/>
        </w:numPr>
        <w:ind w:left="2160"/>
        <w:rPr>
          <w:rFonts w:ascii="Arial" w:hAnsi="Arial" w:cs="Arial"/>
          <w:sz w:val="20"/>
          <w:szCs w:val="20"/>
        </w:rPr>
      </w:pPr>
      <w:proofErr w:type="gramStart"/>
      <w:r w:rsidRPr="007974D0">
        <w:rPr>
          <w:rFonts w:ascii="Arial" w:hAnsi="Arial" w:cs="Arial"/>
          <w:sz w:val="20"/>
          <w:szCs w:val="20"/>
        </w:rPr>
        <w:lastRenderedPageBreak/>
        <w:t>downloads</w:t>
      </w:r>
      <w:proofErr w:type="gramEnd"/>
      <w:r w:rsidRPr="007974D0">
        <w:rPr>
          <w:rFonts w:ascii="Arial" w:hAnsi="Arial" w:cs="Arial"/>
          <w:sz w:val="20"/>
          <w:szCs w:val="20"/>
        </w:rPr>
        <w:t xml:space="preserve"> TCGA data from CGHub into an S3 bucket.</w:t>
      </w:r>
    </w:p>
    <w:p w14:paraId="6A4B6872" w14:textId="079F39D7" w:rsidR="007974D0" w:rsidRPr="007974D0" w:rsidRDefault="007974D0" w:rsidP="007974D0">
      <w:pPr>
        <w:pStyle w:val="NoSpacing"/>
        <w:numPr>
          <w:ilvl w:val="0"/>
          <w:numId w:val="31"/>
        </w:numPr>
        <w:ind w:left="2160"/>
        <w:rPr>
          <w:rFonts w:ascii="Arial" w:hAnsi="Arial" w:cs="Arial"/>
          <w:sz w:val="20"/>
          <w:szCs w:val="20"/>
        </w:rPr>
      </w:pPr>
      <w:r w:rsidRPr="007974D0">
        <w:rPr>
          <w:rFonts w:ascii="Arial" w:hAnsi="Arial" w:cs="Arial"/>
          <w:sz w:val="20"/>
          <w:szCs w:val="20"/>
        </w:rPr>
        <w:t>Loads scheduler and pipeline tool into EC2.</w:t>
      </w:r>
    </w:p>
    <w:p w14:paraId="027AA5AE" w14:textId="5BF5DF72" w:rsidR="007974D0" w:rsidRPr="007974D0" w:rsidRDefault="007974D0" w:rsidP="007974D0">
      <w:pPr>
        <w:pStyle w:val="NoSpacing"/>
        <w:numPr>
          <w:ilvl w:val="0"/>
          <w:numId w:val="31"/>
        </w:numPr>
        <w:ind w:left="2160"/>
        <w:rPr>
          <w:rFonts w:ascii="Arial" w:hAnsi="Arial" w:cs="Arial"/>
          <w:sz w:val="20"/>
          <w:szCs w:val="20"/>
        </w:rPr>
      </w:pPr>
      <w:r w:rsidRPr="007974D0">
        <w:rPr>
          <w:rFonts w:ascii="Arial" w:hAnsi="Arial" w:cs="Arial"/>
          <w:sz w:val="20"/>
          <w:szCs w:val="20"/>
        </w:rPr>
        <w:t>EC2 VMs pull a copy of the data from S3 into local storage for analysis.</w:t>
      </w:r>
    </w:p>
    <w:p w14:paraId="671B2B4D" w14:textId="0DF893AD" w:rsidR="007974D0" w:rsidRDefault="007974D0" w:rsidP="007974D0">
      <w:pPr>
        <w:pStyle w:val="NoSpacing"/>
        <w:numPr>
          <w:ilvl w:val="0"/>
          <w:numId w:val="31"/>
        </w:numPr>
        <w:ind w:left="2160"/>
        <w:rPr>
          <w:rFonts w:ascii="Arial" w:hAnsi="Arial" w:cs="Arial"/>
          <w:sz w:val="20"/>
          <w:szCs w:val="20"/>
        </w:rPr>
      </w:pPr>
      <w:r w:rsidRPr="007974D0">
        <w:rPr>
          <w:rFonts w:ascii="Arial" w:hAnsi="Arial" w:cs="Arial"/>
          <w:sz w:val="20"/>
          <w:szCs w:val="20"/>
        </w:rPr>
        <w:t>EC2 VMs push results back into S3</w:t>
      </w:r>
    </w:p>
    <w:p w14:paraId="7C902121" w14:textId="6DD58A83" w:rsidR="007974D0" w:rsidRPr="007974D0" w:rsidRDefault="007974D0" w:rsidP="007974D0">
      <w:pPr>
        <w:pStyle w:val="NoSpacing"/>
        <w:ind w:left="1080"/>
        <w:rPr>
          <w:rFonts w:ascii="Arial" w:hAnsi="Arial" w:cs="Arial"/>
          <w:b/>
          <w:sz w:val="20"/>
          <w:szCs w:val="20"/>
        </w:rPr>
      </w:pPr>
      <w:r w:rsidRPr="007974D0">
        <w:rPr>
          <w:rFonts w:ascii="Arial" w:hAnsi="Arial" w:cs="Arial"/>
          <w:b/>
          <w:sz w:val="20"/>
          <w:szCs w:val="20"/>
        </w:rPr>
        <w:t>BCF</w:t>
      </w:r>
    </w:p>
    <w:p w14:paraId="4053E719" w14:textId="2626C3B3" w:rsidR="007974D0" w:rsidRDefault="007974D0" w:rsidP="007974D0">
      <w:pPr>
        <w:pStyle w:val="NoSpacing"/>
        <w:numPr>
          <w:ilvl w:val="0"/>
          <w:numId w:val="32"/>
        </w:numPr>
        <w:ind w:left="1800"/>
        <w:rPr>
          <w:rFonts w:ascii="Arial" w:hAnsi="Arial" w:cs="Arial"/>
          <w:sz w:val="20"/>
          <w:szCs w:val="20"/>
        </w:rPr>
      </w:pPr>
      <w:r>
        <w:rPr>
          <w:rFonts w:ascii="Arial" w:hAnsi="Arial" w:cs="Arial"/>
          <w:sz w:val="20"/>
          <w:szCs w:val="20"/>
        </w:rPr>
        <w:t>Station X</w:t>
      </w:r>
    </w:p>
    <w:p w14:paraId="342FBB07" w14:textId="55DC3554" w:rsidR="007974D0" w:rsidRDefault="007974D0" w:rsidP="007974D0">
      <w:pPr>
        <w:pStyle w:val="NoSpacing"/>
        <w:numPr>
          <w:ilvl w:val="0"/>
          <w:numId w:val="32"/>
        </w:numPr>
        <w:ind w:left="2160"/>
        <w:rPr>
          <w:rFonts w:ascii="Arial" w:hAnsi="Arial" w:cs="Arial"/>
          <w:sz w:val="20"/>
          <w:szCs w:val="20"/>
        </w:rPr>
      </w:pPr>
      <w:bookmarkStart w:id="0" w:name="_GoBack"/>
      <w:r>
        <w:rPr>
          <w:rFonts w:ascii="Arial" w:hAnsi="Arial" w:cs="Arial"/>
          <w:sz w:val="20"/>
          <w:szCs w:val="20"/>
        </w:rPr>
        <w:t>Loads scheduler and pipeline tool on BCF VM</w:t>
      </w:r>
    </w:p>
    <w:p w14:paraId="6B0FD29F" w14:textId="47EFCEC5" w:rsidR="007974D0" w:rsidRDefault="007974D0" w:rsidP="007974D0">
      <w:pPr>
        <w:pStyle w:val="NoSpacing"/>
        <w:numPr>
          <w:ilvl w:val="0"/>
          <w:numId w:val="32"/>
        </w:numPr>
        <w:ind w:left="2160"/>
        <w:rPr>
          <w:rFonts w:ascii="Arial" w:hAnsi="Arial" w:cs="Arial"/>
          <w:sz w:val="20"/>
          <w:szCs w:val="20"/>
        </w:rPr>
      </w:pPr>
      <w:r>
        <w:rPr>
          <w:rFonts w:ascii="Arial" w:hAnsi="Arial" w:cs="Arial"/>
          <w:sz w:val="20"/>
          <w:szCs w:val="20"/>
        </w:rPr>
        <w:t>Pulls a copy of TCGA data from CGHub into local storage</w:t>
      </w:r>
    </w:p>
    <w:p w14:paraId="7BF6C894" w14:textId="4579D9A4" w:rsidR="007974D0" w:rsidRDefault="007974D0" w:rsidP="007974D0">
      <w:pPr>
        <w:pStyle w:val="NoSpacing"/>
        <w:numPr>
          <w:ilvl w:val="0"/>
          <w:numId w:val="32"/>
        </w:numPr>
        <w:ind w:left="2160"/>
        <w:rPr>
          <w:rFonts w:ascii="Arial" w:hAnsi="Arial" w:cs="Arial"/>
          <w:sz w:val="20"/>
          <w:szCs w:val="20"/>
        </w:rPr>
      </w:pPr>
      <w:r>
        <w:rPr>
          <w:rFonts w:ascii="Arial" w:hAnsi="Arial" w:cs="Arial"/>
          <w:sz w:val="20"/>
          <w:szCs w:val="20"/>
        </w:rPr>
        <w:t>BCF pushes results to S3</w:t>
      </w:r>
    </w:p>
    <w:bookmarkEnd w:id="0"/>
    <w:p w14:paraId="27858298" w14:textId="77777777" w:rsidR="007974D0" w:rsidRPr="007974D0" w:rsidRDefault="007974D0" w:rsidP="007974D0">
      <w:pPr>
        <w:pStyle w:val="NoSpacing"/>
        <w:rPr>
          <w:rFonts w:ascii="Arial" w:hAnsi="Arial" w:cs="Arial"/>
          <w:sz w:val="20"/>
          <w:szCs w:val="20"/>
        </w:rPr>
      </w:pPr>
    </w:p>
    <w:p w14:paraId="445B55FC" w14:textId="77777777" w:rsidR="007974D0" w:rsidRDefault="007974D0" w:rsidP="00EB1605">
      <w:pPr>
        <w:pStyle w:val="NoSpacing"/>
        <w:ind w:left="1080"/>
        <w:rPr>
          <w:rFonts w:ascii="Arial" w:hAnsi="Arial" w:cs="Arial"/>
          <w:b/>
          <w:sz w:val="20"/>
          <w:szCs w:val="20"/>
        </w:rPr>
      </w:pPr>
    </w:p>
    <w:p w14:paraId="6443B609" w14:textId="0ECBA8E3" w:rsidR="00EB1605" w:rsidRPr="00DE56F3" w:rsidRDefault="00EB1605" w:rsidP="00EB1605">
      <w:pPr>
        <w:pStyle w:val="NoSpacing"/>
        <w:ind w:left="1080"/>
        <w:rPr>
          <w:rFonts w:ascii="Arial" w:hAnsi="Arial" w:cs="Arial"/>
          <w:b/>
          <w:sz w:val="20"/>
          <w:szCs w:val="20"/>
        </w:rPr>
      </w:pPr>
      <w:r w:rsidRPr="00DE56F3">
        <w:rPr>
          <w:rFonts w:ascii="Arial" w:hAnsi="Arial" w:cs="Arial"/>
          <w:b/>
          <w:sz w:val="20"/>
          <w:szCs w:val="20"/>
        </w:rPr>
        <w:t>Sandeep ran a cost comparison and believes that we are significantly more expensive.</w:t>
      </w:r>
    </w:p>
    <w:p w14:paraId="14AB6844" w14:textId="6B1B4806" w:rsidR="00EB1605" w:rsidRDefault="00EB1605" w:rsidP="00EB1605">
      <w:pPr>
        <w:pStyle w:val="NoSpacing"/>
        <w:numPr>
          <w:ilvl w:val="2"/>
          <w:numId w:val="29"/>
        </w:numPr>
        <w:ind w:left="1800"/>
        <w:rPr>
          <w:rFonts w:ascii="Arial" w:hAnsi="Arial" w:cs="Arial"/>
          <w:sz w:val="20"/>
          <w:szCs w:val="20"/>
        </w:rPr>
      </w:pPr>
      <w:r>
        <w:rPr>
          <w:rFonts w:ascii="Arial" w:hAnsi="Arial" w:cs="Arial"/>
          <w:sz w:val="20"/>
          <w:szCs w:val="20"/>
        </w:rPr>
        <w:t>Their total project is:</w:t>
      </w:r>
    </w:p>
    <w:p w14:paraId="33DCD609" w14:textId="087FAB0C" w:rsidR="0022431B" w:rsidRPr="008A1C39" w:rsidRDefault="00EB1605" w:rsidP="00EB1605">
      <w:pPr>
        <w:pStyle w:val="NoSpacing"/>
        <w:numPr>
          <w:ilvl w:val="2"/>
          <w:numId w:val="29"/>
        </w:numPr>
        <w:ind w:left="2160"/>
        <w:rPr>
          <w:rFonts w:ascii="Arial" w:hAnsi="Arial" w:cs="Arial"/>
          <w:sz w:val="20"/>
          <w:szCs w:val="20"/>
        </w:rPr>
      </w:pPr>
      <w:r>
        <w:rPr>
          <w:rFonts w:ascii="Arial" w:hAnsi="Arial" w:cs="Arial"/>
          <w:sz w:val="20"/>
          <w:szCs w:val="20"/>
        </w:rPr>
        <w:t xml:space="preserve">Analyzing </w:t>
      </w:r>
      <w:r w:rsidR="0022431B" w:rsidRPr="008A1C39">
        <w:rPr>
          <w:rFonts w:ascii="Arial" w:hAnsi="Arial" w:cs="Arial"/>
          <w:sz w:val="20"/>
          <w:szCs w:val="20"/>
        </w:rPr>
        <w:t>9000 Exome pairs</w:t>
      </w:r>
    </w:p>
    <w:p w14:paraId="55384ABE" w14:textId="7945F176" w:rsidR="0022431B" w:rsidRDefault="00EB1605" w:rsidP="00EB1605">
      <w:pPr>
        <w:pStyle w:val="NoSpacing"/>
        <w:numPr>
          <w:ilvl w:val="2"/>
          <w:numId w:val="29"/>
        </w:numPr>
        <w:ind w:left="2160"/>
        <w:rPr>
          <w:rFonts w:ascii="Arial" w:hAnsi="Arial" w:cs="Arial"/>
          <w:sz w:val="20"/>
          <w:szCs w:val="20"/>
        </w:rPr>
      </w:pPr>
      <w:r>
        <w:rPr>
          <w:rFonts w:ascii="Arial" w:hAnsi="Arial" w:cs="Arial"/>
          <w:sz w:val="20"/>
          <w:szCs w:val="20"/>
        </w:rPr>
        <w:t xml:space="preserve">Using BCF, they are currently averaging </w:t>
      </w:r>
      <w:r w:rsidR="00185773">
        <w:rPr>
          <w:rFonts w:ascii="Arial" w:hAnsi="Arial" w:cs="Arial"/>
          <w:sz w:val="20"/>
          <w:szCs w:val="20"/>
        </w:rPr>
        <w:t>11.22</w:t>
      </w:r>
      <w:r>
        <w:rPr>
          <w:rFonts w:ascii="Arial" w:hAnsi="Arial" w:cs="Arial"/>
          <w:sz w:val="20"/>
          <w:szCs w:val="20"/>
        </w:rPr>
        <w:t xml:space="preserve"> pairs a day using</w:t>
      </w:r>
    </w:p>
    <w:p w14:paraId="57D0C006" w14:textId="18E8604A" w:rsidR="0022431B" w:rsidRDefault="00EB1605" w:rsidP="00EB1605">
      <w:pPr>
        <w:pStyle w:val="NoSpacing"/>
        <w:numPr>
          <w:ilvl w:val="2"/>
          <w:numId w:val="29"/>
        </w:numPr>
        <w:ind w:left="2520"/>
        <w:rPr>
          <w:rFonts w:ascii="Arial" w:hAnsi="Arial" w:cs="Arial"/>
          <w:sz w:val="20"/>
          <w:szCs w:val="20"/>
        </w:rPr>
      </w:pPr>
      <w:r>
        <w:rPr>
          <w:rFonts w:ascii="Arial" w:hAnsi="Arial" w:cs="Arial"/>
          <w:sz w:val="20"/>
          <w:szCs w:val="20"/>
        </w:rPr>
        <w:t xml:space="preserve">This will take </w:t>
      </w:r>
      <w:r w:rsidR="0022431B">
        <w:rPr>
          <w:rFonts w:ascii="Arial" w:hAnsi="Arial" w:cs="Arial"/>
          <w:sz w:val="20"/>
          <w:szCs w:val="20"/>
        </w:rPr>
        <w:t>2.2 years</w:t>
      </w:r>
      <w:r w:rsidR="001E014F">
        <w:rPr>
          <w:rFonts w:ascii="Arial" w:hAnsi="Arial" w:cs="Arial"/>
          <w:sz w:val="20"/>
          <w:szCs w:val="20"/>
        </w:rPr>
        <w:t xml:space="preserve"> to complete the analysis of </w:t>
      </w:r>
      <w:r>
        <w:rPr>
          <w:rFonts w:ascii="Arial" w:hAnsi="Arial" w:cs="Arial"/>
          <w:sz w:val="20"/>
          <w:szCs w:val="20"/>
        </w:rPr>
        <w:t xml:space="preserve">all </w:t>
      </w:r>
      <w:r w:rsidR="001E014F">
        <w:rPr>
          <w:rFonts w:ascii="Arial" w:hAnsi="Arial" w:cs="Arial"/>
          <w:sz w:val="20"/>
          <w:szCs w:val="20"/>
        </w:rPr>
        <w:t>Exome pairs</w:t>
      </w:r>
    </w:p>
    <w:p w14:paraId="4C588F9E" w14:textId="1497699F" w:rsidR="0022431B" w:rsidRDefault="00EB1605" w:rsidP="00EB1605">
      <w:pPr>
        <w:pStyle w:val="NoSpacing"/>
        <w:numPr>
          <w:ilvl w:val="1"/>
          <w:numId w:val="30"/>
        </w:numPr>
        <w:ind w:left="2160"/>
        <w:rPr>
          <w:rFonts w:ascii="Arial" w:hAnsi="Arial" w:cs="Arial"/>
          <w:sz w:val="20"/>
          <w:szCs w:val="20"/>
        </w:rPr>
      </w:pPr>
      <w:r>
        <w:rPr>
          <w:rFonts w:ascii="Arial" w:hAnsi="Arial" w:cs="Arial"/>
          <w:sz w:val="20"/>
          <w:szCs w:val="20"/>
        </w:rPr>
        <w:t xml:space="preserve">Using AWS, they are currently averaging </w:t>
      </w:r>
      <w:r w:rsidR="0022431B">
        <w:rPr>
          <w:rFonts w:ascii="Arial" w:hAnsi="Arial" w:cs="Arial"/>
          <w:sz w:val="20"/>
          <w:szCs w:val="20"/>
        </w:rPr>
        <w:t>21 pair</w:t>
      </w:r>
      <w:r>
        <w:rPr>
          <w:rFonts w:ascii="Arial" w:hAnsi="Arial" w:cs="Arial"/>
          <w:sz w:val="20"/>
          <w:szCs w:val="20"/>
        </w:rPr>
        <w:t>s a day</w:t>
      </w:r>
    </w:p>
    <w:p w14:paraId="4952DB93" w14:textId="0ABE7E55" w:rsidR="0022431B" w:rsidRDefault="0022431B" w:rsidP="00185773">
      <w:pPr>
        <w:pStyle w:val="NoSpacing"/>
        <w:numPr>
          <w:ilvl w:val="2"/>
          <w:numId w:val="29"/>
        </w:numPr>
        <w:ind w:left="2520"/>
        <w:rPr>
          <w:rFonts w:ascii="Arial" w:hAnsi="Arial" w:cs="Arial"/>
          <w:sz w:val="20"/>
          <w:szCs w:val="20"/>
        </w:rPr>
      </w:pPr>
      <w:r>
        <w:rPr>
          <w:rFonts w:ascii="Arial" w:hAnsi="Arial" w:cs="Arial"/>
          <w:sz w:val="20"/>
          <w:szCs w:val="20"/>
        </w:rPr>
        <w:t>1.17 years to complete</w:t>
      </w:r>
    </w:p>
    <w:p w14:paraId="0D1BAAFB" w14:textId="0E840B15" w:rsidR="00185773" w:rsidRDefault="00185773" w:rsidP="00EB1605">
      <w:pPr>
        <w:pStyle w:val="NoSpacing"/>
        <w:numPr>
          <w:ilvl w:val="3"/>
          <w:numId w:val="29"/>
        </w:numPr>
        <w:ind w:left="1800"/>
        <w:rPr>
          <w:rFonts w:ascii="Arial" w:hAnsi="Arial" w:cs="Arial"/>
          <w:sz w:val="20"/>
          <w:szCs w:val="20"/>
        </w:rPr>
      </w:pPr>
      <w:r>
        <w:rPr>
          <w:rFonts w:ascii="Arial" w:hAnsi="Arial" w:cs="Arial"/>
          <w:sz w:val="20"/>
          <w:szCs w:val="20"/>
        </w:rPr>
        <w:t>Sandeep’s cost comparison</w:t>
      </w:r>
    </w:p>
    <w:p w14:paraId="7AA9D64E" w14:textId="76230405" w:rsidR="00185773" w:rsidRDefault="00185773" w:rsidP="00185773">
      <w:pPr>
        <w:pStyle w:val="NoSpacing"/>
        <w:numPr>
          <w:ilvl w:val="3"/>
          <w:numId w:val="29"/>
        </w:numPr>
        <w:ind w:left="2160"/>
        <w:rPr>
          <w:rFonts w:ascii="Arial" w:hAnsi="Arial" w:cs="Arial"/>
          <w:sz w:val="20"/>
          <w:szCs w:val="20"/>
        </w:rPr>
      </w:pPr>
      <w:r>
        <w:rPr>
          <w:rFonts w:ascii="Arial" w:hAnsi="Arial" w:cs="Arial"/>
          <w:sz w:val="20"/>
          <w:szCs w:val="20"/>
        </w:rPr>
        <w:t>BCF total cost = $ 37,022.92</w:t>
      </w:r>
    </w:p>
    <w:p w14:paraId="28E1B680" w14:textId="0EAB7043" w:rsidR="00185773" w:rsidRDefault="00185773" w:rsidP="00185773">
      <w:pPr>
        <w:pStyle w:val="NoSpacing"/>
        <w:numPr>
          <w:ilvl w:val="3"/>
          <w:numId w:val="29"/>
        </w:numPr>
        <w:ind w:left="2160"/>
        <w:rPr>
          <w:rFonts w:ascii="Arial" w:hAnsi="Arial" w:cs="Arial"/>
          <w:sz w:val="20"/>
          <w:szCs w:val="20"/>
        </w:rPr>
      </w:pPr>
      <w:r>
        <w:rPr>
          <w:rFonts w:ascii="Arial" w:hAnsi="Arial" w:cs="Arial"/>
          <w:sz w:val="20"/>
          <w:szCs w:val="20"/>
        </w:rPr>
        <w:t>AWS total cost = $ 11,491</w:t>
      </w:r>
    </w:p>
    <w:p w14:paraId="61FE766E" w14:textId="5205E666" w:rsidR="00185773" w:rsidRDefault="00185773" w:rsidP="00185773">
      <w:pPr>
        <w:pStyle w:val="NoSpacing"/>
        <w:numPr>
          <w:ilvl w:val="3"/>
          <w:numId w:val="29"/>
        </w:numPr>
        <w:ind w:left="2520"/>
        <w:rPr>
          <w:rFonts w:ascii="Arial" w:hAnsi="Arial" w:cs="Arial"/>
          <w:sz w:val="20"/>
          <w:szCs w:val="20"/>
        </w:rPr>
      </w:pPr>
      <w:r>
        <w:rPr>
          <w:rFonts w:ascii="Arial" w:hAnsi="Arial" w:cs="Arial"/>
          <w:sz w:val="20"/>
          <w:szCs w:val="20"/>
        </w:rPr>
        <w:t>$ 1,000 Reservation Fee</w:t>
      </w:r>
    </w:p>
    <w:p w14:paraId="4764BFC4" w14:textId="02E57A3A" w:rsidR="00185773" w:rsidRDefault="00185773" w:rsidP="00185773">
      <w:pPr>
        <w:pStyle w:val="NoSpacing"/>
        <w:numPr>
          <w:ilvl w:val="3"/>
          <w:numId w:val="29"/>
        </w:numPr>
        <w:ind w:left="2520"/>
        <w:rPr>
          <w:rFonts w:ascii="Arial" w:hAnsi="Arial" w:cs="Arial"/>
          <w:sz w:val="20"/>
          <w:szCs w:val="20"/>
        </w:rPr>
      </w:pPr>
      <w:r>
        <w:rPr>
          <w:rFonts w:ascii="Arial" w:hAnsi="Arial" w:cs="Arial"/>
          <w:sz w:val="20"/>
          <w:szCs w:val="20"/>
        </w:rPr>
        <w:t>$.51 Reserved price per machine hour (.51*24*365*2)</w:t>
      </w:r>
    </w:p>
    <w:p w14:paraId="09F6758D" w14:textId="77777777" w:rsidR="00185773" w:rsidRDefault="00185773" w:rsidP="00185773">
      <w:pPr>
        <w:pStyle w:val="NoSpacing"/>
        <w:numPr>
          <w:ilvl w:val="3"/>
          <w:numId w:val="29"/>
        </w:numPr>
        <w:ind w:left="2160"/>
        <w:rPr>
          <w:rFonts w:ascii="Arial" w:hAnsi="Arial" w:cs="Arial"/>
          <w:sz w:val="20"/>
          <w:szCs w:val="20"/>
        </w:rPr>
      </w:pPr>
      <w:r>
        <w:rPr>
          <w:rFonts w:ascii="Arial" w:hAnsi="Arial" w:cs="Arial"/>
          <w:sz w:val="20"/>
          <w:szCs w:val="20"/>
        </w:rPr>
        <w:t>“IF” BCF could match AWS performance, the total cost would be $ 19,784</w:t>
      </w:r>
    </w:p>
    <w:p w14:paraId="768AF857" w14:textId="77777777" w:rsidR="00185773" w:rsidRDefault="00185773" w:rsidP="00185773">
      <w:pPr>
        <w:pStyle w:val="NoSpacing"/>
        <w:numPr>
          <w:ilvl w:val="3"/>
          <w:numId w:val="29"/>
        </w:numPr>
        <w:ind w:left="2520"/>
        <w:rPr>
          <w:rFonts w:ascii="Arial" w:hAnsi="Arial" w:cs="Arial"/>
          <w:sz w:val="20"/>
          <w:szCs w:val="20"/>
        </w:rPr>
      </w:pPr>
      <w:r>
        <w:rPr>
          <w:rFonts w:ascii="Arial" w:hAnsi="Arial" w:cs="Arial"/>
          <w:sz w:val="20"/>
          <w:szCs w:val="20"/>
        </w:rPr>
        <w:t>This is $ 8,293 more than AWS</w:t>
      </w:r>
    </w:p>
    <w:p w14:paraId="388EA4F0" w14:textId="04F1248C" w:rsidR="00185773" w:rsidRDefault="00185773" w:rsidP="00185773">
      <w:pPr>
        <w:pStyle w:val="NoSpacing"/>
        <w:numPr>
          <w:ilvl w:val="3"/>
          <w:numId w:val="29"/>
        </w:numPr>
        <w:ind w:left="2160"/>
        <w:rPr>
          <w:rFonts w:ascii="Arial" w:hAnsi="Arial" w:cs="Arial"/>
          <w:sz w:val="20"/>
          <w:szCs w:val="20"/>
        </w:rPr>
      </w:pPr>
      <w:r>
        <w:rPr>
          <w:rFonts w:ascii="Arial" w:hAnsi="Arial" w:cs="Arial"/>
          <w:sz w:val="20"/>
          <w:szCs w:val="20"/>
        </w:rPr>
        <w:t xml:space="preserve">Problems with this analysis to address </w:t>
      </w:r>
    </w:p>
    <w:p w14:paraId="3213BE84" w14:textId="4A48F535" w:rsidR="00185773" w:rsidRDefault="00C23B0A" w:rsidP="00185773">
      <w:pPr>
        <w:pStyle w:val="NoSpacing"/>
        <w:numPr>
          <w:ilvl w:val="3"/>
          <w:numId w:val="29"/>
        </w:numPr>
        <w:ind w:left="2520"/>
        <w:rPr>
          <w:rFonts w:ascii="Arial" w:hAnsi="Arial" w:cs="Arial"/>
          <w:sz w:val="20"/>
          <w:szCs w:val="20"/>
        </w:rPr>
      </w:pPr>
      <w:r>
        <w:rPr>
          <w:rFonts w:ascii="Arial" w:hAnsi="Arial" w:cs="Arial"/>
          <w:sz w:val="20"/>
          <w:szCs w:val="20"/>
        </w:rPr>
        <w:t>Is this the correct “Up Front Reservation Fee”?</w:t>
      </w:r>
    </w:p>
    <w:p w14:paraId="6BF3D77B" w14:textId="4DA4633F" w:rsidR="00C23B0A" w:rsidRDefault="00C23B0A" w:rsidP="00185773">
      <w:pPr>
        <w:pStyle w:val="NoSpacing"/>
        <w:numPr>
          <w:ilvl w:val="3"/>
          <w:numId w:val="29"/>
        </w:numPr>
        <w:ind w:left="2520"/>
        <w:rPr>
          <w:rFonts w:ascii="Arial" w:hAnsi="Arial" w:cs="Arial"/>
          <w:sz w:val="20"/>
          <w:szCs w:val="20"/>
        </w:rPr>
      </w:pPr>
      <w:r>
        <w:rPr>
          <w:rFonts w:ascii="Arial" w:hAnsi="Arial" w:cs="Arial"/>
          <w:sz w:val="20"/>
          <w:szCs w:val="20"/>
        </w:rPr>
        <w:t>What about storage cost?</w:t>
      </w:r>
    </w:p>
    <w:p w14:paraId="2CB58209" w14:textId="4757E5E3" w:rsidR="0022431B" w:rsidRDefault="00C23B0A" w:rsidP="00C23B0A">
      <w:pPr>
        <w:pStyle w:val="NoSpacing"/>
        <w:numPr>
          <w:ilvl w:val="3"/>
          <w:numId w:val="29"/>
        </w:numPr>
        <w:ind w:left="2520"/>
        <w:rPr>
          <w:rFonts w:ascii="Arial" w:hAnsi="Arial" w:cs="Arial"/>
          <w:sz w:val="20"/>
          <w:szCs w:val="20"/>
        </w:rPr>
      </w:pPr>
      <w:r>
        <w:rPr>
          <w:rFonts w:ascii="Arial" w:hAnsi="Arial" w:cs="Arial"/>
          <w:sz w:val="20"/>
          <w:szCs w:val="20"/>
        </w:rPr>
        <w:t>What about transfer cost?</w:t>
      </w:r>
    </w:p>
    <w:p w14:paraId="5BD01CDE" w14:textId="77777777" w:rsidR="008D5E67" w:rsidRDefault="008D5E67" w:rsidP="00DE56F3">
      <w:pPr>
        <w:pStyle w:val="NoSpacing"/>
        <w:ind w:left="1080"/>
        <w:rPr>
          <w:rFonts w:ascii="Arial" w:hAnsi="Arial" w:cs="Arial"/>
          <w:b/>
          <w:sz w:val="20"/>
          <w:szCs w:val="20"/>
        </w:rPr>
      </w:pPr>
    </w:p>
    <w:p w14:paraId="31A8A636" w14:textId="2DFD23A9" w:rsidR="00C23B0A" w:rsidRPr="008D5E67" w:rsidRDefault="00C23B0A" w:rsidP="008D5E67">
      <w:pPr>
        <w:pStyle w:val="NoSpacing"/>
        <w:ind w:left="1080"/>
        <w:rPr>
          <w:rFonts w:ascii="Arial" w:hAnsi="Arial" w:cs="Arial"/>
          <w:b/>
          <w:sz w:val="20"/>
          <w:szCs w:val="20"/>
        </w:rPr>
      </w:pPr>
      <w:r w:rsidRPr="008D5E67">
        <w:rPr>
          <w:rFonts w:ascii="Arial" w:hAnsi="Arial" w:cs="Arial"/>
          <w:b/>
          <w:sz w:val="20"/>
          <w:szCs w:val="20"/>
        </w:rPr>
        <w:t>Performance issues</w:t>
      </w:r>
    </w:p>
    <w:p w14:paraId="4161C6E9" w14:textId="4FCF2460" w:rsidR="00C23B0A" w:rsidRDefault="00C23B0A" w:rsidP="00C23B0A">
      <w:pPr>
        <w:pStyle w:val="NoSpacing"/>
        <w:numPr>
          <w:ilvl w:val="3"/>
          <w:numId w:val="29"/>
        </w:numPr>
        <w:ind w:left="2160"/>
        <w:rPr>
          <w:rFonts w:ascii="Arial" w:hAnsi="Arial" w:cs="Arial"/>
          <w:sz w:val="20"/>
          <w:szCs w:val="20"/>
        </w:rPr>
      </w:pPr>
      <w:r>
        <w:rPr>
          <w:rFonts w:ascii="Arial" w:hAnsi="Arial" w:cs="Arial"/>
          <w:sz w:val="20"/>
          <w:szCs w:val="20"/>
        </w:rPr>
        <w:t>Sandeep loaded NMON on VM to look for performance issues</w:t>
      </w:r>
    </w:p>
    <w:p w14:paraId="52A46D0B" w14:textId="327B88CB" w:rsidR="00C23B0A" w:rsidRDefault="00C23B0A" w:rsidP="00C23B0A">
      <w:pPr>
        <w:pStyle w:val="NoSpacing"/>
        <w:numPr>
          <w:ilvl w:val="3"/>
          <w:numId w:val="29"/>
        </w:numPr>
        <w:ind w:left="2520"/>
        <w:rPr>
          <w:rFonts w:ascii="Arial" w:hAnsi="Arial" w:cs="Arial"/>
          <w:sz w:val="20"/>
          <w:szCs w:val="20"/>
        </w:rPr>
      </w:pPr>
      <w:r>
        <w:rPr>
          <w:rFonts w:ascii="Arial" w:hAnsi="Arial" w:cs="Arial"/>
          <w:sz w:val="20"/>
          <w:szCs w:val="20"/>
        </w:rPr>
        <w:t>Appears he is using the same number of Cores for BCF as he is for AWS</w:t>
      </w:r>
    </w:p>
    <w:p w14:paraId="08F823A1" w14:textId="31BC04FB" w:rsidR="00C23B0A" w:rsidRDefault="00C23B0A" w:rsidP="00C23B0A">
      <w:pPr>
        <w:pStyle w:val="NoSpacing"/>
        <w:numPr>
          <w:ilvl w:val="3"/>
          <w:numId w:val="29"/>
        </w:numPr>
        <w:ind w:left="2880"/>
        <w:rPr>
          <w:rFonts w:ascii="Arial" w:hAnsi="Arial" w:cs="Arial"/>
          <w:sz w:val="20"/>
          <w:szCs w:val="20"/>
        </w:rPr>
      </w:pPr>
      <w:r>
        <w:rPr>
          <w:rFonts w:ascii="Arial" w:hAnsi="Arial" w:cs="Arial"/>
          <w:sz w:val="20"/>
          <w:szCs w:val="20"/>
        </w:rPr>
        <w:t>8 for Compute</w:t>
      </w:r>
    </w:p>
    <w:p w14:paraId="483B9B27" w14:textId="1517D48C" w:rsidR="00C23B0A" w:rsidRDefault="00C23B0A" w:rsidP="00C23B0A">
      <w:pPr>
        <w:pStyle w:val="NoSpacing"/>
        <w:numPr>
          <w:ilvl w:val="3"/>
          <w:numId w:val="29"/>
        </w:numPr>
        <w:ind w:left="2880"/>
        <w:rPr>
          <w:rFonts w:ascii="Arial" w:hAnsi="Arial" w:cs="Arial"/>
          <w:sz w:val="20"/>
          <w:szCs w:val="20"/>
        </w:rPr>
      </w:pPr>
      <w:r>
        <w:rPr>
          <w:rFonts w:ascii="Arial" w:hAnsi="Arial" w:cs="Arial"/>
          <w:sz w:val="20"/>
          <w:szCs w:val="20"/>
        </w:rPr>
        <w:t>8 for File Transfer</w:t>
      </w:r>
    </w:p>
    <w:p w14:paraId="421785D5" w14:textId="3C508EF0" w:rsidR="00F4289C" w:rsidRDefault="00C23B0A" w:rsidP="003447A2">
      <w:pPr>
        <w:pStyle w:val="NoSpacing"/>
        <w:numPr>
          <w:ilvl w:val="3"/>
          <w:numId w:val="29"/>
        </w:numPr>
        <w:ind w:left="2520"/>
        <w:rPr>
          <w:rFonts w:ascii="Arial" w:hAnsi="Arial" w:cs="Arial"/>
          <w:sz w:val="20"/>
          <w:szCs w:val="20"/>
        </w:rPr>
      </w:pPr>
      <w:r>
        <w:rPr>
          <w:rFonts w:ascii="Arial" w:hAnsi="Arial" w:cs="Arial"/>
          <w:sz w:val="20"/>
          <w:szCs w:val="20"/>
        </w:rPr>
        <w:t>RAM is working at 100%</w:t>
      </w:r>
    </w:p>
    <w:p w14:paraId="7988727D" w14:textId="071A0424" w:rsidR="003447A2" w:rsidRDefault="003447A2" w:rsidP="003447A2">
      <w:pPr>
        <w:pStyle w:val="NoSpacing"/>
        <w:numPr>
          <w:ilvl w:val="3"/>
          <w:numId w:val="29"/>
        </w:numPr>
        <w:ind w:left="2160"/>
        <w:rPr>
          <w:rFonts w:ascii="Arial" w:hAnsi="Arial" w:cs="Arial"/>
          <w:sz w:val="20"/>
          <w:szCs w:val="20"/>
        </w:rPr>
      </w:pPr>
      <w:r>
        <w:rPr>
          <w:rFonts w:ascii="Arial" w:hAnsi="Arial" w:cs="Arial"/>
          <w:sz w:val="20"/>
          <w:szCs w:val="20"/>
        </w:rPr>
        <w:t>There is no easily identifiable / apparent reason for the performance difference.</w:t>
      </w:r>
    </w:p>
    <w:p w14:paraId="5A30765D" w14:textId="77777777" w:rsidR="003447A2" w:rsidRDefault="003447A2" w:rsidP="003447A2">
      <w:pPr>
        <w:pStyle w:val="NoSpacing"/>
        <w:ind w:left="1080"/>
        <w:rPr>
          <w:rFonts w:ascii="Arial" w:hAnsi="Arial" w:cs="Arial"/>
          <w:sz w:val="20"/>
          <w:szCs w:val="20"/>
        </w:rPr>
      </w:pPr>
    </w:p>
    <w:p w14:paraId="56474474" w14:textId="561E0EF3" w:rsidR="003447A2" w:rsidRPr="008D5E67" w:rsidRDefault="003447A2" w:rsidP="008D5E67">
      <w:pPr>
        <w:pStyle w:val="NoSpacing"/>
        <w:ind w:left="1080"/>
        <w:rPr>
          <w:rFonts w:ascii="Arial" w:hAnsi="Arial" w:cs="Arial"/>
          <w:b/>
          <w:sz w:val="20"/>
          <w:szCs w:val="20"/>
        </w:rPr>
      </w:pPr>
      <w:r w:rsidRPr="008D5E67">
        <w:rPr>
          <w:rFonts w:ascii="Arial" w:hAnsi="Arial" w:cs="Arial"/>
          <w:b/>
          <w:sz w:val="20"/>
          <w:szCs w:val="20"/>
        </w:rPr>
        <w:t>Next steps</w:t>
      </w:r>
    </w:p>
    <w:p w14:paraId="5A1002B5" w14:textId="0505FCB7" w:rsidR="003447A2" w:rsidRDefault="00DE56F3" w:rsidP="00DE56F3">
      <w:pPr>
        <w:pStyle w:val="NoSpacing"/>
        <w:numPr>
          <w:ilvl w:val="2"/>
          <w:numId w:val="29"/>
        </w:numPr>
        <w:ind w:left="1530"/>
        <w:rPr>
          <w:rFonts w:ascii="Arial" w:hAnsi="Arial" w:cs="Arial"/>
          <w:sz w:val="20"/>
          <w:szCs w:val="20"/>
        </w:rPr>
      </w:pPr>
      <w:r>
        <w:rPr>
          <w:rFonts w:ascii="Arial" w:hAnsi="Arial" w:cs="Arial"/>
          <w:sz w:val="20"/>
          <w:szCs w:val="20"/>
        </w:rPr>
        <w:t>Sc</w:t>
      </w:r>
      <w:r w:rsidR="003447A2">
        <w:rPr>
          <w:rFonts w:ascii="Arial" w:hAnsi="Arial" w:cs="Arial"/>
          <w:sz w:val="20"/>
          <w:szCs w:val="20"/>
        </w:rPr>
        <w:t xml:space="preserve">ott to </w:t>
      </w:r>
      <w:r>
        <w:rPr>
          <w:rFonts w:ascii="Arial" w:hAnsi="Arial" w:cs="Arial"/>
          <w:sz w:val="20"/>
          <w:szCs w:val="20"/>
        </w:rPr>
        <w:t>address pricing issues and create an updated comparative cost analysis for Station X.</w:t>
      </w:r>
    </w:p>
    <w:p w14:paraId="3D47C2B9" w14:textId="26BC017F" w:rsidR="00DE56F3" w:rsidRPr="00DE56F3" w:rsidRDefault="00DE56F3" w:rsidP="00DE56F3">
      <w:pPr>
        <w:pStyle w:val="NoSpacing"/>
        <w:numPr>
          <w:ilvl w:val="2"/>
          <w:numId w:val="29"/>
        </w:numPr>
        <w:ind w:left="1530"/>
        <w:rPr>
          <w:rFonts w:ascii="Arial" w:hAnsi="Arial" w:cs="Arial"/>
          <w:sz w:val="20"/>
          <w:szCs w:val="20"/>
        </w:rPr>
      </w:pPr>
      <w:r>
        <w:rPr>
          <w:rFonts w:ascii="Arial" w:hAnsi="Arial" w:cs="Arial"/>
          <w:sz w:val="20"/>
          <w:szCs w:val="20"/>
        </w:rPr>
        <w:t>Mike to reach out to Station X for more d</w:t>
      </w:r>
      <w:r w:rsidRPr="00DE56F3">
        <w:rPr>
          <w:rFonts w:ascii="Arial" w:hAnsi="Arial" w:cs="Arial"/>
          <w:sz w:val="20"/>
          <w:szCs w:val="20"/>
        </w:rPr>
        <w:t>etails to identify the root cause of the performance discrepancy.</w:t>
      </w:r>
    </w:p>
    <w:p w14:paraId="452411B4" w14:textId="77777777" w:rsidR="00DE56F3" w:rsidRDefault="00DE56F3" w:rsidP="00DE56F3">
      <w:pPr>
        <w:pStyle w:val="NoSpacing"/>
        <w:numPr>
          <w:ilvl w:val="3"/>
          <w:numId w:val="29"/>
        </w:numPr>
        <w:ind w:left="1800"/>
        <w:rPr>
          <w:rFonts w:ascii="Arial" w:hAnsi="Arial" w:cs="Arial"/>
          <w:sz w:val="20"/>
          <w:szCs w:val="20"/>
        </w:rPr>
      </w:pPr>
      <w:r>
        <w:rPr>
          <w:rFonts w:ascii="Arial" w:hAnsi="Arial" w:cs="Arial"/>
          <w:sz w:val="20"/>
          <w:szCs w:val="20"/>
        </w:rPr>
        <w:t>Sandeep responded to Mike’s request for more information with:</w:t>
      </w:r>
      <w:r w:rsidRPr="00DE56F3">
        <w:rPr>
          <w:rFonts w:ascii="Arial" w:hAnsi="Arial" w:cs="Arial"/>
          <w:sz w:val="20"/>
          <w:szCs w:val="20"/>
        </w:rPr>
        <w:t xml:space="preserve"> </w:t>
      </w:r>
    </w:p>
    <w:p w14:paraId="73D93C58" w14:textId="13C81031" w:rsidR="00DE56F3" w:rsidRDefault="00DE56F3" w:rsidP="00DE56F3">
      <w:pPr>
        <w:pStyle w:val="NoSpacing"/>
        <w:numPr>
          <w:ilvl w:val="3"/>
          <w:numId w:val="29"/>
        </w:numPr>
        <w:ind w:left="2340"/>
        <w:rPr>
          <w:rFonts w:ascii="Arial" w:hAnsi="Arial" w:cs="Arial"/>
          <w:sz w:val="20"/>
          <w:szCs w:val="20"/>
        </w:rPr>
      </w:pPr>
      <w:r>
        <w:rPr>
          <w:rFonts w:ascii="Arial" w:hAnsi="Arial" w:cs="Arial"/>
          <w:sz w:val="20"/>
          <w:szCs w:val="20"/>
        </w:rPr>
        <w:t>“</w:t>
      </w:r>
      <w:r w:rsidRPr="00DE56F3">
        <w:rPr>
          <w:rFonts w:ascii="Arial" w:hAnsi="Arial" w:cs="Arial"/>
          <w:sz w:val="20"/>
          <w:szCs w:val="20"/>
        </w:rPr>
        <w:t xml:space="preserve">What kind of performance data are you looking for? As you know, I'm primarily benching against throughput, but I monitor things like processor, memory, and disk </w:t>
      </w:r>
      <w:proofErr w:type="gramStart"/>
      <w:r w:rsidRPr="00DE56F3">
        <w:rPr>
          <w:rFonts w:ascii="Arial" w:hAnsi="Arial" w:cs="Arial"/>
          <w:sz w:val="20"/>
          <w:szCs w:val="20"/>
        </w:rPr>
        <w:t>i/o</w:t>
      </w:r>
      <w:proofErr w:type="gramEnd"/>
      <w:r w:rsidRPr="00DE56F3">
        <w:rPr>
          <w:rFonts w:ascii="Arial" w:hAnsi="Arial" w:cs="Arial"/>
          <w:sz w:val="20"/>
          <w:szCs w:val="20"/>
        </w:rPr>
        <w:t xml:space="preserve"> usage with a tool like </w:t>
      </w:r>
      <w:proofErr w:type="spellStart"/>
      <w:r w:rsidRPr="00DE56F3">
        <w:rPr>
          <w:rFonts w:ascii="Arial" w:hAnsi="Arial" w:cs="Arial"/>
          <w:sz w:val="20"/>
          <w:szCs w:val="20"/>
        </w:rPr>
        <w:t>nmon</w:t>
      </w:r>
      <w:proofErr w:type="spellEnd"/>
      <w:r w:rsidRPr="00DE56F3">
        <w:rPr>
          <w:rFonts w:ascii="Arial" w:hAnsi="Arial" w:cs="Arial"/>
          <w:sz w:val="20"/>
          <w:szCs w:val="20"/>
        </w:rPr>
        <w:t>.</w:t>
      </w:r>
      <w:r>
        <w:rPr>
          <w:rFonts w:ascii="Arial" w:hAnsi="Arial" w:cs="Arial"/>
          <w:sz w:val="20"/>
          <w:szCs w:val="20"/>
        </w:rPr>
        <w:t xml:space="preserve">  </w:t>
      </w:r>
      <w:r w:rsidRPr="00DE56F3">
        <w:rPr>
          <w:rFonts w:ascii="Arial" w:hAnsi="Arial" w:cs="Arial"/>
          <w:sz w:val="20"/>
          <w:szCs w:val="20"/>
        </w:rPr>
        <w:t xml:space="preserve">As far as cloning the VM, please bear in mind that I am doing things that require individually granted access to the TCGA data (BAM-level files). Cloning my VM would breach that policy, wouldn't it, since the code, access-controlled files and my </w:t>
      </w:r>
      <w:proofErr w:type="spellStart"/>
      <w:r w:rsidRPr="00DE56F3">
        <w:rPr>
          <w:rFonts w:ascii="Arial" w:hAnsi="Arial" w:cs="Arial"/>
          <w:sz w:val="20"/>
          <w:szCs w:val="20"/>
        </w:rPr>
        <w:t>cghub</w:t>
      </w:r>
      <w:proofErr w:type="spellEnd"/>
      <w:r w:rsidRPr="00DE56F3">
        <w:rPr>
          <w:rFonts w:ascii="Arial" w:hAnsi="Arial" w:cs="Arial"/>
          <w:sz w:val="20"/>
          <w:szCs w:val="20"/>
        </w:rPr>
        <w:t xml:space="preserve"> key are on it?</w:t>
      </w:r>
      <w:r>
        <w:rPr>
          <w:rFonts w:ascii="Arial" w:hAnsi="Arial" w:cs="Arial"/>
          <w:sz w:val="20"/>
          <w:szCs w:val="20"/>
        </w:rPr>
        <w:t>”</w:t>
      </w:r>
    </w:p>
    <w:p w14:paraId="596F67BC" w14:textId="7D3FE99F" w:rsidR="00DE56F3" w:rsidRDefault="00DE56F3" w:rsidP="00DE56F3">
      <w:pPr>
        <w:pStyle w:val="NoSpacing"/>
        <w:numPr>
          <w:ilvl w:val="3"/>
          <w:numId w:val="29"/>
        </w:numPr>
        <w:ind w:left="1800"/>
        <w:rPr>
          <w:rFonts w:ascii="Arial" w:hAnsi="Arial" w:cs="Arial"/>
          <w:sz w:val="20"/>
          <w:szCs w:val="20"/>
        </w:rPr>
      </w:pPr>
      <w:r>
        <w:rPr>
          <w:rFonts w:ascii="Arial" w:hAnsi="Arial" w:cs="Arial"/>
          <w:sz w:val="20"/>
          <w:szCs w:val="20"/>
        </w:rPr>
        <w:t>Mike to work with Matt and Chris to work up a benchmark environment within BCF and AWS.  This is to address Station X’s issue as well as provide us with results we can provide new customer prospects.</w:t>
      </w:r>
    </w:p>
    <w:p w14:paraId="27C46CA2" w14:textId="55CC87A5" w:rsidR="00DE56F3" w:rsidRDefault="00DE56F3" w:rsidP="00DE56F3">
      <w:pPr>
        <w:pStyle w:val="NoSpacing"/>
        <w:numPr>
          <w:ilvl w:val="2"/>
          <w:numId w:val="29"/>
        </w:numPr>
        <w:ind w:left="1530"/>
        <w:rPr>
          <w:rFonts w:ascii="Arial" w:hAnsi="Arial" w:cs="Arial"/>
          <w:sz w:val="20"/>
          <w:szCs w:val="20"/>
        </w:rPr>
      </w:pPr>
      <w:r>
        <w:rPr>
          <w:rFonts w:ascii="Arial" w:hAnsi="Arial" w:cs="Arial"/>
          <w:sz w:val="20"/>
          <w:szCs w:val="20"/>
        </w:rPr>
        <w:lastRenderedPageBreak/>
        <w:t>Trial to be extended for 1 week to try and prove comparable performance with AWS.</w:t>
      </w:r>
    </w:p>
    <w:p w14:paraId="227CB32A" w14:textId="1E95CCA9" w:rsidR="00DE56F3" w:rsidRDefault="00DE56F3" w:rsidP="00DE56F3">
      <w:pPr>
        <w:pStyle w:val="NoSpacing"/>
        <w:numPr>
          <w:ilvl w:val="2"/>
          <w:numId w:val="29"/>
        </w:numPr>
        <w:ind w:left="1530"/>
        <w:rPr>
          <w:rFonts w:ascii="Arial" w:hAnsi="Arial" w:cs="Arial"/>
          <w:sz w:val="20"/>
          <w:szCs w:val="20"/>
        </w:rPr>
      </w:pPr>
      <w:r>
        <w:rPr>
          <w:rFonts w:ascii="Arial" w:hAnsi="Arial" w:cs="Arial"/>
          <w:sz w:val="20"/>
          <w:szCs w:val="20"/>
        </w:rPr>
        <w:t>Day 15 call still in place as the next touch point with customer.</w:t>
      </w:r>
    </w:p>
    <w:p w14:paraId="6FEB690B" w14:textId="77777777" w:rsidR="00DE56F3" w:rsidRPr="003447A2" w:rsidRDefault="00DE56F3" w:rsidP="003447A2">
      <w:pPr>
        <w:pStyle w:val="NoSpacing"/>
        <w:ind w:left="720"/>
        <w:rPr>
          <w:rFonts w:ascii="Arial" w:hAnsi="Arial" w:cs="Arial"/>
          <w:sz w:val="20"/>
          <w:szCs w:val="20"/>
        </w:rPr>
      </w:pPr>
    </w:p>
    <w:p w14:paraId="54E71DC1" w14:textId="77777777" w:rsidR="008A1C39" w:rsidRDefault="008A1C39" w:rsidP="00F4289C">
      <w:pPr>
        <w:pStyle w:val="NoSpacing"/>
        <w:ind w:left="1440"/>
        <w:rPr>
          <w:rFonts w:ascii="Arial" w:hAnsi="Arial" w:cs="Arial"/>
          <w:sz w:val="20"/>
          <w:szCs w:val="20"/>
        </w:rPr>
      </w:pPr>
    </w:p>
    <w:p w14:paraId="314CADB1" w14:textId="189933BB" w:rsidR="007F39C6" w:rsidRPr="009F111E" w:rsidRDefault="009F111E" w:rsidP="00F4289C">
      <w:pPr>
        <w:pStyle w:val="NoSpacing"/>
        <w:numPr>
          <w:ilvl w:val="0"/>
          <w:numId w:val="17"/>
        </w:numPr>
        <w:ind w:left="1080"/>
        <w:rPr>
          <w:rFonts w:ascii="Arial" w:hAnsi="Arial" w:cs="Arial"/>
          <w:sz w:val="20"/>
          <w:szCs w:val="20"/>
        </w:rPr>
      </w:pPr>
      <w:r w:rsidRPr="009F111E">
        <w:rPr>
          <w:rFonts w:ascii="Arial" w:hAnsi="Arial" w:cs="Arial"/>
          <w:sz w:val="20"/>
          <w:szCs w:val="20"/>
        </w:rPr>
        <w:t>Day 15:</w:t>
      </w:r>
      <w:r w:rsidRPr="009F111E">
        <w:rPr>
          <w:rFonts w:ascii="Arial" w:hAnsi="Arial" w:cs="Arial"/>
          <w:sz w:val="20"/>
          <w:szCs w:val="20"/>
        </w:rPr>
        <w:tab/>
      </w:r>
      <w:r w:rsidR="007F39C6" w:rsidRPr="009F111E">
        <w:rPr>
          <w:rFonts w:ascii="Arial" w:hAnsi="Arial" w:cs="Arial"/>
          <w:sz w:val="20"/>
          <w:szCs w:val="20"/>
        </w:rPr>
        <w:t xml:space="preserve"> </w:t>
      </w:r>
    </w:p>
    <w:p w14:paraId="1CC3D8DC" w14:textId="4DDB0CE9" w:rsidR="006657E1" w:rsidRPr="0022737C" w:rsidRDefault="008E0001" w:rsidP="00F4289C">
      <w:pPr>
        <w:pStyle w:val="NoSpacing"/>
        <w:numPr>
          <w:ilvl w:val="0"/>
          <w:numId w:val="24"/>
        </w:numPr>
        <w:ind w:left="1440"/>
        <w:rPr>
          <w:rFonts w:ascii="Arial" w:hAnsi="Arial" w:cs="Arial"/>
          <w:color w:val="17365D" w:themeColor="text2" w:themeShade="BF"/>
          <w:sz w:val="20"/>
          <w:szCs w:val="20"/>
        </w:rPr>
      </w:pPr>
      <w:r w:rsidRPr="0022737C">
        <w:rPr>
          <w:rFonts w:ascii="Arial" w:hAnsi="Arial" w:cs="Arial"/>
          <w:sz w:val="20"/>
          <w:szCs w:val="20"/>
        </w:rPr>
        <w:t>Wrap up call</w:t>
      </w:r>
    </w:p>
    <w:p w14:paraId="1A7F219F" w14:textId="77777777" w:rsidR="006B4682" w:rsidRPr="009F111E" w:rsidRDefault="006B4682" w:rsidP="00826DAA">
      <w:pPr>
        <w:pStyle w:val="NoSpacing"/>
        <w:rPr>
          <w:rFonts w:ascii="Arial" w:hAnsi="Arial" w:cs="Arial"/>
          <w:color w:val="1D1D1D"/>
          <w:sz w:val="20"/>
          <w:szCs w:val="20"/>
        </w:rPr>
      </w:pPr>
    </w:p>
    <w:sectPr w:rsidR="006B4682" w:rsidRPr="009F111E" w:rsidSect="00827EA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BF117" w14:textId="77777777" w:rsidR="00BE2F3C" w:rsidRDefault="00BE2F3C" w:rsidP="00093837">
      <w:pPr>
        <w:spacing w:after="0" w:line="240" w:lineRule="auto"/>
      </w:pPr>
      <w:r>
        <w:separator/>
      </w:r>
    </w:p>
  </w:endnote>
  <w:endnote w:type="continuationSeparator" w:id="0">
    <w:p w14:paraId="1461E7DF" w14:textId="77777777" w:rsidR="00BE2F3C" w:rsidRDefault="00BE2F3C" w:rsidP="00093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9577" w14:textId="77777777" w:rsidR="008D2117" w:rsidRPr="00424A5C" w:rsidRDefault="008D2117" w:rsidP="00424A5C">
    <w:pPr>
      <w:pStyle w:val="Footer"/>
    </w:pPr>
    <w:r w:rsidRPr="00424A5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07AD3" w14:textId="77777777" w:rsidR="00BE2F3C" w:rsidRDefault="00BE2F3C" w:rsidP="00093837">
      <w:pPr>
        <w:spacing w:after="0" w:line="240" w:lineRule="auto"/>
      </w:pPr>
      <w:r>
        <w:separator/>
      </w:r>
    </w:p>
  </w:footnote>
  <w:footnote w:type="continuationSeparator" w:id="0">
    <w:p w14:paraId="317A8A95" w14:textId="77777777" w:rsidR="00BE2F3C" w:rsidRDefault="00BE2F3C" w:rsidP="00093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9C53C" w14:textId="77777777" w:rsidR="008D2117" w:rsidRPr="00424A5C" w:rsidRDefault="008D2117" w:rsidP="00424A5C">
    <w:pPr>
      <w:pStyle w:val="NoSpacing"/>
    </w:pPr>
    <w:r w:rsidRPr="00424A5C">
      <w:rPr>
        <w:noProof/>
      </w:rPr>
      <w:drawing>
        <wp:inline distT="0" distB="0" distL="0" distR="0" wp14:anchorId="7421C0BA" wp14:editId="4DEB907D">
          <wp:extent cx="24479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ai Logo.jpg"/>
                  <pic:cNvPicPr/>
                </pic:nvPicPr>
                <pic:blipFill>
                  <a:blip r:embed="rId1">
                    <a:extLst>
                      <a:ext uri="{28A0092B-C50C-407E-A947-70E740481C1C}">
                        <a14:useLocalDpi xmlns:a14="http://schemas.microsoft.com/office/drawing/2010/main" val="0"/>
                      </a:ext>
                    </a:extLst>
                  </a:blip>
                  <a:stretch>
                    <a:fillRect/>
                  </a:stretch>
                </pic:blipFill>
                <pic:spPr>
                  <a:xfrm>
                    <a:off x="0" y="0"/>
                    <a:ext cx="2447925" cy="476250"/>
                  </a:xfrm>
                  <a:prstGeom prst="rect">
                    <a:avLst/>
                  </a:prstGeom>
                </pic:spPr>
              </pic:pic>
            </a:graphicData>
          </a:graphic>
        </wp:inline>
      </w:drawing>
    </w:r>
  </w:p>
  <w:p w14:paraId="0950960C" w14:textId="77777777" w:rsidR="008D2117" w:rsidRPr="00424A5C" w:rsidRDefault="008D2117" w:rsidP="00424A5C">
    <w:pPr>
      <w:pStyle w:val="NoSpacing"/>
      <w:pBdr>
        <w:bottom w:val="single" w:sz="4" w:space="1" w:color="auto"/>
      </w:pBdr>
      <w:rPr>
        <w:rFonts w:ascii="Arial" w:hAnsi="Arial"/>
        <w:b/>
        <w:i/>
        <w:color w:val="17365D" w:themeColor="text2" w:themeShade="BF"/>
      </w:rPr>
    </w:pPr>
    <w:r w:rsidRPr="00424A5C">
      <w:rPr>
        <w:b/>
        <w:i/>
        <w:color w:val="17365D" w:themeColor="text2" w:themeShade="BF"/>
      </w:rPr>
      <w:t>Advancing Genomics through Best-In-Class Data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0C9F"/>
    <w:multiLevelType w:val="hybridMultilevel"/>
    <w:tmpl w:val="B6A69CB0"/>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28903C0"/>
    <w:multiLevelType w:val="hybridMultilevel"/>
    <w:tmpl w:val="F7B0C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E65E71"/>
    <w:multiLevelType w:val="hybridMultilevel"/>
    <w:tmpl w:val="694E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4553A"/>
    <w:multiLevelType w:val="hybridMultilevel"/>
    <w:tmpl w:val="9CBC62F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22C47313"/>
    <w:multiLevelType w:val="hybridMultilevel"/>
    <w:tmpl w:val="4288BD5A"/>
    <w:lvl w:ilvl="0" w:tplc="9BE2B408">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03C336D"/>
    <w:multiLevelType w:val="hybridMultilevel"/>
    <w:tmpl w:val="1710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54563"/>
    <w:multiLevelType w:val="hybridMultilevel"/>
    <w:tmpl w:val="775A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00F92"/>
    <w:multiLevelType w:val="hybridMultilevel"/>
    <w:tmpl w:val="0BA4F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9A774F"/>
    <w:multiLevelType w:val="hybridMultilevel"/>
    <w:tmpl w:val="B62AE2E8"/>
    <w:lvl w:ilvl="0" w:tplc="A2F4176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E101CCC"/>
    <w:multiLevelType w:val="multilevel"/>
    <w:tmpl w:val="3B70C1C8"/>
    <w:name w:val="Tabbed"/>
    <w:lvl w:ilvl="0">
      <w:start w:val="1"/>
      <w:numFmt w:val="decimal"/>
      <w:pStyle w:val="TabbedL1"/>
      <w:lvlText w:val="%1."/>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left="0" w:firstLine="50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left="0" w:firstLine="57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left="0" w:firstLine="64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3F473AEE"/>
    <w:multiLevelType w:val="hybridMultilevel"/>
    <w:tmpl w:val="061EE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55ED3"/>
    <w:multiLevelType w:val="hybridMultilevel"/>
    <w:tmpl w:val="37FAFA62"/>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47F70909"/>
    <w:multiLevelType w:val="hybridMultilevel"/>
    <w:tmpl w:val="782483C6"/>
    <w:lvl w:ilvl="0" w:tplc="CD3E7992">
      <w:start w:val="1"/>
      <w:numFmt w:val="lowerRoman"/>
      <w:lvlText w:val="(%1)"/>
      <w:lvlJc w:val="left"/>
      <w:pPr>
        <w:ind w:left="144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008AA"/>
    <w:multiLevelType w:val="hybridMultilevel"/>
    <w:tmpl w:val="45ECE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84747F"/>
    <w:multiLevelType w:val="hybridMultilevel"/>
    <w:tmpl w:val="FA0AE11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4B1F33F3"/>
    <w:multiLevelType w:val="hybridMultilevel"/>
    <w:tmpl w:val="7B086D62"/>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50004C09"/>
    <w:multiLevelType w:val="hybridMultilevel"/>
    <w:tmpl w:val="632E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006390"/>
    <w:multiLevelType w:val="hybridMultilevel"/>
    <w:tmpl w:val="574A47D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511F4FDF"/>
    <w:multiLevelType w:val="hybridMultilevel"/>
    <w:tmpl w:val="EB98B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753DFA"/>
    <w:multiLevelType w:val="hybridMultilevel"/>
    <w:tmpl w:val="37CE225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55FA0F7E"/>
    <w:multiLevelType w:val="hybridMultilevel"/>
    <w:tmpl w:val="0ADA9842"/>
    <w:lvl w:ilvl="0" w:tplc="BCD23472">
      <w:start w:val="1"/>
      <w:numFmt w:val="decimal"/>
      <w:lvlText w:val="%1."/>
      <w:lvlJc w:val="left"/>
      <w:pPr>
        <w:ind w:left="3860" w:hanging="98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64DE63E8"/>
    <w:multiLevelType w:val="hybridMultilevel"/>
    <w:tmpl w:val="24BC8BC4"/>
    <w:lvl w:ilvl="0" w:tplc="04090001">
      <w:start w:val="1"/>
      <w:numFmt w:val="bullet"/>
      <w:lvlText w:val=""/>
      <w:lvlJc w:val="left"/>
      <w:pPr>
        <w:ind w:left="720" w:hanging="360"/>
      </w:pPr>
      <w:rPr>
        <w:rFonts w:ascii="Symbol" w:hAnsi="Symbol" w:hint="default"/>
      </w:rPr>
    </w:lvl>
    <w:lvl w:ilvl="1" w:tplc="04090003">
      <w:start w:val="1"/>
      <w:numFmt w:val="bullet"/>
      <w:pStyle w:val="Tabbed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332B29"/>
    <w:multiLevelType w:val="hybridMultilevel"/>
    <w:tmpl w:val="49E69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94422C5"/>
    <w:multiLevelType w:val="hybridMultilevel"/>
    <w:tmpl w:val="0F6A9592"/>
    <w:lvl w:ilvl="0" w:tplc="CD3E7992">
      <w:start w:val="1"/>
      <w:numFmt w:val="lowerRoman"/>
      <w:lvlText w:val="(%1)"/>
      <w:lvlJc w:val="left"/>
      <w:pPr>
        <w:ind w:left="144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E77FE8"/>
    <w:multiLevelType w:val="hybridMultilevel"/>
    <w:tmpl w:val="68AC00B6"/>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6E132C6D"/>
    <w:multiLevelType w:val="hybridMultilevel"/>
    <w:tmpl w:val="7E7A9810"/>
    <w:lvl w:ilvl="0" w:tplc="BCD23472">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4886692"/>
    <w:multiLevelType w:val="hybridMultilevel"/>
    <w:tmpl w:val="63CE5D0C"/>
    <w:lvl w:ilvl="0" w:tplc="04090001">
      <w:start w:val="1"/>
      <w:numFmt w:val="bullet"/>
      <w:lvlText w:val=""/>
      <w:lvlJc w:val="left"/>
      <w:pPr>
        <w:ind w:left="3240" w:hanging="360"/>
      </w:pPr>
      <w:rPr>
        <w:rFonts w:ascii="Symbol" w:hAnsi="Symbol" w:hint="default"/>
      </w:rPr>
    </w:lvl>
    <w:lvl w:ilvl="1" w:tplc="04090005">
      <w:start w:val="1"/>
      <w:numFmt w:val="bullet"/>
      <w:lvlText w:val=""/>
      <w:lvlJc w:val="left"/>
      <w:pPr>
        <w:ind w:left="3960" w:hanging="360"/>
      </w:pPr>
      <w:rPr>
        <w:rFonts w:ascii="Wingdings" w:hAnsi="Wingdings"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76D81A14"/>
    <w:multiLevelType w:val="hybridMultilevel"/>
    <w:tmpl w:val="7430F0BE"/>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79E64EC1"/>
    <w:multiLevelType w:val="hybridMultilevel"/>
    <w:tmpl w:val="1940F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2C0317"/>
    <w:multiLevelType w:val="hybridMultilevel"/>
    <w:tmpl w:val="3442144E"/>
    <w:lvl w:ilvl="0" w:tplc="2150409C">
      <w:start w:val="1"/>
      <w:numFmt w:val="low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8"/>
  </w:num>
  <w:num w:numId="2">
    <w:abstractNumId w:val="7"/>
  </w:num>
  <w:num w:numId="3">
    <w:abstractNumId w:val="21"/>
  </w:num>
  <w:num w:numId="4">
    <w:abstractNumId w:val="9"/>
  </w:num>
  <w:num w:numId="5">
    <w:abstractNumId w:val="12"/>
  </w:num>
  <w:num w:numId="6">
    <w:abstractNumId w:val="23"/>
  </w:num>
  <w:num w:numId="7">
    <w:abstractNumId w:val="29"/>
  </w:num>
  <w:num w:numId="8">
    <w:abstractNumId w:val="2"/>
  </w:num>
  <w:num w:numId="9">
    <w:abstractNumId w:val="6"/>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num>
  <w:num w:numId="15">
    <w:abstractNumId w:val="25"/>
  </w:num>
  <w:num w:numId="16">
    <w:abstractNumId w:val="20"/>
  </w:num>
  <w:num w:numId="17">
    <w:abstractNumId w:val="3"/>
  </w:num>
  <w:num w:numId="18">
    <w:abstractNumId w:val="17"/>
  </w:num>
  <w:num w:numId="19">
    <w:abstractNumId w:val="14"/>
  </w:num>
  <w:num w:numId="20">
    <w:abstractNumId w:val="27"/>
  </w:num>
  <w:num w:numId="21">
    <w:abstractNumId w:val="11"/>
  </w:num>
  <w:num w:numId="22">
    <w:abstractNumId w:val="24"/>
  </w:num>
  <w:num w:numId="23">
    <w:abstractNumId w:val="0"/>
  </w:num>
  <w:num w:numId="24">
    <w:abstractNumId w:val="15"/>
  </w:num>
  <w:num w:numId="25">
    <w:abstractNumId w:val="28"/>
  </w:num>
  <w:num w:numId="26">
    <w:abstractNumId w:val="10"/>
  </w:num>
  <w:num w:numId="27">
    <w:abstractNumId w:val="13"/>
  </w:num>
  <w:num w:numId="28">
    <w:abstractNumId w:val="24"/>
  </w:num>
  <w:num w:numId="29">
    <w:abstractNumId w:val="19"/>
  </w:num>
  <w:num w:numId="30">
    <w:abstractNumId w:val="26"/>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37"/>
    <w:rsid w:val="00007D5B"/>
    <w:rsid w:val="000212F6"/>
    <w:rsid w:val="000312C3"/>
    <w:rsid w:val="00035BD1"/>
    <w:rsid w:val="00057453"/>
    <w:rsid w:val="00060857"/>
    <w:rsid w:val="00061179"/>
    <w:rsid w:val="00070076"/>
    <w:rsid w:val="00077D2E"/>
    <w:rsid w:val="0008125F"/>
    <w:rsid w:val="00083AE2"/>
    <w:rsid w:val="00093837"/>
    <w:rsid w:val="000A26B5"/>
    <w:rsid w:val="000A3A8F"/>
    <w:rsid w:val="000A5E2A"/>
    <w:rsid w:val="000B42E2"/>
    <w:rsid w:val="000C5FD1"/>
    <w:rsid w:val="000D186A"/>
    <w:rsid w:val="000D29A9"/>
    <w:rsid w:val="000E13E8"/>
    <w:rsid w:val="000E6CBC"/>
    <w:rsid w:val="000E7113"/>
    <w:rsid w:val="000F2271"/>
    <w:rsid w:val="001173D6"/>
    <w:rsid w:val="001322E1"/>
    <w:rsid w:val="00137796"/>
    <w:rsid w:val="00137927"/>
    <w:rsid w:val="00144652"/>
    <w:rsid w:val="001550A0"/>
    <w:rsid w:val="00155EF9"/>
    <w:rsid w:val="0016429D"/>
    <w:rsid w:val="00166C7A"/>
    <w:rsid w:val="001744C2"/>
    <w:rsid w:val="001746AE"/>
    <w:rsid w:val="00177CF8"/>
    <w:rsid w:val="00184AAB"/>
    <w:rsid w:val="00185773"/>
    <w:rsid w:val="001A5CBC"/>
    <w:rsid w:val="001B10AC"/>
    <w:rsid w:val="001C26DA"/>
    <w:rsid w:val="001C6CA5"/>
    <w:rsid w:val="001C6D09"/>
    <w:rsid w:val="001C78BF"/>
    <w:rsid w:val="001D122E"/>
    <w:rsid w:val="001D37A2"/>
    <w:rsid w:val="001D5B41"/>
    <w:rsid w:val="001E014F"/>
    <w:rsid w:val="001E22DF"/>
    <w:rsid w:val="001E42D1"/>
    <w:rsid w:val="001E4A3B"/>
    <w:rsid w:val="001E7831"/>
    <w:rsid w:val="001F7462"/>
    <w:rsid w:val="002216C3"/>
    <w:rsid w:val="0022315B"/>
    <w:rsid w:val="0022431B"/>
    <w:rsid w:val="00226268"/>
    <w:rsid w:val="0022737C"/>
    <w:rsid w:val="00234381"/>
    <w:rsid w:val="00235EEC"/>
    <w:rsid w:val="00241780"/>
    <w:rsid w:val="00255A7F"/>
    <w:rsid w:val="00256553"/>
    <w:rsid w:val="002607EC"/>
    <w:rsid w:val="002640D2"/>
    <w:rsid w:val="0026659A"/>
    <w:rsid w:val="00271722"/>
    <w:rsid w:val="002A2FB2"/>
    <w:rsid w:val="002B37A5"/>
    <w:rsid w:val="002C5D92"/>
    <w:rsid w:val="002D2C8F"/>
    <w:rsid w:val="002D4327"/>
    <w:rsid w:val="002F5EF8"/>
    <w:rsid w:val="00306D35"/>
    <w:rsid w:val="00310017"/>
    <w:rsid w:val="00317AA7"/>
    <w:rsid w:val="00321DC0"/>
    <w:rsid w:val="0032767F"/>
    <w:rsid w:val="00334665"/>
    <w:rsid w:val="003444A1"/>
    <w:rsid w:val="003447A2"/>
    <w:rsid w:val="003474F5"/>
    <w:rsid w:val="0035593C"/>
    <w:rsid w:val="00361C62"/>
    <w:rsid w:val="00373FC4"/>
    <w:rsid w:val="00376B1C"/>
    <w:rsid w:val="00381028"/>
    <w:rsid w:val="00395601"/>
    <w:rsid w:val="003A7323"/>
    <w:rsid w:val="003B0D02"/>
    <w:rsid w:val="003C746A"/>
    <w:rsid w:val="003C7921"/>
    <w:rsid w:val="003D0823"/>
    <w:rsid w:val="003D109E"/>
    <w:rsid w:val="003D12CF"/>
    <w:rsid w:val="003E1F81"/>
    <w:rsid w:val="004004B9"/>
    <w:rsid w:val="0040274D"/>
    <w:rsid w:val="00421975"/>
    <w:rsid w:val="0042286F"/>
    <w:rsid w:val="00424A5C"/>
    <w:rsid w:val="00427E9B"/>
    <w:rsid w:val="0043263B"/>
    <w:rsid w:val="004438FE"/>
    <w:rsid w:val="00455095"/>
    <w:rsid w:val="00494EAC"/>
    <w:rsid w:val="004A52E0"/>
    <w:rsid w:val="004B5047"/>
    <w:rsid w:val="004B661B"/>
    <w:rsid w:val="004E4BBF"/>
    <w:rsid w:val="004F385C"/>
    <w:rsid w:val="004F3DB7"/>
    <w:rsid w:val="004F568E"/>
    <w:rsid w:val="00504C53"/>
    <w:rsid w:val="00514871"/>
    <w:rsid w:val="005215EB"/>
    <w:rsid w:val="00554039"/>
    <w:rsid w:val="0055671D"/>
    <w:rsid w:val="005629CE"/>
    <w:rsid w:val="00563BB7"/>
    <w:rsid w:val="00566DD4"/>
    <w:rsid w:val="00566FBF"/>
    <w:rsid w:val="005707EA"/>
    <w:rsid w:val="00594190"/>
    <w:rsid w:val="00597012"/>
    <w:rsid w:val="005B4F9D"/>
    <w:rsid w:val="005C3940"/>
    <w:rsid w:val="005C50DE"/>
    <w:rsid w:val="005C595E"/>
    <w:rsid w:val="005E5CC7"/>
    <w:rsid w:val="005F1329"/>
    <w:rsid w:val="005F5460"/>
    <w:rsid w:val="0060133C"/>
    <w:rsid w:val="0063114B"/>
    <w:rsid w:val="006355E4"/>
    <w:rsid w:val="00635E31"/>
    <w:rsid w:val="00657EB9"/>
    <w:rsid w:val="006657E1"/>
    <w:rsid w:val="00665923"/>
    <w:rsid w:val="00674C0C"/>
    <w:rsid w:val="006A283C"/>
    <w:rsid w:val="006A5C22"/>
    <w:rsid w:val="006B4682"/>
    <w:rsid w:val="006B50F0"/>
    <w:rsid w:val="006E0280"/>
    <w:rsid w:val="006F4B63"/>
    <w:rsid w:val="006F6DB7"/>
    <w:rsid w:val="006F71D3"/>
    <w:rsid w:val="00703AC3"/>
    <w:rsid w:val="00705092"/>
    <w:rsid w:val="00716467"/>
    <w:rsid w:val="007228F0"/>
    <w:rsid w:val="0072726F"/>
    <w:rsid w:val="00731FB0"/>
    <w:rsid w:val="0073320D"/>
    <w:rsid w:val="00733406"/>
    <w:rsid w:val="00735F49"/>
    <w:rsid w:val="00737D38"/>
    <w:rsid w:val="00743AF2"/>
    <w:rsid w:val="00744221"/>
    <w:rsid w:val="007634D3"/>
    <w:rsid w:val="007749AA"/>
    <w:rsid w:val="00774CDE"/>
    <w:rsid w:val="00783277"/>
    <w:rsid w:val="007974D0"/>
    <w:rsid w:val="007B59BA"/>
    <w:rsid w:val="007C05DF"/>
    <w:rsid w:val="007E5A5C"/>
    <w:rsid w:val="007F39C6"/>
    <w:rsid w:val="007F6791"/>
    <w:rsid w:val="00807A39"/>
    <w:rsid w:val="008126D0"/>
    <w:rsid w:val="00814719"/>
    <w:rsid w:val="00820C75"/>
    <w:rsid w:val="00826DAA"/>
    <w:rsid w:val="00827EAB"/>
    <w:rsid w:val="00833BE0"/>
    <w:rsid w:val="00834560"/>
    <w:rsid w:val="0085590C"/>
    <w:rsid w:val="008676A2"/>
    <w:rsid w:val="0087659B"/>
    <w:rsid w:val="00876D56"/>
    <w:rsid w:val="00883AEB"/>
    <w:rsid w:val="008A1C39"/>
    <w:rsid w:val="008A2574"/>
    <w:rsid w:val="008B40B8"/>
    <w:rsid w:val="008B6E5B"/>
    <w:rsid w:val="008D2117"/>
    <w:rsid w:val="008D5E67"/>
    <w:rsid w:val="008E0001"/>
    <w:rsid w:val="008E4658"/>
    <w:rsid w:val="008E6328"/>
    <w:rsid w:val="008F1182"/>
    <w:rsid w:val="00900627"/>
    <w:rsid w:val="0090728A"/>
    <w:rsid w:val="009129D2"/>
    <w:rsid w:val="00913426"/>
    <w:rsid w:val="00924711"/>
    <w:rsid w:val="00924A13"/>
    <w:rsid w:val="0093153D"/>
    <w:rsid w:val="00935CAE"/>
    <w:rsid w:val="00941543"/>
    <w:rsid w:val="00951607"/>
    <w:rsid w:val="00951B7D"/>
    <w:rsid w:val="00983765"/>
    <w:rsid w:val="009A3535"/>
    <w:rsid w:val="009A368D"/>
    <w:rsid w:val="009B23B9"/>
    <w:rsid w:val="009B396A"/>
    <w:rsid w:val="009B67D9"/>
    <w:rsid w:val="009C04B8"/>
    <w:rsid w:val="009C3445"/>
    <w:rsid w:val="009C423E"/>
    <w:rsid w:val="009D7F73"/>
    <w:rsid w:val="009E5532"/>
    <w:rsid w:val="009F0ED6"/>
    <w:rsid w:val="009F111E"/>
    <w:rsid w:val="009F4D4D"/>
    <w:rsid w:val="00A04709"/>
    <w:rsid w:val="00A163E3"/>
    <w:rsid w:val="00A21A83"/>
    <w:rsid w:val="00A311E2"/>
    <w:rsid w:val="00A33261"/>
    <w:rsid w:val="00A618F2"/>
    <w:rsid w:val="00A65F3A"/>
    <w:rsid w:val="00A7061F"/>
    <w:rsid w:val="00A722C5"/>
    <w:rsid w:val="00A72ED0"/>
    <w:rsid w:val="00A86838"/>
    <w:rsid w:val="00A95950"/>
    <w:rsid w:val="00A977DB"/>
    <w:rsid w:val="00AB4366"/>
    <w:rsid w:val="00AC73C6"/>
    <w:rsid w:val="00AC7635"/>
    <w:rsid w:val="00AD1B74"/>
    <w:rsid w:val="00AD4BEA"/>
    <w:rsid w:val="00AE0FEB"/>
    <w:rsid w:val="00AE2CD2"/>
    <w:rsid w:val="00AE6E66"/>
    <w:rsid w:val="00AE6F3E"/>
    <w:rsid w:val="00AF55AB"/>
    <w:rsid w:val="00B008B0"/>
    <w:rsid w:val="00B03FC5"/>
    <w:rsid w:val="00B052A8"/>
    <w:rsid w:val="00B1357A"/>
    <w:rsid w:val="00B320F7"/>
    <w:rsid w:val="00B32A28"/>
    <w:rsid w:val="00B374A3"/>
    <w:rsid w:val="00B50B30"/>
    <w:rsid w:val="00B61127"/>
    <w:rsid w:val="00B72428"/>
    <w:rsid w:val="00B82063"/>
    <w:rsid w:val="00B9343F"/>
    <w:rsid w:val="00B9346C"/>
    <w:rsid w:val="00B960FF"/>
    <w:rsid w:val="00BA0116"/>
    <w:rsid w:val="00BA5B74"/>
    <w:rsid w:val="00BC6F21"/>
    <w:rsid w:val="00BE1D80"/>
    <w:rsid w:val="00BE2F3C"/>
    <w:rsid w:val="00BF18AE"/>
    <w:rsid w:val="00C23B0A"/>
    <w:rsid w:val="00C3140B"/>
    <w:rsid w:val="00C34BD2"/>
    <w:rsid w:val="00C4553D"/>
    <w:rsid w:val="00C66606"/>
    <w:rsid w:val="00C6748E"/>
    <w:rsid w:val="00C702AD"/>
    <w:rsid w:val="00C73C36"/>
    <w:rsid w:val="00C748FF"/>
    <w:rsid w:val="00C86625"/>
    <w:rsid w:val="00C914B9"/>
    <w:rsid w:val="00C94399"/>
    <w:rsid w:val="00C94AFA"/>
    <w:rsid w:val="00C951BB"/>
    <w:rsid w:val="00CA3780"/>
    <w:rsid w:val="00CD298C"/>
    <w:rsid w:val="00CD535D"/>
    <w:rsid w:val="00CD5F38"/>
    <w:rsid w:val="00CE6AE8"/>
    <w:rsid w:val="00CF66D1"/>
    <w:rsid w:val="00D0622A"/>
    <w:rsid w:val="00D14A71"/>
    <w:rsid w:val="00D2169E"/>
    <w:rsid w:val="00D240F8"/>
    <w:rsid w:val="00D53EB2"/>
    <w:rsid w:val="00D551EE"/>
    <w:rsid w:val="00D560C9"/>
    <w:rsid w:val="00D63F19"/>
    <w:rsid w:val="00D76956"/>
    <w:rsid w:val="00D86CEA"/>
    <w:rsid w:val="00D97DC6"/>
    <w:rsid w:val="00DA2035"/>
    <w:rsid w:val="00DA23C1"/>
    <w:rsid w:val="00DB3C13"/>
    <w:rsid w:val="00DE3CDE"/>
    <w:rsid w:val="00DE56F3"/>
    <w:rsid w:val="00DE6D2B"/>
    <w:rsid w:val="00DE72C0"/>
    <w:rsid w:val="00E03517"/>
    <w:rsid w:val="00E16123"/>
    <w:rsid w:val="00E1771C"/>
    <w:rsid w:val="00E20A28"/>
    <w:rsid w:val="00E20D51"/>
    <w:rsid w:val="00E25599"/>
    <w:rsid w:val="00E3562C"/>
    <w:rsid w:val="00E41AA4"/>
    <w:rsid w:val="00E5250D"/>
    <w:rsid w:val="00E62BD5"/>
    <w:rsid w:val="00E83739"/>
    <w:rsid w:val="00E9026B"/>
    <w:rsid w:val="00E95766"/>
    <w:rsid w:val="00EA4A18"/>
    <w:rsid w:val="00EB1605"/>
    <w:rsid w:val="00EE4DA9"/>
    <w:rsid w:val="00F03CB9"/>
    <w:rsid w:val="00F27704"/>
    <w:rsid w:val="00F3090F"/>
    <w:rsid w:val="00F335FE"/>
    <w:rsid w:val="00F4289C"/>
    <w:rsid w:val="00F57F64"/>
    <w:rsid w:val="00F63484"/>
    <w:rsid w:val="00F81FF8"/>
    <w:rsid w:val="00F87807"/>
    <w:rsid w:val="00F91A78"/>
    <w:rsid w:val="00FA4051"/>
    <w:rsid w:val="00FA55B4"/>
    <w:rsid w:val="00FB327A"/>
    <w:rsid w:val="00FD0CFB"/>
    <w:rsid w:val="00FD5E3A"/>
    <w:rsid w:val="00FE2109"/>
    <w:rsid w:val="00FF78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6AAB83"/>
  <w15:docId w15:val="{0962B783-3E7F-4104-96CE-5678ADD4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48E"/>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48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93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7"/>
    <w:rPr>
      <w:rFonts w:ascii="Tahoma" w:hAnsi="Tahoma" w:cs="Tahoma"/>
      <w:sz w:val="16"/>
      <w:szCs w:val="16"/>
    </w:rPr>
  </w:style>
  <w:style w:type="paragraph" w:styleId="BodyText">
    <w:name w:val="Body Text"/>
    <w:basedOn w:val="Normal"/>
    <w:link w:val="BodyTextChar"/>
    <w:uiPriority w:val="1"/>
    <w:qFormat/>
    <w:rsid w:val="00093837"/>
    <w:pPr>
      <w:widowControl w:val="0"/>
      <w:autoSpaceDE w:val="0"/>
      <w:autoSpaceDN w:val="0"/>
      <w:adjustRightInd w:val="0"/>
      <w:spacing w:after="0" w:line="240" w:lineRule="auto"/>
      <w:ind w:left="1133"/>
    </w:pPr>
    <w:rPr>
      <w:rFonts w:ascii="Arial" w:eastAsia="Times New Roman" w:hAnsi="Arial" w:cs="Arial"/>
      <w:sz w:val="20"/>
      <w:szCs w:val="20"/>
    </w:rPr>
  </w:style>
  <w:style w:type="character" w:customStyle="1" w:styleId="BodyTextChar">
    <w:name w:val="Body Text Char"/>
    <w:basedOn w:val="DefaultParagraphFont"/>
    <w:link w:val="BodyText"/>
    <w:uiPriority w:val="99"/>
    <w:rsid w:val="00093837"/>
    <w:rPr>
      <w:rFonts w:ascii="Arial" w:eastAsia="Times New Roman" w:hAnsi="Arial" w:cs="Arial"/>
      <w:sz w:val="20"/>
      <w:szCs w:val="20"/>
    </w:rPr>
  </w:style>
  <w:style w:type="character" w:styleId="Hyperlink">
    <w:name w:val="Hyperlink"/>
    <w:basedOn w:val="DefaultParagraphFont"/>
    <w:uiPriority w:val="99"/>
    <w:unhideWhenUsed/>
    <w:rsid w:val="00093837"/>
    <w:rPr>
      <w:rFonts w:cs="Times New Roman"/>
      <w:color w:val="0000FF" w:themeColor="hyperlink"/>
      <w:u w:val="single"/>
    </w:rPr>
  </w:style>
  <w:style w:type="paragraph" w:styleId="Header">
    <w:name w:val="header"/>
    <w:basedOn w:val="Normal"/>
    <w:link w:val="HeaderChar"/>
    <w:unhideWhenUsed/>
    <w:rsid w:val="00093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837"/>
  </w:style>
  <w:style w:type="paragraph" w:styleId="Footer">
    <w:name w:val="footer"/>
    <w:basedOn w:val="Normal"/>
    <w:link w:val="FooterChar"/>
    <w:uiPriority w:val="99"/>
    <w:unhideWhenUsed/>
    <w:rsid w:val="00093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837"/>
  </w:style>
  <w:style w:type="table" w:styleId="TableGrid">
    <w:name w:val="Table Grid"/>
    <w:basedOn w:val="TableNormal"/>
    <w:uiPriority w:val="59"/>
    <w:rsid w:val="00FD5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bedL1">
    <w:name w:val="Tabbed_L1"/>
    <w:basedOn w:val="Normal"/>
    <w:next w:val="BodyText"/>
    <w:rsid w:val="00A7061F"/>
    <w:pPr>
      <w:numPr>
        <w:numId w:val="4"/>
      </w:numPr>
      <w:tabs>
        <w:tab w:val="clear" w:pos="1440"/>
      </w:tabs>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A7061F"/>
    <w:pPr>
      <w:numPr>
        <w:ilvl w:val="1"/>
        <w:numId w:val="3"/>
      </w:numPr>
      <w:outlineLvl w:val="1"/>
    </w:pPr>
  </w:style>
  <w:style w:type="paragraph" w:customStyle="1" w:styleId="Term1">
    <w:name w:val="Term1"/>
    <w:basedOn w:val="Normal"/>
    <w:rsid w:val="00A7061F"/>
    <w:pPr>
      <w:tabs>
        <w:tab w:val="left" w:pos="3600"/>
      </w:tabs>
      <w:spacing w:after="0" w:line="240" w:lineRule="auto"/>
      <w:ind w:left="3600" w:hanging="3240"/>
    </w:pPr>
    <w:rPr>
      <w:rFonts w:ascii="Times New Roman" w:eastAsia="Times New Roman" w:hAnsi="Times New Roman" w:cs="Times New Roman"/>
      <w:kern w:val="28"/>
      <w:sz w:val="24"/>
      <w:szCs w:val="20"/>
    </w:rPr>
  </w:style>
  <w:style w:type="paragraph" w:styleId="NormalWeb">
    <w:name w:val="Normal (Web)"/>
    <w:basedOn w:val="Normal"/>
    <w:uiPriority w:val="99"/>
    <w:semiHidden/>
    <w:unhideWhenUsed/>
    <w:rsid w:val="001C78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748E"/>
    <w:pPr>
      <w:spacing w:after="0" w:line="240" w:lineRule="auto"/>
      <w:ind w:left="720"/>
      <w:contextualSpacing/>
    </w:pPr>
    <w:rPr>
      <w:rFonts w:ascii="Times New Roman" w:eastAsia="Times New Roman" w:hAnsi="Times New Roman" w:cs="Times New Roman"/>
      <w:sz w:val="24"/>
      <w:szCs w:val="24"/>
    </w:rPr>
  </w:style>
  <w:style w:type="character" w:customStyle="1" w:styleId="WW-HTMLTypewriter">
    <w:name w:val="WW-HTML Typewriter"/>
    <w:rsid w:val="00C6748E"/>
    <w:rPr>
      <w:rFonts w:ascii="Courier New" w:eastAsia="Courier New" w:hAnsi="Courier New" w:cs="Courier New"/>
      <w:sz w:val="20"/>
      <w:szCs w:val="20"/>
    </w:rPr>
  </w:style>
  <w:style w:type="character" w:customStyle="1" w:styleId="apple-converted-space">
    <w:name w:val="apple-converted-space"/>
    <w:basedOn w:val="DefaultParagraphFont"/>
    <w:rsid w:val="00731FB0"/>
  </w:style>
  <w:style w:type="paragraph" w:styleId="NoSpacing">
    <w:name w:val="No Spacing"/>
    <w:uiPriority w:val="1"/>
    <w:qFormat/>
    <w:rsid w:val="00424A5C"/>
    <w:pPr>
      <w:spacing w:after="0" w:line="240" w:lineRule="auto"/>
    </w:pPr>
  </w:style>
  <w:style w:type="character" w:styleId="CommentReference">
    <w:name w:val="annotation reference"/>
    <w:basedOn w:val="DefaultParagraphFont"/>
    <w:uiPriority w:val="99"/>
    <w:semiHidden/>
    <w:unhideWhenUsed/>
    <w:rsid w:val="00827EAB"/>
    <w:rPr>
      <w:sz w:val="16"/>
      <w:szCs w:val="16"/>
    </w:rPr>
  </w:style>
  <w:style w:type="paragraph" w:styleId="CommentText">
    <w:name w:val="annotation text"/>
    <w:basedOn w:val="Normal"/>
    <w:link w:val="CommentTextChar"/>
    <w:uiPriority w:val="99"/>
    <w:semiHidden/>
    <w:unhideWhenUsed/>
    <w:rsid w:val="00827EAB"/>
    <w:pPr>
      <w:spacing w:line="240" w:lineRule="auto"/>
    </w:pPr>
    <w:rPr>
      <w:sz w:val="20"/>
      <w:szCs w:val="20"/>
    </w:rPr>
  </w:style>
  <w:style w:type="character" w:customStyle="1" w:styleId="CommentTextChar">
    <w:name w:val="Comment Text Char"/>
    <w:basedOn w:val="DefaultParagraphFont"/>
    <w:link w:val="CommentText"/>
    <w:uiPriority w:val="99"/>
    <w:semiHidden/>
    <w:rsid w:val="00827EAB"/>
    <w:rPr>
      <w:sz w:val="20"/>
      <w:szCs w:val="20"/>
    </w:rPr>
  </w:style>
  <w:style w:type="paragraph" w:styleId="CommentSubject">
    <w:name w:val="annotation subject"/>
    <w:basedOn w:val="CommentText"/>
    <w:next w:val="CommentText"/>
    <w:link w:val="CommentSubjectChar"/>
    <w:uiPriority w:val="99"/>
    <w:semiHidden/>
    <w:unhideWhenUsed/>
    <w:rsid w:val="00827EAB"/>
    <w:rPr>
      <w:b/>
      <w:bCs/>
    </w:rPr>
  </w:style>
  <w:style w:type="character" w:customStyle="1" w:styleId="CommentSubjectChar">
    <w:name w:val="Comment Subject Char"/>
    <w:basedOn w:val="CommentTextChar"/>
    <w:link w:val="CommentSubject"/>
    <w:uiPriority w:val="99"/>
    <w:semiHidden/>
    <w:rsid w:val="00827E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7974">
      <w:bodyDiv w:val="1"/>
      <w:marLeft w:val="0"/>
      <w:marRight w:val="0"/>
      <w:marTop w:val="0"/>
      <w:marBottom w:val="0"/>
      <w:divBdr>
        <w:top w:val="none" w:sz="0" w:space="0" w:color="auto"/>
        <w:left w:val="none" w:sz="0" w:space="0" w:color="auto"/>
        <w:bottom w:val="none" w:sz="0" w:space="0" w:color="auto"/>
        <w:right w:val="none" w:sz="0" w:space="0" w:color="auto"/>
      </w:divBdr>
      <w:divsChild>
        <w:div w:id="1527672206">
          <w:marLeft w:val="0"/>
          <w:marRight w:val="0"/>
          <w:marTop w:val="0"/>
          <w:marBottom w:val="0"/>
          <w:divBdr>
            <w:top w:val="none" w:sz="0" w:space="0" w:color="auto"/>
            <w:left w:val="none" w:sz="0" w:space="0" w:color="auto"/>
            <w:bottom w:val="none" w:sz="0" w:space="0" w:color="auto"/>
            <w:right w:val="none" w:sz="0" w:space="0" w:color="auto"/>
          </w:divBdr>
        </w:div>
      </w:divsChild>
    </w:div>
    <w:div w:id="324826416">
      <w:marLeft w:val="0"/>
      <w:marRight w:val="0"/>
      <w:marTop w:val="0"/>
      <w:marBottom w:val="0"/>
      <w:divBdr>
        <w:top w:val="none" w:sz="0" w:space="0" w:color="auto"/>
        <w:left w:val="none" w:sz="0" w:space="0" w:color="auto"/>
        <w:bottom w:val="none" w:sz="0" w:space="0" w:color="auto"/>
        <w:right w:val="none" w:sz="0" w:space="0" w:color="auto"/>
      </w:divBdr>
    </w:div>
    <w:div w:id="428161933">
      <w:bodyDiv w:val="1"/>
      <w:marLeft w:val="0"/>
      <w:marRight w:val="0"/>
      <w:marTop w:val="0"/>
      <w:marBottom w:val="0"/>
      <w:divBdr>
        <w:top w:val="none" w:sz="0" w:space="0" w:color="auto"/>
        <w:left w:val="none" w:sz="0" w:space="0" w:color="auto"/>
        <w:bottom w:val="none" w:sz="0" w:space="0" w:color="auto"/>
        <w:right w:val="none" w:sz="0" w:space="0" w:color="auto"/>
      </w:divBdr>
      <w:divsChild>
        <w:div w:id="205871735">
          <w:marLeft w:val="0"/>
          <w:marRight w:val="0"/>
          <w:marTop w:val="100"/>
          <w:marBottom w:val="100"/>
          <w:divBdr>
            <w:top w:val="none" w:sz="0" w:space="0" w:color="auto"/>
            <w:left w:val="none" w:sz="0" w:space="0" w:color="auto"/>
            <w:bottom w:val="none" w:sz="0" w:space="0" w:color="auto"/>
            <w:right w:val="none" w:sz="0" w:space="0" w:color="auto"/>
          </w:divBdr>
          <w:divsChild>
            <w:div w:id="723405222">
              <w:marLeft w:val="0"/>
              <w:marRight w:val="0"/>
              <w:marTop w:val="0"/>
              <w:marBottom w:val="0"/>
              <w:divBdr>
                <w:top w:val="none" w:sz="0" w:space="0" w:color="auto"/>
                <w:left w:val="none" w:sz="0" w:space="0" w:color="auto"/>
                <w:bottom w:val="none" w:sz="0" w:space="0" w:color="auto"/>
                <w:right w:val="none" w:sz="0" w:space="0" w:color="auto"/>
              </w:divBdr>
              <w:divsChild>
                <w:div w:id="247076369">
                  <w:marLeft w:val="-6000"/>
                  <w:marRight w:val="0"/>
                  <w:marTop w:val="0"/>
                  <w:marBottom w:val="0"/>
                  <w:divBdr>
                    <w:top w:val="none" w:sz="0" w:space="0" w:color="auto"/>
                    <w:left w:val="none" w:sz="0" w:space="0" w:color="auto"/>
                    <w:bottom w:val="none" w:sz="0" w:space="0" w:color="auto"/>
                    <w:right w:val="none" w:sz="0" w:space="0" w:color="auto"/>
                  </w:divBdr>
                  <w:divsChild>
                    <w:div w:id="1893074741">
                      <w:marLeft w:val="452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81993">
      <w:bodyDiv w:val="1"/>
      <w:marLeft w:val="0"/>
      <w:marRight w:val="0"/>
      <w:marTop w:val="0"/>
      <w:marBottom w:val="0"/>
      <w:divBdr>
        <w:top w:val="none" w:sz="0" w:space="0" w:color="auto"/>
        <w:left w:val="none" w:sz="0" w:space="0" w:color="auto"/>
        <w:bottom w:val="none" w:sz="0" w:space="0" w:color="auto"/>
        <w:right w:val="none" w:sz="0" w:space="0" w:color="auto"/>
      </w:divBdr>
    </w:div>
    <w:div w:id="489054583">
      <w:bodyDiv w:val="1"/>
      <w:marLeft w:val="0"/>
      <w:marRight w:val="0"/>
      <w:marTop w:val="0"/>
      <w:marBottom w:val="0"/>
      <w:divBdr>
        <w:top w:val="none" w:sz="0" w:space="0" w:color="auto"/>
        <w:left w:val="none" w:sz="0" w:space="0" w:color="auto"/>
        <w:bottom w:val="none" w:sz="0" w:space="0" w:color="auto"/>
        <w:right w:val="none" w:sz="0" w:space="0" w:color="auto"/>
      </w:divBdr>
    </w:div>
    <w:div w:id="546650762">
      <w:bodyDiv w:val="1"/>
      <w:marLeft w:val="0"/>
      <w:marRight w:val="0"/>
      <w:marTop w:val="0"/>
      <w:marBottom w:val="0"/>
      <w:divBdr>
        <w:top w:val="none" w:sz="0" w:space="0" w:color="auto"/>
        <w:left w:val="none" w:sz="0" w:space="0" w:color="auto"/>
        <w:bottom w:val="none" w:sz="0" w:space="0" w:color="auto"/>
        <w:right w:val="none" w:sz="0" w:space="0" w:color="auto"/>
      </w:divBdr>
    </w:div>
    <w:div w:id="616329555">
      <w:marLeft w:val="0"/>
      <w:marRight w:val="0"/>
      <w:marTop w:val="0"/>
      <w:marBottom w:val="0"/>
      <w:divBdr>
        <w:top w:val="none" w:sz="0" w:space="0" w:color="auto"/>
        <w:left w:val="none" w:sz="0" w:space="0" w:color="auto"/>
        <w:bottom w:val="none" w:sz="0" w:space="0" w:color="auto"/>
        <w:right w:val="none" w:sz="0" w:space="0" w:color="auto"/>
      </w:divBdr>
    </w:div>
    <w:div w:id="666982283">
      <w:bodyDiv w:val="1"/>
      <w:marLeft w:val="0"/>
      <w:marRight w:val="0"/>
      <w:marTop w:val="0"/>
      <w:marBottom w:val="0"/>
      <w:divBdr>
        <w:top w:val="none" w:sz="0" w:space="0" w:color="auto"/>
        <w:left w:val="none" w:sz="0" w:space="0" w:color="auto"/>
        <w:bottom w:val="none" w:sz="0" w:space="0" w:color="auto"/>
        <w:right w:val="none" w:sz="0" w:space="0" w:color="auto"/>
      </w:divBdr>
      <w:divsChild>
        <w:div w:id="24447872">
          <w:marLeft w:val="0"/>
          <w:marRight w:val="0"/>
          <w:marTop w:val="0"/>
          <w:marBottom w:val="0"/>
          <w:divBdr>
            <w:top w:val="none" w:sz="0" w:space="0" w:color="auto"/>
            <w:left w:val="none" w:sz="0" w:space="0" w:color="auto"/>
            <w:bottom w:val="none" w:sz="0" w:space="0" w:color="auto"/>
            <w:right w:val="none" w:sz="0" w:space="0" w:color="auto"/>
          </w:divBdr>
        </w:div>
      </w:divsChild>
    </w:div>
    <w:div w:id="938298869">
      <w:marLeft w:val="0"/>
      <w:marRight w:val="0"/>
      <w:marTop w:val="0"/>
      <w:marBottom w:val="0"/>
      <w:divBdr>
        <w:top w:val="none" w:sz="0" w:space="0" w:color="auto"/>
        <w:left w:val="none" w:sz="0" w:space="0" w:color="auto"/>
        <w:bottom w:val="none" w:sz="0" w:space="0" w:color="auto"/>
        <w:right w:val="none" w:sz="0" w:space="0" w:color="auto"/>
      </w:divBdr>
    </w:div>
    <w:div w:id="943075483">
      <w:marLeft w:val="0"/>
      <w:marRight w:val="0"/>
      <w:marTop w:val="0"/>
      <w:marBottom w:val="0"/>
      <w:divBdr>
        <w:top w:val="none" w:sz="0" w:space="0" w:color="auto"/>
        <w:left w:val="none" w:sz="0" w:space="0" w:color="auto"/>
        <w:bottom w:val="none" w:sz="0" w:space="0" w:color="auto"/>
        <w:right w:val="none" w:sz="0" w:space="0" w:color="auto"/>
      </w:divBdr>
    </w:div>
    <w:div w:id="1011032452">
      <w:bodyDiv w:val="1"/>
      <w:marLeft w:val="0"/>
      <w:marRight w:val="0"/>
      <w:marTop w:val="0"/>
      <w:marBottom w:val="0"/>
      <w:divBdr>
        <w:top w:val="none" w:sz="0" w:space="0" w:color="auto"/>
        <w:left w:val="none" w:sz="0" w:space="0" w:color="auto"/>
        <w:bottom w:val="none" w:sz="0" w:space="0" w:color="auto"/>
        <w:right w:val="none" w:sz="0" w:space="0" w:color="auto"/>
      </w:divBdr>
      <w:divsChild>
        <w:div w:id="1414740781">
          <w:marLeft w:val="0"/>
          <w:marRight w:val="0"/>
          <w:marTop w:val="0"/>
          <w:marBottom w:val="0"/>
          <w:divBdr>
            <w:top w:val="none" w:sz="0" w:space="0" w:color="auto"/>
            <w:left w:val="none" w:sz="0" w:space="0" w:color="auto"/>
            <w:bottom w:val="none" w:sz="0" w:space="0" w:color="auto"/>
            <w:right w:val="none" w:sz="0" w:space="0" w:color="auto"/>
          </w:divBdr>
        </w:div>
      </w:divsChild>
    </w:div>
    <w:div w:id="1094740855">
      <w:bodyDiv w:val="1"/>
      <w:marLeft w:val="0"/>
      <w:marRight w:val="0"/>
      <w:marTop w:val="0"/>
      <w:marBottom w:val="0"/>
      <w:divBdr>
        <w:top w:val="none" w:sz="0" w:space="0" w:color="auto"/>
        <w:left w:val="none" w:sz="0" w:space="0" w:color="auto"/>
        <w:bottom w:val="none" w:sz="0" w:space="0" w:color="auto"/>
        <w:right w:val="none" w:sz="0" w:space="0" w:color="auto"/>
      </w:divBdr>
    </w:div>
    <w:div w:id="1208685328">
      <w:bodyDiv w:val="1"/>
      <w:marLeft w:val="0"/>
      <w:marRight w:val="0"/>
      <w:marTop w:val="0"/>
      <w:marBottom w:val="0"/>
      <w:divBdr>
        <w:top w:val="none" w:sz="0" w:space="0" w:color="auto"/>
        <w:left w:val="none" w:sz="0" w:space="0" w:color="auto"/>
        <w:bottom w:val="none" w:sz="0" w:space="0" w:color="auto"/>
        <w:right w:val="none" w:sz="0" w:space="0" w:color="auto"/>
      </w:divBdr>
      <w:divsChild>
        <w:div w:id="1249575681">
          <w:marLeft w:val="0"/>
          <w:marRight w:val="0"/>
          <w:marTop w:val="100"/>
          <w:marBottom w:val="100"/>
          <w:divBdr>
            <w:top w:val="none" w:sz="0" w:space="0" w:color="auto"/>
            <w:left w:val="none" w:sz="0" w:space="0" w:color="auto"/>
            <w:bottom w:val="none" w:sz="0" w:space="0" w:color="auto"/>
            <w:right w:val="none" w:sz="0" w:space="0" w:color="auto"/>
          </w:divBdr>
          <w:divsChild>
            <w:div w:id="855342457">
              <w:marLeft w:val="0"/>
              <w:marRight w:val="0"/>
              <w:marTop w:val="0"/>
              <w:marBottom w:val="0"/>
              <w:divBdr>
                <w:top w:val="none" w:sz="0" w:space="0" w:color="auto"/>
                <w:left w:val="none" w:sz="0" w:space="0" w:color="auto"/>
                <w:bottom w:val="none" w:sz="0" w:space="0" w:color="auto"/>
                <w:right w:val="none" w:sz="0" w:space="0" w:color="auto"/>
              </w:divBdr>
              <w:divsChild>
                <w:div w:id="1456560089">
                  <w:marLeft w:val="-6000"/>
                  <w:marRight w:val="0"/>
                  <w:marTop w:val="0"/>
                  <w:marBottom w:val="0"/>
                  <w:divBdr>
                    <w:top w:val="none" w:sz="0" w:space="0" w:color="auto"/>
                    <w:left w:val="none" w:sz="0" w:space="0" w:color="auto"/>
                    <w:bottom w:val="none" w:sz="0" w:space="0" w:color="auto"/>
                    <w:right w:val="none" w:sz="0" w:space="0" w:color="auto"/>
                  </w:divBdr>
                  <w:divsChild>
                    <w:div w:id="1061950998">
                      <w:marLeft w:val="452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05285">
      <w:bodyDiv w:val="1"/>
      <w:marLeft w:val="0"/>
      <w:marRight w:val="0"/>
      <w:marTop w:val="0"/>
      <w:marBottom w:val="0"/>
      <w:divBdr>
        <w:top w:val="none" w:sz="0" w:space="0" w:color="auto"/>
        <w:left w:val="none" w:sz="0" w:space="0" w:color="auto"/>
        <w:bottom w:val="none" w:sz="0" w:space="0" w:color="auto"/>
        <w:right w:val="none" w:sz="0" w:space="0" w:color="auto"/>
      </w:divBdr>
    </w:div>
    <w:div w:id="1523857108">
      <w:marLeft w:val="0"/>
      <w:marRight w:val="0"/>
      <w:marTop w:val="0"/>
      <w:marBottom w:val="0"/>
      <w:divBdr>
        <w:top w:val="none" w:sz="0" w:space="0" w:color="auto"/>
        <w:left w:val="none" w:sz="0" w:space="0" w:color="auto"/>
        <w:bottom w:val="none" w:sz="0" w:space="0" w:color="auto"/>
        <w:right w:val="none" w:sz="0" w:space="0" w:color="auto"/>
      </w:divBdr>
    </w:div>
    <w:div w:id="1740515536">
      <w:bodyDiv w:val="1"/>
      <w:marLeft w:val="0"/>
      <w:marRight w:val="0"/>
      <w:marTop w:val="0"/>
      <w:marBottom w:val="0"/>
      <w:divBdr>
        <w:top w:val="none" w:sz="0" w:space="0" w:color="auto"/>
        <w:left w:val="none" w:sz="0" w:space="0" w:color="auto"/>
        <w:bottom w:val="none" w:sz="0" w:space="0" w:color="auto"/>
        <w:right w:val="none" w:sz="0" w:space="0" w:color="auto"/>
      </w:divBdr>
      <w:divsChild>
        <w:div w:id="1079064586">
          <w:marLeft w:val="0"/>
          <w:marRight w:val="0"/>
          <w:marTop w:val="100"/>
          <w:marBottom w:val="100"/>
          <w:divBdr>
            <w:top w:val="none" w:sz="0" w:space="0" w:color="auto"/>
            <w:left w:val="none" w:sz="0" w:space="0" w:color="auto"/>
            <w:bottom w:val="none" w:sz="0" w:space="0" w:color="auto"/>
            <w:right w:val="none" w:sz="0" w:space="0" w:color="auto"/>
          </w:divBdr>
          <w:divsChild>
            <w:div w:id="1029185213">
              <w:marLeft w:val="0"/>
              <w:marRight w:val="0"/>
              <w:marTop w:val="0"/>
              <w:marBottom w:val="0"/>
              <w:divBdr>
                <w:top w:val="none" w:sz="0" w:space="0" w:color="auto"/>
                <w:left w:val="none" w:sz="0" w:space="0" w:color="auto"/>
                <w:bottom w:val="none" w:sz="0" w:space="0" w:color="auto"/>
                <w:right w:val="none" w:sz="0" w:space="0" w:color="auto"/>
              </w:divBdr>
              <w:divsChild>
                <w:div w:id="998538267">
                  <w:marLeft w:val="-6000"/>
                  <w:marRight w:val="0"/>
                  <w:marTop w:val="0"/>
                  <w:marBottom w:val="0"/>
                  <w:divBdr>
                    <w:top w:val="none" w:sz="0" w:space="0" w:color="auto"/>
                    <w:left w:val="none" w:sz="0" w:space="0" w:color="auto"/>
                    <w:bottom w:val="none" w:sz="0" w:space="0" w:color="auto"/>
                    <w:right w:val="none" w:sz="0" w:space="0" w:color="auto"/>
                  </w:divBdr>
                  <w:divsChild>
                    <w:div w:id="70735249">
                      <w:marLeft w:val="452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9521">
      <w:bodyDiv w:val="1"/>
      <w:marLeft w:val="0"/>
      <w:marRight w:val="0"/>
      <w:marTop w:val="0"/>
      <w:marBottom w:val="0"/>
      <w:divBdr>
        <w:top w:val="none" w:sz="0" w:space="0" w:color="auto"/>
        <w:left w:val="none" w:sz="0" w:space="0" w:color="auto"/>
        <w:bottom w:val="none" w:sz="0" w:space="0" w:color="auto"/>
        <w:right w:val="none" w:sz="0" w:space="0" w:color="auto"/>
      </w:divBdr>
      <w:divsChild>
        <w:div w:id="1642079814">
          <w:marLeft w:val="0"/>
          <w:marRight w:val="0"/>
          <w:marTop w:val="0"/>
          <w:marBottom w:val="0"/>
          <w:divBdr>
            <w:top w:val="none" w:sz="0" w:space="0" w:color="auto"/>
            <w:left w:val="none" w:sz="0" w:space="0" w:color="auto"/>
            <w:bottom w:val="none" w:sz="0" w:space="0" w:color="auto"/>
            <w:right w:val="none" w:sz="0" w:space="0" w:color="auto"/>
          </w:divBdr>
        </w:div>
      </w:divsChild>
    </w:div>
    <w:div w:id="1917857808">
      <w:bodyDiv w:val="1"/>
      <w:marLeft w:val="0"/>
      <w:marRight w:val="0"/>
      <w:marTop w:val="0"/>
      <w:marBottom w:val="0"/>
      <w:divBdr>
        <w:top w:val="none" w:sz="0" w:space="0" w:color="auto"/>
        <w:left w:val="none" w:sz="0" w:space="0" w:color="auto"/>
        <w:bottom w:val="none" w:sz="0" w:space="0" w:color="auto"/>
        <w:right w:val="none" w:sz="0" w:space="0" w:color="auto"/>
      </w:divBdr>
    </w:div>
    <w:div w:id="2134669752">
      <w:bodyDiv w:val="1"/>
      <w:marLeft w:val="0"/>
      <w:marRight w:val="0"/>
      <w:marTop w:val="0"/>
      <w:marBottom w:val="0"/>
      <w:divBdr>
        <w:top w:val="none" w:sz="0" w:space="0" w:color="auto"/>
        <w:left w:val="none" w:sz="0" w:space="0" w:color="auto"/>
        <w:bottom w:val="none" w:sz="0" w:space="0" w:color="auto"/>
        <w:right w:val="none" w:sz="0" w:space="0" w:color="auto"/>
      </w:divBdr>
      <w:divsChild>
        <w:div w:id="865799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7596C-D5A6-426B-B28B-64B480EF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5</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kpeterson</dc:creator>
  <cp:keywords/>
  <dc:description/>
  <cp:lastModifiedBy>Scott McIntee</cp:lastModifiedBy>
  <cp:revision>5</cp:revision>
  <cp:lastPrinted>2013-04-04T05:32:00Z</cp:lastPrinted>
  <dcterms:created xsi:type="dcterms:W3CDTF">2013-08-12T22:55:00Z</dcterms:created>
  <dcterms:modified xsi:type="dcterms:W3CDTF">2013-08-13T19:28:00Z</dcterms:modified>
</cp:coreProperties>
</file>