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160F" w14:textId="77777777" w:rsidR="00C917DF" w:rsidRDefault="00C917DF" w:rsidP="00C917DF">
      <w:pPr>
        <w:pStyle w:val="Heading1"/>
      </w:pPr>
      <w:r>
        <w:t>Audio file</w:t>
      </w:r>
    </w:p>
    <w:p w14:paraId="39EF2E2D" w14:textId="77777777" w:rsidR="00C917DF" w:rsidRPr="00C917DF" w:rsidRDefault="00C917DF" w:rsidP="00C917DF">
      <w:pPr>
        <w:rPr>
          <w:rStyle w:val="Hyperlink"/>
          <w:color w:val="auto"/>
          <w:u w:val="none"/>
        </w:rPr>
      </w:pPr>
      <w:r>
        <w:fldChar w:fldCharType="begin"/>
      </w:r>
      <w:r>
        <w:instrText>HYPERLINK "https://sempra-my.sharepoint.com/personal/mjoung_sempra_com/Documents/Transcribed%20Files/106396.m4a"</w:instrText>
      </w:r>
      <w:r>
        <w:fldChar w:fldCharType="separate"/>
      </w:r>
      <w:r w:rsidRPr="00C917DF">
        <w:rPr>
          <w:rStyle w:val="Hyperlink"/>
        </w:rPr>
        <w:t>106396.m4a</w:t>
      </w:r>
    </w:p>
    <w:p w14:paraId="6D259791" w14:textId="77777777" w:rsidR="00C917DF" w:rsidRDefault="00C917DF" w:rsidP="00C917DF">
      <w:pPr>
        <w:pStyle w:val="Heading1"/>
        <w:rPr>
          <w:rStyle w:val="Hyperlink"/>
          <w:color w:val="auto"/>
          <w:u w:val="none"/>
        </w:rPr>
      </w:pPr>
      <w:r>
        <w:rPr>
          <w:rStyle w:val="Hyperlink"/>
          <w:color w:val="auto"/>
          <w:u w:val="none"/>
        </w:rPr>
        <w:t>Transcript</w:t>
      </w:r>
    </w:p>
    <w:p w14:paraId="0026645B" w14:textId="77777777" w:rsidR="00C917DF" w:rsidRDefault="00C917DF" w:rsidP="00C917DF">
      <w:r>
        <w:t>00:00:01</w:t>
      </w:r>
    </w:p>
    <w:p w14:paraId="6EF0759F" w14:textId="77777777" w:rsidR="00C917DF" w:rsidRDefault="00C917DF" w:rsidP="00C917DF">
      <w:r>
        <w:t>Patient ID 106396, next line CT chest. Next line, lungs, colon.</w:t>
      </w:r>
    </w:p>
    <w:p w14:paraId="585C98B8" w14:textId="77777777" w:rsidR="00C917DF" w:rsidRDefault="00C917DF" w:rsidP="00C917DF">
      <w:r>
        <w:t>00:00:08</w:t>
      </w:r>
    </w:p>
    <w:p w14:paraId="1F2B2F57" w14:textId="77777777" w:rsidR="00C917DF" w:rsidRDefault="00C917DF" w:rsidP="00C917DF">
      <w:r>
        <w:t>Stable, irregular, calcified nodule with adjacent fibrotic parenchymal bands in anterior basal segment of right lower lobe which are.</w:t>
      </w:r>
    </w:p>
    <w:p w14:paraId="358A93D4" w14:textId="77777777" w:rsidR="00C917DF" w:rsidRDefault="00C917DF" w:rsidP="00C917DF">
      <w:r>
        <w:t>00:00:16</w:t>
      </w:r>
    </w:p>
    <w:p w14:paraId="121877B5" w14:textId="77777777" w:rsidR="00C917DF" w:rsidRDefault="00C917DF" w:rsidP="00C917DF">
      <w:r>
        <w:t>Stable small separation audios in anterior based segment of right lower low full stop.</w:t>
      </w:r>
    </w:p>
    <w:p w14:paraId="6F2F27C5" w14:textId="77777777" w:rsidR="00C917DF" w:rsidRDefault="00C917DF" w:rsidP="00C917DF">
      <w:r>
        <w:t>00:00:22</w:t>
      </w:r>
    </w:p>
    <w:p w14:paraId="797C9D50" w14:textId="77777777" w:rsidR="00C917DF" w:rsidRDefault="00C917DF" w:rsidP="00C917DF">
      <w:r>
        <w:t>Stable software scenarios in lateral basal segment of left lower lobe.</w:t>
      </w:r>
    </w:p>
    <w:p w14:paraId="2F53A69F" w14:textId="77777777" w:rsidR="00C917DF" w:rsidRDefault="00C917DF" w:rsidP="00C917DF">
      <w:r>
        <w:t>00:00:27</w:t>
      </w:r>
    </w:p>
    <w:p w14:paraId="2D68B43B" w14:textId="77777777" w:rsidR="00C917DF" w:rsidRDefault="00C917DF" w:rsidP="00C917DF">
      <w:r>
        <w:t>Full stop.</w:t>
      </w:r>
    </w:p>
    <w:p w14:paraId="686C6637" w14:textId="77777777" w:rsidR="00C917DF" w:rsidRDefault="00C917DF" w:rsidP="00C917DF">
      <w:r>
        <w:t>00:00:28</w:t>
      </w:r>
    </w:p>
    <w:p w14:paraId="33B7C34C" w14:textId="77777777" w:rsidR="00C917DF" w:rsidRDefault="00C917DF" w:rsidP="00C917DF">
      <w:r>
        <w:t>Stable micronodular densities with adjacent fibrosis in Lingular segment. Full stop.</w:t>
      </w:r>
    </w:p>
    <w:p w14:paraId="249EA1AC" w14:textId="77777777" w:rsidR="00C917DF" w:rsidRDefault="00C917DF" w:rsidP="00C917DF">
      <w:r>
        <w:t>00:00:37</w:t>
      </w:r>
    </w:p>
    <w:p w14:paraId="2C8AB605" w14:textId="77777777" w:rsidR="00C917DF" w:rsidRDefault="00C917DF" w:rsidP="00C917DF">
      <w:r>
        <w:t>Multiple irregular subpleural, linear, fibrotic, parenchymal densities are seen scattered in both lungs. Full stop.</w:t>
      </w:r>
    </w:p>
    <w:p w14:paraId="1E500280" w14:textId="77777777" w:rsidR="00C917DF" w:rsidRDefault="00C917DF" w:rsidP="00C917DF">
      <w:r>
        <w:t>00:00:49</w:t>
      </w:r>
    </w:p>
    <w:p w14:paraId="039AA1C4" w14:textId="77777777" w:rsidR="00C917DF" w:rsidRDefault="00C917DF" w:rsidP="00C917DF">
      <w:r>
        <w:t>Significant reduction in nadolol rapacity associated with linear fibrotic subpleural band in later basal segment of left lower lobe.</w:t>
      </w:r>
    </w:p>
    <w:p w14:paraId="554F6D26" w14:textId="77777777" w:rsidR="00C917DF" w:rsidRDefault="00C917DF" w:rsidP="00C917DF">
      <w:r>
        <w:t>00:00:59</w:t>
      </w:r>
    </w:p>
    <w:p w14:paraId="23C3FAD5" w14:textId="77777777" w:rsidR="00C917DF" w:rsidRDefault="00C917DF" w:rsidP="00C917DF">
      <w:r>
        <w:t>He seen full stop stable smooth wall cyst in later vessel segment of left lower lobe full stop.</w:t>
      </w:r>
    </w:p>
    <w:p w14:paraId="645C7253" w14:textId="77777777" w:rsidR="00C917DF" w:rsidRDefault="00C917DF" w:rsidP="00C917DF">
      <w:r>
        <w:t>00:01:07</w:t>
      </w:r>
    </w:p>
    <w:p w14:paraId="36F87213" w14:textId="77777777" w:rsidR="00C917DF" w:rsidRDefault="00C917DF" w:rsidP="00C917DF">
      <w:r>
        <w:t xml:space="preserve">Stable emphysematous changes in </w:t>
      </w:r>
      <w:proofErr w:type="gramStart"/>
      <w:r>
        <w:t>both both</w:t>
      </w:r>
      <w:proofErr w:type="gramEnd"/>
      <w:r>
        <w:t xml:space="preserve"> lungs, full stop. Next line, pleural space, colon, no pleural </w:t>
      </w:r>
      <w:proofErr w:type="gramStart"/>
      <w:r>
        <w:t>effusion</w:t>
      </w:r>
      <w:proofErr w:type="gramEnd"/>
      <w:r>
        <w:t xml:space="preserve"> or Nemo. Thorax. Full stop. Next line. Heart, colon. No cardiomegaly or pericardial effusion. Full stop. Next line. Iota. Colon. No. Iotic aneurysm. Full stop.</w:t>
      </w:r>
    </w:p>
    <w:p w14:paraId="66D23EB6" w14:textId="77777777" w:rsidR="00C917DF" w:rsidRDefault="00C917DF" w:rsidP="00C917DF">
      <w:r>
        <w:t>00:01:27</w:t>
      </w:r>
    </w:p>
    <w:p w14:paraId="48950EF0" w14:textId="77777777" w:rsidR="00C917DF" w:rsidRDefault="00C917DF" w:rsidP="00C917DF">
      <w:r>
        <w:lastRenderedPageBreak/>
        <w:t>Ultra Matters IoT calcifications are seen full stop. Next line lymph nodes colon, multiple calcified right hilar and mediastinal lymph nodes.</w:t>
      </w:r>
    </w:p>
    <w:p w14:paraId="34D4AD3A" w14:textId="77777777" w:rsidR="00C917DF" w:rsidRDefault="00C917DF" w:rsidP="00C917DF">
      <w:r>
        <w:t>00:01:36</w:t>
      </w:r>
    </w:p>
    <w:p w14:paraId="32488074" w14:textId="77777777" w:rsidR="00C917DF" w:rsidRDefault="00C917DF" w:rsidP="00C917DF">
      <w:r>
        <w:t>Are seen full stop. Next line. Bones, colon, mild degenerative changes in thoracic spine. Full stop. Next line. Soft tissues. Colon. Unremarkable.</w:t>
      </w:r>
    </w:p>
    <w:p w14:paraId="705CE062" w14:textId="77777777" w:rsidR="00C917DF" w:rsidRDefault="00C917DF" w:rsidP="00C917DF">
      <w:r>
        <w:t>00:01:48</w:t>
      </w:r>
    </w:p>
    <w:p w14:paraId="789A5983" w14:textId="77777777" w:rsidR="00C917DF" w:rsidRDefault="00C917DF" w:rsidP="00C917DF">
      <w:r>
        <w:t>Full stop.</w:t>
      </w:r>
    </w:p>
    <w:p w14:paraId="56F95C49" w14:textId="77777777" w:rsidR="00C917DF" w:rsidRDefault="00C917DF" w:rsidP="00C917DF">
      <w:r>
        <w:t>00:01:51</w:t>
      </w:r>
    </w:p>
    <w:p w14:paraId="05D53F7B" w14:textId="77777777" w:rsidR="00C917DF" w:rsidRDefault="00C917DF" w:rsidP="00C917DF">
      <w:r>
        <w:t>The flip of thyroid is mildly enlarged and shows a stable hypodense nodule in left low, full stop.</w:t>
      </w:r>
    </w:p>
    <w:p w14:paraId="1B59B0CF" w14:textId="77777777" w:rsidR="00C917DF" w:rsidRDefault="00C917DF" w:rsidP="00C917DF">
      <w:r>
        <w:t>00:02:00</w:t>
      </w:r>
    </w:p>
    <w:p w14:paraId="782C8116" w14:textId="77777777" w:rsidR="00C917DF" w:rsidRDefault="00C917DF" w:rsidP="00C917DF">
      <w:r>
        <w:t>Multiple tiny.</w:t>
      </w:r>
    </w:p>
    <w:p w14:paraId="4D73D792" w14:textId="77777777" w:rsidR="00C917DF" w:rsidRDefault="00C917DF" w:rsidP="00C917DF">
      <w:r>
        <w:t>00:02:02</w:t>
      </w:r>
    </w:p>
    <w:p w14:paraId="4764E7E8" w14:textId="77777777" w:rsidR="00C917DF" w:rsidRDefault="00C917DF" w:rsidP="00C917DF">
      <w:r>
        <w:t>Parenchymal calcifications are seen liver and spleen, full stop. Next line impression Colon next line stable improvement changes in both lungs. Full stop. Next line stable irregular calcified reduce with adjacent fibrosis in right lower lobe. Full stop next line Staples Operation audios scattered in both rooms.</w:t>
      </w:r>
    </w:p>
    <w:p w14:paraId="70B63187" w14:textId="77777777" w:rsidR="00C917DF" w:rsidRDefault="00C917DF" w:rsidP="00C917DF">
      <w:r>
        <w:t>00:02:23</w:t>
      </w:r>
    </w:p>
    <w:p w14:paraId="74B9CF7E" w14:textId="77777777" w:rsidR="00C917DF" w:rsidRDefault="00C917DF" w:rsidP="00C917DF">
      <w:r>
        <w:t>Stop next line. Stable multiple support hypnotic parenchymal densities in bone thugs.</w:t>
      </w:r>
    </w:p>
    <w:p w14:paraId="18B2A2A1" w14:textId="77777777" w:rsidR="00C917DF" w:rsidRDefault="00C917DF" w:rsidP="00C917DF">
      <w:r>
        <w:t>00:02:28</w:t>
      </w:r>
    </w:p>
    <w:p w14:paraId="136C26A5" w14:textId="77777777" w:rsidR="00C917DF" w:rsidRDefault="00C917DF" w:rsidP="00C917DF">
      <w:r>
        <w:t>So.</w:t>
      </w:r>
    </w:p>
    <w:p w14:paraId="7AFA6596" w14:textId="77777777" w:rsidR="00C917DF" w:rsidRDefault="00C917DF" w:rsidP="00C917DF">
      <w:r>
        <w:t>00:02:29</w:t>
      </w:r>
    </w:p>
    <w:p w14:paraId="02091523" w14:textId="77777777" w:rsidR="00C917DF" w:rsidRDefault="00C917DF" w:rsidP="00C917DF">
      <w:r>
        <w:t>Next line.</w:t>
      </w:r>
    </w:p>
    <w:p w14:paraId="14DC7CD2" w14:textId="77777777" w:rsidR="00C917DF" w:rsidRDefault="00C917DF" w:rsidP="00C917DF">
      <w:r>
        <w:t>00:02:32</w:t>
      </w:r>
    </w:p>
    <w:p w14:paraId="36BF7AAD" w14:textId="77777777" w:rsidR="00C917DF" w:rsidRDefault="00C917DF" w:rsidP="00C917DF">
      <w:r>
        <w:t>Tyra Mccalley with steel in full stop.</w:t>
      </w:r>
    </w:p>
    <w:p w14:paraId="17521D66" w14:textId="77777777" w:rsidR="00C917DF" w:rsidRDefault="00C917DF" w:rsidP="00C917DF">
      <w:r>
        <w:t>00:02:38</w:t>
      </w:r>
    </w:p>
    <w:p w14:paraId="300827E3" w14:textId="77777777" w:rsidR="00C917DF" w:rsidRDefault="00C917DF" w:rsidP="00C917DF">
      <w:r>
        <w:t>Next line end of.</w:t>
      </w:r>
    </w:p>
    <w:p w14:paraId="41CC6376" w14:textId="77777777" w:rsidR="00C917DF" w:rsidRDefault="00C917DF" w:rsidP="00C917DF">
      <w:r>
        <w:t>00:02:39</w:t>
      </w:r>
    </w:p>
    <w:p w14:paraId="66D26D83" w14:textId="77777777" w:rsidR="00C917DF" w:rsidRDefault="00C917DF" w:rsidP="00C917DF">
      <w:r>
        <w:t>Report.</w:t>
      </w:r>
    </w:p>
    <w:p w14:paraId="397DD509" w14:textId="5910712B" w:rsidR="00C917DF" w:rsidRPr="00C917DF" w:rsidRDefault="00C917DF" w:rsidP="00C917DF"/>
    <w:p w14:paraId="3C050A4F" w14:textId="56348FCF" w:rsidR="00C917DF" w:rsidRPr="00C917DF" w:rsidRDefault="00C917DF" w:rsidP="00C917DF">
      <w:pPr>
        <w:rPr>
          <w:rStyle w:val="Hyperlink"/>
          <w:color w:val="auto"/>
          <w:u w:val="none"/>
        </w:rPr>
      </w:pPr>
    </w:p>
    <w:p w14:paraId="10B8C1E5" w14:textId="27CB4439" w:rsidR="00C917DF" w:rsidRPr="00C917DF" w:rsidRDefault="00C917DF" w:rsidP="00C917DF">
      <w:r>
        <w:fldChar w:fldCharType="end"/>
      </w:r>
    </w:p>
    <w:p w14:paraId="65B67280" w14:textId="2C77F32D" w:rsidR="00AB22F7" w:rsidRDefault="00AB22F7"/>
    <w:sectPr w:rsidR="00AB2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DF"/>
    <w:rsid w:val="00AB22F7"/>
    <w:rsid w:val="00C917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AEBF"/>
  <w15:chartTrackingRefBased/>
  <w15:docId w15:val="{D104A9C8-E262-4BAB-9FEB-6A35678D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17DF"/>
    <w:rPr>
      <w:color w:val="0563C1" w:themeColor="hyperlink"/>
      <w:u w:val="single"/>
    </w:rPr>
  </w:style>
  <w:style w:type="character" w:styleId="UnresolvedMention">
    <w:name w:val="Unresolved Mention"/>
    <w:basedOn w:val="DefaultParagraphFont"/>
    <w:uiPriority w:val="99"/>
    <w:semiHidden/>
    <w:unhideWhenUsed/>
    <w:rsid w:val="00C91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106396, next line CT chest. Next line, lungs, colon.","language":"en","start":1.22,"end":7.449999999999999,"speakerId":0},{"text":"Stable, irregular, calcified nodule with adjacent fibrotic parenchymal bands in anterior basal segment of right lower lobe which are.","language":"en","start":8.719999999999999,"end":15.809999999999999,"speakerId":0},{"text":"Stable small separation audios in anterior based segment of right lower low full stop.","language":"en","start":16.56,"end":21.099999999999998,"speakerId":0},{"text":"Stable software scenarios in lateral basal segment of left lower lobe.","language":"en","start":22.3,"end":26.22,"speakerId":0},{"text":"Full stop.","language":"en","start":27.34,"end":28.05,"speakerId":0},{"text":"Stable micronodular densities with adjacent fibrosis in Lingular segment. Full stop.","language":"en","start":28.99,"end":35,"speakerId":0},{"text":"Multiple irregular subpleural, linear, fibrotic, parenchymal densities are seen scattered in both lungs. Full stop.","language":"en","start":37.699999999999996,"end":44.24999999999999,"speakerId":0},{"text":"Significant reduction in nadolol rapacity associated with linear fibrotic subpleural band in later basal segment of left lower lobe.","language":"en","start":49.019999999999996,"end":59.16,"speakerId":0},{"text":"He seen full stop stable smooth wall cyst in later vessel segment of left lower lobe full stop.","language":"en","start":59.97,"end":66.24,"speakerId":0},{"text":"Stable emphysematous changes in both both lungs, full stop. Next line, pleural space, colon, no pleural effusion or Nemo. Thorax. Full stop. Next line. Heart, colon. No cardiomegaly or pericardial effusion. Full stop. Next line. Iota. Colon. No. Iotic aneurysm. Full stop.","language":"en","start":67.02,"end":86.19,"speakerId":0},{"text":"Ultra Matters IoT calcifications are seen full stop. Next line lymph nodes colon, multiple calcified right hilar and mediastinal lymph nodes.","language":"en","start":87.03999999999999,"end":96.02,"speakerId":0},{"text":"Are seen full stop. Next line. Bones, colon, mild degenerative changes in thoracic spine. Full stop. Next line. Soft tissues. Colon. Unremarkable.","language":"en","start":96.74,"end":107.11999999999999,"speakerId":0},{"text":"Full stop.","language":"en","start":108.19,"end":109.03,"speakerId":0},{"text":"The flip of thyroid is mildly enlarged and shows a stable hypodense nodule in left low, full stop.","language":"en","start":111.39,"end":118.57,"speakerId":0},{"text":"Multiple tiny.","language":"en","start":120.3,"end":121.38,"speakerId":0},{"text":"Parenchymal calcifications are seen liver and spleen, full stop. Next line impression Colon next line stable improvement changes in both lungs. Full stop. Next line stable irregular calcified reduce with adjacent fibrosis in right lower lobe. Full stop next line Staples Operation audios scattered in both rooms.","language":"en","start":122.77,"end":142.62,"speakerId":0},{"text":"Stop next line. Stable multiple support hypnotic parenchymal densities in bone thugs.","language":"en","start":143.26,"end":148.31,"speakerId":0},{"text":"So.","language":"en","start":148.89,"end":149,"speakerId":0},{"text":"Next line.","language":"en","start":149.79,"end":150.39,"speakerId":0},{"text":"Tyra Mccalley with steel in full stop.","language":"en","start":152.35999999999999,"end":156.77999999999997,"speakerId":0},{"text":"Next line end of.","language":"en","start":158.01,"end":159.29,"speakerId":0},{"text":"Report.","language":"en","start":159.29999999999998,"end":159.64,"speakerId":0}],"speakerNames":[null]},"audioOneDriveItem":{"driveId":"b!k0whbpmjuEOxBblGBmEr57aY3NFxOPxHoD6DTesL8yBySKVktOwuTbL1zESnFk0r","itemId":"01SC3PGOJPWQUG4NHSPNEZME3S73RRBJWM"}}}</storedTranscription>
</file>

<file path=customXml/itemProps1.xml><?xml version="1.0" encoding="utf-8"?>
<ds:datastoreItem xmlns:ds="http://schemas.openxmlformats.org/officeDocument/2006/customXml" ds:itemID="{F24C1BAE-4A6F-40D2-8460-2D811016DDE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2024-04-10T05:20:00Z</dcterms:created>
  <dcterms:modified xsi:type="dcterms:W3CDTF">2024-04-10T05:24:00Z</dcterms:modified>
</cp:coreProperties>
</file>