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B3DA" w14:textId="77777777" w:rsidR="004869C6" w:rsidRDefault="004869C6" w:rsidP="004869C6">
      <w:pPr>
        <w:pStyle w:val="Heading1"/>
      </w:pPr>
      <w:r>
        <w:t>Audio file</w:t>
      </w:r>
    </w:p>
    <w:p w14:paraId="2C097B75" w14:textId="77777777" w:rsidR="004869C6" w:rsidRPr="004869C6" w:rsidRDefault="004869C6" w:rsidP="004869C6">
      <w:pPr>
        <w:rPr>
          <w:rStyle w:val="Hyperlink"/>
          <w:color w:val="auto"/>
          <w:u w:val="none"/>
        </w:rPr>
      </w:pPr>
      <w:r>
        <w:fldChar w:fldCharType="begin"/>
      </w:r>
      <w:r>
        <w:instrText>HYPERLINK "https://sempra-my.sharepoint.com/personal/mjoung_sempra_com/Documents/Transcribed%20Files/112508.m4a"</w:instrText>
      </w:r>
      <w:r>
        <w:fldChar w:fldCharType="separate"/>
      </w:r>
      <w:r w:rsidRPr="004869C6">
        <w:rPr>
          <w:rStyle w:val="Hyperlink"/>
        </w:rPr>
        <w:t>112508.m4a</w:t>
      </w:r>
    </w:p>
    <w:p w14:paraId="762C22C6" w14:textId="77777777" w:rsidR="004869C6" w:rsidRDefault="004869C6" w:rsidP="004869C6">
      <w:pPr>
        <w:pStyle w:val="Heading1"/>
        <w:rPr>
          <w:rStyle w:val="Hyperlink"/>
          <w:color w:val="auto"/>
          <w:u w:val="none"/>
        </w:rPr>
      </w:pPr>
      <w:r>
        <w:rPr>
          <w:rStyle w:val="Hyperlink"/>
          <w:color w:val="auto"/>
          <w:u w:val="none"/>
        </w:rPr>
        <w:t>Transcript</w:t>
      </w:r>
    </w:p>
    <w:p w14:paraId="34CE5DE3" w14:textId="77777777" w:rsidR="004869C6" w:rsidRDefault="004869C6" w:rsidP="004869C6">
      <w:r>
        <w:t>00:00:02</w:t>
      </w:r>
    </w:p>
    <w:p w14:paraId="251EFD5C" w14:textId="77777777" w:rsidR="004869C6" w:rsidRDefault="004869C6" w:rsidP="004869C6">
      <w:r>
        <w:t>Patient ID 112508 next line see teaches next line. Lungs, colon stable. Emphysematous changes in both lungs. Stop.</w:t>
      </w:r>
    </w:p>
    <w:p w14:paraId="31083888" w14:textId="77777777" w:rsidR="004869C6" w:rsidRDefault="004869C6" w:rsidP="004869C6">
      <w:r>
        <w:t>00:00:15</w:t>
      </w:r>
    </w:p>
    <w:p w14:paraId="3A5E1019" w14:textId="77777777" w:rsidR="004869C6" w:rsidRDefault="004869C6" w:rsidP="004869C6">
      <w:r>
        <w:t>Stable, fibrotic parenchymal densities seen scattered in bothans. Full stop.</w:t>
      </w:r>
    </w:p>
    <w:p w14:paraId="1C71F769" w14:textId="77777777" w:rsidR="004869C6" w:rsidRDefault="004869C6" w:rsidP="004869C6">
      <w:r>
        <w:t>00:00:20</w:t>
      </w:r>
    </w:p>
    <w:p w14:paraId="16BCEB5F" w14:textId="77777777" w:rsidR="004869C6" w:rsidRDefault="004869C6" w:rsidP="004869C6">
      <w:r>
        <w:t>Stable soft vision audios in both lungs, full stop. Next line plural spaces, colon, no plural. Effusion or pneumothorax, full stop. Next line, heart, colon. No cardiomegaly. Full stop. Staple focal picadillo fusion along. Right or border.</w:t>
      </w:r>
    </w:p>
    <w:p w14:paraId="1FF7E72A" w14:textId="77777777" w:rsidR="004869C6" w:rsidRDefault="004869C6" w:rsidP="004869C6">
      <w:r>
        <w:t>00:00:40</w:t>
      </w:r>
    </w:p>
    <w:p w14:paraId="3F48310D" w14:textId="77777777" w:rsidR="004869C6" w:rsidRDefault="004869C6" w:rsidP="004869C6">
      <w:r>
        <w:t>Full stop.</w:t>
      </w:r>
    </w:p>
    <w:p w14:paraId="29E89A8B" w14:textId="77777777" w:rsidR="004869C6" w:rsidRDefault="004869C6" w:rsidP="004869C6">
      <w:r>
        <w:t>00:00:43</w:t>
      </w:r>
    </w:p>
    <w:p w14:paraId="1C3B573A" w14:textId="77777777" w:rsidR="004869C6" w:rsidRDefault="004869C6" w:rsidP="004869C6">
      <w:r>
        <w:t>Stable mild pericardial thickening.</w:t>
      </w:r>
    </w:p>
    <w:p w14:paraId="0590C17F" w14:textId="77777777" w:rsidR="004869C6" w:rsidRDefault="004869C6" w:rsidP="004869C6">
      <w:r>
        <w:t>00:00:46</w:t>
      </w:r>
    </w:p>
    <w:p w14:paraId="661C2184" w14:textId="77777777" w:rsidR="004869C6" w:rsidRDefault="004869C6" w:rsidP="004869C6">
      <w:r>
        <w:t>With no classifications, full stop, next line, Ayodhya colon.</w:t>
      </w:r>
    </w:p>
    <w:p w14:paraId="62D9644E" w14:textId="77777777" w:rsidR="004869C6" w:rsidRDefault="004869C6" w:rsidP="004869C6">
      <w:r>
        <w:t>00:00:52</w:t>
      </w:r>
    </w:p>
    <w:p w14:paraId="4ED22B7F" w14:textId="77777777" w:rsidR="004869C6" w:rsidRDefault="004869C6" w:rsidP="004869C6">
      <w:r>
        <w:t>Atheromatous, iotic, calcifications are present. Full stop. No iotic aneurysm. Full stop. Next line. Lymph nodes. Colon. No significant mediastinal comma, axillary or supraclavicular. Lymphadenopathy. Full stop. Next line. Bones, colon.</w:t>
      </w:r>
    </w:p>
    <w:p w14:paraId="55FAC572" w14:textId="77777777" w:rsidR="004869C6" w:rsidRDefault="004869C6" w:rsidP="004869C6">
      <w:r>
        <w:t>00:01:09</w:t>
      </w:r>
    </w:p>
    <w:p w14:paraId="0613D74F" w14:textId="77777777" w:rsidR="004869C6" w:rsidRDefault="004869C6" w:rsidP="004869C6">
      <w:r>
        <w:t>Mild degenerative changes in plastic spine, full stop. Next line, soft tissues. Unremarkable.</w:t>
      </w:r>
    </w:p>
    <w:p w14:paraId="69C3184C" w14:textId="77777777" w:rsidR="004869C6" w:rsidRDefault="004869C6" w:rsidP="004869C6">
      <w:r>
        <w:t>00:01:15</w:t>
      </w:r>
    </w:p>
    <w:p w14:paraId="08BD38FC" w14:textId="77777777" w:rsidR="004869C6" w:rsidRDefault="004869C6" w:rsidP="004869C6">
      <w:r>
        <w:t>Next line impression Colon next line.</w:t>
      </w:r>
    </w:p>
    <w:p w14:paraId="51DBE081" w14:textId="77777777" w:rsidR="004869C6" w:rsidRDefault="004869C6" w:rsidP="004869C6">
      <w:r>
        <w:t>00:01:20</w:t>
      </w:r>
    </w:p>
    <w:p w14:paraId="44BB0A1E" w14:textId="77777777" w:rsidR="004869C6" w:rsidRDefault="004869C6" w:rsidP="004869C6">
      <w:r>
        <w:t>Stable emphysematous changes in both lungs, full stop, next line stable, fibrotic panel densities in both lungs, full stop. Next line stable operation modules in both lungs. Full stop next line.</w:t>
      </w:r>
    </w:p>
    <w:p w14:paraId="04E00C10" w14:textId="77777777" w:rsidR="004869C6" w:rsidRDefault="004869C6" w:rsidP="004869C6">
      <w:r>
        <w:t>00:01:34</w:t>
      </w:r>
    </w:p>
    <w:p w14:paraId="5144B802" w14:textId="77777777" w:rsidR="004869C6" w:rsidRDefault="004869C6" w:rsidP="004869C6">
      <w:r>
        <w:lastRenderedPageBreak/>
        <w:t>Stable focal, pericardial effusion with mild pericardial thickening along right heart border.</w:t>
      </w:r>
    </w:p>
    <w:p w14:paraId="349EFAC1" w14:textId="77777777" w:rsidR="004869C6" w:rsidRDefault="004869C6" w:rsidP="004869C6">
      <w:r>
        <w:t>00:01:39</w:t>
      </w:r>
    </w:p>
    <w:p w14:paraId="61D51F40" w14:textId="77777777" w:rsidR="004869C6" w:rsidRDefault="004869C6" w:rsidP="004869C6">
      <w:r>
        <w:t>Full stop. Next line, end of report.</w:t>
      </w:r>
    </w:p>
    <w:p w14:paraId="0B6511E5" w14:textId="520696D4" w:rsidR="004869C6" w:rsidRPr="004869C6" w:rsidRDefault="004869C6" w:rsidP="004869C6"/>
    <w:p w14:paraId="4CEAF16E" w14:textId="163F09BB" w:rsidR="004869C6" w:rsidRPr="004869C6" w:rsidRDefault="004869C6" w:rsidP="004869C6">
      <w:pPr>
        <w:rPr>
          <w:rStyle w:val="Hyperlink"/>
          <w:color w:val="auto"/>
          <w:u w:val="none"/>
        </w:rPr>
      </w:pPr>
    </w:p>
    <w:p w14:paraId="3A4ED539" w14:textId="02D1FD31" w:rsidR="004869C6" w:rsidRPr="004869C6" w:rsidRDefault="004869C6" w:rsidP="004869C6">
      <w:r>
        <w:fldChar w:fldCharType="end"/>
      </w:r>
    </w:p>
    <w:p w14:paraId="5C9222F8" w14:textId="27EC964D"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C6"/>
    <w:rsid w:val="002B0ECA"/>
    <w:rsid w:val="004869C6"/>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A00F"/>
  <w15:chartTrackingRefBased/>
  <w15:docId w15:val="{D876C5B1-495B-405B-9DE2-6868D05B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9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69C6"/>
    <w:rPr>
      <w:color w:val="0563C1" w:themeColor="hyperlink"/>
      <w:u w:val="single"/>
    </w:rPr>
  </w:style>
  <w:style w:type="character" w:styleId="UnresolvedMention">
    <w:name w:val="Unresolved Mention"/>
    <w:basedOn w:val="DefaultParagraphFont"/>
    <w:uiPriority w:val="99"/>
    <w:semiHidden/>
    <w:unhideWhenUsed/>
    <w:rsid w:val="00486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112508 next line see teaches next line. Lungs, colon stable. Emphysematous changes in both lungs. Stop.","language":"en","start":2.28,"end":14.19,"speakerId":0},{"text":"Stable, fibrotic parenchymal densities seen scattered in bothans. Full stop.","language":"en","start":15.08,"end":19.96,"speakerId":0},{"text":"Stable soft vision audios in both lungs, full stop. Next line plural spaces, colon, no plural. Effusion or pneumothorax, full stop. Next line, heart, colon. No cardiomegaly. Full stop. Staple focal picadillo fusion along. Right or border.","language":"en","start":20.759999999999998,"end":39.81999999999999,"speakerId":0},{"text":"Full stop.","language":"en","start":40.91,"end":41.839999999999996,"speakerId":0},{"text":"Stable mild pericardial thickening.","language":"en","start":43.16,"end":45.55,"speakerId":0},{"text":"With no classifications, full stop, next line, Ayodhya colon.","language":"en","start":46.86,"end":51.22,"speakerId":0},{"text":"Atheromatous, iotic, calcifications are present. Full stop. No iotic aneurysm. Full stop. Next line. Lymph nodes. Colon. No significant mediastinal comma, axillary or supraclavicular. Lymphadenopathy. Full stop. Next line. Bones, colon.","language":"en","start":52.21,"end":68.66,"speakerId":0},{"text":"Mild degenerative changes in plastic spine, full stop. Next line, soft tissues. Unremarkable.","language":"en","start":69.55,"end":75.14,"speakerId":0},{"text":"Next line impression Colon next line.","language":"en","start":75.97999999999999,"end":79.27999999999999,"speakerId":0},{"text":"Stable emphysematous changes in both lungs, full stop, next line stable, fibrotic panel densities in both lungs, full stop. Next line stable operation modules in both lungs. Full stop next line.","language":"en","start":80.00999999999999,"end":93.24999999999999,"speakerId":0},{"text":"Stable focal, pericardial effusion with mild pericardial thickening along right heart border.","language":"en","start":94.03999999999999,"end":99.03999999999999,"speakerId":0},{"text":"Full stop. Next line, end of report.","language":"en","start":99.83,"end":102.62,"speakerId":0}],"speakerNames":[null]},"audioOneDriveItem":{"driveId":"b!k0whbpmjuEOxBblGBmEr57aY3NFxOPxHoD6DTesL8yBySKVktOwuTbL1zESnFk0r","itemId":"01SC3PGOMHDDGJ46HF5ZDIGMC3TVJB2PV5"}}}</storedTranscription>
</file>

<file path=customXml/itemProps1.xml><?xml version="1.0" encoding="utf-8"?>
<ds:datastoreItem xmlns:ds="http://schemas.openxmlformats.org/officeDocument/2006/customXml" ds:itemID="{A8E3E049-0975-44AA-9EC4-48522DDB357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2024-04-10T19:36:00Z</dcterms:created>
  <dcterms:modified xsi:type="dcterms:W3CDTF">2024-04-10T19:39:00Z</dcterms:modified>
</cp:coreProperties>
</file>