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66EE3" w14:textId="77777777" w:rsidR="00F85AC7" w:rsidRDefault="00F85AC7" w:rsidP="00F85AC7">
      <w:pPr>
        <w:pStyle w:val="Heading1"/>
      </w:pPr>
      <w:r>
        <w:t>Audio file</w:t>
      </w:r>
    </w:p>
    <w:p w14:paraId="66BD0BB9" w14:textId="77777777" w:rsidR="00F85AC7" w:rsidRPr="00F85AC7" w:rsidRDefault="00F85AC7" w:rsidP="00F85AC7">
      <w:pPr>
        <w:rPr>
          <w:rStyle w:val="Hyperlink"/>
          <w:color w:val="auto"/>
          <w:u w:val="none"/>
        </w:rPr>
      </w:pPr>
      <w:r>
        <w:fldChar w:fldCharType="begin"/>
      </w:r>
      <w:r>
        <w:instrText>HYPERLINK "https://sempra-my.sharepoint.com/personal/mjoung_sempra_com/Documents/Transcribed%20Files/212718.m4a"</w:instrText>
      </w:r>
      <w:r>
        <w:fldChar w:fldCharType="separate"/>
      </w:r>
      <w:r w:rsidRPr="00F85AC7">
        <w:rPr>
          <w:rStyle w:val="Hyperlink"/>
        </w:rPr>
        <w:t>212718.m4a</w:t>
      </w:r>
    </w:p>
    <w:p w14:paraId="35883D52" w14:textId="77777777" w:rsidR="00F85AC7" w:rsidRDefault="00F85AC7" w:rsidP="00F85AC7">
      <w:pPr>
        <w:pStyle w:val="Heading1"/>
        <w:rPr>
          <w:rStyle w:val="Hyperlink"/>
          <w:color w:val="auto"/>
          <w:u w:val="none"/>
        </w:rPr>
      </w:pPr>
      <w:r>
        <w:rPr>
          <w:rStyle w:val="Hyperlink"/>
          <w:color w:val="auto"/>
          <w:u w:val="none"/>
        </w:rPr>
        <w:t>Transcript</w:t>
      </w:r>
    </w:p>
    <w:p w14:paraId="4B1D2EFA" w14:textId="77777777" w:rsidR="00F85AC7" w:rsidRDefault="00F85AC7" w:rsidP="00F85AC7">
      <w:r>
        <w:t>00:00:01</w:t>
      </w:r>
    </w:p>
    <w:p w14:paraId="4994256E" w14:textId="77777777" w:rsidR="00F85AC7" w:rsidRDefault="00F85AC7" w:rsidP="00F85AC7">
      <w:r>
        <w:t>Patient ID 212718 next line City chest. Next line, lungs, colon.</w:t>
      </w:r>
    </w:p>
    <w:p w14:paraId="1077E81C" w14:textId="77777777" w:rsidR="00F85AC7" w:rsidRDefault="00F85AC7" w:rsidP="00F85AC7">
      <w:r>
        <w:t>00:00:08</w:t>
      </w:r>
    </w:p>
    <w:p w14:paraId="028B1EC0" w14:textId="77777777" w:rsidR="00F85AC7" w:rsidRDefault="00F85AC7" w:rsidP="00F85AC7">
      <w:r>
        <w:t>Stable emphysematous changes in both lungs, full stop.</w:t>
      </w:r>
    </w:p>
    <w:p w14:paraId="38ECF531" w14:textId="77777777" w:rsidR="00F85AC7" w:rsidRDefault="00F85AC7" w:rsidP="00F85AC7">
      <w:r>
        <w:t>00:00:12</w:t>
      </w:r>
    </w:p>
    <w:p w14:paraId="28E60ECB" w14:textId="77777777" w:rsidR="00F85AC7" w:rsidRDefault="00F85AC7" w:rsidP="00F85AC7">
      <w:r>
        <w:t xml:space="preserve">Stable, ill defined irregular and space density with focal dramatic changes in anti segment of right upper lobe stop increase in size of </w:t>
      </w:r>
      <w:proofErr w:type="gramStart"/>
      <w:r>
        <w:t>ill defined</w:t>
      </w:r>
      <w:proofErr w:type="gramEnd"/>
      <w:r>
        <w:t xml:space="preserve"> airspace opacification with adjacent unless density in anterior segment of left upper lobe full stop table multiple ill defined irregular ground glass slash airspace in city.</w:t>
      </w:r>
    </w:p>
    <w:p w14:paraId="47B538DA" w14:textId="77777777" w:rsidR="00F85AC7" w:rsidRDefault="00F85AC7" w:rsidP="00F85AC7">
      <w:r>
        <w:t>00:00:32</w:t>
      </w:r>
    </w:p>
    <w:p w14:paraId="1D46C4D0" w14:textId="77777777" w:rsidR="00F85AC7" w:rsidRDefault="00F85AC7" w:rsidP="00F85AC7">
      <w:r>
        <w:t>Nodules in.</w:t>
      </w:r>
    </w:p>
    <w:p w14:paraId="76C63C7F" w14:textId="77777777" w:rsidR="00F85AC7" w:rsidRDefault="00F85AC7" w:rsidP="00F85AC7">
      <w:r>
        <w:t>00:00:34</w:t>
      </w:r>
    </w:p>
    <w:p w14:paraId="27AAC033" w14:textId="77777777" w:rsidR="00F85AC7" w:rsidRDefault="00F85AC7" w:rsidP="00F85AC7">
      <w:r>
        <w:t>Both lungs, full stop.</w:t>
      </w:r>
    </w:p>
    <w:p w14:paraId="6C3D656E" w14:textId="77777777" w:rsidR="00F85AC7" w:rsidRDefault="00F85AC7" w:rsidP="00F85AC7">
      <w:r>
        <w:t>00:00:38</w:t>
      </w:r>
    </w:p>
    <w:p w14:paraId="41942AA5" w14:textId="77777777" w:rsidR="00F85AC7" w:rsidRDefault="00F85AC7" w:rsidP="00F85AC7">
      <w:r>
        <w:t xml:space="preserve">Stable bilateral upper lobe fibrosis with irregular plural thickening. Full stop. Next line, plural spaces, colon, no plural </w:t>
      </w:r>
      <w:proofErr w:type="gramStart"/>
      <w:r>
        <w:t>fusion</w:t>
      </w:r>
      <w:proofErr w:type="gramEnd"/>
      <w:r>
        <w:t xml:space="preserve"> or pneumothorax. Full stop next line, heart, colon, no </w:t>
      </w:r>
      <w:proofErr w:type="gramStart"/>
      <w:r>
        <w:t>column</w:t>
      </w:r>
      <w:proofErr w:type="gramEnd"/>
      <w:r>
        <w:t xml:space="preserve"> or pericardial effusion. Full stop. Next line.</w:t>
      </w:r>
    </w:p>
    <w:p w14:paraId="3F0ECCF4" w14:textId="77777777" w:rsidR="00F85AC7" w:rsidRDefault="00F85AC7" w:rsidP="00F85AC7">
      <w:r>
        <w:t>00:00:55</w:t>
      </w:r>
    </w:p>
    <w:p w14:paraId="7495F387" w14:textId="77777777" w:rsidR="00F85AC7" w:rsidRDefault="00F85AC7" w:rsidP="00F85AC7">
      <w:r>
        <w:t>Atheromatous calcifications are seen full stop. No one museum full stop. Next line. Lymph nodes, colon. No significant mediastinal, comma, axillary or super clavicular lymphadenopathy. Full stop. Next line bones, colon.</w:t>
      </w:r>
    </w:p>
    <w:p w14:paraId="6BF16BF7" w14:textId="77777777" w:rsidR="00F85AC7" w:rsidRDefault="00F85AC7" w:rsidP="00F85AC7">
      <w:r>
        <w:t>00:01:09</w:t>
      </w:r>
    </w:p>
    <w:p w14:paraId="554A6448" w14:textId="77777777" w:rsidR="00F85AC7" w:rsidRDefault="00F85AC7" w:rsidP="00F85AC7">
      <w:r>
        <w:t>Degenerative changes seen in thoracic spine, full stop next line soft issues colon, unremarkable, full stop. Next line stable hypodense nodule in right lobe of fever. Full stop. Next line impression colon newline.</w:t>
      </w:r>
    </w:p>
    <w:p w14:paraId="74F57AC5" w14:textId="77777777" w:rsidR="00F85AC7" w:rsidRDefault="00F85AC7" w:rsidP="00F85AC7">
      <w:r>
        <w:t>00:01:24</w:t>
      </w:r>
    </w:p>
    <w:p w14:paraId="6DC5C51A" w14:textId="77777777" w:rsidR="00F85AC7" w:rsidRDefault="00F85AC7" w:rsidP="00F85AC7">
      <w:r>
        <w:t>Stable emphysematous changes in both lungs, full stop. Next line stable bilateral upper lobe fibrosis with available thickening. Full stop. Next line stable. You'll defined as best density with brocket tactic. Changes in right upper lobe. Full stop next line.</w:t>
      </w:r>
    </w:p>
    <w:p w14:paraId="20784A9F" w14:textId="77777777" w:rsidR="00F85AC7" w:rsidRDefault="00F85AC7" w:rsidP="00F85AC7">
      <w:r>
        <w:t>00:01:38</w:t>
      </w:r>
    </w:p>
    <w:p w14:paraId="79B89BEB" w14:textId="77777777" w:rsidR="00F85AC7" w:rsidRDefault="00F85AC7" w:rsidP="00F85AC7">
      <w:r>
        <w:lastRenderedPageBreak/>
        <w:t xml:space="preserve">Increase in size of </w:t>
      </w:r>
      <w:proofErr w:type="gramStart"/>
      <w:r>
        <w:t>ill defined</w:t>
      </w:r>
      <w:proofErr w:type="gramEnd"/>
      <w:r>
        <w:t xml:space="preserve"> based density with the surrounding ground classification in anterior segment of left upper lobe full stop.</w:t>
      </w:r>
    </w:p>
    <w:p w14:paraId="252047ED" w14:textId="77777777" w:rsidR="00F85AC7" w:rsidRDefault="00F85AC7" w:rsidP="00F85AC7">
      <w:r>
        <w:t>00:01:45</w:t>
      </w:r>
    </w:p>
    <w:p w14:paraId="1C423D26" w14:textId="77777777" w:rsidR="00F85AC7" w:rsidRDefault="00F85AC7" w:rsidP="00F85AC7">
      <w:r>
        <w:t>Next line stable, multiple groundless Slash assistant city nodules in both lungs. Full stop.</w:t>
      </w:r>
    </w:p>
    <w:p w14:paraId="46EBC506" w14:textId="77777777" w:rsidR="00F85AC7" w:rsidRDefault="00F85AC7" w:rsidP="00F85AC7">
      <w:r>
        <w:t>00:01:52</w:t>
      </w:r>
    </w:p>
    <w:p w14:paraId="36234715" w14:textId="77777777" w:rsidR="00F85AC7" w:rsidRDefault="00F85AC7" w:rsidP="00F85AC7">
      <w:r>
        <w:t>Next line, end of report.</w:t>
      </w:r>
    </w:p>
    <w:p w14:paraId="4E76C54B" w14:textId="5DF25E94" w:rsidR="00F85AC7" w:rsidRPr="00F85AC7" w:rsidRDefault="00F85AC7" w:rsidP="00F85AC7"/>
    <w:p w14:paraId="74E4A612" w14:textId="46A54C8E" w:rsidR="00F85AC7" w:rsidRPr="00F85AC7" w:rsidRDefault="00F85AC7" w:rsidP="00F85AC7">
      <w:pPr>
        <w:rPr>
          <w:rStyle w:val="Hyperlink"/>
          <w:color w:val="auto"/>
          <w:u w:val="none"/>
        </w:rPr>
      </w:pPr>
    </w:p>
    <w:p w14:paraId="78E2C117" w14:textId="7D77B842" w:rsidR="00F85AC7" w:rsidRPr="00F85AC7" w:rsidRDefault="00F85AC7" w:rsidP="00F85AC7">
      <w:r>
        <w:fldChar w:fldCharType="end"/>
      </w:r>
    </w:p>
    <w:p w14:paraId="1D4B0965" w14:textId="2A78D727" w:rsidR="00627018" w:rsidRDefault="00627018"/>
    <w:sectPr w:rsidR="00627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AC7"/>
    <w:rsid w:val="002B0ECA"/>
    <w:rsid w:val="005A02EE"/>
    <w:rsid w:val="00627018"/>
    <w:rsid w:val="00D86218"/>
    <w:rsid w:val="00F85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BFED2"/>
  <w15:chartTrackingRefBased/>
  <w15:docId w15:val="{0AD39D41-56D4-4DF3-9609-D0107B19E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A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AC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85AC7"/>
    <w:rPr>
      <w:color w:val="0563C1" w:themeColor="hyperlink"/>
      <w:u w:val="single"/>
    </w:rPr>
  </w:style>
  <w:style w:type="character" w:styleId="UnresolvedMention">
    <w:name w:val="Unresolved Mention"/>
    <w:basedOn w:val="DefaultParagraphFont"/>
    <w:uiPriority w:val="99"/>
    <w:semiHidden/>
    <w:unhideWhenUsed/>
    <w:rsid w:val="00F85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{"storageType":"DocumentXmlStorage","descriptor":{"transcription":{"transcriptSegments":[{"text":"Patient ID 212718 next line City chest. Next line, lungs, colon.","language":"en","start":1.5,"end":7.55,"speakerId":0},{"text":"Stable emphysematous changes in both lungs, full stop.","language":"en","start":8.68,"end":11.83,"speakerId":0},{"text":"Stable, ill defined irregular and space density with focal dramatic changes in anti segment of right upper lobe stop increase in size of ill defined airspace opacification with adjacent unless density in anterior segment of left upper lobe full stop table multiple ill defined irregular ground glass slash airspace in city.","language":"en","start":12.61,"end":32.05,"speakerId":0},{"text":"Nodules in.","language":"en","start":32.62,"end":33.599999999999994,"speakerId":0},{"text":"Both lungs, full stop.","language":"en","start":34.9,"end":36.61,"speakerId":0},{"text":"Stable bilateral upper lobe fibrosis with irregular plural thickening. Full stop. Next line, plural spaces, colon, no plural fusion or pneumothorax. Full stop next line, heart, colon, no column or pericardial effusion. Full stop. Next line.","language":"en","start":38.17,"end":53.1,"speakerId":0},{"text":"Atheromatous calcifications are seen full stop. No one museum full stop. Next line. Lymph nodes, colon. No significant mediastinal, comma, axillary or super clavicular lymphadenopathy. Full stop. Next line bones, colon.","language":"en","start":55.199999999999996,"end":68.72999999999999,"speakerId":0},{"text":"Degenerative changes seen in thoracic spine, full stop next line soft issues colon, unremarkable, full stop. Next line stable hypodense nodule in right lobe of fever. Full stop. Next line impression colon newline.","language":"en","start":69.57,"end":83.19,"speakerId":0},{"text":"Stable emphysematous changes in both lungs, full stop. Next line stable bilateral upper lobe fibrosis with available thickening. Full stop. Next line stable. You'll defined as best density with brocket tactic. Changes in right upper lobe. Full stop next line.","language":"en","start":84.28999999999999,"end":97.55999999999999,"speakerId":0},{"text":"Increase in size of ill defined based density with the surrounding ground classification in anterior segment of left upper lobe full stop.","language":"en","start":98.11,"end":104.52,"speakerId":0},{"text":"Next line stable, multiple groundless Slash assistant city nodules in both lungs. Full stop.","language":"en","start":105.27,"end":111.53,"speakerId":0},{"text":"Next line, end of report.","language":"en","start":112.44999999999999,"end":114.85,"speakerId":0}],"speakerNames":[null]},"audioOneDriveItem":{"driveId":"b!k0whbpmjuEOxBblGBmEr57aY3NFxOPxHoD6DTesL8yBySKVktOwuTbL1zESnFk0r","itemId":"01SC3PGOJBYYL6NWSNMNEZKPTP6O5Y6VEK"}}}</storedTranscription>
</file>

<file path=customXml/itemProps1.xml><?xml version="1.0" encoding="utf-8"?>
<ds:datastoreItem xmlns:ds="http://schemas.openxmlformats.org/officeDocument/2006/customXml" ds:itemID="{A050F944-EF5A-4CD7-903E-183F5F786C24}">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Joung, Manho</dc:creator>
  <cp:keywords/>
  <dc:description/>
  <cp:lastModifiedBy>Joung, Manho</cp:lastModifiedBy>
  <cp:revision>1</cp:revision>
  <dcterms:created xsi:type="dcterms:W3CDTF">2024-04-10T19:50:00Z</dcterms:created>
  <dcterms:modified xsi:type="dcterms:W3CDTF">2024-04-10T19:52:00Z</dcterms:modified>
</cp:coreProperties>
</file>