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modbus_set_error_recovery(3)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modbus_set_error_recovery - set the error recovery mode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modbus_set_error_recovery(modbus_t *'ctx', modbus_error_recovery_mode 'error_recovery');*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*modbus_set_error_recovery()* function shall set the error recovery mode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when the connection fails or the byte received is not expected.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_error_recovery_ may be bitwise-or'ed with zero or more of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constants.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there is no error recovery (`MODBUS_ERROR_RECOVERY_NONE`) so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is responsible for controlling the error values returned by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functions and for handling them if necessary.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`MODBUS_ERROR_RECOVERY_LINK` is set, the library will attempt 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 after a delay defined by response timeout of the libmodbus context.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 will try an infinite close/connect loop until success on send call 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just try one time to re-establish the connection on select/read calls (if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was down, the values to read are certainly not available any more after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reconnection, except for slave/server). This mode will also run flush requests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delay based on the current response timeout in some situations (eg.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of select call). The reconnection attempt can hang for several seconds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network to the remote target unit is down.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`MODBUS_ERROR_RECOVERY_PROTOCOL` is set, a sleep and flush sequence will be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clean up the ongoing communication, this can occurs when the message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is invalid, the TID is wrong or the received function code is not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one. The response timeout delay will be used to sleep.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modes are mask values and so they are complementary.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not recommended to enable error recovery for slave/server.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 to one of the values defined below.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the argument _error_recovery_ is not positive.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modbus_set_error_recovery(ctx,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MODBUS_ERROR_RECOVERY_LINK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MODBUS_ERROR_RECOVERY_PROTOCOL);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