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modbus_rtu_set_serial_mode(3)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modbus_rtu_set_serial_mode - set the serial mode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modbus_rtu_set_serial_mode(modbus_t *'ctx', int 'mode');*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*modbus_rtu_set_serial_mode()* function shall set the selected serial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*MODBUS_RTU_RS232*:: the serial line is set for RS232 communication. RS-232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(Recommended Standard 232) is the traditional name for a series of standards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serial binary single-ended data and control signals connecting between 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DTE (Data Terminal Equipment) and a DCE (Data Circuit-terminating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Equipment). It is commonly used in computer serial ports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*MODBUS_RTU_RS485*:: the serial line is set for RS485 communication. EIA-485,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also known as TIA/EIA-485 or RS-485, is a standard defining the electrical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characteristics of drivers and receivers for use in balanced digital multipoint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systems. This standard is widely used for communications in industrial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automation because it can be used effectively over long distances and 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electrically noisy environments.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is only supported on Linux kernels 2.6.28 onwards.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0 if successful. Otherwise it shall return -1 and set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errno to one of the values defined below.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*EINVAL*::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libmodbus backend is not RTU.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*ENOTSUP*::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is not supported on your platform.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call to ioctl() fails, the error code of ioctl will be returned.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