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was automatically generated for Parker_Street_threePhases_for_runtime.st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"localhost"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interface file and simlink file will run in the docker container,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this ip should always be localhost except in unusual circumstances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N_G AT %QX0.0 : BOOL;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390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 AT %IW0 : INT;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station0.add(analog_in) = "26031"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 AT %QW0 : INT;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"26032"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"26033"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