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B8A3" w14:textId="77777777" w:rsidR="00E038E9" w:rsidRPr="00E038E9" w:rsidRDefault="00E038E9" w:rsidP="00E038E9">
      <w:pPr>
        <w:rPr>
          <w:lang w:val="en-US"/>
        </w:rPr>
      </w:pPr>
      <w:r w:rsidRPr="00E038E9">
        <w:rPr>
          <w:lang w:val="en-US"/>
        </w:rPr>
        <w:t xml:space="preserve">This document provides the internal specification and site-integration guide for the </w:t>
      </w:r>
      <w:r w:rsidRPr="00E038E9">
        <w:rPr>
          <w:b/>
          <w:bCs/>
          <w:lang w:val="en-US"/>
        </w:rPr>
        <w:t>V9-HydroPulse Nutrient Circulation Hub</w:t>
      </w:r>
      <w:r w:rsidRPr="00E038E9">
        <w:rPr>
          <w:lang w:val="en-US"/>
        </w:rPr>
        <w:t xml:space="preserve">, manufactured by </w:t>
      </w:r>
      <w:r w:rsidRPr="00E038E9">
        <w:rPr>
          <w:b/>
          <w:bCs/>
          <w:lang w:val="en-US"/>
        </w:rPr>
        <w:t>Bio-Loop Dynamics</w:t>
      </w:r>
      <w:r w:rsidRPr="00E038E9">
        <w:rPr>
          <w:lang w:val="en-US"/>
        </w:rPr>
        <w:t>.</w:t>
      </w:r>
    </w:p>
    <w:p w14:paraId="54E1F8C4" w14:textId="77777777" w:rsidR="00E038E9" w:rsidRPr="00E038E9" w:rsidRDefault="00E038E9" w:rsidP="00E038E9">
      <w:r w:rsidRPr="00E038E9">
        <w:pict w14:anchorId="0383AC89">
          <v:rect id="_x0000_i1078" style="width:0;height:1.5pt" o:hralign="center" o:hrstd="t" o:hr="t" fillcolor="#a0a0a0" stroked="f"/>
        </w:pict>
      </w:r>
    </w:p>
    <w:p w14:paraId="7C114FD7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BIO-LOOP DYNAMICS</w:t>
      </w:r>
    </w:p>
    <w:p w14:paraId="3F30E6BD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"Feeding the Future, One Cycle at a Time"</w:t>
      </w:r>
    </w:p>
    <w:p w14:paraId="5210AF69" w14:textId="77777777" w:rsidR="00E038E9" w:rsidRPr="00E038E9" w:rsidRDefault="00E038E9" w:rsidP="00E038E9">
      <w:r w:rsidRPr="00E038E9">
        <w:rPr>
          <w:b/>
          <w:bCs/>
        </w:rPr>
        <w:t>System Manual: V9-HydroPulse (Mk. II "Veridian")</w:t>
      </w:r>
    </w:p>
    <w:p w14:paraId="6526254F" w14:textId="77777777" w:rsidR="00E038E9" w:rsidRPr="00E038E9" w:rsidRDefault="00E038E9" w:rsidP="00E038E9">
      <w:r w:rsidRPr="00E038E9">
        <w:rPr>
          <w:b/>
          <w:bCs/>
        </w:rPr>
        <w:t>Document ID:</w:t>
      </w:r>
      <w:r w:rsidRPr="00E038E9">
        <w:t xml:space="preserve"> BLD-V9-MAN-REVA</w:t>
      </w:r>
    </w:p>
    <w:p w14:paraId="0372438F" w14:textId="77777777" w:rsidR="00E038E9" w:rsidRPr="00E038E9" w:rsidRDefault="00E038E9" w:rsidP="00E038E9">
      <w:r w:rsidRPr="00E038E9">
        <w:rPr>
          <w:b/>
          <w:bCs/>
        </w:rPr>
        <w:t>Status:</w:t>
      </w:r>
      <w:r w:rsidRPr="00E038E9">
        <w:t xml:space="preserve"> Draft / Pending Legal Review</w:t>
      </w:r>
    </w:p>
    <w:p w14:paraId="51968217" w14:textId="77777777" w:rsidR="00E038E9" w:rsidRPr="00E038E9" w:rsidRDefault="00E038E9" w:rsidP="00E038E9">
      <w:r w:rsidRPr="00E038E9">
        <w:pict w14:anchorId="6D7EC57B">
          <v:rect id="_x0000_i1079" style="width:0;height:1.5pt" o:hralign="center" o:hrstd="t" o:hr="t" fillcolor="#a0a0a0" stroked="f"/>
        </w:pict>
      </w:r>
    </w:p>
    <w:p w14:paraId="16098E97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1. Introduction: The Bio-Loop Philosophy</w:t>
      </w:r>
    </w:p>
    <w:p w14:paraId="07AFEF5B" w14:textId="77777777" w:rsidR="00E038E9" w:rsidRPr="00E038E9" w:rsidRDefault="00E038E9" w:rsidP="00E038E9">
      <w:pPr>
        <w:rPr>
          <w:lang w:val="en-US"/>
        </w:rPr>
      </w:pPr>
      <w:r w:rsidRPr="00E038E9">
        <w:rPr>
          <w:lang w:val="en-US"/>
        </w:rPr>
        <w:t>The V9-HydroPulse is the backbone of any modern vertical farm. It doesn't just move water; it manages a delicate ecosystem of mineral-rich solutes to ensure that every leaf receives the exact micro-dosage of nitrogen it craves.</w:t>
      </w:r>
    </w:p>
    <w:p w14:paraId="037E27E4" w14:textId="77777777" w:rsidR="00E038E9" w:rsidRPr="00E038E9" w:rsidRDefault="00E038E9" w:rsidP="00E038E9">
      <w:r w:rsidRPr="00E038E9">
        <w:rPr>
          <w:b/>
          <w:bCs/>
        </w:rPr>
        <w:t>Global Support Liaison:</w:t>
      </w:r>
    </w:p>
    <w:p w14:paraId="19CD014A" w14:textId="77777777" w:rsidR="00E038E9" w:rsidRPr="00E038E9" w:rsidRDefault="00E038E9" w:rsidP="00E038E9">
      <w:pPr>
        <w:numPr>
          <w:ilvl w:val="0"/>
          <w:numId w:val="12"/>
        </w:numPr>
      </w:pPr>
      <w:r w:rsidRPr="00E038E9">
        <w:rPr>
          <w:b/>
          <w:bCs/>
        </w:rPr>
        <w:t>Contact:</w:t>
      </w:r>
      <w:r w:rsidRPr="00E038E9">
        <w:t xml:space="preserve"> Gertrude "Green-Thumb" Glass</w:t>
      </w:r>
    </w:p>
    <w:p w14:paraId="68B734D8" w14:textId="77777777" w:rsidR="00E038E9" w:rsidRPr="00E038E9" w:rsidRDefault="00E038E9" w:rsidP="00E038E9">
      <w:pPr>
        <w:numPr>
          <w:ilvl w:val="0"/>
          <w:numId w:val="12"/>
        </w:numPr>
        <w:rPr>
          <w:lang w:val="en-US"/>
        </w:rPr>
      </w:pPr>
      <w:r w:rsidRPr="00E038E9">
        <w:rPr>
          <w:b/>
          <w:bCs/>
          <w:lang w:val="en-US"/>
        </w:rPr>
        <w:t>Email:</w:t>
      </w:r>
      <w:r w:rsidRPr="00E038E9">
        <w:rPr>
          <w:lang w:val="en-US"/>
        </w:rPr>
        <w:t xml:space="preserve"> </w:t>
      </w:r>
      <w:hyperlink r:id="rId8" w:tgtFrame="_blank" w:history="1">
        <w:r w:rsidRPr="00E038E9">
          <w:rPr>
            <w:rStyle w:val="Hyperlink"/>
            <w:lang w:val="en-US"/>
          </w:rPr>
          <w:t>g.glass@bio-loop.internal.org</w:t>
        </w:r>
      </w:hyperlink>
    </w:p>
    <w:p w14:paraId="57732ED0" w14:textId="77777777" w:rsidR="00E038E9" w:rsidRPr="00E038E9" w:rsidRDefault="00E038E9" w:rsidP="00E038E9">
      <w:pPr>
        <w:numPr>
          <w:ilvl w:val="0"/>
          <w:numId w:val="12"/>
        </w:numPr>
        <w:rPr>
          <w:lang w:val="en-US"/>
        </w:rPr>
      </w:pPr>
      <w:r w:rsidRPr="00E038E9">
        <w:rPr>
          <w:b/>
          <w:bCs/>
          <w:lang w:val="en-US"/>
        </w:rPr>
        <w:t>Internal Extension:</w:t>
      </w:r>
      <w:r w:rsidRPr="00E038E9">
        <w:rPr>
          <w:lang w:val="en-US"/>
        </w:rPr>
        <w:t xml:space="preserve"> #009 (If she doesn't pick up, she's in the greenhouse. Leave a voicemail or a physical note on the door of Pod B).</w:t>
      </w:r>
    </w:p>
    <w:p w14:paraId="78D7D46D" w14:textId="77777777" w:rsidR="00E038E9" w:rsidRPr="00E038E9" w:rsidRDefault="00E038E9" w:rsidP="00E038E9">
      <w:r w:rsidRPr="00E038E9">
        <w:pict w14:anchorId="336AE4FD">
          <v:rect id="_x0000_i1080" style="width:0;height:1.5pt" o:hralign="center" o:hrstd="t" o:hr="t" fillcolor="#a0a0a0" stroked="f"/>
        </w:pict>
      </w:r>
    </w:p>
    <w:p w14:paraId="0AFD44E6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2. The Physical Architecture</w:t>
      </w:r>
    </w:p>
    <w:p w14:paraId="3148E33A" w14:textId="77777777" w:rsidR="00E038E9" w:rsidRPr="00E038E9" w:rsidRDefault="00E038E9" w:rsidP="00E038E9">
      <w:pPr>
        <w:rPr>
          <w:lang w:val="en-US"/>
        </w:rPr>
      </w:pPr>
      <w:r w:rsidRPr="00E038E9">
        <w:rPr>
          <w:lang w:val="en-US"/>
        </w:rPr>
        <w:t>The V9 consists of a central pillar with a rotating carousel of nutrient canisters and a high-pressure distribution manifold.</w:t>
      </w:r>
    </w:p>
    <w:p w14:paraId="54420056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2.1 The Vertical Carousel (Component C-1)</w:t>
      </w:r>
    </w:p>
    <w:p w14:paraId="0313BC09" w14:textId="77777777" w:rsidR="00E038E9" w:rsidRPr="00E038E9" w:rsidRDefault="00E038E9" w:rsidP="00E038E9">
      <w:pPr>
        <w:rPr>
          <w:lang w:val="en-US"/>
        </w:rPr>
      </w:pPr>
      <w:r w:rsidRPr="00E038E9">
        <w:rPr>
          <w:lang w:val="en-US"/>
        </w:rPr>
        <w:t>To prevent sediment buildup, the nutrient canisters are mounted on a rotating ring.</w:t>
      </w:r>
    </w:p>
    <w:p w14:paraId="2721621D" w14:textId="77777777" w:rsidR="00E038E9" w:rsidRPr="00E038E9" w:rsidRDefault="00E038E9" w:rsidP="00E038E9">
      <w:pPr>
        <w:numPr>
          <w:ilvl w:val="0"/>
          <w:numId w:val="13"/>
        </w:numPr>
        <w:rPr>
          <w:lang w:val="en-US"/>
        </w:rPr>
      </w:pPr>
      <w:r w:rsidRPr="00E038E9">
        <w:rPr>
          <w:b/>
          <w:bCs/>
          <w:lang w:val="en-US"/>
        </w:rPr>
        <w:lastRenderedPageBreak/>
        <w:t>Mechanism:</w:t>
      </w:r>
      <w:r w:rsidRPr="00E038E9">
        <w:rPr>
          <w:lang w:val="en-US"/>
        </w:rPr>
        <w:t xml:space="preserve"> A heavy-duty stepper motor with a 100:1 gearbox.</w:t>
      </w:r>
    </w:p>
    <w:p w14:paraId="46BDB8E5" w14:textId="77777777" w:rsidR="00E038E9" w:rsidRPr="00E038E9" w:rsidRDefault="00E038E9" w:rsidP="00E038E9">
      <w:pPr>
        <w:numPr>
          <w:ilvl w:val="0"/>
          <w:numId w:val="13"/>
        </w:numPr>
        <w:rPr>
          <w:lang w:val="en-US"/>
        </w:rPr>
      </w:pPr>
      <w:r w:rsidRPr="00E038E9">
        <w:rPr>
          <w:b/>
          <w:bCs/>
          <w:lang w:val="en-US"/>
        </w:rPr>
        <w:t>Rotational Velocity:</w:t>
      </w:r>
      <w:r w:rsidRPr="00E038E9">
        <w:rPr>
          <w:lang w:val="en-US"/>
        </w:rPr>
        <w:t xml:space="preserve"> The carousel maintains a constant angular velocity of $\omega = 0.5$ rad/s.</w:t>
      </w:r>
    </w:p>
    <w:p w14:paraId="776B092C" w14:textId="77777777" w:rsidR="00E038E9" w:rsidRPr="00E038E9" w:rsidRDefault="00E038E9" w:rsidP="00E038E9">
      <w:pPr>
        <w:numPr>
          <w:ilvl w:val="0"/>
          <w:numId w:val="13"/>
        </w:numPr>
        <w:rPr>
          <w:lang w:val="en-US"/>
        </w:rPr>
      </w:pPr>
      <w:r w:rsidRPr="00E038E9">
        <w:rPr>
          <w:b/>
          <w:bCs/>
          <w:lang w:val="en-US"/>
        </w:rPr>
        <w:t>Physical Radius:</w:t>
      </w:r>
      <w:r w:rsidRPr="00E038E9">
        <w:rPr>
          <w:lang w:val="en-US"/>
        </w:rPr>
        <w:t xml:space="preserve"> The center of each canister sits at a radius $R = 1.25$ meters from the central axis.</w:t>
      </w:r>
    </w:p>
    <w:p w14:paraId="604BD0F9" w14:textId="77777777" w:rsidR="00E038E9" w:rsidRPr="00E038E9" w:rsidRDefault="00E038E9" w:rsidP="00E038E9">
      <w:pPr>
        <w:numPr>
          <w:ilvl w:val="0"/>
          <w:numId w:val="13"/>
        </w:numPr>
        <w:rPr>
          <w:lang w:val="en-US"/>
        </w:rPr>
      </w:pPr>
      <w:r w:rsidRPr="00E038E9">
        <w:rPr>
          <w:b/>
          <w:bCs/>
          <w:lang w:val="en-US"/>
        </w:rPr>
        <w:t>Physics Note:</w:t>
      </w:r>
      <w:r w:rsidRPr="00E038E9">
        <w:rPr>
          <w:lang w:val="en-US"/>
        </w:rPr>
        <w:t xml:space="preserve"> This creates a gentle centripetal acceleration of $a_c = \omega^2 R = (0.5)^2 \cdot 1.25 = 0.3125 \text{ m/s}^2$, just enough to keep the micronutrients suspended without shearing the organic compounds.</w:t>
      </w:r>
    </w:p>
    <w:p w14:paraId="579CC130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2.2 The High-Pressure Manifold (Pump-P2)</w:t>
      </w:r>
    </w:p>
    <w:p w14:paraId="33AC3B62" w14:textId="77777777" w:rsidR="00E038E9" w:rsidRPr="00E038E9" w:rsidRDefault="00E038E9" w:rsidP="00E038E9">
      <w:pPr>
        <w:rPr>
          <w:lang w:val="en-US"/>
        </w:rPr>
      </w:pPr>
      <w:r w:rsidRPr="00E038E9">
        <w:rPr>
          <w:lang w:val="en-US"/>
        </w:rPr>
        <w:t>The water is propelled through the tower using a multi-stage centrifugal pump.</w:t>
      </w:r>
    </w:p>
    <w:p w14:paraId="716EFC7C" w14:textId="77777777" w:rsidR="00E038E9" w:rsidRPr="00E038E9" w:rsidRDefault="00E038E9" w:rsidP="00E038E9">
      <w:pPr>
        <w:numPr>
          <w:ilvl w:val="0"/>
          <w:numId w:val="14"/>
        </w:numPr>
        <w:rPr>
          <w:lang w:val="en-US"/>
        </w:rPr>
      </w:pPr>
      <w:r w:rsidRPr="00E038E9">
        <w:rPr>
          <w:b/>
          <w:bCs/>
          <w:lang w:val="en-US"/>
        </w:rPr>
        <w:t>Power Supply:</w:t>
      </w:r>
      <w:r w:rsidRPr="00E038E9">
        <w:rPr>
          <w:lang w:val="en-US"/>
        </w:rPr>
        <w:t xml:space="preserve"> 120V AC, 60Hz (Requires a dedicated 20A circuit).</w:t>
      </w:r>
    </w:p>
    <w:p w14:paraId="49D911BD" w14:textId="77777777" w:rsidR="00E038E9" w:rsidRPr="00E038E9" w:rsidRDefault="00E038E9" w:rsidP="00E038E9">
      <w:pPr>
        <w:numPr>
          <w:ilvl w:val="0"/>
          <w:numId w:val="14"/>
        </w:numPr>
      </w:pPr>
      <w:r w:rsidRPr="00E038E9">
        <w:rPr>
          <w:b/>
          <w:bCs/>
        </w:rPr>
        <w:t>Motor Speed:</w:t>
      </w:r>
      <w:r w:rsidRPr="00E038E9">
        <w:t xml:space="preserve"> 3,450 RPM.</w:t>
      </w:r>
    </w:p>
    <w:p w14:paraId="278A60B2" w14:textId="77777777" w:rsidR="00E038E9" w:rsidRPr="00E038E9" w:rsidRDefault="00E038E9" w:rsidP="00E038E9">
      <w:pPr>
        <w:numPr>
          <w:ilvl w:val="0"/>
          <w:numId w:val="14"/>
        </w:numPr>
        <w:rPr>
          <w:lang w:val="en-US"/>
        </w:rPr>
      </w:pPr>
      <w:r w:rsidRPr="00E038E9">
        <w:rPr>
          <w:b/>
          <w:bCs/>
          <w:lang w:val="en-US"/>
        </w:rPr>
        <w:t>Outlet Pressure:</w:t>
      </w:r>
      <w:r w:rsidRPr="00E038E9">
        <w:rPr>
          <w:lang w:val="en-US"/>
        </w:rPr>
        <w:t xml:space="preserve"> Max $P = 45$ PSI.</w:t>
      </w:r>
    </w:p>
    <w:p w14:paraId="02AC48C3" w14:textId="77777777" w:rsidR="00E038E9" w:rsidRPr="00E038E9" w:rsidRDefault="00E038E9" w:rsidP="00E038E9">
      <w:pPr>
        <w:numPr>
          <w:ilvl w:val="0"/>
          <w:numId w:val="14"/>
        </w:numPr>
        <w:rPr>
          <w:lang w:val="en-US"/>
        </w:rPr>
      </w:pPr>
      <w:r w:rsidRPr="00E038E9">
        <w:rPr>
          <w:b/>
          <w:bCs/>
          <w:lang w:val="en-US"/>
        </w:rPr>
        <w:t>Connection:</w:t>
      </w:r>
      <w:r w:rsidRPr="00E038E9">
        <w:rPr>
          <w:lang w:val="en-US"/>
        </w:rPr>
        <w:t xml:space="preserve"> 1.5-inch PVC threading. Don't use metal fittings; the nutrient salts will corrode them in weeks.</w:t>
      </w:r>
    </w:p>
    <w:p w14:paraId="267007E1" w14:textId="0AE1CE47" w:rsidR="00E038E9" w:rsidRPr="00E038E9" w:rsidRDefault="00E038E9" w:rsidP="00E038E9">
      <w:r w:rsidRPr="00E038E9">
        <w:drawing>
          <wp:inline distT="0" distB="0" distL="0" distR="0" wp14:anchorId="26DF8791" wp14:editId="69D19CF1">
            <wp:extent cx="4679315" cy="2867660"/>
            <wp:effectExtent l="0" t="0" r="6985" b="8890"/>
            <wp:docPr id="2054905094" name="Picture 2" descr="vertical hydroponic system diagram, KI-generi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vertical hydroponic system diagram, KI-generier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0E92" w14:textId="77777777" w:rsidR="00E038E9" w:rsidRPr="00E038E9" w:rsidRDefault="00E038E9" w:rsidP="00E038E9">
      <w:r w:rsidRPr="00E038E9">
        <w:t>Shutterstock</w:t>
      </w:r>
    </w:p>
    <w:p w14:paraId="7E9ABA9F" w14:textId="77777777" w:rsidR="00E038E9" w:rsidRPr="00E038E9" w:rsidRDefault="00E038E9" w:rsidP="00E038E9">
      <w:r w:rsidRPr="00E038E9">
        <w:pict w14:anchorId="68608E5B">
          <v:rect id="_x0000_i1082" style="width:0;height:1.5pt" o:hralign="center" o:hrstd="t" o:hr="t" fillcolor="#a0a0a0" stroked="f"/>
        </w:pict>
      </w:r>
    </w:p>
    <w:p w14:paraId="10F65FD3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lastRenderedPageBreak/>
        <w:t>3. Nutrient Mixing Ratios (Table 1.4)</w:t>
      </w:r>
    </w:p>
    <w:p w14:paraId="56C6D115" w14:textId="77777777" w:rsidR="00E038E9" w:rsidRPr="00E038E9" w:rsidRDefault="00E038E9" w:rsidP="00E038E9">
      <w:pPr>
        <w:rPr>
          <w:lang w:val="en-US"/>
        </w:rPr>
      </w:pPr>
      <w:r w:rsidRPr="00E038E9">
        <w:rPr>
          <w:lang w:val="en-US"/>
        </w:rPr>
        <w:t>The V9 allows for precise titration. Use the following table for the "Standard Kale" preset.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282"/>
        <w:gridCol w:w="2499"/>
        <w:gridCol w:w="1016"/>
      </w:tblGrid>
      <w:tr w:rsidR="00E038E9" w:rsidRPr="00E038E9" w14:paraId="2FCF63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FEBA5" w14:textId="77777777" w:rsidR="00E038E9" w:rsidRPr="00E038E9" w:rsidRDefault="00E038E9" w:rsidP="00E038E9">
            <w:r w:rsidRPr="00E038E9">
              <w:rPr>
                <w:b/>
                <w:bCs/>
              </w:rPr>
              <w:t>Chemical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FEAB1" w14:textId="77777777" w:rsidR="00E038E9" w:rsidRPr="00E038E9" w:rsidRDefault="00E038E9" w:rsidP="00E038E9">
            <w:r w:rsidRPr="00E038E9">
              <w:rPr>
                <w:b/>
                <w:bCs/>
              </w:rPr>
              <w:t>Target PPM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B424B" w14:textId="77777777" w:rsidR="00E038E9" w:rsidRPr="00E038E9" w:rsidRDefault="00E038E9" w:rsidP="00E038E9">
            <w:r w:rsidRPr="00E038E9">
              <w:rPr>
                <w:b/>
                <w:bCs/>
              </w:rPr>
              <w:t>Injection Rate (mL/min)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B27B6" w14:textId="77777777" w:rsidR="00E038E9" w:rsidRPr="00E038E9" w:rsidRDefault="00E038E9" w:rsidP="00E038E9">
            <w:r w:rsidRPr="00E038E9">
              <w:rPr>
                <w:b/>
                <w:bCs/>
              </w:rPr>
              <w:t>Valve ID</w:t>
            </w:r>
          </w:p>
        </w:tc>
      </w:tr>
      <w:tr w:rsidR="00E038E9" w:rsidRPr="00E038E9" w14:paraId="0E424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D2021" w14:textId="77777777" w:rsidR="00E038E9" w:rsidRPr="00E038E9" w:rsidRDefault="00E038E9" w:rsidP="00E038E9">
            <w:r w:rsidRPr="00E038E9">
              <w:rPr>
                <w:b/>
                <w:bCs/>
              </w:rPr>
              <w:t>Nitrogen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65E44" w14:textId="77777777" w:rsidR="00E038E9" w:rsidRPr="00E038E9" w:rsidRDefault="00E038E9" w:rsidP="00E038E9">
            <w:r w:rsidRPr="00E038E9"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B2D19" w14:textId="77777777" w:rsidR="00E038E9" w:rsidRPr="00E038E9" w:rsidRDefault="00E038E9" w:rsidP="00E038E9">
            <w:r w:rsidRPr="00E038E9">
              <w:t>12.5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DDC1D" w14:textId="77777777" w:rsidR="00E038E9" w:rsidRPr="00E038E9" w:rsidRDefault="00E038E9" w:rsidP="00E038E9">
            <w:r w:rsidRPr="00E038E9">
              <w:t>NV-01</w:t>
            </w:r>
          </w:p>
        </w:tc>
      </w:tr>
      <w:tr w:rsidR="00E038E9" w:rsidRPr="00E038E9" w14:paraId="4244F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C5CFD" w14:textId="77777777" w:rsidR="00E038E9" w:rsidRPr="00E038E9" w:rsidRDefault="00E038E9" w:rsidP="00E038E9">
            <w:r w:rsidRPr="00E038E9">
              <w:rPr>
                <w:b/>
                <w:bCs/>
              </w:rPr>
              <w:t>Phosphorus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82A34" w14:textId="77777777" w:rsidR="00E038E9" w:rsidRPr="00E038E9" w:rsidRDefault="00E038E9" w:rsidP="00E038E9">
            <w:r w:rsidRPr="00E038E9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F3FD" w14:textId="77777777" w:rsidR="00E038E9" w:rsidRPr="00E038E9" w:rsidRDefault="00E038E9" w:rsidP="00E038E9">
            <w:r w:rsidRPr="00E038E9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82EB7" w14:textId="77777777" w:rsidR="00E038E9" w:rsidRPr="00E038E9" w:rsidRDefault="00E038E9" w:rsidP="00E038E9">
            <w:r w:rsidRPr="00E038E9">
              <w:t>PV-02</w:t>
            </w:r>
          </w:p>
        </w:tc>
      </w:tr>
      <w:tr w:rsidR="00E038E9" w:rsidRPr="00E038E9" w14:paraId="3BBFE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E2903" w14:textId="77777777" w:rsidR="00E038E9" w:rsidRPr="00E038E9" w:rsidRDefault="00E038E9" w:rsidP="00E038E9">
            <w:r w:rsidRPr="00E038E9">
              <w:rPr>
                <w:b/>
                <w:bCs/>
              </w:rPr>
              <w:t>Potassium (K)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83C91" w14:textId="77777777" w:rsidR="00E038E9" w:rsidRPr="00E038E9" w:rsidRDefault="00E038E9" w:rsidP="00E038E9">
            <w:r w:rsidRPr="00E038E9"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76D8" w14:textId="77777777" w:rsidR="00E038E9" w:rsidRPr="00E038E9" w:rsidRDefault="00E038E9" w:rsidP="00E038E9">
            <w:r w:rsidRPr="00E038E9">
              <w:t>18.0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4132A" w14:textId="77777777" w:rsidR="00E038E9" w:rsidRPr="00E038E9" w:rsidRDefault="00E038E9" w:rsidP="00E038E9">
            <w:r w:rsidRPr="00E038E9">
              <w:t>KV-03</w:t>
            </w:r>
          </w:p>
        </w:tc>
      </w:tr>
      <w:tr w:rsidR="00E038E9" w:rsidRPr="00E038E9" w14:paraId="64DCD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047E" w14:textId="77777777" w:rsidR="00E038E9" w:rsidRPr="00E038E9" w:rsidRDefault="00E038E9" w:rsidP="00E038E9">
            <w:r w:rsidRPr="00E038E9">
              <w:rPr>
                <w:b/>
                <w:bCs/>
              </w:rPr>
              <w:t>Iron Chelate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73AA0" w14:textId="77777777" w:rsidR="00E038E9" w:rsidRPr="00E038E9" w:rsidRDefault="00E038E9" w:rsidP="00E038E9">
            <w:r w:rsidRPr="00E038E9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0F8B3" w14:textId="77777777" w:rsidR="00E038E9" w:rsidRPr="00E038E9" w:rsidRDefault="00E038E9" w:rsidP="00E038E9">
            <w:r w:rsidRPr="00E038E9"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1A612" w14:textId="77777777" w:rsidR="00E038E9" w:rsidRPr="00E038E9" w:rsidRDefault="00E038E9" w:rsidP="00E038E9">
            <w:r w:rsidRPr="00E038E9">
              <w:t>FE-09</w:t>
            </w:r>
          </w:p>
        </w:tc>
      </w:tr>
      <w:tr w:rsidR="00E038E9" w:rsidRPr="00E038E9" w14:paraId="3EE9F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60432" w14:textId="77777777" w:rsidR="00E038E9" w:rsidRPr="00E038E9" w:rsidRDefault="00E038E9" w:rsidP="00E038E9">
            <w:r w:rsidRPr="00E038E9">
              <w:rPr>
                <w:b/>
                <w:bCs/>
              </w:rPr>
              <w:t>pH Down (Acid)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BA079" w14:textId="77777777" w:rsidR="00E038E9" w:rsidRPr="00E038E9" w:rsidRDefault="00E038E9" w:rsidP="00E038E9">
            <w:r w:rsidRPr="00E038E9"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7FF2D" w14:textId="77777777" w:rsidR="00E038E9" w:rsidRPr="00E038E9" w:rsidRDefault="00E038E9" w:rsidP="00E038E9">
            <w:r w:rsidRPr="00E038E9">
              <w:t>Linked to Sensor S-9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5242F" w14:textId="77777777" w:rsidR="00E038E9" w:rsidRPr="00E038E9" w:rsidRDefault="00E038E9" w:rsidP="00E038E9">
            <w:r w:rsidRPr="00E038E9">
              <w:t>PH-X</w:t>
            </w:r>
          </w:p>
        </w:tc>
      </w:tr>
    </w:tbl>
    <w:p w14:paraId="31217921" w14:textId="77777777" w:rsidR="00E038E9" w:rsidRPr="00E038E9" w:rsidRDefault="00E038E9" w:rsidP="00E038E9">
      <w:r w:rsidRPr="00E038E9">
        <w:pict w14:anchorId="5B421A3D">
          <v:rect id="_x0000_i1083" style="width:0;height:1.5pt" o:hralign="center" o:hrstd="t" o:hr="t" fillcolor="#a0a0a0" stroked="f"/>
        </w:pict>
      </w:r>
    </w:p>
    <w:p w14:paraId="6C30B549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4. Operational State Logic</w:t>
      </w:r>
    </w:p>
    <w:p w14:paraId="23A7AA9B" w14:textId="77777777" w:rsidR="00E038E9" w:rsidRPr="00E038E9" w:rsidRDefault="00E038E9" w:rsidP="00E038E9">
      <w:pPr>
        <w:rPr>
          <w:lang w:val="en-US"/>
        </w:rPr>
      </w:pPr>
      <w:r w:rsidRPr="00E038E9">
        <w:rPr>
          <w:lang w:val="en-US"/>
        </w:rPr>
        <w:t>The V9-HydroPulse is controlled by the "Gaia-OS" firmware. It functions as a finite state machine to manage the 24-hour light/growth cycle.</w:t>
      </w:r>
    </w:p>
    <w:p w14:paraId="7248C429" w14:textId="77777777" w:rsidR="00E038E9" w:rsidRPr="00E038E9" w:rsidRDefault="00E038E9" w:rsidP="00E038E9">
      <w:pPr>
        <w:numPr>
          <w:ilvl w:val="0"/>
          <w:numId w:val="15"/>
        </w:numPr>
      </w:pPr>
      <w:r w:rsidRPr="00E038E9">
        <w:rPr>
          <w:b/>
          <w:bCs/>
        </w:rPr>
        <w:t>DAWN (Initialization):</w:t>
      </w:r>
    </w:p>
    <w:p w14:paraId="6C9A6083" w14:textId="77777777" w:rsidR="00E038E9" w:rsidRPr="00E038E9" w:rsidRDefault="00E038E9" w:rsidP="00E038E9">
      <w:pPr>
        <w:numPr>
          <w:ilvl w:val="1"/>
          <w:numId w:val="15"/>
        </w:numPr>
        <w:rPr>
          <w:lang w:val="en-US"/>
        </w:rPr>
      </w:pPr>
      <w:r w:rsidRPr="00E038E9">
        <w:rPr>
          <w:i/>
          <w:iCs/>
          <w:lang w:val="en-US"/>
        </w:rPr>
        <w:t>Action:</w:t>
      </w:r>
      <w:r w:rsidRPr="00E038E9">
        <w:rPr>
          <w:lang w:val="en-US"/>
        </w:rPr>
        <w:t xml:space="preserve"> Carousel speed increases to 1.2 rad/s for 5 minutes to stir the tanks.</w:t>
      </w:r>
    </w:p>
    <w:p w14:paraId="79757919" w14:textId="77777777" w:rsidR="00E038E9" w:rsidRPr="00E038E9" w:rsidRDefault="00E038E9" w:rsidP="00E038E9">
      <w:pPr>
        <w:numPr>
          <w:ilvl w:val="1"/>
          <w:numId w:val="15"/>
        </w:numPr>
        <w:rPr>
          <w:lang w:val="en-US"/>
        </w:rPr>
      </w:pPr>
      <w:r w:rsidRPr="00E038E9">
        <w:rPr>
          <w:i/>
          <w:iCs/>
          <w:lang w:val="en-US"/>
        </w:rPr>
        <w:t>Transition:</w:t>
      </w:r>
      <w:r w:rsidRPr="00E038E9">
        <w:rPr>
          <w:lang w:val="en-US"/>
        </w:rPr>
        <w:t xml:space="preserve"> Move to </w:t>
      </w:r>
      <w:r w:rsidRPr="00E038E9">
        <w:rPr>
          <w:b/>
          <w:bCs/>
          <w:lang w:val="en-US"/>
        </w:rPr>
        <w:t>GROWTH_ACTIVE</w:t>
      </w:r>
      <w:r w:rsidRPr="00E038E9">
        <w:rPr>
          <w:lang w:val="en-US"/>
        </w:rPr>
        <w:t xml:space="preserve"> when the light sensors detect $&gt;200$ Lux.</w:t>
      </w:r>
    </w:p>
    <w:p w14:paraId="2AB3A97F" w14:textId="77777777" w:rsidR="00E038E9" w:rsidRPr="00E038E9" w:rsidRDefault="00E038E9" w:rsidP="00E038E9">
      <w:pPr>
        <w:numPr>
          <w:ilvl w:val="0"/>
          <w:numId w:val="15"/>
        </w:numPr>
      </w:pPr>
      <w:r w:rsidRPr="00E038E9">
        <w:rPr>
          <w:b/>
          <w:bCs/>
        </w:rPr>
        <w:t>GROWTH_ACTIVE (Primary):</w:t>
      </w:r>
    </w:p>
    <w:p w14:paraId="497A38E4" w14:textId="77777777" w:rsidR="00E038E9" w:rsidRPr="00E038E9" w:rsidRDefault="00E038E9" w:rsidP="00E038E9">
      <w:pPr>
        <w:numPr>
          <w:ilvl w:val="1"/>
          <w:numId w:val="15"/>
        </w:numPr>
        <w:rPr>
          <w:lang w:val="en-US"/>
        </w:rPr>
      </w:pPr>
      <w:r w:rsidRPr="00E038E9">
        <w:rPr>
          <w:i/>
          <w:iCs/>
          <w:lang w:val="en-US"/>
        </w:rPr>
        <w:t>Action:</w:t>
      </w:r>
      <w:r w:rsidRPr="00E038E9">
        <w:rPr>
          <w:lang w:val="en-US"/>
        </w:rPr>
        <w:t xml:space="preserve"> Pump-P2 activates at 80% capacity. Solenoid valves NV-01 through KV-03 cycle on/off in 30-second pulses.</w:t>
      </w:r>
    </w:p>
    <w:p w14:paraId="70E54ECE" w14:textId="77777777" w:rsidR="00E038E9" w:rsidRPr="00E038E9" w:rsidRDefault="00E038E9" w:rsidP="00E038E9">
      <w:pPr>
        <w:numPr>
          <w:ilvl w:val="1"/>
          <w:numId w:val="15"/>
        </w:numPr>
        <w:rPr>
          <w:lang w:val="en-US"/>
        </w:rPr>
      </w:pPr>
      <w:r w:rsidRPr="00E038E9">
        <w:rPr>
          <w:i/>
          <w:iCs/>
          <w:lang w:val="en-US"/>
        </w:rPr>
        <w:t>Transition:</w:t>
      </w:r>
      <w:r w:rsidRPr="00E038E9">
        <w:rPr>
          <w:lang w:val="en-US"/>
        </w:rPr>
        <w:t xml:space="preserve"> If the reservoir float switch (S-11) drops below the 10% mark, move to </w:t>
      </w:r>
      <w:r w:rsidRPr="00E038E9">
        <w:rPr>
          <w:b/>
          <w:bCs/>
          <w:lang w:val="en-US"/>
        </w:rPr>
        <w:t>CRITICAL_REFILL</w:t>
      </w:r>
      <w:r w:rsidRPr="00E038E9">
        <w:rPr>
          <w:lang w:val="en-US"/>
        </w:rPr>
        <w:t>.</w:t>
      </w:r>
    </w:p>
    <w:p w14:paraId="280D15B8" w14:textId="77777777" w:rsidR="00E038E9" w:rsidRPr="00E038E9" w:rsidRDefault="00E038E9" w:rsidP="00E038E9">
      <w:pPr>
        <w:numPr>
          <w:ilvl w:val="0"/>
          <w:numId w:val="15"/>
        </w:numPr>
      </w:pPr>
      <w:r w:rsidRPr="00E038E9">
        <w:rPr>
          <w:b/>
          <w:bCs/>
        </w:rPr>
        <w:t>DUSK (Maintenance):</w:t>
      </w:r>
    </w:p>
    <w:p w14:paraId="19070871" w14:textId="77777777" w:rsidR="00E038E9" w:rsidRPr="00E038E9" w:rsidRDefault="00E038E9" w:rsidP="00E038E9">
      <w:pPr>
        <w:numPr>
          <w:ilvl w:val="1"/>
          <w:numId w:val="15"/>
        </w:numPr>
      </w:pPr>
      <w:r w:rsidRPr="00E038E9">
        <w:rPr>
          <w:i/>
          <w:iCs/>
          <w:lang w:val="en-US"/>
        </w:rPr>
        <w:t>Action:</w:t>
      </w:r>
      <w:r w:rsidRPr="00E038E9">
        <w:rPr>
          <w:lang w:val="en-US"/>
        </w:rPr>
        <w:t xml:space="preserve"> Pump-P2 drops to 10% capacity (Trickle flow). </w:t>
      </w:r>
      <w:r w:rsidRPr="00E038E9">
        <w:t>Carousel stops.</w:t>
      </w:r>
    </w:p>
    <w:p w14:paraId="3DDB8D4D" w14:textId="77777777" w:rsidR="00E038E9" w:rsidRPr="00E038E9" w:rsidRDefault="00E038E9" w:rsidP="00E038E9">
      <w:pPr>
        <w:numPr>
          <w:ilvl w:val="1"/>
          <w:numId w:val="15"/>
        </w:numPr>
        <w:rPr>
          <w:lang w:val="en-US"/>
        </w:rPr>
      </w:pPr>
      <w:r w:rsidRPr="00E038E9">
        <w:rPr>
          <w:i/>
          <w:iCs/>
          <w:lang w:val="en-US"/>
        </w:rPr>
        <w:lastRenderedPageBreak/>
        <w:t>Transition:</w:t>
      </w:r>
      <w:r w:rsidRPr="00E038E9">
        <w:rPr>
          <w:lang w:val="en-US"/>
        </w:rPr>
        <w:t xml:space="preserve"> Enter </w:t>
      </w:r>
      <w:r w:rsidRPr="00E038E9">
        <w:rPr>
          <w:b/>
          <w:bCs/>
          <w:lang w:val="en-US"/>
        </w:rPr>
        <w:t>SLEEP</w:t>
      </w:r>
      <w:r w:rsidRPr="00E038E9">
        <w:rPr>
          <w:lang w:val="en-US"/>
        </w:rPr>
        <w:t xml:space="preserve"> after 2 hours.</w:t>
      </w:r>
    </w:p>
    <w:p w14:paraId="2AC889EE" w14:textId="77777777" w:rsidR="00E038E9" w:rsidRPr="00E038E9" w:rsidRDefault="00E038E9" w:rsidP="00E038E9">
      <w:pPr>
        <w:numPr>
          <w:ilvl w:val="0"/>
          <w:numId w:val="15"/>
        </w:numPr>
      </w:pPr>
      <w:r w:rsidRPr="00E038E9">
        <w:rPr>
          <w:b/>
          <w:bCs/>
        </w:rPr>
        <w:t>CRITICAL_REFILL:</w:t>
      </w:r>
    </w:p>
    <w:p w14:paraId="6A6049D2" w14:textId="77777777" w:rsidR="00E038E9" w:rsidRPr="00E038E9" w:rsidRDefault="00E038E9" w:rsidP="00E038E9">
      <w:pPr>
        <w:numPr>
          <w:ilvl w:val="1"/>
          <w:numId w:val="15"/>
        </w:numPr>
        <w:rPr>
          <w:lang w:val="en-US"/>
        </w:rPr>
      </w:pPr>
      <w:r w:rsidRPr="00E038E9">
        <w:rPr>
          <w:i/>
          <w:iCs/>
          <w:lang w:val="en-US"/>
        </w:rPr>
        <w:t>Action:</w:t>
      </w:r>
      <w:r w:rsidRPr="00E038E9">
        <w:rPr>
          <w:lang w:val="en-US"/>
        </w:rPr>
        <w:t xml:space="preserve"> All nutrient valves closed. Pump-P2 deactivated. Emergency strobe active.</w:t>
      </w:r>
    </w:p>
    <w:p w14:paraId="0AFCFFBE" w14:textId="77777777" w:rsidR="00E038E9" w:rsidRPr="00E038E9" w:rsidRDefault="00E038E9" w:rsidP="00E038E9">
      <w:pPr>
        <w:numPr>
          <w:ilvl w:val="1"/>
          <w:numId w:val="15"/>
        </w:numPr>
        <w:rPr>
          <w:lang w:val="en-US"/>
        </w:rPr>
      </w:pPr>
      <w:r w:rsidRPr="00E038E9">
        <w:rPr>
          <w:i/>
          <w:iCs/>
          <w:lang w:val="en-US"/>
        </w:rPr>
        <w:t>Transition:</w:t>
      </w:r>
      <w:r w:rsidRPr="00E038E9">
        <w:rPr>
          <w:lang w:val="en-US"/>
        </w:rPr>
        <w:t xml:space="preserve"> Move to </w:t>
      </w:r>
      <w:r w:rsidRPr="00E038E9">
        <w:rPr>
          <w:b/>
          <w:bCs/>
          <w:lang w:val="en-US"/>
        </w:rPr>
        <w:t>DAWN</w:t>
      </w:r>
      <w:r w:rsidRPr="00E038E9">
        <w:rPr>
          <w:lang w:val="en-US"/>
        </w:rPr>
        <w:t xml:space="preserve"> once S-11 is satisfied.</w:t>
      </w:r>
    </w:p>
    <w:p w14:paraId="26EBD891" w14:textId="77777777" w:rsidR="00E038E9" w:rsidRPr="00E038E9" w:rsidRDefault="00E038E9" w:rsidP="00E038E9">
      <w:r w:rsidRPr="00E038E9">
        <w:pict w14:anchorId="11F5868E">
          <v:rect id="_x0000_i1084" style="width:0;height:1.5pt" o:hralign="center" o:hrstd="t" o:hr="t" fillcolor="#a0a0a0" stroked="f"/>
        </w:pict>
      </w:r>
    </w:p>
    <w:p w14:paraId="40E00386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t>5. Field Service Notes (Unstructured/Scanned)</w:t>
      </w:r>
    </w:p>
    <w:p w14:paraId="6CF40524" w14:textId="77777777" w:rsidR="00E038E9" w:rsidRPr="00E038E9" w:rsidRDefault="00E038E9" w:rsidP="00E038E9">
      <w:pPr>
        <w:numPr>
          <w:ilvl w:val="0"/>
          <w:numId w:val="16"/>
        </w:numPr>
        <w:rPr>
          <w:lang w:val="en-US"/>
        </w:rPr>
      </w:pPr>
      <w:r w:rsidRPr="00E038E9">
        <w:rPr>
          <w:b/>
          <w:bCs/>
          <w:lang w:val="en-US"/>
        </w:rPr>
        <w:t>May 14th:</w:t>
      </w:r>
      <w:r w:rsidRPr="00E038E9">
        <w:rPr>
          <w:lang w:val="en-US"/>
        </w:rPr>
        <w:t xml:space="preserve"> "The belt on the carousel (C-1) is slipping again. I think the humidity in the room is messing with the tension. I've tightened the M8 bolt, but we might need a toothed belt for the Mk. III." — </w:t>
      </w:r>
      <w:r w:rsidRPr="00E038E9">
        <w:rPr>
          <w:i/>
          <w:iCs/>
          <w:lang w:val="en-US"/>
        </w:rPr>
        <w:t>Signed, Aris.</w:t>
      </w:r>
    </w:p>
    <w:p w14:paraId="687631A2" w14:textId="77777777" w:rsidR="00E038E9" w:rsidRPr="00E038E9" w:rsidRDefault="00E038E9" w:rsidP="00E038E9">
      <w:pPr>
        <w:numPr>
          <w:ilvl w:val="0"/>
          <w:numId w:val="16"/>
        </w:numPr>
        <w:rPr>
          <w:lang w:val="en-US"/>
        </w:rPr>
      </w:pPr>
      <w:r w:rsidRPr="00E038E9">
        <w:rPr>
          <w:b/>
          <w:bCs/>
          <w:lang w:val="en-US"/>
        </w:rPr>
        <w:t>Warning:</w:t>
      </w:r>
      <w:r w:rsidRPr="00E038E9">
        <w:rPr>
          <w:lang w:val="en-US"/>
        </w:rPr>
        <w:t xml:space="preserve"> Do not touch the UV sterilization lamp while it is active. It emits $P = 1200\text{W}$ of high-energy radiation. You </w:t>
      </w:r>
      <w:r w:rsidRPr="00E038E9">
        <w:rPr>
          <w:i/>
          <w:iCs/>
          <w:lang w:val="en-US"/>
        </w:rPr>
        <w:t>will</w:t>
      </w:r>
      <w:r w:rsidRPr="00E038E9">
        <w:rPr>
          <w:lang w:val="en-US"/>
        </w:rPr>
        <w:t xml:space="preserve"> get a sunburn in 4 seconds.</w:t>
      </w:r>
    </w:p>
    <w:p w14:paraId="195B01ED" w14:textId="77777777" w:rsidR="00E038E9" w:rsidRPr="00E038E9" w:rsidRDefault="00E038E9" w:rsidP="00E038E9">
      <w:pPr>
        <w:numPr>
          <w:ilvl w:val="0"/>
          <w:numId w:val="16"/>
        </w:numPr>
        <w:rPr>
          <w:lang w:val="en-US"/>
        </w:rPr>
      </w:pPr>
      <w:r w:rsidRPr="00E038E9">
        <w:rPr>
          <w:b/>
          <w:bCs/>
          <w:lang w:val="en-US"/>
        </w:rPr>
        <w:t>Spilled Nutrients:</w:t>
      </w:r>
      <w:r w:rsidRPr="00E038E9">
        <w:rPr>
          <w:lang w:val="en-US"/>
        </w:rPr>
        <w:t xml:space="preserve"> If you spill the 'Iron Chelate' on the floor, use the specialized neutralizer under the sink. If you use regular soap, it turns into a purple foam that won't stop growing.</w:t>
      </w:r>
    </w:p>
    <w:p w14:paraId="53658E0E" w14:textId="77777777" w:rsidR="00E038E9" w:rsidRPr="00E038E9" w:rsidRDefault="00E038E9" w:rsidP="00E038E9">
      <w:pPr>
        <w:numPr>
          <w:ilvl w:val="0"/>
          <w:numId w:val="16"/>
        </w:numPr>
      </w:pPr>
      <w:r w:rsidRPr="00E038E9">
        <w:rPr>
          <w:b/>
          <w:bCs/>
          <w:lang w:val="en-US"/>
        </w:rPr>
        <w:t>WiFi:</w:t>
      </w:r>
      <w:r w:rsidRPr="00E038E9">
        <w:rPr>
          <w:lang w:val="en-US"/>
        </w:rPr>
        <w:t xml:space="preserve"> The V9 tries to connect to the 'BLD_GUEST' network by default. </w:t>
      </w:r>
      <w:r w:rsidRPr="00E038E9">
        <w:t>The password is LettuceGrowTogether2024.</w:t>
      </w:r>
    </w:p>
    <w:p w14:paraId="7A078853" w14:textId="77777777" w:rsidR="00E038E9" w:rsidRPr="00E038E9" w:rsidRDefault="00E038E9" w:rsidP="00E038E9">
      <w:r w:rsidRPr="00E038E9">
        <w:pict w14:anchorId="1337BABF">
          <v:rect id="_x0000_i1085" style="width:0;height:1.5pt" o:hralign="center" o:hrstd="t" o:hr="t" fillcolor="#a0a0a0" stroked="f"/>
        </w:pict>
      </w:r>
    </w:p>
    <w:p w14:paraId="0E05BECF" w14:textId="77777777" w:rsidR="00E038E9" w:rsidRPr="00E038E9" w:rsidRDefault="00E038E9" w:rsidP="00E038E9">
      <w:pPr>
        <w:rPr>
          <w:b/>
          <w:bCs/>
        </w:rPr>
      </w:pPr>
      <w:r w:rsidRPr="00E038E9">
        <w:rPr>
          <w:b/>
          <w:bCs/>
        </w:rPr>
        <w:t>6. Component Connectivity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864"/>
        <w:gridCol w:w="1695"/>
        <w:gridCol w:w="1920"/>
      </w:tblGrid>
      <w:tr w:rsidR="00E038E9" w:rsidRPr="00E038E9" w14:paraId="698F84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5B8FC" w14:textId="77777777" w:rsidR="00E038E9" w:rsidRPr="00E038E9" w:rsidRDefault="00E038E9" w:rsidP="00E038E9">
            <w:r w:rsidRPr="00E038E9">
              <w:rPr>
                <w:b/>
                <w:bCs/>
              </w:rPr>
              <w:t>Connection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64E58" w14:textId="77777777" w:rsidR="00E038E9" w:rsidRPr="00E038E9" w:rsidRDefault="00E038E9" w:rsidP="00E038E9">
            <w:r w:rsidRPr="00E038E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88C04" w14:textId="77777777" w:rsidR="00E038E9" w:rsidRPr="00E038E9" w:rsidRDefault="00E038E9" w:rsidP="00E038E9">
            <w:r w:rsidRPr="00E038E9">
              <w:rPr>
                <w:b/>
                <w:bCs/>
              </w:rPr>
              <w:t>Signal /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4DA4" w14:textId="77777777" w:rsidR="00E038E9" w:rsidRPr="00E038E9" w:rsidRDefault="00E038E9" w:rsidP="00E038E9">
            <w:r w:rsidRPr="00E038E9">
              <w:rPr>
                <w:b/>
                <w:bCs/>
              </w:rPr>
              <w:t>Destination</w:t>
            </w:r>
          </w:p>
        </w:tc>
      </w:tr>
      <w:tr w:rsidR="00E038E9" w:rsidRPr="00E038E9" w14:paraId="37D63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142B" w14:textId="77777777" w:rsidR="00E038E9" w:rsidRPr="00E038E9" w:rsidRDefault="00E038E9" w:rsidP="00E038E9">
            <w:r w:rsidRPr="00E038E9">
              <w:rPr>
                <w:b/>
                <w:bCs/>
              </w:rPr>
              <w:t>J-101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37B9C" w14:textId="77777777" w:rsidR="00E038E9" w:rsidRPr="00E038E9" w:rsidRDefault="00E038E9" w:rsidP="00E038E9">
            <w:r w:rsidRPr="00E038E9">
              <w:t>RJ45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9B5D0" w14:textId="77777777" w:rsidR="00E038E9" w:rsidRPr="00E038E9" w:rsidRDefault="00E038E9" w:rsidP="00E038E9">
            <w:r w:rsidRPr="00E038E9">
              <w:t>Modbus 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0B180" w14:textId="77777777" w:rsidR="00E038E9" w:rsidRPr="00E038E9" w:rsidRDefault="00E038E9" w:rsidP="00E038E9">
            <w:r w:rsidRPr="00E038E9">
              <w:t>Central Command</w:t>
            </w:r>
          </w:p>
        </w:tc>
      </w:tr>
      <w:tr w:rsidR="00E038E9" w:rsidRPr="00E038E9" w14:paraId="176FA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5F740" w14:textId="77777777" w:rsidR="00E038E9" w:rsidRPr="00E038E9" w:rsidRDefault="00E038E9" w:rsidP="00E038E9">
            <w:r w:rsidRPr="00E038E9">
              <w:rPr>
                <w:b/>
                <w:bCs/>
              </w:rPr>
              <w:t>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B2B0A" w14:textId="77777777" w:rsidR="00E038E9" w:rsidRPr="00E038E9" w:rsidRDefault="00E038E9" w:rsidP="00E038E9">
            <w:r w:rsidRPr="00E038E9">
              <w:t>3-Prong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F01D6" w14:textId="77777777" w:rsidR="00E038E9" w:rsidRPr="00E038E9" w:rsidRDefault="00E038E9" w:rsidP="00E038E9">
            <w:r w:rsidRPr="00E038E9">
              <w:t>120V 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65B77" w14:textId="77777777" w:rsidR="00E038E9" w:rsidRPr="00E038E9" w:rsidRDefault="00E038E9" w:rsidP="00E038E9">
            <w:r w:rsidRPr="00E038E9">
              <w:t>Wall Outlet</w:t>
            </w:r>
          </w:p>
        </w:tc>
      </w:tr>
      <w:tr w:rsidR="00E038E9" w:rsidRPr="00E038E9" w14:paraId="08259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7A72E" w14:textId="77777777" w:rsidR="00E038E9" w:rsidRPr="00E038E9" w:rsidRDefault="00E038E9" w:rsidP="00E038E9">
            <w:r w:rsidRPr="00E038E9">
              <w:rPr>
                <w:b/>
                <w:bCs/>
              </w:rPr>
              <w:t>S-09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56B7F" w14:textId="77777777" w:rsidR="00E038E9" w:rsidRPr="00E038E9" w:rsidRDefault="00E038E9" w:rsidP="00E038E9">
            <w:r w:rsidRPr="00E038E9">
              <w:t>BNC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9D488" w14:textId="77777777" w:rsidR="00E038E9" w:rsidRPr="00E038E9" w:rsidRDefault="00E038E9" w:rsidP="00E038E9">
            <w:r w:rsidRPr="00E038E9">
              <w:t>0-5V Analog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B46BC" w14:textId="77777777" w:rsidR="00E038E9" w:rsidRPr="00E038E9" w:rsidRDefault="00E038E9" w:rsidP="00E038E9">
            <w:r w:rsidRPr="00E038E9">
              <w:t>pH Probe</w:t>
            </w:r>
          </w:p>
        </w:tc>
      </w:tr>
      <w:tr w:rsidR="00E038E9" w:rsidRPr="00E038E9" w14:paraId="76A85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D1568" w14:textId="77777777" w:rsidR="00E038E9" w:rsidRPr="00E038E9" w:rsidRDefault="00E038E9" w:rsidP="00E038E9">
            <w:r w:rsidRPr="00E038E9">
              <w:rPr>
                <w:b/>
                <w:bCs/>
              </w:rPr>
              <w:t>V-GATE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B041B" w14:textId="77777777" w:rsidR="00E038E9" w:rsidRPr="00E038E9" w:rsidRDefault="00E038E9" w:rsidP="00E038E9">
            <w:r w:rsidRPr="00E038E9">
              <w:t>2-Pin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96B07" w14:textId="77777777" w:rsidR="00E038E9" w:rsidRPr="00E038E9" w:rsidRDefault="00E038E9" w:rsidP="00E038E9">
            <w:r w:rsidRPr="00E038E9">
              <w:t>24V DC 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BE90C" w14:textId="77777777" w:rsidR="00E038E9" w:rsidRPr="00E038E9" w:rsidRDefault="00E038E9" w:rsidP="00E038E9">
            <w:r w:rsidRPr="00E038E9">
              <w:t>Main Water Inlet</w:t>
            </w:r>
          </w:p>
        </w:tc>
      </w:tr>
    </w:tbl>
    <w:p w14:paraId="32C6C4C7" w14:textId="77777777" w:rsidR="00E038E9" w:rsidRPr="00E038E9" w:rsidRDefault="00E038E9" w:rsidP="00E038E9">
      <w:r w:rsidRPr="00E038E9">
        <w:pict w14:anchorId="5C03FDF6">
          <v:rect id="_x0000_i1086" style="width:0;height:1.5pt" o:hralign="center" o:hrstd="t" o:hr="t" fillcolor="#a0a0a0" stroked="f"/>
        </w:pict>
      </w:r>
    </w:p>
    <w:p w14:paraId="0E77C71C" w14:textId="77777777" w:rsidR="00E038E9" w:rsidRPr="00E038E9" w:rsidRDefault="00E038E9" w:rsidP="00E038E9">
      <w:pPr>
        <w:rPr>
          <w:b/>
          <w:bCs/>
          <w:lang w:val="en-US"/>
        </w:rPr>
      </w:pPr>
      <w:r w:rsidRPr="00E038E9">
        <w:rPr>
          <w:b/>
          <w:bCs/>
          <w:lang w:val="en-US"/>
        </w:rPr>
        <w:lastRenderedPageBreak/>
        <w:t>7. Maintenance Schedule &amp; Troubleshooting</w:t>
      </w:r>
    </w:p>
    <w:p w14:paraId="241E3538" w14:textId="77777777" w:rsidR="00E038E9" w:rsidRPr="00E038E9" w:rsidRDefault="00E038E9" w:rsidP="00E038E9">
      <w:pPr>
        <w:rPr>
          <w:lang w:val="en-US"/>
        </w:rPr>
      </w:pPr>
      <w:r w:rsidRPr="00E038E9">
        <w:rPr>
          <w:b/>
          <w:bCs/>
          <w:lang w:val="en-US"/>
        </w:rPr>
        <w:t>Issue:</w:t>
      </w:r>
      <w:r w:rsidRPr="00E038E9">
        <w:rPr>
          <w:lang w:val="en-US"/>
        </w:rPr>
        <w:t xml:space="preserve"> The plants are wilting but the pump is running.</w:t>
      </w:r>
    </w:p>
    <w:p w14:paraId="35EC7A17" w14:textId="77777777" w:rsidR="00E038E9" w:rsidRPr="00E038E9" w:rsidRDefault="00E038E9" w:rsidP="00E038E9">
      <w:pPr>
        <w:rPr>
          <w:lang w:val="en-US"/>
        </w:rPr>
      </w:pPr>
      <w:r w:rsidRPr="00E038E9">
        <w:rPr>
          <w:b/>
          <w:bCs/>
          <w:lang w:val="en-US"/>
        </w:rPr>
        <w:t>Diagnosis:</w:t>
      </w:r>
      <w:r w:rsidRPr="00E038E9">
        <w:rPr>
          <w:lang w:val="en-US"/>
        </w:rPr>
        <w:t xml:space="preserve"> Check the manifold (P2) for air bubbles. This is known as "The Cavitation Gasp."</w:t>
      </w:r>
    </w:p>
    <w:p w14:paraId="4C14888A" w14:textId="77777777" w:rsidR="00E038E9" w:rsidRPr="00E038E9" w:rsidRDefault="00E038E9" w:rsidP="00E038E9">
      <w:pPr>
        <w:rPr>
          <w:lang w:val="en-US"/>
        </w:rPr>
      </w:pPr>
      <w:r w:rsidRPr="00E038E9">
        <w:rPr>
          <w:b/>
          <w:bCs/>
          <w:lang w:val="en-US"/>
        </w:rPr>
        <w:t>Fix:</w:t>
      </w:r>
      <w:r w:rsidRPr="00E038E9">
        <w:rPr>
          <w:lang w:val="en-US"/>
        </w:rPr>
        <w:t xml:space="preserve"> Open the bleeder valve (the little red knob near the base) until water flows steadily. Do this while the system is in </w:t>
      </w:r>
      <w:r w:rsidRPr="00E038E9">
        <w:rPr>
          <w:b/>
          <w:bCs/>
          <w:lang w:val="en-US"/>
        </w:rPr>
        <w:t>DAWN</w:t>
      </w:r>
      <w:r w:rsidRPr="00E038E9">
        <w:rPr>
          <w:lang w:val="en-US"/>
        </w:rPr>
        <w:t xml:space="preserve"> state to avoid getting sprayed.</w:t>
      </w:r>
    </w:p>
    <w:p w14:paraId="4AC6FB36" w14:textId="77777777" w:rsidR="00E038E9" w:rsidRPr="00E038E9" w:rsidRDefault="00E038E9" w:rsidP="00E038E9">
      <w:r w:rsidRPr="00E038E9">
        <w:rPr>
          <w:b/>
          <w:bCs/>
          <w:lang w:val="en-US"/>
        </w:rPr>
        <w:t>Safety Disclaimer:</w:t>
      </w:r>
      <w:r w:rsidRPr="00E038E9">
        <w:rPr>
          <w:lang w:val="en-US"/>
        </w:rPr>
        <w:t xml:space="preserve"> Bio-Loop Dynamics is not responsible for any giant, sentient vines resulting from improper nutrient mixing or the accidental introduction of radioactive isotopes into the reservoir. </w:t>
      </w:r>
      <w:r w:rsidRPr="00E038E9">
        <w:t>Keep the lid closed at all times.</w:t>
      </w:r>
    </w:p>
    <w:p w14:paraId="3FFCAF3A" w14:textId="77777777" w:rsidR="00445860" w:rsidRPr="00E038E9" w:rsidRDefault="00445860" w:rsidP="00E038E9"/>
    <w:sectPr w:rsidR="00445860" w:rsidRPr="00E038E9" w:rsidSect="00AC5E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2552" w:bottom="1418" w:left="1985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DF11" w14:textId="77777777" w:rsidR="00992291" w:rsidRDefault="00992291" w:rsidP="00E25647">
      <w:pPr>
        <w:spacing w:line="240" w:lineRule="auto"/>
      </w:pPr>
      <w:r>
        <w:separator/>
      </w:r>
    </w:p>
  </w:endnote>
  <w:endnote w:type="continuationSeparator" w:id="0">
    <w:p w14:paraId="5438AD18" w14:textId="77777777" w:rsidR="00992291" w:rsidRDefault="00992291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2BD42" w14:textId="77777777" w:rsidR="00AC5EF1" w:rsidRDefault="00AC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E807" w14:textId="77777777" w:rsidR="00AC5EF1" w:rsidRPr="00AC5EF1" w:rsidRDefault="00AC5EF1" w:rsidP="00AC5E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B74F" w14:textId="77777777" w:rsidR="00545972" w:rsidRPr="00AC5EF1" w:rsidRDefault="00545972" w:rsidP="00AC5EF1">
    <w:pPr>
      <w:pStyle w:val="Footer"/>
      <w:rPr>
        <w:rFonts w:cstheme="majorHAnsi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49F4F" w14:textId="77777777" w:rsidR="00992291" w:rsidRPr="001565B5" w:rsidRDefault="00992291" w:rsidP="001565B5">
      <w:pPr>
        <w:pStyle w:val="Footer"/>
      </w:pPr>
    </w:p>
  </w:footnote>
  <w:footnote w:type="continuationSeparator" w:id="0">
    <w:p w14:paraId="1EADE44B" w14:textId="77777777" w:rsidR="00992291" w:rsidRDefault="00992291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087A" w14:textId="6E24A66A" w:rsidR="00AC5EF1" w:rsidRDefault="00E038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11270C" wp14:editId="571B308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474253925" name="Text Box 4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BC8C7" w14:textId="09426718" w:rsidR="00E038E9" w:rsidRPr="00E038E9" w:rsidRDefault="00E038E9" w:rsidP="00E038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38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1270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Begränsad delning" style="position:absolute;margin-left:0;margin-top:0;width:99.9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0ABC8C7" w14:textId="09426718" w:rsidR="00E038E9" w:rsidRPr="00E038E9" w:rsidRDefault="00E038E9" w:rsidP="00E038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38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C115" w14:textId="30005007" w:rsidR="00AC5EF1" w:rsidRDefault="00E038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0AF077" wp14:editId="3452DC13">
              <wp:simplePos x="1262063" y="54292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928831082" name="Text Box 5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19DB80" w14:textId="7B066C8D" w:rsidR="00E038E9" w:rsidRPr="00E038E9" w:rsidRDefault="00E038E9" w:rsidP="00E038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38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AF0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Begränsad delning" style="position:absolute;margin-left:0;margin-top:0;width:99.9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019DB80" w14:textId="7B066C8D" w:rsidR="00E038E9" w:rsidRPr="00E038E9" w:rsidRDefault="00E038E9" w:rsidP="00E038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38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3B4B0" w14:textId="63884D78" w:rsidR="00AC5EF1" w:rsidRDefault="00E038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10F372" wp14:editId="74A294B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68730" cy="376555"/>
              <wp:effectExtent l="0" t="0" r="7620" b="4445"/>
              <wp:wrapNone/>
              <wp:docPr id="184101149" name="Text Box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7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7BFF0" w14:textId="57DB18C0" w:rsidR="00E038E9" w:rsidRPr="00E038E9" w:rsidRDefault="00E038E9" w:rsidP="00E038E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38E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0F3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Begränsad delning" style="position:absolute;margin-left:0;margin-top:0;width:99.9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2987BFF0" w14:textId="57DB18C0" w:rsidR="00E038E9" w:rsidRPr="00E038E9" w:rsidRDefault="00E038E9" w:rsidP="00E038E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38E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2CE9A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BCE70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D3E718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340BB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06180271"/>
    <w:multiLevelType w:val="multilevel"/>
    <w:tmpl w:val="00D2B484"/>
    <w:styleLink w:val="Listformatpunktlista2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hint="default"/>
        <w:color w:val="auto"/>
      </w:rPr>
    </w:lvl>
    <w:lvl w:ilvl="2">
      <w:start w:val="1"/>
      <w:numFmt w:val="lowerRoman"/>
      <w:pStyle w:val="ListBullet3"/>
      <w:lvlText w:val="%3)"/>
      <w:lvlJc w:val="left"/>
      <w:pPr>
        <w:ind w:left="1588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4D704A"/>
    <w:multiLevelType w:val="multilevel"/>
    <w:tmpl w:val="16C6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70C93"/>
    <w:multiLevelType w:val="multilevel"/>
    <w:tmpl w:val="472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B228C"/>
    <w:multiLevelType w:val="multilevel"/>
    <w:tmpl w:val="0FB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B0666"/>
    <w:multiLevelType w:val="multilevel"/>
    <w:tmpl w:val="52061D76"/>
    <w:styleLink w:val="Listformatpunktlista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lvlText w:val="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D7870E1"/>
    <w:multiLevelType w:val="multilevel"/>
    <w:tmpl w:val="829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A6C2D"/>
    <w:multiLevelType w:val="multilevel"/>
    <w:tmpl w:val="A72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72035"/>
    <w:multiLevelType w:val="multilevel"/>
    <w:tmpl w:val="FB883CFA"/>
    <w:numStyleLink w:val="Listformatnumreraderubriker"/>
  </w:abstractNum>
  <w:abstractNum w:abstractNumId="12" w15:restartNumberingAfterBreak="0">
    <w:nsid w:val="5D2656F6"/>
    <w:multiLevelType w:val="multilevel"/>
    <w:tmpl w:val="00D2B484"/>
    <w:numStyleLink w:val="Listformatpunktlista2"/>
  </w:abstractNum>
  <w:abstractNum w:abstractNumId="13" w15:restartNumberingAfterBreak="0">
    <w:nsid w:val="628E22A3"/>
    <w:multiLevelType w:val="multilevel"/>
    <w:tmpl w:val="FB883CFA"/>
    <w:styleLink w:val="Listformatnumreraderubriker"/>
    <w:lvl w:ilvl="0">
      <w:start w:val="1"/>
      <w:numFmt w:val="decimal"/>
      <w:pStyle w:val="Rubrik1numrerad"/>
      <w:suff w:val="space"/>
      <w:lvlText w:val="%1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Rubrik2numrerad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Rubrik4numrerad"/>
      <w:suff w:val="space"/>
      <w:lvlText w:val="%1.%2.%3.%4"/>
      <w:lvlJc w:val="left"/>
      <w:pPr>
        <w:ind w:left="822" w:hanging="822"/>
      </w:pPr>
      <w:rPr>
        <w:rFonts w:hint="default"/>
      </w:rPr>
    </w:lvl>
    <w:lvl w:ilvl="4">
      <w:start w:val="1"/>
      <w:numFmt w:val="decimal"/>
      <w:pStyle w:val="Rubrik5numrerad"/>
      <w:suff w:val="space"/>
      <w:lvlText w:val="%1.%2.%3.%4.%5"/>
      <w:lvlJc w:val="left"/>
      <w:pPr>
        <w:ind w:left="828" w:hanging="82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3EE4442"/>
    <w:multiLevelType w:val="multilevel"/>
    <w:tmpl w:val="93501210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95999133">
    <w:abstractNumId w:val="14"/>
  </w:num>
  <w:num w:numId="2" w16cid:durableId="831680786">
    <w:abstractNumId w:val="13"/>
  </w:num>
  <w:num w:numId="3" w16cid:durableId="614100938">
    <w:abstractNumId w:val="8"/>
  </w:num>
  <w:num w:numId="4" w16cid:durableId="252855660">
    <w:abstractNumId w:val="4"/>
  </w:num>
  <w:num w:numId="5" w16cid:durableId="1408072215">
    <w:abstractNumId w:val="14"/>
  </w:num>
  <w:num w:numId="6" w16cid:durableId="119614959">
    <w:abstractNumId w:val="3"/>
  </w:num>
  <w:num w:numId="7" w16cid:durableId="1266426598">
    <w:abstractNumId w:val="2"/>
  </w:num>
  <w:num w:numId="8" w16cid:durableId="2036538574">
    <w:abstractNumId w:val="1"/>
  </w:num>
  <w:num w:numId="9" w16cid:durableId="766728839">
    <w:abstractNumId w:val="0"/>
  </w:num>
  <w:num w:numId="10" w16cid:durableId="184100926">
    <w:abstractNumId w:val="12"/>
  </w:num>
  <w:num w:numId="11" w16cid:durableId="1520311994">
    <w:abstractNumId w:val="11"/>
  </w:num>
  <w:num w:numId="12" w16cid:durableId="1160461093">
    <w:abstractNumId w:val="9"/>
  </w:num>
  <w:num w:numId="13" w16cid:durableId="1552810717">
    <w:abstractNumId w:val="7"/>
  </w:num>
  <w:num w:numId="14" w16cid:durableId="1945965805">
    <w:abstractNumId w:val="6"/>
  </w:num>
  <w:num w:numId="15" w16cid:durableId="848830283">
    <w:abstractNumId w:val="5"/>
  </w:num>
  <w:num w:numId="16" w16cid:durableId="7046575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69"/>
    <w:rsid w:val="0000059E"/>
    <w:rsid w:val="00016FAF"/>
    <w:rsid w:val="00020939"/>
    <w:rsid w:val="00036ACA"/>
    <w:rsid w:val="00093CE3"/>
    <w:rsid w:val="00096720"/>
    <w:rsid w:val="000A18A5"/>
    <w:rsid w:val="000D742D"/>
    <w:rsid w:val="000E3404"/>
    <w:rsid w:val="000E4034"/>
    <w:rsid w:val="000F151E"/>
    <w:rsid w:val="000F60CF"/>
    <w:rsid w:val="001002AA"/>
    <w:rsid w:val="00130729"/>
    <w:rsid w:val="0013632C"/>
    <w:rsid w:val="00137125"/>
    <w:rsid w:val="001565B5"/>
    <w:rsid w:val="00165B16"/>
    <w:rsid w:val="0019145C"/>
    <w:rsid w:val="001A4539"/>
    <w:rsid w:val="001D499C"/>
    <w:rsid w:val="001E2799"/>
    <w:rsid w:val="001F0812"/>
    <w:rsid w:val="001F4C57"/>
    <w:rsid w:val="00205EB0"/>
    <w:rsid w:val="00225E13"/>
    <w:rsid w:val="002517E0"/>
    <w:rsid w:val="00256EC9"/>
    <w:rsid w:val="00270306"/>
    <w:rsid w:val="00274045"/>
    <w:rsid w:val="002872AF"/>
    <w:rsid w:val="0029770C"/>
    <w:rsid w:val="002C7BDF"/>
    <w:rsid w:val="002D1A6B"/>
    <w:rsid w:val="002F2FCC"/>
    <w:rsid w:val="00303DCD"/>
    <w:rsid w:val="00317C32"/>
    <w:rsid w:val="00332B42"/>
    <w:rsid w:val="00342BAB"/>
    <w:rsid w:val="00342D40"/>
    <w:rsid w:val="003677FC"/>
    <w:rsid w:val="00370C3E"/>
    <w:rsid w:val="003816F9"/>
    <w:rsid w:val="003A4AE7"/>
    <w:rsid w:val="003C19D5"/>
    <w:rsid w:val="003E2BB0"/>
    <w:rsid w:val="003E4BDD"/>
    <w:rsid w:val="003F115C"/>
    <w:rsid w:val="003F4840"/>
    <w:rsid w:val="00401069"/>
    <w:rsid w:val="004050F1"/>
    <w:rsid w:val="00413E88"/>
    <w:rsid w:val="00416052"/>
    <w:rsid w:val="00445860"/>
    <w:rsid w:val="0044747B"/>
    <w:rsid w:val="00474416"/>
    <w:rsid w:val="0047515C"/>
    <w:rsid w:val="00482434"/>
    <w:rsid w:val="004A50F6"/>
    <w:rsid w:val="004A593D"/>
    <w:rsid w:val="00521985"/>
    <w:rsid w:val="00526960"/>
    <w:rsid w:val="00545972"/>
    <w:rsid w:val="005804DF"/>
    <w:rsid w:val="0058105A"/>
    <w:rsid w:val="005B1832"/>
    <w:rsid w:val="005E3AF4"/>
    <w:rsid w:val="0062303E"/>
    <w:rsid w:val="0062646B"/>
    <w:rsid w:val="00630209"/>
    <w:rsid w:val="006419CE"/>
    <w:rsid w:val="00644641"/>
    <w:rsid w:val="00650B23"/>
    <w:rsid w:val="00662B38"/>
    <w:rsid w:val="00675FF0"/>
    <w:rsid w:val="00680823"/>
    <w:rsid w:val="0069094B"/>
    <w:rsid w:val="006927D2"/>
    <w:rsid w:val="006B01B9"/>
    <w:rsid w:val="006B4D1B"/>
    <w:rsid w:val="006B6100"/>
    <w:rsid w:val="006C1D81"/>
    <w:rsid w:val="006C5B0D"/>
    <w:rsid w:val="006F7E5A"/>
    <w:rsid w:val="00710D48"/>
    <w:rsid w:val="007119E4"/>
    <w:rsid w:val="00715DD8"/>
    <w:rsid w:val="0072258C"/>
    <w:rsid w:val="007308DC"/>
    <w:rsid w:val="00733C8A"/>
    <w:rsid w:val="0073754A"/>
    <w:rsid w:val="00765454"/>
    <w:rsid w:val="00765DCC"/>
    <w:rsid w:val="007669AF"/>
    <w:rsid w:val="00776913"/>
    <w:rsid w:val="00781A86"/>
    <w:rsid w:val="00786CBC"/>
    <w:rsid w:val="00790808"/>
    <w:rsid w:val="00792F23"/>
    <w:rsid w:val="007C1402"/>
    <w:rsid w:val="007D1A2F"/>
    <w:rsid w:val="007F2D23"/>
    <w:rsid w:val="007F5B9C"/>
    <w:rsid w:val="00803397"/>
    <w:rsid w:val="00804A07"/>
    <w:rsid w:val="00830F24"/>
    <w:rsid w:val="00836BFB"/>
    <w:rsid w:val="00842A5F"/>
    <w:rsid w:val="00847DB3"/>
    <w:rsid w:val="00851366"/>
    <w:rsid w:val="00881FF0"/>
    <w:rsid w:val="008B5138"/>
    <w:rsid w:val="008D0A08"/>
    <w:rsid w:val="008D2DF7"/>
    <w:rsid w:val="008F3D28"/>
    <w:rsid w:val="009161BE"/>
    <w:rsid w:val="009225B7"/>
    <w:rsid w:val="00937407"/>
    <w:rsid w:val="00952B2F"/>
    <w:rsid w:val="009604E0"/>
    <w:rsid w:val="00970E4C"/>
    <w:rsid w:val="00971A6A"/>
    <w:rsid w:val="00992047"/>
    <w:rsid w:val="009921E7"/>
    <w:rsid w:val="00992291"/>
    <w:rsid w:val="009B454F"/>
    <w:rsid w:val="009B678E"/>
    <w:rsid w:val="009D59CA"/>
    <w:rsid w:val="009E4E1E"/>
    <w:rsid w:val="009F7E8F"/>
    <w:rsid w:val="00A03753"/>
    <w:rsid w:val="00A55BE8"/>
    <w:rsid w:val="00A634D2"/>
    <w:rsid w:val="00A66AB8"/>
    <w:rsid w:val="00A91E79"/>
    <w:rsid w:val="00A94F83"/>
    <w:rsid w:val="00AB4043"/>
    <w:rsid w:val="00AB49A3"/>
    <w:rsid w:val="00AC5EF1"/>
    <w:rsid w:val="00AD4A6E"/>
    <w:rsid w:val="00B00D17"/>
    <w:rsid w:val="00B13B81"/>
    <w:rsid w:val="00B16A65"/>
    <w:rsid w:val="00B302B0"/>
    <w:rsid w:val="00B957FF"/>
    <w:rsid w:val="00BA514F"/>
    <w:rsid w:val="00BA69B4"/>
    <w:rsid w:val="00BB315B"/>
    <w:rsid w:val="00BB4FBE"/>
    <w:rsid w:val="00BB7C98"/>
    <w:rsid w:val="00BC1655"/>
    <w:rsid w:val="00BD5F04"/>
    <w:rsid w:val="00BF405D"/>
    <w:rsid w:val="00C113D7"/>
    <w:rsid w:val="00C14A5B"/>
    <w:rsid w:val="00C36C4F"/>
    <w:rsid w:val="00C45C23"/>
    <w:rsid w:val="00C55325"/>
    <w:rsid w:val="00C56FAD"/>
    <w:rsid w:val="00C82E48"/>
    <w:rsid w:val="00C833CC"/>
    <w:rsid w:val="00C83531"/>
    <w:rsid w:val="00C91101"/>
    <w:rsid w:val="00CA70D8"/>
    <w:rsid w:val="00CF3963"/>
    <w:rsid w:val="00D04679"/>
    <w:rsid w:val="00D06401"/>
    <w:rsid w:val="00D1380F"/>
    <w:rsid w:val="00D266DC"/>
    <w:rsid w:val="00D40D2B"/>
    <w:rsid w:val="00D522BD"/>
    <w:rsid w:val="00D85667"/>
    <w:rsid w:val="00DA22C6"/>
    <w:rsid w:val="00DA7858"/>
    <w:rsid w:val="00DC2506"/>
    <w:rsid w:val="00DC5D7C"/>
    <w:rsid w:val="00DF1A86"/>
    <w:rsid w:val="00E00990"/>
    <w:rsid w:val="00E038E9"/>
    <w:rsid w:val="00E06032"/>
    <w:rsid w:val="00E25647"/>
    <w:rsid w:val="00E26B0B"/>
    <w:rsid w:val="00E4678B"/>
    <w:rsid w:val="00E55B89"/>
    <w:rsid w:val="00E65FCD"/>
    <w:rsid w:val="00E90FF0"/>
    <w:rsid w:val="00E9221E"/>
    <w:rsid w:val="00E93E64"/>
    <w:rsid w:val="00EA634C"/>
    <w:rsid w:val="00EB27BF"/>
    <w:rsid w:val="00ED4855"/>
    <w:rsid w:val="00F218D1"/>
    <w:rsid w:val="00F22361"/>
    <w:rsid w:val="00F41105"/>
    <w:rsid w:val="00F4475F"/>
    <w:rsid w:val="00F943B5"/>
    <w:rsid w:val="00F97BA1"/>
    <w:rsid w:val="00FA3CF4"/>
    <w:rsid w:val="00FA7CA6"/>
    <w:rsid w:val="00FB1DA0"/>
    <w:rsid w:val="00FC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47E9DB"/>
  <w15:chartTrackingRefBased/>
  <w15:docId w15:val="{B8D08F2E-3587-494A-96CE-C9025D05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A65"/>
    <w:rPr>
      <w:rFonts w:eastAsiaTheme="minorEastAsia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A65"/>
    <w:pPr>
      <w:keepNext/>
      <w:keepLines/>
      <w:spacing w:before="160" w:after="100" w:line="380" w:lineRule="atLeast"/>
      <w:outlineLvl w:val="0"/>
    </w:pPr>
    <w:rPr>
      <w:rFonts w:asciiTheme="majorHAnsi" w:eastAsiaTheme="majorEastAsia" w:hAnsiTheme="majorHAnsi" w:cstheme="majorBidi"/>
      <w:b/>
      <w:sz w:val="3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6A65"/>
    <w:pPr>
      <w:keepNext/>
      <w:keepLines/>
      <w:spacing w:before="160" w:after="60" w:line="340" w:lineRule="atLeas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16A65"/>
    <w:pPr>
      <w:keepNext/>
      <w:keepLines/>
      <w:spacing w:before="160" w:after="60" w:line="300" w:lineRule="atLeast"/>
      <w:outlineLvl w:val="2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16A65"/>
    <w:pPr>
      <w:keepNext/>
      <w:keepLines/>
      <w:spacing w:before="160" w:after="60" w:line="260" w:lineRule="atLeast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16A65"/>
    <w:pPr>
      <w:keepNext/>
      <w:keepLines/>
      <w:spacing w:before="160" w:after="60" w:line="220" w:lineRule="atLeast"/>
      <w:outlineLvl w:val="4"/>
    </w:pPr>
    <w:rPr>
      <w:rFonts w:asciiTheme="majorHAnsi" w:eastAsiaTheme="majorEastAsia" w:hAnsiTheme="majorHAnsi" w:cstheme="majorBidi"/>
      <w:b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401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A65"/>
    <w:pPr>
      <w:spacing w:after="60" w:line="240" w:lineRule="auto"/>
      <w:ind w:right="2268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B16A65"/>
    <w:rPr>
      <w:rFonts w:ascii="Arial" w:eastAsiaTheme="minorEastAsia" w:hAnsi="Arial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B16A65"/>
    <w:pPr>
      <w:tabs>
        <w:tab w:val="center" w:pos="4536"/>
        <w:tab w:val="right" w:pos="9072"/>
      </w:tabs>
      <w:spacing w:before="20" w:after="20" w:line="240" w:lineRule="auto"/>
    </w:pPr>
    <w:rPr>
      <w:rFonts w:asciiTheme="majorHAnsi" w:hAnsiTheme="maj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16A65"/>
    <w:rPr>
      <w:rFonts w:asciiTheme="majorHAnsi" w:eastAsiaTheme="minorEastAsia" w:hAnsiTheme="majorHAnsi"/>
      <w:sz w:val="18"/>
      <w:lang w:eastAsia="zh-TW"/>
    </w:rPr>
  </w:style>
  <w:style w:type="table" w:styleId="TableGrid">
    <w:name w:val="Table Grid"/>
    <w:basedOn w:val="TableNormal"/>
    <w:uiPriority w:val="39"/>
    <w:rsid w:val="00B16A65"/>
    <w:pPr>
      <w:spacing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uiPriority w:val="19"/>
    <w:qFormat/>
    <w:rsid w:val="00B16A65"/>
    <w:pPr>
      <w:spacing w:after="60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B16A65"/>
    <w:rPr>
      <w:color w:val="808080"/>
    </w:rPr>
  </w:style>
  <w:style w:type="paragraph" w:customStyle="1" w:styleId="Epost">
    <w:name w:val="Epost"/>
    <w:basedOn w:val="Mottagare"/>
    <w:semiHidden/>
    <w:rsid w:val="00B16A65"/>
    <w:rPr>
      <w:i/>
    </w:rPr>
  </w:style>
  <w:style w:type="paragraph" w:customStyle="1" w:styleId="SidfotEpost">
    <w:name w:val="SidfotEpost"/>
    <w:basedOn w:val="Footer"/>
    <w:semiHidden/>
    <w:rsid w:val="00B16A65"/>
    <w:rPr>
      <w:i/>
    </w:rPr>
  </w:style>
  <w:style w:type="character" w:styleId="Hyperlink">
    <w:name w:val="Hyperlink"/>
    <w:basedOn w:val="DefaultParagraphFont"/>
    <w:uiPriority w:val="99"/>
    <w:rsid w:val="00B16A65"/>
    <w:rPr>
      <w:color w:val="0563C1" w:themeColor="hyperlink"/>
      <w:u w:val="single"/>
    </w:rPr>
  </w:style>
  <w:style w:type="paragraph" w:customStyle="1" w:styleId="Hlsningsfras">
    <w:name w:val="Hälsningsfras"/>
    <w:basedOn w:val="Normal"/>
    <w:uiPriority w:val="19"/>
    <w:qFormat/>
    <w:rsid w:val="00B16A65"/>
  </w:style>
  <w:style w:type="character" w:styleId="PageNumber">
    <w:name w:val="page number"/>
    <w:basedOn w:val="DefaultParagraphFont"/>
    <w:uiPriority w:val="99"/>
    <w:unhideWhenUsed/>
    <w:rsid w:val="00B16A65"/>
    <w:rPr>
      <w:rFonts w:asciiTheme="majorHAnsi" w:hAnsiTheme="majorHAnsi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A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A65"/>
    <w:rPr>
      <w:rFonts w:ascii="Segoe UI" w:eastAsiaTheme="minorEastAsia" w:hAnsi="Segoe UI" w:cs="Segoe UI"/>
      <w:sz w:val="18"/>
      <w:szCs w:val="18"/>
      <w:lang w:eastAsia="zh-TW"/>
    </w:rPr>
  </w:style>
  <w:style w:type="character" w:customStyle="1" w:styleId="Heading1Char">
    <w:name w:val="Heading 1 Char"/>
    <w:basedOn w:val="DefaultParagraphFont"/>
    <w:link w:val="Heading1"/>
    <w:uiPriority w:val="9"/>
    <w:rsid w:val="00B16A65"/>
    <w:rPr>
      <w:rFonts w:asciiTheme="majorHAnsi" w:eastAsiaTheme="majorEastAsia" w:hAnsiTheme="majorHAnsi" w:cstheme="majorBidi"/>
      <w:b/>
      <w:sz w:val="3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B16A65"/>
    <w:rPr>
      <w:rFonts w:asciiTheme="majorHAnsi" w:eastAsiaTheme="majorEastAsia" w:hAnsiTheme="majorHAnsi" w:cstheme="majorBidi"/>
      <w:sz w:val="34"/>
      <w:szCs w:val="2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B16A65"/>
    <w:rPr>
      <w:rFonts w:asciiTheme="majorHAnsi" w:eastAsiaTheme="majorEastAsia" w:hAnsiTheme="majorHAnsi" w:cstheme="majorBidi"/>
      <w:b/>
      <w:sz w:val="28"/>
      <w:szCs w:val="24"/>
      <w:lang w:eastAsia="zh-TW"/>
    </w:rPr>
  </w:style>
  <w:style w:type="character" w:customStyle="1" w:styleId="Heading4Char">
    <w:name w:val="Heading 4 Char"/>
    <w:basedOn w:val="DefaultParagraphFont"/>
    <w:link w:val="Heading4"/>
    <w:uiPriority w:val="9"/>
    <w:rsid w:val="00B16A65"/>
    <w:rPr>
      <w:rFonts w:asciiTheme="majorHAnsi" w:eastAsiaTheme="majorEastAsia" w:hAnsiTheme="majorHAnsi" w:cstheme="majorBidi"/>
      <w:iCs/>
      <w:sz w:val="24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B16A65"/>
    <w:rPr>
      <w:rFonts w:asciiTheme="majorHAnsi" w:eastAsiaTheme="majorEastAsia" w:hAnsiTheme="majorHAnsi" w:cstheme="majorBidi"/>
      <w:b/>
      <w:sz w:val="20"/>
      <w:lang w:eastAsia="zh-TW"/>
    </w:rPr>
  </w:style>
  <w:style w:type="numbering" w:customStyle="1" w:styleId="Listformatpunktlista">
    <w:name w:val="Listformat punktlista"/>
    <w:uiPriority w:val="99"/>
    <w:rsid w:val="00B16A65"/>
    <w:pPr>
      <w:numPr>
        <w:numId w:val="3"/>
      </w:numPr>
    </w:pPr>
  </w:style>
  <w:style w:type="numbering" w:customStyle="1" w:styleId="Listformatnumreradlista">
    <w:name w:val="Listformat numrerad lista"/>
    <w:uiPriority w:val="99"/>
    <w:rsid w:val="00B16A65"/>
    <w:pPr>
      <w:numPr>
        <w:numId w:val="1"/>
      </w:numPr>
    </w:pPr>
  </w:style>
  <w:style w:type="paragraph" w:styleId="ListBullet">
    <w:name w:val="List Bullet"/>
    <w:basedOn w:val="Normal"/>
    <w:uiPriority w:val="4"/>
    <w:qFormat/>
    <w:rsid w:val="00B16A65"/>
    <w:pPr>
      <w:numPr>
        <w:numId w:val="10"/>
      </w:numPr>
      <w:spacing w:before="120" w:after="120"/>
    </w:pPr>
  </w:style>
  <w:style w:type="paragraph" w:styleId="ListBullet2">
    <w:name w:val="List Bullet 2"/>
    <w:basedOn w:val="Normal"/>
    <w:uiPriority w:val="99"/>
    <w:rsid w:val="00B16A65"/>
    <w:pPr>
      <w:numPr>
        <w:ilvl w:val="1"/>
        <w:numId w:val="10"/>
      </w:numPr>
      <w:spacing w:before="120" w:after="120"/>
    </w:pPr>
  </w:style>
  <w:style w:type="paragraph" w:styleId="FootnoteText">
    <w:name w:val="footnote text"/>
    <w:basedOn w:val="Normal"/>
    <w:link w:val="FootnoteTextChar"/>
    <w:uiPriority w:val="99"/>
    <w:unhideWhenUsed/>
    <w:rsid w:val="00B16A65"/>
    <w:pPr>
      <w:tabs>
        <w:tab w:val="left" w:pos="142"/>
      </w:tabs>
      <w:spacing w:before="20" w:after="20" w:line="240" w:lineRule="auto"/>
    </w:pPr>
    <w:rPr>
      <w:sz w:val="18"/>
      <w:szCs w:val="20"/>
    </w:rPr>
  </w:style>
  <w:style w:type="paragraph" w:styleId="ListNumber">
    <w:name w:val="List Number"/>
    <w:basedOn w:val="Normal"/>
    <w:uiPriority w:val="4"/>
    <w:qFormat/>
    <w:rsid w:val="00B16A65"/>
    <w:pPr>
      <w:numPr>
        <w:numId w:val="5"/>
      </w:numPr>
      <w:spacing w:before="120" w:after="1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16A65"/>
    <w:rPr>
      <w:rFonts w:eastAsiaTheme="minorEastAsia"/>
      <w:sz w:val="18"/>
      <w:szCs w:val="20"/>
      <w:lang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customStyle="1" w:styleId="Tabelltext">
    <w:name w:val="Tabelltext"/>
    <w:basedOn w:val="Normal"/>
    <w:uiPriority w:val="14"/>
    <w:rsid w:val="00B16A65"/>
    <w:rPr>
      <w:rFonts w:ascii="Arial" w:hAnsi="Arial"/>
      <w:sz w:val="18"/>
    </w:rPr>
  </w:style>
  <w:style w:type="paragraph" w:customStyle="1" w:styleId="Tabelltextfet">
    <w:name w:val="Tabelltext fet"/>
    <w:basedOn w:val="Tabelltext"/>
    <w:uiPriority w:val="14"/>
    <w:rsid w:val="00B16A65"/>
    <w:rPr>
      <w:b/>
    </w:rPr>
  </w:style>
  <w:style w:type="paragraph" w:customStyle="1" w:styleId="Tabellrubrik">
    <w:name w:val="Tabellrubrik"/>
    <w:basedOn w:val="Infotext"/>
    <w:next w:val="Normal"/>
    <w:uiPriority w:val="14"/>
    <w:rsid w:val="00B16A65"/>
    <w:pPr>
      <w:spacing w:line="240" w:lineRule="auto"/>
    </w:pPr>
    <w:rPr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16A65"/>
    <w:rPr>
      <w:rFonts w:ascii="Arial" w:hAnsi="Arial"/>
      <w:iCs/>
      <w:sz w:val="18"/>
      <w:szCs w:val="18"/>
    </w:rPr>
  </w:style>
  <w:style w:type="paragraph" w:customStyle="1" w:styleId="Klla">
    <w:name w:val="Källa"/>
    <w:basedOn w:val="Normal"/>
    <w:next w:val="Normal"/>
    <w:uiPriority w:val="19"/>
    <w:qFormat/>
    <w:rsid w:val="00B16A65"/>
    <w:pPr>
      <w:spacing w:before="120"/>
    </w:pPr>
    <w:rPr>
      <w:rFonts w:ascii="Arial" w:hAnsi="Arial"/>
      <w:sz w:val="18"/>
    </w:rPr>
  </w:style>
  <w:style w:type="paragraph" w:customStyle="1" w:styleId="Bildtext">
    <w:name w:val="Bildtext"/>
    <w:basedOn w:val="Normal"/>
    <w:next w:val="Normal"/>
    <w:uiPriority w:val="19"/>
    <w:qFormat/>
    <w:rsid w:val="00B16A65"/>
    <w:pPr>
      <w:spacing w:line="220" w:lineRule="atLeast"/>
    </w:pPr>
    <w:rPr>
      <w:rFonts w:ascii="Arial" w:hAnsi="Arial"/>
      <w:sz w:val="18"/>
    </w:rPr>
  </w:style>
  <w:style w:type="numbering" w:customStyle="1" w:styleId="Listformatnumreraderubriker">
    <w:name w:val="Listformat numrerade rubriker"/>
    <w:uiPriority w:val="99"/>
    <w:rsid w:val="00B16A65"/>
    <w:pPr>
      <w:numPr>
        <w:numId w:val="2"/>
      </w:numPr>
    </w:pPr>
  </w:style>
  <w:style w:type="paragraph" w:customStyle="1" w:styleId="Rubrik1numrerad">
    <w:name w:val="Rubrik 1 numrerad"/>
    <w:basedOn w:val="Heading1"/>
    <w:next w:val="Normal"/>
    <w:uiPriority w:val="10"/>
    <w:qFormat/>
    <w:rsid w:val="00B16A65"/>
    <w:pPr>
      <w:numPr>
        <w:numId w:val="11"/>
      </w:numPr>
    </w:pPr>
  </w:style>
  <w:style w:type="paragraph" w:customStyle="1" w:styleId="Rubrik2numrerad">
    <w:name w:val="Rubrik 2 numrerad"/>
    <w:basedOn w:val="Heading2"/>
    <w:next w:val="Normal"/>
    <w:uiPriority w:val="10"/>
    <w:qFormat/>
    <w:rsid w:val="00B16A65"/>
    <w:pPr>
      <w:numPr>
        <w:ilvl w:val="1"/>
        <w:numId w:val="11"/>
      </w:numPr>
    </w:pPr>
  </w:style>
  <w:style w:type="paragraph" w:customStyle="1" w:styleId="Rubrik3numrerad">
    <w:name w:val="Rubrik 3 numrerad"/>
    <w:basedOn w:val="Heading3"/>
    <w:next w:val="Normal"/>
    <w:uiPriority w:val="10"/>
    <w:qFormat/>
    <w:rsid w:val="00B16A65"/>
    <w:pPr>
      <w:numPr>
        <w:ilvl w:val="2"/>
        <w:numId w:val="11"/>
      </w:numPr>
    </w:pPr>
  </w:style>
  <w:style w:type="paragraph" w:customStyle="1" w:styleId="Rubrik4numrerad">
    <w:name w:val="Rubrik 4 numrerad"/>
    <w:basedOn w:val="Heading4"/>
    <w:next w:val="Normal"/>
    <w:uiPriority w:val="10"/>
    <w:qFormat/>
    <w:rsid w:val="00B16A65"/>
    <w:pPr>
      <w:numPr>
        <w:ilvl w:val="3"/>
        <w:numId w:val="11"/>
      </w:numPr>
    </w:pPr>
  </w:style>
  <w:style w:type="paragraph" w:customStyle="1" w:styleId="Rubrik5numrerad">
    <w:name w:val="Rubrik 5 numrerad"/>
    <w:basedOn w:val="Heading5"/>
    <w:next w:val="Normal"/>
    <w:uiPriority w:val="10"/>
    <w:qFormat/>
    <w:rsid w:val="00B16A65"/>
    <w:pPr>
      <w:numPr>
        <w:ilvl w:val="4"/>
        <w:numId w:val="11"/>
      </w:numPr>
    </w:pPr>
  </w:style>
  <w:style w:type="paragraph" w:customStyle="1" w:styleId="Normalefterlistaellertabell">
    <w:name w:val="Normal efter lista eller tabell"/>
    <w:basedOn w:val="Normal"/>
    <w:next w:val="Normal"/>
    <w:qFormat/>
    <w:rsid w:val="00B16A65"/>
    <w:pPr>
      <w:spacing w:before="220"/>
    </w:pPr>
  </w:style>
  <w:style w:type="paragraph" w:styleId="Quote">
    <w:name w:val="Quote"/>
    <w:basedOn w:val="Normal"/>
    <w:next w:val="Normal"/>
    <w:link w:val="QuoteChar"/>
    <w:uiPriority w:val="19"/>
    <w:qFormat/>
    <w:rsid w:val="00B16A65"/>
    <w:pPr>
      <w:spacing w:before="220" w:line="216" w:lineRule="auto"/>
      <w:ind w:left="862" w:right="862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19"/>
    <w:rsid w:val="00B16A65"/>
    <w:rPr>
      <w:rFonts w:eastAsiaTheme="minorEastAsia"/>
      <w:iCs/>
      <w:color w:val="404040" w:themeColor="text1" w:themeTint="BF"/>
      <w:lang w:eastAsia="zh-TW"/>
    </w:rPr>
  </w:style>
  <w:style w:type="paragraph" w:customStyle="1" w:styleId="Dokumenttyp">
    <w:name w:val="Dokumenttyp"/>
    <w:basedOn w:val="Normal"/>
    <w:next w:val="Normal"/>
    <w:uiPriority w:val="20"/>
    <w:qFormat/>
    <w:rsid w:val="00B16A65"/>
    <w:pPr>
      <w:spacing w:after="120" w:line="240" w:lineRule="auto"/>
      <w:ind w:right="1418"/>
    </w:pPr>
    <w:rPr>
      <w:rFonts w:asciiTheme="majorHAnsi" w:hAnsiTheme="majorHAnsi"/>
      <w:sz w:val="18"/>
    </w:rPr>
  </w:style>
  <w:style w:type="paragraph" w:customStyle="1" w:styleId="Infotext">
    <w:name w:val="Infotext"/>
    <w:basedOn w:val="Normal"/>
    <w:uiPriority w:val="19"/>
    <w:qFormat/>
    <w:rsid w:val="00B16A65"/>
    <w:pPr>
      <w:spacing w:line="280" w:lineRule="atLeast"/>
    </w:pPr>
    <w:rPr>
      <w:rFonts w:ascii="Arial" w:hAnsi="Arial"/>
      <w:sz w:val="18"/>
    </w:rPr>
  </w:style>
  <w:style w:type="paragraph" w:styleId="NoSpacing">
    <w:name w:val="No Spacing"/>
    <w:uiPriority w:val="2"/>
    <w:rsid w:val="00B16A65"/>
    <w:pPr>
      <w:spacing w:line="240" w:lineRule="auto"/>
    </w:pPr>
    <w:rPr>
      <w:rFonts w:eastAsiaTheme="minorEastAsia"/>
      <w:lang w:eastAsia="zh-TW"/>
    </w:rPr>
  </w:style>
  <w:style w:type="paragraph" w:styleId="TOC1">
    <w:name w:val="toc 1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80" w:after="60" w:line="180" w:lineRule="atLeast"/>
    </w:pPr>
    <w:rPr>
      <w:rFonts w:ascii="Arial" w:hAnsi="Arial"/>
      <w:b/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B16A65"/>
    <w:pPr>
      <w:tabs>
        <w:tab w:val="right" w:leader="dot" w:pos="7938"/>
      </w:tabs>
      <w:spacing w:before="120" w:after="60" w:line="180" w:lineRule="atLeast"/>
    </w:pPr>
    <w:rPr>
      <w:rFonts w:asciiTheme="majorHAnsi" w:hAnsiTheme="majorHAnsi"/>
      <w:sz w:val="19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6A65"/>
    <w:pPr>
      <w:spacing w:after="100"/>
      <w:ind w:left="600"/>
    </w:pPr>
  </w:style>
  <w:style w:type="paragraph" w:styleId="TOCHeading">
    <w:name w:val="TOC Heading"/>
    <w:basedOn w:val="Heading1"/>
    <w:next w:val="Normal"/>
    <w:uiPriority w:val="39"/>
    <w:unhideWhenUsed/>
    <w:rsid w:val="00B16A65"/>
    <w:pPr>
      <w:outlineLvl w:val="9"/>
    </w:pPr>
  </w:style>
  <w:style w:type="numbering" w:customStyle="1" w:styleId="Listformatpunktlista2">
    <w:name w:val="Listformat punktlista2"/>
    <w:uiPriority w:val="99"/>
    <w:rsid w:val="00B16A65"/>
    <w:pPr>
      <w:numPr>
        <w:numId w:val="4"/>
      </w:numPr>
    </w:pPr>
  </w:style>
  <w:style w:type="paragraph" w:customStyle="1" w:styleId="Normalindrag">
    <w:name w:val="Normal indrag"/>
    <w:basedOn w:val="Normal"/>
    <w:uiPriority w:val="19"/>
    <w:unhideWhenUsed/>
    <w:rsid w:val="00B16A65"/>
    <w:pPr>
      <w:ind w:firstLine="284"/>
    </w:pPr>
  </w:style>
  <w:style w:type="paragraph" w:styleId="ListBullet3">
    <w:name w:val="List Bullet 3"/>
    <w:basedOn w:val="Normal"/>
    <w:uiPriority w:val="99"/>
    <w:rsid w:val="00B16A65"/>
    <w:pPr>
      <w:numPr>
        <w:ilvl w:val="2"/>
        <w:numId w:val="10"/>
      </w:numPr>
      <w:spacing w:before="120" w:after="120"/>
    </w:pPr>
  </w:style>
  <w:style w:type="paragraph" w:customStyle="1" w:styleId="Rapportrubrik1">
    <w:name w:val="Rapportrubrik 1"/>
    <w:basedOn w:val="Heading1"/>
    <w:uiPriority w:val="11"/>
    <w:qFormat/>
    <w:rsid w:val="00B16A65"/>
    <w:pPr>
      <w:spacing w:line="440" w:lineRule="atLeast"/>
    </w:pPr>
    <w:rPr>
      <w:rFonts w:ascii="Arial" w:hAnsi="Arial"/>
    </w:rPr>
  </w:style>
  <w:style w:type="paragraph" w:customStyle="1" w:styleId="Rapportrubrik2">
    <w:name w:val="Rapportrubrik 2"/>
    <w:basedOn w:val="Heading2"/>
    <w:uiPriority w:val="11"/>
    <w:qFormat/>
    <w:rsid w:val="00B16A65"/>
    <w:rPr>
      <w:rFonts w:ascii="Arial" w:hAnsi="Arial"/>
    </w:rPr>
  </w:style>
  <w:style w:type="paragraph" w:customStyle="1" w:styleId="Rapportrubrik3">
    <w:name w:val="Rapportrubrik 3"/>
    <w:basedOn w:val="Heading3"/>
    <w:uiPriority w:val="11"/>
    <w:qFormat/>
    <w:rsid w:val="00B16A65"/>
    <w:pPr>
      <w:spacing w:line="280" w:lineRule="atLeast"/>
    </w:pPr>
    <w:rPr>
      <w:rFonts w:ascii="Arial" w:hAnsi="Arial"/>
      <w:b w:val="0"/>
    </w:rPr>
  </w:style>
  <w:style w:type="paragraph" w:styleId="Title">
    <w:name w:val="Title"/>
    <w:basedOn w:val="Normal"/>
    <w:next w:val="Normal"/>
    <w:link w:val="TitleChar"/>
    <w:uiPriority w:val="10"/>
    <w:qFormat/>
    <w:rsid w:val="00B16A65"/>
    <w:pPr>
      <w:spacing w:before="1260" w:line="440" w:lineRule="atLeast"/>
      <w:ind w:left="-284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A65"/>
    <w:rPr>
      <w:rFonts w:asciiTheme="majorHAnsi" w:eastAsiaTheme="majorEastAsia" w:hAnsiTheme="majorHAnsi" w:cstheme="majorBidi"/>
      <w:b/>
      <w:spacing w:val="-10"/>
      <w:kern w:val="28"/>
      <w:sz w:val="36"/>
      <w:szCs w:val="56"/>
      <w:lang w:eastAsia="zh-TW"/>
    </w:rPr>
  </w:style>
  <w:style w:type="character" w:styleId="EndnoteReference">
    <w:name w:val="endnote reference"/>
    <w:basedOn w:val="DefaultParagraphFont"/>
    <w:uiPriority w:val="99"/>
    <w:semiHidden/>
    <w:unhideWhenUsed/>
    <w:rsid w:val="00B16A6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6A6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6A65"/>
    <w:rPr>
      <w:rFonts w:eastAsiaTheme="minorEastAsia"/>
      <w:sz w:val="20"/>
      <w:szCs w:val="20"/>
      <w:lang w:eastAsia="zh-TW"/>
    </w:rPr>
  </w:style>
  <w:style w:type="paragraph" w:customStyle="1" w:styleId="Dedikation">
    <w:name w:val="Dedikation"/>
    <w:basedOn w:val="Rapportrubrik2"/>
    <w:next w:val="Dedikationstext"/>
    <w:uiPriority w:val="19"/>
    <w:qFormat/>
    <w:rsid w:val="00B16A65"/>
    <w:pPr>
      <w:jc w:val="right"/>
    </w:pPr>
    <w:rPr>
      <w:rFonts w:asciiTheme="minorHAnsi" w:hAnsiTheme="minorHAnsi"/>
      <w:sz w:val="24"/>
    </w:rPr>
  </w:style>
  <w:style w:type="paragraph" w:customStyle="1" w:styleId="Dedikationstext">
    <w:name w:val="Dedikationstext"/>
    <w:basedOn w:val="Normal"/>
    <w:uiPriority w:val="19"/>
    <w:rsid w:val="00B16A65"/>
    <w:pPr>
      <w:jc w:val="right"/>
    </w:pPr>
  </w:style>
  <w:style w:type="table" w:customStyle="1" w:styleId="Miunstandard">
    <w:name w:val="Miun standard"/>
    <w:basedOn w:val="TableNormal"/>
    <w:uiPriority w:val="99"/>
    <w:rsid w:val="00B16A65"/>
    <w:pPr>
      <w:spacing w:before="40" w:after="40"/>
    </w:pPr>
    <w:rPr>
      <w:rFonts w:eastAsiaTheme="minorEastAsia"/>
      <w:lang w:eastAsia="zh-T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sz w:val="22"/>
      </w:rPr>
    </w:tblStylePr>
    <w:tblStylePr w:type="lastRow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b/>
        <w:sz w:val="22"/>
      </w:rPr>
    </w:tblStylePr>
    <w:tblStylePr w:type="band1Horz">
      <w:pPr>
        <w:wordWrap/>
        <w:spacing w:beforeLines="20" w:before="20" w:beforeAutospacing="0" w:afterLines="20" w:after="20" w:afterAutospacing="0" w:line="288" w:lineRule="auto"/>
        <w:contextualSpacing w:val="0"/>
        <w:jc w:val="left"/>
      </w:pPr>
      <w:rPr>
        <w:rFonts w:asciiTheme="majorHAnsi" w:hAnsiTheme="majorHAnsi"/>
        <w:sz w:val="18"/>
      </w:rPr>
    </w:tblStylePr>
    <w:tblStylePr w:type="band2Horz">
      <w:pPr>
        <w:wordWrap/>
        <w:spacing w:beforeLines="20" w:before="20" w:beforeAutospacing="0" w:afterLines="20" w:after="20" w:afterAutospacing="0" w:line="288" w:lineRule="auto"/>
        <w:contextualSpacing w:val="0"/>
      </w:pPr>
      <w:rPr>
        <w:rFonts w:asciiTheme="majorHAnsi" w:hAnsiTheme="majorHAnsi"/>
        <w:sz w:val="18"/>
      </w:rPr>
    </w:tblStylePr>
  </w:style>
  <w:style w:type="paragraph" w:styleId="ListParagraph">
    <w:name w:val="List Paragraph"/>
    <w:basedOn w:val="Normal"/>
    <w:uiPriority w:val="34"/>
    <w:semiHidden/>
    <w:qFormat/>
    <w:rsid w:val="00B16A65"/>
    <w:pPr>
      <w:ind w:left="720"/>
      <w:contextualSpacing/>
    </w:pPr>
  </w:style>
  <w:style w:type="paragraph" w:styleId="ListNumber2">
    <w:name w:val="List Number 2"/>
    <w:basedOn w:val="Normal"/>
    <w:uiPriority w:val="99"/>
    <w:semiHidden/>
    <w:rsid w:val="00B16A65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rsid w:val="00B16A65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rsid w:val="00B16A65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rsid w:val="00B16A65"/>
    <w:pPr>
      <w:numPr>
        <w:numId w:val="9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69"/>
    <w:rPr>
      <w:rFonts w:eastAsiaTheme="majorEastAsia" w:cstheme="majorBidi"/>
      <w:i/>
      <w:iCs/>
      <w:color w:val="595959" w:themeColor="text1" w:themeTint="A6"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69"/>
    <w:rPr>
      <w:rFonts w:eastAsiaTheme="majorEastAsia" w:cstheme="majorBidi"/>
      <w:color w:val="595959" w:themeColor="text1" w:themeTint="A6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69"/>
    <w:rPr>
      <w:rFonts w:eastAsiaTheme="majorEastAsia" w:cstheme="majorBidi"/>
      <w:i/>
      <w:iCs/>
      <w:color w:val="272727" w:themeColor="text1" w:themeTint="D8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69"/>
    <w:rPr>
      <w:rFonts w:eastAsiaTheme="majorEastAsia" w:cstheme="majorBidi"/>
      <w:color w:val="272727" w:themeColor="text1" w:themeTint="D8"/>
      <w:lang w:eastAsia="zh-TW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010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01069"/>
    <w:rPr>
      <w:rFonts w:eastAsiaTheme="majorEastAsia" w:cstheme="majorBidi"/>
      <w:color w:val="595959" w:themeColor="text1" w:themeTint="A6"/>
      <w:spacing w:val="15"/>
      <w:sz w:val="28"/>
      <w:szCs w:val="28"/>
      <w:lang w:eastAsia="zh-TW"/>
    </w:rPr>
  </w:style>
  <w:style w:type="character" w:styleId="IntenseEmphasis">
    <w:name w:val="Intense Emphasis"/>
    <w:basedOn w:val="DefaultParagraphFont"/>
    <w:uiPriority w:val="21"/>
    <w:semiHidden/>
    <w:qFormat/>
    <w:rsid w:val="00401069"/>
    <w:rPr>
      <w:i/>
      <w:iCs/>
      <w:color w:val="00448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1069"/>
    <w:pPr>
      <w:pBdr>
        <w:top w:val="single" w:sz="4" w:space="10" w:color="00448A" w:themeColor="accent1" w:themeShade="BF"/>
        <w:bottom w:val="single" w:sz="4" w:space="10" w:color="00448A" w:themeColor="accent1" w:themeShade="BF"/>
      </w:pBdr>
      <w:spacing w:before="360" w:after="360"/>
      <w:ind w:left="864" w:right="864"/>
      <w:jc w:val="center"/>
    </w:pPr>
    <w:rPr>
      <w:i/>
      <w:iCs/>
      <w:color w:val="00448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01069"/>
    <w:rPr>
      <w:rFonts w:eastAsiaTheme="minorEastAsia"/>
      <w:i/>
      <w:iCs/>
      <w:color w:val="00448A" w:themeColor="accent1" w:themeShade="BF"/>
      <w:lang w:eastAsia="zh-TW"/>
    </w:rPr>
  </w:style>
  <w:style w:type="character" w:styleId="IntenseReference">
    <w:name w:val="Intense Reference"/>
    <w:basedOn w:val="DefaultParagraphFont"/>
    <w:uiPriority w:val="32"/>
    <w:semiHidden/>
    <w:qFormat/>
    <w:rsid w:val="00401069"/>
    <w:rPr>
      <w:b/>
      <w:bCs/>
      <w:smallCaps/>
      <w:color w:val="00448A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3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.glass@bio-loop.internal.org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0BDB-B891-4C91-BC48-52976A1FE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762</Words>
  <Characters>4042</Characters>
  <Application>Microsoft Office Word</Application>
  <DocSecurity>0</DocSecurity>
  <Lines>33</Lines>
  <Paragraphs>9</Paragraphs>
  <ScaleCrop>false</ScaleCrop>
  <Company>Mittuniversitetet</Company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Berg</dc:creator>
  <cp:keywords/>
  <dc:description/>
  <cp:lastModifiedBy>Oscar Berg</cp:lastModifiedBy>
  <cp:revision>2</cp:revision>
  <cp:lastPrinted>2015-04-21T11:34:00Z</cp:lastPrinted>
  <dcterms:created xsi:type="dcterms:W3CDTF">2026-03-11T23:59:00Z</dcterms:created>
  <dcterms:modified xsi:type="dcterms:W3CDTF">2026-03-11T23:59:00Z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af9291d,1c448a65,375cd66a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2026-03-11T23:59:55Z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0f7ddc8d-3402-41c8-ae0c-caa5669d03f5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