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  <w:t xml:space="preserve">Ejercicio M11 día 6 semana 20</w:t>
      </w:r>
    </w:p>
    <w:p>
      <w:pPr>
        <w:spacing w:before="0" w:after="200" w:line="27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  <w:t xml:space="preserve">EJERCICIO DE EVALUACIÓN</w:t>
      </w:r>
    </w:p>
    <w:p>
      <w:pPr>
        <w:spacing w:before="0" w:after="200" w:line="27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  <w:t xml:space="preserve">Descripción del ejercicio</w:t>
      </w:r>
    </w:p>
    <w:p>
      <w:pPr>
        <w:spacing w:before="0" w:after="200" w:line="27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  <w:t xml:space="preserve">El ejercicio a desarrollar debe contemplar el desempeño del participante a evaluar, en la totalidad de las competencias del módulo.</w:t>
      </w:r>
    </w:p>
    <w:p>
      <w:pPr>
        <w:spacing w:before="0" w:after="200" w:line="27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  <w:t xml:space="preserve">Desarrollar una presentación de pitch deck de una idea de negocio que considere los aprendizajes del módulo, considerando ser asertivo para lo que esperan los inversionistas.</w:t>
      </w:r>
    </w:p>
    <w:p>
      <w:pPr>
        <w:spacing w:before="0" w:after="200" w:line="27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24"/>
          <w:shd w:fill="auto" w:val="clear"/>
        </w:rPr>
        <w:t xml:space="preserve">Mi presentacio se encuentra en video en las evidencia de github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