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MÓDULO 8. INTRODUCCIÓN A DESARROLLO DE APLICACIONES CON RUBY ON RAILS</w:t>
      </w:r>
    </w:p>
    <w:p>
      <w:pPr>
        <w:spacing w:before="0" w:after="0" w:line="240"/>
        <w:ind w:right="0" w:left="2820" w:firstLine="12"/>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32"/>
          <w:shd w:fill="auto" w:val="clear"/>
        </w:rPr>
        <w:t xml:space="preserve">   (Evidencia día 3 semana 14)</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000000"/>
          <w:spacing w:val="0"/>
          <w:position w:val="0"/>
          <w:sz w:val="22"/>
          <w:shd w:fill="auto" w:val="clear"/>
        </w:rPr>
        <w:t xml:space="preserve">Imagen sobre el tema tratado</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object w:dxaOrig="10488" w:dyaOrig="7370">
          <v:rect xmlns:o="urn:schemas-microsoft-com:office:office" xmlns:v="urn:schemas-microsoft-com:vml" id="rectole0000000000" style="width:524.400000pt;height:36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Análisis: </w:t>
      </w:r>
      <w:r>
        <w:rPr>
          <w:rFonts w:ascii="Segoe UI Light" w:hAnsi="Segoe UI Light" w:cs="Segoe UI Light" w:eastAsia="Segoe UI Light"/>
          <w:color w:val="000000"/>
          <w:spacing w:val="0"/>
          <w:position w:val="0"/>
          <w:sz w:val="22"/>
          <w:shd w:fill="auto" w:val="clear"/>
        </w:rPr>
        <w:t xml:space="preserve">Tradicionalmente el código solía escribirse de manera artesanal, cada programador o equipo programaba a su manera, nombraba los archivos como quería y los ubicaba como se acordara, es cierto que hay ciertas convenciones, pero cómo se organizaba el código en una programación, era asunto de cada quien. Algunos trabajaban de manera procedural y otros orientado al objeto, por ejemplo.</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color w:val="000000"/>
          <w:spacing w:val="0"/>
          <w:position w:val="0"/>
          <w:sz w:val="22"/>
          <w:shd w:fill="auto" w:val="clear"/>
        </w:rPr>
        <w:t xml:space="preserve">.</w:t>
      </w: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color w:val="auto"/>
          <w:spacing w:val="0"/>
          <w:position w:val="0"/>
          <w:sz w:val="24"/>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r>
        <w:rPr>
          <w:rFonts w:ascii="Segoe UI Light" w:hAnsi="Segoe UI Light" w:cs="Segoe UI Light" w:eastAsia="Segoe UI Light"/>
          <w:b/>
          <w:color w:val="000000"/>
          <w:spacing w:val="0"/>
          <w:position w:val="0"/>
          <w:sz w:val="22"/>
          <w:shd w:fill="auto" w:val="clear"/>
        </w:rPr>
        <w:t xml:space="preserve">Autocrítica: </w:t>
      </w:r>
      <w:r>
        <w:rPr>
          <w:rFonts w:ascii="Segoe UI Light" w:hAnsi="Segoe UI Light" w:cs="Segoe UI Light" w:eastAsia="Segoe UI Light"/>
          <w:color w:val="000000"/>
          <w:spacing w:val="0"/>
          <w:position w:val="0"/>
          <w:sz w:val="22"/>
          <w:shd w:fill="auto" w:val="clear"/>
        </w:rPr>
        <w:t xml:space="preserve">La instalación es fácil si se siguen correctamente los pasos, ya que necesita de varios componentes para poder correr sin problemas, no debemos olvidar igualmente crear una carpeta para allí hacer todo lo relacionado al nuevo proyecto.</w:t>
      </w:r>
    </w:p>
    <w:p>
      <w:pPr>
        <w:spacing w:before="0" w:after="24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0" w:line="240"/>
        <w:ind w:right="0" w:left="0" w:firstLine="0"/>
        <w:jc w:val="left"/>
        <w:rPr>
          <w:rFonts w:ascii="Segoe UI Light" w:hAnsi="Segoe UI Light" w:cs="Segoe UI Light" w:eastAsia="Segoe UI Light"/>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Reflexión: Tener presente que un MVC está compuesto por </w:t>
      </w:r>
      <w:r>
        <w:rPr>
          <w:rFonts w:ascii="Segoe UI Light" w:hAnsi="Segoe UI Light" w:cs="Segoe UI Light" w:eastAsia="Segoe UI Light"/>
          <w:color w:val="000000"/>
          <w:spacing w:val="0"/>
          <w:position w:val="0"/>
          <w:sz w:val="22"/>
          <w:shd w:fill="auto" w:val="clear"/>
        </w:rPr>
        <w:t xml:space="preserve">Modelos de datos (Nombre y atributo de un objeto), vistas (interfaz de usuario), controladores (clases y métodos). Cada elemento tiene su lugar, y se necesitan mutuamente.</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Tarea</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Ejemplo de MVC</w: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object w:dxaOrig="10488" w:dyaOrig="6195">
          <v:rect xmlns:o="urn:schemas-microsoft-com:office:office" xmlns:v="urn:schemas-microsoft-com:vml" id="rectole0000000001" style="width:524.400000pt;height:30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p>
    <w:p>
      <w:pPr>
        <w:spacing w:before="0" w:after="0" w:line="240"/>
        <w:ind w:right="0" w:left="0" w:firstLine="0"/>
        <w:jc w:val="left"/>
        <w:rPr>
          <w:rFonts w:ascii="Segoe UI Light" w:hAnsi="Segoe UI Light" w:cs="Segoe UI Light" w:eastAsia="Segoe UI Light"/>
          <w:b/>
          <w:color w:val="000000"/>
          <w:spacing w:val="0"/>
          <w:position w:val="0"/>
          <w:sz w:val="22"/>
          <w:shd w:fill="auto" w:val="clear"/>
        </w:rPr>
      </w:pPr>
      <w:r>
        <w:rPr>
          <w:rFonts w:ascii="Segoe UI Light" w:hAnsi="Segoe UI Light" w:cs="Segoe UI Light" w:eastAsia="Segoe UI Light"/>
          <w:b/>
          <w:color w:val="000000"/>
          <w:spacing w:val="0"/>
          <w:position w:val="0"/>
          <w:sz w:val="22"/>
          <w:shd w:fill="auto" w:val="clear"/>
        </w:rPr>
        <w:t xml:space="preserve"> </w:t>
      </w:r>
    </w:p>
    <w:p>
      <w:pPr>
        <w:spacing w:before="0" w:after="0" w:line="240"/>
        <w:ind w:right="0" w:left="0" w:firstLine="0"/>
        <w:jc w:val="left"/>
        <w:rPr>
          <w:rFonts w:ascii="Segoe UI Light" w:hAnsi="Segoe UI Light" w:cs="Segoe UI Light" w:eastAsia="Segoe UI Light"/>
          <w:color w:val="auto"/>
          <w:spacing w:val="0"/>
          <w:position w:val="0"/>
          <w:sz w:val="24"/>
          <w:shd w:fill="auto" w:val="clear"/>
        </w:rPr>
      </w:pPr>
    </w:p>
    <w:p>
      <w:pPr>
        <w:spacing w:before="0" w:after="160" w:line="259"/>
        <w:ind w:right="0" w:left="0" w:firstLine="0"/>
        <w:jc w:val="left"/>
        <w:rPr>
          <w:rFonts w:ascii="Segoe UI Light" w:hAnsi="Segoe UI Light" w:cs="Segoe UI Light" w:eastAsia="Segoe UI Ligh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