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0A07F" w14:textId="77777777" w:rsidR="009E7BE9" w:rsidRPr="007D5F9B" w:rsidRDefault="009E7BE9">
      <w:pPr>
        <w:spacing w:line="320" w:lineRule="exact"/>
        <w:ind w:right="480"/>
        <w:jc w:val="center"/>
        <w:rPr>
          <w:rFonts w:eastAsia="標楷體"/>
          <w:sz w:val="20"/>
          <w:szCs w:val="20"/>
        </w:rPr>
      </w:pPr>
      <w:r w:rsidRPr="007D5F9B">
        <w:rPr>
          <w:rFonts w:eastAsia="標楷體" w:hAnsi="標楷體" w:hint="eastAsia"/>
          <w:b/>
          <w:sz w:val="28"/>
          <w:szCs w:val="28"/>
        </w:rPr>
        <w:t>徵信報告分析</w:t>
      </w:r>
    </w:p>
    <w:p w14:paraId="45FA1A8D" w14:textId="77777777" w:rsidR="009E7BE9" w:rsidRPr="00BE13E4" w:rsidRDefault="009E7BE9" w:rsidP="005164A7">
      <w:pPr>
        <w:spacing w:line="320" w:lineRule="exact"/>
        <w:outlineLvl w:val="0"/>
        <w:rPr>
          <w:rFonts w:eastAsia="標楷體"/>
          <w:b/>
          <w:color w:val="000000" w:themeColor="text1"/>
        </w:rPr>
      </w:pPr>
      <w:r w:rsidRPr="00BE13E4">
        <w:rPr>
          <w:rFonts w:eastAsia="標楷體"/>
          <w:b/>
          <w:color w:val="000000" w:themeColor="text1"/>
        </w:rPr>
        <w:t xml:space="preserve">1. </w:t>
      </w:r>
      <w:r w:rsidRPr="00BE13E4">
        <w:rPr>
          <w:rFonts w:eastAsia="標楷體" w:hAnsi="標楷體" w:hint="eastAsia"/>
          <w:b/>
          <w:color w:val="000000" w:themeColor="text1"/>
        </w:rPr>
        <w:t>授信戶概況</w:t>
      </w:r>
      <w:r w:rsidRPr="00BE13E4">
        <w:rPr>
          <w:rFonts w:eastAsia="標楷體"/>
          <w:b/>
          <w:color w:val="000000" w:themeColor="text1"/>
        </w:rPr>
        <w:t>/</w:t>
      </w:r>
      <w:r w:rsidRPr="00BE13E4">
        <w:rPr>
          <w:rFonts w:eastAsia="標楷體" w:hAnsi="標楷體" w:hint="eastAsia"/>
          <w:b/>
          <w:color w:val="000000" w:themeColor="text1"/>
        </w:rPr>
        <w:t>背景</w:t>
      </w:r>
    </w:p>
    <w:p w14:paraId="26D97B26" w14:textId="77777777" w:rsidR="00603C93" w:rsidRPr="00BE13E4" w:rsidRDefault="005164A7" w:rsidP="005164A7">
      <w:pPr>
        <w:spacing w:line="320" w:lineRule="exact"/>
        <w:ind w:firstLineChars="100" w:firstLine="240"/>
        <w:rPr>
          <w:rFonts w:eastAsia="標楷體" w:hAnsi="標楷體"/>
          <w:b/>
          <w:color w:val="000000" w:themeColor="text1"/>
        </w:rPr>
      </w:pPr>
      <w:r w:rsidRPr="00BE13E4">
        <w:rPr>
          <w:rFonts w:eastAsia="標楷體" w:hAnsi="標楷體" w:hint="eastAsia"/>
          <w:b/>
          <w:color w:val="000000" w:themeColor="text1"/>
        </w:rPr>
        <w:t xml:space="preserve">1.1 </w:t>
      </w:r>
      <w:r w:rsidR="009E7BE9" w:rsidRPr="00BE13E4">
        <w:rPr>
          <w:rFonts w:eastAsia="標楷體" w:hAnsi="標楷體" w:hint="eastAsia"/>
          <w:b/>
          <w:color w:val="000000" w:themeColor="text1"/>
        </w:rPr>
        <w:t>公司概況</w:t>
      </w:r>
    </w:p>
    <w:p w14:paraId="0056382D" w14:textId="77777777" w:rsidR="00D17C92" w:rsidRPr="00B817E4" w:rsidRDefault="00603C93" w:rsidP="00B817E4">
      <w:pPr>
        <w:pStyle w:val="af1"/>
        <w:numPr>
          <w:ilvl w:val="0"/>
          <w:numId w:val="7"/>
        </w:numPr>
        <w:spacing w:before="0" w:beforeAutospacing="0" w:after="0" w:afterAutospacing="0" w:line="320" w:lineRule="exact"/>
        <w:ind w:left="284"/>
        <w:jc w:val="both"/>
        <w:rPr>
          <w:rFonts w:eastAsia="標楷體"/>
          <w:sz w:val="22"/>
        </w:rPr>
      </w:pPr>
      <w:r w:rsidRPr="00BE13E4">
        <w:rPr>
          <w:rFonts w:eastAsia="標楷體" w:hint="eastAsia"/>
          <w:color w:val="000000" w:themeColor="text1"/>
          <w:sz w:val="22"/>
        </w:rPr>
        <w:t>太宇</w:t>
      </w:r>
      <w:r w:rsidR="00D17C92">
        <w:rPr>
          <w:rFonts w:eastAsia="標楷體" w:hint="eastAsia"/>
          <w:color w:val="000000" w:themeColor="text1"/>
          <w:sz w:val="22"/>
        </w:rPr>
        <w:t>科技</w:t>
      </w:r>
      <w:r w:rsidR="004A2032" w:rsidRPr="00BE13E4">
        <w:rPr>
          <w:rFonts w:eastAsia="標楷體" w:hint="eastAsia"/>
          <w:color w:val="000000" w:themeColor="text1"/>
          <w:sz w:val="22"/>
        </w:rPr>
        <w:t>成立於</w:t>
      </w:r>
      <w:r w:rsidR="00D17C92">
        <w:rPr>
          <w:rFonts w:eastAsia="標楷體" w:hint="eastAsia"/>
          <w:color w:val="000000" w:themeColor="text1"/>
          <w:sz w:val="22"/>
        </w:rPr>
        <w:t>2020/12/09</w:t>
      </w:r>
      <w:r w:rsidR="004A2032" w:rsidRPr="00BE13E4">
        <w:rPr>
          <w:rFonts w:eastAsia="標楷體" w:hint="eastAsia"/>
          <w:color w:val="000000" w:themeColor="text1"/>
          <w:sz w:val="22"/>
        </w:rPr>
        <w:t>，</w:t>
      </w:r>
      <w:r w:rsidR="00D17C92">
        <w:rPr>
          <w:rFonts w:eastAsia="標楷體" w:hint="eastAsia"/>
          <w:color w:val="000000" w:themeColor="text1"/>
          <w:sz w:val="22"/>
        </w:rPr>
        <w:t>前身為太宇工業，</w:t>
      </w:r>
      <w:r w:rsidR="00D17C92" w:rsidRPr="009467D9">
        <w:rPr>
          <w:rFonts w:eastAsia="標楷體" w:hint="eastAsia"/>
          <w:sz w:val="22"/>
        </w:rPr>
        <w:t>達方電子於</w:t>
      </w:r>
      <w:r w:rsidR="00D17C92" w:rsidRPr="009467D9">
        <w:rPr>
          <w:rFonts w:eastAsia="標楷體" w:hint="eastAsia"/>
          <w:sz w:val="22"/>
        </w:rPr>
        <w:t>2020/12/09</w:t>
      </w:r>
      <w:r w:rsidR="00D17C92" w:rsidRPr="009467D9">
        <w:rPr>
          <w:rFonts w:eastAsia="標楷體" w:hint="eastAsia"/>
          <w:sz w:val="22"/>
        </w:rPr>
        <w:t>與太宇工業共同合資成立太宇科技，並在</w:t>
      </w:r>
      <w:r w:rsidR="00D17C92" w:rsidRPr="009467D9">
        <w:rPr>
          <w:rFonts w:eastAsia="標楷體" w:hint="eastAsia"/>
          <w:sz w:val="22"/>
        </w:rPr>
        <w:t>2021/02/01</w:t>
      </w:r>
      <w:r w:rsidR="00D17C92" w:rsidRPr="009467D9">
        <w:rPr>
          <w:rFonts w:eastAsia="標楷體" w:hint="eastAsia"/>
          <w:sz w:val="22"/>
        </w:rPr>
        <w:t>以</w:t>
      </w:r>
      <w:r w:rsidR="00D17C92" w:rsidRPr="009467D9">
        <w:rPr>
          <w:rFonts w:eastAsia="標楷體"/>
          <w:sz w:val="22"/>
          <w:szCs w:val="20"/>
        </w:rPr>
        <w:t>NTD12.24</w:t>
      </w:r>
      <w:r w:rsidR="00D17C92" w:rsidRPr="009467D9">
        <w:rPr>
          <w:rFonts w:eastAsia="標楷體"/>
          <w:sz w:val="22"/>
          <w:szCs w:val="20"/>
        </w:rPr>
        <w:t>億元取得</w:t>
      </w:r>
      <w:r w:rsidR="00D17C92" w:rsidRPr="009467D9">
        <w:rPr>
          <w:rFonts w:eastAsia="標楷體"/>
          <w:sz w:val="22"/>
          <w:szCs w:val="20"/>
        </w:rPr>
        <w:t>51%</w:t>
      </w:r>
      <w:r w:rsidR="00D17C92" w:rsidRPr="009467D9">
        <w:rPr>
          <w:rFonts w:eastAsia="標楷體"/>
          <w:sz w:val="22"/>
          <w:szCs w:val="20"/>
        </w:rPr>
        <w:t>股權</w:t>
      </w:r>
      <w:r w:rsidR="00D17C92" w:rsidRPr="009467D9">
        <w:rPr>
          <w:rFonts w:eastAsia="標楷體" w:hint="eastAsia"/>
          <w:sz w:val="22"/>
          <w:szCs w:val="20"/>
        </w:rPr>
        <w:t>，同年</w:t>
      </w:r>
      <w:r w:rsidR="00D17C92" w:rsidRPr="009467D9">
        <w:rPr>
          <w:rFonts w:eastAsia="標楷體" w:hint="eastAsia"/>
          <w:sz w:val="22"/>
          <w:szCs w:val="20"/>
        </w:rPr>
        <w:t>4/1</w:t>
      </w:r>
      <w:r w:rsidR="00D17C92" w:rsidRPr="009467D9">
        <w:rPr>
          <w:rFonts w:eastAsia="標楷體" w:hint="eastAsia"/>
          <w:sz w:val="22"/>
          <w:szCs w:val="20"/>
        </w:rPr>
        <w:t>起併入達方集團成員，太宇科技承接原太宇工業的訂單、採購及財務總調度中心。</w:t>
      </w:r>
      <w:r w:rsidR="00D17C92" w:rsidRPr="00B817E4">
        <w:rPr>
          <w:rFonts w:eastAsia="標楷體" w:hint="eastAsia"/>
          <w:sz w:val="22"/>
        </w:rPr>
        <w:t>隨達方電子近年積極布局綠能</w:t>
      </w:r>
      <w:r w:rsidR="00D17C92" w:rsidRPr="00B817E4">
        <w:rPr>
          <w:rFonts w:eastAsia="標楷體" w:hint="eastAsia"/>
          <w:sz w:val="22"/>
        </w:rPr>
        <w:t>E-Bike</w:t>
      </w:r>
      <w:r w:rsidR="00D17C92" w:rsidRPr="00B817E4">
        <w:rPr>
          <w:rFonts w:eastAsia="標楷體" w:hint="eastAsia"/>
          <w:sz w:val="22"/>
        </w:rPr>
        <w:t>領域，已陸續完成購併</w:t>
      </w:r>
      <w:r w:rsidR="00D17C92" w:rsidRPr="00B817E4">
        <w:rPr>
          <w:rFonts w:eastAsia="標楷體" w:hint="eastAsia"/>
          <w:sz w:val="22"/>
        </w:rPr>
        <w:t>ODM/OEM</w:t>
      </w:r>
      <w:r w:rsidR="00D17C92" w:rsidRPr="00B817E4">
        <w:rPr>
          <w:rFonts w:eastAsia="標楷體" w:hint="eastAsia"/>
          <w:sz w:val="22"/>
        </w:rPr>
        <w:t>組裝廠</w:t>
      </w:r>
      <w:r w:rsidR="00D17C92" w:rsidRPr="00B817E4">
        <w:rPr>
          <w:rFonts w:eastAsia="標楷體" w:hint="eastAsia"/>
          <w:sz w:val="22"/>
        </w:rPr>
        <w:t>(</w:t>
      </w:r>
      <w:r w:rsidR="00D17C92" w:rsidRPr="00B817E4">
        <w:rPr>
          <w:rFonts w:eastAsia="標楷體" w:hint="eastAsia"/>
          <w:sz w:val="22"/>
        </w:rPr>
        <w:t>世同金屬</w:t>
      </w:r>
      <w:r w:rsidR="00D17C92" w:rsidRPr="00B817E4">
        <w:rPr>
          <w:rFonts w:eastAsia="標楷體" w:hint="eastAsia"/>
          <w:sz w:val="22"/>
        </w:rPr>
        <w:t>)</w:t>
      </w:r>
      <w:r w:rsidR="00D17C92" w:rsidRPr="00B817E4">
        <w:rPr>
          <w:rFonts w:eastAsia="標楷體" w:hint="eastAsia"/>
          <w:sz w:val="22"/>
        </w:rPr>
        <w:t>及高功率電池模組廠</w:t>
      </w:r>
      <w:r w:rsidR="00D17C92" w:rsidRPr="00B817E4">
        <w:rPr>
          <w:rFonts w:eastAsia="標楷體" w:hint="eastAsia"/>
          <w:sz w:val="22"/>
        </w:rPr>
        <w:t>(</w:t>
      </w:r>
      <w:r w:rsidR="00D17C92" w:rsidRPr="00B817E4">
        <w:rPr>
          <w:rFonts w:eastAsia="標楷體" w:hint="eastAsia"/>
          <w:sz w:val="22"/>
        </w:rPr>
        <w:t>統達能源</w:t>
      </w:r>
      <w:r w:rsidR="00D17C92" w:rsidRPr="00B817E4">
        <w:rPr>
          <w:rFonts w:eastAsia="標楷體" w:hint="eastAsia"/>
          <w:sz w:val="22"/>
        </w:rPr>
        <w:t>)</w:t>
      </w:r>
      <w:r w:rsidR="00D17C92" w:rsidRPr="00B817E4">
        <w:rPr>
          <w:rFonts w:eastAsia="標楷體" w:hint="eastAsia"/>
          <w:sz w:val="22"/>
        </w:rPr>
        <w:t>，若能在車架設計及車架輕量化上，具有專業的研發能量，會更加完備達方電子於此領域之發展。</w:t>
      </w:r>
      <w:r w:rsidR="00D17C92" w:rsidRPr="00B817E4">
        <w:rPr>
          <w:rFonts w:eastAsia="標楷體"/>
          <w:sz w:val="22"/>
        </w:rPr>
        <w:t xml:space="preserve"> </w:t>
      </w:r>
    </w:p>
    <w:p w14:paraId="06B5C1E3" w14:textId="77777777" w:rsidR="00603C93" w:rsidRPr="00D17C92" w:rsidRDefault="00D17C92" w:rsidP="00D17C92">
      <w:pPr>
        <w:pStyle w:val="af1"/>
        <w:numPr>
          <w:ilvl w:val="0"/>
          <w:numId w:val="9"/>
        </w:numPr>
        <w:spacing w:before="0" w:beforeAutospacing="0" w:after="0" w:afterAutospacing="0" w:line="320" w:lineRule="exact"/>
        <w:jc w:val="both"/>
        <w:rPr>
          <w:rFonts w:eastAsia="標楷體"/>
          <w:color w:val="000000" w:themeColor="text1"/>
          <w:sz w:val="22"/>
        </w:rPr>
      </w:pPr>
      <w:r>
        <w:rPr>
          <w:rFonts w:eastAsia="標楷體" w:hint="eastAsia"/>
          <w:color w:val="000000" w:themeColor="text1"/>
          <w:sz w:val="22"/>
        </w:rPr>
        <w:t>太宇</w:t>
      </w:r>
      <w:r w:rsidR="00B817E4">
        <w:rPr>
          <w:rFonts w:eastAsia="標楷體" w:hint="eastAsia"/>
          <w:color w:val="000000" w:themeColor="text1"/>
          <w:sz w:val="22"/>
        </w:rPr>
        <w:t>科技</w:t>
      </w:r>
      <w:r w:rsidR="00B025C1" w:rsidRPr="00BE13E4">
        <w:rPr>
          <w:rFonts w:eastAsia="標楷體" w:hint="eastAsia"/>
          <w:color w:val="000000" w:themeColor="text1"/>
          <w:sz w:val="22"/>
        </w:rPr>
        <w:t>為台灣知名</w:t>
      </w:r>
      <w:r w:rsidR="00DE0610" w:rsidRPr="00BE13E4">
        <w:rPr>
          <w:rFonts w:eastAsia="標楷體" w:hint="eastAsia"/>
          <w:color w:val="000000" w:themeColor="text1"/>
          <w:sz w:val="22"/>
        </w:rPr>
        <w:t>專業自行車車架製造廠商</w:t>
      </w:r>
      <w:r w:rsidR="00B817E4">
        <w:rPr>
          <w:rFonts w:eastAsia="標楷體" w:hint="eastAsia"/>
          <w:color w:val="000000" w:themeColor="text1"/>
          <w:sz w:val="22"/>
        </w:rPr>
        <w:t>，原太宇工業</w:t>
      </w:r>
      <w:r w:rsidR="00DE0610" w:rsidRPr="00D17C92">
        <w:rPr>
          <w:rFonts w:eastAsia="標楷體" w:hint="eastAsia"/>
          <w:sz w:val="22"/>
        </w:rPr>
        <w:t>成立初期</w:t>
      </w:r>
      <w:r w:rsidR="00C55489" w:rsidRPr="00D17C92">
        <w:rPr>
          <w:rFonts w:eastAsia="標楷體" w:hint="eastAsia"/>
          <w:sz w:val="22"/>
        </w:rPr>
        <w:t>係由家族企業</w:t>
      </w:r>
      <w:r w:rsidR="00B025C1" w:rsidRPr="00D17C92">
        <w:rPr>
          <w:rFonts w:eastAsia="標楷體" w:hint="eastAsia"/>
          <w:sz w:val="22"/>
        </w:rPr>
        <w:t>方式經營，由</w:t>
      </w:r>
      <w:r w:rsidR="00B025C1" w:rsidRPr="00D17C92">
        <w:rPr>
          <w:rFonts w:eastAsia="標楷體" w:hint="eastAsia"/>
          <w:sz w:val="22"/>
        </w:rPr>
        <w:t>3</w:t>
      </w:r>
      <w:r w:rsidR="004A2032" w:rsidRPr="00D17C92">
        <w:rPr>
          <w:rFonts w:eastAsia="標楷體" w:hint="eastAsia"/>
          <w:sz w:val="22"/>
        </w:rPr>
        <w:t>位董事張廖萬祥、胡紹榮、李貽德家族及</w:t>
      </w:r>
      <w:r w:rsidR="004A2032" w:rsidRPr="00D17C92">
        <w:rPr>
          <w:rFonts w:eastAsia="標楷體" w:hint="eastAsia"/>
          <w:sz w:val="22"/>
        </w:rPr>
        <w:t>5</w:t>
      </w:r>
      <w:r w:rsidR="004A2032" w:rsidRPr="00D17C92">
        <w:rPr>
          <w:rFonts w:eastAsia="標楷體" w:hint="eastAsia"/>
          <w:sz w:val="22"/>
        </w:rPr>
        <w:t>位前自行車國手創建</w:t>
      </w:r>
      <w:r w:rsidR="00DE0610" w:rsidRPr="00D17C92">
        <w:rPr>
          <w:rFonts w:eastAsia="標楷體" w:hint="eastAsia"/>
          <w:sz w:val="22"/>
        </w:rPr>
        <w:t>而成，大股東過去多從事自行車產業起家，具豐富</w:t>
      </w:r>
      <w:r w:rsidR="00FC3FA2" w:rsidRPr="00D17C92">
        <w:rPr>
          <w:rFonts w:eastAsia="標楷體" w:hint="eastAsia"/>
          <w:sz w:val="22"/>
        </w:rPr>
        <w:t>產</w:t>
      </w:r>
      <w:r w:rsidR="00DE0610" w:rsidRPr="00D17C92">
        <w:rPr>
          <w:rFonts w:eastAsia="標楷體" w:hint="eastAsia"/>
          <w:sz w:val="22"/>
        </w:rPr>
        <w:t>業經驗。歷經</w:t>
      </w:r>
      <w:r w:rsidR="00DE0610" w:rsidRPr="00D17C92">
        <w:rPr>
          <w:rFonts w:eastAsia="標楷體" w:hint="eastAsia"/>
          <w:sz w:val="22"/>
        </w:rPr>
        <w:t>10</w:t>
      </w:r>
      <w:r w:rsidR="00F57E04" w:rsidRPr="00D17C92">
        <w:rPr>
          <w:rFonts w:eastAsia="標楷體" w:hint="eastAsia"/>
          <w:sz w:val="22"/>
        </w:rPr>
        <w:t>年餘</w:t>
      </w:r>
      <w:r w:rsidR="00DE0610" w:rsidRPr="00D17C92">
        <w:rPr>
          <w:rFonts w:eastAsia="標楷體" w:hint="eastAsia"/>
          <w:sz w:val="22"/>
        </w:rPr>
        <w:t>與客戶</w:t>
      </w:r>
      <w:r w:rsidR="008F2B67" w:rsidRPr="00D17C92">
        <w:rPr>
          <w:rFonts w:eastAsia="標楷體" w:hint="eastAsia"/>
          <w:sz w:val="22"/>
        </w:rPr>
        <w:t>良好的</w:t>
      </w:r>
      <w:r w:rsidR="00DE0610" w:rsidRPr="00D17C92">
        <w:rPr>
          <w:rFonts w:eastAsia="標楷體" w:hint="eastAsia"/>
          <w:sz w:val="22"/>
        </w:rPr>
        <w:t>合作</w:t>
      </w:r>
      <w:r w:rsidR="008F2B67" w:rsidRPr="00D17C92">
        <w:rPr>
          <w:rFonts w:eastAsia="標楷體" w:hint="eastAsia"/>
          <w:sz w:val="22"/>
        </w:rPr>
        <w:t>關係，</w:t>
      </w:r>
      <w:r w:rsidR="00FC3FA2" w:rsidRPr="00D17C92">
        <w:rPr>
          <w:rFonts w:eastAsia="標楷體" w:hint="eastAsia"/>
          <w:sz w:val="22"/>
        </w:rPr>
        <w:t>遂</w:t>
      </w:r>
      <w:r w:rsidR="00E921D9" w:rsidRPr="00D17C92">
        <w:rPr>
          <w:rFonts w:eastAsia="標楷體" w:hint="eastAsia"/>
          <w:sz w:val="22"/>
        </w:rPr>
        <w:t>於</w:t>
      </w:r>
      <w:r w:rsidR="00E921D9" w:rsidRPr="00D17C92">
        <w:rPr>
          <w:rFonts w:eastAsia="標楷體" w:hint="eastAsia"/>
          <w:sz w:val="22"/>
        </w:rPr>
        <w:t>2013</w:t>
      </w:r>
      <w:r w:rsidR="009B468C" w:rsidRPr="00D17C92">
        <w:rPr>
          <w:rFonts w:eastAsia="標楷體" w:hint="eastAsia"/>
          <w:sz w:val="22"/>
        </w:rPr>
        <w:t>年起著手研發及精良電動車架產品，並與國內電池</w:t>
      </w:r>
      <w:r w:rsidR="00FC3FA2" w:rsidRPr="00D17C92">
        <w:rPr>
          <w:rFonts w:eastAsia="標楷體" w:hint="eastAsia"/>
          <w:sz w:val="22"/>
        </w:rPr>
        <w:t>廠合作共同研發，</w:t>
      </w:r>
      <w:r w:rsidR="008F2B67" w:rsidRPr="00D17C92">
        <w:rPr>
          <w:rFonts w:eastAsia="標楷體" w:hint="eastAsia"/>
          <w:sz w:val="22"/>
        </w:rPr>
        <w:t>於</w:t>
      </w:r>
      <w:r w:rsidR="00FC3FA2" w:rsidRPr="00D17C92">
        <w:rPr>
          <w:rFonts w:eastAsia="標楷體" w:hint="eastAsia"/>
          <w:sz w:val="22"/>
        </w:rPr>
        <w:t>中高階</w:t>
      </w:r>
      <w:r w:rsidR="0037681C" w:rsidRPr="00D17C92">
        <w:rPr>
          <w:rFonts w:eastAsia="標楷體" w:hint="eastAsia"/>
          <w:sz w:val="22"/>
        </w:rPr>
        <w:t>業界頗具知名度。</w:t>
      </w:r>
      <w:r w:rsidR="008F2B67" w:rsidRPr="00D17C92">
        <w:rPr>
          <w:rFonts w:eastAsia="標楷體" w:hint="eastAsia"/>
          <w:sz w:val="22"/>
        </w:rPr>
        <w:t>主要買方多為歐美中高階自行車品牌廠，如</w:t>
      </w:r>
      <w:r w:rsidR="00E921D9" w:rsidRPr="00D17C92">
        <w:rPr>
          <w:rFonts w:eastAsia="標楷體" w:hint="eastAsia"/>
          <w:sz w:val="22"/>
        </w:rPr>
        <w:t>荷蘭商</w:t>
      </w:r>
      <w:r w:rsidR="00806310" w:rsidRPr="00D17C92">
        <w:rPr>
          <w:rFonts w:eastAsia="標楷體" w:hint="eastAsia"/>
          <w:sz w:val="22"/>
        </w:rPr>
        <w:t>ACCELL</w:t>
      </w:r>
      <w:r w:rsidR="00806310" w:rsidRPr="00D17C92">
        <w:rPr>
          <w:rFonts w:eastAsia="標楷體" w:hint="eastAsia"/>
          <w:sz w:val="22"/>
        </w:rPr>
        <w:t>、</w:t>
      </w:r>
      <w:r w:rsidR="00E921D9" w:rsidRPr="00D17C92">
        <w:rPr>
          <w:rFonts w:eastAsia="標楷體" w:hint="eastAsia"/>
          <w:sz w:val="22"/>
        </w:rPr>
        <w:t>德商</w:t>
      </w:r>
      <w:r w:rsidR="00806310" w:rsidRPr="00D17C92">
        <w:rPr>
          <w:rFonts w:eastAsia="標楷體" w:hint="eastAsia"/>
          <w:sz w:val="22"/>
        </w:rPr>
        <w:t>DCW</w:t>
      </w:r>
      <w:r w:rsidR="00806310" w:rsidRPr="00D17C92">
        <w:rPr>
          <w:rFonts w:eastAsia="標楷體" w:hint="eastAsia"/>
          <w:sz w:val="22"/>
        </w:rPr>
        <w:t>、</w:t>
      </w:r>
      <w:r w:rsidR="00E921D9" w:rsidRPr="00D17C92">
        <w:rPr>
          <w:rFonts w:eastAsia="標楷體" w:hint="eastAsia"/>
          <w:sz w:val="22"/>
        </w:rPr>
        <w:t>奧地利商</w:t>
      </w:r>
      <w:r w:rsidR="00E921D9" w:rsidRPr="00D17C92">
        <w:rPr>
          <w:rFonts w:eastAsia="標楷體" w:hint="eastAsia"/>
          <w:sz w:val="22"/>
        </w:rPr>
        <w:t>KTM</w:t>
      </w:r>
      <w:r w:rsidR="00E921D9" w:rsidRPr="00D17C92">
        <w:rPr>
          <w:rFonts w:eastAsia="標楷體" w:hint="eastAsia"/>
          <w:sz w:val="22"/>
        </w:rPr>
        <w:t>、荷蘭商</w:t>
      </w:r>
      <w:proofErr w:type="spellStart"/>
      <w:r w:rsidR="00E921D9" w:rsidRPr="00D17C92">
        <w:rPr>
          <w:rFonts w:eastAsia="標楷體" w:hint="eastAsia"/>
          <w:sz w:val="22"/>
        </w:rPr>
        <w:t>Koninklijke</w:t>
      </w:r>
      <w:proofErr w:type="spellEnd"/>
      <w:r w:rsidR="00E921D9" w:rsidRPr="00D17C92">
        <w:rPr>
          <w:rFonts w:eastAsia="標楷體" w:hint="eastAsia"/>
          <w:sz w:val="22"/>
        </w:rPr>
        <w:t xml:space="preserve"> Gazelle</w:t>
      </w:r>
      <w:r w:rsidR="00E921D9" w:rsidRPr="00D17C92">
        <w:rPr>
          <w:rFonts w:eastAsia="標楷體" w:hint="eastAsia"/>
          <w:sz w:val="22"/>
        </w:rPr>
        <w:t>、郁珺實業等。</w:t>
      </w:r>
    </w:p>
    <w:p w14:paraId="5AD60082" w14:textId="2B55C4F0" w:rsidR="00D961F9" w:rsidRPr="00D620BF" w:rsidRDefault="00D17C92" w:rsidP="006D7B70">
      <w:pPr>
        <w:pStyle w:val="af1"/>
        <w:numPr>
          <w:ilvl w:val="0"/>
          <w:numId w:val="7"/>
        </w:numPr>
        <w:spacing w:before="0" w:beforeAutospacing="0" w:after="0" w:afterAutospacing="0" w:line="320" w:lineRule="exact"/>
        <w:ind w:left="284"/>
        <w:jc w:val="both"/>
        <w:rPr>
          <w:rFonts w:eastAsia="標楷體"/>
          <w:sz w:val="22"/>
        </w:rPr>
      </w:pPr>
      <w:r w:rsidRPr="00D620BF">
        <w:rPr>
          <w:rFonts w:eastAsia="標楷體" w:hint="eastAsia"/>
          <w:sz w:val="22"/>
        </w:rPr>
        <w:t>太宇科技總部位</w:t>
      </w:r>
      <w:r w:rsidR="005164A7" w:rsidRPr="00D620BF">
        <w:rPr>
          <w:rFonts w:eastAsia="標楷體" w:hint="eastAsia"/>
          <w:sz w:val="22"/>
        </w:rPr>
        <w:t>於彰化市，目前於台灣及越南共設有四座生產基地</w:t>
      </w:r>
      <w:r w:rsidR="005164A7" w:rsidRPr="00D620BF">
        <w:rPr>
          <w:rFonts w:eastAsia="標楷體" w:hint="eastAsia"/>
          <w:sz w:val="22"/>
        </w:rPr>
        <w:t>(</w:t>
      </w:r>
      <w:r w:rsidR="005164A7" w:rsidRPr="00D620BF">
        <w:rPr>
          <w:rFonts w:eastAsia="標楷體" w:hint="eastAsia"/>
          <w:sz w:val="22"/>
        </w:rPr>
        <w:t>台灣一廠及越南三廠</w:t>
      </w:r>
      <w:r w:rsidR="005164A7" w:rsidRPr="00D620BF">
        <w:rPr>
          <w:rFonts w:eastAsia="標楷體" w:hint="eastAsia"/>
          <w:sz w:val="22"/>
        </w:rPr>
        <w:t>)</w:t>
      </w:r>
      <w:r w:rsidR="005164A7" w:rsidRPr="00D620BF">
        <w:rPr>
          <w:rFonts w:eastAsia="標楷體" w:hint="eastAsia"/>
          <w:sz w:val="22"/>
        </w:rPr>
        <w:t>，員工人數約</w:t>
      </w:r>
      <w:r w:rsidR="009344DD" w:rsidRPr="00D620BF">
        <w:rPr>
          <w:rFonts w:eastAsia="標楷體" w:hint="eastAsia"/>
          <w:sz w:val="22"/>
        </w:rPr>
        <w:t>3</w:t>
      </w:r>
      <w:r w:rsidR="009344DD" w:rsidRPr="00D620BF">
        <w:rPr>
          <w:rFonts w:eastAsia="標楷體"/>
          <w:sz w:val="22"/>
        </w:rPr>
        <w:t>,500</w:t>
      </w:r>
      <w:r w:rsidR="005164A7" w:rsidRPr="00D620BF">
        <w:rPr>
          <w:rFonts w:eastAsia="標楷體" w:hint="eastAsia"/>
          <w:sz w:val="22"/>
        </w:rPr>
        <w:t>人，台灣</w:t>
      </w:r>
      <w:r w:rsidR="00C55489" w:rsidRPr="00D620BF">
        <w:rPr>
          <w:rFonts w:eastAsia="標楷體" w:hint="eastAsia"/>
          <w:sz w:val="22"/>
        </w:rPr>
        <w:t>廠區現有一條生產線，</w:t>
      </w:r>
      <w:r w:rsidR="0037681C" w:rsidRPr="00D620BF">
        <w:rPr>
          <w:rFonts w:eastAsia="標楷體" w:hint="eastAsia"/>
          <w:sz w:val="22"/>
        </w:rPr>
        <w:t>在</w:t>
      </w:r>
      <w:r w:rsidR="0037681C" w:rsidRPr="00D620BF">
        <w:rPr>
          <w:rFonts w:eastAsia="標楷體" w:hint="eastAsia"/>
          <w:sz w:val="22"/>
        </w:rPr>
        <w:t>2017</w:t>
      </w:r>
      <w:r w:rsidR="0037681C" w:rsidRPr="00D620BF">
        <w:rPr>
          <w:rFonts w:eastAsia="標楷體" w:hint="eastAsia"/>
          <w:sz w:val="22"/>
        </w:rPr>
        <w:t>年時導入自動生產線，</w:t>
      </w:r>
      <w:r w:rsidR="00C55489" w:rsidRPr="00D620BF">
        <w:rPr>
          <w:rFonts w:eastAsia="標楷體" w:hint="eastAsia"/>
          <w:sz w:val="22"/>
        </w:rPr>
        <w:t>主要用以生產客製化高價位訂單</w:t>
      </w:r>
      <w:r w:rsidR="00906D66" w:rsidRPr="00D620BF">
        <w:rPr>
          <w:rFonts w:eastAsia="標楷體" w:hint="eastAsia"/>
          <w:sz w:val="22"/>
        </w:rPr>
        <w:t>，年產能約</w:t>
      </w:r>
      <w:r w:rsidR="00906D66" w:rsidRPr="00D620BF">
        <w:rPr>
          <w:rFonts w:eastAsia="標楷體" w:hint="eastAsia"/>
          <w:sz w:val="22"/>
        </w:rPr>
        <w:t>5</w:t>
      </w:r>
      <w:r w:rsidR="00906D66" w:rsidRPr="00D620BF">
        <w:rPr>
          <w:rFonts w:eastAsia="標楷體" w:hint="eastAsia"/>
          <w:sz w:val="22"/>
        </w:rPr>
        <w:t>萬台車架</w:t>
      </w:r>
      <w:r w:rsidR="00C55489" w:rsidRPr="00D620BF">
        <w:rPr>
          <w:rFonts w:eastAsia="標楷體" w:hint="eastAsia"/>
          <w:sz w:val="22"/>
        </w:rPr>
        <w:t>。越南部分，</w:t>
      </w:r>
      <w:r w:rsidR="005164A7" w:rsidRPr="00D620BF">
        <w:rPr>
          <w:rFonts w:eastAsia="標楷體" w:hint="eastAsia"/>
          <w:sz w:val="22"/>
        </w:rPr>
        <w:t>子公司太宇越南</w:t>
      </w:r>
      <w:r w:rsidR="005164A7" w:rsidRPr="00D620BF">
        <w:rPr>
          <w:rFonts w:eastAsia="標楷體" w:hint="eastAsia"/>
          <w:sz w:val="22"/>
        </w:rPr>
        <w:t>(Astro Engineering Vietnam Co.,</w:t>
      </w:r>
      <w:r w:rsidR="005164A7" w:rsidRPr="00D620BF">
        <w:rPr>
          <w:rFonts w:eastAsia="標楷體"/>
          <w:sz w:val="22"/>
        </w:rPr>
        <w:t xml:space="preserve"> Ltd)</w:t>
      </w:r>
      <w:r w:rsidR="00C55489" w:rsidRPr="00D620BF">
        <w:rPr>
          <w:rFonts w:eastAsia="標楷體" w:hint="eastAsia"/>
          <w:sz w:val="22"/>
        </w:rPr>
        <w:t>共有三廠</w:t>
      </w:r>
      <w:r w:rsidR="005164A7" w:rsidRPr="00D620BF">
        <w:rPr>
          <w:rFonts w:eastAsia="標楷體" w:hint="eastAsia"/>
          <w:sz w:val="22"/>
        </w:rPr>
        <w:t>，分別為同安一廠</w:t>
      </w:r>
      <w:r w:rsidR="005164A7" w:rsidRPr="00D620BF">
        <w:rPr>
          <w:rFonts w:eastAsia="標楷體" w:hint="eastAsia"/>
          <w:sz w:val="22"/>
        </w:rPr>
        <w:t>(</w:t>
      </w:r>
      <w:r w:rsidR="00906D66" w:rsidRPr="00D620BF">
        <w:rPr>
          <w:rFonts w:eastAsia="標楷體" w:hint="eastAsia"/>
          <w:sz w:val="22"/>
        </w:rPr>
        <w:t>以生產鋁合金車架為主</w:t>
      </w:r>
      <w:r w:rsidR="005164A7" w:rsidRPr="00D620BF">
        <w:rPr>
          <w:rFonts w:eastAsia="標楷體" w:hint="eastAsia"/>
          <w:sz w:val="22"/>
        </w:rPr>
        <w:t>)</w:t>
      </w:r>
      <w:r w:rsidR="005164A7" w:rsidRPr="00D620BF">
        <w:rPr>
          <w:rFonts w:eastAsia="標楷體" w:hint="eastAsia"/>
          <w:sz w:val="22"/>
        </w:rPr>
        <w:t>、同安二廠</w:t>
      </w:r>
      <w:r w:rsidR="005164A7" w:rsidRPr="00D620BF">
        <w:rPr>
          <w:rFonts w:eastAsia="標楷體" w:hint="eastAsia"/>
          <w:sz w:val="22"/>
        </w:rPr>
        <w:t>(</w:t>
      </w:r>
      <w:r w:rsidR="00906D66" w:rsidRPr="00D620BF">
        <w:rPr>
          <w:rFonts w:eastAsia="標楷體" w:hint="eastAsia"/>
          <w:sz w:val="22"/>
        </w:rPr>
        <w:t>以生產碳纖維車架為主</w:t>
      </w:r>
      <w:r w:rsidR="005164A7" w:rsidRPr="00D620BF">
        <w:rPr>
          <w:rFonts w:eastAsia="標楷體" w:hint="eastAsia"/>
          <w:sz w:val="22"/>
        </w:rPr>
        <w:t>)</w:t>
      </w:r>
      <w:r w:rsidR="00906D66" w:rsidRPr="00D620BF">
        <w:rPr>
          <w:rFonts w:eastAsia="標楷體" w:hint="eastAsia"/>
          <w:sz w:val="22"/>
        </w:rPr>
        <w:t>，兩廠年產能共約</w:t>
      </w:r>
      <w:r w:rsidR="00906D66" w:rsidRPr="00D620BF">
        <w:rPr>
          <w:rFonts w:eastAsia="標楷體" w:hint="eastAsia"/>
          <w:sz w:val="22"/>
        </w:rPr>
        <w:t>50</w:t>
      </w:r>
      <w:r w:rsidR="00906D66" w:rsidRPr="00D620BF">
        <w:rPr>
          <w:rFonts w:eastAsia="標楷體" w:hint="eastAsia"/>
          <w:sz w:val="22"/>
        </w:rPr>
        <w:t>萬台車架，</w:t>
      </w:r>
      <w:r w:rsidR="005164A7" w:rsidRPr="00D620BF">
        <w:rPr>
          <w:rFonts w:eastAsia="標楷體" w:hint="eastAsia"/>
          <w:sz w:val="22"/>
        </w:rPr>
        <w:t>及金輝廠</w:t>
      </w:r>
      <w:r w:rsidR="005164A7" w:rsidRPr="00D620BF">
        <w:rPr>
          <w:rFonts w:eastAsia="標楷體" w:hint="eastAsia"/>
          <w:sz w:val="22"/>
        </w:rPr>
        <w:t>(</w:t>
      </w:r>
      <w:r w:rsidR="005164A7" w:rsidRPr="00D620BF">
        <w:rPr>
          <w:rFonts w:eastAsia="標楷體" w:hint="eastAsia"/>
          <w:sz w:val="22"/>
        </w:rPr>
        <w:t>可同時生產鋁合金及碳纖維車架，最大年產能約</w:t>
      </w:r>
      <w:r w:rsidR="009344DD" w:rsidRPr="00D620BF">
        <w:rPr>
          <w:rFonts w:eastAsia="標楷體" w:hint="eastAsia"/>
          <w:sz w:val="22"/>
        </w:rPr>
        <w:t>25</w:t>
      </w:r>
      <w:r w:rsidR="00906D66" w:rsidRPr="00D620BF">
        <w:rPr>
          <w:rFonts w:eastAsia="標楷體" w:hint="eastAsia"/>
          <w:sz w:val="22"/>
        </w:rPr>
        <w:t>萬台車架</w:t>
      </w:r>
      <w:r w:rsidR="005164A7" w:rsidRPr="00D620BF">
        <w:rPr>
          <w:rFonts w:eastAsia="標楷體" w:hint="eastAsia"/>
          <w:sz w:val="22"/>
        </w:rPr>
        <w:t>)</w:t>
      </w:r>
      <w:r w:rsidR="00B817E4" w:rsidRPr="00D620BF">
        <w:rPr>
          <w:rFonts w:eastAsia="標楷體" w:hint="eastAsia"/>
          <w:sz w:val="22"/>
        </w:rPr>
        <w:t>。</w:t>
      </w:r>
    </w:p>
    <w:p w14:paraId="4A880101" w14:textId="77777777" w:rsidR="00D620BF" w:rsidRPr="00D620BF" w:rsidRDefault="00D620BF" w:rsidP="00D620BF">
      <w:pPr>
        <w:spacing w:line="320" w:lineRule="exact"/>
        <w:jc w:val="both"/>
        <w:rPr>
          <w:rFonts w:eastAsia="標楷體"/>
          <w:sz w:val="22"/>
        </w:rPr>
      </w:pPr>
    </w:p>
    <w:p w14:paraId="5EDE5A69" w14:textId="77777777" w:rsidR="00F65ECA" w:rsidRPr="009467D9" w:rsidRDefault="00CE030F" w:rsidP="007D5F9B">
      <w:pPr>
        <w:spacing w:line="320" w:lineRule="exact"/>
        <w:ind w:rightChars="-439" w:right="-1054"/>
        <w:rPr>
          <w:noProof/>
        </w:rPr>
      </w:pPr>
      <w:r w:rsidRPr="009467D9">
        <w:rPr>
          <w:rFonts w:eastAsia="標楷體" w:hint="eastAsia"/>
          <w:b/>
        </w:rPr>
        <w:t xml:space="preserve">  </w:t>
      </w:r>
      <w:r w:rsidR="009E7BE9" w:rsidRPr="009467D9">
        <w:rPr>
          <w:rFonts w:eastAsia="標楷體"/>
          <w:b/>
        </w:rPr>
        <w:t xml:space="preserve">1.2 </w:t>
      </w:r>
      <w:r w:rsidR="00D961F9" w:rsidRPr="009467D9">
        <w:rPr>
          <w:rFonts w:eastAsia="標楷體" w:hint="eastAsia"/>
          <w:b/>
        </w:rPr>
        <w:t>組</w:t>
      </w:r>
      <w:r w:rsidR="00D961F9" w:rsidRPr="009467D9">
        <w:rPr>
          <w:rFonts w:eastAsia="標楷體"/>
          <w:b/>
        </w:rPr>
        <w:t>織架構圖</w:t>
      </w:r>
      <w:r w:rsidR="009A1C9B" w:rsidRPr="009467D9">
        <w:rPr>
          <w:noProof/>
        </w:rPr>
        <w:t xml:space="preserve"> </w:t>
      </w:r>
    </w:p>
    <w:p w14:paraId="133F69A1" w14:textId="77777777" w:rsidR="007D5F9B" w:rsidRPr="009467D9" w:rsidRDefault="007D5F9B" w:rsidP="007D5F9B">
      <w:pPr>
        <w:pStyle w:val="af1"/>
        <w:numPr>
          <w:ilvl w:val="0"/>
          <w:numId w:val="7"/>
        </w:numPr>
        <w:spacing w:before="0" w:beforeAutospacing="0" w:after="0" w:afterAutospacing="0" w:line="320" w:lineRule="exact"/>
        <w:ind w:left="284"/>
        <w:jc w:val="both"/>
        <w:rPr>
          <w:rFonts w:eastAsia="標楷體"/>
          <w:sz w:val="22"/>
        </w:rPr>
      </w:pPr>
      <w:r w:rsidRPr="009467D9">
        <w:rPr>
          <w:rFonts w:eastAsia="標楷體" w:hint="eastAsia"/>
          <w:sz w:val="22"/>
        </w:rPr>
        <w:t>詳母公司佳世達徵信報告</w:t>
      </w:r>
    </w:p>
    <w:p w14:paraId="02C40628" w14:textId="77777777" w:rsidR="00377878" w:rsidRPr="007D5F9B" w:rsidRDefault="00377878" w:rsidP="00377878">
      <w:pPr>
        <w:spacing w:line="320" w:lineRule="exact"/>
        <w:ind w:rightChars="-439" w:right="-1054"/>
        <w:rPr>
          <w:rFonts w:eastAsia="標楷體"/>
          <w:b/>
          <w:color w:val="FF0000"/>
        </w:rPr>
      </w:pPr>
    </w:p>
    <w:p w14:paraId="352CD6A4" w14:textId="77777777" w:rsidR="009E7BE9" w:rsidRPr="009467D9" w:rsidRDefault="00716195" w:rsidP="00F65ECA">
      <w:pPr>
        <w:spacing w:line="320" w:lineRule="exact"/>
        <w:ind w:rightChars="-439" w:right="-1054" w:firstLine="284"/>
        <w:rPr>
          <w:noProof/>
        </w:rPr>
      </w:pPr>
      <w:r w:rsidRPr="009467D9">
        <w:rPr>
          <w:rFonts w:eastAsia="標楷體" w:hint="eastAsia"/>
          <w:b/>
        </w:rPr>
        <w:t>1.3</w:t>
      </w:r>
      <w:r w:rsidR="009E7BE9" w:rsidRPr="009467D9">
        <w:rPr>
          <w:rFonts w:eastAsia="標楷體" w:hAnsi="標楷體" w:hint="eastAsia"/>
          <w:b/>
        </w:rPr>
        <w:t>經營團隊</w:t>
      </w:r>
    </w:p>
    <w:p w14:paraId="14332E92" w14:textId="77777777" w:rsidR="00C14607" w:rsidRPr="009467D9" w:rsidRDefault="00C14607" w:rsidP="00C14607">
      <w:pPr>
        <w:pStyle w:val="af1"/>
        <w:numPr>
          <w:ilvl w:val="0"/>
          <w:numId w:val="3"/>
        </w:numPr>
        <w:spacing w:before="0" w:beforeAutospacing="0" w:after="0" w:afterAutospacing="0"/>
        <w:jc w:val="both"/>
        <w:rPr>
          <w:rFonts w:eastAsia="標楷體"/>
          <w:sz w:val="22"/>
          <w:szCs w:val="20"/>
        </w:rPr>
      </w:pPr>
      <w:r w:rsidRPr="009467D9">
        <w:rPr>
          <w:rFonts w:eastAsia="標楷體"/>
          <w:sz w:val="22"/>
          <w:szCs w:val="20"/>
        </w:rPr>
        <w:t>董事長</w:t>
      </w:r>
      <w:r w:rsidRPr="009467D9">
        <w:rPr>
          <w:rFonts w:eastAsia="標楷體" w:hint="eastAsia"/>
          <w:sz w:val="22"/>
          <w:szCs w:val="20"/>
        </w:rPr>
        <w:t>暨執行長</w:t>
      </w:r>
      <w:r w:rsidRPr="009467D9">
        <w:rPr>
          <w:rFonts w:eastAsia="標楷體"/>
          <w:sz w:val="22"/>
          <w:szCs w:val="20"/>
        </w:rPr>
        <w:t>蘇開建，畢業於政治大學企業管理研究所，</w:t>
      </w:r>
      <w:r w:rsidRPr="009467D9">
        <w:rPr>
          <w:rFonts w:eastAsia="標楷體" w:hint="eastAsia"/>
          <w:sz w:val="22"/>
          <w:szCs w:val="20"/>
        </w:rPr>
        <w:t>曾任明基電通業務協理，自</w:t>
      </w:r>
      <w:r w:rsidRPr="009467D9">
        <w:rPr>
          <w:rFonts w:eastAsia="標楷體"/>
          <w:sz w:val="22"/>
          <w:szCs w:val="20"/>
        </w:rPr>
        <w:t>201</w:t>
      </w:r>
      <w:r w:rsidRPr="009467D9">
        <w:rPr>
          <w:rFonts w:eastAsia="標楷體" w:hint="eastAsia"/>
          <w:sz w:val="22"/>
          <w:szCs w:val="20"/>
        </w:rPr>
        <w:t>8</w:t>
      </w:r>
      <w:r w:rsidRPr="009467D9">
        <w:rPr>
          <w:rFonts w:eastAsia="標楷體"/>
          <w:sz w:val="22"/>
          <w:szCs w:val="20"/>
        </w:rPr>
        <w:t>年</w:t>
      </w:r>
      <w:r w:rsidRPr="009467D9">
        <w:rPr>
          <w:rFonts w:eastAsia="標楷體"/>
          <w:sz w:val="22"/>
          <w:szCs w:val="20"/>
        </w:rPr>
        <w:t>6</w:t>
      </w:r>
      <w:r w:rsidRPr="009467D9">
        <w:rPr>
          <w:rFonts w:eastAsia="標楷體"/>
          <w:sz w:val="22"/>
          <w:szCs w:val="20"/>
        </w:rPr>
        <w:t>月</w:t>
      </w:r>
      <w:r w:rsidRPr="009467D9">
        <w:rPr>
          <w:rFonts w:eastAsia="標楷體" w:hint="eastAsia"/>
          <w:sz w:val="22"/>
          <w:szCs w:val="20"/>
        </w:rPr>
        <w:t>起正式</w:t>
      </w:r>
      <w:r w:rsidRPr="009467D9">
        <w:rPr>
          <w:rFonts w:eastAsia="標楷體"/>
          <w:sz w:val="22"/>
          <w:szCs w:val="20"/>
        </w:rPr>
        <w:t>接任達方董事長一職，同時</w:t>
      </w:r>
      <w:r w:rsidRPr="009467D9">
        <w:rPr>
          <w:rFonts w:eastAsia="標楷體" w:hint="eastAsia"/>
          <w:sz w:val="22"/>
          <w:szCs w:val="20"/>
        </w:rPr>
        <w:t>擔任</w:t>
      </w:r>
      <w:r w:rsidRPr="009467D9">
        <w:rPr>
          <w:rFonts w:eastAsia="標楷體"/>
          <w:sz w:val="22"/>
          <w:szCs w:val="20"/>
        </w:rPr>
        <w:t>達方</w:t>
      </w:r>
      <w:r w:rsidRPr="009467D9">
        <w:rPr>
          <w:rFonts w:eastAsia="標楷體" w:hint="eastAsia"/>
          <w:sz w:val="22"/>
          <w:szCs w:val="20"/>
        </w:rPr>
        <w:t>集團</w:t>
      </w:r>
      <w:r w:rsidRPr="009467D9">
        <w:rPr>
          <w:rFonts w:eastAsia="標楷體"/>
          <w:sz w:val="22"/>
          <w:szCs w:val="20"/>
        </w:rPr>
        <w:t>旗下</w:t>
      </w:r>
      <w:r w:rsidRPr="009467D9">
        <w:rPr>
          <w:rFonts w:eastAsia="標楷體" w:hint="eastAsia"/>
          <w:sz w:val="22"/>
          <w:szCs w:val="20"/>
        </w:rPr>
        <w:t>子公司</w:t>
      </w:r>
      <w:r w:rsidRPr="009467D9">
        <w:rPr>
          <w:rFonts w:eastAsia="標楷體"/>
          <w:sz w:val="22"/>
          <w:szCs w:val="20"/>
        </w:rPr>
        <w:t>達瑞創新、達泰科技、正利投資等負責人</w:t>
      </w:r>
      <w:r w:rsidRPr="009467D9">
        <w:rPr>
          <w:rFonts w:eastAsia="標楷體" w:hint="eastAsia"/>
          <w:sz w:val="22"/>
          <w:szCs w:val="20"/>
        </w:rPr>
        <w:t>職務。考量未來</w:t>
      </w:r>
      <w:r w:rsidRPr="009467D9">
        <w:rPr>
          <w:rFonts w:eastAsia="標楷體" w:hint="eastAsia"/>
          <w:sz w:val="22"/>
          <w:szCs w:val="20"/>
        </w:rPr>
        <w:t>NB</w:t>
      </w:r>
      <w:r w:rsidRPr="009467D9">
        <w:rPr>
          <w:rFonts w:eastAsia="標楷體" w:hint="eastAsia"/>
          <w:sz w:val="22"/>
          <w:szCs w:val="20"/>
        </w:rPr>
        <w:t>產業成長增幅空間有限，近年集團積極往綠能事業群發展</w:t>
      </w:r>
      <w:r w:rsidRPr="009467D9">
        <w:rPr>
          <w:rFonts w:eastAsia="標楷體"/>
          <w:sz w:val="22"/>
          <w:szCs w:val="20"/>
        </w:rPr>
        <w:t>，宣布以</w:t>
      </w:r>
      <w:r w:rsidRPr="009467D9">
        <w:rPr>
          <w:rFonts w:eastAsia="標楷體"/>
          <w:sz w:val="22"/>
          <w:szCs w:val="20"/>
        </w:rPr>
        <w:t>NTD12.24</w:t>
      </w:r>
      <w:r w:rsidRPr="009467D9">
        <w:rPr>
          <w:rFonts w:eastAsia="標楷體"/>
          <w:sz w:val="22"/>
          <w:szCs w:val="20"/>
        </w:rPr>
        <w:t>億元取得太宇科技</w:t>
      </w:r>
      <w:r w:rsidRPr="009467D9">
        <w:rPr>
          <w:rFonts w:eastAsia="標楷體"/>
          <w:sz w:val="22"/>
          <w:szCs w:val="20"/>
        </w:rPr>
        <w:t>51%</w:t>
      </w:r>
      <w:r w:rsidRPr="009467D9">
        <w:rPr>
          <w:rFonts w:eastAsia="標楷體"/>
          <w:sz w:val="22"/>
          <w:szCs w:val="20"/>
        </w:rPr>
        <w:t>股權</w:t>
      </w:r>
      <w:r w:rsidR="00826B8A" w:rsidRPr="009467D9">
        <w:rPr>
          <w:rFonts w:eastAsia="標楷體" w:hint="eastAsia"/>
          <w:sz w:val="22"/>
          <w:szCs w:val="20"/>
        </w:rPr>
        <w:t>後，已</w:t>
      </w:r>
      <w:r w:rsidRPr="009467D9">
        <w:rPr>
          <w:rFonts w:eastAsia="標楷體" w:hint="eastAsia"/>
          <w:sz w:val="22"/>
          <w:szCs w:val="20"/>
        </w:rPr>
        <w:t>於</w:t>
      </w:r>
      <w:r w:rsidRPr="009467D9">
        <w:rPr>
          <w:rFonts w:eastAsia="標楷體" w:hint="eastAsia"/>
          <w:sz w:val="22"/>
          <w:szCs w:val="20"/>
        </w:rPr>
        <w:t>2021/4/16</w:t>
      </w:r>
      <w:r w:rsidRPr="009467D9">
        <w:rPr>
          <w:rFonts w:eastAsia="標楷體" w:hint="eastAsia"/>
          <w:sz w:val="22"/>
          <w:szCs w:val="20"/>
        </w:rPr>
        <w:t>獲太宇董事會決議通過，</w:t>
      </w:r>
      <w:r w:rsidR="004B61BA" w:rsidRPr="009467D9">
        <w:rPr>
          <w:rFonts w:eastAsia="標楷體" w:hint="eastAsia"/>
          <w:sz w:val="22"/>
          <w:szCs w:val="20"/>
        </w:rPr>
        <w:t>正式</w:t>
      </w:r>
      <w:r w:rsidRPr="009467D9">
        <w:rPr>
          <w:rFonts w:eastAsia="標楷體" w:hint="eastAsia"/>
          <w:sz w:val="22"/>
          <w:szCs w:val="20"/>
        </w:rPr>
        <w:t>接任太宇科技董事長，其在電子</w:t>
      </w:r>
      <w:r w:rsidRPr="009467D9">
        <w:rPr>
          <w:rFonts w:eastAsia="標楷體"/>
          <w:sz w:val="22"/>
          <w:szCs w:val="20"/>
        </w:rPr>
        <w:t>產業擁有</w:t>
      </w:r>
      <w:r w:rsidRPr="009467D9">
        <w:rPr>
          <w:rFonts w:eastAsia="標楷體" w:hint="eastAsia"/>
          <w:sz w:val="22"/>
          <w:szCs w:val="20"/>
        </w:rPr>
        <w:t>30</w:t>
      </w:r>
      <w:r w:rsidRPr="009467D9">
        <w:rPr>
          <w:rFonts w:eastAsia="標楷體"/>
          <w:sz w:val="22"/>
          <w:szCs w:val="20"/>
        </w:rPr>
        <w:t>年</w:t>
      </w:r>
      <w:r w:rsidRPr="009467D9">
        <w:rPr>
          <w:rFonts w:eastAsia="標楷體" w:hint="eastAsia"/>
          <w:sz w:val="22"/>
          <w:szCs w:val="20"/>
        </w:rPr>
        <w:t>餘年</w:t>
      </w:r>
      <w:r w:rsidRPr="009467D9">
        <w:rPr>
          <w:rFonts w:eastAsia="標楷體"/>
          <w:sz w:val="22"/>
          <w:szCs w:val="20"/>
        </w:rPr>
        <w:t>全方位的專業經驗，產業資歷</w:t>
      </w:r>
      <w:r w:rsidRPr="009467D9">
        <w:rPr>
          <w:rFonts w:eastAsia="標楷體" w:hint="eastAsia"/>
          <w:sz w:val="22"/>
          <w:szCs w:val="20"/>
        </w:rPr>
        <w:t>及人脈網絡</w:t>
      </w:r>
      <w:r w:rsidRPr="009467D9">
        <w:rPr>
          <w:rFonts w:eastAsia="標楷體"/>
          <w:sz w:val="22"/>
          <w:szCs w:val="20"/>
        </w:rPr>
        <w:t>深厚</w:t>
      </w:r>
      <w:r w:rsidR="00826B8A" w:rsidRPr="009467D9">
        <w:rPr>
          <w:rFonts w:eastAsia="標楷體" w:hint="eastAsia"/>
          <w:sz w:val="22"/>
          <w:szCs w:val="20"/>
        </w:rPr>
        <w:t>，將對太宇車架製造、</w:t>
      </w:r>
      <w:r w:rsidR="00826B8A" w:rsidRPr="009467D9">
        <w:rPr>
          <w:rFonts w:eastAsia="標楷體" w:hAnsi="標楷體" w:hint="eastAsia"/>
          <w:sz w:val="22"/>
          <w:szCs w:val="22"/>
        </w:rPr>
        <w:t>業務合作</w:t>
      </w:r>
      <w:r w:rsidR="00826B8A" w:rsidRPr="009467D9">
        <w:rPr>
          <w:rFonts w:eastAsia="標楷體" w:hAnsi="標楷體" w:hint="eastAsia"/>
          <w:sz w:val="22"/>
          <w:szCs w:val="22"/>
        </w:rPr>
        <w:t>/</w:t>
      </w:r>
      <w:r w:rsidR="00826B8A" w:rsidRPr="009467D9">
        <w:rPr>
          <w:rFonts w:eastAsia="標楷體" w:hAnsi="標楷體" w:hint="eastAsia"/>
          <w:sz w:val="22"/>
          <w:szCs w:val="22"/>
        </w:rPr>
        <w:t>推動、策略轉型等有強化互補作用。</w:t>
      </w:r>
    </w:p>
    <w:p w14:paraId="0A8E4B1E" w14:textId="77777777" w:rsidR="009467D9" w:rsidRDefault="009467D9" w:rsidP="00C14607">
      <w:pPr>
        <w:spacing w:line="320" w:lineRule="exact"/>
        <w:ind w:rightChars="-439" w:right="-1054"/>
        <w:rPr>
          <w:rFonts w:eastAsia="標楷體"/>
          <w:b/>
          <w:color w:val="FF0000"/>
        </w:rPr>
      </w:pPr>
    </w:p>
    <w:p w14:paraId="0FE47A98" w14:textId="77777777" w:rsidR="003A2821" w:rsidRPr="001879C6" w:rsidRDefault="003A2821" w:rsidP="003A2821">
      <w:pPr>
        <w:spacing w:line="320" w:lineRule="exact"/>
        <w:ind w:rightChars="-439" w:right="-1054"/>
        <w:rPr>
          <w:rFonts w:eastAsia="標楷體"/>
          <w:b/>
        </w:rPr>
      </w:pPr>
      <w:r w:rsidRPr="001879C6">
        <w:rPr>
          <w:rFonts w:eastAsia="標楷體"/>
          <w:b/>
        </w:rPr>
        <w:t>1.</w:t>
      </w:r>
      <w:r w:rsidRPr="001879C6">
        <w:rPr>
          <w:rFonts w:eastAsia="標楷體" w:hint="eastAsia"/>
          <w:b/>
        </w:rPr>
        <w:t>4</w:t>
      </w:r>
      <w:r w:rsidRPr="001879C6">
        <w:rPr>
          <w:rFonts w:eastAsia="標楷體"/>
          <w:b/>
        </w:rPr>
        <w:t xml:space="preserve"> </w:t>
      </w:r>
      <w:r w:rsidRPr="001879C6">
        <w:rPr>
          <w:rFonts w:eastAsia="標楷體"/>
          <w:b/>
        </w:rPr>
        <w:t>實質受益人</w:t>
      </w:r>
      <w:r w:rsidRPr="001879C6">
        <w:rPr>
          <w:rFonts w:eastAsia="標楷體"/>
          <w:b/>
        </w:rPr>
        <w:t>/</w:t>
      </w:r>
      <w:r w:rsidRPr="001879C6">
        <w:rPr>
          <w:rFonts w:eastAsia="標楷體"/>
          <w:b/>
        </w:rPr>
        <w:t>高階管理人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6"/>
        <w:gridCol w:w="2972"/>
        <w:gridCol w:w="2972"/>
        <w:gridCol w:w="1910"/>
      </w:tblGrid>
      <w:tr w:rsidR="003A2821" w:rsidRPr="001879C6" w14:paraId="6A5A51CC" w14:textId="77777777" w:rsidTr="009344DD">
        <w:tc>
          <w:tcPr>
            <w:tcW w:w="5000" w:type="pct"/>
            <w:gridSpan w:val="4"/>
            <w:shd w:val="clear" w:color="auto" w:fill="D9D9D9" w:themeFill="background1" w:themeFillShade="D9"/>
            <w:hideMark/>
          </w:tcPr>
          <w:p w14:paraId="4B3FD1A4" w14:textId="77777777" w:rsidR="003A2821" w:rsidRPr="008426DC" w:rsidRDefault="003A2821" w:rsidP="009344DD">
            <w:pPr>
              <w:spacing w:line="320" w:lineRule="exact"/>
              <w:ind w:rightChars="-439" w:right="-1054"/>
              <w:rPr>
                <w:rFonts w:eastAsia="標楷體"/>
                <w:sz w:val="22"/>
                <w:szCs w:val="20"/>
              </w:rPr>
            </w:pPr>
            <w:r w:rsidRPr="008426DC">
              <w:rPr>
                <w:rFonts w:eastAsia="標楷體"/>
                <w:sz w:val="22"/>
                <w:szCs w:val="20"/>
              </w:rPr>
              <w:t>實質受益人</w:t>
            </w:r>
          </w:p>
        </w:tc>
      </w:tr>
      <w:tr w:rsidR="003A2821" w:rsidRPr="001879C6" w14:paraId="47322FD3" w14:textId="77777777" w:rsidTr="009344DD">
        <w:tc>
          <w:tcPr>
            <w:tcW w:w="1184" w:type="pct"/>
            <w:tcBorders>
              <w:bottom w:val="single" w:sz="4" w:space="0" w:color="auto"/>
            </w:tcBorders>
            <w:shd w:val="clear" w:color="auto" w:fill="D9D9D9" w:themeFill="background1" w:themeFillShade="D9"/>
            <w:hideMark/>
          </w:tcPr>
          <w:p w14:paraId="2600FB6B" w14:textId="77777777" w:rsidR="003A2821" w:rsidRPr="008426DC" w:rsidRDefault="003A2821" w:rsidP="009344DD">
            <w:pPr>
              <w:spacing w:line="320" w:lineRule="exact"/>
              <w:ind w:rightChars="-439" w:right="-1054"/>
              <w:rPr>
                <w:rFonts w:eastAsia="標楷體"/>
                <w:sz w:val="22"/>
                <w:szCs w:val="20"/>
              </w:rPr>
            </w:pPr>
            <w:r w:rsidRPr="008426DC">
              <w:rPr>
                <w:rFonts w:eastAsia="標楷體"/>
                <w:sz w:val="22"/>
                <w:szCs w:val="20"/>
              </w:rPr>
              <w:t>姓名</w:t>
            </w:r>
          </w:p>
        </w:tc>
        <w:tc>
          <w:tcPr>
            <w:tcW w:w="1444" w:type="pct"/>
            <w:tcBorders>
              <w:bottom w:val="single" w:sz="4" w:space="0" w:color="auto"/>
            </w:tcBorders>
            <w:shd w:val="clear" w:color="auto" w:fill="D9D9D9" w:themeFill="background1" w:themeFillShade="D9"/>
            <w:hideMark/>
          </w:tcPr>
          <w:p w14:paraId="0EB9F876" w14:textId="77777777" w:rsidR="003A2821" w:rsidRPr="008426DC" w:rsidRDefault="003A2821" w:rsidP="009344DD">
            <w:pPr>
              <w:spacing w:line="320" w:lineRule="exact"/>
              <w:ind w:rightChars="-439" w:right="-1054"/>
              <w:rPr>
                <w:rFonts w:eastAsia="標楷體"/>
                <w:sz w:val="22"/>
                <w:szCs w:val="20"/>
              </w:rPr>
            </w:pPr>
            <w:r w:rsidRPr="008426DC">
              <w:rPr>
                <w:rFonts w:eastAsia="標楷體"/>
                <w:sz w:val="22"/>
                <w:szCs w:val="20"/>
              </w:rPr>
              <w:t>身分證明文件號碼</w:t>
            </w:r>
          </w:p>
        </w:tc>
        <w:tc>
          <w:tcPr>
            <w:tcW w:w="1444" w:type="pct"/>
            <w:tcBorders>
              <w:bottom w:val="single" w:sz="4" w:space="0" w:color="auto"/>
            </w:tcBorders>
            <w:shd w:val="clear" w:color="auto" w:fill="D9D9D9" w:themeFill="background1" w:themeFillShade="D9"/>
            <w:hideMark/>
          </w:tcPr>
          <w:p w14:paraId="0F7D9060" w14:textId="77777777" w:rsidR="003A2821" w:rsidRPr="008426DC" w:rsidRDefault="003A2821" w:rsidP="009344DD">
            <w:pPr>
              <w:spacing w:line="320" w:lineRule="exact"/>
              <w:ind w:rightChars="-439" w:right="-1054"/>
              <w:rPr>
                <w:rFonts w:eastAsia="標楷體"/>
                <w:sz w:val="22"/>
                <w:szCs w:val="20"/>
              </w:rPr>
            </w:pPr>
            <w:r w:rsidRPr="008426DC">
              <w:rPr>
                <w:rFonts w:eastAsia="標楷體"/>
                <w:sz w:val="22"/>
                <w:szCs w:val="20"/>
              </w:rPr>
              <w:t>出生日期</w:t>
            </w:r>
          </w:p>
        </w:tc>
        <w:tc>
          <w:tcPr>
            <w:tcW w:w="928" w:type="pct"/>
            <w:tcBorders>
              <w:bottom w:val="single" w:sz="4" w:space="0" w:color="auto"/>
            </w:tcBorders>
            <w:shd w:val="clear" w:color="auto" w:fill="D9D9D9" w:themeFill="background1" w:themeFillShade="D9"/>
            <w:hideMark/>
          </w:tcPr>
          <w:p w14:paraId="5F186D9E" w14:textId="77777777" w:rsidR="003A2821" w:rsidRPr="008426DC" w:rsidRDefault="003A2821" w:rsidP="009344DD">
            <w:pPr>
              <w:spacing w:line="320" w:lineRule="exact"/>
              <w:ind w:rightChars="-439" w:right="-1054"/>
              <w:rPr>
                <w:rFonts w:eastAsia="標楷體"/>
                <w:sz w:val="22"/>
                <w:szCs w:val="20"/>
              </w:rPr>
            </w:pPr>
            <w:r w:rsidRPr="008426DC">
              <w:rPr>
                <w:rFonts w:eastAsia="標楷體"/>
                <w:sz w:val="22"/>
                <w:szCs w:val="20"/>
              </w:rPr>
              <w:t>國籍</w:t>
            </w:r>
          </w:p>
        </w:tc>
      </w:tr>
      <w:tr w:rsidR="003A2821" w:rsidRPr="001879C6" w14:paraId="3E435FE8" w14:textId="77777777" w:rsidTr="009344DD">
        <w:tc>
          <w:tcPr>
            <w:tcW w:w="1184" w:type="pct"/>
            <w:tcBorders>
              <w:top w:val="single" w:sz="4" w:space="0" w:color="auto"/>
              <w:left w:val="single" w:sz="4" w:space="0" w:color="auto"/>
              <w:bottom w:val="nil"/>
              <w:right w:val="single" w:sz="4" w:space="0" w:color="auto"/>
            </w:tcBorders>
          </w:tcPr>
          <w:p w14:paraId="6B617AEE" w14:textId="77777777" w:rsidR="003A2821" w:rsidRPr="008426DC" w:rsidRDefault="003A2821" w:rsidP="009344DD">
            <w:pPr>
              <w:spacing w:line="320" w:lineRule="exact"/>
              <w:ind w:rightChars="-439" w:right="-1054"/>
              <w:rPr>
                <w:rFonts w:eastAsia="標楷體"/>
                <w:sz w:val="22"/>
                <w:szCs w:val="20"/>
              </w:rPr>
            </w:pPr>
            <w:r w:rsidRPr="008426DC">
              <w:rPr>
                <w:rFonts w:eastAsia="標楷體"/>
                <w:sz w:val="22"/>
                <w:szCs w:val="20"/>
              </w:rPr>
              <w:t>N.A.</w:t>
            </w:r>
          </w:p>
        </w:tc>
        <w:tc>
          <w:tcPr>
            <w:tcW w:w="1444" w:type="pct"/>
            <w:tcBorders>
              <w:top w:val="single" w:sz="4" w:space="0" w:color="auto"/>
              <w:left w:val="single" w:sz="4" w:space="0" w:color="auto"/>
              <w:bottom w:val="nil"/>
              <w:right w:val="single" w:sz="4" w:space="0" w:color="auto"/>
            </w:tcBorders>
          </w:tcPr>
          <w:p w14:paraId="15B5EF07" w14:textId="77777777" w:rsidR="003A2821" w:rsidRPr="008426DC" w:rsidRDefault="003A2821" w:rsidP="009344DD">
            <w:pPr>
              <w:spacing w:line="320" w:lineRule="exact"/>
              <w:ind w:rightChars="-439" w:right="-1054"/>
              <w:rPr>
                <w:rFonts w:eastAsia="標楷體"/>
                <w:sz w:val="22"/>
                <w:szCs w:val="20"/>
              </w:rPr>
            </w:pPr>
            <w:r w:rsidRPr="008426DC">
              <w:rPr>
                <w:rFonts w:eastAsia="標楷體"/>
                <w:sz w:val="22"/>
                <w:szCs w:val="20"/>
              </w:rPr>
              <w:t>N.A.</w:t>
            </w:r>
          </w:p>
        </w:tc>
        <w:tc>
          <w:tcPr>
            <w:tcW w:w="1444" w:type="pct"/>
            <w:tcBorders>
              <w:top w:val="single" w:sz="4" w:space="0" w:color="auto"/>
              <w:left w:val="single" w:sz="4" w:space="0" w:color="auto"/>
              <w:bottom w:val="nil"/>
              <w:right w:val="single" w:sz="4" w:space="0" w:color="auto"/>
            </w:tcBorders>
          </w:tcPr>
          <w:p w14:paraId="7F9FAF0A" w14:textId="77777777" w:rsidR="003A2821" w:rsidRPr="008426DC" w:rsidRDefault="003A2821" w:rsidP="009344DD">
            <w:pPr>
              <w:spacing w:line="320" w:lineRule="exact"/>
              <w:ind w:rightChars="-439" w:right="-1054"/>
              <w:rPr>
                <w:rFonts w:eastAsia="標楷體"/>
                <w:sz w:val="22"/>
                <w:szCs w:val="20"/>
              </w:rPr>
            </w:pPr>
            <w:r w:rsidRPr="008426DC">
              <w:rPr>
                <w:rFonts w:eastAsia="標楷體"/>
                <w:sz w:val="22"/>
                <w:szCs w:val="20"/>
              </w:rPr>
              <w:t>N.A.</w:t>
            </w:r>
          </w:p>
        </w:tc>
        <w:tc>
          <w:tcPr>
            <w:tcW w:w="928" w:type="pct"/>
            <w:tcBorders>
              <w:top w:val="single" w:sz="4" w:space="0" w:color="auto"/>
              <w:left w:val="single" w:sz="4" w:space="0" w:color="auto"/>
              <w:bottom w:val="nil"/>
              <w:right w:val="single" w:sz="4" w:space="0" w:color="auto"/>
            </w:tcBorders>
          </w:tcPr>
          <w:p w14:paraId="2C0B081F" w14:textId="77777777" w:rsidR="003A2821" w:rsidRPr="008426DC" w:rsidRDefault="003A2821" w:rsidP="009344DD">
            <w:pPr>
              <w:spacing w:line="320" w:lineRule="exact"/>
              <w:ind w:rightChars="-439" w:right="-1054"/>
              <w:rPr>
                <w:rFonts w:eastAsia="標楷體"/>
                <w:sz w:val="22"/>
                <w:szCs w:val="20"/>
              </w:rPr>
            </w:pPr>
            <w:r w:rsidRPr="008426DC">
              <w:rPr>
                <w:rFonts w:eastAsia="標楷體"/>
                <w:sz w:val="22"/>
                <w:szCs w:val="20"/>
              </w:rPr>
              <w:t>N.A.</w:t>
            </w:r>
          </w:p>
        </w:tc>
      </w:tr>
      <w:tr w:rsidR="003A2821" w:rsidRPr="001879C6" w14:paraId="08CC690F" w14:textId="77777777" w:rsidTr="009344DD">
        <w:tc>
          <w:tcPr>
            <w:tcW w:w="1184" w:type="pct"/>
            <w:tcBorders>
              <w:top w:val="nil"/>
            </w:tcBorders>
            <w:hideMark/>
          </w:tcPr>
          <w:p w14:paraId="39C32E88" w14:textId="77777777" w:rsidR="003A2821" w:rsidRPr="008426DC" w:rsidRDefault="003A2821" w:rsidP="009344DD">
            <w:pPr>
              <w:spacing w:line="320" w:lineRule="exact"/>
              <w:rPr>
                <w:rFonts w:eastAsia="標楷體"/>
                <w:sz w:val="22"/>
                <w:szCs w:val="20"/>
              </w:rPr>
            </w:pPr>
          </w:p>
        </w:tc>
        <w:tc>
          <w:tcPr>
            <w:tcW w:w="1444" w:type="pct"/>
            <w:tcBorders>
              <w:top w:val="nil"/>
            </w:tcBorders>
            <w:hideMark/>
          </w:tcPr>
          <w:p w14:paraId="0FDCFCCA" w14:textId="77777777" w:rsidR="003A2821" w:rsidRPr="008426DC" w:rsidRDefault="003A2821" w:rsidP="009344DD">
            <w:pPr>
              <w:spacing w:line="320" w:lineRule="exact"/>
              <w:rPr>
                <w:rFonts w:eastAsia="標楷體"/>
                <w:sz w:val="22"/>
                <w:szCs w:val="20"/>
              </w:rPr>
            </w:pPr>
          </w:p>
        </w:tc>
        <w:tc>
          <w:tcPr>
            <w:tcW w:w="1444" w:type="pct"/>
            <w:tcBorders>
              <w:top w:val="nil"/>
            </w:tcBorders>
            <w:hideMark/>
          </w:tcPr>
          <w:p w14:paraId="2BDA7BA5" w14:textId="77777777" w:rsidR="003A2821" w:rsidRPr="008426DC" w:rsidRDefault="003A2821" w:rsidP="009344DD">
            <w:pPr>
              <w:spacing w:line="320" w:lineRule="exact"/>
              <w:rPr>
                <w:rFonts w:eastAsia="標楷體"/>
                <w:sz w:val="22"/>
                <w:szCs w:val="20"/>
              </w:rPr>
            </w:pPr>
          </w:p>
        </w:tc>
        <w:tc>
          <w:tcPr>
            <w:tcW w:w="928" w:type="pct"/>
            <w:tcBorders>
              <w:top w:val="nil"/>
            </w:tcBorders>
            <w:hideMark/>
          </w:tcPr>
          <w:p w14:paraId="77C62D7F" w14:textId="77777777" w:rsidR="003A2821" w:rsidRPr="008426DC" w:rsidRDefault="003A2821" w:rsidP="009344DD">
            <w:pPr>
              <w:spacing w:line="320" w:lineRule="exact"/>
              <w:rPr>
                <w:rFonts w:eastAsia="標楷體"/>
                <w:sz w:val="22"/>
                <w:szCs w:val="20"/>
              </w:rPr>
            </w:pPr>
          </w:p>
        </w:tc>
      </w:tr>
      <w:tr w:rsidR="003A2821" w:rsidRPr="001879C6" w14:paraId="536D8FA9" w14:textId="77777777" w:rsidTr="009344DD">
        <w:tc>
          <w:tcPr>
            <w:tcW w:w="5000" w:type="pct"/>
            <w:gridSpan w:val="4"/>
            <w:shd w:val="clear" w:color="auto" w:fill="D9D9D9" w:themeFill="background1" w:themeFillShade="D9"/>
            <w:hideMark/>
          </w:tcPr>
          <w:p w14:paraId="24E72B1C" w14:textId="77777777" w:rsidR="003A2821" w:rsidRPr="008426DC" w:rsidRDefault="003A2821" w:rsidP="009344DD">
            <w:pPr>
              <w:spacing w:line="320" w:lineRule="exact"/>
              <w:ind w:rightChars="-439" w:right="-1054"/>
              <w:rPr>
                <w:rFonts w:eastAsia="標楷體"/>
                <w:sz w:val="22"/>
                <w:szCs w:val="20"/>
              </w:rPr>
            </w:pPr>
            <w:r w:rsidRPr="008426DC">
              <w:rPr>
                <w:rFonts w:eastAsia="標楷體"/>
                <w:sz w:val="22"/>
                <w:szCs w:val="20"/>
              </w:rPr>
              <w:t>高階管理人</w:t>
            </w:r>
          </w:p>
        </w:tc>
      </w:tr>
      <w:tr w:rsidR="003A2821" w:rsidRPr="001879C6" w14:paraId="68B615EE" w14:textId="77777777" w:rsidTr="009344DD">
        <w:tc>
          <w:tcPr>
            <w:tcW w:w="1184" w:type="pct"/>
            <w:shd w:val="clear" w:color="auto" w:fill="D9D9D9" w:themeFill="background1" w:themeFillShade="D9"/>
            <w:hideMark/>
          </w:tcPr>
          <w:p w14:paraId="2D2D32F8" w14:textId="77777777" w:rsidR="003A2821" w:rsidRPr="008426DC" w:rsidRDefault="003A2821" w:rsidP="009344DD">
            <w:pPr>
              <w:spacing w:line="320" w:lineRule="exact"/>
              <w:ind w:rightChars="-439" w:right="-1054"/>
              <w:rPr>
                <w:rFonts w:eastAsia="標楷體"/>
                <w:sz w:val="22"/>
                <w:szCs w:val="20"/>
              </w:rPr>
            </w:pPr>
            <w:r w:rsidRPr="008426DC">
              <w:rPr>
                <w:rFonts w:eastAsia="標楷體"/>
                <w:sz w:val="22"/>
                <w:szCs w:val="20"/>
              </w:rPr>
              <w:t>姓名</w:t>
            </w:r>
          </w:p>
        </w:tc>
        <w:tc>
          <w:tcPr>
            <w:tcW w:w="1444" w:type="pct"/>
            <w:shd w:val="clear" w:color="auto" w:fill="D9D9D9" w:themeFill="background1" w:themeFillShade="D9"/>
            <w:hideMark/>
          </w:tcPr>
          <w:p w14:paraId="3A090F23" w14:textId="77777777" w:rsidR="003A2821" w:rsidRPr="008426DC" w:rsidRDefault="003A2821" w:rsidP="009344DD">
            <w:pPr>
              <w:spacing w:line="320" w:lineRule="exact"/>
              <w:ind w:rightChars="-439" w:right="-1054"/>
              <w:rPr>
                <w:rFonts w:eastAsia="標楷體"/>
                <w:sz w:val="22"/>
                <w:szCs w:val="20"/>
              </w:rPr>
            </w:pPr>
            <w:r w:rsidRPr="008426DC">
              <w:rPr>
                <w:rFonts w:eastAsia="標楷體"/>
                <w:sz w:val="22"/>
                <w:szCs w:val="20"/>
              </w:rPr>
              <w:t>職稱</w:t>
            </w:r>
          </w:p>
        </w:tc>
        <w:tc>
          <w:tcPr>
            <w:tcW w:w="1444" w:type="pct"/>
            <w:shd w:val="clear" w:color="auto" w:fill="D9D9D9" w:themeFill="background1" w:themeFillShade="D9"/>
            <w:hideMark/>
          </w:tcPr>
          <w:p w14:paraId="089690A7" w14:textId="77777777" w:rsidR="003A2821" w:rsidRPr="008426DC" w:rsidRDefault="003A2821" w:rsidP="009344DD">
            <w:pPr>
              <w:spacing w:line="320" w:lineRule="exact"/>
              <w:ind w:rightChars="-439" w:right="-1054"/>
              <w:rPr>
                <w:rFonts w:eastAsia="標楷體"/>
                <w:sz w:val="22"/>
                <w:szCs w:val="20"/>
              </w:rPr>
            </w:pPr>
            <w:r w:rsidRPr="008426DC">
              <w:rPr>
                <w:rFonts w:eastAsia="標楷體"/>
                <w:sz w:val="22"/>
                <w:szCs w:val="20"/>
              </w:rPr>
              <w:t>出生日期</w:t>
            </w:r>
          </w:p>
        </w:tc>
        <w:tc>
          <w:tcPr>
            <w:tcW w:w="928" w:type="pct"/>
            <w:shd w:val="clear" w:color="auto" w:fill="D9D9D9" w:themeFill="background1" w:themeFillShade="D9"/>
            <w:hideMark/>
          </w:tcPr>
          <w:p w14:paraId="13380F77" w14:textId="77777777" w:rsidR="003A2821" w:rsidRPr="008426DC" w:rsidRDefault="003A2821" w:rsidP="009344DD">
            <w:pPr>
              <w:spacing w:line="320" w:lineRule="exact"/>
              <w:ind w:rightChars="-439" w:right="-1054"/>
              <w:rPr>
                <w:rFonts w:eastAsia="標楷體"/>
                <w:sz w:val="22"/>
                <w:szCs w:val="20"/>
              </w:rPr>
            </w:pPr>
            <w:r w:rsidRPr="008426DC">
              <w:rPr>
                <w:rFonts w:eastAsia="標楷體"/>
                <w:sz w:val="22"/>
                <w:szCs w:val="20"/>
              </w:rPr>
              <w:t>國籍</w:t>
            </w:r>
          </w:p>
        </w:tc>
      </w:tr>
      <w:tr w:rsidR="003A2821" w:rsidRPr="001879C6" w14:paraId="78846C52" w14:textId="77777777" w:rsidTr="009344DD">
        <w:tc>
          <w:tcPr>
            <w:tcW w:w="1184" w:type="pct"/>
            <w:hideMark/>
          </w:tcPr>
          <w:p w14:paraId="2C74332A" w14:textId="77777777" w:rsidR="003A2821" w:rsidRPr="008426DC" w:rsidRDefault="003A2821" w:rsidP="009344DD">
            <w:pPr>
              <w:spacing w:line="320" w:lineRule="exact"/>
              <w:rPr>
                <w:rFonts w:eastAsia="標楷體"/>
                <w:sz w:val="22"/>
                <w:szCs w:val="20"/>
              </w:rPr>
            </w:pPr>
            <w:r>
              <w:rPr>
                <w:rFonts w:eastAsia="標楷體" w:hint="eastAsia"/>
                <w:sz w:val="22"/>
                <w:szCs w:val="20"/>
              </w:rPr>
              <w:t>蘇開建</w:t>
            </w:r>
          </w:p>
        </w:tc>
        <w:tc>
          <w:tcPr>
            <w:tcW w:w="1444" w:type="pct"/>
            <w:hideMark/>
          </w:tcPr>
          <w:p w14:paraId="00DB94B9" w14:textId="77777777" w:rsidR="003A2821" w:rsidRPr="008426DC" w:rsidRDefault="003A2821" w:rsidP="009344DD">
            <w:pPr>
              <w:spacing w:line="320" w:lineRule="exact"/>
              <w:rPr>
                <w:rFonts w:eastAsia="標楷體"/>
                <w:sz w:val="22"/>
                <w:szCs w:val="20"/>
              </w:rPr>
            </w:pPr>
            <w:r w:rsidRPr="008426DC">
              <w:rPr>
                <w:rFonts w:eastAsia="標楷體"/>
                <w:sz w:val="22"/>
                <w:szCs w:val="20"/>
              </w:rPr>
              <w:t>董事長</w:t>
            </w:r>
          </w:p>
        </w:tc>
        <w:tc>
          <w:tcPr>
            <w:tcW w:w="1444" w:type="pct"/>
            <w:hideMark/>
          </w:tcPr>
          <w:p w14:paraId="02E5351C" w14:textId="77777777" w:rsidR="003A2821" w:rsidRPr="008426DC" w:rsidRDefault="003A2821" w:rsidP="009344DD">
            <w:pPr>
              <w:spacing w:line="320" w:lineRule="exact"/>
              <w:rPr>
                <w:rFonts w:eastAsia="標楷體"/>
                <w:sz w:val="22"/>
                <w:szCs w:val="20"/>
              </w:rPr>
            </w:pPr>
            <w:r>
              <w:rPr>
                <w:rFonts w:eastAsia="標楷體"/>
                <w:sz w:val="22"/>
                <w:szCs w:val="20"/>
              </w:rPr>
              <w:t>19</w:t>
            </w:r>
            <w:r>
              <w:rPr>
                <w:rFonts w:eastAsia="標楷體" w:hint="eastAsia"/>
                <w:sz w:val="22"/>
                <w:szCs w:val="20"/>
              </w:rPr>
              <w:t>58</w:t>
            </w:r>
            <w:r>
              <w:rPr>
                <w:rFonts w:eastAsia="標楷體"/>
                <w:sz w:val="22"/>
                <w:szCs w:val="20"/>
              </w:rPr>
              <w:t>/0</w:t>
            </w:r>
            <w:r>
              <w:rPr>
                <w:rFonts w:eastAsia="標楷體" w:hint="eastAsia"/>
                <w:sz w:val="22"/>
                <w:szCs w:val="20"/>
              </w:rPr>
              <w:t>1</w:t>
            </w:r>
            <w:r>
              <w:rPr>
                <w:rFonts w:eastAsia="標楷體"/>
                <w:sz w:val="22"/>
                <w:szCs w:val="20"/>
              </w:rPr>
              <w:t>/</w:t>
            </w:r>
            <w:r>
              <w:rPr>
                <w:rFonts w:eastAsia="標楷體" w:hint="eastAsia"/>
                <w:sz w:val="22"/>
                <w:szCs w:val="20"/>
              </w:rPr>
              <w:t>11</w:t>
            </w:r>
          </w:p>
        </w:tc>
        <w:tc>
          <w:tcPr>
            <w:tcW w:w="928" w:type="pct"/>
            <w:hideMark/>
          </w:tcPr>
          <w:p w14:paraId="2E33139E" w14:textId="77777777" w:rsidR="003A2821" w:rsidRPr="008426DC" w:rsidRDefault="003A2821" w:rsidP="009344DD">
            <w:pPr>
              <w:spacing w:line="320" w:lineRule="exact"/>
              <w:rPr>
                <w:rFonts w:eastAsia="標楷體"/>
                <w:sz w:val="22"/>
                <w:szCs w:val="20"/>
              </w:rPr>
            </w:pPr>
            <w:r w:rsidRPr="008426DC">
              <w:rPr>
                <w:rFonts w:eastAsia="標楷體"/>
                <w:sz w:val="22"/>
                <w:szCs w:val="20"/>
              </w:rPr>
              <w:t>TW</w:t>
            </w:r>
            <w:r w:rsidRPr="008426DC">
              <w:rPr>
                <w:rFonts w:eastAsia="標楷體"/>
                <w:sz w:val="22"/>
                <w:szCs w:val="20"/>
              </w:rPr>
              <w:t>：中華民國</w:t>
            </w:r>
          </w:p>
        </w:tc>
      </w:tr>
      <w:tr w:rsidR="003A2821" w:rsidRPr="001879C6" w14:paraId="33F5072F" w14:textId="77777777" w:rsidTr="009344DD">
        <w:tc>
          <w:tcPr>
            <w:tcW w:w="1184" w:type="pct"/>
          </w:tcPr>
          <w:p w14:paraId="0B3C8821" w14:textId="77777777" w:rsidR="003A2821" w:rsidRPr="008426DC" w:rsidRDefault="003A2821" w:rsidP="009344DD">
            <w:pPr>
              <w:spacing w:line="320" w:lineRule="exact"/>
              <w:rPr>
                <w:rFonts w:eastAsia="標楷體"/>
                <w:sz w:val="22"/>
                <w:szCs w:val="20"/>
              </w:rPr>
            </w:pPr>
            <w:r>
              <w:rPr>
                <w:rFonts w:eastAsia="標楷體" w:hint="eastAsia"/>
                <w:sz w:val="22"/>
                <w:szCs w:val="20"/>
              </w:rPr>
              <w:t>胡紹榮</w:t>
            </w:r>
          </w:p>
        </w:tc>
        <w:tc>
          <w:tcPr>
            <w:tcW w:w="1444" w:type="pct"/>
          </w:tcPr>
          <w:p w14:paraId="2C3F1F4C" w14:textId="77777777" w:rsidR="003A2821" w:rsidRPr="008426DC" w:rsidRDefault="003A2821" w:rsidP="009344DD">
            <w:pPr>
              <w:spacing w:line="320" w:lineRule="exact"/>
              <w:rPr>
                <w:rFonts w:eastAsia="標楷體"/>
                <w:sz w:val="22"/>
                <w:szCs w:val="20"/>
              </w:rPr>
            </w:pPr>
            <w:r w:rsidRPr="008426DC">
              <w:rPr>
                <w:rFonts w:eastAsia="標楷體"/>
                <w:sz w:val="22"/>
                <w:szCs w:val="20"/>
              </w:rPr>
              <w:t>總經理</w:t>
            </w:r>
          </w:p>
        </w:tc>
        <w:tc>
          <w:tcPr>
            <w:tcW w:w="1444" w:type="pct"/>
          </w:tcPr>
          <w:p w14:paraId="0CA08120" w14:textId="77777777" w:rsidR="003A2821" w:rsidRPr="008426DC" w:rsidRDefault="003A2821" w:rsidP="009344DD">
            <w:pPr>
              <w:spacing w:line="320" w:lineRule="exact"/>
              <w:rPr>
                <w:rFonts w:eastAsia="標楷體"/>
                <w:sz w:val="22"/>
                <w:szCs w:val="20"/>
              </w:rPr>
            </w:pPr>
            <w:r>
              <w:rPr>
                <w:rFonts w:eastAsia="標楷體"/>
                <w:sz w:val="22"/>
                <w:szCs w:val="20"/>
              </w:rPr>
              <w:t>19</w:t>
            </w:r>
            <w:r>
              <w:rPr>
                <w:rFonts w:eastAsia="標楷體" w:hint="eastAsia"/>
                <w:sz w:val="22"/>
                <w:szCs w:val="20"/>
              </w:rPr>
              <w:t>59</w:t>
            </w:r>
            <w:r>
              <w:rPr>
                <w:rFonts w:eastAsia="標楷體"/>
                <w:sz w:val="22"/>
                <w:szCs w:val="20"/>
              </w:rPr>
              <w:t>/</w:t>
            </w:r>
            <w:r>
              <w:rPr>
                <w:rFonts w:eastAsia="標楷體" w:hint="eastAsia"/>
                <w:sz w:val="22"/>
                <w:szCs w:val="20"/>
              </w:rPr>
              <w:t>01</w:t>
            </w:r>
            <w:r>
              <w:rPr>
                <w:rFonts w:eastAsia="標楷體"/>
                <w:sz w:val="22"/>
                <w:szCs w:val="20"/>
              </w:rPr>
              <w:t>/1</w:t>
            </w:r>
            <w:r>
              <w:rPr>
                <w:rFonts w:eastAsia="標楷體" w:hint="eastAsia"/>
                <w:sz w:val="22"/>
                <w:szCs w:val="20"/>
              </w:rPr>
              <w:t>5</w:t>
            </w:r>
          </w:p>
        </w:tc>
        <w:tc>
          <w:tcPr>
            <w:tcW w:w="928" w:type="pct"/>
          </w:tcPr>
          <w:p w14:paraId="04866C4A" w14:textId="77777777" w:rsidR="003A2821" w:rsidRPr="008426DC" w:rsidRDefault="003A2821" w:rsidP="009344DD">
            <w:pPr>
              <w:spacing w:line="320" w:lineRule="exact"/>
              <w:rPr>
                <w:rFonts w:eastAsia="標楷體"/>
                <w:sz w:val="22"/>
                <w:szCs w:val="20"/>
              </w:rPr>
            </w:pPr>
            <w:r w:rsidRPr="008426DC">
              <w:rPr>
                <w:rFonts w:eastAsia="標楷體"/>
                <w:sz w:val="22"/>
                <w:szCs w:val="20"/>
              </w:rPr>
              <w:t>TW</w:t>
            </w:r>
            <w:r w:rsidRPr="008426DC">
              <w:rPr>
                <w:rFonts w:eastAsia="標楷體"/>
                <w:sz w:val="22"/>
                <w:szCs w:val="20"/>
              </w:rPr>
              <w:t>：中華民國</w:t>
            </w:r>
          </w:p>
        </w:tc>
      </w:tr>
    </w:tbl>
    <w:p w14:paraId="5A2167AB" w14:textId="77777777" w:rsidR="003A2821" w:rsidRPr="009467D9" w:rsidRDefault="003A2821" w:rsidP="00C14607">
      <w:pPr>
        <w:spacing w:line="320" w:lineRule="exact"/>
        <w:ind w:rightChars="-439" w:right="-1054"/>
        <w:rPr>
          <w:rFonts w:eastAsia="標楷體"/>
          <w:b/>
          <w:color w:val="FF0000"/>
        </w:rPr>
      </w:pPr>
    </w:p>
    <w:p w14:paraId="4E9303E8" w14:textId="77777777" w:rsidR="00E43E48" w:rsidRPr="009467D9" w:rsidRDefault="003A2821" w:rsidP="003A2821">
      <w:pPr>
        <w:spacing w:line="320" w:lineRule="exact"/>
        <w:ind w:rightChars="-439" w:right="-1054"/>
        <w:rPr>
          <w:rFonts w:eastAsia="標楷體"/>
          <w:b/>
        </w:rPr>
      </w:pPr>
      <w:r>
        <w:rPr>
          <w:rFonts w:eastAsia="標楷體" w:hint="eastAsia"/>
          <w:b/>
        </w:rPr>
        <w:t>1.5</w:t>
      </w:r>
      <w:r w:rsidR="00E43E48" w:rsidRPr="009467D9">
        <w:rPr>
          <w:rFonts w:eastAsia="標楷體" w:hint="eastAsia"/>
          <w:b/>
        </w:rPr>
        <w:t>負面新聞</w:t>
      </w:r>
    </w:p>
    <w:p w14:paraId="7909ADA0" w14:textId="4D11EFF2" w:rsidR="00E43E48" w:rsidRDefault="0059410E" w:rsidP="003A2821">
      <w:pPr>
        <w:pStyle w:val="af1"/>
        <w:numPr>
          <w:ilvl w:val="0"/>
          <w:numId w:val="7"/>
        </w:numPr>
        <w:spacing w:before="0" w:beforeAutospacing="0" w:after="0" w:afterAutospacing="0" w:line="320" w:lineRule="exact"/>
        <w:ind w:left="284"/>
        <w:jc w:val="both"/>
        <w:rPr>
          <w:rFonts w:eastAsia="標楷體"/>
          <w:sz w:val="22"/>
        </w:rPr>
      </w:pPr>
      <w:r>
        <w:rPr>
          <w:rFonts w:eastAsia="標楷體" w:hint="eastAsia"/>
          <w:sz w:val="22"/>
        </w:rPr>
        <w:t>經查網路及風險儀表板，無負面消息。</w:t>
      </w:r>
    </w:p>
    <w:p w14:paraId="67FE306A" w14:textId="77777777" w:rsidR="00781B31" w:rsidRPr="00781B31" w:rsidRDefault="00781B31" w:rsidP="00781B31">
      <w:pPr>
        <w:spacing w:line="320" w:lineRule="exact"/>
        <w:jc w:val="both"/>
        <w:rPr>
          <w:rFonts w:eastAsia="標楷體"/>
          <w:sz w:val="22"/>
        </w:rPr>
      </w:pPr>
    </w:p>
    <w:p w14:paraId="0356C4DF" w14:textId="77777777" w:rsidR="009E7BE9" w:rsidRPr="009344DD" w:rsidRDefault="009E7BE9">
      <w:pPr>
        <w:spacing w:line="320" w:lineRule="exact"/>
        <w:ind w:rightChars="-439" w:right="-1054"/>
        <w:outlineLvl w:val="0"/>
        <w:rPr>
          <w:rFonts w:eastAsia="標楷體"/>
          <w:b/>
        </w:rPr>
      </w:pPr>
      <w:r w:rsidRPr="009344DD">
        <w:rPr>
          <w:rFonts w:eastAsia="標楷體"/>
          <w:b/>
        </w:rPr>
        <w:t xml:space="preserve">2. </w:t>
      </w:r>
      <w:r w:rsidRPr="009344DD">
        <w:rPr>
          <w:rFonts w:eastAsia="標楷體" w:hAnsi="標楷體" w:hint="eastAsia"/>
          <w:b/>
        </w:rPr>
        <w:t>產銷概況說明</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14"/>
        <w:gridCol w:w="1134"/>
        <w:gridCol w:w="992"/>
        <w:gridCol w:w="283"/>
        <w:gridCol w:w="1134"/>
        <w:gridCol w:w="4536"/>
      </w:tblGrid>
      <w:tr w:rsidR="009467D9" w:rsidRPr="009467D9" w14:paraId="3A3958E4" w14:textId="77777777" w:rsidTr="00151186">
        <w:trPr>
          <w:trHeight w:val="306"/>
        </w:trPr>
        <w:tc>
          <w:tcPr>
            <w:tcW w:w="2014" w:type="dxa"/>
            <w:vAlign w:val="center"/>
            <w:hideMark/>
          </w:tcPr>
          <w:p w14:paraId="32CB484C" w14:textId="77777777" w:rsidR="009E7BE9" w:rsidRPr="009344DD" w:rsidRDefault="009E7BE9">
            <w:pPr>
              <w:jc w:val="center"/>
              <w:rPr>
                <w:rFonts w:eastAsia="標楷體"/>
                <w:sz w:val="22"/>
                <w:szCs w:val="22"/>
              </w:rPr>
            </w:pPr>
            <w:r w:rsidRPr="009344DD">
              <w:rPr>
                <w:rFonts w:eastAsia="標楷體"/>
                <w:sz w:val="22"/>
                <w:szCs w:val="22"/>
              </w:rPr>
              <w:lastRenderedPageBreak/>
              <w:t>公司名稱</w:t>
            </w:r>
          </w:p>
        </w:tc>
        <w:tc>
          <w:tcPr>
            <w:tcW w:w="8079" w:type="dxa"/>
            <w:gridSpan w:val="5"/>
            <w:vAlign w:val="center"/>
          </w:tcPr>
          <w:p w14:paraId="3BA168AC" w14:textId="77777777" w:rsidR="009E7BE9" w:rsidRPr="009344DD" w:rsidRDefault="00C14607" w:rsidP="00C14607">
            <w:pPr>
              <w:rPr>
                <w:rFonts w:eastAsia="標楷體"/>
                <w:sz w:val="22"/>
                <w:szCs w:val="22"/>
              </w:rPr>
            </w:pPr>
            <w:r w:rsidRPr="009344DD">
              <w:rPr>
                <w:rFonts w:eastAsia="標楷體"/>
                <w:sz w:val="22"/>
                <w:szCs w:val="22"/>
              </w:rPr>
              <w:t>太宇科技股份有限公司</w:t>
            </w:r>
          </w:p>
        </w:tc>
      </w:tr>
      <w:tr w:rsidR="009467D9" w:rsidRPr="009467D9" w14:paraId="0BCD9374" w14:textId="77777777" w:rsidTr="00151186">
        <w:trPr>
          <w:trHeight w:val="306"/>
        </w:trPr>
        <w:tc>
          <w:tcPr>
            <w:tcW w:w="2014" w:type="dxa"/>
            <w:vAlign w:val="center"/>
            <w:hideMark/>
          </w:tcPr>
          <w:p w14:paraId="4513E477" w14:textId="77777777" w:rsidR="00FA1BF5" w:rsidRPr="009344DD" w:rsidRDefault="00FA1BF5" w:rsidP="00FA1BF5">
            <w:pPr>
              <w:jc w:val="center"/>
              <w:rPr>
                <w:rFonts w:eastAsia="標楷體"/>
                <w:sz w:val="22"/>
                <w:szCs w:val="22"/>
              </w:rPr>
            </w:pPr>
            <w:r w:rsidRPr="009344DD">
              <w:rPr>
                <w:rFonts w:eastAsia="標楷體"/>
                <w:sz w:val="22"/>
                <w:szCs w:val="22"/>
              </w:rPr>
              <w:t>主要業務</w:t>
            </w:r>
          </w:p>
        </w:tc>
        <w:tc>
          <w:tcPr>
            <w:tcW w:w="8079" w:type="dxa"/>
            <w:gridSpan w:val="5"/>
            <w:vAlign w:val="center"/>
          </w:tcPr>
          <w:p w14:paraId="27308791" w14:textId="77777777" w:rsidR="00FA1BF5" w:rsidRPr="009344DD" w:rsidRDefault="00704E1D" w:rsidP="00FA1BF5">
            <w:pPr>
              <w:rPr>
                <w:rFonts w:eastAsia="標楷體"/>
                <w:sz w:val="22"/>
                <w:szCs w:val="22"/>
              </w:rPr>
            </w:pPr>
            <w:r w:rsidRPr="009344DD">
              <w:rPr>
                <w:rFonts w:eastAsia="標楷體"/>
                <w:sz w:val="22"/>
                <w:szCs w:val="22"/>
              </w:rPr>
              <w:t>鋁合金</w:t>
            </w:r>
            <w:r w:rsidR="00FA1BF5" w:rsidRPr="009344DD">
              <w:rPr>
                <w:rFonts w:eastAsia="標楷體"/>
                <w:sz w:val="22"/>
                <w:szCs w:val="22"/>
              </w:rPr>
              <w:t>自行車車架</w:t>
            </w:r>
            <w:r w:rsidR="00FA1BF5" w:rsidRPr="009344DD">
              <w:rPr>
                <w:rFonts w:eastAsia="標楷體"/>
                <w:sz w:val="22"/>
                <w:szCs w:val="22"/>
              </w:rPr>
              <w:t>(</w:t>
            </w:r>
            <w:r w:rsidR="009344DD" w:rsidRPr="009344DD">
              <w:rPr>
                <w:rFonts w:eastAsia="標楷體"/>
                <w:sz w:val="22"/>
                <w:szCs w:val="22"/>
              </w:rPr>
              <w:t>86</w:t>
            </w:r>
            <w:r w:rsidR="00FA1BF5" w:rsidRPr="009344DD">
              <w:rPr>
                <w:rFonts w:eastAsia="標楷體"/>
                <w:sz w:val="22"/>
                <w:szCs w:val="22"/>
              </w:rPr>
              <w:t>%)</w:t>
            </w:r>
            <w:r w:rsidRPr="009344DD">
              <w:rPr>
                <w:rFonts w:eastAsia="標楷體"/>
                <w:sz w:val="22"/>
                <w:szCs w:val="22"/>
              </w:rPr>
              <w:t>、碳纖維</w:t>
            </w:r>
            <w:r w:rsidR="00FA1BF5" w:rsidRPr="009344DD">
              <w:rPr>
                <w:rFonts w:eastAsia="標楷體"/>
                <w:sz w:val="22"/>
                <w:szCs w:val="22"/>
              </w:rPr>
              <w:t>自行車車架</w:t>
            </w:r>
            <w:r w:rsidR="00FA1BF5" w:rsidRPr="009344DD">
              <w:rPr>
                <w:rFonts w:eastAsia="標楷體"/>
                <w:sz w:val="22"/>
                <w:szCs w:val="22"/>
              </w:rPr>
              <w:t>(1</w:t>
            </w:r>
            <w:r w:rsidR="009344DD" w:rsidRPr="009344DD">
              <w:rPr>
                <w:rFonts w:eastAsia="標楷體"/>
                <w:sz w:val="22"/>
                <w:szCs w:val="22"/>
              </w:rPr>
              <w:t>0</w:t>
            </w:r>
            <w:r w:rsidR="00FA1BF5" w:rsidRPr="009344DD">
              <w:rPr>
                <w:rFonts w:eastAsia="標楷體"/>
                <w:sz w:val="22"/>
                <w:szCs w:val="22"/>
              </w:rPr>
              <w:t>%)</w:t>
            </w:r>
          </w:p>
        </w:tc>
      </w:tr>
      <w:tr w:rsidR="009467D9" w:rsidRPr="009467D9" w14:paraId="0C0A0346" w14:textId="77777777" w:rsidTr="00C618E3">
        <w:trPr>
          <w:trHeight w:val="64"/>
        </w:trPr>
        <w:tc>
          <w:tcPr>
            <w:tcW w:w="2014" w:type="dxa"/>
            <w:vAlign w:val="center"/>
            <w:hideMark/>
          </w:tcPr>
          <w:p w14:paraId="689E9172" w14:textId="77777777" w:rsidR="00FA1BF5" w:rsidRPr="009344DD" w:rsidRDefault="00FA1BF5" w:rsidP="00FA1BF5">
            <w:pPr>
              <w:snapToGrid w:val="0"/>
              <w:jc w:val="center"/>
              <w:rPr>
                <w:rFonts w:eastAsia="標楷體"/>
                <w:sz w:val="22"/>
                <w:szCs w:val="22"/>
              </w:rPr>
            </w:pPr>
            <w:r w:rsidRPr="009344DD">
              <w:rPr>
                <w:rFonts w:eastAsia="標楷體"/>
                <w:sz w:val="22"/>
                <w:szCs w:val="22"/>
              </w:rPr>
              <w:t>內外銷比重</w:t>
            </w:r>
          </w:p>
        </w:tc>
        <w:tc>
          <w:tcPr>
            <w:tcW w:w="1134" w:type="dxa"/>
            <w:vAlign w:val="center"/>
            <w:hideMark/>
          </w:tcPr>
          <w:p w14:paraId="263EA71F" w14:textId="77777777" w:rsidR="00FA1BF5" w:rsidRPr="009344DD" w:rsidRDefault="00FA1BF5" w:rsidP="00FA1BF5">
            <w:pPr>
              <w:tabs>
                <w:tab w:val="right" w:pos="1408"/>
              </w:tabs>
              <w:snapToGrid w:val="0"/>
              <w:jc w:val="center"/>
              <w:rPr>
                <w:rFonts w:eastAsia="標楷體"/>
                <w:sz w:val="22"/>
                <w:szCs w:val="22"/>
              </w:rPr>
            </w:pPr>
            <w:r w:rsidRPr="009344DD">
              <w:rPr>
                <w:rFonts w:eastAsia="標楷體"/>
                <w:sz w:val="22"/>
                <w:szCs w:val="22"/>
              </w:rPr>
              <w:t>內銷</w:t>
            </w:r>
            <w:r w:rsidR="009344DD" w:rsidRPr="009344DD">
              <w:rPr>
                <w:rFonts w:eastAsia="標楷體"/>
                <w:sz w:val="22"/>
                <w:szCs w:val="22"/>
              </w:rPr>
              <w:t xml:space="preserve"> 5</w:t>
            </w:r>
            <w:r w:rsidRPr="009344DD">
              <w:rPr>
                <w:rFonts w:eastAsia="標楷體"/>
                <w:sz w:val="22"/>
                <w:szCs w:val="22"/>
              </w:rPr>
              <w:t>%</w:t>
            </w:r>
          </w:p>
        </w:tc>
        <w:tc>
          <w:tcPr>
            <w:tcW w:w="1275" w:type="dxa"/>
            <w:gridSpan w:val="2"/>
            <w:vAlign w:val="center"/>
            <w:hideMark/>
          </w:tcPr>
          <w:p w14:paraId="4C9E0888" w14:textId="77777777" w:rsidR="00FA1BF5" w:rsidRPr="009344DD" w:rsidRDefault="00FA1BF5" w:rsidP="00FA1BF5">
            <w:pPr>
              <w:snapToGrid w:val="0"/>
              <w:jc w:val="center"/>
              <w:rPr>
                <w:rFonts w:eastAsia="標楷體"/>
                <w:sz w:val="22"/>
                <w:szCs w:val="22"/>
              </w:rPr>
            </w:pPr>
            <w:r w:rsidRPr="009344DD">
              <w:rPr>
                <w:rFonts w:eastAsia="標楷體"/>
                <w:sz w:val="22"/>
                <w:szCs w:val="22"/>
              </w:rPr>
              <w:t>外銷</w:t>
            </w:r>
            <w:r w:rsidR="009344DD" w:rsidRPr="009344DD">
              <w:rPr>
                <w:rFonts w:eastAsia="標楷體"/>
                <w:sz w:val="22"/>
                <w:szCs w:val="22"/>
              </w:rPr>
              <w:t xml:space="preserve"> 95</w:t>
            </w:r>
            <w:r w:rsidRPr="009344DD">
              <w:rPr>
                <w:rFonts w:eastAsia="標楷體"/>
                <w:sz w:val="22"/>
                <w:szCs w:val="22"/>
              </w:rPr>
              <w:t>%</w:t>
            </w:r>
          </w:p>
        </w:tc>
        <w:tc>
          <w:tcPr>
            <w:tcW w:w="1134" w:type="dxa"/>
            <w:vAlign w:val="center"/>
            <w:hideMark/>
          </w:tcPr>
          <w:p w14:paraId="65BA330E" w14:textId="77777777" w:rsidR="00FA1BF5" w:rsidRPr="009344DD" w:rsidRDefault="00FA1BF5" w:rsidP="00FA1BF5">
            <w:pPr>
              <w:snapToGrid w:val="0"/>
              <w:jc w:val="center"/>
              <w:rPr>
                <w:rFonts w:eastAsia="標楷體"/>
                <w:sz w:val="22"/>
                <w:szCs w:val="22"/>
              </w:rPr>
            </w:pPr>
            <w:r w:rsidRPr="009344DD">
              <w:rPr>
                <w:rFonts w:eastAsia="標楷體"/>
                <w:sz w:val="22"/>
                <w:szCs w:val="22"/>
              </w:rPr>
              <w:t>外銷地區</w:t>
            </w:r>
            <w:r w:rsidRPr="009344DD">
              <w:rPr>
                <w:rFonts w:eastAsia="標楷體"/>
                <w:sz w:val="22"/>
                <w:szCs w:val="22"/>
              </w:rPr>
              <w:t xml:space="preserve"> </w:t>
            </w:r>
          </w:p>
        </w:tc>
        <w:tc>
          <w:tcPr>
            <w:tcW w:w="4536" w:type="dxa"/>
            <w:vAlign w:val="center"/>
          </w:tcPr>
          <w:p w14:paraId="33457E46" w14:textId="77777777" w:rsidR="00FA1BF5" w:rsidRPr="009344DD" w:rsidRDefault="00FA1BF5" w:rsidP="00FA1BF5">
            <w:pPr>
              <w:rPr>
                <w:rFonts w:eastAsia="標楷體"/>
                <w:sz w:val="22"/>
                <w:szCs w:val="22"/>
              </w:rPr>
            </w:pPr>
            <w:r w:rsidRPr="009344DD">
              <w:rPr>
                <w:rFonts w:eastAsia="標楷體"/>
                <w:sz w:val="22"/>
                <w:szCs w:val="22"/>
              </w:rPr>
              <w:t>荷蘭、德國、西班牙、奧地利及保加利亞等</w:t>
            </w:r>
          </w:p>
        </w:tc>
      </w:tr>
      <w:tr w:rsidR="00D210A8" w:rsidRPr="009467D9" w14:paraId="5CABFFBC" w14:textId="77777777" w:rsidTr="00151186">
        <w:trPr>
          <w:trHeight w:val="306"/>
        </w:trPr>
        <w:tc>
          <w:tcPr>
            <w:tcW w:w="2014" w:type="dxa"/>
            <w:vAlign w:val="center"/>
            <w:hideMark/>
          </w:tcPr>
          <w:p w14:paraId="772C3E9C" w14:textId="77777777" w:rsidR="00D210A8" w:rsidRPr="00AA17C3" w:rsidRDefault="00D210A8" w:rsidP="00D210A8">
            <w:pPr>
              <w:jc w:val="distribute"/>
              <w:rPr>
                <w:rFonts w:eastAsia="標楷體"/>
                <w:sz w:val="22"/>
                <w:szCs w:val="20"/>
              </w:rPr>
            </w:pPr>
            <w:r w:rsidRPr="00AA17C3">
              <w:rPr>
                <w:rFonts w:eastAsia="標楷體"/>
                <w:sz w:val="22"/>
                <w:szCs w:val="20"/>
              </w:rPr>
              <w:t>付款條件及比重</w:t>
            </w:r>
          </w:p>
        </w:tc>
        <w:tc>
          <w:tcPr>
            <w:tcW w:w="8079" w:type="dxa"/>
            <w:gridSpan w:val="5"/>
          </w:tcPr>
          <w:p w14:paraId="776AF0FD" w14:textId="77777777" w:rsidR="00D210A8" w:rsidRPr="00D210A8" w:rsidRDefault="00D210A8" w:rsidP="00D210A8">
            <w:pPr>
              <w:rPr>
                <w:rFonts w:eastAsia="標楷體"/>
                <w:sz w:val="22"/>
                <w:szCs w:val="22"/>
              </w:rPr>
            </w:pPr>
            <w:r w:rsidRPr="00D210A8">
              <w:rPr>
                <w:rFonts w:eastAsia="標楷體" w:hint="eastAsia"/>
                <w:sz w:val="22"/>
                <w:szCs w:val="22"/>
              </w:rPr>
              <w:t>月結</w:t>
            </w:r>
            <w:r w:rsidRPr="00D210A8">
              <w:rPr>
                <w:rFonts w:eastAsia="標楷體" w:hint="eastAsia"/>
                <w:sz w:val="22"/>
                <w:szCs w:val="22"/>
              </w:rPr>
              <w:t>60</w:t>
            </w:r>
            <w:r w:rsidRPr="00D210A8">
              <w:rPr>
                <w:rFonts w:eastAsia="標楷體" w:hint="eastAsia"/>
                <w:sz w:val="22"/>
                <w:szCs w:val="22"/>
              </w:rPr>
              <w:t>天</w:t>
            </w:r>
            <w:r w:rsidRPr="00D210A8">
              <w:rPr>
                <w:rFonts w:eastAsia="標楷體" w:hint="eastAsia"/>
                <w:sz w:val="22"/>
                <w:szCs w:val="22"/>
              </w:rPr>
              <w:t>~90</w:t>
            </w:r>
            <w:r w:rsidRPr="00D210A8">
              <w:rPr>
                <w:rFonts w:eastAsia="標楷體" w:hint="eastAsia"/>
                <w:sz w:val="22"/>
                <w:szCs w:val="22"/>
              </w:rPr>
              <w:t>天</w:t>
            </w:r>
          </w:p>
        </w:tc>
      </w:tr>
      <w:tr w:rsidR="00D210A8" w:rsidRPr="009467D9" w14:paraId="612F88AF" w14:textId="77777777" w:rsidTr="00151186">
        <w:trPr>
          <w:trHeight w:val="306"/>
        </w:trPr>
        <w:tc>
          <w:tcPr>
            <w:tcW w:w="2014" w:type="dxa"/>
            <w:vAlign w:val="center"/>
          </w:tcPr>
          <w:p w14:paraId="4D7EC9CE" w14:textId="77777777" w:rsidR="00D210A8" w:rsidRPr="00D210A8" w:rsidRDefault="00D210A8" w:rsidP="00D210A8">
            <w:pPr>
              <w:jc w:val="distribute"/>
              <w:rPr>
                <w:rFonts w:eastAsia="標楷體"/>
                <w:sz w:val="22"/>
                <w:szCs w:val="20"/>
              </w:rPr>
            </w:pPr>
            <w:r w:rsidRPr="00D210A8">
              <w:rPr>
                <w:rFonts w:eastAsia="標楷體"/>
                <w:sz w:val="22"/>
                <w:szCs w:val="20"/>
              </w:rPr>
              <w:t>付款幣別及比重</w:t>
            </w:r>
          </w:p>
        </w:tc>
        <w:tc>
          <w:tcPr>
            <w:tcW w:w="8079" w:type="dxa"/>
            <w:gridSpan w:val="5"/>
          </w:tcPr>
          <w:p w14:paraId="1410BD01" w14:textId="77777777" w:rsidR="00D210A8" w:rsidRPr="00D210A8" w:rsidRDefault="00061DD4" w:rsidP="00D210A8">
            <w:pPr>
              <w:rPr>
                <w:rFonts w:eastAsia="標楷體"/>
                <w:sz w:val="22"/>
                <w:szCs w:val="22"/>
              </w:rPr>
            </w:pPr>
            <w:r>
              <w:rPr>
                <w:rFonts w:eastAsia="標楷體" w:hint="eastAsia"/>
                <w:sz w:val="22"/>
                <w:szCs w:val="22"/>
              </w:rPr>
              <w:t>USD(90</w:t>
            </w:r>
            <w:r w:rsidR="009344DD">
              <w:rPr>
                <w:rFonts w:eastAsia="標楷體" w:hint="eastAsia"/>
                <w:sz w:val="22"/>
                <w:szCs w:val="22"/>
              </w:rPr>
              <w:t>%)</w:t>
            </w:r>
            <w:r w:rsidR="009344DD">
              <w:rPr>
                <w:rFonts w:eastAsia="標楷體" w:hint="eastAsia"/>
                <w:sz w:val="22"/>
                <w:szCs w:val="22"/>
              </w:rPr>
              <w:t>、</w:t>
            </w:r>
            <w:r>
              <w:rPr>
                <w:rFonts w:eastAsia="標楷體" w:hint="eastAsia"/>
                <w:sz w:val="22"/>
                <w:szCs w:val="22"/>
              </w:rPr>
              <w:t>NTD(10</w:t>
            </w:r>
            <w:r w:rsidR="009344DD">
              <w:rPr>
                <w:rFonts w:eastAsia="標楷體" w:hint="eastAsia"/>
                <w:sz w:val="22"/>
                <w:szCs w:val="22"/>
              </w:rPr>
              <w:t>%)</w:t>
            </w:r>
          </w:p>
        </w:tc>
      </w:tr>
      <w:tr w:rsidR="00D210A8" w:rsidRPr="009467D9" w14:paraId="46C831B1" w14:textId="77777777" w:rsidTr="00151186">
        <w:trPr>
          <w:trHeight w:val="321"/>
        </w:trPr>
        <w:tc>
          <w:tcPr>
            <w:tcW w:w="2014" w:type="dxa"/>
            <w:vAlign w:val="center"/>
            <w:hideMark/>
          </w:tcPr>
          <w:p w14:paraId="779B79B0" w14:textId="77777777" w:rsidR="00D210A8" w:rsidRPr="00AA17C3" w:rsidRDefault="00D210A8" w:rsidP="00D210A8">
            <w:pPr>
              <w:jc w:val="distribute"/>
              <w:rPr>
                <w:rFonts w:eastAsia="標楷體"/>
                <w:sz w:val="22"/>
                <w:szCs w:val="20"/>
              </w:rPr>
            </w:pPr>
            <w:r w:rsidRPr="00AA17C3">
              <w:rPr>
                <w:rFonts w:eastAsia="標楷體"/>
                <w:sz w:val="22"/>
                <w:szCs w:val="20"/>
              </w:rPr>
              <w:t>收款條件及比重</w:t>
            </w:r>
          </w:p>
        </w:tc>
        <w:tc>
          <w:tcPr>
            <w:tcW w:w="8079" w:type="dxa"/>
            <w:gridSpan w:val="5"/>
          </w:tcPr>
          <w:p w14:paraId="22984628" w14:textId="77777777" w:rsidR="00D210A8" w:rsidRPr="00D210A8" w:rsidRDefault="00D210A8" w:rsidP="00D210A8">
            <w:pPr>
              <w:rPr>
                <w:rFonts w:eastAsia="標楷體"/>
                <w:sz w:val="22"/>
                <w:szCs w:val="22"/>
              </w:rPr>
            </w:pPr>
            <w:r w:rsidRPr="00D210A8">
              <w:rPr>
                <w:rFonts w:eastAsia="標楷體" w:hint="eastAsia"/>
                <w:sz w:val="22"/>
                <w:szCs w:val="22"/>
              </w:rPr>
              <w:t>OA60</w:t>
            </w:r>
            <w:r w:rsidRPr="00D210A8">
              <w:rPr>
                <w:rFonts w:eastAsia="標楷體" w:hint="eastAsia"/>
                <w:sz w:val="22"/>
                <w:szCs w:val="22"/>
              </w:rPr>
              <w:t>天</w:t>
            </w:r>
            <w:r w:rsidRPr="00D210A8">
              <w:rPr>
                <w:rFonts w:eastAsia="標楷體" w:hint="eastAsia"/>
                <w:sz w:val="22"/>
                <w:szCs w:val="22"/>
              </w:rPr>
              <w:t>~120</w:t>
            </w:r>
            <w:r w:rsidRPr="00D210A8">
              <w:rPr>
                <w:rFonts w:eastAsia="標楷體" w:hint="eastAsia"/>
                <w:sz w:val="22"/>
                <w:szCs w:val="22"/>
              </w:rPr>
              <w:t>天</w:t>
            </w:r>
          </w:p>
        </w:tc>
      </w:tr>
      <w:tr w:rsidR="009344DD" w:rsidRPr="009467D9" w14:paraId="15175B7F" w14:textId="77777777" w:rsidTr="00151186">
        <w:trPr>
          <w:trHeight w:val="321"/>
        </w:trPr>
        <w:tc>
          <w:tcPr>
            <w:tcW w:w="2014" w:type="dxa"/>
            <w:vAlign w:val="center"/>
          </w:tcPr>
          <w:p w14:paraId="09271FE2" w14:textId="77777777" w:rsidR="009344DD" w:rsidRPr="00AA17C3" w:rsidRDefault="009344DD" w:rsidP="009344DD">
            <w:pPr>
              <w:jc w:val="distribute"/>
              <w:rPr>
                <w:rFonts w:eastAsia="標楷體"/>
                <w:sz w:val="22"/>
                <w:szCs w:val="20"/>
              </w:rPr>
            </w:pPr>
            <w:r w:rsidRPr="00AA17C3">
              <w:rPr>
                <w:rFonts w:eastAsia="標楷體"/>
                <w:sz w:val="22"/>
                <w:szCs w:val="20"/>
              </w:rPr>
              <w:t>收款幣別及比重</w:t>
            </w:r>
          </w:p>
        </w:tc>
        <w:tc>
          <w:tcPr>
            <w:tcW w:w="8079" w:type="dxa"/>
            <w:gridSpan w:val="5"/>
          </w:tcPr>
          <w:p w14:paraId="3CFEC6A4" w14:textId="77777777" w:rsidR="009344DD" w:rsidRPr="00D210A8" w:rsidRDefault="00061DD4" w:rsidP="009344DD">
            <w:pPr>
              <w:rPr>
                <w:rFonts w:eastAsia="標楷體"/>
                <w:sz w:val="22"/>
                <w:szCs w:val="22"/>
              </w:rPr>
            </w:pPr>
            <w:r>
              <w:rPr>
                <w:rFonts w:eastAsia="標楷體" w:hint="eastAsia"/>
                <w:sz w:val="22"/>
                <w:szCs w:val="22"/>
              </w:rPr>
              <w:t>USD(90</w:t>
            </w:r>
            <w:r w:rsidR="009344DD">
              <w:rPr>
                <w:rFonts w:eastAsia="標楷體" w:hint="eastAsia"/>
                <w:sz w:val="22"/>
                <w:szCs w:val="22"/>
              </w:rPr>
              <w:t>%)</w:t>
            </w:r>
            <w:r w:rsidR="009344DD">
              <w:rPr>
                <w:rFonts w:eastAsia="標楷體" w:hint="eastAsia"/>
                <w:sz w:val="22"/>
                <w:szCs w:val="22"/>
              </w:rPr>
              <w:t>、</w:t>
            </w:r>
            <w:r>
              <w:rPr>
                <w:rFonts w:eastAsia="標楷體" w:hint="eastAsia"/>
                <w:sz w:val="22"/>
                <w:szCs w:val="22"/>
              </w:rPr>
              <w:t>NTD(10</w:t>
            </w:r>
            <w:r w:rsidR="009344DD">
              <w:rPr>
                <w:rFonts w:eastAsia="標楷體" w:hint="eastAsia"/>
                <w:sz w:val="22"/>
                <w:szCs w:val="22"/>
              </w:rPr>
              <w:t>%)</w:t>
            </w:r>
          </w:p>
        </w:tc>
      </w:tr>
      <w:tr w:rsidR="009344DD" w:rsidRPr="009467D9" w14:paraId="730DA5EC" w14:textId="77777777" w:rsidTr="007A57E6">
        <w:trPr>
          <w:trHeight w:val="321"/>
        </w:trPr>
        <w:tc>
          <w:tcPr>
            <w:tcW w:w="2014" w:type="dxa"/>
            <w:vAlign w:val="center"/>
          </w:tcPr>
          <w:p w14:paraId="3C1DC96A" w14:textId="150B4DE6" w:rsidR="009344DD" w:rsidRPr="00787D8E" w:rsidRDefault="009344DD" w:rsidP="009344DD">
            <w:pPr>
              <w:snapToGrid w:val="0"/>
              <w:jc w:val="center"/>
              <w:rPr>
                <w:rFonts w:eastAsia="標楷體"/>
                <w:sz w:val="22"/>
                <w:szCs w:val="22"/>
              </w:rPr>
            </w:pPr>
            <w:r w:rsidRPr="00787D8E">
              <w:rPr>
                <w:rFonts w:eastAsia="標楷體"/>
                <w:sz w:val="22"/>
                <w:szCs w:val="22"/>
              </w:rPr>
              <w:t>202</w:t>
            </w:r>
            <w:r w:rsidR="00781B31">
              <w:rPr>
                <w:rFonts w:eastAsia="標楷體" w:hint="eastAsia"/>
                <w:sz w:val="22"/>
                <w:szCs w:val="22"/>
              </w:rPr>
              <w:t>2</w:t>
            </w:r>
            <w:r w:rsidRPr="00787D8E">
              <w:rPr>
                <w:rFonts w:eastAsia="標楷體"/>
                <w:sz w:val="22"/>
                <w:szCs w:val="22"/>
              </w:rPr>
              <w:t>年</w:t>
            </w:r>
          </w:p>
          <w:p w14:paraId="5DC4BCC6" w14:textId="77777777" w:rsidR="009344DD" w:rsidRPr="00787D8E" w:rsidRDefault="009344DD" w:rsidP="009344DD">
            <w:pPr>
              <w:snapToGrid w:val="0"/>
              <w:jc w:val="center"/>
              <w:rPr>
                <w:rFonts w:eastAsia="標楷體"/>
                <w:sz w:val="22"/>
                <w:szCs w:val="22"/>
                <w:highlight w:val="yellow"/>
              </w:rPr>
            </w:pPr>
            <w:r w:rsidRPr="00787D8E">
              <w:rPr>
                <w:rFonts w:eastAsia="標楷體"/>
                <w:sz w:val="22"/>
                <w:szCs w:val="22"/>
              </w:rPr>
              <w:t>合併營收</w:t>
            </w:r>
          </w:p>
        </w:tc>
        <w:tc>
          <w:tcPr>
            <w:tcW w:w="2126" w:type="dxa"/>
            <w:gridSpan w:val="2"/>
            <w:vAlign w:val="center"/>
          </w:tcPr>
          <w:p w14:paraId="5F8AECE4" w14:textId="77777777" w:rsidR="009344DD" w:rsidRPr="00787D8E" w:rsidRDefault="009344DD" w:rsidP="009344DD">
            <w:pPr>
              <w:jc w:val="center"/>
              <w:rPr>
                <w:rFonts w:eastAsia="標楷體"/>
                <w:sz w:val="22"/>
                <w:szCs w:val="22"/>
              </w:rPr>
            </w:pPr>
            <w:r w:rsidRPr="00787D8E">
              <w:rPr>
                <w:rFonts w:eastAsia="標楷體"/>
                <w:sz w:val="22"/>
                <w:szCs w:val="22"/>
              </w:rPr>
              <w:t>NTD</w:t>
            </w:r>
            <w:r w:rsidRPr="00D620BF">
              <w:rPr>
                <w:rFonts w:eastAsia="標楷體" w:hint="eastAsia"/>
                <w:sz w:val="22"/>
                <w:szCs w:val="22"/>
              </w:rPr>
              <w:t>4</w:t>
            </w:r>
            <w:r w:rsidRPr="00D620BF">
              <w:rPr>
                <w:rFonts w:eastAsia="標楷體"/>
                <w:sz w:val="22"/>
                <w:szCs w:val="22"/>
              </w:rPr>
              <w:t>,</w:t>
            </w:r>
            <w:r w:rsidRPr="00D620BF">
              <w:rPr>
                <w:rFonts w:eastAsia="標楷體" w:hint="eastAsia"/>
                <w:sz w:val="22"/>
                <w:szCs w:val="22"/>
              </w:rPr>
              <w:t>129,916</w:t>
            </w:r>
            <w:r w:rsidRPr="00787D8E">
              <w:rPr>
                <w:rFonts w:eastAsia="標楷體" w:hint="eastAsia"/>
                <w:sz w:val="22"/>
                <w:szCs w:val="22"/>
              </w:rPr>
              <w:t>仟元</w:t>
            </w:r>
          </w:p>
        </w:tc>
        <w:tc>
          <w:tcPr>
            <w:tcW w:w="1417" w:type="dxa"/>
            <w:gridSpan w:val="2"/>
            <w:vAlign w:val="center"/>
          </w:tcPr>
          <w:p w14:paraId="6FAED56B" w14:textId="77777777" w:rsidR="009344DD" w:rsidRPr="00787D8E" w:rsidRDefault="009344DD" w:rsidP="009344DD">
            <w:pPr>
              <w:snapToGrid w:val="0"/>
              <w:jc w:val="center"/>
              <w:rPr>
                <w:rFonts w:eastAsia="標楷體"/>
                <w:sz w:val="22"/>
                <w:szCs w:val="22"/>
              </w:rPr>
            </w:pPr>
            <w:r w:rsidRPr="00787D8E">
              <w:rPr>
                <w:rFonts w:eastAsia="標楷體"/>
                <w:sz w:val="22"/>
                <w:szCs w:val="22"/>
              </w:rPr>
              <w:t>較去年同期</w:t>
            </w:r>
          </w:p>
        </w:tc>
        <w:tc>
          <w:tcPr>
            <w:tcW w:w="4536" w:type="dxa"/>
            <w:vAlign w:val="center"/>
            <w:hideMark/>
          </w:tcPr>
          <w:p w14:paraId="213E6DF9" w14:textId="77777777" w:rsidR="009344DD" w:rsidRPr="00787D8E" w:rsidRDefault="009344DD" w:rsidP="009344DD">
            <w:pPr>
              <w:jc w:val="center"/>
              <w:rPr>
                <w:rFonts w:eastAsia="標楷體"/>
                <w:sz w:val="22"/>
                <w:szCs w:val="22"/>
              </w:rPr>
            </w:pPr>
            <w:r w:rsidRPr="00D620BF">
              <w:rPr>
                <w:rFonts w:eastAsia="標楷體" w:hint="eastAsia"/>
                <w:sz w:val="22"/>
                <w:szCs w:val="22"/>
              </w:rPr>
              <w:t>+50.2</w:t>
            </w:r>
            <w:r w:rsidRPr="00D620BF">
              <w:rPr>
                <w:rFonts w:eastAsia="標楷體"/>
                <w:sz w:val="22"/>
                <w:szCs w:val="22"/>
              </w:rPr>
              <w:t>%</w:t>
            </w:r>
          </w:p>
        </w:tc>
      </w:tr>
      <w:tr w:rsidR="00781B31" w:rsidRPr="009467D9" w14:paraId="6EFF5EF1" w14:textId="77777777" w:rsidTr="007A57E6">
        <w:trPr>
          <w:trHeight w:val="321"/>
        </w:trPr>
        <w:tc>
          <w:tcPr>
            <w:tcW w:w="2014" w:type="dxa"/>
            <w:vAlign w:val="center"/>
          </w:tcPr>
          <w:p w14:paraId="793C15C7" w14:textId="77777777" w:rsidR="00781B31" w:rsidRDefault="00781B31" w:rsidP="009344DD">
            <w:pPr>
              <w:snapToGrid w:val="0"/>
              <w:jc w:val="center"/>
              <w:rPr>
                <w:rFonts w:eastAsia="標楷體"/>
                <w:sz w:val="22"/>
                <w:szCs w:val="22"/>
              </w:rPr>
            </w:pPr>
            <w:r>
              <w:rPr>
                <w:rFonts w:eastAsia="標楷體" w:hint="eastAsia"/>
                <w:sz w:val="22"/>
                <w:szCs w:val="22"/>
              </w:rPr>
              <w:t>2023</w:t>
            </w:r>
            <w:r>
              <w:rPr>
                <w:rFonts w:eastAsia="標楷體" w:hint="eastAsia"/>
                <w:sz w:val="22"/>
                <w:szCs w:val="22"/>
              </w:rPr>
              <w:t>年</w:t>
            </w:r>
          </w:p>
          <w:p w14:paraId="61CD8006" w14:textId="111C60B1" w:rsidR="00781B31" w:rsidRPr="00787D8E" w:rsidRDefault="00781B31" w:rsidP="009344DD">
            <w:pPr>
              <w:snapToGrid w:val="0"/>
              <w:jc w:val="center"/>
              <w:rPr>
                <w:rFonts w:eastAsia="標楷體"/>
                <w:sz w:val="22"/>
                <w:szCs w:val="22"/>
              </w:rPr>
            </w:pPr>
            <w:r w:rsidRPr="00787D8E">
              <w:rPr>
                <w:rFonts w:eastAsia="標楷體"/>
                <w:sz w:val="22"/>
                <w:szCs w:val="22"/>
              </w:rPr>
              <w:t>合併營收</w:t>
            </w:r>
          </w:p>
        </w:tc>
        <w:tc>
          <w:tcPr>
            <w:tcW w:w="2126" w:type="dxa"/>
            <w:gridSpan w:val="2"/>
            <w:vAlign w:val="center"/>
          </w:tcPr>
          <w:p w14:paraId="23B561BD" w14:textId="2AFA9B5A" w:rsidR="00781B31" w:rsidRPr="00787D8E" w:rsidRDefault="00781B31" w:rsidP="009344DD">
            <w:pPr>
              <w:jc w:val="center"/>
              <w:rPr>
                <w:rFonts w:eastAsia="標楷體"/>
                <w:sz w:val="22"/>
                <w:szCs w:val="22"/>
              </w:rPr>
            </w:pPr>
            <w:r>
              <w:rPr>
                <w:rFonts w:eastAsia="標楷體" w:hint="eastAsia"/>
                <w:sz w:val="22"/>
                <w:szCs w:val="22"/>
              </w:rPr>
              <w:t>NTD</w:t>
            </w:r>
            <w:r w:rsidR="00D620BF">
              <w:rPr>
                <w:rFonts w:eastAsia="標楷體" w:hint="eastAsia"/>
                <w:sz w:val="22"/>
                <w:szCs w:val="22"/>
              </w:rPr>
              <w:t>4,344,953</w:t>
            </w:r>
            <w:r>
              <w:rPr>
                <w:rFonts w:eastAsia="標楷體" w:hint="eastAsia"/>
                <w:sz w:val="22"/>
                <w:szCs w:val="22"/>
              </w:rPr>
              <w:t>仟元</w:t>
            </w:r>
          </w:p>
        </w:tc>
        <w:tc>
          <w:tcPr>
            <w:tcW w:w="1417" w:type="dxa"/>
            <w:gridSpan w:val="2"/>
            <w:vAlign w:val="center"/>
          </w:tcPr>
          <w:p w14:paraId="0073574C" w14:textId="33E0689C" w:rsidR="00781B31" w:rsidRPr="00787D8E" w:rsidRDefault="00781B31" w:rsidP="009344DD">
            <w:pPr>
              <w:snapToGrid w:val="0"/>
              <w:jc w:val="center"/>
              <w:rPr>
                <w:rFonts w:eastAsia="標楷體"/>
                <w:sz w:val="22"/>
                <w:szCs w:val="22"/>
              </w:rPr>
            </w:pPr>
            <w:r>
              <w:rPr>
                <w:rFonts w:eastAsia="標楷體" w:hint="eastAsia"/>
                <w:sz w:val="22"/>
                <w:szCs w:val="22"/>
              </w:rPr>
              <w:t>較去年同期</w:t>
            </w:r>
          </w:p>
        </w:tc>
        <w:tc>
          <w:tcPr>
            <w:tcW w:w="4536" w:type="dxa"/>
            <w:vAlign w:val="center"/>
          </w:tcPr>
          <w:p w14:paraId="63E8A499" w14:textId="391117D2" w:rsidR="00781B31" w:rsidRPr="0059410E" w:rsidRDefault="00D620BF" w:rsidP="009344DD">
            <w:pPr>
              <w:jc w:val="center"/>
              <w:rPr>
                <w:rFonts w:eastAsia="標楷體"/>
                <w:color w:val="FF0000"/>
                <w:sz w:val="22"/>
                <w:szCs w:val="22"/>
              </w:rPr>
            </w:pPr>
            <w:r w:rsidRPr="00D620BF">
              <w:rPr>
                <w:rFonts w:eastAsia="標楷體" w:hint="eastAsia"/>
                <w:sz w:val="22"/>
                <w:szCs w:val="22"/>
              </w:rPr>
              <w:t>+5.2%</w:t>
            </w:r>
          </w:p>
        </w:tc>
      </w:tr>
    </w:tbl>
    <w:p w14:paraId="6DA33EF9" w14:textId="77777777" w:rsidR="009E7BE9" w:rsidRPr="007D5F9B" w:rsidRDefault="009E7BE9">
      <w:pPr>
        <w:tabs>
          <w:tab w:val="left" w:pos="5625"/>
        </w:tabs>
        <w:spacing w:line="320" w:lineRule="exact"/>
        <w:ind w:rightChars="-439" w:right="-1054"/>
        <w:rPr>
          <w:rFonts w:eastAsia="標楷體"/>
          <w:color w:val="FF0000"/>
        </w:rPr>
      </w:pPr>
      <w:r w:rsidRPr="007D5F9B">
        <w:rPr>
          <w:rFonts w:eastAsia="標楷體"/>
          <w:color w:val="FF0000"/>
        </w:rPr>
        <w:tab/>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76"/>
        <w:gridCol w:w="1875"/>
        <w:gridCol w:w="2160"/>
        <w:gridCol w:w="1620"/>
        <w:gridCol w:w="1857"/>
      </w:tblGrid>
      <w:tr w:rsidR="007D5F9B" w:rsidRPr="007D5F9B" w14:paraId="02C519D7" w14:textId="77777777" w:rsidTr="00971F4F">
        <w:trPr>
          <w:trHeight w:val="72"/>
        </w:trPr>
        <w:tc>
          <w:tcPr>
            <w:tcW w:w="2576" w:type="dxa"/>
            <w:shd w:val="clear" w:color="auto" w:fill="D9D9D9" w:themeFill="background1" w:themeFillShade="D9"/>
            <w:vAlign w:val="center"/>
            <w:hideMark/>
          </w:tcPr>
          <w:p w14:paraId="2AB3DA8F" w14:textId="77777777" w:rsidR="009E7BE9" w:rsidRPr="009E47E7" w:rsidRDefault="009E7BE9" w:rsidP="00EB43DA">
            <w:pPr>
              <w:spacing w:line="320" w:lineRule="exact"/>
              <w:jc w:val="center"/>
              <w:rPr>
                <w:rFonts w:eastAsia="標楷體"/>
                <w:b/>
                <w:sz w:val="22"/>
                <w:szCs w:val="22"/>
              </w:rPr>
            </w:pPr>
            <w:r w:rsidRPr="009E47E7">
              <w:rPr>
                <w:rFonts w:eastAsia="標楷體"/>
                <w:b/>
                <w:sz w:val="22"/>
                <w:szCs w:val="22"/>
              </w:rPr>
              <w:t>進貨對象</w:t>
            </w:r>
          </w:p>
        </w:tc>
        <w:tc>
          <w:tcPr>
            <w:tcW w:w="1875" w:type="dxa"/>
            <w:shd w:val="clear" w:color="auto" w:fill="D9D9D9" w:themeFill="background1" w:themeFillShade="D9"/>
            <w:vAlign w:val="center"/>
            <w:hideMark/>
          </w:tcPr>
          <w:p w14:paraId="50D45C6A" w14:textId="77777777" w:rsidR="009E7BE9" w:rsidRPr="009E47E7" w:rsidRDefault="009E7BE9" w:rsidP="00EB43DA">
            <w:pPr>
              <w:spacing w:line="320" w:lineRule="exact"/>
              <w:jc w:val="center"/>
              <w:rPr>
                <w:rFonts w:eastAsia="標楷體"/>
                <w:b/>
                <w:sz w:val="22"/>
                <w:szCs w:val="22"/>
              </w:rPr>
            </w:pPr>
            <w:r w:rsidRPr="009E47E7">
              <w:rPr>
                <w:rFonts w:eastAsia="標楷體"/>
                <w:b/>
                <w:sz w:val="22"/>
                <w:szCs w:val="22"/>
              </w:rPr>
              <w:t>進貨品名</w:t>
            </w:r>
          </w:p>
        </w:tc>
        <w:tc>
          <w:tcPr>
            <w:tcW w:w="2160" w:type="dxa"/>
            <w:shd w:val="clear" w:color="auto" w:fill="D9D9D9" w:themeFill="background1" w:themeFillShade="D9"/>
            <w:vAlign w:val="center"/>
            <w:hideMark/>
          </w:tcPr>
          <w:p w14:paraId="7DEA3EBF" w14:textId="77777777" w:rsidR="009E7BE9" w:rsidRPr="009E47E7" w:rsidRDefault="009E7BE9" w:rsidP="00EB43DA">
            <w:pPr>
              <w:spacing w:line="320" w:lineRule="exact"/>
              <w:jc w:val="center"/>
              <w:rPr>
                <w:rFonts w:eastAsia="標楷體"/>
                <w:b/>
                <w:sz w:val="22"/>
                <w:szCs w:val="22"/>
              </w:rPr>
            </w:pPr>
            <w:r w:rsidRPr="009E47E7">
              <w:rPr>
                <w:rFonts w:eastAsia="標楷體"/>
                <w:b/>
                <w:sz w:val="22"/>
                <w:szCs w:val="22"/>
              </w:rPr>
              <w:t>交易方式及天期</w:t>
            </w:r>
          </w:p>
        </w:tc>
        <w:tc>
          <w:tcPr>
            <w:tcW w:w="1620" w:type="dxa"/>
            <w:shd w:val="clear" w:color="auto" w:fill="D9D9D9" w:themeFill="background1" w:themeFillShade="D9"/>
            <w:vAlign w:val="center"/>
            <w:hideMark/>
          </w:tcPr>
          <w:p w14:paraId="1E762956" w14:textId="77777777" w:rsidR="009E7BE9" w:rsidRPr="009E47E7" w:rsidRDefault="009E7BE9" w:rsidP="00EB43DA">
            <w:pPr>
              <w:spacing w:line="320" w:lineRule="exact"/>
              <w:jc w:val="center"/>
              <w:rPr>
                <w:rFonts w:eastAsia="標楷體"/>
                <w:b/>
                <w:sz w:val="22"/>
                <w:szCs w:val="22"/>
              </w:rPr>
            </w:pPr>
            <w:r w:rsidRPr="009E47E7">
              <w:rPr>
                <w:rFonts w:eastAsia="標楷體"/>
                <w:b/>
                <w:sz w:val="22"/>
                <w:szCs w:val="22"/>
              </w:rPr>
              <w:t>交易比重％</w:t>
            </w:r>
          </w:p>
        </w:tc>
        <w:tc>
          <w:tcPr>
            <w:tcW w:w="1857" w:type="dxa"/>
            <w:shd w:val="clear" w:color="auto" w:fill="D9D9D9" w:themeFill="background1" w:themeFillShade="D9"/>
            <w:hideMark/>
          </w:tcPr>
          <w:p w14:paraId="361C9D23" w14:textId="77777777" w:rsidR="009E7BE9" w:rsidRPr="009E47E7" w:rsidRDefault="009E7BE9" w:rsidP="00EB43DA">
            <w:pPr>
              <w:widowControl/>
              <w:jc w:val="center"/>
              <w:rPr>
                <w:rFonts w:eastAsia="標楷體"/>
                <w:b/>
                <w:sz w:val="22"/>
                <w:szCs w:val="22"/>
              </w:rPr>
            </w:pPr>
            <w:r w:rsidRPr="009E47E7">
              <w:rPr>
                <w:rFonts w:eastAsia="標楷體"/>
                <w:b/>
                <w:sz w:val="22"/>
                <w:szCs w:val="22"/>
              </w:rPr>
              <w:t>備註</w:t>
            </w:r>
          </w:p>
        </w:tc>
      </w:tr>
      <w:tr w:rsidR="00B9453F" w:rsidRPr="007D5F9B" w14:paraId="22478D75" w14:textId="77777777" w:rsidTr="002B3F43">
        <w:trPr>
          <w:trHeight w:val="288"/>
        </w:trPr>
        <w:tc>
          <w:tcPr>
            <w:tcW w:w="2576" w:type="dxa"/>
          </w:tcPr>
          <w:p w14:paraId="5E7D0394" w14:textId="6731A38E" w:rsidR="00B9453F" w:rsidRPr="009E47E7" w:rsidRDefault="00971F4F" w:rsidP="00EB43DA">
            <w:pPr>
              <w:spacing w:line="320" w:lineRule="exact"/>
              <w:jc w:val="center"/>
              <w:rPr>
                <w:rFonts w:eastAsia="標楷體"/>
                <w:sz w:val="22"/>
                <w:szCs w:val="22"/>
              </w:rPr>
            </w:pPr>
            <w:r w:rsidRPr="009E47E7">
              <w:rPr>
                <w:rFonts w:eastAsia="標楷體"/>
                <w:sz w:val="22"/>
                <w:szCs w:val="22"/>
              </w:rPr>
              <w:t>明明鋁業</w:t>
            </w:r>
          </w:p>
        </w:tc>
        <w:tc>
          <w:tcPr>
            <w:tcW w:w="1875" w:type="dxa"/>
          </w:tcPr>
          <w:p w14:paraId="7CFF20A0" w14:textId="77777777" w:rsidR="00B9453F" w:rsidRPr="009E47E7" w:rsidRDefault="00B9453F" w:rsidP="00EB43DA">
            <w:pPr>
              <w:spacing w:line="320" w:lineRule="exact"/>
              <w:jc w:val="center"/>
              <w:rPr>
                <w:rFonts w:eastAsia="標楷體"/>
                <w:sz w:val="22"/>
                <w:szCs w:val="22"/>
              </w:rPr>
            </w:pPr>
            <w:r w:rsidRPr="009E47E7">
              <w:rPr>
                <w:rFonts w:eastAsia="標楷體" w:hint="eastAsia"/>
                <w:sz w:val="22"/>
                <w:szCs w:val="22"/>
              </w:rPr>
              <w:t>零配件</w:t>
            </w:r>
          </w:p>
        </w:tc>
        <w:tc>
          <w:tcPr>
            <w:tcW w:w="2160" w:type="dxa"/>
          </w:tcPr>
          <w:p w14:paraId="6293A57D" w14:textId="3F0FC91A" w:rsidR="00B9453F" w:rsidRPr="009E47E7" w:rsidRDefault="003A7B3E" w:rsidP="00EB43DA">
            <w:pPr>
              <w:spacing w:line="320" w:lineRule="exact"/>
              <w:jc w:val="center"/>
              <w:rPr>
                <w:rFonts w:eastAsia="標楷體"/>
                <w:sz w:val="22"/>
                <w:szCs w:val="22"/>
              </w:rPr>
            </w:pPr>
            <w:r>
              <w:rPr>
                <w:rFonts w:eastAsia="標楷體" w:hint="eastAsia"/>
                <w:sz w:val="22"/>
                <w:szCs w:val="22"/>
              </w:rPr>
              <w:t>月結</w:t>
            </w:r>
            <w:r>
              <w:rPr>
                <w:rFonts w:eastAsia="標楷體" w:hint="eastAsia"/>
                <w:sz w:val="22"/>
                <w:szCs w:val="22"/>
              </w:rPr>
              <w:t>90</w:t>
            </w:r>
            <w:r>
              <w:rPr>
                <w:rFonts w:eastAsia="標楷體" w:hint="eastAsia"/>
                <w:sz w:val="22"/>
                <w:szCs w:val="22"/>
              </w:rPr>
              <w:t>天期票</w:t>
            </w:r>
          </w:p>
        </w:tc>
        <w:tc>
          <w:tcPr>
            <w:tcW w:w="1620" w:type="dxa"/>
          </w:tcPr>
          <w:p w14:paraId="5540A6EB" w14:textId="77777777" w:rsidR="00B9453F" w:rsidRPr="009E47E7" w:rsidRDefault="00B9453F" w:rsidP="00BD29FB">
            <w:pPr>
              <w:spacing w:line="320" w:lineRule="exact"/>
              <w:jc w:val="center"/>
              <w:rPr>
                <w:rFonts w:eastAsia="標楷體"/>
                <w:sz w:val="22"/>
                <w:szCs w:val="22"/>
              </w:rPr>
            </w:pPr>
            <w:r w:rsidRPr="009E47E7">
              <w:rPr>
                <w:rFonts w:eastAsia="標楷體" w:hint="eastAsia"/>
                <w:sz w:val="22"/>
                <w:szCs w:val="22"/>
              </w:rPr>
              <w:t>17%</w:t>
            </w:r>
          </w:p>
        </w:tc>
        <w:tc>
          <w:tcPr>
            <w:tcW w:w="1857" w:type="dxa"/>
          </w:tcPr>
          <w:p w14:paraId="2C505E8A" w14:textId="77777777" w:rsidR="00B9453F" w:rsidRPr="009E47E7" w:rsidRDefault="00B9453F" w:rsidP="00EB43DA">
            <w:pPr>
              <w:spacing w:line="320" w:lineRule="exact"/>
              <w:jc w:val="center"/>
              <w:rPr>
                <w:rFonts w:eastAsia="標楷體"/>
                <w:sz w:val="22"/>
                <w:szCs w:val="22"/>
              </w:rPr>
            </w:pPr>
            <w:r w:rsidRPr="009E47E7">
              <w:rPr>
                <w:rFonts w:eastAsia="標楷體" w:hint="eastAsia"/>
                <w:sz w:val="22"/>
                <w:szCs w:val="22"/>
              </w:rPr>
              <w:t>台灣</w:t>
            </w:r>
          </w:p>
        </w:tc>
      </w:tr>
      <w:tr w:rsidR="007D5F9B" w:rsidRPr="007D5F9B" w14:paraId="675F7265" w14:textId="77777777" w:rsidTr="002B3F43">
        <w:trPr>
          <w:trHeight w:val="288"/>
        </w:trPr>
        <w:tc>
          <w:tcPr>
            <w:tcW w:w="2576" w:type="dxa"/>
            <w:hideMark/>
          </w:tcPr>
          <w:p w14:paraId="2E0A7342" w14:textId="77777777" w:rsidR="009E7BE9" w:rsidRPr="009E47E7" w:rsidRDefault="00EB43DA" w:rsidP="00EB43DA">
            <w:pPr>
              <w:spacing w:line="320" w:lineRule="exact"/>
              <w:jc w:val="center"/>
              <w:rPr>
                <w:rFonts w:eastAsia="標楷體"/>
                <w:sz w:val="22"/>
                <w:szCs w:val="22"/>
              </w:rPr>
            </w:pPr>
            <w:r w:rsidRPr="009E47E7">
              <w:rPr>
                <w:rFonts w:eastAsia="標楷體"/>
                <w:sz w:val="22"/>
                <w:szCs w:val="22"/>
              </w:rPr>
              <w:t>立銘金屬</w:t>
            </w:r>
          </w:p>
        </w:tc>
        <w:tc>
          <w:tcPr>
            <w:tcW w:w="1875" w:type="dxa"/>
            <w:hideMark/>
          </w:tcPr>
          <w:p w14:paraId="61F475D4" w14:textId="77777777" w:rsidR="009E7BE9" w:rsidRPr="009E47E7" w:rsidRDefault="00EB43DA" w:rsidP="00EB43DA">
            <w:pPr>
              <w:spacing w:line="320" w:lineRule="exact"/>
              <w:jc w:val="center"/>
              <w:rPr>
                <w:rFonts w:eastAsia="標楷體"/>
                <w:sz w:val="22"/>
                <w:szCs w:val="22"/>
              </w:rPr>
            </w:pPr>
            <w:r w:rsidRPr="009E47E7">
              <w:rPr>
                <w:rFonts w:eastAsia="標楷體"/>
                <w:sz w:val="22"/>
                <w:szCs w:val="22"/>
              </w:rPr>
              <w:t>零配件</w:t>
            </w:r>
          </w:p>
        </w:tc>
        <w:tc>
          <w:tcPr>
            <w:tcW w:w="2160" w:type="dxa"/>
            <w:hideMark/>
          </w:tcPr>
          <w:p w14:paraId="7A593176" w14:textId="0BA33147" w:rsidR="009E7BE9" w:rsidRPr="009E47E7" w:rsidRDefault="003A7B3E" w:rsidP="00EB43DA">
            <w:pPr>
              <w:spacing w:line="320" w:lineRule="exact"/>
              <w:jc w:val="center"/>
              <w:rPr>
                <w:rFonts w:eastAsia="標楷體"/>
                <w:sz w:val="22"/>
                <w:szCs w:val="22"/>
              </w:rPr>
            </w:pPr>
            <w:r w:rsidRPr="003A7B3E">
              <w:rPr>
                <w:rFonts w:eastAsia="標楷體" w:hint="eastAsia"/>
                <w:sz w:val="22"/>
                <w:szCs w:val="22"/>
              </w:rPr>
              <w:t>月結</w:t>
            </w:r>
            <w:r w:rsidRPr="003A7B3E">
              <w:rPr>
                <w:rFonts w:eastAsia="標楷體" w:hint="eastAsia"/>
                <w:sz w:val="22"/>
                <w:szCs w:val="22"/>
              </w:rPr>
              <w:t>110</w:t>
            </w:r>
            <w:r w:rsidRPr="003A7B3E">
              <w:rPr>
                <w:rFonts w:eastAsia="標楷體" w:hint="eastAsia"/>
                <w:sz w:val="22"/>
                <w:szCs w:val="22"/>
              </w:rPr>
              <w:t>天期票</w:t>
            </w:r>
          </w:p>
        </w:tc>
        <w:tc>
          <w:tcPr>
            <w:tcW w:w="1620" w:type="dxa"/>
          </w:tcPr>
          <w:p w14:paraId="4ACB67D7" w14:textId="77777777" w:rsidR="009E7BE9" w:rsidRPr="009E47E7" w:rsidRDefault="00B9453F" w:rsidP="00BD29FB">
            <w:pPr>
              <w:spacing w:line="320" w:lineRule="exact"/>
              <w:jc w:val="center"/>
              <w:rPr>
                <w:rFonts w:eastAsia="標楷體"/>
                <w:sz w:val="22"/>
                <w:szCs w:val="22"/>
              </w:rPr>
            </w:pPr>
            <w:r w:rsidRPr="009E47E7">
              <w:rPr>
                <w:rFonts w:eastAsia="標楷體" w:hint="eastAsia"/>
                <w:sz w:val="22"/>
                <w:szCs w:val="22"/>
              </w:rPr>
              <w:t>15</w:t>
            </w:r>
            <w:r w:rsidR="002B3F43" w:rsidRPr="009E47E7">
              <w:rPr>
                <w:rFonts w:eastAsia="標楷體" w:hint="eastAsia"/>
                <w:sz w:val="22"/>
                <w:szCs w:val="22"/>
              </w:rPr>
              <w:t>%</w:t>
            </w:r>
          </w:p>
        </w:tc>
        <w:tc>
          <w:tcPr>
            <w:tcW w:w="1857" w:type="dxa"/>
            <w:hideMark/>
          </w:tcPr>
          <w:p w14:paraId="785B7333" w14:textId="77777777" w:rsidR="009E7BE9" w:rsidRPr="009E47E7" w:rsidRDefault="00EB43DA" w:rsidP="00EB43DA">
            <w:pPr>
              <w:spacing w:line="320" w:lineRule="exact"/>
              <w:jc w:val="center"/>
              <w:rPr>
                <w:rFonts w:eastAsia="標楷體"/>
                <w:sz w:val="22"/>
                <w:szCs w:val="22"/>
              </w:rPr>
            </w:pPr>
            <w:r w:rsidRPr="009E47E7">
              <w:rPr>
                <w:rFonts w:eastAsia="標楷體"/>
                <w:sz w:val="22"/>
                <w:szCs w:val="22"/>
              </w:rPr>
              <w:t>台灣</w:t>
            </w:r>
          </w:p>
        </w:tc>
      </w:tr>
      <w:tr w:rsidR="007D5F9B" w:rsidRPr="007D5F9B" w14:paraId="120A4B42" w14:textId="77777777" w:rsidTr="00EB43DA">
        <w:trPr>
          <w:trHeight w:val="288"/>
        </w:trPr>
        <w:tc>
          <w:tcPr>
            <w:tcW w:w="2576" w:type="dxa"/>
          </w:tcPr>
          <w:p w14:paraId="53B48B18" w14:textId="75200F93" w:rsidR="00EB43DA" w:rsidRPr="009E47E7" w:rsidRDefault="00971F4F" w:rsidP="00EB43DA">
            <w:pPr>
              <w:spacing w:line="320" w:lineRule="exact"/>
              <w:jc w:val="center"/>
              <w:rPr>
                <w:rFonts w:eastAsia="標楷體"/>
                <w:sz w:val="22"/>
                <w:szCs w:val="22"/>
              </w:rPr>
            </w:pPr>
            <w:r w:rsidRPr="009E47E7">
              <w:rPr>
                <w:rFonts w:eastAsia="標楷體"/>
                <w:sz w:val="22"/>
                <w:szCs w:val="22"/>
              </w:rPr>
              <w:t>東新工業</w:t>
            </w:r>
          </w:p>
        </w:tc>
        <w:tc>
          <w:tcPr>
            <w:tcW w:w="1875" w:type="dxa"/>
          </w:tcPr>
          <w:p w14:paraId="504901F7" w14:textId="210781B2" w:rsidR="00EB43DA" w:rsidRPr="009E47E7" w:rsidRDefault="003A7B3E" w:rsidP="00EB43DA">
            <w:pPr>
              <w:spacing w:line="320" w:lineRule="exact"/>
              <w:jc w:val="center"/>
              <w:rPr>
                <w:rFonts w:eastAsia="標楷體"/>
                <w:sz w:val="22"/>
                <w:szCs w:val="22"/>
              </w:rPr>
            </w:pPr>
            <w:r>
              <w:rPr>
                <w:rFonts w:eastAsia="標楷體" w:hint="eastAsia"/>
                <w:sz w:val="22"/>
                <w:szCs w:val="22"/>
              </w:rPr>
              <w:t>鋁管</w:t>
            </w:r>
          </w:p>
        </w:tc>
        <w:tc>
          <w:tcPr>
            <w:tcW w:w="2160" w:type="dxa"/>
          </w:tcPr>
          <w:p w14:paraId="1BDD504D" w14:textId="2FD88CB6" w:rsidR="00EB43DA" w:rsidRPr="009E47E7" w:rsidRDefault="003A7B3E" w:rsidP="00EB43DA">
            <w:pPr>
              <w:spacing w:line="320" w:lineRule="exact"/>
              <w:jc w:val="center"/>
              <w:rPr>
                <w:rFonts w:eastAsia="標楷體"/>
                <w:sz w:val="22"/>
                <w:szCs w:val="22"/>
              </w:rPr>
            </w:pPr>
            <w:r w:rsidRPr="003A7B3E">
              <w:rPr>
                <w:rFonts w:eastAsia="標楷體" w:hint="eastAsia"/>
                <w:sz w:val="22"/>
                <w:szCs w:val="22"/>
              </w:rPr>
              <w:t>月結</w:t>
            </w:r>
            <w:r w:rsidRPr="003A7B3E">
              <w:rPr>
                <w:rFonts w:eastAsia="標楷體" w:hint="eastAsia"/>
                <w:sz w:val="22"/>
                <w:szCs w:val="22"/>
              </w:rPr>
              <w:t>60</w:t>
            </w:r>
            <w:r w:rsidRPr="003A7B3E">
              <w:rPr>
                <w:rFonts w:eastAsia="標楷體" w:hint="eastAsia"/>
                <w:sz w:val="22"/>
                <w:szCs w:val="22"/>
              </w:rPr>
              <w:t>天期票</w:t>
            </w:r>
          </w:p>
        </w:tc>
        <w:tc>
          <w:tcPr>
            <w:tcW w:w="1620" w:type="dxa"/>
          </w:tcPr>
          <w:p w14:paraId="145E5F36" w14:textId="7B99F18B" w:rsidR="00EB43DA" w:rsidRPr="009E47E7" w:rsidRDefault="00B9453F" w:rsidP="00EB43DA">
            <w:pPr>
              <w:spacing w:line="320" w:lineRule="exact"/>
              <w:jc w:val="center"/>
              <w:rPr>
                <w:rFonts w:eastAsia="標楷體"/>
                <w:sz w:val="22"/>
                <w:szCs w:val="22"/>
              </w:rPr>
            </w:pPr>
            <w:r w:rsidRPr="009E47E7">
              <w:rPr>
                <w:rFonts w:eastAsia="標楷體" w:hint="eastAsia"/>
                <w:sz w:val="22"/>
                <w:szCs w:val="22"/>
              </w:rPr>
              <w:t>1</w:t>
            </w:r>
            <w:r w:rsidR="003A7B3E">
              <w:rPr>
                <w:rFonts w:eastAsia="標楷體" w:hint="eastAsia"/>
                <w:sz w:val="22"/>
                <w:szCs w:val="22"/>
              </w:rPr>
              <w:t>2</w:t>
            </w:r>
            <w:r w:rsidR="002B3F43" w:rsidRPr="009E47E7">
              <w:rPr>
                <w:rFonts w:eastAsia="標楷體" w:hint="eastAsia"/>
                <w:sz w:val="22"/>
                <w:szCs w:val="22"/>
              </w:rPr>
              <w:t>%</w:t>
            </w:r>
          </w:p>
        </w:tc>
        <w:tc>
          <w:tcPr>
            <w:tcW w:w="1857" w:type="dxa"/>
          </w:tcPr>
          <w:p w14:paraId="037747CE" w14:textId="5C2A0FD1" w:rsidR="00EB43DA" w:rsidRPr="009E47E7" w:rsidRDefault="003A7B3E" w:rsidP="00EB43DA">
            <w:pPr>
              <w:spacing w:line="320" w:lineRule="exact"/>
              <w:jc w:val="center"/>
              <w:rPr>
                <w:rFonts w:eastAsia="標楷體"/>
                <w:sz w:val="22"/>
                <w:szCs w:val="22"/>
              </w:rPr>
            </w:pPr>
            <w:r>
              <w:rPr>
                <w:rFonts w:eastAsia="標楷體" w:hint="eastAsia"/>
                <w:sz w:val="22"/>
                <w:szCs w:val="22"/>
              </w:rPr>
              <w:t>越南</w:t>
            </w:r>
          </w:p>
        </w:tc>
      </w:tr>
      <w:tr w:rsidR="007D5F9B" w:rsidRPr="007D5F9B" w14:paraId="36AE3FD6" w14:textId="77777777" w:rsidTr="00EB43DA">
        <w:trPr>
          <w:trHeight w:val="288"/>
        </w:trPr>
        <w:tc>
          <w:tcPr>
            <w:tcW w:w="2576" w:type="dxa"/>
          </w:tcPr>
          <w:p w14:paraId="2FF5D6E7" w14:textId="62C06F0D" w:rsidR="00EB43DA" w:rsidRPr="009E47E7" w:rsidRDefault="00971F4F" w:rsidP="00EB43DA">
            <w:pPr>
              <w:spacing w:line="320" w:lineRule="exact"/>
              <w:jc w:val="center"/>
              <w:rPr>
                <w:rFonts w:eastAsia="標楷體"/>
                <w:sz w:val="22"/>
                <w:szCs w:val="22"/>
              </w:rPr>
            </w:pPr>
            <w:r>
              <w:rPr>
                <w:rFonts w:eastAsia="標楷體" w:hint="eastAsia"/>
                <w:sz w:val="22"/>
                <w:szCs w:val="22"/>
              </w:rPr>
              <w:t>辰揮企業</w:t>
            </w:r>
          </w:p>
        </w:tc>
        <w:tc>
          <w:tcPr>
            <w:tcW w:w="1875" w:type="dxa"/>
          </w:tcPr>
          <w:p w14:paraId="0542310A" w14:textId="20112C20" w:rsidR="00EB43DA" w:rsidRPr="009E47E7" w:rsidRDefault="003A7B3E" w:rsidP="00EB43DA">
            <w:pPr>
              <w:spacing w:line="320" w:lineRule="exact"/>
              <w:jc w:val="center"/>
              <w:rPr>
                <w:rFonts w:eastAsia="標楷體"/>
                <w:sz w:val="22"/>
                <w:szCs w:val="22"/>
              </w:rPr>
            </w:pPr>
            <w:r w:rsidRPr="009E47E7">
              <w:rPr>
                <w:rFonts w:eastAsia="標楷體"/>
                <w:sz w:val="22"/>
                <w:szCs w:val="22"/>
              </w:rPr>
              <w:t>零配件</w:t>
            </w:r>
          </w:p>
        </w:tc>
        <w:tc>
          <w:tcPr>
            <w:tcW w:w="2160" w:type="dxa"/>
          </w:tcPr>
          <w:p w14:paraId="57600D4B" w14:textId="2E592203" w:rsidR="00EB43DA" w:rsidRPr="009E47E7" w:rsidRDefault="003A7B3E" w:rsidP="00EB43DA">
            <w:pPr>
              <w:spacing w:line="320" w:lineRule="exact"/>
              <w:jc w:val="center"/>
              <w:rPr>
                <w:rFonts w:eastAsia="標楷體"/>
                <w:sz w:val="22"/>
                <w:szCs w:val="22"/>
              </w:rPr>
            </w:pPr>
            <w:r w:rsidRPr="003A7B3E">
              <w:rPr>
                <w:rFonts w:eastAsia="標楷體" w:hint="eastAsia"/>
                <w:sz w:val="22"/>
                <w:szCs w:val="22"/>
              </w:rPr>
              <w:t>月結</w:t>
            </w:r>
            <w:r w:rsidRPr="003A7B3E">
              <w:rPr>
                <w:rFonts w:eastAsia="標楷體" w:hint="eastAsia"/>
                <w:sz w:val="22"/>
                <w:szCs w:val="22"/>
              </w:rPr>
              <w:t>90</w:t>
            </w:r>
            <w:r w:rsidRPr="003A7B3E">
              <w:rPr>
                <w:rFonts w:eastAsia="標楷體" w:hint="eastAsia"/>
                <w:sz w:val="22"/>
                <w:szCs w:val="22"/>
              </w:rPr>
              <w:t>天期票</w:t>
            </w:r>
          </w:p>
        </w:tc>
        <w:tc>
          <w:tcPr>
            <w:tcW w:w="1620" w:type="dxa"/>
          </w:tcPr>
          <w:p w14:paraId="1AEAED16" w14:textId="6467BAA3" w:rsidR="00EB43DA" w:rsidRPr="009E47E7" w:rsidRDefault="003A7B3E" w:rsidP="00EB43DA">
            <w:pPr>
              <w:spacing w:line="320" w:lineRule="exact"/>
              <w:jc w:val="center"/>
              <w:rPr>
                <w:rFonts w:eastAsia="標楷體"/>
                <w:sz w:val="22"/>
                <w:szCs w:val="22"/>
              </w:rPr>
            </w:pPr>
            <w:r>
              <w:rPr>
                <w:rFonts w:eastAsia="標楷體" w:hint="eastAsia"/>
                <w:sz w:val="22"/>
                <w:szCs w:val="22"/>
              </w:rPr>
              <w:t>10</w:t>
            </w:r>
            <w:r w:rsidR="002B3F43" w:rsidRPr="009E47E7">
              <w:rPr>
                <w:rFonts w:eastAsia="標楷體" w:hint="eastAsia"/>
                <w:sz w:val="22"/>
                <w:szCs w:val="22"/>
              </w:rPr>
              <w:t>%</w:t>
            </w:r>
          </w:p>
        </w:tc>
        <w:tc>
          <w:tcPr>
            <w:tcW w:w="1857" w:type="dxa"/>
          </w:tcPr>
          <w:p w14:paraId="41961B9D" w14:textId="77777777" w:rsidR="00EB43DA" w:rsidRPr="009E47E7" w:rsidRDefault="009E47E7" w:rsidP="00EB43DA">
            <w:pPr>
              <w:spacing w:line="320" w:lineRule="exact"/>
              <w:jc w:val="center"/>
              <w:rPr>
                <w:rFonts w:eastAsia="標楷體"/>
                <w:sz w:val="22"/>
                <w:szCs w:val="22"/>
              </w:rPr>
            </w:pPr>
            <w:r>
              <w:rPr>
                <w:rFonts w:eastAsia="標楷體" w:hint="eastAsia"/>
                <w:sz w:val="22"/>
                <w:szCs w:val="22"/>
              </w:rPr>
              <w:t>台灣</w:t>
            </w:r>
          </w:p>
        </w:tc>
      </w:tr>
      <w:tr w:rsidR="009E47E7" w:rsidRPr="007D5F9B" w14:paraId="515F9605" w14:textId="77777777" w:rsidTr="00EB43DA">
        <w:trPr>
          <w:trHeight w:val="288"/>
        </w:trPr>
        <w:tc>
          <w:tcPr>
            <w:tcW w:w="2576" w:type="dxa"/>
          </w:tcPr>
          <w:p w14:paraId="55D3BA80" w14:textId="4929757F" w:rsidR="009E47E7" w:rsidRPr="009E47E7" w:rsidRDefault="00971F4F" w:rsidP="009E47E7">
            <w:pPr>
              <w:spacing w:line="320" w:lineRule="exact"/>
              <w:jc w:val="center"/>
              <w:rPr>
                <w:rFonts w:eastAsia="標楷體"/>
                <w:sz w:val="22"/>
                <w:szCs w:val="22"/>
              </w:rPr>
            </w:pPr>
            <w:r>
              <w:rPr>
                <w:rFonts w:eastAsia="標楷體" w:hint="eastAsia"/>
                <w:sz w:val="22"/>
                <w:szCs w:val="22"/>
              </w:rPr>
              <w:t>建興工業</w:t>
            </w:r>
          </w:p>
        </w:tc>
        <w:tc>
          <w:tcPr>
            <w:tcW w:w="1875" w:type="dxa"/>
          </w:tcPr>
          <w:p w14:paraId="36A69E76" w14:textId="342D0F3B" w:rsidR="009E47E7" w:rsidRPr="009E47E7" w:rsidRDefault="003A7B3E" w:rsidP="009E47E7">
            <w:pPr>
              <w:spacing w:line="320" w:lineRule="exact"/>
              <w:jc w:val="center"/>
              <w:rPr>
                <w:rFonts w:eastAsia="標楷體"/>
                <w:sz w:val="22"/>
                <w:szCs w:val="22"/>
              </w:rPr>
            </w:pPr>
            <w:r>
              <w:rPr>
                <w:rFonts w:eastAsia="標楷體" w:hint="eastAsia"/>
                <w:sz w:val="22"/>
                <w:szCs w:val="22"/>
              </w:rPr>
              <w:t>鋁料零配件</w:t>
            </w:r>
          </w:p>
        </w:tc>
        <w:tc>
          <w:tcPr>
            <w:tcW w:w="2160" w:type="dxa"/>
          </w:tcPr>
          <w:p w14:paraId="3119E62A" w14:textId="1FAE4D60" w:rsidR="009E47E7" w:rsidRPr="009E47E7" w:rsidRDefault="003A7B3E" w:rsidP="009E47E7">
            <w:pPr>
              <w:spacing w:line="320" w:lineRule="exact"/>
              <w:jc w:val="center"/>
              <w:rPr>
                <w:rFonts w:eastAsia="標楷體"/>
                <w:sz w:val="22"/>
                <w:szCs w:val="22"/>
              </w:rPr>
            </w:pPr>
            <w:r w:rsidRPr="003A7B3E">
              <w:rPr>
                <w:rFonts w:eastAsia="標楷體" w:hint="eastAsia"/>
                <w:sz w:val="22"/>
                <w:szCs w:val="22"/>
              </w:rPr>
              <w:t>月結</w:t>
            </w:r>
            <w:r w:rsidRPr="003A7B3E">
              <w:rPr>
                <w:rFonts w:eastAsia="標楷體" w:hint="eastAsia"/>
                <w:sz w:val="22"/>
                <w:szCs w:val="22"/>
              </w:rPr>
              <w:t>80</w:t>
            </w:r>
            <w:r w:rsidRPr="003A7B3E">
              <w:rPr>
                <w:rFonts w:eastAsia="標楷體" w:hint="eastAsia"/>
                <w:sz w:val="22"/>
                <w:szCs w:val="22"/>
              </w:rPr>
              <w:t>天</w:t>
            </w:r>
            <w:r w:rsidRPr="003A7B3E">
              <w:rPr>
                <w:rFonts w:eastAsia="標楷體" w:hint="eastAsia"/>
                <w:sz w:val="22"/>
                <w:szCs w:val="22"/>
              </w:rPr>
              <w:t>T/T</w:t>
            </w:r>
          </w:p>
        </w:tc>
        <w:tc>
          <w:tcPr>
            <w:tcW w:w="1620" w:type="dxa"/>
          </w:tcPr>
          <w:p w14:paraId="499FB62B" w14:textId="328D213D" w:rsidR="009E47E7" w:rsidRPr="009E47E7" w:rsidRDefault="003A7B3E" w:rsidP="009E47E7">
            <w:pPr>
              <w:spacing w:line="320" w:lineRule="exact"/>
              <w:jc w:val="center"/>
              <w:rPr>
                <w:rFonts w:eastAsia="標楷體"/>
                <w:sz w:val="22"/>
                <w:szCs w:val="22"/>
              </w:rPr>
            </w:pPr>
            <w:r>
              <w:rPr>
                <w:rFonts w:eastAsia="標楷體" w:hint="eastAsia"/>
                <w:sz w:val="22"/>
                <w:szCs w:val="22"/>
              </w:rPr>
              <w:t>9</w:t>
            </w:r>
            <w:r w:rsidR="009E47E7" w:rsidRPr="009E47E7">
              <w:rPr>
                <w:rFonts w:eastAsia="標楷體" w:hint="eastAsia"/>
                <w:sz w:val="22"/>
                <w:szCs w:val="22"/>
              </w:rPr>
              <w:t>%</w:t>
            </w:r>
          </w:p>
        </w:tc>
        <w:tc>
          <w:tcPr>
            <w:tcW w:w="1857" w:type="dxa"/>
          </w:tcPr>
          <w:p w14:paraId="0F1C7274" w14:textId="761C7EAE" w:rsidR="009E47E7" w:rsidRPr="009E47E7" w:rsidRDefault="003A7B3E" w:rsidP="009E47E7">
            <w:pPr>
              <w:spacing w:line="320" w:lineRule="exact"/>
              <w:jc w:val="center"/>
              <w:rPr>
                <w:rFonts w:eastAsia="標楷體"/>
                <w:sz w:val="22"/>
                <w:szCs w:val="22"/>
              </w:rPr>
            </w:pPr>
            <w:r>
              <w:rPr>
                <w:rFonts w:eastAsia="標楷體" w:hint="eastAsia"/>
                <w:sz w:val="22"/>
                <w:szCs w:val="22"/>
              </w:rPr>
              <w:t>越南</w:t>
            </w:r>
          </w:p>
        </w:tc>
      </w:tr>
      <w:tr w:rsidR="00971F4F" w:rsidRPr="007D5F9B" w14:paraId="42521079" w14:textId="77777777" w:rsidTr="00EB43DA">
        <w:trPr>
          <w:trHeight w:val="288"/>
        </w:trPr>
        <w:tc>
          <w:tcPr>
            <w:tcW w:w="2576" w:type="dxa"/>
          </w:tcPr>
          <w:p w14:paraId="11B32B3B" w14:textId="2E0682D8" w:rsidR="00971F4F" w:rsidRPr="009E47E7" w:rsidRDefault="00971F4F" w:rsidP="009E47E7">
            <w:pPr>
              <w:spacing w:line="320" w:lineRule="exact"/>
              <w:jc w:val="center"/>
              <w:rPr>
                <w:rFonts w:eastAsia="標楷體"/>
                <w:sz w:val="22"/>
                <w:szCs w:val="22"/>
              </w:rPr>
            </w:pPr>
            <w:r w:rsidRPr="009E47E7">
              <w:rPr>
                <w:rFonts w:eastAsia="標楷體"/>
                <w:sz w:val="22"/>
                <w:szCs w:val="22"/>
              </w:rPr>
              <w:t>東余科技</w:t>
            </w:r>
            <w:r w:rsidRPr="009E47E7">
              <w:rPr>
                <w:rFonts w:eastAsia="標楷體"/>
                <w:sz w:val="22"/>
                <w:szCs w:val="22"/>
              </w:rPr>
              <w:t>(</w:t>
            </w:r>
            <w:r w:rsidRPr="009E47E7">
              <w:rPr>
                <w:rFonts w:eastAsia="標楷體"/>
                <w:sz w:val="22"/>
                <w:szCs w:val="22"/>
              </w:rPr>
              <w:t>深圳</w:t>
            </w:r>
            <w:r w:rsidRPr="009E47E7">
              <w:rPr>
                <w:rFonts w:eastAsia="標楷體"/>
                <w:sz w:val="22"/>
                <w:szCs w:val="22"/>
              </w:rPr>
              <w:t>)</w:t>
            </w:r>
          </w:p>
        </w:tc>
        <w:tc>
          <w:tcPr>
            <w:tcW w:w="1875" w:type="dxa"/>
          </w:tcPr>
          <w:p w14:paraId="218E2E42" w14:textId="0EF87FF3" w:rsidR="00971F4F" w:rsidRPr="009E47E7" w:rsidRDefault="003A7B3E" w:rsidP="009E47E7">
            <w:pPr>
              <w:spacing w:line="320" w:lineRule="exact"/>
              <w:jc w:val="center"/>
              <w:rPr>
                <w:rFonts w:eastAsia="標楷體"/>
                <w:sz w:val="22"/>
                <w:szCs w:val="22"/>
              </w:rPr>
            </w:pPr>
            <w:r>
              <w:rPr>
                <w:rFonts w:eastAsia="標楷體" w:hint="eastAsia"/>
                <w:sz w:val="22"/>
                <w:szCs w:val="22"/>
              </w:rPr>
              <w:t>鋁管</w:t>
            </w:r>
          </w:p>
        </w:tc>
        <w:tc>
          <w:tcPr>
            <w:tcW w:w="2160" w:type="dxa"/>
          </w:tcPr>
          <w:p w14:paraId="669159D0" w14:textId="17DD8894" w:rsidR="00971F4F" w:rsidRPr="009E47E7" w:rsidRDefault="003A7B3E" w:rsidP="009E47E7">
            <w:pPr>
              <w:spacing w:line="320" w:lineRule="exact"/>
              <w:jc w:val="center"/>
              <w:rPr>
                <w:rFonts w:eastAsia="標楷體"/>
                <w:sz w:val="22"/>
                <w:szCs w:val="22"/>
              </w:rPr>
            </w:pPr>
            <w:r w:rsidRPr="003A7B3E">
              <w:rPr>
                <w:rFonts w:eastAsia="標楷體" w:hint="eastAsia"/>
                <w:sz w:val="22"/>
                <w:szCs w:val="22"/>
              </w:rPr>
              <w:t>月結</w:t>
            </w:r>
            <w:r w:rsidRPr="003A7B3E">
              <w:rPr>
                <w:rFonts w:eastAsia="標楷體" w:hint="eastAsia"/>
                <w:sz w:val="22"/>
                <w:szCs w:val="22"/>
              </w:rPr>
              <w:t>90</w:t>
            </w:r>
            <w:r w:rsidRPr="003A7B3E">
              <w:rPr>
                <w:rFonts w:eastAsia="標楷體" w:hint="eastAsia"/>
                <w:sz w:val="22"/>
                <w:szCs w:val="22"/>
              </w:rPr>
              <w:t>天</w:t>
            </w:r>
          </w:p>
        </w:tc>
        <w:tc>
          <w:tcPr>
            <w:tcW w:w="1620" w:type="dxa"/>
          </w:tcPr>
          <w:p w14:paraId="712F7779" w14:textId="34B63D09" w:rsidR="00971F4F" w:rsidRDefault="003A7B3E" w:rsidP="009E47E7">
            <w:pPr>
              <w:spacing w:line="320" w:lineRule="exact"/>
              <w:jc w:val="center"/>
              <w:rPr>
                <w:rFonts w:eastAsia="標楷體"/>
                <w:sz w:val="22"/>
                <w:szCs w:val="22"/>
              </w:rPr>
            </w:pPr>
            <w:r>
              <w:rPr>
                <w:rFonts w:eastAsia="標楷體" w:hint="eastAsia"/>
                <w:sz w:val="22"/>
                <w:szCs w:val="22"/>
              </w:rPr>
              <w:t>8%</w:t>
            </w:r>
          </w:p>
        </w:tc>
        <w:tc>
          <w:tcPr>
            <w:tcW w:w="1857" w:type="dxa"/>
          </w:tcPr>
          <w:p w14:paraId="450740E9" w14:textId="2DC93FEB" w:rsidR="00971F4F" w:rsidRPr="009E47E7" w:rsidRDefault="003A7B3E" w:rsidP="009E47E7">
            <w:pPr>
              <w:spacing w:line="320" w:lineRule="exact"/>
              <w:jc w:val="center"/>
              <w:rPr>
                <w:rFonts w:eastAsia="標楷體"/>
                <w:sz w:val="22"/>
                <w:szCs w:val="22"/>
              </w:rPr>
            </w:pPr>
            <w:r>
              <w:rPr>
                <w:rFonts w:eastAsia="標楷體" w:hint="eastAsia"/>
                <w:sz w:val="22"/>
                <w:szCs w:val="22"/>
              </w:rPr>
              <w:t>中國</w:t>
            </w:r>
          </w:p>
        </w:tc>
      </w:tr>
      <w:tr w:rsidR="00971F4F" w:rsidRPr="007D5F9B" w14:paraId="5ADE5111" w14:textId="77777777" w:rsidTr="00EB43DA">
        <w:trPr>
          <w:trHeight w:val="288"/>
        </w:trPr>
        <w:tc>
          <w:tcPr>
            <w:tcW w:w="2576" w:type="dxa"/>
          </w:tcPr>
          <w:p w14:paraId="614EC606" w14:textId="4C1A2F30" w:rsidR="00971F4F" w:rsidRPr="009E47E7" w:rsidRDefault="00971F4F" w:rsidP="009E47E7">
            <w:pPr>
              <w:spacing w:line="320" w:lineRule="exact"/>
              <w:jc w:val="center"/>
              <w:rPr>
                <w:rFonts w:eastAsia="標楷體"/>
                <w:sz w:val="22"/>
                <w:szCs w:val="22"/>
              </w:rPr>
            </w:pPr>
            <w:r w:rsidRPr="00971F4F">
              <w:rPr>
                <w:rFonts w:eastAsia="標楷體" w:hint="eastAsia"/>
                <w:sz w:val="22"/>
                <w:szCs w:val="22"/>
              </w:rPr>
              <w:t>浩汛企業</w:t>
            </w:r>
          </w:p>
        </w:tc>
        <w:tc>
          <w:tcPr>
            <w:tcW w:w="1875" w:type="dxa"/>
          </w:tcPr>
          <w:p w14:paraId="260FCCBE" w14:textId="1458DC49" w:rsidR="00971F4F" w:rsidRPr="009E47E7" w:rsidRDefault="003A7B3E" w:rsidP="009E47E7">
            <w:pPr>
              <w:spacing w:line="320" w:lineRule="exact"/>
              <w:jc w:val="center"/>
              <w:rPr>
                <w:rFonts w:eastAsia="標楷體"/>
                <w:sz w:val="22"/>
                <w:szCs w:val="22"/>
              </w:rPr>
            </w:pPr>
            <w:r>
              <w:rPr>
                <w:rFonts w:eastAsia="標楷體" w:hint="eastAsia"/>
                <w:sz w:val="22"/>
                <w:szCs w:val="22"/>
              </w:rPr>
              <w:t>碳布</w:t>
            </w:r>
          </w:p>
        </w:tc>
        <w:tc>
          <w:tcPr>
            <w:tcW w:w="2160" w:type="dxa"/>
          </w:tcPr>
          <w:p w14:paraId="472E5277" w14:textId="0404C665" w:rsidR="00971F4F" w:rsidRPr="009E47E7" w:rsidRDefault="003A7B3E" w:rsidP="009E47E7">
            <w:pPr>
              <w:spacing w:line="320" w:lineRule="exact"/>
              <w:jc w:val="center"/>
              <w:rPr>
                <w:rFonts w:eastAsia="標楷體"/>
                <w:sz w:val="22"/>
                <w:szCs w:val="22"/>
              </w:rPr>
            </w:pPr>
            <w:r>
              <w:rPr>
                <w:rFonts w:eastAsia="標楷體" w:hint="eastAsia"/>
                <w:sz w:val="22"/>
                <w:szCs w:val="22"/>
              </w:rPr>
              <w:t>月結</w:t>
            </w:r>
            <w:r>
              <w:rPr>
                <w:rFonts w:eastAsia="標楷體" w:hint="eastAsia"/>
                <w:sz w:val="22"/>
                <w:szCs w:val="22"/>
              </w:rPr>
              <w:t>110</w:t>
            </w:r>
            <w:r>
              <w:rPr>
                <w:rFonts w:eastAsia="標楷體" w:hint="eastAsia"/>
                <w:sz w:val="22"/>
                <w:szCs w:val="22"/>
              </w:rPr>
              <w:t>天</w:t>
            </w:r>
          </w:p>
        </w:tc>
        <w:tc>
          <w:tcPr>
            <w:tcW w:w="1620" w:type="dxa"/>
          </w:tcPr>
          <w:p w14:paraId="571E76F8" w14:textId="77F0DD9F" w:rsidR="00971F4F" w:rsidRDefault="003A7B3E" w:rsidP="009E47E7">
            <w:pPr>
              <w:spacing w:line="320" w:lineRule="exact"/>
              <w:jc w:val="center"/>
              <w:rPr>
                <w:rFonts w:eastAsia="標楷體"/>
                <w:sz w:val="22"/>
                <w:szCs w:val="22"/>
              </w:rPr>
            </w:pPr>
            <w:r>
              <w:rPr>
                <w:rFonts w:eastAsia="標楷體" w:hint="eastAsia"/>
                <w:sz w:val="22"/>
                <w:szCs w:val="22"/>
              </w:rPr>
              <w:t>4</w:t>
            </w:r>
            <w:r w:rsidRPr="009E47E7">
              <w:rPr>
                <w:rFonts w:eastAsia="標楷體" w:hint="eastAsia"/>
                <w:sz w:val="22"/>
                <w:szCs w:val="22"/>
              </w:rPr>
              <w:t>%</w:t>
            </w:r>
          </w:p>
        </w:tc>
        <w:tc>
          <w:tcPr>
            <w:tcW w:w="1857" w:type="dxa"/>
          </w:tcPr>
          <w:p w14:paraId="46C6FCD5" w14:textId="07CD0AF6" w:rsidR="00971F4F" w:rsidRPr="009E47E7" w:rsidRDefault="003A7B3E" w:rsidP="009E47E7">
            <w:pPr>
              <w:spacing w:line="320" w:lineRule="exact"/>
              <w:jc w:val="center"/>
              <w:rPr>
                <w:rFonts w:eastAsia="標楷體"/>
                <w:sz w:val="22"/>
                <w:szCs w:val="22"/>
              </w:rPr>
            </w:pPr>
            <w:r>
              <w:rPr>
                <w:rFonts w:eastAsia="標楷體" w:hint="eastAsia"/>
                <w:sz w:val="22"/>
                <w:szCs w:val="22"/>
              </w:rPr>
              <w:t>台灣</w:t>
            </w:r>
          </w:p>
        </w:tc>
      </w:tr>
      <w:tr w:rsidR="00971F4F" w:rsidRPr="007D5F9B" w14:paraId="0974F669" w14:textId="77777777" w:rsidTr="00EB43DA">
        <w:trPr>
          <w:trHeight w:val="288"/>
        </w:trPr>
        <w:tc>
          <w:tcPr>
            <w:tcW w:w="2576" w:type="dxa"/>
          </w:tcPr>
          <w:p w14:paraId="1DD8E347" w14:textId="1AF779D1" w:rsidR="00971F4F" w:rsidRPr="009E47E7" w:rsidRDefault="00971F4F" w:rsidP="00971F4F">
            <w:pPr>
              <w:tabs>
                <w:tab w:val="left" w:pos="1370"/>
                <w:tab w:val="left" w:pos="1670"/>
              </w:tabs>
              <w:spacing w:line="320" w:lineRule="exact"/>
              <w:jc w:val="center"/>
              <w:rPr>
                <w:rFonts w:eastAsia="標楷體"/>
                <w:sz w:val="22"/>
                <w:szCs w:val="22"/>
              </w:rPr>
            </w:pPr>
            <w:r w:rsidRPr="00971F4F">
              <w:rPr>
                <w:rFonts w:eastAsia="標楷體" w:hint="eastAsia"/>
                <w:sz w:val="22"/>
                <w:szCs w:val="22"/>
              </w:rPr>
              <w:t>德松工業</w:t>
            </w:r>
          </w:p>
        </w:tc>
        <w:tc>
          <w:tcPr>
            <w:tcW w:w="1875" w:type="dxa"/>
          </w:tcPr>
          <w:p w14:paraId="2493D610" w14:textId="6EEBC469" w:rsidR="00971F4F" w:rsidRPr="009E47E7" w:rsidRDefault="003A7B3E" w:rsidP="009E47E7">
            <w:pPr>
              <w:spacing w:line="320" w:lineRule="exact"/>
              <w:jc w:val="center"/>
              <w:rPr>
                <w:rFonts w:eastAsia="標楷體"/>
                <w:sz w:val="22"/>
                <w:szCs w:val="22"/>
              </w:rPr>
            </w:pPr>
            <w:r>
              <w:rPr>
                <w:rFonts w:eastAsia="標楷體" w:hint="eastAsia"/>
                <w:sz w:val="22"/>
                <w:szCs w:val="22"/>
              </w:rPr>
              <w:t>零配件</w:t>
            </w:r>
          </w:p>
        </w:tc>
        <w:tc>
          <w:tcPr>
            <w:tcW w:w="2160" w:type="dxa"/>
          </w:tcPr>
          <w:p w14:paraId="5687F14A" w14:textId="128CCB1D" w:rsidR="00971F4F" w:rsidRPr="009E47E7" w:rsidRDefault="003A7B3E" w:rsidP="009E47E7">
            <w:pPr>
              <w:spacing w:line="320" w:lineRule="exact"/>
              <w:jc w:val="center"/>
              <w:rPr>
                <w:rFonts w:eastAsia="標楷體"/>
                <w:sz w:val="22"/>
                <w:szCs w:val="22"/>
              </w:rPr>
            </w:pPr>
            <w:r w:rsidRPr="003A7B3E">
              <w:rPr>
                <w:rFonts w:eastAsia="標楷體" w:hint="eastAsia"/>
                <w:sz w:val="22"/>
                <w:szCs w:val="22"/>
              </w:rPr>
              <w:t>月結</w:t>
            </w:r>
            <w:r w:rsidRPr="003A7B3E">
              <w:rPr>
                <w:rFonts w:eastAsia="標楷體" w:hint="eastAsia"/>
                <w:sz w:val="22"/>
                <w:szCs w:val="22"/>
              </w:rPr>
              <w:t>90</w:t>
            </w:r>
            <w:r w:rsidRPr="003A7B3E">
              <w:rPr>
                <w:rFonts w:eastAsia="標楷體" w:hint="eastAsia"/>
                <w:sz w:val="22"/>
                <w:szCs w:val="22"/>
              </w:rPr>
              <w:t>天</w:t>
            </w:r>
          </w:p>
        </w:tc>
        <w:tc>
          <w:tcPr>
            <w:tcW w:w="1620" w:type="dxa"/>
          </w:tcPr>
          <w:p w14:paraId="384076AE" w14:textId="51420071" w:rsidR="00971F4F" w:rsidRDefault="003A7B3E" w:rsidP="009E47E7">
            <w:pPr>
              <w:spacing w:line="320" w:lineRule="exact"/>
              <w:jc w:val="center"/>
              <w:rPr>
                <w:rFonts w:eastAsia="標楷體"/>
                <w:sz w:val="22"/>
                <w:szCs w:val="22"/>
              </w:rPr>
            </w:pPr>
            <w:r>
              <w:rPr>
                <w:rFonts w:eastAsia="標楷體" w:hint="eastAsia"/>
                <w:sz w:val="22"/>
                <w:szCs w:val="22"/>
              </w:rPr>
              <w:t>4</w:t>
            </w:r>
            <w:r w:rsidRPr="009E47E7">
              <w:rPr>
                <w:rFonts w:eastAsia="標楷體" w:hint="eastAsia"/>
                <w:sz w:val="22"/>
                <w:szCs w:val="22"/>
              </w:rPr>
              <w:t>%</w:t>
            </w:r>
          </w:p>
        </w:tc>
        <w:tc>
          <w:tcPr>
            <w:tcW w:w="1857" w:type="dxa"/>
          </w:tcPr>
          <w:p w14:paraId="1C15C00A" w14:textId="08F202A8" w:rsidR="00971F4F" w:rsidRPr="009E47E7" w:rsidRDefault="003A7B3E" w:rsidP="009E47E7">
            <w:pPr>
              <w:spacing w:line="320" w:lineRule="exact"/>
              <w:jc w:val="center"/>
              <w:rPr>
                <w:rFonts w:eastAsia="標楷體"/>
                <w:sz w:val="22"/>
                <w:szCs w:val="22"/>
              </w:rPr>
            </w:pPr>
            <w:r>
              <w:rPr>
                <w:rFonts w:eastAsia="標楷體" w:hint="eastAsia"/>
                <w:sz w:val="22"/>
                <w:szCs w:val="22"/>
              </w:rPr>
              <w:t>台灣</w:t>
            </w:r>
          </w:p>
        </w:tc>
      </w:tr>
      <w:tr w:rsidR="00971F4F" w:rsidRPr="007D5F9B" w14:paraId="62E28CC6" w14:textId="77777777" w:rsidTr="00EB43DA">
        <w:trPr>
          <w:trHeight w:val="288"/>
        </w:trPr>
        <w:tc>
          <w:tcPr>
            <w:tcW w:w="2576" w:type="dxa"/>
          </w:tcPr>
          <w:p w14:paraId="671DC527" w14:textId="3E46E9DD" w:rsidR="00971F4F" w:rsidRPr="009E47E7" w:rsidRDefault="00971F4F" w:rsidP="009E47E7">
            <w:pPr>
              <w:spacing w:line="320" w:lineRule="exact"/>
              <w:jc w:val="center"/>
              <w:rPr>
                <w:rFonts w:eastAsia="標楷體"/>
                <w:sz w:val="22"/>
                <w:szCs w:val="22"/>
              </w:rPr>
            </w:pPr>
            <w:r w:rsidRPr="00971F4F">
              <w:rPr>
                <w:rFonts w:eastAsia="標楷體" w:hint="eastAsia"/>
                <w:sz w:val="22"/>
                <w:szCs w:val="22"/>
              </w:rPr>
              <w:t>鈺捷工業</w:t>
            </w:r>
          </w:p>
        </w:tc>
        <w:tc>
          <w:tcPr>
            <w:tcW w:w="1875" w:type="dxa"/>
          </w:tcPr>
          <w:p w14:paraId="7C214D0B" w14:textId="5CB825C7" w:rsidR="00971F4F" w:rsidRPr="009E47E7" w:rsidRDefault="003A7B3E" w:rsidP="009E47E7">
            <w:pPr>
              <w:spacing w:line="320" w:lineRule="exact"/>
              <w:jc w:val="center"/>
              <w:rPr>
                <w:rFonts w:eastAsia="標楷體"/>
                <w:sz w:val="22"/>
                <w:szCs w:val="22"/>
              </w:rPr>
            </w:pPr>
            <w:r>
              <w:rPr>
                <w:rFonts w:eastAsia="標楷體" w:hint="eastAsia"/>
                <w:sz w:val="22"/>
                <w:szCs w:val="22"/>
              </w:rPr>
              <w:t>鋁管</w:t>
            </w:r>
          </w:p>
        </w:tc>
        <w:tc>
          <w:tcPr>
            <w:tcW w:w="2160" w:type="dxa"/>
          </w:tcPr>
          <w:p w14:paraId="2495A412" w14:textId="3E58D73A" w:rsidR="00971F4F" w:rsidRPr="009E47E7" w:rsidRDefault="003A7B3E" w:rsidP="009E47E7">
            <w:pPr>
              <w:spacing w:line="320" w:lineRule="exact"/>
              <w:jc w:val="center"/>
              <w:rPr>
                <w:rFonts w:eastAsia="標楷體"/>
                <w:sz w:val="22"/>
                <w:szCs w:val="22"/>
              </w:rPr>
            </w:pPr>
            <w:r w:rsidRPr="003A7B3E">
              <w:rPr>
                <w:rFonts w:eastAsia="標楷體" w:hint="eastAsia"/>
                <w:sz w:val="22"/>
                <w:szCs w:val="22"/>
              </w:rPr>
              <w:t>月結</w:t>
            </w:r>
            <w:r w:rsidRPr="003A7B3E">
              <w:rPr>
                <w:rFonts w:eastAsia="標楷體" w:hint="eastAsia"/>
                <w:sz w:val="22"/>
                <w:szCs w:val="22"/>
              </w:rPr>
              <w:t>90</w:t>
            </w:r>
            <w:r w:rsidRPr="003A7B3E">
              <w:rPr>
                <w:rFonts w:eastAsia="標楷體" w:hint="eastAsia"/>
                <w:sz w:val="22"/>
                <w:szCs w:val="22"/>
              </w:rPr>
              <w:t>天</w:t>
            </w:r>
          </w:p>
        </w:tc>
        <w:tc>
          <w:tcPr>
            <w:tcW w:w="1620" w:type="dxa"/>
          </w:tcPr>
          <w:p w14:paraId="1BC410CC" w14:textId="694E8FCE" w:rsidR="00971F4F" w:rsidRDefault="003A7B3E" w:rsidP="009E47E7">
            <w:pPr>
              <w:spacing w:line="320" w:lineRule="exact"/>
              <w:jc w:val="center"/>
              <w:rPr>
                <w:rFonts w:eastAsia="標楷體"/>
                <w:sz w:val="22"/>
                <w:szCs w:val="22"/>
              </w:rPr>
            </w:pPr>
            <w:r>
              <w:rPr>
                <w:rFonts w:eastAsia="標楷體" w:hint="eastAsia"/>
                <w:sz w:val="22"/>
                <w:szCs w:val="22"/>
              </w:rPr>
              <w:t>3</w:t>
            </w:r>
            <w:r w:rsidRPr="009E47E7">
              <w:rPr>
                <w:rFonts w:eastAsia="標楷體" w:hint="eastAsia"/>
                <w:sz w:val="22"/>
                <w:szCs w:val="22"/>
              </w:rPr>
              <w:t>%</w:t>
            </w:r>
          </w:p>
        </w:tc>
        <w:tc>
          <w:tcPr>
            <w:tcW w:w="1857" w:type="dxa"/>
          </w:tcPr>
          <w:p w14:paraId="4BC515CF" w14:textId="498146A2" w:rsidR="00971F4F" w:rsidRPr="009E47E7" w:rsidRDefault="003A7B3E" w:rsidP="009E47E7">
            <w:pPr>
              <w:spacing w:line="320" w:lineRule="exact"/>
              <w:jc w:val="center"/>
              <w:rPr>
                <w:rFonts w:eastAsia="標楷體"/>
                <w:sz w:val="22"/>
                <w:szCs w:val="22"/>
              </w:rPr>
            </w:pPr>
            <w:r>
              <w:rPr>
                <w:rFonts w:eastAsia="標楷體" w:hint="eastAsia"/>
                <w:sz w:val="22"/>
                <w:szCs w:val="22"/>
              </w:rPr>
              <w:t>台灣</w:t>
            </w:r>
          </w:p>
        </w:tc>
      </w:tr>
      <w:tr w:rsidR="00971F4F" w:rsidRPr="007D5F9B" w14:paraId="14F3437C" w14:textId="77777777" w:rsidTr="00EB43DA">
        <w:trPr>
          <w:trHeight w:val="288"/>
        </w:trPr>
        <w:tc>
          <w:tcPr>
            <w:tcW w:w="2576" w:type="dxa"/>
          </w:tcPr>
          <w:p w14:paraId="283F7B52" w14:textId="28D7E6EA" w:rsidR="00971F4F" w:rsidRPr="009E47E7" w:rsidRDefault="00971F4F" w:rsidP="009E47E7">
            <w:pPr>
              <w:spacing w:line="320" w:lineRule="exact"/>
              <w:jc w:val="center"/>
              <w:rPr>
                <w:rFonts w:eastAsia="標楷體"/>
                <w:sz w:val="22"/>
                <w:szCs w:val="22"/>
              </w:rPr>
            </w:pPr>
            <w:r w:rsidRPr="00971F4F">
              <w:rPr>
                <w:rFonts w:eastAsia="標楷體" w:hint="eastAsia"/>
                <w:sz w:val="22"/>
                <w:szCs w:val="22"/>
              </w:rPr>
              <w:t>冠中精密軸承</w:t>
            </w:r>
          </w:p>
        </w:tc>
        <w:tc>
          <w:tcPr>
            <w:tcW w:w="1875" w:type="dxa"/>
          </w:tcPr>
          <w:p w14:paraId="266AC824" w14:textId="7313BD72" w:rsidR="00971F4F" w:rsidRPr="009E47E7" w:rsidRDefault="003A7B3E" w:rsidP="009E47E7">
            <w:pPr>
              <w:spacing w:line="320" w:lineRule="exact"/>
              <w:jc w:val="center"/>
              <w:rPr>
                <w:rFonts w:eastAsia="標楷體"/>
                <w:sz w:val="22"/>
                <w:szCs w:val="22"/>
              </w:rPr>
            </w:pPr>
            <w:r>
              <w:rPr>
                <w:rFonts w:eastAsia="標楷體" w:hint="eastAsia"/>
                <w:sz w:val="22"/>
                <w:szCs w:val="22"/>
              </w:rPr>
              <w:t>零配件</w:t>
            </w:r>
          </w:p>
        </w:tc>
        <w:tc>
          <w:tcPr>
            <w:tcW w:w="2160" w:type="dxa"/>
          </w:tcPr>
          <w:p w14:paraId="698CCE43" w14:textId="71458EAE" w:rsidR="00971F4F" w:rsidRPr="009E47E7" w:rsidRDefault="003A7B3E" w:rsidP="009E47E7">
            <w:pPr>
              <w:spacing w:line="320" w:lineRule="exact"/>
              <w:jc w:val="center"/>
              <w:rPr>
                <w:rFonts w:eastAsia="標楷體"/>
                <w:sz w:val="22"/>
                <w:szCs w:val="22"/>
              </w:rPr>
            </w:pPr>
            <w:r w:rsidRPr="003A7B3E">
              <w:rPr>
                <w:rFonts w:eastAsia="標楷體" w:hint="eastAsia"/>
                <w:sz w:val="22"/>
                <w:szCs w:val="22"/>
              </w:rPr>
              <w:t>月結</w:t>
            </w:r>
            <w:r w:rsidRPr="003A7B3E">
              <w:rPr>
                <w:rFonts w:eastAsia="標楷體" w:hint="eastAsia"/>
                <w:sz w:val="22"/>
                <w:szCs w:val="22"/>
              </w:rPr>
              <w:t>90</w:t>
            </w:r>
            <w:r w:rsidRPr="003A7B3E">
              <w:rPr>
                <w:rFonts w:eastAsia="標楷體" w:hint="eastAsia"/>
                <w:sz w:val="22"/>
                <w:szCs w:val="22"/>
              </w:rPr>
              <w:t>天</w:t>
            </w:r>
          </w:p>
        </w:tc>
        <w:tc>
          <w:tcPr>
            <w:tcW w:w="1620" w:type="dxa"/>
          </w:tcPr>
          <w:p w14:paraId="59D1E197" w14:textId="5B3A283C" w:rsidR="00971F4F" w:rsidRDefault="003A7B3E" w:rsidP="009E47E7">
            <w:pPr>
              <w:spacing w:line="320" w:lineRule="exact"/>
              <w:jc w:val="center"/>
              <w:rPr>
                <w:rFonts w:eastAsia="標楷體"/>
                <w:sz w:val="22"/>
                <w:szCs w:val="22"/>
              </w:rPr>
            </w:pPr>
            <w:r>
              <w:rPr>
                <w:rFonts w:eastAsia="標楷體" w:hint="eastAsia"/>
                <w:sz w:val="22"/>
                <w:szCs w:val="22"/>
              </w:rPr>
              <w:t>2</w:t>
            </w:r>
            <w:r w:rsidRPr="009E47E7">
              <w:rPr>
                <w:rFonts w:eastAsia="標楷體" w:hint="eastAsia"/>
                <w:sz w:val="22"/>
                <w:szCs w:val="22"/>
              </w:rPr>
              <w:t>%</w:t>
            </w:r>
          </w:p>
        </w:tc>
        <w:tc>
          <w:tcPr>
            <w:tcW w:w="1857" w:type="dxa"/>
          </w:tcPr>
          <w:p w14:paraId="63C8445B" w14:textId="7F7F9F8C" w:rsidR="00971F4F" w:rsidRPr="009E47E7" w:rsidRDefault="003A7B3E" w:rsidP="009E47E7">
            <w:pPr>
              <w:spacing w:line="320" w:lineRule="exact"/>
              <w:jc w:val="center"/>
              <w:rPr>
                <w:rFonts w:eastAsia="標楷體"/>
                <w:sz w:val="22"/>
                <w:szCs w:val="22"/>
              </w:rPr>
            </w:pPr>
            <w:r>
              <w:rPr>
                <w:rFonts w:eastAsia="標楷體" w:hint="eastAsia"/>
                <w:sz w:val="22"/>
                <w:szCs w:val="22"/>
              </w:rPr>
              <w:t>台灣</w:t>
            </w:r>
          </w:p>
        </w:tc>
      </w:tr>
      <w:tr w:rsidR="009E47E7" w:rsidRPr="007D5F9B" w14:paraId="2C2F0C9A" w14:textId="77777777" w:rsidTr="00971F4F">
        <w:trPr>
          <w:trHeight w:val="288"/>
        </w:trPr>
        <w:tc>
          <w:tcPr>
            <w:tcW w:w="2576" w:type="dxa"/>
            <w:shd w:val="clear" w:color="auto" w:fill="D9D9D9" w:themeFill="background1" w:themeFillShade="D9"/>
            <w:vAlign w:val="center"/>
            <w:hideMark/>
          </w:tcPr>
          <w:p w14:paraId="5B0B1B67" w14:textId="77777777" w:rsidR="009E47E7" w:rsidRPr="009467D9" w:rsidRDefault="009E47E7" w:rsidP="009E47E7">
            <w:pPr>
              <w:spacing w:line="320" w:lineRule="exact"/>
              <w:jc w:val="center"/>
              <w:rPr>
                <w:rFonts w:eastAsia="標楷體"/>
                <w:b/>
                <w:sz w:val="22"/>
                <w:szCs w:val="22"/>
              </w:rPr>
            </w:pPr>
            <w:r w:rsidRPr="009467D9">
              <w:rPr>
                <w:rFonts w:eastAsia="標楷體"/>
                <w:b/>
                <w:sz w:val="22"/>
                <w:szCs w:val="22"/>
              </w:rPr>
              <w:t>銷貨對象</w:t>
            </w:r>
          </w:p>
        </w:tc>
        <w:tc>
          <w:tcPr>
            <w:tcW w:w="1875" w:type="dxa"/>
            <w:shd w:val="clear" w:color="auto" w:fill="D9D9D9" w:themeFill="background1" w:themeFillShade="D9"/>
            <w:vAlign w:val="center"/>
            <w:hideMark/>
          </w:tcPr>
          <w:p w14:paraId="5427133C" w14:textId="77777777" w:rsidR="009E47E7" w:rsidRPr="009467D9" w:rsidRDefault="009E47E7" w:rsidP="009E47E7">
            <w:pPr>
              <w:spacing w:line="320" w:lineRule="exact"/>
              <w:jc w:val="center"/>
              <w:rPr>
                <w:rFonts w:eastAsia="標楷體"/>
                <w:b/>
                <w:sz w:val="22"/>
                <w:szCs w:val="22"/>
              </w:rPr>
            </w:pPr>
            <w:r w:rsidRPr="009467D9">
              <w:rPr>
                <w:rFonts w:eastAsia="標楷體"/>
                <w:b/>
                <w:sz w:val="22"/>
                <w:szCs w:val="22"/>
              </w:rPr>
              <w:t>銷貨品名</w:t>
            </w:r>
          </w:p>
        </w:tc>
        <w:tc>
          <w:tcPr>
            <w:tcW w:w="2160" w:type="dxa"/>
            <w:shd w:val="clear" w:color="auto" w:fill="D9D9D9" w:themeFill="background1" w:themeFillShade="D9"/>
            <w:vAlign w:val="center"/>
            <w:hideMark/>
          </w:tcPr>
          <w:p w14:paraId="7A19D64F" w14:textId="77777777" w:rsidR="009E47E7" w:rsidRPr="009467D9" w:rsidRDefault="009E47E7" w:rsidP="009E47E7">
            <w:pPr>
              <w:spacing w:line="320" w:lineRule="exact"/>
              <w:jc w:val="center"/>
              <w:rPr>
                <w:rFonts w:eastAsia="標楷體"/>
                <w:b/>
                <w:sz w:val="22"/>
                <w:szCs w:val="22"/>
              </w:rPr>
            </w:pPr>
            <w:r w:rsidRPr="009467D9">
              <w:rPr>
                <w:rFonts w:eastAsia="標楷體"/>
                <w:b/>
                <w:sz w:val="22"/>
                <w:szCs w:val="22"/>
              </w:rPr>
              <w:t>交易方式及天期</w:t>
            </w:r>
          </w:p>
        </w:tc>
        <w:tc>
          <w:tcPr>
            <w:tcW w:w="1620" w:type="dxa"/>
            <w:shd w:val="clear" w:color="auto" w:fill="D9D9D9" w:themeFill="background1" w:themeFillShade="D9"/>
            <w:vAlign w:val="center"/>
            <w:hideMark/>
          </w:tcPr>
          <w:p w14:paraId="4C3F9C05" w14:textId="77777777" w:rsidR="009E47E7" w:rsidRPr="009467D9" w:rsidRDefault="009E47E7" w:rsidP="009E47E7">
            <w:pPr>
              <w:spacing w:line="320" w:lineRule="exact"/>
              <w:jc w:val="center"/>
              <w:rPr>
                <w:rFonts w:eastAsia="標楷體"/>
                <w:b/>
                <w:sz w:val="22"/>
                <w:szCs w:val="22"/>
              </w:rPr>
            </w:pPr>
            <w:r w:rsidRPr="009467D9">
              <w:rPr>
                <w:rFonts w:eastAsia="標楷體"/>
                <w:b/>
                <w:sz w:val="22"/>
                <w:szCs w:val="22"/>
              </w:rPr>
              <w:t>交易比重％</w:t>
            </w:r>
          </w:p>
        </w:tc>
        <w:tc>
          <w:tcPr>
            <w:tcW w:w="1857" w:type="dxa"/>
            <w:shd w:val="clear" w:color="auto" w:fill="D9D9D9" w:themeFill="background1" w:themeFillShade="D9"/>
            <w:vAlign w:val="center"/>
            <w:hideMark/>
          </w:tcPr>
          <w:p w14:paraId="3F514774" w14:textId="77777777" w:rsidR="009E47E7" w:rsidRPr="009467D9" w:rsidRDefault="009E47E7" w:rsidP="009E47E7">
            <w:pPr>
              <w:widowControl/>
              <w:jc w:val="center"/>
              <w:rPr>
                <w:rFonts w:eastAsia="標楷體"/>
                <w:b/>
                <w:sz w:val="22"/>
                <w:szCs w:val="22"/>
              </w:rPr>
            </w:pPr>
            <w:r w:rsidRPr="009467D9">
              <w:rPr>
                <w:rFonts w:eastAsia="標楷體"/>
                <w:b/>
                <w:sz w:val="22"/>
                <w:szCs w:val="22"/>
              </w:rPr>
              <w:t>備註</w:t>
            </w:r>
          </w:p>
        </w:tc>
      </w:tr>
      <w:tr w:rsidR="00D620BF" w:rsidRPr="007D5F9B" w14:paraId="6597B228" w14:textId="77777777" w:rsidTr="00971F4F">
        <w:trPr>
          <w:trHeight w:val="288"/>
        </w:trPr>
        <w:tc>
          <w:tcPr>
            <w:tcW w:w="2576" w:type="dxa"/>
            <w:vAlign w:val="center"/>
            <w:hideMark/>
          </w:tcPr>
          <w:p w14:paraId="24033328" w14:textId="4058782C" w:rsidR="00D620BF" w:rsidRPr="009467D9" w:rsidRDefault="00D620BF" w:rsidP="009E47E7">
            <w:pPr>
              <w:spacing w:line="320" w:lineRule="exact"/>
              <w:jc w:val="center"/>
              <w:rPr>
                <w:rFonts w:eastAsia="標楷體"/>
                <w:sz w:val="22"/>
                <w:szCs w:val="22"/>
              </w:rPr>
            </w:pPr>
            <w:r w:rsidRPr="009467D9">
              <w:rPr>
                <w:rFonts w:eastAsia="標楷體" w:hint="eastAsia"/>
                <w:sz w:val="22"/>
                <w:szCs w:val="22"/>
              </w:rPr>
              <w:t>ACCELL</w:t>
            </w:r>
            <w:r w:rsidR="008954E8">
              <w:rPr>
                <w:rFonts w:eastAsia="標楷體" w:hint="eastAsia"/>
                <w:sz w:val="22"/>
                <w:szCs w:val="22"/>
              </w:rPr>
              <w:t xml:space="preserve"> HUNLAND </w:t>
            </w:r>
            <w:proofErr w:type="spellStart"/>
            <w:r w:rsidR="008954E8">
              <w:rPr>
                <w:rFonts w:eastAsia="標楷體" w:hint="eastAsia"/>
                <w:sz w:val="22"/>
                <w:szCs w:val="22"/>
              </w:rPr>
              <w:t>Kft</w:t>
            </w:r>
            <w:proofErr w:type="spellEnd"/>
          </w:p>
        </w:tc>
        <w:tc>
          <w:tcPr>
            <w:tcW w:w="1875" w:type="dxa"/>
            <w:vMerge w:val="restart"/>
            <w:vAlign w:val="center"/>
            <w:hideMark/>
          </w:tcPr>
          <w:p w14:paraId="29CE5CC0" w14:textId="63C74873" w:rsidR="00D620BF" w:rsidRPr="009467D9" w:rsidRDefault="00D620BF" w:rsidP="009E47E7">
            <w:pPr>
              <w:spacing w:line="320" w:lineRule="exact"/>
              <w:jc w:val="center"/>
              <w:rPr>
                <w:rFonts w:eastAsia="標楷體"/>
                <w:sz w:val="22"/>
                <w:szCs w:val="22"/>
              </w:rPr>
            </w:pPr>
            <w:r w:rsidRPr="009467D9">
              <w:rPr>
                <w:rFonts w:eastAsia="標楷體" w:hint="eastAsia"/>
                <w:sz w:val="22"/>
                <w:szCs w:val="22"/>
              </w:rPr>
              <w:t>車架</w:t>
            </w:r>
            <w:r>
              <w:rPr>
                <w:rFonts w:eastAsia="標楷體" w:hint="eastAsia"/>
                <w:sz w:val="22"/>
                <w:szCs w:val="22"/>
              </w:rPr>
              <w:t>及零件</w:t>
            </w:r>
          </w:p>
        </w:tc>
        <w:tc>
          <w:tcPr>
            <w:tcW w:w="2160" w:type="dxa"/>
            <w:vAlign w:val="center"/>
            <w:hideMark/>
          </w:tcPr>
          <w:p w14:paraId="6CC8F5B5" w14:textId="68C94711" w:rsidR="00D620BF" w:rsidRPr="009467D9" w:rsidRDefault="00D620BF" w:rsidP="009E47E7">
            <w:pPr>
              <w:spacing w:line="320" w:lineRule="exact"/>
              <w:jc w:val="center"/>
              <w:rPr>
                <w:rFonts w:eastAsia="標楷體"/>
                <w:sz w:val="22"/>
                <w:szCs w:val="22"/>
              </w:rPr>
            </w:pPr>
            <w:r w:rsidRPr="009467D9">
              <w:rPr>
                <w:rFonts w:eastAsia="標楷體" w:hint="eastAsia"/>
                <w:sz w:val="22"/>
                <w:szCs w:val="22"/>
              </w:rPr>
              <w:t>出貨後</w:t>
            </w:r>
            <w:r>
              <w:rPr>
                <w:rFonts w:eastAsia="標楷體" w:hint="eastAsia"/>
                <w:sz w:val="22"/>
                <w:szCs w:val="22"/>
              </w:rPr>
              <w:t>90</w:t>
            </w:r>
            <w:r w:rsidRPr="009467D9">
              <w:rPr>
                <w:rFonts w:eastAsia="標楷體" w:hint="eastAsia"/>
                <w:sz w:val="22"/>
                <w:szCs w:val="22"/>
              </w:rPr>
              <w:t>天</w:t>
            </w:r>
            <w:r w:rsidRPr="009467D9">
              <w:rPr>
                <w:rFonts w:eastAsia="標楷體" w:hint="eastAsia"/>
                <w:sz w:val="22"/>
                <w:szCs w:val="22"/>
              </w:rPr>
              <w:t>T/T</w:t>
            </w:r>
          </w:p>
        </w:tc>
        <w:tc>
          <w:tcPr>
            <w:tcW w:w="1620" w:type="dxa"/>
            <w:vAlign w:val="center"/>
            <w:hideMark/>
          </w:tcPr>
          <w:p w14:paraId="7487174A" w14:textId="12EF449A" w:rsidR="00D620BF" w:rsidRPr="009467D9" w:rsidRDefault="00D620BF" w:rsidP="009E47E7">
            <w:pPr>
              <w:spacing w:line="320" w:lineRule="exact"/>
              <w:jc w:val="center"/>
              <w:rPr>
                <w:rFonts w:eastAsia="標楷體"/>
                <w:sz w:val="22"/>
                <w:szCs w:val="22"/>
              </w:rPr>
            </w:pPr>
            <w:r w:rsidRPr="009467D9">
              <w:rPr>
                <w:rFonts w:eastAsia="標楷體" w:hint="eastAsia"/>
                <w:sz w:val="22"/>
                <w:szCs w:val="22"/>
              </w:rPr>
              <w:t>2</w:t>
            </w:r>
            <w:r>
              <w:rPr>
                <w:rFonts w:eastAsia="標楷體" w:hint="eastAsia"/>
                <w:sz w:val="22"/>
                <w:szCs w:val="22"/>
              </w:rPr>
              <w:t>2</w:t>
            </w:r>
            <w:r w:rsidRPr="009467D9">
              <w:rPr>
                <w:rFonts w:eastAsia="標楷體" w:hint="eastAsia"/>
                <w:sz w:val="22"/>
                <w:szCs w:val="22"/>
              </w:rPr>
              <w:t>%</w:t>
            </w:r>
          </w:p>
        </w:tc>
        <w:tc>
          <w:tcPr>
            <w:tcW w:w="1857" w:type="dxa"/>
            <w:vAlign w:val="center"/>
            <w:hideMark/>
          </w:tcPr>
          <w:p w14:paraId="7D955981" w14:textId="55BBAA02" w:rsidR="00D620BF" w:rsidRPr="009467D9" w:rsidRDefault="00D620BF" w:rsidP="009E47E7">
            <w:pPr>
              <w:spacing w:line="320" w:lineRule="exact"/>
              <w:jc w:val="center"/>
              <w:rPr>
                <w:rFonts w:eastAsia="標楷體"/>
                <w:sz w:val="22"/>
                <w:szCs w:val="22"/>
              </w:rPr>
            </w:pPr>
            <w:r>
              <w:rPr>
                <w:rFonts w:eastAsia="標楷體" w:hint="eastAsia"/>
                <w:sz w:val="22"/>
                <w:szCs w:val="22"/>
              </w:rPr>
              <w:t>匈牙利</w:t>
            </w:r>
          </w:p>
        </w:tc>
      </w:tr>
      <w:tr w:rsidR="00D620BF" w:rsidRPr="007D5F9B" w14:paraId="6DCCC77E" w14:textId="77777777" w:rsidTr="00971F4F">
        <w:trPr>
          <w:trHeight w:val="288"/>
        </w:trPr>
        <w:tc>
          <w:tcPr>
            <w:tcW w:w="2576" w:type="dxa"/>
            <w:vAlign w:val="center"/>
          </w:tcPr>
          <w:p w14:paraId="079A91F6" w14:textId="12ED1F20" w:rsidR="00D620BF" w:rsidRPr="009467D9" w:rsidRDefault="00D620BF" w:rsidP="00D620BF">
            <w:pPr>
              <w:spacing w:line="320" w:lineRule="exact"/>
              <w:jc w:val="center"/>
              <w:rPr>
                <w:rFonts w:eastAsia="標楷體"/>
                <w:sz w:val="22"/>
                <w:szCs w:val="22"/>
              </w:rPr>
            </w:pPr>
            <w:r>
              <w:rPr>
                <w:rFonts w:eastAsia="標楷體" w:hint="eastAsia"/>
                <w:sz w:val="22"/>
                <w:szCs w:val="22"/>
              </w:rPr>
              <w:t>YUH JIUN INDUSTRIAL CO., LTD</w:t>
            </w:r>
          </w:p>
        </w:tc>
        <w:tc>
          <w:tcPr>
            <w:tcW w:w="1875" w:type="dxa"/>
            <w:vMerge/>
            <w:vAlign w:val="center"/>
          </w:tcPr>
          <w:p w14:paraId="4FDE2D48" w14:textId="0BE7C2E0" w:rsidR="00D620BF" w:rsidRPr="009467D9" w:rsidRDefault="00D620BF" w:rsidP="00D620BF">
            <w:pPr>
              <w:spacing w:line="320" w:lineRule="exact"/>
              <w:jc w:val="center"/>
              <w:rPr>
                <w:rFonts w:eastAsia="標楷體"/>
                <w:sz w:val="22"/>
                <w:szCs w:val="22"/>
              </w:rPr>
            </w:pPr>
          </w:p>
        </w:tc>
        <w:tc>
          <w:tcPr>
            <w:tcW w:w="2160" w:type="dxa"/>
            <w:vAlign w:val="center"/>
          </w:tcPr>
          <w:p w14:paraId="197C15B9" w14:textId="6050DD1A" w:rsidR="00D620BF" w:rsidRPr="009467D9" w:rsidRDefault="00D620BF" w:rsidP="00D620BF">
            <w:pPr>
              <w:spacing w:line="320" w:lineRule="exact"/>
              <w:jc w:val="center"/>
              <w:rPr>
                <w:rFonts w:eastAsia="標楷體"/>
                <w:sz w:val="22"/>
                <w:szCs w:val="22"/>
              </w:rPr>
            </w:pPr>
            <w:r>
              <w:rPr>
                <w:rFonts w:eastAsia="標楷體" w:hint="eastAsia"/>
                <w:sz w:val="22"/>
                <w:szCs w:val="22"/>
              </w:rPr>
              <w:t>月結</w:t>
            </w:r>
            <w:r>
              <w:rPr>
                <w:rFonts w:eastAsia="標楷體" w:hint="eastAsia"/>
                <w:sz w:val="22"/>
                <w:szCs w:val="22"/>
              </w:rPr>
              <w:t>90</w:t>
            </w:r>
            <w:r w:rsidRPr="009467D9">
              <w:rPr>
                <w:rFonts w:eastAsia="標楷體" w:hint="eastAsia"/>
                <w:sz w:val="22"/>
                <w:szCs w:val="22"/>
              </w:rPr>
              <w:t>天</w:t>
            </w:r>
            <w:r w:rsidRPr="009467D9">
              <w:rPr>
                <w:rFonts w:eastAsia="標楷體" w:hint="eastAsia"/>
                <w:sz w:val="22"/>
                <w:szCs w:val="22"/>
              </w:rPr>
              <w:t>T/T</w:t>
            </w:r>
          </w:p>
        </w:tc>
        <w:tc>
          <w:tcPr>
            <w:tcW w:w="1620" w:type="dxa"/>
            <w:vAlign w:val="center"/>
          </w:tcPr>
          <w:p w14:paraId="485A29A1" w14:textId="25CB408D" w:rsidR="00D620BF" w:rsidRPr="009467D9" w:rsidRDefault="00D620BF" w:rsidP="00D620BF">
            <w:pPr>
              <w:spacing w:line="320" w:lineRule="exact"/>
              <w:jc w:val="center"/>
              <w:rPr>
                <w:rFonts w:eastAsia="標楷體"/>
                <w:sz w:val="22"/>
                <w:szCs w:val="22"/>
              </w:rPr>
            </w:pPr>
            <w:r>
              <w:rPr>
                <w:rFonts w:eastAsia="標楷體" w:hint="eastAsia"/>
                <w:sz w:val="22"/>
                <w:szCs w:val="22"/>
              </w:rPr>
              <w:t>14</w:t>
            </w:r>
            <w:r w:rsidRPr="00292964">
              <w:rPr>
                <w:rFonts w:eastAsia="標楷體" w:hint="eastAsia"/>
                <w:sz w:val="22"/>
                <w:szCs w:val="22"/>
              </w:rPr>
              <w:t>%</w:t>
            </w:r>
          </w:p>
        </w:tc>
        <w:tc>
          <w:tcPr>
            <w:tcW w:w="1857" w:type="dxa"/>
            <w:vAlign w:val="center"/>
          </w:tcPr>
          <w:p w14:paraId="45FBF402" w14:textId="24FDE773" w:rsidR="00D620BF" w:rsidRPr="009467D9" w:rsidRDefault="00D620BF" w:rsidP="00D620BF">
            <w:pPr>
              <w:spacing w:line="320" w:lineRule="exact"/>
              <w:jc w:val="center"/>
              <w:rPr>
                <w:rFonts w:eastAsia="標楷體"/>
                <w:sz w:val="22"/>
                <w:szCs w:val="22"/>
              </w:rPr>
            </w:pPr>
            <w:r>
              <w:rPr>
                <w:rFonts w:eastAsia="標楷體" w:hint="eastAsia"/>
                <w:sz w:val="22"/>
                <w:szCs w:val="22"/>
              </w:rPr>
              <w:t>台灣</w:t>
            </w:r>
          </w:p>
        </w:tc>
      </w:tr>
      <w:tr w:rsidR="00D620BF" w:rsidRPr="007D5F9B" w14:paraId="630BB171" w14:textId="77777777" w:rsidTr="00971F4F">
        <w:trPr>
          <w:trHeight w:val="288"/>
        </w:trPr>
        <w:tc>
          <w:tcPr>
            <w:tcW w:w="2576" w:type="dxa"/>
            <w:vAlign w:val="center"/>
          </w:tcPr>
          <w:p w14:paraId="640E13A6" w14:textId="77777777" w:rsidR="00D620BF" w:rsidRPr="009467D9" w:rsidRDefault="00D620BF" w:rsidP="00D620BF">
            <w:pPr>
              <w:spacing w:line="320" w:lineRule="exact"/>
              <w:jc w:val="center"/>
              <w:rPr>
                <w:rFonts w:eastAsia="標楷體"/>
                <w:sz w:val="22"/>
                <w:szCs w:val="22"/>
              </w:rPr>
            </w:pPr>
            <w:r w:rsidRPr="009467D9">
              <w:rPr>
                <w:rFonts w:eastAsia="標楷體" w:hint="eastAsia"/>
                <w:sz w:val="22"/>
                <w:szCs w:val="22"/>
              </w:rPr>
              <w:t>MAXCOM</w:t>
            </w:r>
          </w:p>
        </w:tc>
        <w:tc>
          <w:tcPr>
            <w:tcW w:w="1875" w:type="dxa"/>
            <w:vMerge/>
            <w:vAlign w:val="center"/>
          </w:tcPr>
          <w:p w14:paraId="0B14B048" w14:textId="552BC0DF" w:rsidR="00D620BF" w:rsidRPr="009467D9" w:rsidRDefault="00D620BF" w:rsidP="00D620BF">
            <w:pPr>
              <w:spacing w:line="320" w:lineRule="exact"/>
              <w:jc w:val="center"/>
              <w:rPr>
                <w:rFonts w:eastAsia="標楷體"/>
                <w:sz w:val="22"/>
                <w:szCs w:val="22"/>
              </w:rPr>
            </w:pPr>
          </w:p>
        </w:tc>
        <w:tc>
          <w:tcPr>
            <w:tcW w:w="2160" w:type="dxa"/>
            <w:vAlign w:val="center"/>
          </w:tcPr>
          <w:p w14:paraId="33BB7FFE" w14:textId="77777777" w:rsidR="00D620BF" w:rsidRPr="009467D9" w:rsidRDefault="00D620BF" w:rsidP="00D620BF">
            <w:pPr>
              <w:spacing w:line="320" w:lineRule="exact"/>
              <w:jc w:val="center"/>
              <w:rPr>
                <w:rFonts w:eastAsia="標楷體"/>
                <w:sz w:val="22"/>
                <w:szCs w:val="22"/>
              </w:rPr>
            </w:pPr>
            <w:r w:rsidRPr="009467D9">
              <w:rPr>
                <w:rFonts w:eastAsia="標楷體" w:hint="eastAsia"/>
                <w:sz w:val="22"/>
                <w:szCs w:val="22"/>
              </w:rPr>
              <w:t>出貨後</w:t>
            </w:r>
            <w:r w:rsidRPr="009467D9">
              <w:rPr>
                <w:rFonts w:eastAsia="標楷體" w:hint="eastAsia"/>
                <w:sz w:val="22"/>
                <w:szCs w:val="22"/>
              </w:rPr>
              <w:t>90</w:t>
            </w:r>
            <w:r w:rsidRPr="009467D9">
              <w:rPr>
                <w:rFonts w:eastAsia="標楷體" w:hint="eastAsia"/>
                <w:sz w:val="22"/>
                <w:szCs w:val="22"/>
              </w:rPr>
              <w:t>天</w:t>
            </w:r>
            <w:r w:rsidRPr="009467D9">
              <w:rPr>
                <w:rFonts w:eastAsia="標楷體" w:hint="eastAsia"/>
                <w:sz w:val="22"/>
                <w:szCs w:val="22"/>
              </w:rPr>
              <w:t>T/T</w:t>
            </w:r>
          </w:p>
        </w:tc>
        <w:tc>
          <w:tcPr>
            <w:tcW w:w="1620" w:type="dxa"/>
            <w:vAlign w:val="center"/>
          </w:tcPr>
          <w:p w14:paraId="3B29F1D7" w14:textId="40CB44F7" w:rsidR="00D620BF" w:rsidRPr="009467D9" w:rsidRDefault="00D620BF" w:rsidP="00D620BF">
            <w:pPr>
              <w:spacing w:line="320" w:lineRule="exact"/>
              <w:jc w:val="center"/>
              <w:rPr>
                <w:rFonts w:eastAsia="標楷體"/>
                <w:sz w:val="22"/>
                <w:szCs w:val="22"/>
              </w:rPr>
            </w:pPr>
            <w:r>
              <w:rPr>
                <w:rFonts w:eastAsia="標楷體" w:hint="eastAsia"/>
                <w:sz w:val="22"/>
                <w:szCs w:val="22"/>
              </w:rPr>
              <w:t>13</w:t>
            </w:r>
            <w:r w:rsidRPr="00292964">
              <w:rPr>
                <w:rFonts w:eastAsia="標楷體" w:hint="eastAsia"/>
                <w:sz w:val="22"/>
                <w:szCs w:val="22"/>
              </w:rPr>
              <w:t>%</w:t>
            </w:r>
          </w:p>
        </w:tc>
        <w:tc>
          <w:tcPr>
            <w:tcW w:w="1857" w:type="dxa"/>
            <w:vAlign w:val="center"/>
          </w:tcPr>
          <w:p w14:paraId="532F9248" w14:textId="0059E481" w:rsidR="00D620BF" w:rsidRPr="009467D9" w:rsidRDefault="00D620BF" w:rsidP="00D620BF">
            <w:pPr>
              <w:spacing w:line="320" w:lineRule="exact"/>
              <w:jc w:val="center"/>
              <w:rPr>
                <w:rFonts w:eastAsia="標楷體"/>
                <w:sz w:val="22"/>
                <w:szCs w:val="22"/>
              </w:rPr>
            </w:pPr>
            <w:r>
              <w:rPr>
                <w:rFonts w:eastAsia="標楷體" w:hint="eastAsia"/>
                <w:sz w:val="22"/>
                <w:szCs w:val="22"/>
              </w:rPr>
              <w:t>保加利亞</w:t>
            </w:r>
          </w:p>
        </w:tc>
      </w:tr>
      <w:tr w:rsidR="00D620BF" w:rsidRPr="007D5F9B" w14:paraId="0C8BBD42" w14:textId="77777777" w:rsidTr="00971F4F">
        <w:trPr>
          <w:trHeight w:val="288"/>
        </w:trPr>
        <w:tc>
          <w:tcPr>
            <w:tcW w:w="2576" w:type="dxa"/>
            <w:vAlign w:val="center"/>
          </w:tcPr>
          <w:p w14:paraId="52A31B5C" w14:textId="4713D0BE" w:rsidR="00D620BF" w:rsidRPr="009467D9" w:rsidRDefault="00D620BF" w:rsidP="00D620BF">
            <w:pPr>
              <w:spacing w:line="320" w:lineRule="exact"/>
              <w:jc w:val="center"/>
              <w:rPr>
                <w:rFonts w:eastAsia="標楷體"/>
                <w:sz w:val="22"/>
                <w:szCs w:val="22"/>
              </w:rPr>
            </w:pPr>
            <w:r w:rsidRPr="009467D9">
              <w:rPr>
                <w:rFonts w:eastAsia="標楷體" w:hint="eastAsia"/>
                <w:sz w:val="22"/>
                <w:szCs w:val="22"/>
              </w:rPr>
              <w:t>Blue Factory Team S.L.U</w:t>
            </w:r>
          </w:p>
        </w:tc>
        <w:tc>
          <w:tcPr>
            <w:tcW w:w="1875" w:type="dxa"/>
            <w:vMerge/>
            <w:vAlign w:val="center"/>
          </w:tcPr>
          <w:p w14:paraId="565D740F" w14:textId="0A931F61" w:rsidR="00D620BF" w:rsidRPr="009467D9" w:rsidRDefault="00D620BF" w:rsidP="00D620BF">
            <w:pPr>
              <w:spacing w:line="320" w:lineRule="exact"/>
              <w:jc w:val="center"/>
              <w:rPr>
                <w:rFonts w:eastAsia="標楷體"/>
                <w:sz w:val="22"/>
                <w:szCs w:val="22"/>
              </w:rPr>
            </w:pPr>
          </w:p>
        </w:tc>
        <w:tc>
          <w:tcPr>
            <w:tcW w:w="2160" w:type="dxa"/>
            <w:vAlign w:val="center"/>
          </w:tcPr>
          <w:p w14:paraId="5A3A42E8" w14:textId="25D348E7" w:rsidR="00D620BF" w:rsidRPr="009467D9" w:rsidRDefault="00D620BF" w:rsidP="00D620BF">
            <w:pPr>
              <w:spacing w:line="320" w:lineRule="exact"/>
              <w:jc w:val="center"/>
              <w:rPr>
                <w:rFonts w:eastAsia="標楷體"/>
                <w:sz w:val="22"/>
                <w:szCs w:val="22"/>
              </w:rPr>
            </w:pPr>
            <w:r>
              <w:rPr>
                <w:rFonts w:eastAsia="標楷體" w:hint="eastAsia"/>
                <w:sz w:val="22"/>
                <w:szCs w:val="22"/>
              </w:rPr>
              <w:t>月結</w:t>
            </w:r>
            <w:r>
              <w:rPr>
                <w:rFonts w:eastAsia="標楷體" w:hint="eastAsia"/>
                <w:sz w:val="22"/>
                <w:szCs w:val="22"/>
              </w:rPr>
              <w:t>90</w:t>
            </w:r>
            <w:r w:rsidRPr="009467D9">
              <w:rPr>
                <w:rFonts w:eastAsia="標楷體" w:hint="eastAsia"/>
                <w:sz w:val="22"/>
                <w:szCs w:val="22"/>
              </w:rPr>
              <w:t>天</w:t>
            </w:r>
            <w:r w:rsidRPr="009467D9">
              <w:rPr>
                <w:rFonts w:eastAsia="標楷體" w:hint="eastAsia"/>
                <w:sz w:val="22"/>
                <w:szCs w:val="22"/>
              </w:rPr>
              <w:t>T/T</w:t>
            </w:r>
          </w:p>
        </w:tc>
        <w:tc>
          <w:tcPr>
            <w:tcW w:w="1620" w:type="dxa"/>
            <w:vAlign w:val="center"/>
          </w:tcPr>
          <w:p w14:paraId="0825A7DC" w14:textId="69CB0470" w:rsidR="00D620BF" w:rsidRPr="009467D9" w:rsidRDefault="00D620BF" w:rsidP="00D620BF">
            <w:pPr>
              <w:spacing w:line="320" w:lineRule="exact"/>
              <w:jc w:val="center"/>
              <w:rPr>
                <w:rFonts w:eastAsia="標楷體"/>
                <w:sz w:val="22"/>
                <w:szCs w:val="22"/>
              </w:rPr>
            </w:pPr>
            <w:r>
              <w:rPr>
                <w:rFonts w:eastAsia="標楷體" w:hint="eastAsia"/>
                <w:sz w:val="22"/>
                <w:szCs w:val="22"/>
              </w:rPr>
              <w:t>11</w:t>
            </w:r>
            <w:r w:rsidRPr="00292964">
              <w:rPr>
                <w:rFonts w:eastAsia="標楷體" w:hint="eastAsia"/>
                <w:sz w:val="22"/>
                <w:szCs w:val="22"/>
              </w:rPr>
              <w:t>%</w:t>
            </w:r>
          </w:p>
        </w:tc>
        <w:tc>
          <w:tcPr>
            <w:tcW w:w="1857" w:type="dxa"/>
            <w:vAlign w:val="center"/>
          </w:tcPr>
          <w:p w14:paraId="27A553C7" w14:textId="0C1A5A31" w:rsidR="00D620BF" w:rsidRPr="009467D9" w:rsidRDefault="00D620BF" w:rsidP="00D620BF">
            <w:pPr>
              <w:spacing w:line="320" w:lineRule="exact"/>
              <w:jc w:val="center"/>
              <w:rPr>
                <w:rFonts w:eastAsia="標楷體"/>
                <w:sz w:val="22"/>
                <w:szCs w:val="22"/>
              </w:rPr>
            </w:pPr>
            <w:r>
              <w:rPr>
                <w:rFonts w:eastAsia="標楷體" w:hint="eastAsia"/>
                <w:sz w:val="22"/>
                <w:szCs w:val="22"/>
              </w:rPr>
              <w:t>西班牙</w:t>
            </w:r>
          </w:p>
        </w:tc>
      </w:tr>
      <w:tr w:rsidR="00D620BF" w:rsidRPr="007D5F9B" w14:paraId="66051976" w14:textId="77777777" w:rsidTr="00971F4F">
        <w:trPr>
          <w:trHeight w:val="288"/>
        </w:trPr>
        <w:tc>
          <w:tcPr>
            <w:tcW w:w="2576" w:type="dxa"/>
            <w:vAlign w:val="center"/>
          </w:tcPr>
          <w:p w14:paraId="67E836C9" w14:textId="2F46DDE2" w:rsidR="00D620BF" w:rsidRPr="009467D9" w:rsidRDefault="00D620BF" w:rsidP="00D620BF">
            <w:pPr>
              <w:spacing w:line="320" w:lineRule="exact"/>
              <w:jc w:val="center"/>
              <w:rPr>
                <w:rFonts w:eastAsia="標楷體"/>
                <w:sz w:val="22"/>
                <w:szCs w:val="22"/>
              </w:rPr>
            </w:pPr>
            <w:r>
              <w:rPr>
                <w:rFonts w:eastAsia="標楷體" w:hint="eastAsia"/>
                <w:sz w:val="22"/>
                <w:szCs w:val="22"/>
              </w:rPr>
              <w:t>KTM-BIKES INTERNATIONAL(SINGAPORE) PTE.LTD. TAIWAN BRANCH</w:t>
            </w:r>
          </w:p>
        </w:tc>
        <w:tc>
          <w:tcPr>
            <w:tcW w:w="1875" w:type="dxa"/>
            <w:vMerge/>
            <w:vAlign w:val="center"/>
          </w:tcPr>
          <w:p w14:paraId="528AA47F" w14:textId="49278316" w:rsidR="00D620BF" w:rsidRPr="009467D9" w:rsidRDefault="00D620BF" w:rsidP="00D620BF">
            <w:pPr>
              <w:spacing w:line="320" w:lineRule="exact"/>
              <w:jc w:val="center"/>
              <w:rPr>
                <w:rFonts w:eastAsia="標楷體"/>
                <w:sz w:val="22"/>
                <w:szCs w:val="22"/>
              </w:rPr>
            </w:pPr>
          </w:p>
        </w:tc>
        <w:tc>
          <w:tcPr>
            <w:tcW w:w="2160" w:type="dxa"/>
            <w:vAlign w:val="center"/>
          </w:tcPr>
          <w:p w14:paraId="2BD5700F" w14:textId="1F1FA22F" w:rsidR="00D620BF" w:rsidRPr="009467D9" w:rsidRDefault="00D620BF" w:rsidP="00D620BF">
            <w:pPr>
              <w:spacing w:line="320" w:lineRule="exact"/>
              <w:jc w:val="center"/>
              <w:rPr>
                <w:rFonts w:eastAsia="標楷體"/>
                <w:sz w:val="22"/>
                <w:szCs w:val="22"/>
              </w:rPr>
            </w:pPr>
            <w:r>
              <w:rPr>
                <w:rFonts w:eastAsia="標楷體" w:hint="eastAsia"/>
                <w:sz w:val="22"/>
                <w:szCs w:val="22"/>
              </w:rPr>
              <w:t>月結</w:t>
            </w:r>
            <w:r>
              <w:rPr>
                <w:rFonts w:eastAsia="標楷體" w:hint="eastAsia"/>
                <w:sz w:val="22"/>
                <w:szCs w:val="22"/>
              </w:rPr>
              <w:t>60</w:t>
            </w:r>
            <w:r w:rsidRPr="009467D9">
              <w:rPr>
                <w:rFonts w:eastAsia="標楷體" w:hint="eastAsia"/>
                <w:sz w:val="22"/>
                <w:szCs w:val="22"/>
              </w:rPr>
              <w:t>天</w:t>
            </w:r>
            <w:r w:rsidRPr="009467D9">
              <w:rPr>
                <w:rFonts w:eastAsia="標楷體" w:hint="eastAsia"/>
                <w:sz w:val="22"/>
                <w:szCs w:val="22"/>
              </w:rPr>
              <w:t>T/T</w:t>
            </w:r>
          </w:p>
        </w:tc>
        <w:tc>
          <w:tcPr>
            <w:tcW w:w="1620" w:type="dxa"/>
            <w:vAlign w:val="center"/>
          </w:tcPr>
          <w:p w14:paraId="3638B3B6" w14:textId="1B9D9CC0" w:rsidR="00D620BF" w:rsidRPr="009467D9" w:rsidRDefault="00D620BF" w:rsidP="00D620BF">
            <w:pPr>
              <w:spacing w:line="320" w:lineRule="exact"/>
              <w:jc w:val="center"/>
              <w:rPr>
                <w:rFonts w:eastAsia="標楷體"/>
                <w:sz w:val="22"/>
                <w:szCs w:val="22"/>
              </w:rPr>
            </w:pPr>
            <w:r>
              <w:rPr>
                <w:rFonts w:eastAsia="標楷體" w:hint="eastAsia"/>
                <w:sz w:val="22"/>
                <w:szCs w:val="22"/>
              </w:rPr>
              <w:t>9</w:t>
            </w:r>
            <w:r w:rsidRPr="00292964">
              <w:rPr>
                <w:rFonts w:eastAsia="標楷體" w:hint="eastAsia"/>
                <w:sz w:val="22"/>
                <w:szCs w:val="22"/>
              </w:rPr>
              <w:t>%</w:t>
            </w:r>
          </w:p>
        </w:tc>
        <w:tc>
          <w:tcPr>
            <w:tcW w:w="1857" w:type="dxa"/>
            <w:vAlign w:val="center"/>
          </w:tcPr>
          <w:p w14:paraId="385312CD" w14:textId="5F58A95E" w:rsidR="00D620BF" w:rsidRPr="009467D9" w:rsidRDefault="00D620BF" w:rsidP="00D620BF">
            <w:pPr>
              <w:spacing w:line="320" w:lineRule="exact"/>
              <w:jc w:val="center"/>
              <w:rPr>
                <w:rFonts w:eastAsia="標楷體"/>
                <w:sz w:val="22"/>
                <w:szCs w:val="22"/>
              </w:rPr>
            </w:pPr>
            <w:r>
              <w:rPr>
                <w:rFonts w:eastAsia="標楷體" w:hint="eastAsia"/>
                <w:sz w:val="22"/>
                <w:szCs w:val="22"/>
              </w:rPr>
              <w:t>新加坡</w:t>
            </w:r>
          </w:p>
        </w:tc>
      </w:tr>
      <w:tr w:rsidR="00D620BF" w:rsidRPr="007D5F9B" w14:paraId="5E2D4509" w14:textId="77777777" w:rsidTr="00971F4F">
        <w:trPr>
          <w:trHeight w:val="288"/>
        </w:trPr>
        <w:tc>
          <w:tcPr>
            <w:tcW w:w="2576" w:type="dxa"/>
            <w:vAlign w:val="center"/>
          </w:tcPr>
          <w:p w14:paraId="701955FD" w14:textId="6A480591" w:rsidR="00D620BF" w:rsidRPr="009467D9" w:rsidRDefault="00D620BF" w:rsidP="00D620BF">
            <w:pPr>
              <w:spacing w:line="320" w:lineRule="exact"/>
              <w:jc w:val="center"/>
              <w:rPr>
                <w:rFonts w:eastAsia="標楷體"/>
                <w:sz w:val="22"/>
                <w:szCs w:val="22"/>
              </w:rPr>
            </w:pPr>
            <w:proofErr w:type="spellStart"/>
            <w:r w:rsidRPr="00D620BF">
              <w:rPr>
                <w:rFonts w:eastAsia="標楷體"/>
                <w:sz w:val="22"/>
                <w:szCs w:val="22"/>
              </w:rPr>
              <w:t>Fahrrad</w:t>
            </w:r>
            <w:proofErr w:type="spellEnd"/>
            <w:r w:rsidRPr="00D620BF">
              <w:rPr>
                <w:rFonts w:eastAsia="標楷體"/>
                <w:sz w:val="22"/>
                <w:szCs w:val="22"/>
              </w:rPr>
              <w:t>-XXL Group GmbH</w:t>
            </w:r>
          </w:p>
        </w:tc>
        <w:tc>
          <w:tcPr>
            <w:tcW w:w="1875" w:type="dxa"/>
            <w:vMerge/>
            <w:vAlign w:val="center"/>
          </w:tcPr>
          <w:p w14:paraId="1704C652" w14:textId="77777777" w:rsidR="00D620BF" w:rsidRPr="0040707C" w:rsidRDefault="00D620BF" w:rsidP="00D620BF">
            <w:pPr>
              <w:spacing w:line="320" w:lineRule="exact"/>
              <w:jc w:val="center"/>
              <w:rPr>
                <w:rFonts w:eastAsia="標楷體"/>
                <w:sz w:val="22"/>
                <w:szCs w:val="22"/>
              </w:rPr>
            </w:pPr>
          </w:p>
        </w:tc>
        <w:tc>
          <w:tcPr>
            <w:tcW w:w="2160" w:type="dxa"/>
            <w:vAlign w:val="center"/>
          </w:tcPr>
          <w:p w14:paraId="2D38F18F" w14:textId="6E7CD068" w:rsidR="00D620BF" w:rsidRPr="009467D9" w:rsidRDefault="00D620BF" w:rsidP="00D620BF">
            <w:pPr>
              <w:spacing w:line="320" w:lineRule="exact"/>
              <w:jc w:val="center"/>
              <w:rPr>
                <w:rFonts w:eastAsia="標楷體"/>
                <w:sz w:val="22"/>
                <w:szCs w:val="22"/>
              </w:rPr>
            </w:pPr>
            <w:r>
              <w:rPr>
                <w:rFonts w:eastAsia="標楷體" w:hint="eastAsia"/>
                <w:sz w:val="22"/>
                <w:szCs w:val="22"/>
              </w:rPr>
              <w:t>出貨後</w:t>
            </w:r>
            <w:r>
              <w:rPr>
                <w:rFonts w:eastAsia="標楷體" w:hint="eastAsia"/>
                <w:sz w:val="22"/>
                <w:szCs w:val="22"/>
              </w:rPr>
              <w:t>7</w:t>
            </w:r>
            <w:r>
              <w:rPr>
                <w:rFonts w:eastAsia="標楷體" w:hint="eastAsia"/>
                <w:sz w:val="22"/>
                <w:szCs w:val="22"/>
              </w:rPr>
              <w:t>天</w:t>
            </w:r>
          </w:p>
        </w:tc>
        <w:tc>
          <w:tcPr>
            <w:tcW w:w="1620" w:type="dxa"/>
            <w:vAlign w:val="center"/>
          </w:tcPr>
          <w:p w14:paraId="7C97D682" w14:textId="46259E9B" w:rsidR="00D620BF" w:rsidRPr="00292964" w:rsidRDefault="00D620BF" w:rsidP="00D620BF">
            <w:pPr>
              <w:spacing w:line="320" w:lineRule="exact"/>
              <w:jc w:val="center"/>
              <w:rPr>
                <w:rFonts w:eastAsia="標楷體"/>
                <w:sz w:val="22"/>
                <w:szCs w:val="22"/>
              </w:rPr>
            </w:pPr>
            <w:r>
              <w:rPr>
                <w:rFonts w:eastAsia="標楷體" w:hint="eastAsia"/>
                <w:sz w:val="22"/>
                <w:szCs w:val="22"/>
              </w:rPr>
              <w:t>5%</w:t>
            </w:r>
          </w:p>
        </w:tc>
        <w:tc>
          <w:tcPr>
            <w:tcW w:w="1857" w:type="dxa"/>
            <w:vAlign w:val="center"/>
          </w:tcPr>
          <w:p w14:paraId="680D3814" w14:textId="2010CBCA" w:rsidR="00D620BF" w:rsidRPr="009467D9" w:rsidRDefault="00D620BF" w:rsidP="00D620BF">
            <w:pPr>
              <w:spacing w:line="320" w:lineRule="exact"/>
              <w:jc w:val="center"/>
              <w:rPr>
                <w:rFonts w:eastAsia="標楷體"/>
                <w:sz w:val="22"/>
                <w:szCs w:val="22"/>
              </w:rPr>
            </w:pPr>
            <w:r>
              <w:rPr>
                <w:rFonts w:eastAsia="標楷體" w:hint="eastAsia"/>
                <w:sz w:val="22"/>
                <w:szCs w:val="22"/>
              </w:rPr>
              <w:t>德國</w:t>
            </w:r>
          </w:p>
        </w:tc>
      </w:tr>
      <w:tr w:rsidR="00D620BF" w:rsidRPr="007D5F9B" w14:paraId="00B96CF9" w14:textId="77777777" w:rsidTr="00971F4F">
        <w:trPr>
          <w:trHeight w:val="288"/>
        </w:trPr>
        <w:tc>
          <w:tcPr>
            <w:tcW w:w="2576" w:type="dxa"/>
            <w:vAlign w:val="center"/>
          </w:tcPr>
          <w:p w14:paraId="09BE4815" w14:textId="157DF504" w:rsidR="00D620BF" w:rsidRPr="009467D9" w:rsidRDefault="00D620BF" w:rsidP="00D620BF">
            <w:pPr>
              <w:spacing w:line="320" w:lineRule="exact"/>
              <w:jc w:val="center"/>
              <w:rPr>
                <w:rFonts w:eastAsia="標楷體"/>
                <w:sz w:val="22"/>
                <w:szCs w:val="22"/>
              </w:rPr>
            </w:pPr>
            <w:r w:rsidRPr="009467D9">
              <w:rPr>
                <w:rFonts w:eastAsia="標楷體" w:hint="eastAsia"/>
                <w:sz w:val="22"/>
                <w:szCs w:val="22"/>
              </w:rPr>
              <w:t>Kalkhoff Werke GmbH</w:t>
            </w:r>
          </w:p>
        </w:tc>
        <w:tc>
          <w:tcPr>
            <w:tcW w:w="1875" w:type="dxa"/>
            <w:vMerge/>
            <w:vAlign w:val="center"/>
          </w:tcPr>
          <w:p w14:paraId="63E010FD" w14:textId="77777777" w:rsidR="00D620BF" w:rsidRPr="0040707C" w:rsidRDefault="00D620BF" w:rsidP="00D620BF">
            <w:pPr>
              <w:spacing w:line="320" w:lineRule="exact"/>
              <w:jc w:val="center"/>
              <w:rPr>
                <w:rFonts w:eastAsia="標楷體"/>
                <w:sz w:val="22"/>
                <w:szCs w:val="22"/>
              </w:rPr>
            </w:pPr>
          </w:p>
        </w:tc>
        <w:tc>
          <w:tcPr>
            <w:tcW w:w="2160" w:type="dxa"/>
            <w:vAlign w:val="center"/>
          </w:tcPr>
          <w:p w14:paraId="25F89F11" w14:textId="3CFAD749" w:rsidR="00D620BF" w:rsidRPr="009467D9" w:rsidRDefault="00971F4F" w:rsidP="00D620BF">
            <w:pPr>
              <w:spacing w:line="320" w:lineRule="exact"/>
              <w:jc w:val="center"/>
              <w:rPr>
                <w:rFonts w:eastAsia="標楷體"/>
                <w:sz w:val="22"/>
                <w:szCs w:val="22"/>
              </w:rPr>
            </w:pPr>
            <w:r>
              <w:rPr>
                <w:rFonts w:eastAsia="標楷體" w:hint="eastAsia"/>
                <w:sz w:val="22"/>
                <w:szCs w:val="22"/>
              </w:rPr>
              <w:t>出貨後</w:t>
            </w:r>
            <w:r>
              <w:rPr>
                <w:rFonts w:eastAsia="標楷體" w:hint="eastAsia"/>
                <w:sz w:val="22"/>
                <w:szCs w:val="22"/>
              </w:rPr>
              <w:t>90</w:t>
            </w:r>
            <w:r>
              <w:rPr>
                <w:rFonts w:eastAsia="標楷體" w:hint="eastAsia"/>
                <w:sz w:val="22"/>
                <w:szCs w:val="22"/>
              </w:rPr>
              <w:t>天</w:t>
            </w:r>
          </w:p>
        </w:tc>
        <w:tc>
          <w:tcPr>
            <w:tcW w:w="1620" w:type="dxa"/>
            <w:vAlign w:val="center"/>
          </w:tcPr>
          <w:p w14:paraId="4DFB0AE5" w14:textId="7426DA93" w:rsidR="00D620BF" w:rsidRPr="00292964" w:rsidRDefault="00971F4F" w:rsidP="00D620BF">
            <w:pPr>
              <w:spacing w:line="320" w:lineRule="exact"/>
              <w:jc w:val="center"/>
              <w:rPr>
                <w:rFonts w:eastAsia="標楷體"/>
                <w:sz w:val="22"/>
                <w:szCs w:val="22"/>
              </w:rPr>
            </w:pPr>
            <w:r>
              <w:rPr>
                <w:rFonts w:eastAsia="標楷體" w:hint="eastAsia"/>
                <w:sz w:val="22"/>
                <w:szCs w:val="22"/>
              </w:rPr>
              <w:t>4%</w:t>
            </w:r>
          </w:p>
        </w:tc>
        <w:tc>
          <w:tcPr>
            <w:tcW w:w="1857" w:type="dxa"/>
            <w:vAlign w:val="center"/>
          </w:tcPr>
          <w:p w14:paraId="32DDC41D" w14:textId="7804D8DA" w:rsidR="00D620BF" w:rsidRPr="009467D9" w:rsidRDefault="00971F4F" w:rsidP="00D620BF">
            <w:pPr>
              <w:spacing w:line="320" w:lineRule="exact"/>
              <w:jc w:val="center"/>
              <w:rPr>
                <w:rFonts w:eastAsia="標楷體"/>
                <w:sz w:val="22"/>
                <w:szCs w:val="22"/>
              </w:rPr>
            </w:pPr>
            <w:r>
              <w:rPr>
                <w:rFonts w:eastAsia="標楷體" w:hint="eastAsia"/>
                <w:sz w:val="22"/>
                <w:szCs w:val="22"/>
              </w:rPr>
              <w:t>德國</w:t>
            </w:r>
          </w:p>
        </w:tc>
      </w:tr>
      <w:tr w:rsidR="00D620BF" w:rsidRPr="007D5F9B" w14:paraId="47006E20" w14:textId="77777777" w:rsidTr="00971F4F">
        <w:trPr>
          <w:trHeight w:val="288"/>
        </w:trPr>
        <w:tc>
          <w:tcPr>
            <w:tcW w:w="2576" w:type="dxa"/>
            <w:vAlign w:val="center"/>
          </w:tcPr>
          <w:p w14:paraId="6496372A" w14:textId="75130A9B" w:rsidR="00D620BF" w:rsidRPr="009467D9" w:rsidRDefault="00D620BF" w:rsidP="00D620BF">
            <w:pPr>
              <w:spacing w:line="320" w:lineRule="exact"/>
              <w:jc w:val="center"/>
              <w:rPr>
                <w:rFonts w:eastAsia="標楷體"/>
                <w:sz w:val="22"/>
                <w:szCs w:val="22"/>
              </w:rPr>
            </w:pPr>
            <w:r w:rsidRPr="00D620BF">
              <w:rPr>
                <w:rFonts w:eastAsia="標楷體"/>
                <w:sz w:val="22"/>
                <w:szCs w:val="22"/>
              </w:rPr>
              <w:t>FRITZ JOU MFG. CO., LTD.</w:t>
            </w:r>
          </w:p>
        </w:tc>
        <w:tc>
          <w:tcPr>
            <w:tcW w:w="1875" w:type="dxa"/>
            <w:vMerge/>
            <w:vAlign w:val="center"/>
          </w:tcPr>
          <w:p w14:paraId="71CF34A0" w14:textId="77777777" w:rsidR="00D620BF" w:rsidRPr="0040707C" w:rsidRDefault="00D620BF" w:rsidP="00D620BF">
            <w:pPr>
              <w:spacing w:line="320" w:lineRule="exact"/>
              <w:jc w:val="center"/>
              <w:rPr>
                <w:rFonts w:eastAsia="標楷體"/>
                <w:sz w:val="22"/>
                <w:szCs w:val="22"/>
              </w:rPr>
            </w:pPr>
          </w:p>
        </w:tc>
        <w:tc>
          <w:tcPr>
            <w:tcW w:w="2160" w:type="dxa"/>
            <w:vAlign w:val="center"/>
          </w:tcPr>
          <w:p w14:paraId="3522D8C9" w14:textId="5C0C9B50" w:rsidR="00D620BF" w:rsidRPr="009467D9" w:rsidRDefault="00971F4F" w:rsidP="00D620BF">
            <w:pPr>
              <w:spacing w:line="320" w:lineRule="exact"/>
              <w:jc w:val="center"/>
              <w:rPr>
                <w:rFonts w:eastAsia="標楷體"/>
                <w:sz w:val="22"/>
                <w:szCs w:val="22"/>
              </w:rPr>
            </w:pPr>
            <w:r>
              <w:rPr>
                <w:rFonts w:eastAsia="標楷體" w:hint="eastAsia"/>
                <w:sz w:val="22"/>
                <w:szCs w:val="22"/>
              </w:rPr>
              <w:t>月結</w:t>
            </w:r>
            <w:r>
              <w:rPr>
                <w:rFonts w:eastAsia="標楷體" w:hint="eastAsia"/>
                <w:sz w:val="22"/>
                <w:szCs w:val="22"/>
              </w:rPr>
              <w:t>85</w:t>
            </w:r>
            <w:r>
              <w:rPr>
                <w:rFonts w:eastAsia="標楷體" w:hint="eastAsia"/>
                <w:sz w:val="22"/>
                <w:szCs w:val="22"/>
              </w:rPr>
              <w:t>天</w:t>
            </w:r>
          </w:p>
        </w:tc>
        <w:tc>
          <w:tcPr>
            <w:tcW w:w="1620" w:type="dxa"/>
            <w:vAlign w:val="center"/>
          </w:tcPr>
          <w:p w14:paraId="14E357D6" w14:textId="5C8A3DDF" w:rsidR="00D620BF" w:rsidRPr="00292964" w:rsidRDefault="00971F4F" w:rsidP="00D620BF">
            <w:pPr>
              <w:spacing w:line="320" w:lineRule="exact"/>
              <w:jc w:val="center"/>
              <w:rPr>
                <w:rFonts w:eastAsia="標楷體"/>
                <w:sz w:val="22"/>
                <w:szCs w:val="22"/>
              </w:rPr>
            </w:pPr>
            <w:r>
              <w:rPr>
                <w:rFonts w:eastAsia="標楷體" w:hint="eastAsia"/>
                <w:sz w:val="22"/>
                <w:szCs w:val="22"/>
              </w:rPr>
              <w:t>3%</w:t>
            </w:r>
          </w:p>
        </w:tc>
        <w:tc>
          <w:tcPr>
            <w:tcW w:w="1857" w:type="dxa"/>
            <w:vAlign w:val="center"/>
          </w:tcPr>
          <w:p w14:paraId="70AD64C9" w14:textId="34E48FD5" w:rsidR="00D620BF" w:rsidRPr="009467D9" w:rsidRDefault="00971F4F" w:rsidP="00D620BF">
            <w:pPr>
              <w:spacing w:line="320" w:lineRule="exact"/>
              <w:jc w:val="center"/>
              <w:rPr>
                <w:rFonts w:eastAsia="標楷體"/>
                <w:sz w:val="22"/>
                <w:szCs w:val="22"/>
              </w:rPr>
            </w:pPr>
            <w:r>
              <w:rPr>
                <w:rFonts w:eastAsia="標楷體" w:hint="eastAsia"/>
                <w:sz w:val="22"/>
                <w:szCs w:val="22"/>
              </w:rPr>
              <w:t>台灣</w:t>
            </w:r>
          </w:p>
        </w:tc>
      </w:tr>
      <w:tr w:rsidR="00D620BF" w:rsidRPr="007D5F9B" w14:paraId="5E95719F" w14:textId="77777777" w:rsidTr="00971F4F">
        <w:trPr>
          <w:trHeight w:val="288"/>
        </w:trPr>
        <w:tc>
          <w:tcPr>
            <w:tcW w:w="2576" w:type="dxa"/>
            <w:vAlign w:val="center"/>
          </w:tcPr>
          <w:p w14:paraId="768DAC3F" w14:textId="03ADCB0D" w:rsidR="00D620BF" w:rsidRPr="009467D9" w:rsidRDefault="00D620BF" w:rsidP="00D620BF">
            <w:pPr>
              <w:spacing w:line="320" w:lineRule="exact"/>
              <w:jc w:val="center"/>
              <w:rPr>
                <w:rFonts w:eastAsia="標楷體"/>
                <w:sz w:val="22"/>
                <w:szCs w:val="22"/>
              </w:rPr>
            </w:pPr>
            <w:r w:rsidRPr="00D620BF">
              <w:rPr>
                <w:rFonts w:eastAsia="標楷體"/>
                <w:sz w:val="22"/>
                <w:szCs w:val="22"/>
              </w:rPr>
              <w:t>MING CYCLE INDUSTRIAL CO., LTD</w:t>
            </w:r>
          </w:p>
        </w:tc>
        <w:tc>
          <w:tcPr>
            <w:tcW w:w="1875" w:type="dxa"/>
            <w:vMerge/>
            <w:vAlign w:val="center"/>
          </w:tcPr>
          <w:p w14:paraId="3415D8EF" w14:textId="77777777" w:rsidR="00D620BF" w:rsidRPr="0040707C" w:rsidRDefault="00D620BF" w:rsidP="00D620BF">
            <w:pPr>
              <w:spacing w:line="320" w:lineRule="exact"/>
              <w:jc w:val="center"/>
              <w:rPr>
                <w:rFonts w:eastAsia="標楷體"/>
                <w:sz w:val="22"/>
                <w:szCs w:val="22"/>
              </w:rPr>
            </w:pPr>
          </w:p>
        </w:tc>
        <w:tc>
          <w:tcPr>
            <w:tcW w:w="2160" w:type="dxa"/>
            <w:vAlign w:val="center"/>
          </w:tcPr>
          <w:p w14:paraId="45301FF7" w14:textId="183A9366" w:rsidR="00D620BF" w:rsidRPr="009467D9" w:rsidRDefault="00971F4F" w:rsidP="00D620BF">
            <w:pPr>
              <w:spacing w:line="320" w:lineRule="exact"/>
              <w:jc w:val="center"/>
              <w:rPr>
                <w:rFonts w:eastAsia="標楷體"/>
                <w:sz w:val="22"/>
                <w:szCs w:val="22"/>
              </w:rPr>
            </w:pPr>
            <w:r>
              <w:rPr>
                <w:rFonts w:eastAsia="標楷體" w:hint="eastAsia"/>
                <w:sz w:val="22"/>
                <w:szCs w:val="22"/>
              </w:rPr>
              <w:t>月結</w:t>
            </w:r>
            <w:r>
              <w:rPr>
                <w:rFonts w:eastAsia="標楷體" w:hint="eastAsia"/>
                <w:sz w:val="22"/>
                <w:szCs w:val="22"/>
              </w:rPr>
              <w:t>30</w:t>
            </w:r>
            <w:r>
              <w:rPr>
                <w:rFonts w:eastAsia="標楷體" w:hint="eastAsia"/>
                <w:sz w:val="22"/>
                <w:szCs w:val="22"/>
              </w:rPr>
              <w:t>天</w:t>
            </w:r>
          </w:p>
        </w:tc>
        <w:tc>
          <w:tcPr>
            <w:tcW w:w="1620" w:type="dxa"/>
            <w:vAlign w:val="center"/>
          </w:tcPr>
          <w:p w14:paraId="62472A15" w14:textId="17DD055F" w:rsidR="00D620BF" w:rsidRPr="00292964" w:rsidRDefault="00971F4F" w:rsidP="00D620BF">
            <w:pPr>
              <w:spacing w:line="320" w:lineRule="exact"/>
              <w:jc w:val="center"/>
              <w:rPr>
                <w:rFonts w:eastAsia="標楷體"/>
                <w:sz w:val="22"/>
                <w:szCs w:val="22"/>
              </w:rPr>
            </w:pPr>
            <w:r>
              <w:rPr>
                <w:rFonts w:eastAsia="標楷體" w:hint="eastAsia"/>
                <w:sz w:val="22"/>
                <w:szCs w:val="22"/>
              </w:rPr>
              <w:t>2%</w:t>
            </w:r>
          </w:p>
        </w:tc>
        <w:tc>
          <w:tcPr>
            <w:tcW w:w="1857" w:type="dxa"/>
            <w:vAlign w:val="center"/>
          </w:tcPr>
          <w:p w14:paraId="5F266249" w14:textId="5C72DE7E" w:rsidR="00D620BF" w:rsidRPr="009467D9" w:rsidRDefault="00971F4F" w:rsidP="00D620BF">
            <w:pPr>
              <w:spacing w:line="320" w:lineRule="exact"/>
              <w:jc w:val="center"/>
              <w:rPr>
                <w:rFonts w:eastAsia="標楷體"/>
                <w:sz w:val="22"/>
                <w:szCs w:val="22"/>
              </w:rPr>
            </w:pPr>
            <w:r>
              <w:rPr>
                <w:rFonts w:eastAsia="標楷體" w:hint="eastAsia"/>
                <w:sz w:val="22"/>
                <w:szCs w:val="22"/>
              </w:rPr>
              <w:t>台灣</w:t>
            </w:r>
          </w:p>
        </w:tc>
      </w:tr>
      <w:tr w:rsidR="00D620BF" w:rsidRPr="007D5F9B" w14:paraId="57197091" w14:textId="77777777" w:rsidTr="00971F4F">
        <w:trPr>
          <w:trHeight w:val="288"/>
        </w:trPr>
        <w:tc>
          <w:tcPr>
            <w:tcW w:w="2576" w:type="dxa"/>
            <w:vAlign w:val="center"/>
          </w:tcPr>
          <w:p w14:paraId="2634B834" w14:textId="3D97DC6B" w:rsidR="00D620BF" w:rsidRPr="009467D9" w:rsidRDefault="00D620BF" w:rsidP="00D620BF">
            <w:pPr>
              <w:spacing w:line="320" w:lineRule="exact"/>
              <w:jc w:val="center"/>
              <w:rPr>
                <w:rFonts w:eastAsia="標楷體"/>
                <w:sz w:val="22"/>
                <w:szCs w:val="22"/>
              </w:rPr>
            </w:pPr>
            <w:proofErr w:type="spellStart"/>
            <w:r w:rsidRPr="00D620BF">
              <w:rPr>
                <w:rFonts w:eastAsia="標楷體"/>
                <w:sz w:val="22"/>
                <w:szCs w:val="22"/>
              </w:rPr>
              <w:t>Riese</w:t>
            </w:r>
            <w:proofErr w:type="spellEnd"/>
            <w:r w:rsidRPr="00D620BF">
              <w:rPr>
                <w:rFonts w:eastAsia="標楷體"/>
                <w:sz w:val="22"/>
                <w:szCs w:val="22"/>
              </w:rPr>
              <w:t xml:space="preserve"> &amp; Müller GmbH</w:t>
            </w:r>
          </w:p>
        </w:tc>
        <w:tc>
          <w:tcPr>
            <w:tcW w:w="1875" w:type="dxa"/>
            <w:vMerge/>
            <w:vAlign w:val="center"/>
          </w:tcPr>
          <w:p w14:paraId="4F8B7BC1" w14:textId="77777777" w:rsidR="00D620BF" w:rsidRPr="0040707C" w:rsidRDefault="00D620BF" w:rsidP="00D620BF">
            <w:pPr>
              <w:spacing w:line="320" w:lineRule="exact"/>
              <w:jc w:val="center"/>
              <w:rPr>
                <w:rFonts w:eastAsia="標楷體"/>
                <w:sz w:val="22"/>
                <w:szCs w:val="22"/>
              </w:rPr>
            </w:pPr>
          </w:p>
        </w:tc>
        <w:tc>
          <w:tcPr>
            <w:tcW w:w="2160" w:type="dxa"/>
            <w:vAlign w:val="center"/>
          </w:tcPr>
          <w:p w14:paraId="3517854A" w14:textId="505B31DA" w:rsidR="00D620BF" w:rsidRPr="009467D9" w:rsidRDefault="00971F4F" w:rsidP="00D620BF">
            <w:pPr>
              <w:spacing w:line="320" w:lineRule="exact"/>
              <w:jc w:val="center"/>
              <w:rPr>
                <w:rFonts w:eastAsia="標楷體"/>
                <w:sz w:val="22"/>
                <w:szCs w:val="22"/>
              </w:rPr>
            </w:pPr>
            <w:r>
              <w:rPr>
                <w:rFonts w:eastAsia="標楷體" w:hint="eastAsia"/>
                <w:sz w:val="22"/>
                <w:szCs w:val="22"/>
              </w:rPr>
              <w:t>出貨後</w:t>
            </w:r>
            <w:r>
              <w:rPr>
                <w:rFonts w:eastAsia="標楷體" w:hint="eastAsia"/>
                <w:sz w:val="22"/>
                <w:szCs w:val="22"/>
              </w:rPr>
              <w:t>30</w:t>
            </w:r>
            <w:r>
              <w:rPr>
                <w:rFonts w:eastAsia="標楷體" w:hint="eastAsia"/>
                <w:sz w:val="22"/>
                <w:szCs w:val="22"/>
              </w:rPr>
              <w:t>天</w:t>
            </w:r>
          </w:p>
        </w:tc>
        <w:tc>
          <w:tcPr>
            <w:tcW w:w="1620" w:type="dxa"/>
            <w:vAlign w:val="center"/>
          </w:tcPr>
          <w:p w14:paraId="62612A1E" w14:textId="1BBD2CE6" w:rsidR="00D620BF" w:rsidRPr="00292964" w:rsidRDefault="00971F4F" w:rsidP="00D620BF">
            <w:pPr>
              <w:spacing w:line="320" w:lineRule="exact"/>
              <w:jc w:val="center"/>
              <w:rPr>
                <w:rFonts w:eastAsia="標楷體"/>
                <w:sz w:val="22"/>
                <w:szCs w:val="22"/>
              </w:rPr>
            </w:pPr>
            <w:r>
              <w:rPr>
                <w:rFonts w:eastAsia="標楷體" w:hint="eastAsia"/>
                <w:sz w:val="22"/>
                <w:szCs w:val="22"/>
              </w:rPr>
              <w:t>2%</w:t>
            </w:r>
          </w:p>
        </w:tc>
        <w:tc>
          <w:tcPr>
            <w:tcW w:w="1857" w:type="dxa"/>
            <w:vAlign w:val="center"/>
          </w:tcPr>
          <w:p w14:paraId="4499B09E" w14:textId="241CAF1F" w:rsidR="00D620BF" w:rsidRPr="009467D9" w:rsidRDefault="00971F4F" w:rsidP="00D620BF">
            <w:pPr>
              <w:spacing w:line="320" w:lineRule="exact"/>
              <w:jc w:val="center"/>
              <w:rPr>
                <w:rFonts w:eastAsia="標楷體"/>
                <w:sz w:val="22"/>
                <w:szCs w:val="22"/>
              </w:rPr>
            </w:pPr>
            <w:r>
              <w:rPr>
                <w:rFonts w:eastAsia="標楷體" w:hint="eastAsia"/>
                <w:sz w:val="22"/>
                <w:szCs w:val="22"/>
              </w:rPr>
              <w:t>德國</w:t>
            </w:r>
          </w:p>
        </w:tc>
      </w:tr>
    </w:tbl>
    <w:p w14:paraId="6CAEBFA5" w14:textId="77777777" w:rsidR="003A2821" w:rsidRDefault="003A2821" w:rsidP="00DB0BE4">
      <w:pPr>
        <w:rPr>
          <w:rFonts w:eastAsia="標楷體"/>
          <w:sz w:val="22"/>
          <w:szCs w:val="22"/>
        </w:rPr>
      </w:pPr>
    </w:p>
    <w:p w14:paraId="06FB1FD8" w14:textId="77777777" w:rsidR="008511CE" w:rsidRPr="00F56F65" w:rsidRDefault="008511CE" w:rsidP="00DB0BE4">
      <w:pPr>
        <w:rPr>
          <w:rFonts w:eastAsia="標楷體"/>
          <w:noProof/>
          <w:sz w:val="22"/>
          <w:szCs w:val="22"/>
        </w:rPr>
      </w:pPr>
      <w:r w:rsidRPr="00F56F65">
        <w:rPr>
          <w:rFonts w:eastAsia="標楷體"/>
          <w:sz w:val="22"/>
          <w:szCs w:val="22"/>
        </w:rPr>
        <w:t>1.</w:t>
      </w:r>
      <w:r w:rsidRPr="00F56F65">
        <w:rPr>
          <w:rFonts w:eastAsia="標楷體"/>
          <w:kern w:val="0"/>
          <w:sz w:val="22"/>
          <w:szCs w:val="22"/>
          <w:u w:val="single"/>
          <w:lang w:val="nl-NL"/>
        </w:rPr>
        <w:t>A</w:t>
      </w:r>
      <w:r w:rsidR="00DB0BE4" w:rsidRPr="00F56F65">
        <w:rPr>
          <w:rFonts w:eastAsia="標楷體"/>
          <w:kern w:val="0"/>
          <w:sz w:val="22"/>
          <w:szCs w:val="22"/>
          <w:u w:val="single"/>
          <w:lang w:val="nl-NL"/>
        </w:rPr>
        <w:t>CCELL GROUP N.V.</w:t>
      </w:r>
      <w:r w:rsidR="00DB0BE4" w:rsidRPr="00F56F65">
        <w:rPr>
          <w:rFonts w:eastAsia="標楷體"/>
          <w:sz w:val="22"/>
          <w:szCs w:val="22"/>
        </w:rPr>
        <w:t>：</w:t>
      </w:r>
    </w:p>
    <w:p w14:paraId="6B016188" w14:textId="53E0C8CE" w:rsidR="008511CE" w:rsidRDefault="00A7465B" w:rsidP="00246BFC">
      <w:pPr>
        <w:jc w:val="both"/>
        <w:rPr>
          <w:rFonts w:eastAsia="標楷體"/>
          <w:kern w:val="0"/>
          <w:sz w:val="22"/>
          <w:szCs w:val="22"/>
        </w:rPr>
      </w:pPr>
      <w:r w:rsidRPr="00F56F65">
        <w:rPr>
          <w:rFonts w:eastAsia="標楷體" w:hint="eastAsia"/>
          <w:kern w:val="0"/>
          <w:sz w:val="22"/>
          <w:szCs w:val="22"/>
          <w:lang w:val="nl-NL"/>
        </w:rPr>
        <w:lastRenderedPageBreak/>
        <w:t>成立於</w:t>
      </w:r>
      <w:r w:rsidRPr="00F56F65">
        <w:rPr>
          <w:rFonts w:eastAsia="標楷體" w:hint="eastAsia"/>
          <w:kern w:val="0"/>
          <w:sz w:val="22"/>
          <w:szCs w:val="22"/>
          <w:lang w:val="nl-NL"/>
        </w:rPr>
        <w:t>1998</w:t>
      </w:r>
      <w:r w:rsidRPr="00F56F65">
        <w:rPr>
          <w:rFonts w:eastAsia="標楷體" w:hint="eastAsia"/>
          <w:kern w:val="0"/>
          <w:sz w:val="22"/>
          <w:szCs w:val="22"/>
          <w:lang w:val="nl-NL"/>
        </w:rPr>
        <w:t>年</w:t>
      </w:r>
      <w:r w:rsidR="00991789" w:rsidRPr="00F56F65">
        <w:rPr>
          <w:rFonts w:eastAsia="標楷體" w:hint="eastAsia"/>
          <w:kern w:val="0"/>
          <w:sz w:val="22"/>
          <w:szCs w:val="22"/>
          <w:lang w:val="nl-NL"/>
        </w:rPr>
        <w:t>，</w:t>
      </w:r>
      <w:r w:rsidRPr="00F56F65">
        <w:rPr>
          <w:rFonts w:eastAsia="標楷體" w:hint="eastAsia"/>
          <w:kern w:val="0"/>
          <w:sz w:val="22"/>
          <w:szCs w:val="22"/>
          <w:lang w:val="nl-NL"/>
        </w:rPr>
        <w:t>總部設於荷蘭海德芬</w:t>
      </w:r>
      <w:r w:rsidRPr="00F56F65">
        <w:rPr>
          <w:rFonts w:eastAsia="標楷體" w:hint="eastAsia"/>
          <w:kern w:val="0"/>
          <w:sz w:val="22"/>
          <w:szCs w:val="22"/>
          <w:lang w:val="nl-NL"/>
        </w:rPr>
        <w:t>(H</w:t>
      </w:r>
      <w:r w:rsidRPr="00F56F65">
        <w:rPr>
          <w:rFonts w:eastAsia="標楷體"/>
          <w:kern w:val="0"/>
          <w:sz w:val="22"/>
          <w:szCs w:val="22"/>
          <w:lang w:val="nl-NL"/>
        </w:rPr>
        <w:t>eerenveen)</w:t>
      </w:r>
      <w:r w:rsidRPr="00F56F65">
        <w:rPr>
          <w:rFonts w:eastAsia="標楷體" w:hint="eastAsia"/>
          <w:kern w:val="0"/>
          <w:sz w:val="22"/>
          <w:szCs w:val="22"/>
          <w:lang w:val="nl-NL"/>
        </w:rPr>
        <w:t>，</w:t>
      </w:r>
      <w:r w:rsidR="008511CE" w:rsidRPr="00F56F65">
        <w:rPr>
          <w:rFonts w:eastAsia="標楷體"/>
          <w:kern w:val="0"/>
          <w:sz w:val="22"/>
          <w:szCs w:val="22"/>
          <w:lang w:val="nl-NL"/>
        </w:rPr>
        <w:t>屬</w:t>
      </w:r>
      <w:r w:rsidRPr="00F56F65">
        <w:rPr>
          <w:rFonts w:eastAsia="標楷體" w:hint="eastAsia"/>
          <w:kern w:val="0"/>
          <w:sz w:val="22"/>
          <w:szCs w:val="22"/>
          <w:lang w:val="nl-NL"/>
        </w:rPr>
        <w:t>中高階</w:t>
      </w:r>
      <w:r w:rsidRPr="00F56F65">
        <w:rPr>
          <w:rFonts w:eastAsia="標楷體"/>
          <w:kern w:val="0"/>
          <w:sz w:val="22"/>
          <w:szCs w:val="22"/>
        </w:rPr>
        <w:t>自行車</w:t>
      </w:r>
      <w:r w:rsidR="00246BFC" w:rsidRPr="00F56F65">
        <w:rPr>
          <w:rFonts w:eastAsia="標楷體" w:hint="eastAsia"/>
          <w:kern w:val="0"/>
          <w:sz w:val="22"/>
          <w:szCs w:val="22"/>
        </w:rPr>
        <w:t>及</w:t>
      </w:r>
      <w:r w:rsidR="008511CE" w:rsidRPr="00F56F65">
        <w:rPr>
          <w:rFonts w:eastAsia="標楷體"/>
          <w:kern w:val="0"/>
          <w:sz w:val="22"/>
          <w:szCs w:val="22"/>
        </w:rPr>
        <w:t>自行車零</w:t>
      </w:r>
      <w:r w:rsidRPr="00F56F65">
        <w:rPr>
          <w:rFonts w:eastAsia="標楷體" w:hint="eastAsia"/>
          <w:kern w:val="0"/>
          <w:sz w:val="22"/>
          <w:szCs w:val="22"/>
        </w:rPr>
        <w:t>組</w:t>
      </w:r>
      <w:r w:rsidRPr="00F56F65">
        <w:rPr>
          <w:rFonts w:eastAsia="標楷體"/>
          <w:kern w:val="0"/>
          <w:sz w:val="22"/>
          <w:szCs w:val="22"/>
        </w:rPr>
        <w:t>件</w:t>
      </w:r>
      <w:r w:rsidR="008511CE" w:rsidRPr="00F56F65">
        <w:rPr>
          <w:rFonts w:eastAsia="標楷體"/>
          <w:kern w:val="0"/>
          <w:sz w:val="22"/>
          <w:szCs w:val="22"/>
        </w:rPr>
        <w:t>供應商</w:t>
      </w:r>
      <w:r w:rsidR="00991789" w:rsidRPr="00F56F65">
        <w:rPr>
          <w:rFonts w:eastAsia="標楷體" w:hint="eastAsia"/>
          <w:kern w:val="0"/>
          <w:sz w:val="22"/>
          <w:szCs w:val="22"/>
          <w:lang w:val="nl-NL"/>
        </w:rPr>
        <w:t>，</w:t>
      </w:r>
      <w:r w:rsidR="00B013CD">
        <w:rPr>
          <w:rFonts w:eastAsia="標楷體" w:hint="eastAsia"/>
          <w:kern w:val="0"/>
          <w:sz w:val="22"/>
          <w:szCs w:val="22"/>
          <w:lang w:val="nl-NL"/>
        </w:rPr>
        <w:t>為歐洲電動自行車市場的領先者，也是自行車零件與配件市場的第二大供應商，年銷量約</w:t>
      </w:r>
      <w:r w:rsidR="00B013CD">
        <w:rPr>
          <w:rFonts w:eastAsia="標楷體" w:hint="eastAsia"/>
          <w:kern w:val="0"/>
          <w:sz w:val="22"/>
          <w:szCs w:val="22"/>
          <w:lang w:val="nl-NL"/>
        </w:rPr>
        <w:t>110</w:t>
      </w:r>
      <w:r w:rsidR="00B013CD">
        <w:rPr>
          <w:rFonts w:eastAsia="標楷體" w:hint="eastAsia"/>
          <w:kern w:val="0"/>
          <w:sz w:val="22"/>
          <w:szCs w:val="22"/>
          <w:lang w:val="nl-NL"/>
        </w:rPr>
        <w:t>萬輛自行車，</w:t>
      </w:r>
      <w:r w:rsidR="008511CE" w:rsidRPr="00F56F65">
        <w:rPr>
          <w:rFonts w:eastAsia="標楷體"/>
          <w:sz w:val="22"/>
          <w:szCs w:val="22"/>
        </w:rPr>
        <w:t>產品銷往</w:t>
      </w:r>
      <w:r w:rsidR="00246BFC" w:rsidRPr="00F56F65">
        <w:rPr>
          <w:rFonts w:eastAsia="標楷體" w:hint="eastAsia"/>
          <w:sz w:val="22"/>
          <w:szCs w:val="22"/>
        </w:rPr>
        <w:t>全球逾</w:t>
      </w:r>
      <w:r w:rsidR="00246BFC" w:rsidRPr="00F56F65">
        <w:rPr>
          <w:rFonts w:eastAsia="標楷體" w:hint="eastAsia"/>
          <w:sz w:val="22"/>
          <w:szCs w:val="22"/>
          <w:lang w:val="nl-NL"/>
        </w:rPr>
        <w:t>80</w:t>
      </w:r>
      <w:r w:rsidR="008511CE" w:rsidRPr="00F56F65">
        <w:rPr>
          <w:rFonts w:eastAsia="標楷體"/>
          <w:sz w:val="22"/>
          <w:szCs w:val="22"/>
        </w:rPr>
        <w:t>個國家</w:t>
      </w:r>
      <w:r w:rsidR="00246BFC" w:rsidRPr="00F56F65">
        <w:rPr>
          <w:rFonts w:eastAsia="標楷體"/>
          <w:kern w:val="0"/>
          <w:sz w:val="22"/>
          <w:szCs w:val="22"/>
          <w:lang w:val="nl-NL"/>
        </w:rPr>
        <w:t>，</w:t>
      </w:r>
      <w:r w:rsidR="008511CE" w:rsidRPr="00F56F65">
        <w:rPr>
          <w:rFonts w:eastAsia="標楷體"/>
          <w:kern w:val="0"/>
          <w:sz w:val="22"/>
          <w:szCs w:val="22"/>
        </w:rPr>
        <w:t>且於</w:t>
      </w:r>
      <w:r w:rsidR="008511CE" w:rsidRPr="00F56F65">
        <w:rPr>
          <w:rFonts w:eastAsia="標楷體"/>
          <w:sz w:val="22"/>
          <w:szCs w:val="22"/>
        </w:rPr>
        <w:t>荷蘭、法國、匈牙利、土耳其和中國都設有生產基地。</w:t>
      </w:r>
      <w:proofErr w:type="spellStart"/>
      <w:r w:rsidR="008511CE" w:rsidRPr="00F56F65">
        <w:rPr>
          <w:rFonts w:eastAsia="標楷體"/>
          <w:kern w:val="0"/>
          <w:sz w:val="22"/>
          <w:szCs w:val="22"/>
        </w:rPr>
        <w:t>Accell</w:t>
      </w:r>
      <w:proofErr w:type="spellEnd"/>
      <w:r w:rsidR="008511CE" w:rsidRPr="00F56F65">
        <w:rPr>
          <w:rFonts w:eastAsia="標楷體"/>
          <w:kern w:val="0"/>
          <w:sz w:val="22"/>
          <w:szCs w:val="22"/>
        </w:rPr>
        <w:t xml:space="preserve"> Group</w:t>
      </w:r>
      <w:r w:rsidR="008511CE" w:rsidRPr="00F56F65">
        <w:rPr>
          <w:rFonts w:eastAsia="標楷體"/>
          <w:kern w:val="0"/>
          <w:sz w:val="22"/>
          <w:szCs w:val="22"/>
        </w:rPr>
        <w:t>最知名的品牌有德國</w:t>
      </w:r>
      <w:r w:rsidR="00246BFC" w:rsidRPr="00F56F65">
        <w:rPr>
          <w:rFonts w:eastAsia="標楷體"/>
          <w:kern w:val="0"/>
          <w:sz w:val="22"/>
          <w:szCs w:val="22"/>
        </w:rPr>
        <w:t>”</w:t>
      </w:r>
      <w:proofErr w:type="spellStart"/>
      <w:r w:rsidR="008511CE" w:rsidRPr="00F56F65">
        <w:rPr>
          <w:rFonts w:eastAsia="標楷體"/>
          <w:kern w:val="0"/>
          <w:sz w:val="22"/>
          <w:szCs w:val="22"/>
        </w:rPr>
        <w:t>Haibike</w:t>
      </w:r>
      <w:proofErr w:type="spellEnd"/>
      <w:r w:rsidR="008511CE" w:rsidRPr="00F56F65">
        <w:rPr>
          <w:rStyle w:val="notranslate"/>
          <w:rFonts w:eastAsia="標楷體"/>
          <w:sz w:val="22"/>
          <w:szCs w:val="22"/>
          <w:lang w:val="en"/>
        </w:rPr>
        <w:t>”</w:t>
      </w:r>
      <w:r w:rsidR="008511CE" w:rsidRPr="00F56F65">
        <w:rPr>
          <w:rFonts w:eastAsia="標楷體"/>
          <w:kern w:val="0"/>
          <w:sz w:val="22"/>
          <w:szCs w:val="22"/>
        </w:rPr>
        <w:t>、</w:t>
      </w:r>
      <w:r w:rsidR="008511CE" w:rsidRPr="00F56F65">
        <w:rPr>
          <w:rStyle w:val="notranslate"/>
          <w:rFonts w:eastAsia="標楷體"/>
          <w:sz w:val="22"/>
          <w:szCs w:val="22"/>
          <w:lang w:val="en"/>
        </w:rPr>
        <w:t>“</w:t>
      </w:r>
      <w:r w:rsidR="008511CE" w:rsidRPr="00F56F65">
        <w:rPr>
          <w:rFonts w:eastAsia="標楷體"/>
          <w:kern w:val="0"/>
          <w:sz w:val="22"/>
          <w:szCs w:val="22"/>
        </w:rPr>
        <w:t>Ghost</w:t>
      </w:r>
      <w:r w:rsidR="008511CE" w:rsidRPr="00F56F65">
        <w:rPr>
          <w:rStyle w:val="notranslate"/>
          <w:rFonts w:eastAsia="標楷體"/>
          <w:sz w:val="22"/>
          <w:szCs w:val="22"/>
          <w:lang w:val="en"/>
        </w:rPr>
        <w:t>”</w:t>
      </w:r>
      <w:r w:rsidR="008511CE" w:rsidRPr="00F56F65">
        <w:rPr>
          <w:rFonts w:eastAsia="標楷體"/>
          <w:kern w:val="0"/>
          <w:sz w:val="22"/>
          <w:szCs w:val="22"/>
        </w:rPr>
        <w:t>及</w:t>
      </w:r>
      <w:r w:rsidR="008511CE" w:rsidRPr="00F56F65">
        <w:rPr>
          <w:rStyle w:val="notranslate"/>
          <w:rFonts w:eastAsia="標楷體"/>
          <w:sz w:val="22"/>
          <w:szCs w:val="22"/>
          <w:lang w:val="en"/>
        </w:rPr>
        <w:t>“</w:t>
      </w:r>
      <w:proofErr w:type="spellStart"/>
      <w:r w:rsidR="008511CE" w:rsidRPr="00F56F65">
        <w:rPr>
          <w:rFonts w:eastAsia="標楷體"/>
          <w:kern w:val="0"/>
          <w:sz w:val="22"/>
          <w:szCs w:val="22"/>
        </w:rPr>
        <w:t>Winora</w:t>
      </w:r>
      <w:proofErr w:type="spellEnd"/>
      <w:r w:rsidR="008511CE" w:rsidRPr="00F56F65">
        <w:rPr>
          <w:rStyle w:val="notranslate"/>
          <w:rFonts w:eastAsia="標楷體"/>
          <w:sz w:val="22"/>
          <w:szCs w:val="22"/>
          <w:lang w:val="en"/>
        </w:rPr>
        <w:t>”</w:t>
      </w:r>
      <w:r w:rsidR="008511CE" w:rsidRPr="00F56F65">
        <w:rPr>
          <w:rFonts w:eastAsia="標楷體"/>
          <w:kern w:val="0"/>
          <w:sz w:val="22"/>
          <w:szCs w:val="22"/>
        </w:rPr>
        <w:t>、荷蘭</w:t>
      </w:r>
      <w:r w:rsidR="008511CE" w:rsidRPr="00F56F65">
        <w:rPr>
          <w:rStyle w:val="notranslate"/>
          <w:rFonts w:eastAsia="標楷體"/>
          <w:sz w:val="22"/>
          <w:szCs w:val="22"/>
          <w:lang w:val="en"/>
        </w:rPr>
        <w:t>“</w:t>
      </w:r>
      <w:proofErr w:type="spellStart"/>
      <w:r w:rsidR="008511CE" w:rsidRPr="00F56F65">
        <w:rPr>
          <w:rFonts w:eastAsia="標楷體"/>
          <w:kern w:val="0"/>
          <w:sz w:val="22"/>
          <w:szCs w:val="22"/>
        </w:rPr>
        <w:t>Batavus</w:t>
      </w:r>
      <w:proofErr w:type="spellEnd"/>
      <w:r w:rsidR="008511CE" w:rsidRPr="00F56F65">
        <w:rPr>
          <w:rStyle w:val="notranslate"/>
          <w:rFonts w:eastAsia="標楷體"/>
          <w:sz w:val="22"/>
          <w:szCs w:val="22"/>
          <w:lang w:val="en"/>
        </w:rPr>
        <w:t>”</w:t>
      </w:r>
      <w:r w:rsidR="008511CE" w:rsidRPr="00F56F65">
        <w:rPr>
          <w:rFonts w:eastAsia="標楷體"/>
          <w:kern w:val="0"/>
          <w:sz w:val="22"/>
          <w:szCs w:val="22"/>
        </w:rPr>
        <w:t>、</w:t>
      </w:r>
      <w:r w:rsidR="008511CE" w:rsidRPr="00F56F65">
        <w:rPr>
          <w:rStyle w:val="notranslate"/>
          <w:rFonts w:eastAsia="標楷體"/>
          <w:sz w:val="22"/>
          <w:szCs w:val="22"/>
          <w:lang w:val="en"/>
        </w:rPr>
        <w:t>“</w:t>
      </w:r>
      <w:r w:rsidR="008511CE" w:rsidRPr="00F56F65">
        <w:rPr>
          <w:rFonts w:eastAsia="標楷體"/>
          <w:kern w:val="0"/>
          <w:sz w:val="22"/>
          <w:szCs w:val="22"/>
        </w:rPr>
        <w:t>Sparta</w:t>
      </w:r>
      <w:r w:rsidR="008511CE" w:rsidRPr="00F56F65">
        <w:rPr>
          <w:rStyle w:val="notranslate"/>
          <w:rFonts w:eastAsia="標楷體"/>
          <w:sz w:val="22"/>
          <w:szCs w:val="22"/>
          <w:lang w:val="en"/>
        </w:rPr>
        <w:t>”</w:t>
      </w:r>
      <w:r w:rsidR="008511CE" w:rsidRPr="00F56F65">
        <w:rPr>
          <w:rFonts w:eastAsia="標楷體"/>
          <w:kern w:val="0"/>
          <w:sz w:val="22"/>
          <w:szCs w:val="22"/>
        </w:rPr>
        <w:t>及</w:t>
      </w:r>
      <w:r w:rsidR="008511CE" w:rsidRPr="00F56F65">
        <w:rPr>
          <w:rStyle w:val="notranslate"/>
          <w:rFonts w:eastAsia="標楷體"/>
          <w:sz w:val="22"/>
          <w:szCs w:val="22"/>
          <w:lang w:val="en"/>
        </w:rPr>
        <w:t>“</w:t>
      </w:r>
      <w:r w:rsidR="008511CE" w:rsidRPr="00F56F65">
        <w:rPr>
          <w:rFonts w:eastAsia="標楷體"/>
          <w:kern w:val="0"/>
          <w:sz w:val="22"/>
          <w:szCs w:val="22"/>
        </w:rPr>
        <w:t>Koga</w:t>
      </w:r>
      <w:r w:rsidR="008511CE" w:rsidRPr="00F56F65">
        <w:rPr>
          <w:rStyle w:val="notranslate"/>
          <w:rFonts w:eastAsia="標楷體"/>
          <w:sz w:val="22"/>
          <w:szCs w:val="22"/>
          <w:lang w:val="en"/>
        </w:rPr>
        <w:t>”</w:t>
      </w:r>
      <w:r w:rsidR="008511CE" w:rsidRPr="00F56F65">
        <w:rPr>
          <w:rFonts w:eastAsia="標楷體"/>
          <w:kern w:val="0"/>
          <w:sz w:val="22"/>
          <w:szCs w:val="22"/>
        </w:rPr>
        <w:t>、法國</w:t>
      </w:r>
      <w:r w:rsidR="008511CE" w:rsidRPr="00F56F65">
        <w:rPr>
          <w:rStyle w:val="notranslate"/>
          <w:rFonts w:eastAsia="標楷體"/>
          <w:sz w:val="22"/>
          <w:szCs w:val="22"/>
          <w:lang w:val="en"/>
        </w:rPr>
        <w:t>“</w:t>
      </w:r>
      <w:r w:rsidR="008511CE" w:rsidRPr="00F56F65">
        <w:rPr>
          <w:rFonts w:eastAsia="標楷體"/>
          <w:kern w:val="0"/>
          <w:sz w:val="22"/>
          <w:szCs w:val="22"/>
        </w:rPr>
        <w:t>Lapierre</w:t>
      </w:r>
      <w:r w:rsidR="008511CE" w:rsidRPr="00F56F65">
        <w:rPr>
          <w:rStyle w:val="notranslate"/>
          <w:rFonts w:eastAsia="標楷體"/>
          <w:sz w:val="22"/>
          <w:szCs w:val="22"/>
          <w:lang w:val="en"/>
        </w:rPr>
        <w:t>”</w:t>
      </w:r>
      <w:r w:rsidR="008511CE" w:rsidRPr="00F56F65">
        <w:rPr>
          <w:rFonts w:eastAsia="標楷體"/>
          <w:kern w:val="0"/>
          <w:sz w:val="22"/>
          <w:szCs w:val="22"/>
        </w:rPr>
        <w:t>，加拿大</w:t>
      </w:r>
      <w:r w:rsidR="008511CE" w:rsidRPr="00F56F65">
        <w:rPr>
          <w:rStyle w:val="notranslate"/>
          <w:rFonts w:eastAsia="標楷體"/>
          <w:sz w:val="22"/>
          <w:szCs w:val="22"/>
          <w:lang w:val="en"/>
        </w:rPr>
        <w:t>“</w:t>
      </w:r>
      <w:r w:rsidR="008511CE" w:rsidRPr="00F56F65">
        <w:rPr>
          <w:rFonts w:eastAsia="標楷體"/>
          <w:kern w:val="0"/>
          <w:sz w:val="22"/>
          <w:szCs w:val="22"/>
        </w:rPr>
        <w:t>Raleigh</w:t>
      </w:r>
      <w:r w:rsidR="008511CE" w:rsidRPr="00F56F65">
        <w:rPr>
          <w:rStyle w:val="notranslate"/>
          <w:rFonts w:eastAsia="標楷體"/>
          <w:sz w:val="22"/>
          <w:szCs w:val="22"/>
          <w:lang w:val="en"/>
        </w:rPr>
        <w:t>”</w:t>
      </w:r>
      <w:r w:rsidR="008511CE" w:rsidRPr="00F56F65">
        <w:rPr>
          <w:rFonts w:eastAsia="標楷體"/>
          <w:kern w:val="0"/>
          <w:sz w:val="22"/>
          <w:szCs w:val="22"/>
        </w:rPr>
        <w:t>，芬蘭</w:t>
      </w:r>
      <w:r w:rsidR="008511CE" w:rsidRPr="00F56F65">
        <w:rPr>
          <w:rStyle w:val="notranslate"/>
          <w:rFonts w:eastAsia="標楷體"/>
          <w:sz w:val="22"/>
          <w:szCs w:val="22"/>
          <w:lang w:val="en"/>
        </w:rPr>
        <w:t>“</w:t>
      </w:r>
      <w:proofErr w:type="spellStart"/>
      <w:r w:rsidR="008511CE" w:rsidRPr="00F56F65">
        <w:rPr>
          <w:rFonts w:eastAsia="標楷體"/>
          <w:kern w:val="0"/>
          <w:sz w:val="22"/>
          <w:szCs w:val="22"/>
        </w:rPr>
        <w:t>Tunturi</w:t>
      </w:r>
      <w:proofErr w:type="spellEnd"/>
      <w:r w:rsidR="008511CE" w:rsidRPr="00F56F65">
        <w:rPr>
          <w:rStyle w:val="notranslate"/>
          <w:rFonts w:eastAsia="標楷體"/>
          <w:sz w:val="22"/>
          <w:szCs w:val="22"/>
          <w:lang w:val="en"/>
        </w:rPr>
        <w:t>”</w:t>
      </w:r>
      <w:r w:rsidR="008511CE" w:rsidRPr="00F56F65">
        <w:rPr>
          <w:rFonts w:eastAsia="標楷體"/>
          <w:kern w:val="0"/>
          <w:sz w:val="22"/>
          <w:szCs w:val="22"/>
        </w:rPr>
        <w:t>，意大利</w:t>
      </w:r>
      <w:r w:rsidR="008511CE" w:rsidRPr="00F56F65">
        <w:rPr>
          <w:rStyle w:val="notranslate"/>
          <w:rFonts w:eastAsia="標楷體"/>
          <w:sz w:val="22"/>
          <w:szCs w:val="22"/>
          <w:lang w:val="en"/>
        </w:rPr>
        <w:t>“</w:t>
      </w:r>
      <w:r w:rsidR="008511CE" w:rsidRPr="00F56F65">
        <w:rPr>
          <w:rFonts w:eastAsia="標楷體"/>
          <w:kern w:val="0"/>
          <w:sz w:val="22"/>
          <w:szCs w:val="22"/>
        </w:rPr>
        <w:t>Atala</w:t>
      </w:r>
      <w:r w:rsidR="008511CE" w:rsidRPr="00F56F65">
        <w:rPr>
          <w:rStyle w:val="notranslate"/>
          <w:rFonts w:eastAsia="標楷體"/>
          <w:sz w:val="22"/>
          <w:szCs w:val="22"/>
          <w:lang w:val="en"/>
        </w:rPr>
        <w:t>”</w:t>
      </w:r>
      <w:r w:rsidR="008511CE" w:rsidRPr="00F56F65">
        <w:rPr>
          <w:rFonts w:eastAsia="標楷體"/>
          <w:kern w:val="0"/>
          <w:sz w:val="22"/>
          <w:szCs w:val="22"/>
        </w:rPr>
        <w:t>，美國</w:t>
      </w:r>
      <w:r w:rsidR="008511CE" w:rsidRPr="00F56F65">
        <w:rPr>
          <w:rStyle w:val="notranslate"/>
          <w:rFonts w:eastAsia="標楷體"/>
          <w:sz w:val="22"/>
          <w:szCs w:val="22"/>
          <w:lang w:val="en"/>
        </w:rPr>
        <w:t>“</w:t>
      </w:r>
      <w:r w:rsidR="008511CE" w:rsidRPr="00F56F65">
        <w:rPr>
          <w:rFonts w:eastAsia="標楷體"/>
          <w:kern w:val="0"/>
          <w:sz w:val="22"/>
          <w:szCs w:val="22"/>
        </w:rPr>
        <w:t>Redline</w:t>
      </w:r>
      <w:r w:rsidR="008511CE" w:rsidRPr="00F56F65">
        <w:rPr>
          <w:rStyle w:val="notranslate"/>
          <w:rFonts w:eastAsia="標楷體"/>
          <w:sz w:val="22"/>
          <w:szCs w:val="22"/>
          <w:lang w:val="en"/>
        </w:rPr>
        <w:t>”</w:t>
      </w:r>
      <w:r w:rsidR="008511CE" w:rsidRPr="00F56F65">
        <w:rPr>
          <w:rFonts w:eastAsia="標楷體"/>
          <w:kern w:val="0"/>
          <w:sz w:val="22"/>
          <w:szCs w:val="22"/>
        </w:rPr>
        <w:t>，荷蘭</w:t>
      </w:r>
      <w:r w:rsidR="008511CE" w:rsidRPr="00F56F65">
        <w:rPr>
          <w:rStyle w:val="notranslate"/>
          <w:rFonts w:eastAsia="標楷體"/>
          <w:sz w:val="22"/>
          <w:szCs w:val="22"/>
          <w:lang w:val="en"/>
        </w:rPr>
        <w:t>“</w:t>
      </w:r>
      <w:proofErr w:type="spellStart"/>
      <w:r w:rsidR="008511CE" w:rsidRPr="00F56F65">
        <w:rPr>
          <w:rFonts w:eastAsia="標楷體"/>
          <w:kern w:val="0"/>
          <w:sz w:val="22"/>
          <w:szCs w:val="22"/>
        </w:rPr>
        <w:t>Loekie</w:t>
      </w:r>
      <w:proofErr w:type="spellEnd"/>
      <w:r w:rsidR="008511CE" w:rsidRPr="00F56F65">
        <w:rPr>
          <w:rStyle w:val="notranslate"/>
          <w:rFonts w:eastAsia="標楷體"/>
          <w:sz w:val="22"/>
          <w:szCs w:val="22"/>
          <w:lang w:val="en"/>
        </w:rPr>
        <w:t>”</w:t>
      </w:r>
      <w:r w:rsidR="00246BFC" w:rsidRPr="00F56F65">
        <w:rPr>
          <w:rFonts w:eastAsia="標楷體"/>
          <w:kern w:val="0"/>
          <w:sz w:val="22"/>
          <w:szCs w:val="22"/>
        </w:rPr>
        <w:t>等</w:t>
      </w:r>
      <w:r w:rsidR="00246BFC" w:rsidRPr="00F56F65">
        <w:rPr>
          <w:rFonts w:eastAsia="標楷體" w:hint="eastAsia"/>
          <w:kern w:val="0"/>
          <w:sz w:val="22"/>
          <w:szCs w:val="22"/>
        </w:rPr>
        <w:t>。</w:t>
      </w:r>
    </w:p>
    <w:p w14:paraId="2F0783DC" w14:textId="77777777" w:rsidR="00BC1FD9" w:rsidRDefault="00BC1FD9" w:rsidP="00246BFC">
      <w:pPr>
        <w:jc w:val="both"/>
        <w:rPr>
          <w:rFonts w:eastAsia="標楷體"/>
          <w:sz w:val="22"/>
          <w:szCs w:val="22"/>
        </w:rPr>
      </w:pPr>
    </w:p>
    <w:p w14:paraId="4B718727" w14:textId="6DD2E564" w:rsidR="00154216" w:rsidRPr="00154216" w:rsidRDefault="00154216" w:rsidP="00246BFC">
      <w:pPr>
        <w:jc w:val="both"/>
        <w:rPr>
          <w:rFonts w:eastAsia="標楷體"/>
          <w:sz w:val="22"/>
          <w:szCs w:val="22"/>
        </w:rPr>
      </w:pPr>
      <w:r>
        <w:rPr>
          <w:rFonts w:eastAsia="標楷體" w:hint="eastAsia"/>
          <w:sz w:val="22"/>
          <w:szCs w:val="22"/>
        </w:rPr>
        <w:t>2.</w:t>
      </w:r>
      <w:r w:rsidRPr="00154216">
        <w:rPr>
          <w:rFonts w:hint="eastAsia"/>
        </w:rPr>
        <w:t xml:space="preserve"> </w:t>
      </w:r>
      <w:r w:rsidRPr="00154216">
        <w:rPr>
          <w:rFonts w:eastAsia="標楷體" w:hint="eastAsia"/>
          <w:sz w:val="22"/>
          <w:szCs w:val="22"/>
        </w:rPr>
        <w:t>郁珺實業股份有限公司（</w:t>
      </w:r>
      <w:r w:rsidRPr="00154216">
        <w:rPr>
          <w:rFonts w:eastAsia="標楷體" w:hint="eastAsia"/>
          <w:sz w:val="22"/>
          <w:szCs w:val="22"/>
        </w:rPr>
        <w:t>YUH JIUN INDUSTRIAL CO., LTD.</w:t>
      </w:r>
      <w:r w:rsidRPr="00154216">
        <w:rPr>
          <w:rFonts w:eastAsia="標楷體" w:hint="eastAsia"/>
          <w:sz w:val="22"/>
          <w:szCs w:val="22"/>
        </w:rPr>
        <w:t>）是一家位於台灣臺南市的公司，成立於</w:t>
      </w:r>
      <w:r w:rsidRPr="00154216">
        <w:rPr>
          <w:rFonts w:eastAsia="標楷體" w:hint="eastAsia"/>
          <w:sz w:val="22"/>
          <w:szCs w:val="22"/>
        </w:rPr>
        <w:t>1972</w:t>
      </w:r>
      <w:r w:rsidRPr="00154216">
        <w:rPr>
          <w:rFonts w:eastAsia="標楷體" w:hint="eastAsia"/>
          <w:sz w:val="22"/>
          <w:szCs w:val="22"/>
        </w:rPr>
        <w:t>年</w:t>
      </w:r>
      <w:r>
        <w:rPr>
          <w:rFonts w:eastAsia="標楷體" w:hint="eastAsia"/>
          <w:sz w:val="22"/>
          <w:szCs w:val="22"/>
        </w:rPr>
        <w:t>，</w:t>
      </w:r>
      <w:r w:rsidRPr="00154216">
        <w:rPr>
          <w:rFonts w:eastAsia="標楷體" w:hint="eastAsia"/>
          <w:sz w:val="22"/>
          <w:szCs w:val="22"/>
        </w:rPr>
        <w:t>為台灣早期最知名的自行車品牌公司。早期以傳統自行車的生產製造為主，自有品牌有</w:t>
      </w:r>
      <w:r w:rsidRPr="00154216">
        <w:rPr>
          <w:rFonts w:eastAsia="標楷體" w:hint="eastAsia"/>
          <w:sz w:val="22"/>
          <w:szCs w:val="22"/>
        </w:rPr>
        <w:t>JOKER</w:t>
      </w:r>
      <w:r w:rsidRPr="00154216">
        <w:rPr>
          <w:rFonts w:eastAsia="標楷體" w:hint="eastAsia"/>
          <w:sz w:val="22"/>
          <w:szCs w:val="22"/>
        </w:rPr>
        <w:t>、</w:t>
      </w:r>
      <w:r w:rsidRPr="00154216">
        <w:rPr>
          <w:rFonts w:eastAsia="標楷體" w:hint="eastAsia"/>
          <w:sz w:val="22"/>
          <w:szCs w:val="22"/>
        </w:rPr>
        <w:t>ASAMA</w:t>
      </w:r>
      <w:r w:rsidRPr="00154216">
        <w:rPr>
          <w:rFonts w:eastAsia="標楷體" w:hint="eastAsia"/>
          <w:sz w:val="22"/>
          <w:szCs w:val="22"/>
        </w:rPr>
        <w:t>，近年來代理</w:t>
      </w:r>
      <w:r w:rsidRPr="00154216">
        <w:rPr>
          <w:rFonts w:eastAsia="標楷體" w:hint="eastAsia"/>
          <w:sz w:val="22"/>
          <w:szCs w:val="22"/>
        </w:rPr>
        <w:t>DUNLOP</w:t>
      </w:r>
      <w:r w:rsidRPr="00154216">
        <w:rPr>
          <w:rFonts w:eastAsia="標楷體" w:hint="eastAsia"/>
          <w:sz w:val="22"/>
          <w:szCs w:val="22"/>
        </w:rPr>
        <w:t>及</w:t>
      </w:r>
      <w:r w:rsidRPr="00154216">
        <w:rPr>
          <w:rFonts w:eastAsia="標楷體" w:hint="eastAsia"/>
          <w:sz w:val="22"/>
          <w:szCs w:val="22"/>
        </w:rPr>
        <w:t>Hello Kitty</w:t>
      </w:r>
      <w:r w:rsidRPr="00154216">
        <w:rPr>
          <w:rFonts w:eastAsia="標楷體" w:hint="eastAsia"/>
          <w:sz w:val="22"/>
          <w:szCs w:val="22"/>
        </w:rPr>
        <w:t>，在國內的童車及平價車款市場中，更是佔有一席之地</w:t>
      </w:r>
      <w:r>
        <w:rPr>
          <w:rFonts w:eastAsia="標楷體" w:hint="eastAsia"/>
          <w:sz w:val="22"/>
          <w:szCs w:val="22"/>
        </w:rPr>
        <w:t>，目前為台灣前五大自行車廠之一。</w:t>
      </w:r>
    </w:p>
    <w:p w14:paraId="795D6D44" w14:textId="77777777" w:rsidR="00154216" w:rsidRPr="00154216" w:rsidRDefault="00154216" w:rsidP="00246BFC">
      <w:pPr>
        <w:jc w:val="both"/>
        <w:rPr>
          <w:rFonts w:eastAsia="標楷體"/>
          <w:sz w:val="22"/>
          <w:szCs w:val="22"/>
        </w:rPr>
      </w:pPr>
    </w:p>
    <w:p w14:paraId="0AA6F455" w14:textId="77777777" w:rsidR="00154216" w:rsidRPr="00BC1FD9" w:rsidRDefault="00154216" w:rsidP="00154216">
      <w:pPr>
        <w:jc w:val="both"/>
        <w:rPr>
          <w:rStyle w:val="google-src-text1"/>
          <w:rFonts w:eastAsia="標楷體"/>
          <w:noProof/>
          <w:vanish w:val="0"/>
          <w:sz w:val="22"/>
          <w:szCs w:val="22"/>
        </w:rPr>
      </w:pPr>
      <w:r w:rsidRPr="00BC1FD9">
        <w:rPr>
          <w:rStyle w:val="google-src-text1"/>
          <w:rFonts w:eastAsia="標楷體" w:hint="eastAsia"/>
          <w:noProof/>
          <w:vanish w:val="0"/>
          <w:sz w:val="22"/>
          <w:szCs w:val="22"/>
          <w:specVanish w:val="0"/>
        </w:rPr>
        <w:t>3.</w:t>
      </w:r>
      <w:r w:rsidRPr="00BC1FD9">
        <w:rPr>
          <w:rStyle w:val="google-src-text1"/>
          <w:rFonts w:eastAsia="標楷體" w:hint="eastAsia"/>
          <w:noProof/>
          <w:vanish w:val="0"/>
          <w:sz w:val="22"/>
          <w:szCs w:val="22"/>
          <w:u w:val="single"/>
          <w:specVanish w:val="0"/>
        </w:rPr>
        <w:t>MAXCOM</w:t>
      </w:r>
      <w:r w:rsidRPr="00BC1FD9">
        <w:rPr>
          <w:rStyle w:val="google-src-text1"/>
          <w:rFonts w:eastAsia="標楷體"/>
          <w:noProof/>
          <w:vanish w:val="0"/>
          <w:sz w:val="22"/>
          <w:szCs w:val="22"/>
          <w:specVanish w:val="0"/>
        </w:rPr>
        <w:t>：</w:t>
      </w:r>
    </w:p>
    <w:p w14:paraId="1C8E780F" w14:textId="64D89CBD" w:rsidR="00154216" w:rsidRPr="00154216" w:rsidRDefault="00154216" w:rsidP="00246BFC">
      <w:pPr>
        <w:jc w:val="both"/>
        <w:rPr>
          <w:rFonts w:eastAsia="標楷體"/>
          <w:noProof/>
          <w:sz w:val="22"/>
          <w:szCs w:val="22"/>
        </w:rPr>
      </w:pPr>
      <w:r w:rsidRPr="00BC1FD9">
        <w:rPr>
          <w:rStyle w:val="google-src-text1"/>
          <w:rFonts w:eastAsia="標楷體" w:hint="eastAsia"/>
          <w:noProof/>
          <w:vanish w:val="0"/>
          <w:sz w:val="22"/>
          <w:szCs w:val="22"/>
          <w:specVanish w:val="0"/>
        </w:rPr>
        <w:t>成立於</w:t>
      </w:r>
      <w:r w:rsidRPr="00BC1FD9">
        <w:rPr>
          <w:rStyle w:val="google-src-text1"/>
          <w:rFonts w:eastAsia="標楷體" w:hint="eastAsia"/>
          <w:noProof/>
          <w:vanish w:val="0"/>
          <w:sz w:val="22"/>
          <w:szCs w:val="22"/>
          <w:specVanish w:val="0"/>
        </w:rPr>
        <w:t>1996</w:t>
      </w:r>
      <w:r w:rsidRPr="00BC1FD9">
        <w:rPr>
          <w:rStyle w:val="google-src-text1"/>
          <w:rFonts w:eastAsia="標楷體" w:hint="eastAsia"/>
          <w:noProof/>
          <w:vanish w:val="0"/>
          <w:sz w:val="22"/>
          <w:szCs w:val="22"/>
          <w:specVanish w:val="0"/>
        </w:rPr>
        <w:t>年，總部設於保加利亞第二大城</w:t>
      </w:r>
      <w:r w:rsidRPr="00BC1FD9">
        <w:rPr>
          <w:rStyle w:val="google-src-text1"/>
          <w:rFonts w:eastAsia="標楷體" w:hint="eastAsia"/>
          <w:noProof/>
          <w:vanish w:val="0"/>
          <w:sz w:val="22"/>
          <w:szCs w:val="22"/>
          <w:specVanish w:val="0"/>
        </w:rPr>
        <w:t>Plovdiv</w:t>
      </w:r>
      <w:r w:rsidRPr="00BC1FD9">
        <w:rPr>
          <w:rStyle w:val="google-src-text1"/>
          <w:rFonts w:eastAsia="標楷體" w:hint="eastAsia"/>
          <w:noProof/>
          <w:vanish w:val="0"/>
          <w:sz w:val="22"/>
          <w:szCs w:val="22"/>
          <w:specVanish w:val="0"/>
        </w:rPr>
        <w:t>，成立初期以貿易起家，後轉為製造工廠，</w:t>
      </w:r>
      <w:r>
        <w:rPr>
          <w:rStyle w:val="google-src-text1"/>
          <w:rFonts w:eastAsia="標楷體" w:hint="eastAsia"/>
          <w:noProof/>
          <w:vanish w:val="0"/>
          <w:sz w:val="22"/>
          <w:szCs w:val="22"/>
          <w:specVanish w:val="0"/>
        </w:rPr>
        <w:t>於</w:t>
      </w:r>
      <w:r>
        <w:rPr>
          <w:rStyle w:val="google-src-text1"/>
          <w:rFonts w:eastAsia="標楷體" w:hint="eastAsia"/>
          <w:noProof/>
          <w:vanish w:val="0"/>
          <w:sz w:val="22"/>
          <w:szCs w:val="22"/>
          <w:specVanish w:val="0"/>
        </w:rPr>
        <w:t>2001</w:t>
      </w:r>
      <w:r>
        <w:rPr>
          <w:rStyle w:val="google-src-text1"/>
          <w:rFonts w:eastAsia="標楷體" w:hint="eastAsia"/>
          <w:noProof/>
          <w:vanish w:val="0"/>
          <w:sz w:val="22"/>
          <w:szCs w:val="22"/>
          <w:specVanish w:val="0"/>
        </w:rPr>
        <w:t>年進入自行車市場，其中</w:t>
      </w:r>
      <w:r>
        <w:rPr>
          <w:rStyle w:val="google-src-text1"/>
          <w:rFonts w:eastAsia="標楷體" w:hint="eastAsia"/>
          <w:noProof/>
          <w:vanish w:val="0"/>
          <w:sz w:val="22"/>
          <w:szCs w:val="22"/>
          <w:specVanish w:val="0"/>
        </w:rPr>
        <w:t>95%</w:t>
      </w:r>
      <w:r>
        <w:rPr>
          <w:rStyle w:val="google-src-text1"/>
          <w:rFonts w:eastAsia="標楷體" w:hint="eastAsia"/>
          <w:noProof/>
          <w:vanish w:val="0"/>
          <w:sz w:val="22"/>
          <w:szCs w:val="22"/>
          <w:specVanish w:val="0"/>
        </w:rPr>
        <w:t>設備製品以歐洲市場為主要銷售地區，</w:t>
      </w:r>
      <w:r w:rsidRPr="00BC1FD9">
        <w:rPr>
          <w:rStyle w:val="google-src-text1"/>
          <w:rFonts w:eastAsia="標楷體" w:hint="eastAsia"/>
          <w:noProof/>
          <w:vanish w:val="0"/>
          <w:sz w:val="22"/>
          <w:szCs w:val="22"/>
          <w:specVanish w:val="0"/>
        </w:rPr>
        <w:t>自有品牌為</w:t>
      </w:r>
      <w:r w:rsidRPr="00BC1FD9">
        <w:rPr>
          <w:rStyle w:val="google-src-text1"/>
          <w:rFonts w:eastAsia="標楷體" w:hint="eastAsia"/>
          <w:noProof/>
          <w:vanish w:val="0"/>
          <w:sz w:val="22"/>
          <w:szCs w:val="22"/>
          <w:specVanish w:val="0"/>
        </w:rPr>
        <w:t>Sp</w:t>
      </w:r>
      <w:r w:rsidRPr="00BC1FD9">
        <w:rPr>
          <w:rStyle w:val="google-src-text1"/>
          <w:rFonts w:eastAsia="標楷體"/>
          <w:noProof/>
          <w:vanish w:val="0"/>
          <w:sz w:val="22"/>
          <w:szCs w:val="22"/>
          <w:specVanish w:val="0"/>
        </w:rPr>
        <w:t>rint</w:t>
      </w:r>
      <w:r w:rsidRPr="00BC1FD9">
        <w:rPr>
          <w:rStyle w:val="google-src-text1"/>
          <w:rFonts w:eastAsia="標楷體" w:hint="eastAsia"/>
          <w:noProof/>
          <w:vanish w:val="0"/>
          <w:sz w:val="22"/>
          <w:szCs w:val="22"/>
          <w:specVanish w:val="0"/>
        </w:rPr>
        <w:t>和</w:t>
      </w:r>
      <w:r w:rsidRPr="00BC1FD9">
        <w:rPr>
          <w:rStyle w:val="google-src-text1"/>
          <w:rFonts w:eastAsia="標楷體" w:hint="eastAsia"/>
          <w:noProof/>
          <w:vanish w:val="0"/>
          <w:sz w:val="22"/>
          <w:szCs w:val="22"/>
          <w:specVanish w:val="0"/>
        </w:rPr>
        <w:t>SPR</w:t>
      </w:r>
      <w:r w:rsidRPr="00BC1FD9">
        <w:rPr>
          <w:rStyle w:val="google-src-text1"/>
          <w:rFonts w:eastAsia="標楷體" w:hint="eastAsia"/>
          <w:noProof/>
          <w:vanish w:val="0"/>
          <w:sz w:val="22"/>
          <w:szCs w:val="22"/>
          <w:specVanish w:val="0"/>
        </w:rPr>
        <w:t>，其中</w:t>
      </w:r>
      <w:r w:rsidRPr="00BC1FD9">
        <w:rPr>
          <w:rStyle w:val="google-src-text1"/>
          <w:rFonts w:eastAsia="標楷體" w:hint="eastAsia"/>
          <w:noProof/>
          <w:vanish w:val="0"/>
          <w:sz w:val="22"/>
          <w:szCs w:val="22"/>
          <w:specVanish w:val="0"/>
        </w:rPr>
        <w:t>Sp</w:t>
      </w:r>
      <w:r w:rsidRPr="00BC1FD9">
        <w:rPr>
          <w:rStyle w:val="google-src-text1"/>
          <w:rFonts w:eastAsia="標楷體"/>
          <w:noProof/>
          <w:vanish w:val="0"/>
          <w:sz w:val="22"/>
          <w:szCs w:val="22"/>
          <w:specVanish w:val="0"/>
        </w:rPr>
        <w:t>rint</w:t>
      </w:r>
      <w:r w:rsidRPr="00BC1FD9">
        <w:rPr>
          <w:rStyle w:val="google-src-text1"/>
          <w:rFonts w:eastAsia="標楷體" w:hint="eastAsia"/>
          <w:noProof/>
          <w:vanish w:val="0"/>
          <w:sz w:val="22"/>
          <w:szCs w:val="22"/>
          <w:specVanish w:val="0"/>
        </w:rPr>
        <w:t>走低價位，</w:t>
      </w:r>
      <w:r w:rsidRPr="00BC1FD9">
        <w:rPr>
          <w:rStyle w:val="google-src-text1"/>
          <w:rFonts w:eastAsia="標楷體" w:hint="eastAsia"/>
          <w:noProof/>
          <w:vanish w:val="0"/>
          <w:sz w:val="22"/>
          <w:szCs w:val="22"/>
          <w:specVanish w:val="0"/>
        </w:rPr>
        <w:t>SPR</w:t>
      </w:r>
      <w:r w:rsidRPr="00BC1FD9">
        <w:rPr>
          <w:rStyle w:val="google-src-text1"/>
          <w:rFonts w:eastAsia="標楷體" w:hint="eastAsia"/>
          <w:noProof/>
          <w:vanish w:val="0"/>
          <w:sz w:val="22"/>
          <w:szCs w:val="22"/>
          <w:specVanish w:val="0"/>
        </w:rPr>
        <w:t>則為中高階品牌。</w:t>
      </w:r>
    </w:p>
    <w:p w14:paraId="4B68B2FA" w14:textId="77777777" w:rsidR="00154216" w:rsidRPr="00BC1FD9" w:rsidRDefault="00154216" w:rsidP="00246BFC">
      <w:pPr>
        <w:jc w:val="both"/>
        <w:rPr>
          <w:rFonts w:eastAsia="標楷體"/>
          <w:sz w:val="22"/>
          <w:szCs w:val="22"/>
        </w:rPr>
      </w:pPr>
    </w:p>
    <w:p w14:paraId="4E5A66AA" w14:textId="5566393C" w:rsidR="00F56F65" w:rsidRPr="00BC1FD9" w:rsidRDefault="00154216" w:rsidP="00246BFC">
      <w:pPr>
        <w:jc w:val="both"/>
        <w:rPr>
          <w:rFonts w:eastAsia="標楷體"/>
          <w:sz w:val="22"/>
          <w:szCs w:val="22"/>
        </w:rPr>
      </w:pPr>
      <w:r>
        <w:rPr>
          <w:rFonts w:eastAsia="標楷體" w:hint="eastAsia"/>
          <w:sz w:val="22"/>
          <w:szCs w:val="22"/>
        </w:rPr>
        <w:t>4</w:t>
      </w:r>
      <w:r w:rsidR="00F56F65" w:rsidRPr="00BC1FD9">
        <w:rPr>
          <w:rFonts w:eastAsia="標楷體" w:hint="eastAsia"/>
          <w:sz w:val="22"/>
          <w:szCs w:val="22"/>
        </w:rPr>
        <w:t>.</w:t>
      </w:r>
      <w:r w:rsidR="00F56F65" w:rsidRPr="00BC1FD9">
        <w:rPr>
          <w:rFonts w:eastAsia="標楷體" w:hint="eastAsia"/>
          <w:sz w:val="22"/>
          <w:szCs w:val="22"/>
          <w:u w:val="single"/>
        </w:rPr>
        <w:t>Blue Factory Team S.L.U</w:t>
      </w:r>
      <w:r w:rsidR="00F56F65" w:rsidRPr="00BC1FD9">
        <w:rPr>
          <w:rFonts w:eastAsia="標楷體"/>
          <w:sz w:val="22"/>
          <w:szCs w:val="22"/>
        </w:rPr>
        <w:t>：</w:t>
      </w:r>
    </w:p>
    <w:p w14:paraId="7D215621" w14:textId="219255B6" w:rsidR="00F56F65" w:rsidRPr="000F5422" w:rsidRDefault="00FA64D3" w:rsidP="00246BFC">
      <w:pPr>
        <w:jc w:val="both"/>
        <w:rPr>
          <w:rFonts w:eastAsia="標楷體"/>
          <w:sz w:val="22"/>
          <w:szCs w:val="22"/>
        </w:rPr>
      </w:pPr>
      <w:r w:rsidRPr="000F5422">
        <w:rPr>
          <w:rFonts w:eastAsia="標楷體" w:hint="eastAsia"/>
          <w:sz w:val="22"/>
          <w:szCs w:val="22"/>
        </w:rPr>
        <w:t>成立於</w:t>
      </w:r>
      <w:r w:rsidRPr="000F5422">
        <w:rPr>
          <w:rFonts w:eastAsia="標楷體" w:hint="eastAsia"/>
          <w:sz w:val="22"/>
          <w:szCs w:val="22"/>
        </w:rPr>
        <w:t>2001</w:t>
      </w:r>
      <w:r w:rsidRPr="000F5422">
        <w:rPr>
          <w:rFonts w:eastAsia="標楷體" w:hint="eastAsia"/>
          <w:sz w:val="22"/>
          <w:szCs w:val="22"/>
        </w:rPr>
        <w:t>年，</w:t>
      </w:r>
      <w:r w:rsidR="00F56F65" w:rsidRPr="000F5422">
        <w:rPr>
          <w:rFonts w:eastAsia="標楷體" w:hint="eastAsia"/>
          <w:sz w:val="22"/>
          <w:szCs w:val="22"/>
        </w:rPr>
        <w:t>總部設於西班牙，</w:t>
      </w:r>
      <w:r w:rsidR="000F5422" w:rsidRPr="000F5422">
        <w:rPr>
          <w:rFonts w:eastAsia="標楷體" w:hint="eastAsia"/>
          <w:sz w:val="22"/>
          <w:szCs w:val="22"/>
        </w:rPr>
        <w:t>源自於支援在西班牙崎嶇山徑挑戰極限的運動員而誕生的品牌</w:t>
      </w:r>
      <w:r w:rsidR="000F5422">
        <w:rPr>
          <w:rFonts w:eastAsia="標楷體" w:hint="eastAsia"/>
          <w:sz w:val="22"/>
          <w:szCs w:val="22"/>
        </w:rPr>
        <w:t>，</w:t>
      </w:r>
      <w:r w:rsidR="00253E28">
        <w:rPr>
          <w:rFonts w:eastAsia="標楷體" w:hint="eastAsia"/>
          <w:sz w:val="22"/>
          <w:szCs w:val="22"/>
        </w:rPr>
        <w:t>以自有品牌</w:t>
      </w:r>
      <w:proofErr w:type="spellStart"/>
      <w:r w:rsidR="00253E28">
        <w:rPr>
          <w:rFonts w:eastAsia="標楷體" w:hint="eastAsia"/>
          <w:sz w:val="22"/>
          <w:szCs w:val="22"/>
        </w:rPr>
        <w:t>Mondraker</w:t>
      </w:r>
      <w:proofErr w:type="spellEnd"/>
      <w:r w:rsidR="00253E28">
        <w:rPr>
          <w:rFonts w:eastAsia="標楷體" w:hint="eastAsia"/>
          <w:sz w:val="22"/>
          <w:szCs w:val="22"/>
        </w:rPr>
        <w:t>於自行車界享有盛譽</w:t>
      </w:r>
      <w:r w:rsidR="000F5422">
        <w:rPr>
          <w:rFonts w:eastAsia="標楷體" w:hint="eastAsia"/>
          <w:sz w:val="22"/>
          <w:szCs w:val="22"/>
        </w:rPr>
        <w:t>，主要</w:t>
      </w:r>
      <w:r w:rsidR="00F56F65" w:rsidRPr="000F5422">
        <w:rPr>
          <w:rFonts w:eastAsia="標楷體" w:hint="eastAsia"/>
          <w:sz w:val="22"/>
          <w:szCs w:val="22"/>
        </w:rPr>
        <w:t>生</w:t>
      </w:r>
      <w:r w:rsidR="000F5422">
        <w:rPr>
          <w:rFonts w:eastAsia="標楷體" w:hint="eastAsia"/>
          <w:sz w:val="22"/>
          <w:szCs w:val="22"/>
        </w:rPr>
        <w:t>產</w:t>
      </w:r>
      <w:r w:rsidR="000F5422" w:rsidRPr="000F5422">
        <w:rPr>
          <w:rFonts w:eastAsia="標楷體" w:hint="eastAsia"/>
          <w:sz w:val="22"/>
          <w:szCs w:val="22"/>
        </w:rPr>
        <w:t>高性能山地</w:t>
      </w:r>
      <w:r w:rsidR="00F56F65" w:rsidRPr="000F5422">
        <w:rPr>
          <w:rFonts w:eastAsia="標楷體" w:hint="eastAsia"/>
          <w:sz w:val="22"/>
          <w:szCs w:val="22"/>
        </w:rPr>
        <w:t>自行車、</w:t>
      </w:r>
      <w:r w:rsidR="000F5422" w:rsidRPr="000F5422">
        <w:rPr>
          <w:rFonts w:eastAsia="標楷體" w:hint="eastAsia"/>
          <w:sz w:val="22"/>
          <w:szCs w:val="22"/>
        </w:rPr>
        <w:t>電動自行車及</w:t>
      </w:r>
      <w:r w:rsidR="00F56F65" w:rsidRPr="000F5422">
        <w:rPr>
          <w:rFonts w:eastAsia="標楷體" w:hint="eastAsia"/>
          <w:sz w:val="22"/>
          <w:szCs w:val="22"/>
        </w:rPr>
        <w:t>運動自行車等產品，</w:t>
      </w:r>
      <w:r w:rsidRPr="000F5422">
        <w:rPr>
          <w:rFonts w:eastAsia="標楷體" w:hint="eastAsia"/>
          <w:sz w:val="22"/>
          <w:szCs w:val="22"/>
        </w:rPr>
        <w:t>以其在山地自行車的創新設計和卓越性能而聞名，</w:t>
      </w:r>
      <w:r w:rsidR="00F56F65" w:rsidRPr="000F5422">
        <w:rPr>
          <w:rFonts w:eastAsia="標楷體" w:hint="eastAsia"/>
          <w:sz w:val="22"/>
          <w:szCs w:val="22"/>
        </w:rPr>
        <w:t>在全球自行車產業具領先地位</w:t>
      </w:r>
      <w:r w:rsidRPr="000F5422">
        <w:rPr>
          <w:rFonts w:eastAsia="標楷體" w:hint="eastAsia"/>
          <w:sz w:val="22"/>
          <w:szCs w:val="22"/>
        </w:rPr>
        <w:t>。</w:t>
      </w:r>
      <w:r w:rsidR="00F04F94" w:rsidRPr="000F5422">
        <w:rPr>
          <w:rFonts w:eastAsia="標楷體"/>
          <w:sz w:val="22"/>
          <w:szCs w:val="22"/>
        </w:rPr>
        <w:t>Blue Factory Team</w:t>
      </w:r>
      <w:r w:rsidR="00F04F94" w:rsidRPr="000F5422">
        <w:rPr>
          <w:rFonts w:eastAsia="標楷體" w:hint="eastAsia"/>
          <w:sz w:val="22"/>
          <w:szCs w:val="22"/>
        </w:rPr>
        <w:t>經常與世界頂級的自行車運動員合作，透過了解他們的需求而創造出高規格的自行車。</w:t>
      </w:r>
    </w:p>
    <w:p w14:paraId="5989E7DA" w14:textId="77777777" w:rsidR="00BC1FD9" w:rsidRDefault="00BC1FD9">
      <w:pPr>
        <w:spacing w:line="320" w:lineRule="exact"/>
        <w:ind w:rightChars="16" w:right="38"/>
        <w:rPr>
          <w:rFonts w:eastAsia="標楷體"/>
          <w:color w:val="FF0000"/>
          <w:sz w:val="22"/>
          <w:szCs w:val="22"/>
          <w:lang w:val="nl-NL"/>
        </w:rPr>
      </w:pPr>
    </w:p>
    <w:p w14:paraId="0F64519B" w14:textId="169B54F1" w:rsidR="003B5619" w:rsidRPr="003B5619" w:rsidRDefault="003B5619">
      <w:pPr>
        <w:spacing w:line="320" w:lineRule="exact"/>
        <w:ind w:rightChars="16" w:right="38"/>
        <w:rPr>
          <w:rFonts w:eastAsia="標楷體"/>
          <w:sz w:val="22"/>
          <w:szCs w:val="22"/>
          <w:lang w:val="nl-NL"/>
        </w:rPr>
      </w:pPr>
      <w:r w:rsidRPr="003B5619">
        <w:rPr>
          <w:rFonts w:eastAsia="標楷體" w:hint="eastAsia"/>
          <w:sz w:val="22"/>
          <w:szCs w:val="22"/>
          <w:lang w:val="nl-NL"/>
        </w:rPr>
        <w:t>5.</w:t>
      </w:r>
      <w:r w:rsidRPr="003B5619">
        <w:rPr>
          <w:rFonts w:hint="eastAsia"/>
        </w:rPr>
        <w:t xml:space="preserve"> </w:t>
      </w:r>
      <w:r w:rsidRPr="003B5619">
        <w:rPr>
          <w:rFonts w:eastAsia="標楷體" w:hint="eastAsia"/>
          <w:sz w:val="22"/>
          <w:szCs w:val="22"/>
          <w:u w:val="single"/>
          <w:lang w:val="nl-NL"/>
        </w:rPr>
        <w:t>KTM-BIKES INTERNATIONAL</w:t>
      </w:r>
      <w:r>
        <w:rPr>
          <w:rFonts w:eastAsia="標楷體" w:hint="eastAsia"/>
          <w:sz w:val="22"/>
          <w:szCs w:val="22"/>
          <w:u w:val="single"/>
          <w:lang w:val="nl-NL"/>
        </w:rPr>
        <w:t>：</w:t>
      </w:r>
    </w:p>
    <w:p w14:paraId="346A4D8C" w14:textId="746630A0" w:rsidR="003B5619" w:rsidRPr="003B5619" w:rsidRDefault="003B5619">
      <w:pPr>
        <w:spacing w:line="320" w:lineRule="exact"/>
        <w:ind w:rightChars="16" w:right="38"/>
        <w:rPr>
          <w:rFonts w:eastAsia="標楷體"/>
          <w:sz w:val="22"/>
          <w:szCs w:val="22"/>
          <w:lang w:val="nl-NL"/>
        </w:rPr>
      </w:pPr>
      <w:r w:rsidRPr="003B5619">
        <w:rPr>
          <w:rFonts w:eastAsia="標楷體" w:hint="eastAsia"/>
          <w:sz w:val="22"/>
          <w:szCs w:val="22"/>
          <w:lang w:val="nl-NL"/>
        </w:rPr>
        <w:t>是奧地利品牌</w:t>
      </w:r>
      <w:r w:rsidRPr="003B5619">
        <w:rPr>
          <w:rFonts w:eastAsia="標楷體" w:hint="eastAsia"/>
          <w:sz w:val="22"/>
          <w:szCs w:val="22"/>
          <w:lang w:val="nl-NL"/>
        </w:rPr>
        <w:t>KTM</w:t>
      </w:r>
      <w:r w:rsidRPr="003B5619">
        <w:rPr>
          <w:rFonts w:eastAsia="標楷體" w:hint="eastAsia"/>
          <w:sz w:val="22"/>
          <w:szCs w:val="22"/>
          <w:lang w:val="nl-NL"/>
        </w:rPr>
        <w:t>自行車在台灣的分公司。該公司專門從事自行車整車及其零組件的製造、批發、零售和進出口貿易，市場遍及歐洲等地</w:t>
      </w:r>
      <w:r w:rsidRPr="003B5619">
        <w:rPr>
          <w:rFonts w:eastAsia="標楷體" w:hint="eastAsia"/>
          <w:sz w:val="22"/>
          <w:szCs w:val="22"/>
          <w:lang w:val="nl-NL"/>
        </w:rPr>
        <w:t>1</w:t>
      </w:r>
      <w:r w:rsidRPr="003B5619">
        <w:rPr>
          <w:rFonts w:eastAsia="標楷體" w:hint="eastAsia"/>
          <w:sz w:val="22"/>
          <w:szCs w:val="22"/>
          <w:lang w:val="nl-NL"/>
        </w:rPr>
        <w:t>。</w:t>
      </w:r>
      <w:r w:rsidRPr="003B5619">
        <w:rPr>
          <w:rFonts w:eastAsia="標楷體" w:hint="eastAsia"/>
          <w:sz w:val="22"/>
          <w:szCs w:val="22"/>
          <w:lang w:val="nl-NL"/>
        </w:rPr>
        <w:t>KTM</w:t>
      </w:r>
      <w:r w:rsidRPr="003B5619">
        <w:rPr>
          <w:rFonts w:eastAsia="標楷體" w:hint="eastAsia"/>
          <w:sz w:val="22"/>
          <w:szCs w:val="22"/>
          <w:lang w:val="nl-NL"/>
        </w:rPr>
        <w:t>以其越野摩托車（越野、摩托越野和超摩）而聞名。自</w:t>
      </w:r>
      <w:r w:rsidRPr="003B5619">
        <w:rPr>
          <w:rFonts w:eastAsia="標楷體" w:hint="eastAsia"/>
          <w:sz w:val="22"/>
          <w:szCs w:val="22"/>
          <w:lang w:val="nl-NL"/>
        </w:rPr>
        <w:t>20</w:t>
      </w:r>
      <w:r w:rsidRPr="003B5619">
        <w:rPr>
          <w:rFonts w:eastAsia="標楷體" w:hint="eastAsia"/>
          <w:sz w:val="22"/>
          <w:szCs w:val="22"/>
          <w:lang w:val="nl-NL"/>
        </w:rPr>
        <w:t>世紀</w:t>
      </w:r>
      <w:r w:rsidRPr="003B5619">
        <w:rPr>
          <w:rFonts w:eastAsia="標楷體" w:hint="eastAsia"/>
          <w:sz w:val="22"/>
          <w:szCs w:val="22"/>
          <w:lang w:val="nl-NL"/>
        </w:rPr>
        <w:t>90</w:t>
      </w:r>
      <w:r w:rsidRPr="003B5619">
        <w:rPr>
          <w:rFonts w:eastAsia="標楷體" w:hint="eastAsia"/>
          <w:sz w:val="22"/>
          <w:szCs w:val="22"/>
          <w:lang w:val="nl-NL"/>
        </w:rPr>
        <w:t>年代末以來，它已擴展到街道摩托車生產和開發運動汽車，例如</w:t>
      </w:r>
      <w:r w:rsidRPr="003B5619">
        <w:rPr>
          <w:rFonts w:eastAsia="標楷體" w:hint="eastAsia"/>
          <w:sz w:val="22"/>
          <w:szCs w:val="22"/>
          <w:lang w:val="nl-NL"/>
        </w:rPr>
        <w:t>X-Bow</w:t>
      </w:r>
    </w:p>
    <w:p w14:paraId="105EA788" w14:textId="77777777" w:rsidR="003B5619" w:rsidRPr="00BC1FD9" w:rsidRDefault="003B5619">
      <w:pPr>
        <w:spacing w:line="320" w:lineRule="exact"/>
        <w:ind w:rightChars="16" w:right="38"/>
        <w:rPr>
          <w:rFonts w:eastAsia="標楷體"/>
          <w:color w:val="FF0000"/>
          <w:sz w:val="22"/>
          <w:szCs w:val="22"/>
          <w:lang w:val="nl-NL"/>
        </w:rPr>
      </w:pPr>
    </w:p>
    <w:p w14:paraId="1A908C06" w14:textId="0E9748C9" w:rsidR="00362F08" w:rsidRPr="00362F08" w:rsidRDefault="003B5619">
      <w:pPr>
        <w:spacing w:line="320" w:lineRule="exact"/>
        <w:ind w:rightChars="16" w:right="38"/>
        <w:rPr>
          <w:rFonts w:eastAsia="標楷體"/>
          <w:sz w:val="22"/>
          <w:szCs w:val="22"/>
        </w:rPr>
      </w:pPr>
      <w:r>
        <w:rPr>
          <w:rFonts w:eastAsia="標楷體" w:hint="eastAsia"/>
          <w:sz w:val="22"/>
          <w:szCs w:val="22"/>
          <w:lang w:val="nl-NL"/>
        </w:rPr>
        <w:t>6</w:t>
      </w:r>
      <w:r w:rsidR="00A66055" w:rsidRPr="00362F08">
        <w:rPr>
          <w:rFonts w:eastAsia="標楷體" w:hint="eastAsia"/>
          <w:sz w:val="22"/>
          <w:szCs w:val="22"/>
          <w:lang w:val="nl-NL"/>
        </w:rPr>
        <w:t>.</w:t>
      </w:r>
      <w:r w:rsidR="00A66055" w:rsidRPr="003B5619">
        <w:rPr>
          <w:rFonts w:eastAsia="標楷體"/>
          <w:sz w:val="22"/>
          <w:szCs w:val="22"/>
          <w:u w:val="single"/>
          <w:lang w:val="nl-NL"/>
        </w:rPr>
        <w:t>Kalkhoff Werke Gmb</w:t>
      </w:r>
      <w:r w:rsidR="00362F08" w:rsidRPr="003B5619">
        <w:rPr>
          <w:rStyle w:val="google-src-text1"/>
          <w:rFonts w:eastAsia="標楷體"/>
          <w:noProof/>
          <w:vanish w:val="0"/>
          <w:sz w:val="22"/>
          <w:szCs w:val="22"/>
          <w:u w:val="single"/>
          <w:specVanish w:val="0"/>
        </w:rPr>
        <w:t>：</w:t>
      </w:r>
    </w:p>
    <w:p w14:paraId="36587AAD" w14:textId="77777777" w:rsidR="00BC1FD9" w:rsidRPr="00362F08" w:rsidRDefault="00A66055">
      <w:pPr>
        <w:spacing w:line="320" w:lineRule="exact"/>
        <w:ind w:rightChars="16" w:right="38"/>
        <w:rPr>
          <w:rFonts w:eastAsia="標楷體"/>
          <w:sz w:val="22"/>
          <w:szCs w:val="22"/>
          <w:lang w:val="nl-NL"/>
        </w:rPr>
      </w:pPr>
      <w:r w:rsidRPr="00362F08">
        <w:rPr>
          <w:rFonts w:eastAsia="標楷體" w:hint="eastAsia"/>
          <w:sz w:val="22"/>
          <w:szCs w:val="22"/>
          <w:lang w:val="nl-NL"/>
        </w:rPr>
        <w:t>立於</w:t>
      </w:r>
      <w:r w:rsidRPr="00362F08">
        <w:rPr>
          <w:rFonts w:eastAsia="標楷體" w:hint="eastAsia"/>
          <w:sz w:val="22"/>
          <w:szCs w:val="22"/>
          <w:lang w:val="nl-NL"/>
        </w:rPr>
        <w:t>1919</w:t>
      </w:r>
      <w:r w:rsidRPr="00362F08">
        <w:rPr>
          <w:rFonts w:eastAsia="標楷體" w:hint="eastAsia"/>
          <w:sz w:val="22"/>
          <w:szCs w:val="22"/>
          <w:lang w:val="nl-NL"/>
        </w:rPr>
        <w:t>年，以製造高品質的城市和休閒自行車而聞名，主要產品包含電動自行車、城市自行車、山地自行車及摺疊自行車等。</w:t>
      </w:r>
      <w:r w:rsidR="00362F08" w:rsidRPr="00362F08">
        <w:rPr>
          <w:rFonts w:eastAsia="標楷體"/>
          <w:sz w:val="22"/>
          <w:szCs w:val="22"/>
          <w:lang w:val="nl-NL"/>
        </w:rPr>
        <w:t>Kalkhoff</w:t>
      </w:r>
      <w:r w:rsidR="00362F08" w:rsidRPr="00362F08">
        <w:rPr>
          <w:rFonts w:eastAsia="標楷體"/>
          <w:sz w:val="22"/>
          <w:szCs w:val="22"/>
          <w:lang w:val="nl-NL"/>
        </w:rPr>
        <w:t>的電動自行車具備創新的電動助力系統，並搭配高效率的電池系統。除了電動自行車，</w:t>
      </w:r>
      <w:r w:rsidR="00362F08" w:rsidRPr="00362F08">
        <w:rPr>
          <w:rFonts w:eastAsia="標楷體" w:hint="eastAsia"/>
          <w:sz w:val="22"/>
          <w:szCs w:val="22"/>
          <w:lang w:val="nl-NL"/>
        </w:rPr>
        <w:t>K</w:t>
      </w:r>
      <w:r w:rsidR="00362F08" w:rsidRPr="00362F08">
        <w:rPr>
          <w:rFonts w:eastAsia="標楷體"/>
          <w:sz w:val="22"/>
          <w:szCs w:val="22"/>
          <w:lang w:val="nl-NL"/>
        </w:rPr>
        <w:t>alkhoff</w:t>
      </w:r>
      <w:r w:rsidR="00362F08" w:rsidRPr="00362F08">
        <w:rPr>
          <w:rFonts w:eastAsia="標楷體"/>
          <w:sz w:val="22"/>
          <w:szCs w:val="22"/>
          <w:lang w:val="nl-NL"/>
        </w:rPr>
        <w:t>亦致力於設計傳統的自行車，其所開發的城市自行車具備堅固的車架及優秀的零組件，為騎士提供穩定性及安全性。</w:t>
      </w:r>
    </w:p>
    <w:p w14:paraId="7B671709" w14:textId="77777777" w:rsidR="00BC1FD9" w:rsidRDefault="00BC1FD9">
      <w:pPr>
        <w:spacing w:line="320" w:lineRule="exact"/>
        <w:ind w:rightChars="16" w:right="38"/>
        <w:rPr>
          <w:rFonts w:eastAsia="標楷體"/>
          <w:color w:val="FF0000"/>
          <w:sz w:val="22"/>
          <w:szCs w:val="22"/>
          <w:u w:val="single"/>
          <w:lang w:val="nl-NL"/>
        </w:rPr>
      </w:pPr>
    </w:p>
    <w:p w14:paraId="29C540F8" w14:textId="77777777" w:rsidR="006C0C1E" w:rsidRDefault="006C0C1E">
      <w:pPr>
        <w:spacing w:line="320" w:lineRule="exact"/>
        <w:ind w:rightChars="16" w:right="38"/>
        <w:rPr>
          <w:rFonts w:eastAsia="標楷體"/>
          <w:color w:val="FF0000"/>
          <w:sz w:val="22"/>
          <w:szCs w:val="22"/>
          <w:u w:val="single"/>
          <w:lang w:val="nl-NL"/>
        </w:rPr>
      </w:pPr>
    </w:p>
    <w:p w14:paraId="144EE09D" w14:textId="77777777" w:rsidR="006C0C1E" w:rsidRDefault="006C0C1E">
      <w:pPr>
        <w:spacing w:line="320" w:lineRule="exact"/>
        <w:ind w:rightChars="16" w:right="38"/>
        <w:rPr>
          <w:rFonts w:eastAsia="標楷體"/>
          <w:color w:val="FF0000"/>
          <w:sz w:val="22"/>
          <w:szCs w:val="22"/>
          <w:u w:val="single"/>
          <w:lang w:val="nl-NL"/>
        </w:rPr>
      </w:pPr>
    </w:p>
    <w:p w14:paraId="249B0C1E" w14:textId="77777777" w:rsidR="006C0C1E" w:rsidRDefault="006C0C1E">
      <w:pPr>
        <w:spacing w:line="320" w:lineRule="exact"/>
        <w:ind w:rightChars="16" w:right="38"/>
        <w:rPr>
          <w:rFonts w:eastAsia="標楷體"/>
          <w:color w:val="FF0000"/>
          <w:sz w:val="22"/>
          <w:szCs w:val="22"/>
          <w:u w:val="single"/>
          <w:lang w:val="nl-NL"/>
        </w:rPr>
      </w:pPr>
    </w:p>
    <w:p w14:paraId="2B49FD6A" w14:textId="77777777" w:rsidR="006C0C1E" w:rsidRDefault="006C0C1E">
      <w:pPr>
        <w:spacing w:line="320" w:lineRule="exact"/>
        <w:ind w:rightChars="16" w:right="38"/>
        <w:rPr>
          <w:rFonts w:eastAsia="標楷體"/>
          <w:color w:val="FF0000"/>
          <w:sz w:val="22"/>
          <w:szCs w:val="22"/>
          <w:u w:val="single"/>
          <w:lang w:val="nl-NL"/>
        </w:rPr>
      </w:pPr>
    </w:p>
    <w:p w14:paraId="15733A1D" w14:textId="77777777" w:rsidR="006C0C1E" w:rsidRDefault="006C0C1E">
      <w:pPr>
        <w:spacing w:line="320" w:lineRule="exact"/>
        <w:ind w:rightChars="16" w:right="38"/>
        <w:rPr>
          <w:rFonts w:eastAsia="標楷體"/>
          <w:color w:val="FF0000"/>
          <w:sz w:val="22"/>
          <w:szCs w:val="22"/>
          <w:u w:val="single"/>
          <w:lang w:val="nl-NL"/>
        </w:rPr>
      </w:pPr>
    </w:p>
    <w:p w14:paraId="2A1FCA6F" w14:textId="77777777" w:rsidR="006C0C1E" w:rsidRDefault="006C0C1E">
      <w:pPr>
        <w:spacing w:line="320" w:lineRule="exact"/>
        <w:ind w:rightChars="16" w:right="38"/>
        <w:rPr>
          <w:rFonts w:eastAsia="標楷體"/>
          <w:color w:val="FF0000"/>
          <w:sz w:val="22"/>
          <w:szCs w:val="22"/>
          <w:u w:val="single"/>
          <w:lang w:val="nl-NL"/>
        </w:rPr>
      </w:pPr>
    </w:p>
    <w:p w14:paraId="114C87DB" w14:textId="77777777" w:rsidR="006C0C1E" w:rsidRDefault="006C0C1E">
      <w:pPr>
        <w:spacing w:line="320" w:lineRule="exact"/>
        <w:ind w:rightChars="16" w:right="38"/>
        <w:rPr>
          <w:rFonts w:eastAsia="標楷體"/>
          <w:color w:val="FF0000"/>
          <w:sz w:val="22"/>
          <w:szCs w:val="22"/>
          <w:u w:val="single"/>
          <w:lang w:val="nl-NL"/>
        </w:rPr>
      </w:pPr>
    </w:p>
    <w:p w14:paraId="0A76C69D" w14:textId="77777777" w:rsidR="006C0C1E" w:rsidRDefault="006C0C1E">
      <w:pPr>
        <w:spacing w:line="320" w:lineRule="exact"/>
        <w:ind w:rightChars="16" w:right="38"/>
        <w:rPr>
          <w:rFonts w:eastAsia="標楷體"/>
          <w:color w:val="FF0000"/>
          <w:sz w:val="22"/>
          <w:szCs w:val="22"/>
          <w:u w:val="single"/>
          <w:lang w:val="nl-NL"/>
        </w:rPr>
      </w:pPr>
    </w:p>
    <w:p w14:paraId="78B122A1" w14:textId="77777777" w:rsidR="006C0C1E" w:rsidRPr="00BC1FD9" w:rsidRDefault="006C0C1E">
      <w:pPr>
        <w:spacing w:line="320" w:lineRule="exact"/>
        <w:ind w:rightChars="16" w:right="38"/>
        <w:rPr>
          <w:rFonts w:eastAsia="標楷體"/>
          <w:color w:val="FF0000"/>
          <w:sz w:val="22"/>
          <w:szCs w:val="22"/>
          <w:u w:val="single"/>
          <w:lang w:val="nl-NL"/>
        </w:rPr>
      </w:pPr>
    </w:p>
    <w:p w14:paraId="3CEBAC74" w14:textId="77777777" w:rsidR="003A31B3" w:rsidRPr="00BC7D25" w:rsidRDefault="009E7BE9" w:rsidP="0009488E">
      <w:pPr>
        <w:spacing w:line="320" w:lineRule="exact"/>
        <w:ind w:rightChars="16" w:right="38"/>
        <w:rPr>
          <w:rFonts w:eastAsia="標楷體"/>
        </w:rPr>
      </w:pPr>
      <w:r w:rsidRPr="00BC7D25">
        <w:rPr>
          <w:rFonts w:eastAsia="標楷體"/>
          <w:b/>
        </w:rPr>
        <w:lastRenderedPageBreak/>
        <w:t>2.1</w:t>
      </w:r>
      <w:r w:rsidRPr="00BC7D25">
        <w:rPr>
          <w:rFonts w:eastAsia="標楷體" w:hAnsi="標楷體" w:hint="eastAsia"/>
          <w:b/>
        </w:rPr>
        <w:t>金流及物流說明</w:t>
      </w:r>
    </w:p>
    <w:tbl>
      <w:tblPr>
        <w:tblStyle w:val="af3"/>
        <w:tblW w:w="9634" w:type="dxa"/>
        <w:jc w:val="center"/>
        <w:tblLook w:val="04A0" w:firstRow="1" w:lastRow="0" w:firstColumn="1" w:lastColumn="0" w:noHBand="0" w:noVBand="1"/>
      </w:tblPr>
      <w:tblGrid>
        <w:gridCol w:w="9634"/>
      </w:tblGrid>
      <w:tr w:rsidR="007D5F9B" w:rsidRPr="00BC7D25" w14:paraId="1AFB5294" w14:textId="77777777" w:rsidTr="00BE7369">
        <w:trPr>
          <w:trHeight w:val="353"/>
          <w:jc w:val="center"/>
        </w:trPr>
        <w:tc>
          <w:tcPr>
            <w:tcW w:w="9634" w:type="dxa"/>
            <w:vAlign w:val="center"/>
          </w:tcPr>
          <w:p w14:paraId="3843C578" w14:textId="77777777" w:rsidR="00BE7369" w:rsidRPr="00BC7D25" w:rsidRDefault="00BE7369" w:rsidP="005E0E2E">
            <w:pPr>
              <w:spacing w:line="320" w:lineRule="exact"/>
              <w:jc w:val="center"/>
              <w:outlineLvl w:val="0"/>
              <w:rPr>
                <w:rFonts w:eastAsia="標楷體"/>
                <w:sz w:val="22"/>
                <w:szCs w:val="22"/>
              </w:rPr>
            </w:pPr>
            <w:r w:rsidRPr="00BC7D25">
              <w:rPr>
                <w:rFonts w:eastAsia="標楷體" w:hint="eastAsia"/>
                <w:sz w:val="22"/>
                <w:szCs w:val="22"/>
              </w:rPr>
              <w:t>現行接單模式</w:t>
            </w:r>
          </w:p>
        </w:tc>
      </w:tr>
      <w:tr w:rsidR="007D5F9B" w:rsidRPr="007D5F9B" w14:paraId="10C55001" w14:textId="77777777" w:rsidTr="00BE7369">
        <w:trPr>
          <w:trHeight w:val="4103"/>
          <w:jc w:val="center"/>
        </w:trPr>
        <w:tc>
          <w:tcPr>
            <w:tcW w:w="9634" w:type="dxa"/>
          </w:tcPr>
          <w:p w14:paraId="369BC445" w14:textId="77777777" w:rsidR="00BE7369" w:rsidRPr="00373688" w:rsidRDefault="00BE7369" w:rsidP="0009488E">
            <w:pPr>
              <w:spacing w:line="320" w:lineRule="exact"/>
              <w:ind w:rightChars="-439" w:right="-1054"/>
              <w:outlineLvl w:val="0"/>
              <w:rPr>
                <w:rFonts w:eastAsia="標楷體"/>
                <w:b/>
                <w:color w:val="FF0000"/>
                <w:sz w:val="22"/>
                <w:szCs w:val="22"/>
              </w:rPr>
            </w:pPr>
            <w:r w:rsidRPr="00373688">
              <w:rPr>
                <w:rFonts w:eastAsia="標楷體"/>
                <w:b/>
                <w:noProof/>
                <w:color w:val="FF0000"/>
                <w:sz w:val="22"/>
                <w:szCs w:val="22"/>
              </w:rPr>
              <w:drawing>
                <wp:anchor distT="0" distB="0" distL="114300" distR="114300" simplePos="0" relativeHeight="251686912" behindDoc="1" locked="0" layoutInCell="1" allowOverlap="1" wp14:anchorId="60CCF280" wp14:editId="31800E70">
                  <wp:simplePos x="0" y="0"/>
                  <wp:positionH relativeFrom="column">
                    <wp:posOffset>12065</wp:posOffset>
                  </wp:positionH>
                  <wp:positionV relativeFrom="paragraph">
                    <wp:posOffset>173355</wp:posOffset>
                  </wp:positionV>
                  <wp:extent cx="5867400" cy="3019425"/>
                  <wp:effectExtent l="0" t="0" r="0" b="9525"/>
                  <wp:wrapTight wrapText="bothSides">
                    <wp:wrapPolygon edited="0">
                      <wp:start x="0" y="0"/>
                      <wp:lineTo x="0" y="21532"/>
                      <wp:lineTo x="21530" y="21532"/>
                      <wp:lineTo x="21530" y="0"/>
                      <wp:lineTo x="0" y="0"/>
                    </wp:wrapPolygon>
                  </wp:wrapTight>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67400" cy="3019425"/>
                          </a:xfrm>
                          <a:prstGeom prst="rect">
                            <a:avLst/>
                          </a:prstGeom>
                        </pic:spPr>
                      </pic:pic>
                    </a:graphicData>
                  </a:graphic>
                  <wp14:sizeRelH relativeFrom="page">
                    <wp14:pctWidth>0</wp14:pctWidth>
                  </wp14:sizeRelH>
                  <wp14:sizeRelV relativeFrom="page">
                    <wp14:pctHeight>0</wp14:pctHeight>
                  </wp14:sizeRelV>
                </wp:anchor>
              </w:drawing>
            </w:r>
          </w:p>
        </w:tc>
      </w:tr>
      <w:tr w:rsidR="007D5F9B" w:rsidRPr="007D5F9B" w14:paraId="54D00FE5" w14:textId="77777777" w:rsidTr="00BE7369">
        <w:trPr>
          <w:trHeight w:val="2580"/>
          <w:jc w:val="center"/>
        </w:trPr>
        <w:tc>
          <w:tcPr>
            <w:tcW w:w="9634" w:type="dxa"/>
          </w:tcPr>
          <w:p w14:paraId="7C9AEE08" w14:textId="77777777" w:rsidR="00BE7369" w:rsidRPr="00472C50" w:rsidRDefault="00BE7369" w:rsidP="004B67D7">
            <w:pPr>
              <w:pStyle w:val="af1"/>
              <w:numPr>
                <w:ilvl w:val="0"/>
                <w:numId w:val="3"/>
              </w:numPr>
              <w:spacing w:line="320" w:lineRule="exact"/>
              <w:jc w:val="both"/>
              <w:rPr>
                <w:rFonts w:eastAsia="標楷體"/>
                <w:sz w:val="22"/>
                <w:szCs w:val="22"/>
              </w:rPr>
            </w:pPr>
            <w:r w:rsidRPr="00472C50">
              <w:rPr>
                <w:rFonts w:eastAsia="標楷體" w:hint="eastAsia"/>
                <w:bCs/>
                <w:sz w:val="22"/>
                <w:szCs w:val="22"/>
              </w:rPr>
              <w:t>自</w:t>
            </w:r>
            <w:r w:rsidRPr="00472C50">
              <w:rPr>
                <w:rFonts w:eastAsia="標楷體" w:hint="eastAsia"/>
                <w:bCs/>
                <w:sz w:val="22"/>
                <w:szCs w:val="22"/>
              </w:rPr>
              <w:t>2021/</w:t>
            </w:r>
            <w:r w:rsidRPr="00472C50">
              <w:rPr>
                <w:rFonts w:eastAsia="標楷體"/>
                <w:bCs/>
                <w:sz w:val="22"/>
                <w:szCs w:val="22"/>
              </w:rPr>
              <w:t>4</w:t>
            </w:r>
            <w:r w:rsidRPr="00472C50">
              <w:rPr>
                <w:rFonts w:eastAsia="標楷體" w:hint="eastAsia"/>
                <w:bCs/>
                <w:sz w:val="22"/>
                <w:szCs w:val="22"/>
              </w:rPr>
              <w:t>由達方電子併購後，改以新成立的太宇科技為集團唯一接單主體，負責國內外所有買方的訂單；太宇越南仍為來料加工廠。</w:t>
            </w:r>
          </w:p>
          <w:p w14:paraId="5EAAA789" w14:textId="77777777" w:rsidR="00BE7369" w:rsidRPr="00472C50" w:rsidRDefault="00BE7369" w:rsidP="004B67D7">
            <w:pPr>
              <w:pStyle w:val="af1"/>
              <w:numPr>
                <w:ilvl w:val="0"/>
                <w:numId w:val="3"/>
              </w:numPr>
              <w:spacing w:line="320" w:lineRule="exact"/>
              <w:jc w:val="both"/>
              <w:rPr>
                <w:rFonts w:eastAsia="標楷體"/>
                <w:sz w:val="22"/>
                <w:szCs w:val="22"/>
              </w:rPr>
            </w:pPr>
            <w:r w:rsidRPr="00472C50">
              <w:rPr>
                <w:rFonts w:eastAsia="標楷體" w:hint="eastAsia"/>
                <w:bCs/>
                <w:sz w:val="22"/>
                <w:szCs w:val="22"/>
              </w:rPr>
              <w:t>太宇科技：本行成功爭取多數買方更改匯入款帳號至本行，</w:t>
            </w:r>
            <w:r w:rsidRPr="00472C50">
              <w:rPr>
                <w:rFonts w:eastAsia="標楷體" w:hint="eastAsia"/>
                <w:bCs/>
                <w:sz w:val="22"/>
                <w:szCs w:val="22"/>
              </w:rPr>
              <w:t>2</w:t>
            </w:r>
            <w:r w:rsidRPr="00472C50">
              <w:rPr>
                <w:rFonts w:eastAsia="標楷體"/>
                <w:bCs/>
                <w:sz w:val="22"/>
                <w:szCs w:val="22"/>
              </w:rPr>
              <w:t>02</w:t>
            </w:r>
            <w:r w:rsidR="00BC7D25" w:rsidRPr="00472C50">
              <w:rPr>
                <w:rFonts w:eastAsia="標楷體" w:hint="eastAsia"/>
                <w:bCs/>
                <w:sz w:val="22"/>
                <w:szCs w:val="22"/>
              </w:rPr>
              <w:t>3</w:t>
            </w:r>
            <w:r w:rsidRPr="00472C50">
              <w:rPr>
                <w:rFonts w:eastAsia="標楷體" w:hint="eastAsia"/>
                <w:bCs/>
                <w:sz w:val="22"/>
                <w:szCs w:val="22"/>
              </w:rPr>
              <w:t>年</w:t>
            </w:r>
            <w:r w:rsidR="0086499A" w:rsidRPr="00472C50">
              <w:rPr>
                <w:rFonts w:eastAsia="標楷體" w:hint="eastAsia"/>
                <w:bCs/>
                <w:sz w:val="22"/>
                <w:szCs w:val="22"/>
              </w:rPr>
              <w:t>5</w:t>
            </w:r>
            <w:r w:rsidRPr="00472C50">
              <w:rPr>
                <w:rFonts w:eastAsia="標楷體" w:hint="eastAsia"/>
                <w:bCs/>
                <w:sz w:val="22"/>
                <w:szCs w:val="22"/>
              </w:rPr>
              <w:t>月份匯入本行買方家數共</w:t>
            </w:r>
            <w:r w:rsidR="00BC7D25" w:rsidRPr="00472C50">
              <w:rPr>
                <w:rFonts w:eastAsia="標楷體" w:hint="eastAsia"/>
                <w:bCs/>
                <w:sz w:val="22"/>
                <w:szCs w:val="22"/>
              </w:rPr>
              <w:t>21</w:t>
            </w:r>
            <w:r w:rsidRPr="00472C50">
              <w:rPr>
                <w:rFonts w:eastAsia="標楷體" w:hint="eastAsia"/>
                <w:bCs/>
                <w:sz w:val="22"/>
                <w:szCs w:val="22"/>
              </w:rPr>
              <w:t>戶，合計匯入款約</w:t>
            </w:r>
            <w:r w:rsidR="00BC7D25" w:rsidRPr="00472C50">
              <w:rPr>
                <w:rFonts w:eastAsia="標楷體" w:hint="eastAsia"/>
                <w:bCs/>
                <w:sz w:val="22"/>
                <w:szCs w:val="22"/>
              </w:rPr>
              <w:t>NTD3.3</w:t>
            </w:r>
            <w:r w:rsidRPr="00472C50">
              <w:rPr>
                <w:rFonts w:eastAsia="標楷體" w:hint="eastAsia"/>
                <w:bCs/>
                <w:sz w:val="22"/>
                <w:szCs w:val="22"/>
              </w:rPr>
              <w:t>億元。</w:t>
            </w:r>
          </w:p>
          <w:p w14:paraId="53EA0BB5" w14:textId="77777777" w:rsidR="00BE7369" w:rsidRPr="00472C50" w:rsidRDefault="00BE7369" w:rsidP="00EE20BB">
            <w:pPr>
              <w:pStyle w:val="af1"/>
              <w:numPr>
                <w:ilvl w:val="0"/>
                <w:numId w:val="3"/>
              </w:numPr>
              <w:spacing w:line="320" w:lineRule="exact"/>
              <w:jc w:val="both"/>
              <w:rPr>
                <w:rFonts w:eastAsia="標楷體"/>
                <w:sz w:val="22"/>
                <w:szCs w:val="22"/>
              </w:rPr>
            </w:pPr>
            <w:r w:rsidRPr="00472C50">
              <w:rPr>
                <w:rFonts w:eastAsia="標楷體" w:hint="eastAsia"/>
                <w:bCs/>
                <w:sz w:val="22"/>
                <w:szCs w:val="22"/>
              </w:rPr>
              <w:t>太宇越南：本行為其主要的收款行，每月加工費匯入款約</w:t>
            </w:r>
            <w:r w:rsidRPr="00472C50">
              <w:rPr>
                <w:rFonts w:eastAsia="標楷體" w:hint="eastAsia"/>
                <w:bCs/>
                <w:sz w:val="22"/>
                <w:szCs w:val="22"/>
              </w:rPr>
              <w:t>USD3M</w:t>
            </w:r>
            <w:r w:rsidRPr="00472C50">
              <w:rPr>
                <w:rFonts w:eastAsia="標楷體" w:hint="eastAsia"/>
                <w:bCs/>
                <w:sz w:val="22"/>
                <w:szCs w:val="22"/>
              </w:rPr>
              <w:t>。</w:t>
            </w:r>
          </w:p>
        </w:tc>
      </w:tr>
    </w:tbl>
    <w:p w14:paraId="4CFEA8AB" w14:textId="77777777" w:rsidR="00BE7369" w:rsidRPr="007D5F9B" w:rsidRDefault="00317592">
      <w:pPr>
        <w:spacing w:line="320" w:lineRule="exact"/>
        <w:ind w:rightChars="-439" w:right="-1054"/>
        <w:outlineLvl w:val="0"/>
        <w:rPr>
          <w:rFonts w:eastAsia="標楷體"/>
          <w:color w:val="FF0000"/>
          <w:sz w:val="22"/>
          <w:szCs w:val="22"/>
        </w:rPr>
      </w:pPr>
      <w:r w:rsidRPr="007D5F9B">
        <w:rPr>
          <w:rFonts w:eastAsia="標楷體"/>
          <w:color w:val="FF0000"/>
          <w:sz w:val="22"/>
          <w:szCs w:val="22"/>
        </w:rPr>
        <w:t xml:space="preserve"> </w:t>
      </w:r>
    </w:p>
    <w:p w14:paraId="60999836" w14:textId="77777777" w:rsidR="00A12B3A" w:rsidRPr="007D5F9B" w:rsidRDefault="00A12B3A">
      <w:pPr>
        <w:spacing w:line="320" w:lineRule="exact"/>
        <w:ind w:rightChars="-439" w:right="-1054"/>
        <w:outlineLvl w:val="0"/>
        <w:rPr>
          <w:rFonts w:eastAsia="標楷體"/>
          <w:color w:val="FF0000"/>
          <w:sz w:val="22"/>
          <w:szCs w:val="22"/>
        </w:rPr>
      </w:pPr>
    </w:p>
    <w:p w14:paraId="7F7145A0" w14:textId="77777777" w:rsidR="00A12B3A" w:rsidRPr="007D5F9B" w:rsidRDefault="00A12B3A">
      <w:pPr>
        <w:spacing w:line="320" w:lineRule="exact"/>
        <w:ind w:rightChars="-439" w:right="-1054"/>
        <w:outlineLvl w:val="0"/>
        <w:rPr>
          <w:rFonts w:eastAsia="標楷體"/>
          <w:color w:val="FF0000"/>
          <w:sz w:val="22"/>
          <w:szCs w:val="22"/>
        </w:rPr>
      </w:pPr>
    </w:p>
    <w:p w14:paraId="3B50FEDE" w14:textId="77777777" w:rsidR="00A12B3A" w:rsidRPr="007D5F9B" w:rsidRDefault="00A12B3A">
      <w:pPr>
        <w:spacing w:line="320" w:lineRule="exact"/>
        <w:ind w:rightChars="-439" w:right="-1054"/>
        <w:outlineLvl w:val="0"/>
        <w:rPr>
          <w:rFonts w:eastAsia="標楷體"/>
          <w:color w:val="FF0000"/>
          <w:sz w:val="22"/>
          <w:szCs w:val="22"/>
        </w:rPr>
      </w:pPr>
    </w:p>
    <w:p w14:paraId="2D4E60BE" w14:textId="77777777" w:rsidR="009E7BE9" w:rsidRPr="00AB66EA" w:rsidRDefault="009E7BE9">
      <w:pPr>
        <w:spacing w:line="320" w:lineRule="exact"/>
        <w:ind w:rightChars="-439" w:right="-1054"/>
        <w:outlineLvl w:val="0"/>
        <w:rPr>
          <w:rFonts w:eastAsia="標楷體"/>
          <w:b/>
        </w:rPr>
      </w:pPr>
      <w:r w:rsidRPr="00AB66EA">
        <w:rPr>
          <w:rFonts w:eastAsia="標楷體"/>
          <w:b/>
        </w:rPr>
        <w:t xml:space="preserve">3. </w:t>
      </w:r>
      <w:r w:rsidRPr="00AB66EA">
        <w:rPr>
          <w:rFonts w:eastAsia="標楷體" w:hAnsi="標楷體" w:hint="eastAsia"/>
          <w:b/>
        </w:rPr>
        <w:t>財務分析</w:t>
      </w:r>
      <w:r w:rsidRPr="00AB66EA">
        <w:rPr>
          <w:rFonts w:eastAsia="標楷體"/>
          <w:b/>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405"/>
        <w:gridCol w:w="1971"/>
        <w:gridCol w:w="1972"/>
        <w:gridCol w:w="1972"/>
        <w:gridCol w:w="1970"/>
      </w:tblGrid>
      <w:tr w:rsidR="00CC3CB2" w:rsidRPr="007D5F9B" w14:paraId="29140D7D" w14:textId="77777777" w:rsidTr="00CC3CB2">
        <w:trPr>
          <w:cantSplit/>
          <w:trHeight w:val="323"/>
        </w:trPr>
        <w:tc>
          <w:tcPr>
            <w:tcW w:w="5000" w:type="pct"/>
            <w:gridSpan w:val="5"/>
            <w:tcBorders>
              <w:top w:val="single" w:sz="4" w:space="0" w:color="auto"/>
              <w:left w:val="single" w:sz="4" w:space="0" w:color="auto"/>
              <w:bottom w:val="single" w:sz="4" w:space="0" w:color="auto"/>
              <w:right w:val="single" w:sz="4" w:space="0" w:color="auto"/>
            </w:tcBorders>
            <w:vAlign w:val="center"/>
            <w:hideMark/>
          </w:tcPr>
          <w:p w14:paraId="32E2278D" w14:textId="77777777" w:rsidR="00CC3CB2" w:rsidRPr="003A2821" w:rsidRDefault="00CC3CB2" w:rsidP="00863961">
            <w:pPr>
              <w:rPr>
                <w:rFonts w:eastAsia="標楷體"/>
                <w:sz w:val="22"/>
                <w:szCs w:val="22"/>
              </w:rPr>
            </w:pPr>
            <w:r w:rsidRPr="003A2821">
              <w:rPr>
                <w:rFonts w:eastAsia="標楷體"/>
                <w:sz w:val="22"/>
                <w:szCs w:val="22"/>
              </w:rPr>
              <w:t>財務概況</w:t>
            </w:r>
            <w:r w:rsidRPr="003A2821">
              <w:rPr>
                <w:rFonts w:eastAsia="標楷體"/>
                <w:sz w:val="22"/>
                <w:szCs w:val="22"/>
              </w:rPr>
              <w:t>(</w:t>
            </w:r>
            <w:r w:rsidR="00BE13E4" w:rsidRPr="003A2821">
              <w:rPr>
                <w:rFonts w:eastAsia="標楷體" w:hint="eastAsia"/>
                <w:sz w:val="22"/>
                <w:szCs w:val="22"/>
              </w:rPr>
              <w:t>個體</w:t>
            </w:r>
            <w:r w:rsidRPr="003A2821">
              <w:rPr>
                <w:rFonts w:eastAsia="標楷體" w:hint="eastAsia"/>
                <w:sz w:val="22"/>
                <w:szCs w:val="22"/>
              </w:rPr>
              <w:t>-</w:t>
            </w:r>
            <w:r w:rsidRPr="003A2821">
              <w:rPr>
                <w:rFonts w:eastAsia="標楷體"/>
                <w:sz w:val="22"/>
                <w:szCs w:val="22"/>
              </w:rPr>
              <w:t>一般</w:t>
            </w:r>
            <w:r w:rsidRPr="003A2821">
              <w:rPr>
                <w:rFonts w:eastAsia="標楷體"/>
                <w:sz w:val="22"/>
                <w:szCs w:val="22"/>
              </w:rPr>
              <w:t>(IFRS))</w:t>
            </w:r>
          </w:p>
        </w:tc>
      </w:tr>
      <w:tr w:rsidR="00CC3CB2" w:rsidRPr="007D5F9B" w14:paraId="46B7B768" w14:textId="77777777" w:rsidTr="002D4C23">
        <w:trPr>
          <w:cantSplit/>
          <w:trHeight w:val="347"/>
        </w:trPr>
        <w:tc>
          <w:tcPr>
            <w:tcW w:w="5000" w:type="pct"/>
            <w:gridSpan w:val="5"/>
            <w:tcBorders>
              <w:top w:val="single" w:sz="4" w:space="0" w:color="auto"/>
              <w:left w:val="single" w:sz="4" w:space="0" w:color="auto"/>
              <w:bottom w:val="single" w:sz="4" w:space="0" w:color="auto"/>
              <w:right w:val="single" w:sz="4" w:space="0" w:color="auto"/>
            </w:tcBorders>
            <w:vAlign w:val="center"/>
            <w:hideMark/>
          </w:tcPr>
          <w:p w14:paraId="01562FE8" w14:textId="77777777" w:rsidR="00CC3CB2" w:rsidRPr="003A2821" w:rsidRDefault="00CC3CB2" w:rsidP="00863961">
            <w:pPr>
              <w:spacing w:line="400" w:lineRule="exact"/>
              <w:rPr>
                <w:rFonts w:eastAsia="標楷體"/>
                <w:sz w:val="22"/>
                <w:szCs w:val="20"/>
              </w:rPr>
            </w:pPr>
            <w:r w:rsidRPr="003A2821">
              <w:rPr>
                <w:rFonts w:eastAsia="標楷體"/>
                <w:sz w:val="22"/>
                <w:szCs w:val="20"/>
              </w:rPr>
              <w:t>太宇科技股份有限公司</w:t>
            </w:r>
          </w:p>
          <w:p w14:paraId="6278934C" w14:textId="77777777" w:rsidR="00CC3CB2" w:rsidRPr="003A2821" w:rsidRDefault="00CC3CB2" w:rsidP="00863961">
            <w:pPr>
              <w:spacing w:line="400" w:lineRule="exact"/>
              <w:rPr>
                <w:rFonts w:eastAsia="標楷體"/>
                <w:sz w:val="22"/>
                <w:szCs w:val="20"/>
              </w:rPr>
            </w:pPr>
            <w:r w:rsidRPr="003A2821">
              <w:rPr>
                <w:rFonts w:eastAsia="標楷體" w:hint="eastAsia"/>
                <w:sz w:val="22"/>
                <w:szCs w:val="20"/>
              </w:rPr>
              <w:t>安侯建業聯合會計師事務所</w:t>
            </w:r>
            <w:r w:rsidRPr="003A2821">
              <w:rPr>
                <w:rFonts w:eastAsia="標楷體" w:hint="eastAsia"/>
                <w:sz w:val="22"/>
                <w:szCs w:val="20"/>
              </w:rPr>
              <w:t xml:space="preserve"> </w:t>
            </w:r>
            <w:r w:rsidR="00AB66EA" w:rsidRPr="003A2821">
              <w:rPr>
                <w:rFonts w:eastAsia="標楷體" w:hint="eastAsia"/>
                <w:sz w:val="22"/>
                <w:szCs w:val="20"/>
              </w:rPr>
              <w:t>高</w:t>
            </w:r>
            <w:r w:rsidRPr="003A2821">
              <w:rPr>
                <w:rFonts w:eastAsia="標楷體" w:hint="eastAsia"/>
                <w:sz w:val="22"/>
                <w:szCs w:val="20"/>
              </w:rPr>
              <w:t>靚玟</w:t>
            </w:r>
            <w:r w:rsidRPr="003A2821">
              <w:rPr>
                <w:rFonts w:eastAsia="標楷體" w:hint="eastAsia"/>
                <w:sz w:val="22"/>
                <w:szCs w:val="20"/>
              </w:rPr>
              <w:t xml:space="preserve"> </w:t>
            </w:r>
            <w:r w:rsidRPr="003A2821">
              <w:rPr>
                <w:rFonts w:eastAsia="標楷體" w:hint="eastAsia"/>
                <w:sz w:val="22"/>
                <w:szCs w:val="20"/>
              </w:rPr>
              <w:t>會計師簽證</w:t>
            </w:r>
          </w:p>
        </w:tc>
      </w:tr>
      <w:tr w:rsidR="00CC3CB2" w:rsidRPr="007D5F9B" w14:paraId="45BE6B3D" w14:textId="77777777" w:rsidTr="0059410E">
        <w:trPr>
          <w:cantSplit/>
          <w:trHeight w:val="337"/>
        </w:trPr>
        <w:tc>
          <w:tcPr>
            <w:tcW w:w="1169" w:type="pct"/>
            <w:tcBorders>
              <w:top w:val="single" w:sz="4" w:space="0" w:color="auto"/>
              <w:left w:val="single" w:sz="4" w:space="0" w:color="auto"/>
              <w:bottom w:val="single" w:sz="4" w:space="0" w:color="auto"/>
              <w:right w:val="single" w:sz="4" w:space="0" w:color="auto"/>
            </w:tcBorders>
            <w:vAlign w:val="center"/>
            <w:hideMark/>
          </w:tcPr>
          <w:p w14:paraId="1103EC32" w14:textId="77777777" w:rsidR="00CC3CB2" w:rsidRPr="00AB66EA" w:rsidRDefault="00CC3CB2" w:rsidP="00CC3CB2">
            <w:pPr>
              <w:jc w:val="center"/>
              <w:rPr>
                <w:rFonts w:ascii="Arial" w:eastAsia="標楷體" w:hAnsi="Arial" w:cs="Arial"/>
                <w:bCs/>
                <w:sz w:val="22"/>
                <w:szCs w:val="20"/>
              </w:rPr>
            </w:pPr>
            <w:r w:rsidRPr="00AB66EA">
              <w:rPr>
                <w:rFonts w:ascii="Arial" w:eastAsia="標楷體" w:hAnsi="Arial" w:cs="Arial" w:hint="eastAsia"/>
                <w:sz w:val="22"/>
                <w:szCs w:val="22"/>
              </w:rPr>
              <w:t>報</w:t>
            </w:r>
            <w:r w:rsidRPr="00AB66EA">
              <w:rPr>
                <w:rFonts w:ascii="Arial" w:eastAsia="標楷體" w:hAnsi="Arial" w:cs="Arial"/>
                <w:sz w:val="22"/>
                <w:szCs w:val="22"/>
              </w:rPr>
              <w:t xml:space="preserve">     </w:t>
            </w:r>
            <w:r w:rsidRPr="00AB66EA">
              <w:rPr>
                <w:rFonts w:ascii="Arial" w:eastAsia="標楷體" w:hAnsi="Arial" w:cs="Arial" w:hint="eastAsia"/>
                <w:sz w:val="22"/>
                <w:szCs w:val="22"/>
              </w:rPr>
              <w:t>表</w:t>
            </w:r>
            <w:r w:rsidRPr="00AB66EA">
              <w:rPr>
                <w:rFonts w:ascii="Arial" w:eastAsia="標楷體" w:hAnsi="Arial" w:cs="Arial"/>
                <w:sz w:val="22"/>
                <w:szCs w:val="22"/>
              </w:rPr>
              <w:t xml:space="preserve">    </w:t>
            </w:r>
            <w:r w:rsidRPr="00AB66EA">
              <w:rPr>
                <w:rFonts w:ascii="Arial" w:eastAsia="標楷體" w:hAnsi="Arial" w:cs="Arial" w:hint="eastAsia"/>
                <w:sz w:val="22"/>
                <w:szCs w:val="22"/>
              </w:rPr>
              <w:t>來</w:t>
            </w:r>
            <w:r w:rsidRPr="00AB66EA">
              <w:rPr>
                <w:rFonts w:ascii="Arial" w:eastAsia="標楷體" w:hAnsi="Arial" w:cs="Arial"/>
                <w:sz w:val="22"/>
                <w:szCs w:val="22"/>
              </w:rPr>
              <w:t xml:space="preserve">    </w:t>
            </w:r>
            <w:r w:rsidRPr="00AB66EA">
              <w:rPr>
                <w:rFonts w:ascii="Arial" w:eastAsia="標楷體" w:hAnsi="Arial" w:cs="Arial" w:hint="eastAsia"/>
                <w:sz w:val="22"/>
                <w:szCs w:val="22"/>
              </w:rPr>
              <w:t>源</w:t>
            </w:r>
          </w:p>
        </w:tc>
        <w:tc>
          <w:tcPr>
            <w:tcW w:w="958" w:type="pct"/>
            <w:tcBorders>
              <w:top w:val="single" w:sz="4" w:space="0" w:color="auto"/>
              <w:left w:val="single" w:sz="4" w:space="0" w:color="auto"/>
              <w:bottom w:val="single" w:sz="4" w:space="0" w:color="auto"/>
              <w:right w:val="single" w:sz="4" w:space="0" w:color="auto"/>
            </w:tcBorders>
            <w:vAlign w:val="center"/>
            <w:hideMark/>
          </w:tcPr>
          <w:p w14:paraId="5E8904B7" w14:textId="77777777" w:rsidR="00CC3CB2" w:rsidRPr="003A2821" w:rsidRDefault="00CC3CB2" w:rsidP="00CC3CB2">
            <w:pPr>
              <w:jc w:val="distribute"/>
              <w:rPr>
                <w:rFonts w:ascii="標楷體" w:eastAsia="標楷體" w:hAnsi="標楷體"/>
                <w:sz w:val="22"/>
                <w:szCs w:val="22"/>
              </w:rPr>
            </w:pPr>
            <w:r w:rsidRPr="003A2821">
              <w:rPr>
                <w:rFonts w:ascii="標楷體" w:eastAsia="標楷體" w:hAnsi="標楷體" w:hint="eastAsia"/>
                <w:sz w:val="22"/>
                <w:szCs w:val="22"/>
              </w:rPr>
              <w:t>審計報告</w:t>
            </w:r>
            <w:r w:rsidRPr="003A2821">
              <w:rPr>
                <w:sz w:val="22"/>
                <w:szCs w:val="22"/>
              </w:rPr>
              <w:br/>
            </w:r>
            <w:r w:rsidRPr="003A2821">
              <w:rPr>
                <w:rFonts w:ascii="標楷體" w:eastAsia="標楷體" w:hAnsi="標楷體" w:hint="eastAsia"/>
                <w:sz w:val="22"/>
                <w:szCs w:val="22"/>
              </w:rPr>
              <w:t>(無法表示意見)</w:t>
            </w:r>
            <w:r w:rsidRPr="003A2821">
              <w:rPr>
                <w:sz w:val="22"/>
                <w:szCs w:val="22"/>
              </w:rPr>
              <w:t xml:space="preserve"> </w:t>
            </w:r>
          </w:p>
        </w:tc>
        <w:tc>
          <w:tcPr>
            <w:tcW w:w="958" w:type="pct"/>
            <w:tcBorders>
              <w:top w:val="single" w:sz="4" w:space="0" w:color="auto"/>
              <w:left w:val="single" w:sz="4" w:space="0" w:color="auto"/>
              <w:bottom w:val="single" w:sz="4" w:space="0" w:color="auto"/>
              <w:right w:val="single" w:sz="4" w:space="0" w:color="auto"/>
            </w:tcBorders>
            <w:vAlign w:val="center"/>
            <w:hideMark/>
          </w:tcPr>
          <w:p w14:paraId="4986D66B" w14:textId="77777777" w:rsidR="00CC3CB2" w:rsidRPr="003A2821" w:rsidRDefault="00CC3CB2" w:rsidP="00CC3CB2">
            <w:pPr>
              <w:jc w:val="distribute"/>
              <w:rPr>
                <w:rFonts w:ascii="標楷體" w:eastAsia="標楷體" w:hAnsi="標楷體"/>
                <w:sz w:val="22"/>
                <w:szCs w:val="22"/>
              </w:rPr>
            </w:pPr>
            <w:r w:rsidRPr="003A2821">
              <w:rPr>
                <w:rFonts w:ascii="標楷體" w:eastAsia="標楷體" w:hAnsi="標楷體" w:hint="eastAsia"/>
                <w:sz w:val="22"/>
                <w:szCs w:val="22"/>
              </w:rPr>
              <w:t>查核報告</w:t>
            </w:r>
            <w:r w:rsidRPr="003A2821">
              <w:rPr>
                <w:sz w:val="22"/>
                <w:szCs w:val="22"/>
              </w:rPr>
              <w:br/>
            </w:r>
            <w:r w:rsidRPr="003A2821">
              <w:rPr>
                <w:rFonts w:ascii="標楷體" w:eastAsia="標楷體" w:hAnsi="標楷體" w:hint="eastAsia"/>
                <w:sz w:val="22"/>
                <w:szCs w:val="22"/>
              </w:rPr>
              <w:t>(無保留意見)</w:t>
            </w:r>
            <w:r w:rsidRPr="003A2821">
              <w:rPr>
                <w:sz w:val="22"/>
                <w:szCs w:val="22"/>
              </w:rPr>
              <w:t xml:space="preserve"> </w:t>
            </w:r>
          </w:p>
        </w:tc>
        <w:tc>
          <w:tcPr>
            <w:tcW w:w="958" w:type="pct"/>
            <w:tcBorders>
              <w:top w:val="single" w:sz="4" w:space="0" w:color="auto"/>
              <w:left w:val="single" w:sz="4" w:space="0" w:color="auto"/>
              <w:bottom w:val="single" w:sz="4" w:space="0" w:color="auto"/>
              <w:right w:val="single" w:sz="4" w:space="0" w:color="auto"/>
            </w:tcBorders>
            <w:vAlign w:val="center"/>
            <w:hideMark/>
          </w:tcPr>
          <w:p w14:paraId="54DC9CF6" w14:textId="77777777" w:rsidR="00CC3CB2" w:rsidRPr="003A2821" w:rsidRDefault="00CC3CB2" w:rsidP="00CC3CB2">
            <w:pPr>
              <w:jc w:val="distribute"/>
              <w:rPr>
                <w:rFonts w:ascii="標楷體" w:eastAsia="標楷體" w:hAnsi="標楷體"/>
                <w:sz w:val="22"/>
                <w:szCs w:val="22"/>
              </w:rPr>
            </w:pPr>
            <w:r w:rsidRPr="003A2821">
              <w:rPr>
                <w:rFonts w:ascii="標楷體" w:eastAsia="標楷體" w:hAnsi="標楷體" w:hint="eastAsia"/>
                <w:sz w:val="22"/>
                <w:szCs w:val="22"/>
              </w:rPr>
              <w:t>查核報告</w:t>
            </w:r>
            <w:r w:rsidRPr="003A2821">
              <w:rPr>
                <w:sz w:val="22"/>
                <w:szCs w:val="22"/>
              </w:rPr>
              <w:br/>
            </w:r>
            <w:r w:rsidRPr="003A2821">
              <w:rPr>
                <w:rFonts w:ascii="標楷體" w:eastAsia="標楷體" w:hAnsi="標楷體" w:hint="eastAsia"/>
                <w:sz w:val="22"/>
                <w:szCs w:val="22"/>
              </w:rPr>
              <w:t>(無保留意見)</w:t>
            </w:r>
            <w:r w:rsidRPr="003A2821">
              <w:rPr>
                <w:sz w:val="22"/>
                <w:szCs w:val="22"/>
              </w:rPr>
              <w:t xml:space="preserve"> </w:t>
            </w:r>
          </w:p>
        </w:tc>
        <w:tc>
          <w:tcPr>
            <w:tcW w:w="957" w:type="pct"/>
            <w:tcBorders>
              <w:top w:val="single" w:sz="4" w:space="0" w:color="auto"/>
              <w:left w:val="single" w:sz="4" w:space="0" w:color="auto"/>
              <w:bottom w:val="single" w:sz="4" w:space="0" w:color="auto"/>
              <w:right w:val="single" w:sz="4" w:space="0" w:color="auto"/>
            </w:tcBorders>
            <w:vAlign w:val="center"/>
          </w:tcPr>
          <w:p w14:paraId="2E7E7E42" w14:textId="1EB2F719" w:rsidR="00CC3CB2" w:rsidRPr="003A2821" w:rsidRDefault="00CD7769" w:rsidP="00CC3CB2">
            <w:pPr>
              <w:jc w:val="distribute"/>
              <w:rPr>
                <w:rFonts w:ascii="標楷體" w:eastAsia="標楷體" w:hAnsi="標楷體"/>
                <w:sz w:val="22"/>
                <w:szCs w:val="22"/>
              </w:rPr>
            </w:pPr>
            <w:r>
              <w:rPr>
                <w:rFonts w:ascii="標楷體" w:eastAsia="標楷體" w:hAnsi="標楷體" w:hint="eastAsia"/>
                <w:sz w:val="22"/>
                <w:szCs w:val="22"/>
              </w:rPr>
              <w:t>暫結</w:t>
            </w:r>
            <w:r w:rsidR="00CC3CB2" w:rsidRPr="003A2821">
              <w:rPr>
                <w:rFonts w:ascii="標楷體" w:eastAsia="標楷體" w:hAnsi="標楷體" w:hint="eastAsia"/>
                <w:sz w:val="22"/>
                <w:szCs w:val="22"/>
              </w:rPr>
              <w:t>財報</w:t>
            </w:r>
          </w:p>
        </w:tc>
      </w:tr>
      <w:tr w:rsidR="0059410E" w:rsidRPr="007D5F9B" w14:paraId="1B8684FF" w14:textId="77777777" w:rsidTr="0059410E">
        <w:trPr>
          <w:cantSplit/>
          <w:trHeight w:val="316"/>
        </w:trPr>
        <w:tc>
          <w:tcPr>
            <w:tcW w:w="1169" w:type="pct"/>
            <w:tcBorders>
              <w:top w:val="single" w:sz="4" w:space="0" w:color="auto"/>
              <w:left w:val="single" w:sz="4" w:space="0" w:color="auto"/>
              <w:bottom w:val="single" w:sz="4" w:space="0" w:color="auto"/>
              <w:right w:val="single" w:sz="4" w:space="0" w:color="auto"/>
            </w:tcBorders>
            <w:vAlign w:val="center"/>
            <w:hideMark/>
          </w:tcPr>
          <w:p w14:paraId="3524E504" w14:textId="77777777" w:rsidR="0059410E" w:rsidRPr="00AB66EA" w:rsidRDefault="0059410E" w:rsidP="0059410E">
            <w:pPr>
              <w:jc w:val="distribute"/>
              <w:rPr>
                <w:rFonts w:ascii="Arial" w:eastAsia="標楷體" w:hAnsi="Arial" w:cs="Arial"/>
                <w:sz w:val="22"/>
                <w:szCs w:val="22"/>
              </w:rPr>
            </w:pPr>
            <w:r w:rsidRPr="00AB66EA">
              <w:rPr>
                <w:rFonts w:ascii="Arial" w:eastAsia="標楷體" w:hAnsi="Arial" w:cs="Arial" w:hint="eastAsia"/>
                <w:sz w:val="22"/>
                <w:szCs w:val="22"/>
              </w:rPr>
              <w:t>業務概況</w:t>
            </w:r>
          </w:p>
        </w:tc>
        <w:tc>
          <w:tcPr>
            <w:tcW w:w="958" w:type="pct"/>
            <w:tcBorders>
              <w:top w:val="single" w:sz="4" w:space="0" w:color="auto"/>
              <w:left w:val="single" w:sz="4" w:space="0" w:color="auto"/>
              <w:bottom w:val="single" w:sz="4" w:space="0" w:color="auto"/>
              <w:right w:val="single" w:sz="4" w:space="0" w:color="auto"/>
            </w:tcBorders>
            <w:vAlign w:val="center"/>
            <w:hideMark/>
          </w:tcPr>
          <w:p w14:paraId="6372ACD5" w14:textId="23A1E4CF" w:rsidR="0059410E" w:rsidRPr="00AB66EA" w:rsidRDefault="0059410E" w:rsidP="0059410E">
            <w:pPr>
              <w:jc w:val="center"/>
              <w:rPr>
                <w:rFonts w:eastAsia="標楷體"/>
                <w:sz w:val="20"/>
                <w:szCs w:val="20"/>
              </w:rPr>
            </w:pPr>
            <w:r w:rsidRPr="00AB66EA">
              <w:rPr>
                <w:rFonts w:eastAsia="標楷體"/>
                <w:sz w:val="20"/>
                <w:szCs w:val="20"/>
              </w:rPr>
              <w:t>2021</w:t>
            </w:r>
          </w:p>
        </w:tc>
        <w:tc>
          <w:tcPr>
            <w:tcW w:w="958" w:type="pct"/>
            <w:tcBorders>
              <w:top w:val="single" w:sz="4" w:space="0" w:color="auto"/>
              <w:left w:val="single" w:sz="4" w:space="0" w:color="auto"/>
              <w:bottom w:val="single" w:sz="4" w:space="0" w:color="auto"/>
              <w:right w:val="single" w:sz="4" w:space="0" w:color="auto"/>
            </w:tcBorders>
            <w:vAlign w:val="center"/>
            <w:hideMark/>
          </w:tcPr>
          <w:p w14:paraId="415D542D" w14:textId="15215F7E" w:rsidR="0059410E" w:rsidRPr="00AB66EA" w:rsidRDefault="0059410E" w:rsidP="0059410E">
            <w:pPr>
              <w:jc w:val="center"/>
              <w:rPr>
                <w:rFonts w:eastAsia="標楷體"/>
                <w:sz w:val="20"/>
                <w:szCs w:val="20"/>
              </w:rPr>
            </w:pPr>
            <w:r w:rsidRPr="00AB66EA">
              <w:rPr>
                <w:rFonts w:eastAsia="標楷體"/>
                <w:sz w:val="22"/>
                <w:szCs w:val="20"/>
              </w:rPr>
              <w:t>2022</w:t>
            </w:r>
          </w:p>
        </w:tc>
        <w:tc>
          <w:tcPr>
            <w:tcW w:w="958" w:type="pct"/>
            <w:tcBorders>
              <w:top w:val="single" w:sz="4" w:space="0" w:color="auto"/>
              <w:left w:val="single" w:sz="4" w:space="0" w:color="auto"/>
              <w:bottom w:val="single" w:sz="4" w:space="0" w:color="auto"/>
              <w:right w:val="single" w:sz="4" w:space="0" w:color="auto"/>
            </w:tcBorders>
            <w:vAlign w:val="center"/>
            <w:hideMark/>
          </w:tcPr>
          <w:p w14:paraId="3473124C" w14:textId="0E9E2651" w:rsidR="0059410E" w:rsidRPr="00AB66EA" w:rsidRDefault="0059410E" w:rsidP="0059410E">
            <w:pPr>
              <w:jc w:val="center"/>
              <w:rPr>
                <w:rFonts w:eastAsia="標楷體"/>
                <w:sz w:val="22"/>
                <w:szCs w:val="20"/>
              </w:rPr>
            </w:pPr>
            <w:r w:rsidRPr="00AB66EA">
              <w:rPr>
                <w:rFonts w:eastAsia="標楷體"/>
                <w:sz w:val="22"/>
                <w:szCs w:val="20"/>
              </w:rPr>
              <w:t>202</w:t>
            </w:r>
            <w:r>
              <w:rPr>
                <w:rFonts w:eastAsia="標楷體" w:hint="eastAsia"/>
                <w:sz w:val="22"/>
                <w:szCs w:val="20"/>
              </w:rPr>
              <w:t>3</w:t>
            </w:r>
          </w:p>
        </w:tc>
        <w:tc>
          <w:tcPr>
            <w:tcW w:w="957" w:type="pct"/>
            <w:tcBorders>
              <w:top w:val="single" w:sz="4" w:space="0" w:color="auto"/>
              <w:left w:val="single" w:sz="4" w:space="0" w:color="auto"/>
              <w:bottom w:val="single" w:sz="4" w:space="0" w:color="auto"/>
              <w:right w:val="single" w:sz="4" w:space="0" w:color="auto"/>
            </w:tcBorders>
            <w:vAlign w:val="center"/>
          </w:tcPr>
          <w:p w14:paraId="3D91C02E" w14:textId="3BDC5071" w:rsidR="0059410E" w:rsidRPr="00AB66EA" w:rsidRDefault="0059410E" w:rsidP="0059410E">
            <w:pPr>
              <w:jc w:val="center"/>
              <w:rPr>
                <w:rFonts w:eastAsia="標楷體"/>
                <w:sz w:val="22"/>
                <w:szCs w:val="20"/>
              </w:rPr>
            </w:pPr>
            <w:r w:rsidRPr="00AB66EA">
              <w:rPr>
                <w:rFonts w:eastAsia="標楷體"/>
                <w:sz w:val="22"/>
                <w:szCs w:val="20"/>
              </w:rPr>
              <w:t>202</w:t>
            </w:r>
            <w:r>
              <w:rPr>
                <w:rFonts w:eastAsia="標楷體" w:hint="eastAsia"/>
                <w:sz w:val="22"/>
                <w:szCs w:val="20"/>
              </w:rPr>
              <w:t>4</w:t>
            </w:r>
            <w:r w:rsidRPr="00AB66EA">
              <w:rPr>
                <w:rFonts w:eastAsia="標楷體"/>
                <w:sz w:val="22"/>
                <w:szCs w:val="20"/>
              </w:rPr>
              <w:t>/03</w:t>
            </w:r>
          </w:p>
        </w:tc>
      </w:tr>
      <w:tr w:rsidR="00BF3FB8" w:rsidRPr="007D5F9B" w14:paraId="739134F3"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12A8EDC7"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營業收入</w:t>
            </w:r>
          </w:p>
        </w:tc>
        <w:tc>
          <w:tcPr>
            <w:tcW w:w="958" w:type="pct"/>
            <w:tcBorders>
              <w:top w:val="single" w:sz="4" w:space="0" w:color="auto"/>
              <w:left w:val="single" w:sz="4" w:space="0" w:color="auto"/>
              <w:bottom w:val="single" w:sz="4" w:space="0" w:color="auto"/>
              <w:right w:val="single" w:sz="4" w:space="0" w:color="auto"/>
            </w:tcBorders>
            <w:vAlign w:val="center"/>
            <w:hideMark/>
          </w:tcPr>
          <w:p w14:paraId="75B6952D" w14:textId="441A9D5B" w:rsidR="00BF3FB8" w:rsidRPr="00AB66EA" w:rsidRDefault="00BF3FB8" w:rsidP="00BF3FB8">
            <w:pPr>
              <w:jc w:val="right"/>
              <w:rPr>
                <w:rFonts w:eastAsia="標楷體"/>
                <w:sz w:val="22"/>
                <w:szCs w:val="20"/>
              </w:rPr>
            </w:pPr>
            <w:r w:rsidRPr="00AB66EA">
              <w:rPr>
                <w:rFonts w:eastAsia="標楷體"/>
                <w:sz w:val="22"/>
                <w:szCs w:val="20"/>
              </w:rPr>
              <w:t>2,747,804</w:t>
            </w:r>
          </w:p>
        </w:tc>
        <w:tc>
          <w:tcPr>
            <w:tcW w:w="958" w:type="pct"/>
            <w:tcBorders>
              <w:top w:val="single" w:sz="4" w:space="0" w:color="auto"/>
              <w:left w:val="single" w:sz="4" w:space="0" w:color="auto"/>
              <w:bottom w:val="single" w:sz="4" w:space="0" w:color="auto"/>
              <w:right w:val="single" w:sz="4" w:space="0" w:color="auto"/>
            </w:tcBorders>
            <w:vAlign w:val="center"/>
            <w:hideMark/>
          </w:tcPr>
          <w:p w14:paraId="7885CDCA" w14:textId="2696DC9D" w:rsidR="00BF3FB8" w:rsidRPr="00AB66EA" w:rsidRDefault="00BF3FB8" w:rsidP="00BF3FB8">
            <w:pPr>
              <w:jc w:val="right"/>
              <w:rPr>
                <w:rFonts w:eastAsia="標楷體"/>
                <w:sz w:val="22"/>
                <w:szCs w:val="20"/>
              </w:rPr>
            </w:pPr>
            <w:r w:rsidRPr="00AB66EA">
              <w:rPr>
                <w:rFonts w:eastAsia="標楷體"/>
                <w:sz w:val="22"/>
                <w:szCs w:val="20"/>
              </w:rPr>
              <w:t>4,129,916</w:t>
            </w:r>
          </w:p>
        </w:tc>
        <w:tc>
          <w:tcPr>
            <w:tcW w:w="958" w:type="pct"/>
            <w:tcBorders>
              <w:top w:val="single" w:sz="4" w:space="0" w:color="auto"/>
              <w:left w:val="single" w:sz="4" w:space="0" w:color="auto"/>
              <w:bottom w:val="single" w:sz="4" w:space="0" w:color="auto"/>
              <w:right w:val="single" w:sz="4" w:space="0" w:color="auto"/>
            </w:tcBorders>
            <w:vAlign w:val="center"/>
            <w:hideMark/>
          </w:tcPr>
          <w:p w14:paraId="4034B4B2" w14:textId="0F27023F" w:rsidR="00BF3FB8" w:rsidRPr="00AB66EA" w:rsidRDefault="00BF3FB8" w:rsidP="00BF3FB8">
            <w:pPr>
              <w:jc w:val="right"/>
              <w:rPr>
                <w:rFonts w:eastAsia="標楷體"/>
                <w:sz w:val="22"/>
                <w:szCs w:val="20"/>
              </w:rPr>
            </w:pPr>
            <w:r>
              <w:rPr>
                <w:rFonts w:eastAsia="標楷體"/>
                <w:sz w:val="22"/>
                <w:szCs w:val="20"/>
              </w:rPr>
              <w:t>4,344,953</w:t>
            </w:r>
          </w:p>
        </w:tc>
        <w:tc>
          <w:tcPr>
            <w:tcW w:w="957" w:type="pct"/>
            <w:tcBorders>
              <w:top w:val="single" w:sz="4" w:space="0" w:color="auto"/>
              <w:left w:val="single" w:sz="4" w:space="0" w:color="auto"/>
              <w:bottom w:val="single" w:sz="4" w:space="0" w:color="auto"/>
              <w:right w:val="single" w:sz="4" w:space="0" w:color="auto"/>
            </w:tcBorders>
            <w:vAlign w:val="center"/>
          </w:tcPr>
          <w:p w14:paraId="4104E34F" w14:textId="6D0B36C6" w:rsidR="00BF3FB8" w:rsidRPr="00AB66EA" w:rsidRDefault="00BF3FB8" w:rsidP="00BF3FB8">
            <w:pPr>
              <w:jc w:val="right"/>
              <w:rPr>
                <w:rFonts w:eastAsia="標楷體"/>
                <w:sz w:val="22"/>
                <w:szCs w:val="20"/>
              </w:rPr>
            </w:pPr>
            <w:r>
              <w:rPr>
                <w:rFonts w:eastAsia="標楷體"/>
                <w:sz w:val="22"/>
                <w:szCs w:val="20"/>
              </w:rPr>
              <w:t>688,245</w:t>
            </w:r>
          </w:p>
        </w:tc>
      </w:tr>
      <w:tr w:rsidR="00BF3FB8" w:rsidRPr="007D5F9B" w14:paraId="7DF537BC"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24A933A8"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營業毛利</w:t>
            </w:r>
          </w:p>
        </w:tc>
        <w:tc>
          <w:tcPr>
            <w:tcW w:w="958" w:type="pct"/>
            <w:tcBorders>
              <w:top w:val="single" w:sz="4" w:space="0" w:color="auto"/>
              <w:left w:val="single" w:sz="4" w:space="0" w:color="auto"/>
              <w:bottom w:val="single" w:sz="4" w:space="0" w:color="auto"/>
              <w:right w:val="single" w:sz="4" w:space="0" w:color="auto"/>
            </w:tcBorders>
            <w:vAlign w:val="center"/>
            <w:hideMark/>
          </w:tcPr>
          <w:p w14:paraId="0A2F84BC" w14:textId="2B004787" w:rsidR="00BF3FB8" w:rsidRPr="00AB66EA" w:rsidRDefault="00BF3FB8" w:rsidP="00BF3FB8">
            <w:pPr>
              <w:jc w:val="right"/>
              <w:rPr>
                <w:rFonts w:eastAsia="標楷體"/>
                <w:sz w:val="22"/>
                <w:szCs w:val="20"/>
              </w:rPr>
            </w:pPr>
            <w:r w:rsidRPr="00AB66EA">
              <w:rPr>
                <w:rFonts w:eastAsia="標楷體"/>
                <w:sz w:val="22"/>
                <w:szCs w:val="20"/>
              </w:rPr>
              <w:t>427,797</w:t>
            </w:r>
          </w:p>
        </w:tc>
        <w:tc>
          <w:tcPr>
            <w:tcW w:w="958" w:type="pct"/>
            <w:tcBorders>
              <w:top w:val="single" w:sz="4" w:space="0" w:color="auto"/>
              <w:left w:val="single" w:sz="4" w:space="0" w:color="auto"/>
              <w:bottom w:val="single" w:sz="4" w:space="0" w:color="auto"/>
              <w:right w:val="single" w:sz="4" w:space="0" w:color="auto"/>
            </w:tcBorders>
            <w:vAlign w:val="center"/>
            <w:hideMark/>
          </w:tcPr>
          <w:p w14:paraId="5C03C576" w14:textId="4D91AC82" w:rsidR="00BF3FB8" w:rsidRPr="00AB66EA" w:rsidRDefault="00BF3FB8" w:rsidP="00BF3FB8">
            <w:pPr>
              <w:jc w:val="right"/>
              <w:rPr>
                <w:rFonts w:eastAsia="標楷體"/>
                <w:sz w:val="22"/>
                <w:szCs w:val="20"/>
              </w:rPr>
            </w:pPr>
            <w:r w:rsidRPr="00AB66EA">
              <w:rPr>
                <w:rFonts w:eastAsia="標楷體"/>
                <w:sz w:val="22"/>
                <w:szCs w:val="20"/>
              </w:rPr>
              <w:t>675,012</w:t>
            </w:r>
          </w:p>
        </w:tc>
        <w:tc>
          <w:tcPr>
            <w:tcW w:w="958" w:type="pct"/>
            <w:tcBorders>
              <w:top w:val="single" w:sz="4" w:space="0" w:color="auto"/>
              <w:left w:val="single" w:sz="4" w:space="0" w:color="auto"/>
              <w:bottom w:val="single" w:sz="4" w:space="0" w:color="auto"/>
              <w:right w:val="single" w:sz="4" w:space="0" w:color="auto"/>
            </w:tcBorders>
            <w:vAlign w:val="center"/>
            <w:hideMark/>
          </w:tcPr>
          <w:p w14:paraId="17BB1D4E" w14:textId="78C6A5B8" w:rsidR="00BF3FB8" w:rsidRPr="00AB66EA" w:rsidRDefault="00BF3FB8" w:rsidP="00BF3FB8">
            <w:pPr>
              <w:jc w:val="right"/>
              <w:rPr>
                <w:rFonts w:eastAsia="標楷體"/>
                <w:sz w:val="22"/>
                <w:szCs w:val="20"/>
              </w:rPr>
            </w:pPr>
            <w:r>
              <w:rPr>
                <w:rFonts w:eastAsia="標楷體"/>
                <w:sz w:val="22"/>
                <w:szCs w:val="20"/>
              </w:rPr>
              <w:t>814,672</w:t>
            </w:r>
          </w:p>
        </w:tc>
        <w:tc>
          <w:tcPr>
            <w:tcW w:w="957" w:type="pct"/>
            <w:tcBorders>
              <w:top w:val="single" w:sz="4" w:space="0" w:color="auto"/>
              <w:left w:val="single" w:sz="4" w:space="0" w:color="auto"/>
              <w:bottom w:val="single" w:sz="4" w:space="0" w:color="auto"/>
              <w:right w:val="single" w:sz="4" w:space="0" w:color="auto"/>
            </w:tcBorders>
            <w:vAlign w:val="center"/>
          </w:tcPr>
          <w:p w14:paraId="00600039" w14:textId="1649A7F8" w:rsidR="00BF3FB8" w:rsidRPr="00AB66EA" w:rsidRDefault="00BF3FB8" w:rsidP="00BF3FB8">
            <w:pPr>
              <w:jc w:val="right"/>
              <w:rPr>
                <w:rFonts w:eastAsia="標楷體"/>
                <w:sz w:val="22"/>
                <w:szCs w:val="20"/>
              </w:rPr>
            </w:pPr>
            <w:r>
              <w:rPr>
                <w:rFonts w:eastAsia="標楷體"/>
                <w:sz w:val="22"/>
                <w:szCs w:val="20"/>
              </w:rPr>
              <w:t>186,272</w:t>
            </w:r>
          </w:p>
        </w:tc>
      </w:tr>
      <w:tr w:rsidR="00BF3FB8" w:rsidRPr="007D5F9B" w14:paraId="1D604467"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43682DDF" w14:textId="77777777" w:rsidR="00BF3FB8" w:rsidRPr="00AB66EA" w:rsidRDefault="00BF3FB8" w:rsidP="00BF3FB8">
            <w:pPr>
              <w:jc w:val="distribute"/>
              <w:rPr>
                <w:rFonts w:ascii="Arial" w:eastAsia="標楷體" w:hAnsi="Arial" w:cs="Arial"/>
                <w:sz w:val="22"/>
                <w:szCs w:val="22"/>
              </w:rPr>
            </w:pPr>
          </w:p>
        </w:tc>
        <w:tc>
          <w:tcPr>
            <w:tcW w:w="958" w:type="pct"/>
            <w:tcBorders>
              <w:top w:val="single" w:sz="4" w:space="0" w:color="auto"/>
              <w:left w:val="single" w:sz="4" w:space="0" w:color="auto"/>
              <w:bottom w:val="single" w:sz="4" w:space="0" w:color="auto"/>
              <w:right w:val="single" w:sz="4" w:space="0" w:color="auto"/>
            </w:tcBorders>
            <w:vAlign w:val="center"/>
            <w:hideMark/>
          </w:tcPr>
          <w:p w14:paraId="0EB48E92" w14:textId="0BE1D2AB" w:rsidR="00BF3FB8" w:rsidRPr="00AB66EA" w:rsidRDefault="00BF3FB8" w:rsidP="00BF3FB8">
            <w:pPr>
              <w:jc w:val="right"/>
              <w:rPr>
                <w:rFonts w:eastAsia="標楷體"/>
                <w:sz w:val="22"/>
                <w:szCs w:val="20"/>
              </w:rPr>
            </w:pPr>
            <w:r w:rsidRPr="00AB66EA">
              <w:rPr>
                <w:rFonts w:eastAsia="標楷體"/>
                <w:sz w:val="22"/>
                <w:szCs w:val="20"/>
              </w:rPr>
              <w:t>15.56%</w:t>
            </w:r>
          </w:p>
        </w:tc>
        <w:tc>
          <w:tcPr>
            <w:tcW w:w="958" w:type="pct"/>
            <w:tcBorders>
              <w:top w:val="single" w:sz="4" w:space="0" w:color="auto"/>
              <w:left w:val="single" w:sz="4" w:space="0" w:color="auto"/>
              <w:bottom w:val="single" w:sz="4" w:space="0" w:color="auto"/>
              <w:right w:val="single" w:sz="4" w:space="0" w:color="auto"/>
            </w:tcBorders>
            <w:vAlign w:val="center"/>
            <w:hideMark/>
          </w:tcPr>
          <w:p w14:paraId="3FCE2040" w14:textId="62272ED9" w:rsidR="00BF3FB8" w:rsidRPr="00AB66EA" w:rsidRDefault="00BF3FB8" w:rsidP="00BF3FB8">
            <w:pPr>
              <w:jc w:val="right"/>
              <w:rPr>
                <w:rFonts w:eastAsia="標楷體"/>
                <w:sz w:val="22"/>
                <w:szCs w:val="20"/>
              </w:rPr>
            </w:pPr>
            <w:r w:rsidRPr="00AB66EA">
              <w:rPr>
                <w:rFonts w:eastAsia="標楷體"/>
                <w:sz w:val="22"/>
                <w:szCs w:val="20"/>
              </w:rPr>
              <w:t>16.34%</w:t>
            </w:r>
          </w:p>
        </w:tc>
        <w:tc>
          <w:tcPr>
            <w:tcW w:w="958" w:type="pct"/>
            <w:tcBorders>
              <w:top w:val="single" w:sz="4" w:space="0" w:color="auto"/>
              <w:left w:val="single" w:sz="4" w:space="0" w:color="auto"/>
              <w:bottom w:val="single" w:sz="4" w:space="0" w:color="auto"/>
              <w:right w:val="single" w:sz="4" w:space="0" w:color="auto"/>
            </w:tcBorders>
            <w:vAlign w:val="center"/>
            <w:hideMark/>
          </w:tcPr>
          <w:p w14:paraId="61B80D57" w14:textId="5B69A381" w:rsidR="00BF3FB8" w:rsidRPr="00AB66EA" w:rsidRDefault="00BF3FB8" w:rsidP="00BF3FB8">
            <w:pPr>
              <w:jc w:val="right"/>
              <w:rPr>
                <w:rFonts w:eastAsia="標楷體"/>
                <w:sz w:val="22"/>
                <w:szCs w:val="20"/>
              </w:rPr>
            </w:pPr>
            <w:r>
              <w:rPr>
                <w:rFonts w:eastAsia="標楷體"/>
                <w:sz w:val="22"/>
                <w:szCs w:val="20"/>
              </w:rPr>
              <w:t>18.74%</w:t>
            </w:r>
          </w:p>
        </w:tc>
        <w:tc>
          <w:tcPr>
            <w:tcW w:w="957" w:type="pct"/>
            <w:tcBorders>
              <w:top w:val="single" w:sz="4" w:space="0" w:color="auto"/>
              <w:left w:val="single" w:sz="4" w:space="0" w:color="auto"/>
              <w:bottom w:val="single" w:sz="4" w:space="0" w:color="auto"/>
              <w:right w:val="single" w:sz="4" w:space="0" w:color="auto"/>
            </w:tcBorders>
            <w:vAlign w:val="center"/>
          </w:tcPr>
          <w:p w14:paraId="6CE4B77E" w14:textId="1EA3A8AA" w:rsidR="00BF3FB8" w:rsidRPr="00AB66EA" w:rsidRDefault="00BF3FB8" w:rsidP="00BF3FB8">
            <w:pPr>
              <w:jc w:val="right"/>
              <w:rPr>
                <w:rFonts w:eastAsia="標楷體"/>
                <w:sz w:val="22"/>
                <w:szCs w:val="20"/>
              </w:rPr>
            </w:pPr>
            <w:r>
              <w:rPr>
                <w:rFonts w:eastAsia="標楷體"/>
                <w:sz w:val="22"/>
                <w:szCs w:val="20"/>
              </w:rPr>
              <w:t>27.06%</w:t>
            </w:r>
          </w:p>
        </w:tc>
      </w:tr>
      <w:tr w:rsidR="00BF3FB8" w:rsidRPr="007D5F9B" w14:paraId="7331191D"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112CDEFD"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營業損益</w:t>
            </w:r>
          </w:p>
        </w:tc>
        <w:tc>
          <w:tcPr>
            <w:tcW w:w="958" w:type="pct"/>
            <w:tcBorders>
              <w:top w:val="single" w:sz="4" w:space="0" w:color="auto"/>
              <w:left w:val="single" w:sz="4" w:space="0" w:color="auto"/>
              <w:bottom w:val="single" w:sz="4" w:space="0" w:color="auto"/>
              <w:right w:val="single" w:sz="4" w:space="0" w:color="auto"/>
            </w:tcBorders>
            <w:vAlign w:val="center"/>
            <w:hideMark/>
          </w:tcPr>
          <w:p w14:paraId="017352E6" w14:textId="0900BD1F" w:rsidR="00BF3FB8" w:rsidRPr="00AB66EA" w:rsidRDefault="00BF3FB8" w:rsidP="00BF3FB8">
            <w:pPr>
              <w:jc w:val="right"/>
              <w:rPr>
                <w:rFonts w:eastAsia="標楷體"/>
                <w:sz w:val="22"/>
                <w:szCs w:val="20"/>
              </w:rPr>
            </w:pPr>
            <w:r w:rsidRPr="00AB66EA">
              <w:rPr>
                <w:rFonts w:eastAsia="標楷體"/>
                <w:sz w:val="22"/>
                <w:szCs w:val="20"/>
              </w:rPr>
              <w:t>230,438</w:t>
            </w:r>
          </w:p>
        </w:tc>
        <w:tc>
          <w:tcPr>
            <w:tcW w:w="958" w:type="pct"/>
            <w:tcBorders>
              <w:top w:val="single" w:sz="4" w:space="0" w:color="auto"/>
              <w:left w:val="single" w:sz="4" w:space="0" w:color="auto"/>
              <w:bottom w:val="single" w:sz="4" w:space="0" w:color="auto"/>
              <w:right w:val="single" w:sz="4" w:space="0" w:color="auto"/>
            </w:tcBorders>
            <w:vAlign w:val="center"/>
            <w:hideMark/>
          </w:tcPr>
          <w:p w14:paraId="404003DE" w14:textId="24D433A0" w:rsidR="00BF3FB8" w:rsidRPr="00AB66EA" w:rsidRDefault="00BF3FB8" w:rsidP="00BF3FB8">
            <w:pPr>
              <w:jc w:val="right"/>
              <w:rPr>
                <w:rFonts w:eastAsia="標楷體"/>
                <w:sz w:val="22"/>
                <w:szCs w:val="20"/>
              </w:rPr>
            </w:pPr>
            <w:r w:rsidRPr="00AB66EA">
              <w:rPr>
                <w:rFonts w:eastAsia="標楷體"/>
                <w:sz w:val="22"/>
                <w:szCs w:val="20"/>
              </w:rPr>
              <w:t>347,102</w:t>
            </w:r>
          </w:p>
        </w:tc>
        <w:tc>
          <w:tcPr>
            <w:tcW w:w="958" w:type="pct"/>
            <w:tcBorders>
              <w:top w:val="single" w:sz="4" w:space="0" w:color="auto"/>
              <w:left w:val="single" w:sz="4" w:space="0" w:color="auto"/>
              <w:bottom w:val="single" w:sz="4" w:space="0" w:color="auto"/>
              <w:right w:val="single" w:sz="4" w:space="0" w:color="auto"/>
            </w:tcBorders>
            <w:vAlign w:val="center"/>
            <w:hideMark/>
          </w:tcPr>
          <w:p w14:paraId="72E12BF8" w14:textId="6130D687" w:rsidR="00BF3FB8" w:rsidRPr="00AB66EA" w:rsidRDefault="00BF3FB8" w:rsidP="00BF3FB8">
            <w:pPr>
              <w:jc w:val="right"/>
              <w:rPr>
                <w:rFonts w:eastAsia="標楷體"/>
                <w:sz w:val="22"/>
                <w:szCs w:val="20"/>
              </w:rPr>
            </w:pPr>
            <w:r>
              <w:rPr>
                <w:rFonts w:eastAsia="標楷體"/>
                <w:sz w:val="22"/>
                <w:szCs w:val="20"/>
              </w:rPr>
              <w:t>456,342</w:t>
            </w:r>
          </w:p>
        </w:tc>
        <w:tc>
          <w:tcPr>
            <w:tcW w:w="957" w:type="pct"/>
            <w:tcBorders>
              <w:top w:val="single" w:sz="4" w:space="0" w:color="auto"/>
              <w:left w:val="single" w:sz="4" w:space="0" w:color="auto"/>
              <w:bottom w:val="single" w:sz="4" w:space="0" w:color="auto"/>
              <w:right w:val="single" w:sz="4" w:space="0" w:color="auto"/>
            </w:tcBorders>
            <w:vAlign w:val="center"/>
          </w:tcPr>
          <w:p w14:paraId="4360C9F8" w14:textId="6B77809C" w:rsidR="00BF3FB8" w:rsidRPr="00AB66EA" w:rsidRDefault="00BF3FB8" w:rsidP="00BF3FB8">
            <w:pPr>
              <w:jc w:val="right"/>
              <w:rPr>
                <w:rFonts w:eastAsia="標楷體"/>
                <w:sz w:val="22"/>
                <w:szCs w:val="20"/>
              </w:rPr>
            </w:pPr>
            <w:r>
              <w:rPr>
                <w:rFonts w:eastAsia="標楷體"/>
                <w:sz w:val="22"/>
                <w:szCs w:val="20"/>
              </w:rPr>
              <w:t>100,206</w:t>
            </w:r>
          </w:p>
        </w:tc>
      </w:tr>
      <w:tr w:rsidR="00BF3FB8" w:rsidRPr="007D5F9B" w14:paraId="41CDE7B0"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3D9D6E90" w14:textId="77777777" w:rsidR="00BF3FB8" w:rsidRPr="00AB66EA" w:rsidRDefault="00BF3FB8" w:rsidP="00BF3FB8">
            <w:pPr>
              <w:jc w:val="distribute"/>
              <w:rPr>
                <w:rFonts w:ascii="Arial" w:eastAsia="標楷體" w:hAnsi="Arial" w:cs="Arial"/>
                <w:sz w:val="22"/>
                <w:szCs w:val="22"/>
              </w:rPr>
            </w:pPr>
          </w:p>
        </w:tc>
        <w:tc>
          <w:tcPr>
            <w:tcW w:w="958" w:type="pct"/>
            <w:tcBorders>
              <w:top w:val="single" w:sz="4" w:space="0" w:color="auto"/>
              <w:left w:val="single" w:sz="4" w:space="0" w:color="auto"/>
              <w:bottom w:val="single" w:sz="4" w:space="0" w:color="auto"/>
              <w:right w:val="single" w:sz="4" w:space="0" w:color="auto"/>
            </w:tcBorders>
            <w:vAlign w:val="center"/>
            <w:hideMark/>
          </w:tcPr>
          <w:p w14:paraId="5BA75C0F" w14:textId="0DDD21CA" w:rsidR="00BF3FB8" w:rsidRPr="00AB66EA" w:rsidRDefault="00BF3FB8" w:rsidP="00BF3FB8">
            <w:pPr>
              <w:jc w:val="right"/>
              <w:rPr>
                <w:rFonts w:eastAsia="標楷體"/>
                <w:sz w:val="22"/>
                <w:szCs w:val="20"/>
              </w:rPr>
            </w:pPr>
            <w:r w:rsidRPr="00AB66EA">
              <w:rPr>
                <w:rFonts w:eastAsia="標楷體"/>
                <w:sz w:val="22"/>
                <w:szCs w:val="20"/>
              </w:rPr>
              <w:t>8.38%</w:t>
            </w:r>
          </w:p>
        </w:tc>
        <w:tc>
          <w:tcPr>
            <w:tcW w:w="958" w:type="pct"/>
            <w:tcBorders>
              <w:top w:val="single" w:sz="4" w:space="0" w:color="auto"/>
              <w:left w:val="single" w:sz="4" w:space="0" w:color="auto"/>
              <w:bottom w:val="single" w:sz="4" w:space="0" w:color="auto"/>
              <w:right w:val="single" w:sz="4" w:space="0" w:color="auto"/>
            </w:tcBorders>
            <w:vAlign w:val="center"/>
            <w:hideMark/>
          </w:tcPr>
          <w:p w14:paraId="3E838BCF" w14:textId="1D0BD0CE" w:rsidR="00BF3FB8" w:rsidRPr="00AB66EA" w:rsidRDefault="00BF3FB8" w:rsidP="00BF3FB8">
            <w:pPr>
              <w:jc w:val="right"/>
              <w:rPr>
                <w:rFonts w:eastAsia="標楷體"/>
                <w:sz w:val="22"/>
                <w:szCs w:val="20"/>
              </w:rPr>
            </w:pPr>
            <w:r w:rsidRPr="00AB66EA">
              <w:rPr>
                <w:rFonts w:eastAsia="標楷體"/>
                <w:sz w:val="22"/>
                <w:szCs w:val="20"/>
              </w:rPr>
              <w:t>8.40%</w:t>
            </w:r>
          </w:p>
        </w:tc>
        <w:tc>
          <w:tcPr>
            <w:tcW w:w="958" w:type="pct"/>
            <w:tcBorders>
              <w:top w:val="single" w:sz="4" w:space="0" w:color="auto"/>
              <w:left w:val="single" w:sz="4" w:space="0" w:color="auto"/>
              <w:bottom w:val="single" w:sz="4" w:space="0" w:color="auto"/>
              <w:right w:val="single" w:sz="4" w:space="0" w:color="auto"/>
            </w:tcBorders>
            <w:vAlign w:val="center"/>
            <w:hideMark/>
          </w:tcPr>
          <w:p w14:paraId="57974E4D" w14:textId="752463B5" w:rsidR="00BF3FB8" w:rsidRPr="00AB66EA" w:rsidRDefault="00BF3FB8" w:rsidP="00BF3FB8">
            <w:pPr>
              <w:jc w:val="right"/>
              <w:rPr>
                <w:rFonts w:eastAsia="標楷體"/>
                <w:sz w:val="22"/>
                <w:szCs w:val="20"/>
              </w:rPr>
            </w:pPr>
            <w:r>
              <w:rPr>
                <w:rFonts w:eastAsia="標楷體"/>
                <w:sz w:val="22"/>
                <w:szCs w:val="20"/>
              </w:rPr>
              <w:t>10.50%</w:t>
            </w:r>
          </w:p>
        </w:tc>
        <w:tc>
          <w:tcPr>
            <w:tcW w:w="957" w:type="pct"/>
            <w:tcBorders>
              <w:top w:val="single" w:sz="4" w:space="0" w:color="auto"/>
              <w:left w:val="single" w:sz="4" w:space="0" w:color="auto"/>
              <w:bottom w:val="single" w:sz="4" w:space="0" w:color="auto"/>
              <w:right w:val="single" w:sz="4" w:space="0" w:color="auto"/>
            </w:tcBorders>
            <w:vAlign w:val="center"/>
          </w:tcPr>
          <w:p w14:paraId="62A3D276" w14:textId="226916EC" w:rsidR="00BF3FB8" w:rsidRPr="00AB66EA" w:rsidRDefault="00BF3FB8" w:rsidP="00BF3FB8">
            <w:pPr>
              <w:jc w:val="right"/>
              <w:rPr>
                <w:rFonts w:eastAsia="標楷體"/>
                <w:sz w:val="22"/>
                <w:szCs w:val="20"/>
              </w:rPr>
            </w:pPr>
            <w:r>
              <w:rPr>
                <w:rFonts w:eastAsia="標楷體"/>
                <w:sz w:val="22"/>
                <w:szCs w:val="20"/>
              </w:rPr>
              <w:t>14.55%</w:t>
            </w:r>
          </w:p>
        </w:tc>
      </w:tr>
      <w:tr w:rsidR="00BF3FB8" w:rsidRPr="007D5F9B" w14:paraId="26DAD72C"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133E1738"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營業外損益</w:t>
            </w:r>
          </w:p>
        </w:tc>
        <w:tc>
          <w:tcPr>
            <w:tcW w:w="958" w:type="pct"/>
            <w:tcBorders>
              <w:top w:val="single" w:sz="4" w:space="0" w:color="auto"/>
              <w:left w:val="single" w:sz="4" w:space="0" w:color="auto"/>
              <w:bottom w:val="single" w:sz="4" w:space="0" w:color="auto"/>
              <w:right w:val="single" w:sz="4" w:space="0" w:color="auto"/>
            </w:tcBorders>
            <w:vAlign w:val="center"/>
            <w:hideMark/>
          </w:tcPr>
          <w:p w14:paraId="500D6F5F" w14:textId="29499EE8" w:rsidR="00BF3FB8" w:rsidRPr="00AB66EA" w:rsidRDefault="00BF3FB8" w:rsidP="00BF3FB8">
            <w:pPr>
              <w:jc w:val="right"/>
              <w:rPr>
                <w:rFonts w:eastAsia="標楷體"/>
                <w:sz w:val="22"/>
                <w:szCs w:val="20"/>
              </w:rPr>
            </w:pPr>
            <w:r w:rsidRPr="00AB66EA">
              <w:rPr>
                <w:rFonts w:eastAsia="標楷體"/>
                <w:sz w:val="22"/>
                <w:szCs w:val="20"/>
              </w:rPr>
              <w:t>(65,960)</w:t>
            </w:r>
          </w:p>
        </w:tc>
        <w:tc>
          <w:tcPr>
            <w:tcW w:w="958" w:type="pct"/>
            <w:tcBorders>
              <w:top w:val="single" w:sz="4" w:space="0" w:color="auto"/>
              <w:left w:val="single" w:sz="4" w:space="0" w:color="auto"/>
              <w:bottom w:val="single" w:sz="4" w:space="0" w:color="auto"/>
              <w:right w:val="single" w:sz="4" w:space="0" w:color="auto"/>
            </w:tcBorders>
            <w:vAlign w:val="center"/>
            <w:hideMark/>
          </w:tcPr>
          <w:p w14:paraId="2E7679E9" w14:textId="32423693" w:rsidR="00BF3FB8" w:rsidRPr="00AB66EA" w:rsidRDefault="00BF3FB8" w:rsidP="00BF3FB8">
            <w:pPr>
              <w:jc w:val="right"/>
              <w:rPr>
                <w:rFonts w:eastAsia="標楷體"/>
                <w:sz w:val="22"/>
                <w:szCs w:val="20"/>
              </w:rPr>
            </w:pPr>
            <w:r w:rsidRPr="00AB66EA">
              <w:rPr>
                <w:rFonts w:eastAsia="標楷體"/>
                <w:sz w:val="22"/>
                <w:szCs w:val="20"/>
              </w:rPr>
              <w:t>108,090</w:t>
            </w:r>
          </w:p>
        </w:tc>
        <w:tc>
          <w:tcPr>
            <w:tcW w:w="958" w:type="pct"/>
            <w:tcBorders>
              <w:top w:val="single" w:sz="4" w:space="0" w:color="auto"/>
              <w:left w:val="single" w:sz="4" w:space="0" w:color="auto"/>
              <w:bottom w:val="single" w:sz="4" w:space="0" w:color="auto"/>
              <w:right w:val="single" w:sz="4" w:space="0" w:color="auto"/>
            </w:tcBorders>
            <w:vAlign w:val="center"/>
            <w:hideMark/>
          </w:tcPr>
          <w:p w14:paraId="122FB6CA" w14:textId="229D731C" w:rsidR="00BF3FB8" w:rsidRPr="00AB66EA" w:rsidRDefault="00BF3FB8" w:rsidP="00BF3FB8">
            <w:pPr>
              <w:jc w:val="right"/>
              <w:rPr>
                <w:rFonts w:eastAsia="標楷體"/>
                <w:sz w:val="22"/>
                <w:szCs w:val="20"/>
              </w:rPr>
            </w:pPr>
            <w:r>
              <w:rPr>
                <w:rFonts w:eastAsia="標楷體"/>
                <w:sz w:val="22"/>
                <w:szCs w:val="20"/>
              </w:rPr>
              <w:t>6,031</w:t>
            </w:r>
          </w:p>
        </w:tc>
        <w:tc>
          <w:tcPr>
            <w:tcW w:w="957" w:type="pct"/>
            <w:tcBorders>
              <w:top w:val="single" w:sz="4" w:space="0" w:color="auto"/>
              <w:left w:val="single" w:sz="4" w:space="0" w:color="auto"/>
              <w:bottom w:val="single" w:sz="4" w:space="0" w:color="auto"/>
              <w:right w:val="single" w:sz="4" w:space="0" w:color="auto"/>
            </w:tcBorders>
            <w:vAlign w:val="center"/>
          </w:tcPr>
          <w:p w14:paraId="4B842060" w14:textId="2CE0F60D" w:rsidR="00BF3FB8" w:rsidRPr="00AB66EA" w:rsidRDefault="00BF3FB8" w:rsidP="00BF3FB8">
            <w:pPr>
              <w:jc w:val="right"/>
              <w:rPr>
                <w:rFonts w:eastAsia="標楷體"/>
                <w:sz w:val="22"/>
                <w:szCs w:val="20"/>
              </w:rPr>
            </w:pPr>
            <w:r>
              <w:rPr>
                <w:rFonts w:eastAsia="標楷體"/>
                <w:sz w:val="22"/>
                <w:szCs w:val="20"/>
              </w:rPr>
              <w:t>(49,646)</w:t>
            </w:r>
          </w:p>
        </w:tc>
      </w:tr>
      <w:tr w:rsidR="00BF3FB8" w:rsidRPr="007D5F9B" w14:paraId="359ABAB0"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347D73B9"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＊利息費用</w:t>
            </w:r>
          </w:p>
        </w:tc>
        <w:tc>
          <w:tcPr>
            <w:tcW w:w="958" w:type="pct"/>
            <w:tcBorders>
              <w:top w:val="single" w:sz="4" w:space="0" w:color="auto"/>
              <w:left w:val="single" w:sz="4" w:space="0" w:color="auto"/>
              <w:bottom w:val="single" w:sz="4" w:space="0" w:color="auto"/>
              <w:right w:val="single" w:sz="4" w:space="0" w:color="auto"/>
            </w:tcBorders>
            <w:vAlign w:val="center"/>
            <w:hideMark/>
          </w:tcPr>
          <w:p w14:paraId="4BCD57A6" w14:textId="440855F5" w:rsidR="00BF3FB8" w:rsidRPr="00AB66EA" w:rsidRDefault="00BF3FB8" w:rsidP="00BF3FB8">
            <w:pPr>
              <w:jc w:val="right"/>
              <w:rPr>
                <w:rFonts w:eastAsia="標楷體"/>
                <w:sz w:val="22"/>
                <w:szCs w:val="20"/>
              </w:rPr>
            </w:pPr>
            <w:r w:rsidRPr="00AB66EA">
              <w:rPr>
                <w:rFonts w:eastAsia="標楷體"/>
                <w:sz w:val="22"/>
                <w:szCs w:val="20"/>
              </w:rPr>
              <w:t>2,504</w:t>
            </w:r>
          </w:p>
        </w:tc>
        <w:tc>
          <w:tcPr>
            <w:tcW w:w="958" w:type="pct"/>
            <w:tcBorders>
              <w:top w:val="single" w:sz="4" w:space="0" w:color="auto"/>
              <w:left w:val="single" w:sz="4" w:space="0" w:color="auto"/>
              <w:bottom w:val="single" w:sz="4" w:space="0" w:color="auto"/>
              <w:right w:val="single" w:sz="4" w:space="0" w:color="auto"/>
            </w:tcBorders>
            <w:vAlign w:val="center"/>
            <w:hideMark/>
          </w:tcPr>
          <w:p w14:paraId="1FA8542C" w14:textId="533F0420" w:rsidR="00BF3FB8" w:rsidRPr="00AB66EA" w:rsidRDefault="00BF3FB8" w:rsidP="00BF3FB8">
            <w:pPr>
              <w:jc w:val="right"/>
              <w:rPr>
                <w:rFonts w:eastAsia="標楷體"/>
                <w:sz w:val="22"/>
                <w:szCs w:val="20"/>
              </w:rPr>
            </w:pPr>
            <w:r w:rsidRPr="00AB66EA">
              <w:rPr>
                <w:rFonts w:eastAsia="標楷體"/>
                <w:sz w:val="22"/>
                <w:szCs w:val="20"/>
              </w:rPr>
              <w:t>19,134</w:t>
            </w:r>
          </w:p>
        </w:tc>
        <w:tc>
          <w:tcPr>
            <w:tcW w:w="958" w:type="pct"/>
            <w:tcBorders>
              <w:top w:val="single" w:sz="4" w:space="0" w:color="auto"/>
              <w:left w:val="single" w:sz="4" w:space="0" w:color="auto"/>
              <w:bottom w:val="single" w:sz="4" w:space="0" w:color="auto"/>
              <w:right w:val="single" w:sz="4" w:space="0" w:color="auto"/>
            </w:tcBorders>
            <w:vAlign w:val="center"/>
            <w:hideMark/>
          </w:tcPr>
          <w:p w14:paraId="17B1DFCC" w14:textId="7EB3405A" w:rsidR="00BF3FB8" w:rsidRPr="00AB66EA" w:rsidRDefault="00BF3FB8" w:rsidP="00BF3FB8">
            <w:pPr>
              <w:jc w:val="right"/>
              <w:rPr>
                <w:rFonts w:eastAsia="標楷體"/>
                <w:sz w:val="22"/>
                <w:szCs w:val="20"/>
              </w:rPr>
            </w:pPr>
            <w:r>
              <w:rPr>
                <w:rFonts w:eastAsia="標楷體"/>
                <w:sz w:val="22"/>
                <w:szCs w:val="20"/>
              </w:rPr>
              <w:t>39,251</w:t>
            </w:r>
          </w:p>
        </w:tc>
        <w:tc>
          <w:tcPr>
            <w:tcW w:w="957" w:type="pct"/>
            <w:tcBorders>
              <w:top w:val="single" w:sz="4" w:space="0" w:color="auto"/>
              <w:left w:val="single" w:sz="4" w:space="0" w:color="auto"/>
              <w:bottom w:val="single" w:sz="4" w:space="0" w:color="auto"/>
              <w:right w:val="single" w:sz="4" w:space="0" w:color="auto"/>
            </w:tcBorders>
            <w:vAlign w:val="center"/>
          </w:tcPr>
          <w:p w14:paraId="1DE35759" w14:textId="71310C60" w:rsidR="00BF3FB8" w:rsidRPr="00AB66EA" w:rsidRDefault="00BF3FB8" w:rsidP="00BF3FB8">
            <w:pPr>
              <w:jc w:val="right"/>
              <w:rPr>
                <w:rFonts w:eastAsia="標楷體"/>
                <w:sz w:val="22"/>
                <w:szCs w:val="20"/>
              </w:rPr>
            </w:pPr>
            <w:r>
              <w:rPr>
                <w:rFonts w:eastAsia="標楷體"/>
                <w:sz w:val="22"/>
                <w:szCs w:val="20"/>
              </w:rPr>
              <w:t>7,606</w:t>
            </w:r>
          </w:p>
        </w:tc>
      </w:tr>
      <w:tr w:rsidR="00BF3FB8" w:rsidRPr="007D5F9B" w14:paraId="050B8911"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0BF8C51D"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稅前損益</w:t>
            </w:r>
          </w:p>
        </w:tc>
        <w:tc>
          <w:tcPr>
            <w:tcW w:w="958" w:type="pct"/>
            <w:tcBorders>
              <w:top w:val="single" w:sz="4" w:space="0" w:color="auto"/>
              <w:left w:val="single" w:sz="4" w:space="0" w:color="auto"/>
              <w:bottom w:val="single" w:sz="4" w:space="0" w:color="auto"/>
              <w:right w:val="single" w:sz="4" w:space="0" w:color="auto"/>
            </w:tcBorders>
            <w:vAlign w:val="center"/>
            <w:hideMark/>
          </w:tcPr>
          <w:p w14:paraId="61AE8E79" w14:textId="6C3D49DE" w:rsidR="00BF3FB8" w:rsidRPr="00AB66EA" w:rsidRDefault="00BF3FB8" w:rsidP="00BF3FB8">
            <w:pPr>
              <w:jc w:val="right"/>
              <w:rPr>
                <w:rFonts w:eastAsia="標楷體"/>
                <w:sz w:val="22"/>
                <w:szCs w:val="20"/>
              </w:rPr>
            </w:pPr>
            <w:r w:rsidRPr="00AB66EA">
              <w:rPr>
                <w:rFonts w:eastAsia="標楷體"/>
                <w:sz w:val="22"/>
                <w:szCs w:val="20"/>
              </w:rPr>
              <w:t>164,479</w:t>
            </w:r>
          </w:p>
        </w:tc>
        <w:tc>
          <w:tcPr>
            <w:tcW w:w="958" w:type="pct"/>
            <w:tcBorders>
              <w:top w:val="single" w:sz="4" w:space="0" w:color="auto"/>
              <w:left w:val="single" w:sz="4" w:space="0" w:color="auto"/>
              <w:bottom w:val="single" w:sz="4" w:space="0" w:color="auto"/>
              <w:right w:val="single" w:sz="4" w:space="0" w:color="auto"/>
            </w:tcBorders>
            <w:vAlign w:val="center"/>
            <w:hideMark/>
          </w:tcPr>
          <w:p w14:paraId="009CA6DB" w14:textId="08BBDD1B" w:rsidR="00BF3FB8" w:rsidRPr="00AB66EA" w:rsidRDefault="00BF3FB8" w:rsidP="00BF3FB8">
            <w:pPr>
              <w:jc w:val="right"/>
              <w:rPr>
                <w:rFonts w:eastAsia="標楷體"/>
                <w:sz w:val="22"/>
                <w:szCs w:val="20"/>
              </w:rPr>
            </w:pPr>
            <w:r w:rsidRPr="00AB66EA">
              <w:rPr>
                <w:rFonts w:eastAsia="標楷體"/>
                <w:sz w:val="22"/>
                <w:szCs w:val="20"/>
              </w:rPr>
              <w:t>455,192</w:t>
            </w:r>
          </w:p>
        </w:tc>
        <w:tc>
          <w:tcPr>
            <w:tcW w:w="958" w:type="pct"/>
            <w:tcBorders>
              <w:top w:val="single" w:sz="4" w:space="0" w:color="auto"/>
              <w:left w:val="single" w:sz="4" w:space="0" w:color="auto"/>
              <w:bottom w:val="single" w:sz="4" w:space="0" w:color="auto"/>
              <w:right w:val="single" w:sz="4" w:space="0" w:color="auto"/>
            </w:tcBorders>
            <w:vAlign w:val="center"/>
            <w:hideMark/>
          </w:tcPr>
          <w:p w14:paraId="14B9CC72" w14:textId="099287F3" w:rsidR="00BF3FB8" w:rsidRPr="00AB66EA" w:rsidRDefault="00BF3FB8" w:rsidP="00BF3FB8">
            <w:pPr>
              <w:jc w:val="right"/>
              <w:rPr>
                <w:rFonts w:eastAsia="標楷體"/>
                <w:sz w:val="22"/>
                <w:szCs w:val="20"/>
              </w:rPr>
            </w:pPr>
            <w:r>
              <w:rPr>
                <w:rFonts w:eastAsia="標楷體"/>
                <w:sz w:val="22"/>
                <w:szCs w:val="20"/>
              </w:rPr>
              <w:t>462,373</w:t>
            </w:r>
          </w:p>
        </w:tc>
        <w:tc>
          <w:tcPr>
            <w:tcW w:w="957" w:type="pct"/>
            <w:tcBorders>
              <w:top w:val="single" w:sz="4" w:space="0" w:color="auto"/>
              <w:left w:val="single" w:sz="4" w:space="0" w:color="auto"/>
              <w:bottom w:val="single" w:sz="4" w:space="0" w:color="auto"/>
              <w:right w:val="single" w:sz="4" w:space="0" w:color="auto"/>
            </w:tcBorders>
            <w:vAlign w:val="center"/>
          </w:tcPr>
          <w:p w14:paraId="36E4DD53" w14:textId="337BE075" w:rsidR="00BF3FB8" w:rsidRPr="00AB66EA" w:rsidRDefault="00BF3FB8" w:rsidP="00BF3FB8">
            <w:pPr>
              <w:jc w:val="right"/>
              <w:rPr>
                <w:rFonts w:eastAsia="標楷體"/>
                <w:sz w:val="22"/>
                <w:szCs w:val="20"/>
              </w:rPr>
            </w:pPr>
            <w:r>
              <w:rPr>
                <w:rFonts w:eastAsia="標楷體"/>
                <w:sz w:val="22"/>
                <w:szCs w:val="20"/>
              </w:rPr>
              <w:t>50,560</w:t>
            </w:r>
          </w:p>
        </w:tc>
      </w:tr>
      <w:tr w:rsidR="00BF3FB8" w:rsidRPr="007D5F9B" w14:paraId="474E700A"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26960D1F"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稅後損益</w:t>
            </w:r>
          </w:p>
        </w:tc>
        <w:tc>
          <w:tcPr>
            <w:tcW w:w="958" w:type="pct"/>
            <w:tcBorders>
              <w:top w:val="single" w:sz="4" w:space="0" w:color="auto"/>
              <w:left w:val="single" w:sz="4" w:space="0" w:color="auto"/>
              <w:bottom w:val="single" w:sz="4" w:space="0" w:color="auto"/>
              <w:right w:val="single" w:sz="4" w:space="0" w:color="auto"/>
            </w:tcBorders>
            <w:vAlign w:val="center"/>
            <w:hideMark/>
          </w:tcPr>
          <w:p w14:paraId="65821DB9" w14:textId="5BA11C2B" w:rsidR="00BF3FB8" w:rsidRPr="00AB66EA" w:rsidRDefault="00BF3FB8" w:rsidP="00BF3FB8">
            <w:pPr>
              <w:jc w:val="right"/>
              <w:rPr>
                <w:rFonts w:eastAsia="標楷體"/>
                <w:sz w:val="22"/>
                <w:szCs w:val="20"/>
              </w:rPr>
            </w:pPr>
            <w:r w:rsidRPr="00AB66EA">
              <w:rPr>
                <w:rFonts w:eastAsia="標楷體"/>
                <w:sz w:val="22"/>
                <w:szCs w:val="20"/>
              </w:rPr>
              <w:t>137,092</w:t>
            </w:r>
          </w:p>
        </w:tc>
        <w:tc>
          <w:tcPr>
            <w:tcW w:w="958" w:type="pct"/>
            <w:tcBorders>
              <w:top w:val="single" w:sz="4" w:space="0" w:color="auto"/>
              <w:left w:val="single" w:sz="4" w:space="0" w:color="auto"/>
              <w:bottom w:val="single" w:sz="4" w:space="0" w:color="auto"/>
              <w:right w:val="single" w:sz="4" w:space="0" w:color="auto"/>
            </w:tcBorders>
            <w:vAlign w:val="center"/>
            <w:hideMark/>
          </w:tcPr>
          <w:p w14:paraId="4BBB3CA4" w14:textId="14F7E0D8" w:rsidR="00BF3FB8" w:rsidRPr="00AB66EA" w:rsidRDefault="00BF3FB8" w:rsidP="00BF3FB8">
            <w:pPr>
              <w:jc w:val="right"/>
              <w:rPr>
                <w:rFonts w:eastAsia="標楷體"/>
                <w:sz w:val="22"/>
                <w:szCs w:val="20"/>
              </w:rPr>
            </w:pPr>
            <w:r w:rsidRPr="00AB66EA">
              <w:rPr>
                <w:rFonts w:eastAsia="標楷體"/>
                <w:sz w:val="22"/>
                <w:szCs w:val="20"/>
              </w:rPr>
              <w:t>368,492</w:t>
            </w:r>
          </w:p>
        </w:tc>
        <w:tc>
          <w:tcPr>
            <w:tcW w:w="958" w:type="pct"/>
            <w:tcBorders>
              <w:top w:val="single" w:sz="4" w:space="0" w:color="auto"/>
              <w:left w:val="single" w:sz="4" w:space="0" w:color="auto"/>
              <w:bottom w:val="single" w:sz="4" w:space="0" w:color="auto"/>
              <w:right w:val="single" w:sz="4" w:space="0" w:color="auto"/>
            </w:tcBorders>
            <w:vAlign w:val="center"/>
            <w:hideMark/>
          </w:tcPr>
          <w:p w14:paraId="691231C6" w14:textId="77558705" w:rsidR="00BF3FB8" w:rsidRPr="00AB66EA" w:rsidRDefault="00BF3FB8" w:rsidP="00BF3FB8">
            <w:pPr>
              <w:jc w:val="right"/>
              <w:rPr>
                <w:rFonts w:eastAsia="標楷體"/>
                <w:sz w:val="22"/>
                <w:szCs w:val="20"/>
              </w:rPr>
            </w:pPr>
            <w:r>
              <w:rPr>
                <w:rFonts w:eastAsia="標楷體"/>
                <w:sz w:val="22"/>
                <w:szCs w:val="20"/>
              </w:rPr>
              <w:t>376,563</w:t>
            </w:r>
          </w:p>
        </w:tc>
        <w:tc>
          <w:tcPr>
            <w:tcW w:w="957" w:type="pct"/>
            <w:tcBorders>
              <w:top w:val="single" w:sz="4" w:space="0" w:color="auto"/>
              <w:left w:val="single" w:sz="4" w:space="0" w:color="auto"/>
              <w:bottom w:val="single" w:sz="4" w:space="0" w:color="auto"/>
              <w:right w:val="single" w:sz="4" w:space="0" w:color="auto"/>
            </w:tcBorders>
            <w:vAlign w:val="center"/>
          </w:tcPr>
          <w:p w14:paraId="7A0C5CBB" w14:textId="0628358E" w:rsidR="00BF3FB8" w:rsidRPr="00AB66EA" w:rsidRDefault="00BF3FB8" w:rsidP="00BF3FB8">
            <w:pPr>
              <w:jc w:val="right"/>
              <w:rPr>
                <w:rFonts w:eastAsia="標楷體"/>
                <w:sz w:val="22"/>
                <w:szCs w:val="20"/>
              </w:rPr>
            </w:pPr>
            <w:r>
              <w:rPr>
                <w:rFonts w:eastAsia="標楷體"/>
                <w:sz w:val="22"/>
                <w:szCs w:val="20"/>
              </w:rPr>
              <w:t>40,448</w:t>
            </w:r>
          </w:p>
        </w:tc>
      </w:tr>
      <w:tr w:rsidR="00BF3FB8" w:rsidRPr="007D5F9B" w14:paraId="6188DC3E"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272CFE16" w14:textId="77777777" w:rsidR="00BF3FB8" w:rsidRPr="00AB66EA" w:rsidRDefault="00BF3FB8" w:rsidP="00BF3FB8">
            <w:pPr>
              <w:jc w:val="distribute"/>
              <w:rPr>
                <w:rFonts w:ascii="Arial" w:eastAsia="標楷體" w:hAnsi="Arial" w:cs="Arial"/>
                <w:sz w:val="22"/>
                <w:szCs w:val="22"/>
              </w:rPr>
            </w:pPr>
          </w:p>
        </w:tc>
        <w:tc>
          <w:tcPr>
            <w:tcW w:w="958" w:type="pct"/>
            <w:tcBorders>
              <w:top w:val="single" w:sz="4" w:space="0" w:color="auto"/>
              <w:left w:val="single" w:sz="4" w:space="0" w:color="auto"/>
              <w:bottom w:val="single" w:sz="4" w:space="0" w:color="auto"/>
              <w:right w:val="single" w:sz="4" w:space="0" w:color="auto"/>
            </w:tcBorders>
            <w:vAlign w:val="center"/>
            <w:hideMark/>
          </w:tcPr>
          <w:p w14:paraId="041C4C4A" w14:textId="4456E897" w:rsidR="00BF3FB8" w:rsidRPr="00AB66EA" w:rsidRDefault="00BF3FB8" w:rsidP="00BF3FB8">
            <w:pPr>
              <w:jc w:val="right"/>
              <w:rPr>
                <w:rFonts w:eastAsia="標楷體"/>
                <w:sz w:val="22"/>
                <w:szCs w:val="20"/>
              </w:rPr>
            </w:pPr>
            <w:r w:rsidRPr="00AB66EA">
              <w:rPr>
                <w:rFonts w:eastAsia="標楷體"/>
                <w:sz w:val="22"/>
                <w:szCs w:val="20"/>
              </w:rPr>
              <w:t>4.98%</w:t>
            </w:r>
          </w:p>
        </w:tc>
        <w:tc>
          <w:tcPr>
            <w:tcW w:w="958" w:type="pct"/>
            <w:tcBorders>
              <w:top w:val="single" w:sz="4" w:space="0" w:color="auto"/>
              <w:left w:val="single" w:sz="4" w:space="0" w:color="auto"/>
              <w:bottom w:val="single" w:sz="4" w:space="0" w:color="auto"/>
              <w:right w:val="single" w:sz="4" w:space="0" w:color="auto"/>
            </w:tcBorders>
            <w:vAlign w:val="center"/>
            <w:hideMark/>
          </w:tcPr>
          <w:p w14:paraId="4CA7727F" w14:textId="26F27E16" w:rsidR="00BF3FB8" w:rsidRPr="00AB66EA" w:rsidRDefault="00BF3FB8" w:rsidP="00BF3FB8">
            <w:pPr>
              <w:jc w:val="right"/>
              <w:rPr>
                <w:rFonts w:eastAsia="標楷體"/>
                <w:sz w:val="22"/>
                <w:szCs w:val="20"/>
              </w:rPr>
            </w:pPr>
            <w:r w:rsidRPr="00AB66EA">
              <w:rPr>
                <w:rFonts w:eastAsia="標楷體"/>
                <w:sz w:val="22"/>
                <w:szCs w:val="20"/>
              </w:rPr>
              <w:t>8.92%</w:t>
            </w:r>
          </w:p>
        </w:tc>
        <w:tc>
          <w:tcPr>
            <w:tcW w:w="958" w:type="pct"/>
            <w:tcBorders>
              <w:top w:val="single" w:sz="4" w:space="0" w:color="auto"/>
              <w:left w:val="single" w:sz="4" w:space="0" w:color="auto"/>
              <w:bottom w:val="single" w:sz="4" w:space="0" w:color="auto"/>
              <w:right w:val="single" w:sz="4" w:space="0" w:color="auto"/>
            </w:tcBorders>
            <w:vAlign w:val="center"/>
            <w:hideMark/>
          </w:tcPr>
          <w:p w14:paraId="4EE05424" w14:textId="10BDEA9A" w:rsidR="00BF3FB8" w:rsidRPr="00AB66EA" w:rsidRDefault="00BF3FB8" w:rsidP="00BF3FB8">
            <w:pPr>
              <w:jc w:val="right"/>
              <w:rPr>
                <w:rFonts w:eastAsia="標楷體"/>
                <w:sz w:val="22"/>
                <w:szCs w:val="20"/>
              </w:rPr>
            </w:pPr>
            <w:r>
              <w:rPr>
                <w:rFonts w:eastAsia="標楷體"/>
                <w:sz w:val="22"/>
                <w:szCs w:val="20"/>
              </w:rPr>
              <w:t>8.66%</w:t>
            </w:r>
          </w:p>
        </w:tc>
        <w:tc>
          <w:tcPr>
            <w:tcW w:w="957" w:type="pct"/>
            <w:tcBorders>
              <w:top w:val="single" w:sz="4" w:space="0" w:color="auto"/>
              <w:left w:val="single" w:sz="4" w:space="0" w:color="auto"/>
              <w:bottom w:val="single" w:sz="4" w:space="0" w:color="auto"/>
              <w:right w:val="single" w:sz="4" w:space="0" w:color="auto"/>
            </w:tcBorders>
            <w:vAlign w:val="center"/>
          </w:tcPr>
          <w:p w14:paraId="0F08D966" w14:textId="36ECACC3" w:rsidR="00BF3FB8" w:rsidRPr="00AB66EA" w:rsidRDefault="00BF3FB8" w:rsidP="00BF3FB8">
            <w:pPr>
              <w:jc w:val="right"/>
              <w:rPr>
                <w:rFonts w:eastAsia="標楷體"/>
                <w:sz w:val="22"/>
                <w:szCs w:val="20"/>
              </w:rPr>
            </w:pPr>
            <w:r>
              <w:rPr>
                <w:rFonts w:eastAsia="標楷體"/>
                <w:sz w:val="22"/>
                <w:szCs w:val="20"/>
              </w:rPr>
              <w:t>5.87%</w:t>
            </w:r>
          </w:p>
        </w:tc>
      </w:tr>
      <w:tr w:rsidR="00BF3FB8" w:rsidRPr="007D5F9B" w14:paraId="5C1F70E6"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5A762D95"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本期綜合損益</w:t>
            </w:r>
          </w:p>
        </w:tc>
        <w:tc>
          <w:tcPr>
            <w:tcW w:w="958" w:type="pct"/>
            <w:tcBorders>
              <w:top w:val="single" w:sz="4" w:space="0" w:color="auto"/>
              <w:left w:val="single" w:sz="4" w:space="0" w:color="auto"/>
              <w:bottom w:val="single" w:sz="4" w:space="0" w:color="auto"/>
              <w:right w:val="single" w:sz="4" w:space="0" w:color="auto"/>
            </w:tcBorders>
            <w:vAlign w:val="center"/>
            <w:hideMark/>
          </w:tcPr>
          <w:p w14:paraId="02BF9F06" w14:textId="6E3EB23C" w:rsidR="00BF3FB8" w:rsidRPr="00AB66EA" w:rsidRDefault="00BF3FB8" w:rsidP="00BF3FB8">
            <w:pPr>
              <w:jc w:val="right"/>
              <w:rPr>
                <w:rFonts w:eastAsia="標楷體"/>
                <w:sz w:val="22"/>
                <w:szCs w:val="20"/>
              </w:rPr>
            </w:pPr>
            <w:r w:rsidRPr="00AB66EA">
              <w:rPr>
                <w:rFonts w:eastAsia="標楷體"/>
                <w:sz w:val="22"/>
                <w:szCs w:val="20"/>
              </w:rPr>
              <w:t>135,119</w:t>
            </w:r>
          </w:p>
        </w:tc>
        <w:tc>
          <w:tcPr>
            <w:tcW w:w="958" w:type="pct"/>
            <w:tcBorders>
              <w:top w:val="single" w:sz="4" w:space="0" w:color="auto"/>
              <w:left w:val="single" w:sz="4" w:space="0" w:color="auto"/>
              <w:bottom w:val="single" w:sz="4" w:space="0" w:color="auto"/>
              <w:right w:val="single" w:sz="4" w:space="0" w:color="auto"/>
            </w:tcBorders>
            <w:vAlign w:val="center"/>
            <w:hideMark/>
          </w:tcPr>
          <w:p w14:paraId="0C446041" w14:textId="5C5EF9F3" w:rsidR="00BF3FB8" w:rsidRPr="00AB66EA" w:rsidRDefault="00BF3FB8" w:rsidP="00BF3FB8">
            <w:pPr>
              <w:jc w:val="right"/>
              <w:rPr>
                <w:rFonts w:eastAsia="標楷體"/>
                <w:sz w:val="22"/>
                <w:szCs w:val="20"/>
              </w:rPr>
            </w:pPr>
            <w:r w:rsidRPr="00AB66EA">
              <w:rPr>
                <w:rFonts w:eastAsia="標楷體"/>
                <w:sz w:val="22"/>
                <w:szCs w:val="20"/>
              </w:rPr>
              <w:t>379,164</w:t>
            </w:r>
          </w:p>
        </w:tc>
        <w:tc>
          <w:tcPr>
            <w:tcW w:w="958" w:type="pct"/>
            <w:tcBorders>
              <w:top w:val="single" w:sz="4" w:space="0" w:color="auto"/>
              <w:left w:val="single" w:sz="4" w:space="0" w:color="auto"/>
              <w:bottom w:val="single" w:sz="4" w:space="0" w:color="auto"/>
              <w:right w:val="single" w:sz="4" w:space="0" w:color="auto"/>
            </w:tcBorders>
            <w:vAlign w:val="center"/>
            <w:hideMark/>
          </w:tcPr>
          <w:p w14:paraId="362D6480" w14:textId="6515EFF6" w:rsidR="00BF3FB8" w:rsidRPr="00AB66EA" w:rsidRDefault="00BF3FB8" w:rsidP="00BF3FB8">
            <w:pPr>
              <w:jc w:val="right"/>
              <w:rPr>
                <w:rFonts w:eastAsia="標楷體"/>
                <w:sz w:val="22"/>
                <w:szCs w:val="20"/>
              </w:rPr>
            </w:pPr>
            <w:r>
              <w:rPr>
                <w:rFonts w:eastAsia="標楷體"/>
                <w:sz w:val="22"/>
                <w:szCs w:val="20"/>
              </w:rPr>
              <w:t>357,210</w:t>
            </w:r>
          </w:p>
        </w:tc>
        <w:tc>
          <w:tcPr>
            <w:tcW w:w="957" w:type="pct"/>
            <w:tcBorders>
              <w:top w:val="single" w:sz="4" w:space="0" w:color="auto"/>
              <w:left w:val="single" w:sz="4" w:space="0" w:color="auto"/>
              <w:bottom w:val="single" w:sz="4" w:space="0" w:color="auto"/>
              <w:right w:val="single" w:sz="4" w:space="0" w:color="auto"/>
            </w:tcBorders>
            <w:vAlign w:val="center"/>
          </w:tcPr>
          <w:p w14:paraId="06754688" w14:textId="40D6E3F3" w:rsidR="00BF3FB8" w:rsidRPr="00AB66EA" w:rsidRDefault="00BF3FB8" w:rsidP="00BF3FB8">
            <w:pPr>
              <w:jc w:val="right"/>
              <w:rPr>
                <w:rFonts w:eastAsia="標楷體"/>
                <w:sz w:val="22"/>
                <w:szCs w:val="20"/>
              </w:rPr>
            </w:pPr>
            <w:r>
              <w:rPr>
                <w:rFonts w:eastAsia="標楷體"/>
                <w:sz w:val="22"/>
                <w:szCs w:val="20"/>
              </w:rPr>
              <w:t>40,448</w:t>
            </w:r>
          </w:p>
        </w:tc>
      </w:tr>
      <w:tr w:rsidR="00BF3FB8" w:rsidRPr="007D5F9B" w14:paraId="79344B3E"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3D3B08D0"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EBITDA</w:t>
            </w:r>
          </w:p>
        </w:tc>
        <w:tc>
          <w:tcPr>
            <w:tcW w:w="958" w:type="pct"/>
            <w:tcBorders>
              <w:top w:val="single" w:sz="4" w:space="0" w:color="auto"/>
              <w:left w:val="single" w:sz="4" w:space="0" w:color="auto"/>
              <w:bottom w:val="single" w:sz="4" w:space="0" w:color="auto"/>
              <w:right w:val="single" w:sz="4" w:space="0" w:color="auto"/>
            </w:tcBorders>
            <w:vAlign w:val="center"/>
            <w:hideMark/>
          </w:tcPr>
          <w:p w14:paraId="1CCDE490" w14:textId="3A1BE70D" w:rsidR="00BF3FB8" w:rsidRPr="00AB66EA" w:rsidRDefault="00BF3FB8" w:rsidP="00BF3FB8">
            <w:pPr>
              <w:jc w:val="right"/>
              <w:rPr>
                <w:rFonts w:eastAsia="標楷體"/>
                <w:sz w:val="22"/>
                <w:szCs w:val="20"/>
              </w:rPr>
            </w:pPr>
            <w:r w:rsidRPr="00AB66EA">
              <w:rPr>
                <w:rFonts w:eastAsia="標楷體"/>
                <w:sz w:val="22"/>
                <w:szCs w:val="20"/>
              </w:rPr>
              <w:t>232,494</w:t>
            </w:r>
          </w:p>
        </w:tc>
        <w:tc>
          <w:tcPr>
            <w:tcW w:w="958" w:type="pct"/>
            <w:tcBorders>
              <w:top w:val="single" w:sz="4" w:space="0" w:color="auto"/>
              <w:left w:val="single" w:sz="4" w:space="0" w:color="auto"/>
              <w:bottom w:val="single" w:sz="4" w:space="0" w:color="auto"/>
              <w:right w:val="single" w:sz="4" w:space="0" w:color="auto"/>
            </w:tcBorders>
            <w:vAlign w:val="center"/>
            <w:hideMark/>
          </w:tcPr>
          <w:p w14:paraId="21C6295A" w14:textId="3227390A" w:rsidR="00BF3FB8" w:rsidRPr="00AB66EA" w:rsidRDefault="00BF3FB8" w:rsidP="00BF3FB8">
            <w:pPr>
              <w:jc w:val="right"/>
              <w:rPr>
                <w:rFonts w:eastAsia="標楷體"/>
                <w:sz w:val="22"/>
                <w:szCs w:val="20"/>
              </w:rPr>
            </w:pPr>
            <w:r w:rsidRPr="00AB66EA">
              <w:rPr>
                <w:rFonts w:eastAsia="標楷體"/>
                <w:sz w:val="22"/>
                <w:szCs w:val="20"/>
              </w:rPr>
              <w:t>532,250</w:t>
            </w:r>
          </w:p>
        </w:tc>
        <w:tc>
          <w:tcPr>
            <w:tcW w:w="958" w:type="pct"/>
            <w:tcBorders>
              <w:top w:val="single" w:sz="4" w:space="0" w:color="auto"/>
              <w:left w:val="single" w:sz="4" w:space="0" w:color="auto"/>
              <w:bottom w:val="single" w:sz="4" w:space="0" w:color="auto"/>
              <w:right w:val="single" w:sz="4" w:space="0" w:color="auto"/>
            </w:tcBorders>
            <w:vAlign w:val="center"/>
            <w:hideMark/>
          </w:tcPr>
          <w:p w14:paraId="4A2D2EA5" w14:textId="350B3A57" w:rsidR="00BF3FB8" w:rsidRPr="00AB66EA" w:rsidRDefault="00BF3FB8" w:rsidP="00BF3FB8">
            <w:pPr>
              <w:jc w:val="right"/>
              <w:rPr>
                <w:rFonts w:eastAsia="標楷體"/>
                <w:sz w:val="22"/>
                <w:szCs w:val="20"/>
              </w:rPr>
            </w:pPr>
            <w:r>
              <w:rPr>
                <w:rFonts w:eastAsia="標楷體"/>
                <w:sz w:val="22"/>
                <w:szCs w:val="20"/>
              </w:rPr>
              <w:t>558,365</w:t>
            </w:r>
          </w:p>
        </w:tc>
        <w:tc>
          <w:tcPr>
            <w:tcW w:w="957" w:type="pct"/>
            <w:tcBorders>
              <w:top w:val="single" w:sz="4" w:space="0" w:color="auto"/>
              <w:left w:val="single" w:sz="4" w:space="0" w:color="auto"/>
              <w:bottom w:val="single" w:sz="4" w:space="0" w:color="auto"/>
              <w:right w:val="single" w:sz="4" w:space="0" w:color="auto"/>
            </w:tcBorders>
            <w:vAlign w:val="center"/>
          </w:tcPr>
          <w:p w14:paraId="42635EB0" w14:textId="02247938" w:rsidR="00BF3FB8" w:rsidRPr="00AB66EA" w:rsidRDefault="00BF3FB8" w:rsidP="00BF3FB8">
            <w:pPr>
              <w:jc w:val="right"/>
              <w:rPr>
                <w:rFonts w:eastAsia="標楷體"/>
                <w:sz w:val="22"/>
                <w:szCs w:val="20"/>
              </w:rPr>
            </w:pPr>
            <w:r>
              <w:rPr>
                <w:rFonts w:eastAsia="標楷體"/>
                <w:sz w:val="22"/>
                <w:szCs w:val="20"/>
              </w:rPr>
              <w:t>58,166</w:t>
            </w:r>
          </w:p>
        </w:tc>
      </w:tr>
      <w:tr w:rsidR="00BF3FB8" w:rsidRPr="007D5F9B" w14:paraId="067C3C25"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66378A66"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淨營業現金流量</w:t>
            </w:r>
          </w:p>
        </w:tc>
        <w:tc>
          <w:tcPr>
            <w:tcW w:w="958" w:type="pct"/>
            <w:tcBorders>
              <w:top w:val="single" w:sz="4" w:space="0" w:color="auto"/>
              <w:left w:val="single" w:sz="4" w:space="0" w:color="auto"/>
              <w:bottom w:val="single" w:sz="4" w:space="0" w:color="auto"/>
              <w:right w:val="single" w:sz="4" w:space="0" w:color="auto"/>
            </w:tcBorders>
            <w:vAlign w:val="center"/>
            <w:hideMark/>
          </w:tcPr>
          <w:p w14:paraId="7BC55513" w14:textId="6D3E0BB2" w:rsidR="00BF3FB8" w:rsidRPr="00AB66EA" w:rsidRDefault="00BF3FB8" w:rsidP="00BF3FB8">
            <w:pPr>
              <w:jc w:val="right"/>
              <w:rPr>
                <w:rFonts w:eastAsia="標楷體"/>
                <w:sz w:val="22"/>
                <w:szCs w:val="20"/>
              </w:rPr>
            </w:pPr>
            <w:r w:rsidRPr="00AB66EA">
              <w:rPr>
                <w:rFonts w:eastAsia="標楷體"/>
                <w:sz w:val="22"/>
                <w:szCs w:val="20"/>
              </w:rPr>
              <w:t>(197,152)</w:t>
            </w:r>
          </w:p>
        </w:tc>
        <w:tc>
          <w:tcPr>
            <w:tcW w:w="958" w:type="pct"/>
            <w:tcBorders>
              <w:top w:val="single" w:sz="4" w:space="0" w:color="auto"/>
              <w:left w:val="single" w:sz="4" w:space="0" w:color="auto"/>
              <w:bottom w:val="single" w:sz="4" w:space="0" w:color="auto"/>
              <w:right w:val="single" w:sz="4" w:space="0" w:color="auto"/>
            </w:tcBorders>
            <w:vAlign w:val="center"/>
            <w:hideMark/>
          </w:tcPr>
          <w:p w14:paraId="5C5DBAED" w14:textId="234608CC" w:rsidR="00BF3FB8" w:rsidRPr="00AB66EA" w:rsidRDefault="00BF3FB8" w:rsidP="00BF3FB8">
            <w:pPr>
              <w:jc w:val="right"/>
              <w:rPr>
                <w:rFonts w:eastAsia="標楷體"/>
                <w:sz w:val="22"/>
                <w:szCs w:val="20"/>
              </w:rPr>
            </w:pPr>
            <w:r w:rsidRPr="00AB66EA">
              <w:rPr>
                <w:rFonts w:eastAsia="標楷體"/>
                <w:sz w:val="22"/>
                <w:szCs w:val="20"/>
              </w:rPr>
              <w:t>(261,450)</w:t>
            </w:r>
          </w:p>
        </w:tc>
        <w:tc>
          <w:tcPr>
            <w:tcW w:w="958" w:type="pct"/>
            <w:tcBorders>
              <w:top w:val="single" w:sz="4" w:space="0" w:color="auto"/>
              <w:left w:val="single" w:sz="4" w:space="0" w:color="auto"/>
              <w:bottom w:val="single" w:sz="4" w:space="0" w:color="auto"/>
              <w:right w:val="single" w:sz="4" w:space="0" w:color="auto"/>
            </w:tcBorders>
            <w:vAlign w:val="center"/>
            <w:hideMark/>
          </w:tcPr>
          <w:p w14:paraId="12D90E36" w14:textId="741E1E25" w:rsidR="00BF3FB8" w:rsidRPr="00AB66EA" w:rsidRDefault="00BF3FB8" w:rsidP="00BF3FB8">
            <w:pPr>
              <w:jc w:val="right"/>
              <w:rPr>
                <w:rFonts w:eastAsia="標楷體"/>
                <w:sz w:val="22"/>
                <w:szCs w:val="20"/>
              </w:rPr>
            </w:pPr>
            <w:r>
              <w:rPr>
                <w:rFonts w:eastAsia="標楷體"/>
                <w:sz w:val="22"/>
                <w:szCs w:val="20"/>
              </w:rPr>
              <w:t>611,136</w:t>
            </w:r>
          </w:p>
        </w:tc>
        <w:tc>
          <w:tcPr>
            <w:tcW w:w="957" w:type="pct"/>
            <w:tcBorders>
              <w:top w:val="single" w:sz="4" w:space="0" w:color="auto"/>
              <w:left w:val="single" w:sz="4" w:space="0" w:color="auto"/>
              <w:bottom w:val="single" w:sz="4" w:space="0" w:color="auto"/>
              <w:right w:val="single" w:sz="4" w:space="0" w:color="auto"/>
            </w:tcBorders>
            <w:vAlign w:val="center"/>
          </w:tcPr>
          <w:p w14:paraId="2C02E79D" w14:textId="79726E27" w:rsidR="00BF3FB8" w:rsidRPr="00AB66EA" w:rsidRDefault="00BF3FB8" w:rsidP="00BF3FB8">
            <w:pPr>
              <w:jc w:val="right"/>
              <w:rPr>
                <w:rFonts w:eastAsia="標楷體"/>
                <w:sz w:val="22"/>
                <w:szCs w:val="20"/>
              </w:rPr>
            </w:pPr>
            <w:r>
              <w:rPr>
                <w:rFonts w:eastAsia="標楷體"/>
                <w:sz w:val="22"/>
                <w:szCs w:val="20"/>
              </w:rPr>
              <w:t>142,766</w:t>
            </w:r>
          </w:p>
        </w:tc>
      </w:tr>
      <w:tr w:rsidR="00BF3FB8" w:rsidRPr="007D5F9B" w14:paraId="3FF6D0AF"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671BFD34"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資產總額</w:t>
            </w:r>
          </w:p>
        </w:tc>
        <w:tc>
          <w:tcPr>
            <w:tcW w:w="958" w:type="pct"/>
            <w:tcBorders>
              <w:top w:val="single" w:sz="4" w:space="0" w:color="auto"/>
              <w:left w:val="single" w:sz="4" w:space="0" w:color="auto"/>
              <w:bottom w:val="single" w:sz="4" w:space="0" w:color="auto"/>
              <w:right w:val="single" w:sz="4" w:space="0" w:color="auto"/>
            </w:tcBorders>
            <w:vAlign w:val="center"/>
            <w:hideMark/>
          </w:tcPr>
          <w:p w14:paraId="37CDA2B6" w14:textId="459E80CC" w:rsidR="00BF3FB8" w:rsidRPr="00AB66EA" w:rsidRDefault="00BF3FB8" w:rsidP="00BF3FB8">
            <w:pPr>
              <w:jc w:val="right"/>
              <w:rPr>
                <w:rFonts w:eastAsia="標楷體"/>
                <w:sz w:val="22"/>
                <w:szCs w:val="20"/>
              </w:rPr>
            </w:pPr>
            <w:r w:rsidRPr="00AB66EA">
              <w:rPr>
                <w:rFonts w:eastAsia="標楷體"/>
                <w:sz w:val="22"/>
                <w:szCs w:val="20"/>
              </w:rPr>
              <w:t>3,189,822</w:t>
            </w:r>
          </w:p>
        </w:tc>
        <w:tc>
          <w:tcPr>
            <w:tcW w:w="958" w:type="pct"/>
            <w:tcBorders>
              <w:top w:val="single" w:sz="4" w:space="0" w:color="auto"/>
              <w:left w:val="single" w:sz="4" w:space="0" w:color="auto"/>
              <w:bottom w:val="single" w:sz="4" w:space="0" w:color="auto"/>
              <w:right w:val="single" w:sz="4" w:space="0" w:color="auto"/>
            </w:tcBorders>
            <w:vAlign w:val="center"/>
            <w:hideMark/>
          </w:tcPr>
          <w:p w14:paraId="66E7EC64" w14:textId="1B7227F1" w:rsidR="00BF3FB8" w:rsidRPr="00AB66EA" w:rsidRDefault="00BF3FB8" w:rsidP="00BF3FB8">
            <w:pPr>
              <w:jc w:val="right"/>
              <w:rPr>
                <w:rFonts w:eastAsia="標楷體"/>
                <w:sz w:val="22"/>
                <w:szCs w:val="20"/>
              </w:rPr>
            </w:pPr>
            <w:r w:rsidRPr="00AB66EA">
              <w:rPr>
                <w:rFonts w:eastAsia="標楷體"/>
                <w:sz w:val="22"/>
                <w:szCs w:val="20"/>
              </w:rPr>
              <w:t>4,629,971</w:t>
            </w:r>
          </w:p>
        </w:tc>
        <w:tc>
          <w:tcPr>
            <w:tcW w:w="958" w:type="pct"/>
            <w:tcBorders>
              <w:top w:val="single" w:sz="4" w:space="0" w:color="auto"/>
              <w:left w:val="single" w:sz="4" w:space="0" w:color="auto"/>
              <w:bottom w:val="single" w:sz="4" w:space="0" w:color="auto"/>
              <w:right w:val="single" w:sz="4" w:space="0" w:color="auto"/>
            </w:tcBorders>
            <w:vAlign w:val="center"/>
            <w:hideMark/>
          </w:tcPr>
          <w:p w14:paraId="6A64B515" w14:textId="2514C40E" w:rsidR="00BF3FB8" w:rsidRPr="00AB66EA" w:rsidRDefault="00BF3FB8" w:rsidP="00BF3FB8">
            <w:pPr>
              <w:jc w:val="right"/>
              <w:rPr>
                <w:rFonts w:eastAsia="標楷體"/>
                <w:sz w:val="22"/>
                <w:szCs w:val="20"/>
              </w:rPr>
            </w:pPr>
            <w:r>
              <w:rPr>
                <w:rFonts w:eastAsia="標楷體"/>
                <w:sz w:val="22"/>
                <w:szCs w:val="20"/>
              </w:rPr>
              <w:t>4,171,019</w:t>
            </w:r>
          </w:p>
        </w:tc>
        <w:tc>
          <w:tcPr>
            <w:tcW w:w="957" w:type="pct"/>
            <w:tcBorders>
              <w:top w:val="single" w:sz="4" w:space="0" w:color="auto"/>
              <w:left w:val="single" w:sz="4" w:space="0" w:color="auto"/>
              <w:bottom w:val="single" w:sz="4" w:space="0" w:color="auto"/>
              <w:right w:val="single" w:sz="4" w:space="0" w:color="auto"/>
            </w:tcBorders>
            <w:vAlign w:val="center"/>
          </w:tcPr>
          <w:p w14:paraId="3483D107" w14:textId="54DCCBA8" w:rsidR="00BF3FB8" w:rsidRPr="00AB66EA" w:rsidRDefault="00BF3FB8" w:rsidP="00BF3FB8">
            <w:pPr>
              <w:jc w:val="right"/>
              <w:rPr>
                <w:rFonts w:eastAsia="標楷體"/>
                <w:sz w:val="22"/>
                <w:szCs w:val="20"/>
              </w:rPr>
            </w:pPr>
            <w:r>
              <w:rPr>
                <w:rFonts w:eastAsia="標楷體"/>
                <w:sz w:val="22"/>
                <w:szCs w:val="20"/>
              </w:rPr>
              <w:t>4,075,317</w:t>
            </w:r>
          </w:p>
        </w:tc>
      </w:tr>
      <w:tr w:rsidR="00BF3FB8" w:rsidRPr="007D5F9B" w14:paraId="14F89776"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7AB0ACED"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＊現金</w:t>
            </w:r>
            <w:r w:rsidRPr="00AB66EA">
              <w:rPr>
                <w:rFonts w:ascii="Arial" w:eastAsia="標楷體" w:hAnsi="Arial" w:cs="Arial"/>
                <w:sz w:val="22"/>
                <w:szCs w:val="22"/>
              </w:rPr>
              <w:t>(</w:t>
            </w:r>
            <w:r w:rsidRPr="00AB66EA">
              <w:rPr>
                <w:rFonts w:ascii="Arial" w:eastAsia="標楷體" w:hAnsi="Arial" w:cs="Arial"/>
                <w:sz w:val="22"/>
                <w:szCs w:val="22"/>
              </w:rPr>
              <w:t>約當現金</w:t>
            </w:r>
            <w:r w:rsidRPr="00AB66EA">
              <w:rPr>
                <w:rFonts w:ascii="Arial" w:eastAsia="標楷體" w:hAnsi="Arial" w:cs="Arial"/>
                <w:sz w:val="22"/>
                <w:szCs w:val="22"/>
              </w:rPr>
              <w:t>)</w:t>
            </w:r>
          </w:p>
        </w:tc>
        <w:tc>
          <w:tcPr>
            <w:tcW w:w="958" w:type="pct"/>
            <w:tcBorders>
              <w:top w:val="single" w:sz="4" w:space="0" w:color="auto"/>
              <w:left w:val="single" w:sz="4" w:space="0" w:color="auto"/>
              <w:bottom w:val="single" w:sz="4" w:space="0" w:color="auto"/>
              <w:right w:val="single" w:sz="4" w:space="0" w:color="auto"/>
            </w:tcBorders>
            <w:vAlign w:val="center"/>
            <w:hideMark/>
          </w:tcPr>
          <w:p w14:paraId="66E6FAC1" w14:textId="28609D06" w:rsidR="00BF3FB8" w:rsidRPr="00AB66EA" w:rsidRDefault="00BF3FB8" w:rsidP="00BF3FB8">
            <w:pPr>
              <w:jc w:val="right"/>
              <w:rPr>
                <w:rFonts w:eastAsia="標楷體"/>
                <w:sz w:val="22"/>
                <w:szCs w:val="20"/>
              </w:rPr>
            </w:pPr>
            <w:r w:rsidRPr="00AB66EA">
              <w:rPr>
                <w:rFonts w:eastAsia="標楷體"/>
                <w:sz w:val="22"/>
                <w:szCs w:val="20"/>
              </w:rPr>
              <w:t>246,774</w:t>
            </w:r>
          </w:p>
        </w:tc>
        <w:tc>
          <w:tcPr>
            <w:tcW w:w="958" w:type="pct"/>
            <w:tcBorders>
              <w:top w:val="single" w:sz="4" w:space="0" w:color="auto"/>
              <w:left w:val="single" w:sz="4" w:space="0" w:color="auto"/>
              <w:bottom w:val="single" w:sz="4" w:space="0" w:color="auto"/>
              <w:right w:val="single" w:sz="4" w:space="0" w:color="auto"/>
            </w:tcBorders>
            <w:vAlign w:val="center"/>
            <w:hideMark/>
          </w:tcPr>
          <w:p w14:paraId="462EA54A" w14:textId="247E946C" w:rsidR="00BF3FB8" w:rsidRPr="00AB66EA" w:rsidRDefault="00BF3FB8" w:rsidP="00BF3FB8">
            <w:pPr>
              <w:jc w:val="right"/>
              <w:rPr>
                <w:rFonts w:eastAsia="標楷體"/>
                <w:sz w:val="22"/>
                <w:szCs w:val="20"/>
              </w:rPr>
            </w:pPr>
            <w:r w:rsidRPr="00AB66EA">
              <w:rPr>
                <w:rFonts w:eastAsia="標楷體"/>
                <w:sz w:val="22"/>
                <w:szCs w:val="20"/>
              </w:rPr>
              <w:t>338,536</w:t>
            </w:r>
          </w:p>
        </w:tc>
        <w:tc>
          <w:tcPr>
            <w:tcW w:w="958" w:type="pct"/>
            <w:tcBorders>
              <w:top w:val="single" w:sz="4" w:space="0" w:color="auto"/>
              <w:left w:val="single" w:sz="4" w:space="0" w:color="auto"/>
              <w:bottom w:val="single" w:sz="4" w:space="0" w:color="auto"/>
              <w:right w:val="single" w:sz="4" w:space="0" w:color="auto"/>
            </w:tcBorders>
            <w:vAlign w:val="center"/>
            <w:hideMark/>
          </w:tcPr>
          <w:p w14:paraId="0687E64C" w14:textId="383909DC" w:rsidR="00BF3FB8" w:rsidRPr="00AB66EA" w:rsidRDefault="00BF3FB8" w:rsidP="00BF3FB8">
            <w:pPr>
              <w:jc w:val="right"/>
              <w:rPr>
                <w:rFonts w:eastAsia="標楷體"/>
                <w:sz w:val="22"/>
                <w:szCs w:val="20"/>
              </w:rPr>
            </w:pPr>
            <w:r>
              <w:rPr>
                <w:rFonts w:eastAsia="標楷體"/>
                <w:sz w:val="22"/>
                <w:szCs w:val="20"/>
              </w:rPr>
              <w:t>494,285</w:t>
            </w:r>
          </w:p>
        </w:tc>
        <w:tc>
          <w:tcPr>
            <w:tcW w:w="957" w:type="pct"/>
            <w:tcBorders>
              <w:top w:val="single" w:sz="4" w:space="0" w:color="auto"/>
              <w:left w:val="single" w:sz="4" w:space="0" w:color="auto"/>
              <w:bottom w:val="single" w:sz="4" w:space="0" w:color="auto"/>
              <w:right w:val="single" w:sz="4" w:space="0" w:color="auto"/>
            </w:tcBorders>
            <w:vAlign w:val="center"/>
          </w:tcPr>
          <w:p w14:paraId="269A9FFE" w14:textId="4098191F" w:rsidR="00BF3FB8" w:rsidRPr="00AB66EA" w:rsidRDefault="00BF3FB8" w:rsidP="00BF3FB8">
            <w:pPr>
              <w:jc w:val="right"/>
              <w:rPr>
                <w:rFonts w:eastAsia="標楷體"/>
                <w:sz w:val="22"/>
                <w:szCs w:val="20"/>
              </w:rPr>
            </w:pPr>
            <w:r>
              <w:rPr>
                <w:rFonts w:eastAsia="標楷體"/>
                <w:sz w:val="22"/>
                <w:szCs w:val="20"/>
              </w:rPr>
              <w:t>694,956</w:t>
            </w:r>
          </w:p>
        </w:tc>
      </w:tr>
      <w:tr w:rsidR="00BF3FB8" w:rsidRPr="007D5F9B" w14:paraId="5E679370"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1FD74896"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負債總額</w:t>
            </w:r>
          </w:p>
        </w:tc>
        <w:tc>
          <w:tcPr>
            <w:tcW w:w="958" w:type="pct"/>
            <w:tcBorders>
              <w:top w:val="single" w:sz="4" w:space="0" w:color="auto"/>
              <w:left w:val="single" w:sz="4" w:space="0" w:color="auto"/>
              <w:bottom w:val="single" w:sz="4" w:space="0" w:color="auto"/>
              <w:right w:val="single" w:sz="4" w:space="0" w:color="auto"/>
            </w:tcBorders>
            <w:vAlign w:val="center"/>
            <w:hideMark/>
          </w:tcPr>
          <w:p w14:paraId="2108573E" w14:textId="466513F1" w:rsidR="00BF3FB8" w:rsidRPr="00AB66EA" w:rsidRDefault="00BF3FB8" w:rsidP="00BF3FB8">
            <w:pPr>
              <w:jc w:val="right"/>
              <w:rPr>
                <w:rFonts w:eastAsia="標楷體"/>
                <w:sz w:val="22"/>
                <w:szCs w:val="20"/>
              </w:rPr>
            </w:pPr>
            <w:r w:rsidRPr="00AB66EA">
              <w:rPr>
                <w:rFonts w:eastAsia="標楷體"/>
                <w:sz w:val="22"/>
                <w:szCs w:val="20"/>
              </w:rPr>
              <w:t>1,622,093</w:t>
            </w:r>
          </w:p>
        </w:tc>
        <w:tc>
          <w:tcPr>
            <w:tcW w:w="958" w:type="pct"/>
            <w:tcBorders>
              <w:top w:val="single" w:sz="4" w:space="0" w:color="auto"/>
              <w:left w:val="single" w:sz="4" w:space="0" w:color="auto"/>
              <w:bottom w:val="single" w:sz="4" w:space="0" w:color="auto"/>
              <w:right w:val="single" w:sz="4" w:space="0" w:color="auto"/>
            </w:tcBorders>
            <w:vAlign w:val="center"/>
            <w:hideMark/>
          </w:tcPr>
          <w:p w14:paraId="5807BA91" w14:textId="52E3E923" w:rsidR="00BF3FB8" w:rsidRPr="00AB66EA" w:rsidRDefault="00BF3FB8" w:rsidP="00BF3FB8">
            <w:pPr>
              <w:jc w:val="right"/>
              <w:rPr>
                <w:rFonts w:eastAsia="標楷體"/>
                <w:sz w:val="22"/>
                <w:szCs w:val="20"/>
              </w:rPr>
            </w:pPr>
            <w:r w:rsidRPr="00AB66EA">
              <w:rPr>
                <w:rFonts w:eastAsia="標楷體"/>
                <w:sz w:val="22"/>
                <w:szCs w:val="20"/>
              </w:rPr>
              <w:t>2,543,787</w:t>
            </w:r>
          </w:p>
        </w:tc>
        <w:tc>
          <w:tcPr>
            <w:tcW w:w="958" w:type="pct"/>
            <w:tcBorders>
              <w:top w:val="single" w:sz="4" w:space="0" w:color="auto"/>
              <w:left w:val="single" w:sz="4" w:space="0" w:color="auto"/>
              <w:bottom w:val="single" w:sz="4" w:space="0" w:color="auto"/>
              <w:right w:val="single" w:sz="4" w:space="0" w:color="auto"/>
            </w:tcBorders>
            <w:vAlign w:val="center"/>
            <w:hideMark/>
          </w:tcPr>
          <w:p w14:paraId="3B8D2CBC" w14:textId="33572D69" w:rsidR="00BF3FB8" w:rsidRPr="00AB66EA" w:rsidRDefault="00BF3FB8" w:rsidP="00BF3FB8">
            <w:pPr>
              <w:jc w:val="right"/>
              <w:rPr>
                <w:rFonts w:eastAsia="標楷體"/>
                <w:sz w:val="22"/>
                <w:szCs w:val="20"/>
              </w:rPr>
            </w:pPr>
            <w:r>
              <w:rPr>
                <w:rFonts w:eastAsia="標楷體"/>
                <w:sz w:val="22"/>
                <w:szCs w:val="20"/>
              </w:rPr>
              <w:t>1,935,501</w:t>
            </w:r>
          </w:p>
        </w:tc>
        <w:tc>
          <w:tcPr>
            <w:tcW w:w="957" w:type="pct"/>
            <w:tcBorders>
              <w:top w:val="single" w:sz="4" w:space="0" w:color="auto"/>
              <w:left w:val="single" w:sz="4" w:space="0" w:color="auto"/>
              <w:bottom w:val="single" w:sz="4" w:space="0" w:color="auto"/>
              <w:right w:val="single" w:sz="4" w:space="0" w:color="auto"/>
            </w:tcBorders>
            <w:vAlign w:val="center"/>
          </w:tcPr>
          <w:p w14:paraId="31F9FCE4" w14:textId="6F13A599" w:rsidR="00BF3FB8" w:rsidRPr="00AB66EA" w:rsidRDefault="00BF3FB8" w:rsidP="00BF3FB8">
            <w:pPr>
              <w:jc w:val="right"/>
              <w:rPr>
                <w:rFonts w:eastAsia="標楷體"/>
                <w:sz w:val="22"/>
                <w:szCs w:val="20"/>
              </w:rPr>
            </w:pPr>
            <w:r>
              <w:rPr>
                <w:rFonts w:eastAsia="標楷體"/>
                <w:sz w:val="22"/>
                <w:szCs w:val="20"/>
              </w:rPr>
              <w:t>1,789,171</w:t>
            </w:r>
          </w:p>
        </w:tc>
      </w:tr>
      <w:tr w:rsidR="00BF3FB8" w:rsidRPr="007D5F9B" w14:paraId="4051DEA9"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46901D02"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＊一年內到期金融負債</w:t>
            </w:r>
          </w:p>
        </w:tc>
        <w:tc>
          <w:tcPr>
            <w:tcW w:w="958" w:type="pct"/>
            <w:tcBorders>
              <w:top w:val="single" w:sz="4" w:space="0" w:color="auto"/>
              <w:left w:val="single" w:sz="4" w:space="0" w:color="auto"/>
              <w:bottom w:val="single" w:sz="4" w:space="0" w:color="auto"/>
              <w:right w:val="single" w:sz="4" w:space="0" w:color="auto"/>
            </w:tcBorders>
            <w:vAlign w:val="center"/>
            <w:hideMark/>
          </w:tcPr>
          <w:p w14:paraId="21B5B018" w14:textId="4F080496" w:rsidR="00BF3FB8" w:rsidRPr="00AB66EA" w:rsidRDefault="00BF3FB8" w:rsidP="00BF3FB8">
            <w:pPr>
              <w:jc w:val="right"/>
              <w:rPr>
                <w:rFonts w:eastAsia="標楷體"/>
                <w:sz w:val="22"/>
                <w:szCs w:val="20"/>
              </w:rPr>
            </w:pPr>
            <w:r w:rsidRPr="00AB66EA">
              <w:rPr>
                <w:rFonts w:eastAsia="標楷體"/>
                <w:sz w:val="22"/>
                <w:szCs w:val="20"/>
              </w:rPr>
              <w:t>529,320</w:t>
            </w:r>
          </w:p>
        </w:tc>
        <w:tc>
          <w:tcPr>
            <w:tcW w:w="958" w:type="pct"/>
            <w:tcBorders>
              <w:top w:val="single" w:sz="4" w:space="0" w:color="auto"/>
              <w:left w:val="single" w:sz="4" w:space="0" w:color="auto"/>
              <w:bottom w:val="single" w:sz="4" w:space="0" w:color="auto"/>
              <w:right w:val="single" w:sz="4" w:space="0" w:color="auto"/>
            </w:tcBorders>
            <w:vAlign w:val="center"/>
            <w:hideMark/>
          </w:tcPr>
          <w:p w14:paraId="52313E71" w14:textId="29333BBA" w:rsidR="00BF3FB8" w:rsidRPr="00AB66EA" w:rsidRDefault="00BF3FB8" w:rsidP="00BF3FB8">
            <w:pPr>
              <w:jc w:val="right"/>
              <w:rPr>
                <w:rFonts w:eastAsia="標楷體"/>
                <w:sz w:val="22"/>
                <w:szCs w:val="20"/>
              </w:rPr>
            </w:pPr>
            <w:r w:rsidRPr="00AB66EA">
              <w:rPr>
                <w:rFonts w:eastAsia="標楷體"/>
                <w:sz w:val="22"/>
                <w:szCs w:val="20"/>
              </w:rPr>
              <w:t>807,147</w:t>
            </w:r>
          </w:p>
        </w:tc>
        <w:tc>
          <w:tcPr>
            <w:tcW w:w="958" w:type="pct"/>
            <w:tcBorders>
              <w:top w:val="single" w:sz="4" w:space="0" w:color="auto"/>
              <w:left w:val="single" w:sz="4" w:space="0" w:color="auto"/>
              <w:bottom w:val="single" w:sz="4" w:space="0" w:color="auto"/>
              <w:right w:val="single" w:sz="4" w:space="0" w:color="auto"/>
            </w:tcBorders>
            <w:vAlign w:val="center"/>
            <w:hideMark/>
          </w:tcPr>
          <w:p w14:paraId="463557F5" w14:textId="1E13DD3C" w:rsidR="00BF3FB8" w:rsidRPr="00AB66EA" w:rsidRDefault="00BF3FB8" w:rsidP="00BF3FB8">
            <w:pPr>
              <w:jc w:val="right"/>
              <w:rPr>
                <w:rFonts w:eastAsia="標楷體"/>
                <w:sz w:val="22"/>
                <w:szCs w:val="20"/>
              </w:rPr>
            </w:pPr>
            <w:r>
              <w:rPr>
                <w:rFonts w:eastAsia="標楷體"/>
                <w:sz w:val="22"/>
                <w:szCs w:val="20"/>
              </w:rPr>
              <w:t>770,950</w:t>
            </w:r>
          </w:p>
        </w:tc>
        <w:tc>
          <w:tcPr>
            <w:tcW w:w="957" w:type="pct"/>
            <w:tcBorders>
              <w:top w:val="single" w:sz="4" w:space="0" w:color="auto"/>
              <w:left w:val="single" w:sz="4" w:space="0" w:color="auto"/>
              <w:bottom w:val="single" w:sz="4" w:space="0" w:color="auto"/>
              <w:right w:val="single" w:sz="4" w:space="0" w:color="auto"/>
            </w:tcBorders>
            <w:vAlign w:val="center"/>
          </w:tcPr>
          <w:p w14:paraId="077C22DB" w14:textId="581C5D47" w:rsidR="00BF3FB8" w:rsidRPr="00AB66EA" w:rsidRDefault="00BF3FB8" w:rsidP="00BF3FB8">
            <w:pPr>
              <w:jc w:val="right"/>
              <w:rPr>
                <w:rFonts w:eastAsia="標楷體"/>
                <w:sz w:val="22"/>
                <w:szCs w:val="20"/>
              </w:rPr>
            </w:pPr>
            <w:r>
              <w:rPr>
                <w:rFonts w:eastAsia="標楷體"/>
                <w:sz w:val="22"/>
                <w:szCs w:val="20"/>
              </w:rPr>
              <w:t>873,520</w:t>
            </w:r>
          </w:p>
        </w:tc>
      </w:tr>
      <w:tr w:rsidR="00BF3FB8" w:rsidRPr="007D5F9B" w14:paraId="1D4E5F5B"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1FD7CE97"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＊金融負債總額</w:t>
            </w:r>
          </w:p>
        </w:tc>
        <w:tc>
          <w:tcPr>
            <w:tcW w:w="958" w:type="pct"/>
            <w:tcBorders>
              <w:top w:val="single" w:sz="4" w:space="0" w:color="auto"/>
              <w:left w:val="single" w:sz="4" w:space="0" w:color="auto"/>
              <w:bottom w:val="single" w:sz="4" w:space="0" w:color="auto"/>
              <w:right w:val="single" w:sz="4" w:space="0" w:color="auto"/>
            </w:tcBorders>
            <w:vAlign w:val="center"/>
            <w:hideMark/>
          </w:tcPr>
          <w:p w14:paraId="351D3E7D" w14:textId="310A10A7" w:rsidR="00BF3FB8" w:rsidRPr="00AB66EA" w:rsidRDefault="00BF3FB8" w:rsidP="00BF3FB8">
            <w:pPr>
              <w:jc w:val="right"/>
              <w:rPr>
                <w:rFonts w:eastAsia="標楷體"/>
                <w:sz w:val="22"/>
                <w:szCs w:val="20"/>
              </w:rPr>
            </w:pPr>
            <w:r w:rsidRPr="00AB66EA">
              <w:rPr>
                <w:rFonts w:eastAsia="標楷體"/>
                <w:sz w:val="22"/>
                <w:szCs w:val="20"/>
              </w:rPr>
              <w:t>529,320</w:t>
            </w:r>
          </w:p>
        </w:tc>
        <w:tc>
          <w:tcPr>
            <w:tcW w:w="958" w:type="pct"/>
            <w:tcBorders>
              <w:top w:val="single" w:sz="4" w:space="0" w:color="auto"/>
              <w:left w:val="single" w:sz="4" w:space="0" w:color="auto"/>
              <w:bottom w:val="single" w:sz="4" w:space="0" w:color="auto"/>
              <w:right w:val="single" w:sz="4" w:space="0" w:color="auto"/>
            </w:tcBorders>
            <w:vAlign w:val="center"/>
            <w:hideMark/>
          </w:tcPr>
          <w:p w14:paraId="3DF30DC3" w14:textId="740BE1A7" w:rsidR="00BF3FB8" w:rsidRPr="00AB66EA" w:rsidRDefault="00BF3FB8" w:rsidP="00BF3FB8">
            <w:pPr>
              <w:jc w:val="right"/>
              <w:rPr>
                <w:rFonts w:eastAsia="標楷體"/>
                <w:sz w:val="22"/>
                <w:szCs w:val="20"/>
              </w:rPr>
            </w:pPr>
            <w:r w:rsidRPr="00AB66EA">
              <w:rPr>
                <w:rFonts w:eastAsia="標楷體"/>
                <w:sz w:val="22"/>
                <w:szCs w:val="20"/>
              </w:rPr>
              <w:t>949,147</w:t>
            </w:r>
          </w:p>
        </w:tc>
        <w:tc>
          <w:tcPr>
            <w:tcW w:w="958" w:type="pct"/>
            <w:tcBorders>
              <w:top w:val="single" w:sz="4" w:space="0" w:color="auto"/>
              <w:left w:val="single" w:sz="4" w:space="0" w:color="auto"/>
              <w:bottom w:val="single" w:sz="4" w:space="0" w:color="auto"/>
              <w:right w:val="single" w:sz="4" w:space="0" w:color="auto"/>
            </w:tcBorders>
            <w:vAlign w:val="center"/>
            <w:hideMark/>
          </w:tcPr>
          <w:p w14:paraId="3063CF34" w14:textId="72827700" w:rsidR="00BF3FB8" w:rsidRPr="00AB66EA" w:rsidRDefault="00BF3FB8" w:rsidP="00BF3FB8">
            <w:pPr>
              <w:jc w:val="right"/>
              <w:rPr>
                <w:rFonts w:eastAsia="標楷體"/>
                <w:sz w:val="22"/>
                <w:szCs w:val="20"/>
              </w:rPr>
            </w:pPr>
            <w:r>
              <w:rPr>
                <w:rFonts w:eastAsia="標楷體"/>
                <w:sz w:val="22"/>
                <w:szCs w:val="20"/>
              </w:rPr>
              <w:t>813,595</w:t>
            </w:r>
          </w:p>
        </w:tc>
        <w:tc>
          <w:tcPr>
            <w:tcW w:w="957" w:type="pct"/>
            <w:tcBorders>
              <w:top w:val="single" w:sz="4" w:space="0" w:color="auto"/>
              <w:left w:val="single" w:sz="4" w:space="0" w:color="auto"/>
              <w:bottom w:val="single" w:sz="4" w:space="0" w:color="auto"/>
              <w:right w:val="single" w:sz="4" w:space="0" w:color="auto"/>
            </w:tcBorders>
            <w:vAlign w:val="center"/>
          </w:tcPr>
          <w:p w14:paraId="0010BDCF" w14:textId="60A7C52B" w:rsidR="00BF3FB8" w:rsidRPr="00AB66EA" w:rsidRDefault="00BF3FB8" w:rsidP="00BF3FB8">
            <w:pPr>
              <w:jc w:val="right"/>
              <w:rPr>
                <w:rFonts w:eastAsia="標楷體"/>
                <w:sz w:val="22"/>
                <w:szCs w:val="20"/>
              </w:rPr>
            </w:pPr>
            <w:r>
              <w:rPr>
                <w:rFonts w:eastAsia="標楷體"/>
                <w:sz w:val="22"/>
                <w:szCs w:val="20"/>
              </w:rPr>
              <w:t>883,520</w:t>
            </w:r>
          </w:p>
        </w:tc>
      </w:tr>
      <w:tr w:rsidR="00BF3FB8" w:rsidRPr="007D5F9B" w14:paraId="218DFA96"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62ACDF87"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股東權益</w:t>
            </w:r>
          </w:p>
        </w:tc>
        <w:tc>
          <w:tcPr>
            <w:tcW w:w="958" w:type="pct"/>
            <w:tcBorders>
              <w:top w:val="single" w:sz="4" w:space="0" w:color="auto"/>
              <w:left w:val="single" w:sz="4" w:space="0" w:color="auto"/>
              <w:bottom w:val="single" w:sz="4" w:space="0" w:color="auto"/>
              <w:right w:val="single" w:sz="4" w:space="0" w:color="auto"/>
            </w:tcBorders>
            <w:vAlign w:val="center"/>
            <w:hideMark/>
          </w:tcPr>
          <w:p w14:paraId="1D0831BC" w14:textId="5CC385A9" w:rsidR="00BF3FB8" w:rsidRPr="00AB66EA" w:rsidRDefault="00BF3FB8" w:rsidP="00BF3FB8">
            <w:pPr>
              <w:jc w:val="right"/>
              <w:rPr>
                <w:rFonts w:eastAsia="標楷體"/>
                <w:sz w:val="22"/>
                <w:szCs w:val="20"/>
              </w:rPr>
            </w:pPr>
            <w:r w:rsidRPr="00AB66EA">
              <w:rPr>
                <w:rFonts w:eastAsia="標楷體"/>
                <w:sz w:val="22"/>
                <w:szCs w:val="20"/>
              </w:rPr>
              <w:t>1,567,729</w:t>
            </w:r>
          </w:p>
        </w:tc>
        <w:tc>
          <w:tcPr>
            <w:tcW w:w="958" w:type="pct"/>
            <w:tcBorders>
              <w:top w:val="single" w:sz="4" w:space="0" w:color="auto"/>
              <w:left w:val="single" w:sz="4" w:space="0" w:color="auto"/>
              <w:bottom w:val="single" w:sz="4" w:space="0" w:color="auto"/>
              <w:right w:val="single" w:sz="4" w:space="0" w:color="auto"/>
            </w:tcBorders>
            <w:vAlign w:val="center"/>
            <w:hideMark/>
          </w:tcPr>
          <w:p w14:paraId="5E68BE28" w14:textId="0BE0BAC6" w:rsidR="00BF3FB8" w:rsidRPr="00AB66EA" w:rsidRDefault="00BF3FB8" w:rsidP="00BF3FB8">
            <w:pPr>
              <w:jc w:val="right"/>
              <w:rPr>
                <w:rFonts w:eastAsia="標楷體"/>
                <w:sz w:val="22"/>
                <w:szCs w:val="20"/>
              </w:rPr>
            </w:pPr>
            <w:r w:rsidRPr="00AB66EA">
              <w:rPr>
                <w:rFonts w:eastAsia="標楷體"/>
                <w:sz w:val="22"/>
                <w:szCs w:val="20"/>
              </w:rPr>
              <w:t>2,086,184</w:t>
            </w:r>
          </w:p>
        </w:tc>
        <w:tc>
          <w:tcPr>
            <w:tcW w:w="958" w:type="pct"/>
            <w:tcBorders>
              <w:top w:val="single" w:sz="4" w:space="0" w:color="auto"/>
              <w:left w:val="single" w:sz="4" w:space="0" w:color="auto"/>
              <w:bottom w:val="single" w:sz="4" w:space="0" w:color="auto"/>
              <w:right w:val="single" w:sz="4" w:space="0" w:color="auto"/>
            </w:tcBorders>
            <w:vAlign w:val="center"/>
            <w:hideMark/>
          </w:tcPr>
          <w:p w14:paraId="7353DB98" w14:textId="0E0517A6" w:rsidR="00BF3FB8" w:rsidRPr="00AB66EA" w:rsidRDefault="00BF3FB8" w:rsidP="00BF3FB8">
            <w:pPr>
              <w:jc w:val="right"/>
              <w:rPr>
                <w:rFonts w:eastAsia="標楷體"/>
                <w:sz w:val="22"/>
                <w:szCs w:val="20"/>
              </w:rPr>
            </w:pPr>
            <w:r>
              <w:rPr>
                <w:rFonts w:eastAsia="標楷體"/>
                <w:sz w:val="22"/>
                <w:szCs w:val="20"/>
              </w:rPr>
              <w:t>2,235,518</w:t>
            </w:r>
          </w:p>
        </w:tc>
        <w:tc>
          <w:tcPr>
            <w:tcW w:w="957" w:type="pct"/>
            <w:tcBorders>
              <w:top w:val="single" w:sz="4" w:space="0" w:color="auto"/>
              <w:left w:val="single" w:sz="4" w:space="0" w:color="auto"/>
              <w:bottom w:val="single" w:sz="4" w:space="0" w:color="auto"/>
              <w:right w:val="single" w:sz="4" w:space="0" w:color="auto"/>
            </w:tcBorders>
            <w:vAlign w:val="center"/>
          </w:tcPr>
          <w:p w14:paraId="731C58F7" w14:textId="78EADCD5" w:rsidR="00BF3FB8" w:rsidRPr="00AB66EA" w:rsidRDefault="00BF3FB8" w:rsidP="00BF3FB8">
            <w:pPr>
              <w:jc w:val="right"/>
              <w:rPr>
                <w:rFonts w:eastAsia="標楷體"/>
                <w:sz w:val="22"/>
                <w:szCs w:val="20"/>
              </w:rPr>
            </w:pPr>
            <w:r>
              <w:rPr>
                <w:rFonts w:eastAsia="標楷體"/>
                <w:sz w:val="22"/>
                <w:szCs w:val="20"/>
              </w:rPr>
              <w:t>2,286,146</w:t>
            </w:r>
          </w:p>
        </w:tc>
      </w:tr>
      <w:tr w:rsidR="0059410E" w:rsidRPr="007D5F9B" w14:paraId="47845274"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5ED313E6" w14:textId="77777777" w:rsidR="0059410E" w:rsidRPr="00AB66EA" w:rsidRDefault="0059410E" w:rsidP="0059410E">
            <w:pPr>
              <w:jc w:val="distribute"/>
              <w:rPr>
                <w:rFonts w:ascii="Arial" w:eastAsia="標楷體" w:hAnsi="Arial" w:cs="Arial"/>
                <w:sz w:val="22"/>
                <w:szCs w:val="22"/>
              </w:rPr>
            </w:pPr>
            <w:r w:rsidRPr="00AB66EA">
              <w:rPr>
                <w:rFonts w:ascii="Arial" w:eastAsia="標楷體" w:hAnsi="Arial" w:cs="Arial"/>
                <w:sz w:val="22"/>
                <w:szCs w:val="22"/>
              </w:rPr>
              <w:t>＊商譽</w:t>
            </w:r>
          </w:p>
        </w:tc>
        <w:tc>
          <w:tcPr>
            <w:tcW w:w="958" w:type="pct"/>
            <w:tcBorders>
              <w:top w:val="single" w:sz="4" w:space="0" w:color="auto"/>
              <w:left w:val="single" w:sz="4" w:space="0" w:color="auto"/>
              <w:bottom w:val="single" w:sz="4" w:space="0" w:color="auto"/>
              <w:right w:val="single" w:sz="4" w:space="0" w:color="auto"/>
            </w:tcBorders>
            <w:vAlign w:val="center"/>
            <w:hideMark/>
          </w:tcPr>
          <w:p w14:paraId="62AF3C5D" w14:textId="3D05223F" w:rsidR="0059410E" w:rsidRPr="00AB66EA" w:rsidRDefault="0059410E" w:rsidP="0059410E">
            <w:pPr>
              <w:jc w:val="right"/>
              <w:rPr>
                <w:rFonts w:eastAsia="標楷體"/>
                <w:sz w:val="22"/>
                <w:szCs w:val="20"/>
              </w:rPr>
            </w:pPr>
            <w:r>
              <w:rPr>
                <w:rFonts w:eastAsia="標楷體" w:hint="eastAsia"/>
                <w:sz w:val="22"/>
                <w:szCs w:val="20"/>
              </w:rPr>
              <w:t>0</w:t>
            </w:r>
          </w:p>
        </w:tc>
        <w:tc>
          <w:tcPr>
            <w:tcW w:w="958" w:type="pct"/>
            <w:tcBorders>
              <w:top w:val="single" w:sz="4" w:space="0" w:color="auto"/>
              <w:left w:val="single" w:sz="4" w:space="0" w:color="auto"/>
              <w:bottom w:val="single" w:sz="4" w:space="0" w:color="auto"/>
              <w:right w:val="single" w:sz="4" w:space="0" w:color="auto"/>
            </w:tcBorders>
            <w:vAlign w:val="center"/>
            <w:hideMark/>
          </w:tcPr>
          <w:p w14:paraId="77ABA582" w14:textId="08FF990A" w:rsidR="0059410E" w:rsidRPr="00AB66EA" w:rsidRDefault="0059410E" w:rsidP="0059410E">
            <w:pPr>
              <w:jc w:val="right"/>
              <w:rPr>
                <w:rFonts w:eastAsia="標楷體"/>
                <w:sz w:val="22"/>
                <w:szCs w:val="20"/>
              </w:rPr>
            </w:pPr>
            <w:r>
              <w:rPr>
                <w:rFonts w:eastAsia="標楷體" w:hint="eastAsia"/>
                <w:sz w:val="22"/>
                <w:szCs w:val="20"/>
              </w:rPr>
              <w:t>0</w:t>
            </w:r>
          </w:p>
        </w:tc>
        <w:tc>
          <w:tcPr>
            <w:tcW w:w="958" w:type="pct"/>
            <w:tcBorders>
              <w:top w:val="single" w:sz="4" w:space="0" w:color="auto"/>
              <w:left w:val="single" w:sz="4" w:space="0" w:color="auto"/>
              <w:bottom w:val="single" w:sz="4" w:space="0" w:color="auto"/>
              <w:right w:val="single" w:sz="4" w:space="0" w:color="auto"/>
            </w:tcBorders>
            <w:vAlign w:val="center"/>
            <w:hideMark/>
          </w:tcPr>
          <w:p w14:paraId="0EF95162" w14:textId="509ED96B" w:rsidR="0059410E" w:rsidRPr="00AB66EA" w:rsidRDefault="0059410E" w:rsidP="0059410E">
            <w:pPr>
              <w:jc w:val="right"/>
              <w:rPr>
                <w:rFonts w:eastAsia="標楷體"/>
                <w:sz w:val="22"/>
                <w:szCs w:val="20"/>
              </w:rPr>
            </w:pPr>
            <w:r>
              <w:rPr>
                <w:rFonts w:eastAsia="標楷體" w:hint="eastAsia"/>
                <w:sz w:val="22"/>
                <w:szCs w:val="20"/>
              </w:rPr>
              <w:t>0</w:t>
            </w:r>
          </w:p>
        </w:tc>
        <w:tc>
          <w:tcPr>
            <w:tcW w:w="957" w:type="pct"/>
            <w:tcBorders>
              <w:top w:val="single" w:sz="4" w:space="0" w:color="auto"/>
              <w:left w:val="single" w:sz="4" w:space="0" w:color="auto"/>
              <w:bottom w:val="single" w:sz="4" w:space="0" w:color="auto"/>
              <w:right w:val="single" w:sz="4" w:space="0" w:color="auto"/>
            </w:tcBorders>
            <w:vAlign w:val="center"/>
          </w:tcPr>
          <w:p w14:paraId="0DB3D879" w14:textId="7907ADF7" w:rsidR="0059410E" w:rsidRPr="00AB66EA" w:rsidRDefault="0059410E" w:rsidP="0059410E">
            <w:pPr>
              <w:jc w:val="right"/>
              <w:rPr>
                <w:rFonts w:eastAsia="標楷體"/>
                <w:sz w:val="22"/>
                <w:szCs w:val="20"/>
              </w:rPr>
            </w:pPr>
            <w:r>
              <w:rPr>
                <w:rFonts w:eastAsia="標楷體" w:hint="eastAsia"/>
                <w:sz w:val="22"/>
                <w:szCs w:val="20"/>
              </w:rPr>
              <w:t>0</w:t>
            </w:r>
          </w:p>
        </w:tc>
      </w:tr>
      <w:tr w:rsidR="0059410E" w:rsidRPr="007D5F9B" w14:paraId="7A0B5C31" w14:textId="77777777" w:rsidTr="00CD7769">
        <w:trPr>
          <w:cantSplit/>
          <w:trHeight w:val="316"/>
        </w:trPr>
        <w:tc>
          <w:tcPr>
            <w:tcW w:w="116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5C0455" w14:textId="77777777" w:rsidR="0059410E" w:rsidRPr="00AB66EA" w:rsidRDefault="0059410E" w:rsidP="0059410E">
            <w:pPr>
              <w:jc w:val="distribute"/>
              <w:rPr>
                <w:rFonts w:ascii="Arial" w:eastAsia="標楷體" w:hAnsi="Arial" w:cs="Arial"/>
                <w:sz w:val="22"/>
                <w:szCs w:val="22"/>
              </w:rPr>
            </w:pPr>
            <w:r w:rsidRPr="00AB66EA">
              <w:rPr>
                <w:rFonts w:ascii="Arial" w:eastAsia="標楷體" w:hAnsi="Arial" w:cs="Arial" w:hint="eastAsia"/>
                <w:sz w:val="22"/>
                <w:szCs w:val="22"/>
              </w:rPr>
              <w:t>財務比率</w:t>
            </w:r>
          </w:p>
        </w:tc>
        <w:tc>
          <w:tcPr>
            <w:tcW w:w="9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1F02B3" w14:textId="48A0BA75" w:rsidR="0059410E" w:rsidRPr="00AB66EA" w:rsidRDefault="0059410E" w:rsidP="0059410E">
            <w:pPr>
              <w:jc w:val="center"/>
              <w:rPr>
                <w:rFonts w:eastAsia="標楷體"/>
                <w:sz w:val="22"/>
                <w:szCs w:val="20"/>
              </w:rPr>
            </w:pPr>
            <w:r w:rsidRPr="00AB66EA">
              <w:rPr>
                <w:rFonts w:eastAsia="標楷體"/>
                <w:sz w:val="22"/>
                <w:szCs w:val="20"/>
              </w:rPr>
              <w:t>2021</w:t>
            </w:r>
          </w:p>
        </w:tc>
        <w:tc>
          <w:tcPr>
            <w:tcW w:w="9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B7745A" w14:textId="6F7B2B63" w:rsidR="0059410E" w:rsidRPr="00AB66EA" w:rsidRDefault="0059410E" w:rsidP="0059410E">
            <w:pPr>
              <w:jc w:val="center"/>
              <w:rPr>
                <w:rFonts w:eastAsia="標楷體"/>
                <w:sz w:val="22"/>
                <w:szCs w:val="20"/>
              </w:rPr>
            </w:pPr>
            <w:r w:rsidRPr="00AB66EA">
              <w:rPr>
                <w:rFonts w:eastAsia="標楷體"/>
                <w:sz w:val="22"/>
                <w:szCs w:val="20"/>
              </w:rPr>
              <w:t>2022</w:t>
            </w:r>
          </w:p>
        </w:tc>
        <w:tc>
          <w:tcPr>
            <w:tcW w:w="9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7F78D1E" w14:textId="2E8D62FD" w:rsidR="0059410E" w:rsidRPr="00AB66EA" w:rsidRDefault="0059410E" w:rsidP="0059410E">
            <w:pPr>
              <w:jc w:val="center"/>
              <w:rPr>
                <w:rFonts w:eastAsia="標楷體"/>
                <w:sz w:val="22"/>
                <w:szCs w:val="20"/>
              </w:rPr>
            </w:pPr>
            <w:r w:rsidRPr="00AB66EA">
              <w:rPr>
                <w:rFonts w:eastAsia="標楷體"/>
                <w:sz w:val="22"/>
                <w:szCs w:val="20"/>
              </w:rPr>
              <w:t>202</w:t>
            </w:r>
            <w:r>
              <w:rPr>
                <w:rFonts w:eastAsia="標楷體" w:hint="eastAsia"/>
                <w:sz w:val="22"/>
                <w:szCs w:val="20"/>
              </w:rPr>
              <w:t>3</w:t>
            </w:r>
          </w:p>
        </w:tc>
        <w:tc>
          <w:tcPr>
            <w:tcW w:w="9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ED8B71" w14:textId="373A1A52" w:rsidR="0059410E" w:rsidRPr="00AB66EA" w:rsidRDefault="0059410E" w:rsidP="0059410E">
            <w:pPr>
              <w:jc w:val="center"/>
              <w:rPr>
                <w:rFonts w:eastAsia="標楷體"/>
                <w:sz w:val="22"/>
                <w:szCs w:val="20"/>
              </w:rPr>
            </w:pPr>
            <w:r w:rsidRPr="00AB66EA">
              <w:rPr>
                <w:rFonts w:eastAsia="標楷體"/>
                <w:sz w:val="22"/>
                <w:szCs w:val="20"/>
              </w:rPr>
              <w:t>202</w:t>
            </w:r>
            <w:r>
              <w:rPr>
                <w:rFonts w:eastAsia="標楷體" w:hint="eastAsia"/>
                <w:sz w:val="22"/>
                <w:szCs w:val="20"/>
              </w:rPr>
              <w:t>4</w:t>
            </w:r>
            <w:r w:rsidRPr="00AB66EA">
              <w:rPr>
                <w:rFonts w:eastAsia="標楷體"/>
                <w:sz w:val="22"/>
                <w:szCs w:val="20"/>
              </w:rPr>
              <w:t>/03</w:t>
            </w:r>
          </w:p>
        </w:tc>
      </w:tr>
      <w:tr w:rsidR="00BF3FB8" w:rsidRPr="007D5F9B" w14:paraId="2D2F148D"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20DCC49B"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流動比率</w:t>
            </w:r>
          </w:p>
        </w:tc>
        <w:tc>
          <w:tcPr>
            <w:tcW w:w="958" w:type="pct"/>
            <w:tcBorders>
              <w:top w:val="single" w:sz="4" w:space="0" w:color="auto"/>
              <w:left w:val="single" w:sz="4" w:space="0" w:color="auto"/>
              <w:bottom w:val="single" w:sz="4" w:space="0" w:color="auto"/>
              <w:right w:val="single" w:sz="4" w:space="0" w:color="auto"/>
            </w:tcBorders>
            <w:vAlign w:val="center"/>
            <w:hideMark/>
          </w:tcPr>
          <w:p w14:paraId="506F2B13" w14:textId="1CB35A7C" w:rsidR="00BF3FB8" w:rsidRPr="00AB66EA" w:rsidRDefault="00BF3FB8" w:rsidP="00BF3FB8">
            <w:pPr>
              <w:jc w:val="right"/>
              <w:rPr>
                <w:rFonts w:eastAsia="標楷體"/>
                <w:sz w:val="22"/>
                <w:szCs w:val="20"/>
              </w:rPr>
            </w:pPr>
            <w:r w:rsidRPr="00AB66EA">
              <w:rPr>
                <w:rFonts w:eastAsia="標楷體"/>
                <w:sz w:val="22"/>
                <w:szCs w:val="20"/>
              </w:rPr>
              <w:t>121.79%</w:t>
            </w:r>
          </w:p>
        </w:tc>
        <w:tc>
          <w:tcPr>
            <w:tcW w:w="958" w:type="pct"/>
            <w:tcBorders>
              <w:top w:val="single" w:sz="4" w:space="0" w:color="auto"/>
              <w:left w:val="single" w:sz="4" w:space="0" w:color="auto"/>
              <w:bottom w:val="single" w:sz="4" w:space="0" w:color="auto"/>
              <w:right w:val="single" w:sz="4" w:space="0" w:color="auto"/>
            </w:tcBorders>
            <w:vAlign w:val="center"/>
            <w:hideMark/>
          </w:tcPr>
          <w:p w14:paraId="53D45DA7" w14:textId="326ED87B" w:rsidR="00BF3FB8" w:rsidRPr="00AB66EA" w:rsidRDefault="00BF3FB8" w:rsidP="00BF3FB8">
            <w:pPr>
              <w:jc w:val="right"/>
              <w:rPr>
                <w:rFonts w:eastAsia="標楷體"/>
                <w:sz w:val="22"/>
                <w:szCs w:val="20"/>
              </w:rPr>
            </w:pPr>
            <w:r w:rsidRPr="00AB66EA">
              <w:rPr>
                <w:rFonts w:eastAsia="標楷體"/>
                <w:sz w:val="22"/>
                <w:szCs w:val="20"/>
              </w:rPr>
              <w:t>131.48%</w:t>
            </w:r>
          </w:p>
        </w:tc>
        <w:tc>
          <w:tcPr>
            <w:tcW w:w="958" w:type="pct"/>
            <w:tcBorders>
              <w:top w:val="single" w:sz="4" w:space="0" w:color="auto"/>
              <w:left w:val="single" w:sz="4" w:space="0" w:color="auto"/>
              <w:bottom w:val="single" w:sz="4" w:space="0" w:color="auto"/>
              <w:right w:val="single" w:sz="4" w:space="0" w:color="auto"/>
            </w:tcBorders>
            <w:vAlign w:val="center"/>
            <w:hideMark/>
          </w:tcPr>
          <w:p w14:paraId="1519C323" w14:textId="349F20F7" w:rsidR="00BF3FB8" w:rsidRPr="00AB66EA" w:rsidRDefault="00BF3FB8" w:rsidP="00BF3FB8">
            <w:pPr>
              <w:jc w:val="right"/>
              <w:rPr>
                <w:rFonts w:eastAsia="標楷體"/>
                <w:sz w:val="22"/>
                <w:szCs w:val="20"/>
              </w:rPr>
            </w:pPr>
            <w:r>
              <w:rPr>
                <w:rFonts w:eastAsia="標楷體"/>
                <w:sz w:val="22"/>
                <w:szCs w:val="20"/>
              </w:rPr>
              <w:t>133.01%</w:t>
            </w:r>
          </w:p>
        </w:tc>
        <w:tc>
          <w:tcPr>
            <w:tcW w:w="957" w:type="pct"/>
            <w:tcBorders>
              <w:top w:val="single" w:sz="4" w:space="0" w:color="auto"/>
              <w:left w:val="single" w:sz="4" w:space="0" w:color="auto"/>
              <w:bottom w:val="single" w:sz="4" w:space="0" w:color="auto"/>
              <w:right w:val="single" w:sz="4" w:space="0" w:color="auto"/>
            </w:tcBorders>
            <w:vAlign w:val="center"/>
          </w:tcPr>
          <w:p w14:paraId="185FC5AC" w14:textId="0CBB3171" w:rsidR="00BF3FB8" w:rsidRPr="00AB66EA" w:rsidRDefault="00BF3FB8" w:rsidP="00BF3FB8">
            <w:pPr>
              <w:jc w:val="right"/>
              <w:rPr>
                <w:rFonts w:eastAsia="標楷體"/>
                <w:sz w:val="22"/>
                <w:szCs w:val="20"/>
              </w:rPr>
            </w:pPr>
            <w:r>
              <w:rPr>
                <w:rFonts w:eastAsia="標楷體"/>
                <w:sz w:val="22"/>
                <w:szCs w:val="20"/>
              </w:rPr>
              <w:t>143.81%</w:t>
            </w:r>
          </w:p>
        </w:tc>
      </w:tr>
      <w:tr w:rsidR="00BF3FB8" w:rsidRPr="007D5F9B" w14:paraId="50F20A79"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0234407D"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速動比率</w:t>
            </w:r>
          </w:p>
        </w:tc>
        <w:tc>
          <w:tcPr>
            <w:tcW w:w="958" w:type="pct"/>
            <w:tcBorders>
              <w:top w:val="single" w:sz="4" w:space="0" w:color="auto"/>
              <w:left w:val="single" w:sz="4" w:space="0" w:color="auto"/>
              <w:bottom w:val="single" w:sz="4" w:space="0" w:color="auto"/>
              <w:right w:val="single" w:sz="4" w:space="0" w:color="auto"/>
            </w:tcBorders>
            <w:vAlign w:val="center"/>
            <w:hideMark/>
          </w:tcPr>
          <w:p w14:paraId="299AB807" w14:textId="313A8004" w:rsidR="00BF3FB8" w:rsidRPr="00AB66EA" w:rsidRDefault="00BF3FB8" w:rsidP="00BF3FB8">
            <w:pPr>
              <w:jc w:val="right"/>
              <w:rPr>
                <w:rFonts w:eastAsia="標楷體"/>
                <w:sz w:val="22"/>
                <w:szCs w:val="20"/>
              </w:rPr>
            </w:pPr>
            <w:r w:rsidRPr="00AB66EA">
              <w:rPr>
                <w:rFonts w:eastAsia="標楷體"/>
                <w:sz w:val="22"/>
                <w:szCs w:val="20"/>
              </w:rPr>
              <w:t>50.65%</w:t>
            </w:r>
          </w:p>
        </w:tc>
        <w:tc>
          <w:tcPr>
            <w:tcW w:w="958" w:type="pct"/>
            <w:tcBorders>
              <w:top w:val="single" w:sz="4" w:space="0" w:color="auto"/>
              <w:left w:val="single" w:sz="4" w:space="0" w:color="auto"/>
              <w:bottom w:val="single" w:sz="4" w:space="0" w:color="auto"/>
              <w:right w:val="single" w:sz="4" w:space="0" w:color="auto"/>
            </w:tcBorders>
            <w:vAlign w:val="center"/>
            <w:hideMark/>
          </w:tcPr>
          <w:p w14:paraId="2F92BC5D" w14:textId="43E60827" w:rsidR="00BF3FB8" w:rsidRPr="00AB66EA" w:rsidRDefault="00BF3FB8" w:rsidP="00BF3FB8">
            <w:pPr>
              <w:jc w:val="right"/>
              <w:rPr>
                <w:rFonts w:eastAsia="標楷體"/>
                <w:sz w:val="22"/>
                <w:szCs w:val="20"/>
              </w:rPr>
            </w:pPr>
            <w:r w:rsidRPr="00AB66EA">
              <w:rPr>
                <w:rFonts w:eastAsia="標楷體"/>
                <w:sz w:val="22"/>
                <w:szCs w:val="20"/>
              </w:rPr>
              <w:t>52.15%</w:t>
            </w:r>
          </w:p>
        </w:tc>
        <w:tc>
          <w:tcPr>
            <w:tcW w:w="958" w:type="pct"/>
            <w:tcBorders>
              <w:top w:val="single" w:sz="4" w:space="0" w:color="auto"/>
              <w:left w:val="single" w:sz="4" w:space="0" w:color="auto"/>
              <w:bottom w:val="single" w:sz="4" w:space="0" w:color="auto"/>
              <w:right w:val="single" w:sz="4" w:space="0" w:color="auto"/>
            </w:tcBorders>
            <w:vAlign w:val="center"/>
            <w:hideMark/>
          </w:tcPr>
          <w:p w14:paraId="2B5101C5" w14:textId="1C4B1D64" w:rsidR="00BF3FB8" w:rsidRPr="00AB66EA" w:rsidRDefault="00BF3FB8" w:rsidP="00BF3FB8">
            <w:pPr>
              <w:jc w:val="right"/>
              <w:rPr>
                <w:rFonts w:eastAsia="標楷體"/>
                <w:sz w:val="22"/>
                <w:szCs w:val="20"/>
              </w:rPr>
            </w:pPr>
            <w:r>
              <w:rPr>
                <w:rFonts w:eastAsia="標楷體"/>
                <w:sz w:val="22"/>
                <w:szCs w:val="20"/>
              </w:rPr>
              <w:t>70.06%</w:t>
            </w:r>
          </w:p>
        </w:tc>
        <w:tc>
          <w:tcPr>
            <w:tcW w:w="957" w:type="pct"/>
            <w:tcBorders>
              <w:top w:val="single" w:sz="4" w:space="0" w:color="auto"/>
              <w:left w:val="single" w:sz="4" w:space="0" w:color="auto"/>
              <w:bottom w:val="single" w:sz="4" w:space="0" w:color="auto"/>
              <w:right w:val="single" w:sz="4" w:space="0" w:color="auto"/>
            </w:tcBorders>
            <w:vAlign w:val="center"/>
          </w:tcPr>
          <w:p w14:paraId="5DBDAF11" w14:textId="5EE784E3" w:rsidR="00BF3FB8" w:rsidRPr="00AB66EA" w:rsidRDefault="00BF3FB8" w:rsidP="00BF3FB8">
            <w:pPr>
              <w:jc w:val="right"/>
              <w:rPr>
                <w:rFonts w:eastAsia="標楷體"/>
                <w:sz w:val="22"/>
                <w:szCs w:val="20"/>
              </w:rPr>
            </w:pPr>
            <w:r>
              <w:rPr>
                <w:rFonts w:eastAsia="標楷體"/>
                <w:sz w:val="22"/>
                <w:szCs w:val="20"/>
              </w:rPr>
              <w:t>85.20%</w:t>
            </w:r>
          </w:p>
        </w:tc>
      </w:tr>
      <w:tr w:rsidR="00BF3FB8" w:rsidRPr="007D5F9B" w14:paraId="49571E08"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7088A1FD"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應收帳款週轉率</w:t>
            </w:r>
          </w:p>
        </w:tc>
        <w:tc>
          <w:tcPr>
            <w:tcW w:w="958" w:type="pct"/>
            <w:tcBorders>
              <w:top w:val="single" w:sz="4" w:space="0" w:color="auto"/>
              <w:left w:val="single" w:sz="4" w:space="0" w:color="auto"/>
              <w:bottom w:val="single" w:sz="4" w:space="0" w:color="auto"/>
              <w:right w:val="single" w:sz="4" w:space="0" w:color="auto"/>
            </w:tcBorders>
            <w:vAlign w:val="center"/>
            <w:hideMark/>
          </w:tcPr>
          <w:p w14:paraId="44BB658A" w14:textId="538E6779" w:rsidR="00BF3FB8" w:rsidRPr="00AB66EA" w:rsidRDefault="00BF3FB8" w:rsidP="00BF3FB8">
            <w:pPr>
              <w:jc w:val="right"/>
              <w:rPr>
                <w:rFonts w:eastAsia="標楷體"/>
                <w:sz w:val="22"/>
                <w:szCs w:val="20"/>
              </w:rPr>
            </w:pPr>
            <w:r w:rsidRPr="00AB66EA">
              <w:rPr>
                <w:rFonts w:eastAsia="標楷體"/>
                <w:sz w:val="22"/>
                <w:szCs w:val="20"/>
              </w:rPr>
              <w:t>4.93</w:t>
            </w:r>
            <w:r w:rsidRPr="00AB66EA">
              <w:rPr>
                <w:rFonts w:eastAsia="標楷體"/>
                <w:sz w:val="22"/>
                <w:szCs w:val="20"/>
              </w:rPr>
              <w:t>次</w:t>
            </w:r>
          </w:p>
        </w:tc>
        <w:tc>
          <w:tcPr>
            <w:tcW w:w="958" w:type="pct"/>
            <w:tcBorders>
              <w:top w:val="single" w:sz="4" w:space="0" w:color="auto"/>
              <w:left w:val="single" w:sz="4" w:space="0" w:color="auto"/>
              <w:bottom w:val="single" w:sz="4" w:space="0" w:color="auto"/>
              <w:right w:val="single" w:sz="4" w:space="0" w:color="auto"/>
            </w:tcBorders>
            <w:vAlign w:val="center"/>
            <w:hideMark/>
          </w:tcPr>
          <w:p w14:paraId="64333812" w14:textId="27DB4B81" w:rsidR="00BF3FB8" w:rsidRPr="00AB66EA" w:rsidRDefault="00BF3FB8" w:rsidP="00BF3FB8">
            <w:pPr>
              <w:jc w:val="right"/>
              <w:rPr>
                <w:rFonts w:eastAsia="標楷體"/>
                <w:sz w:val="22"/>
                <w:szCs w:val="20"/>
              </w:rPr>
            </w:pPr>
            <w:r w:rsidRPr="00AB66EA">
              <w:rPr>
                <w:rFonts w:eastAsia="標楷體"/>
                <w:sz w:val="22"/>
                <w:szCs w:val="20"/>
              </w:rPr>
              <w:t>6.17</w:t>
            </w:r>
            <w:r w:rsidRPr="00AB66EA">
              <w:rPr>
                <w:rFonts w:eastAsia="標楷體"/>
                <w:sz w:val="22"/>
                <w:szCs w:val="20"/>
              </w:rPr>
              <w:t>次</w:t>
            </w:r>
          </w:p>
        </w:tc>
        <w:tc>
          <w:tcPr>
            <w:tcW w:w="958" w:type="pct"/>
            <w:tcBorders>
              <w:top w:val="single" w:sz="4" w:space="0" w:color="auto"/>
              <w:left w:val="single" w:sz="4" w:space="0" w:color="auto"/>
              <w:bottom w:val="single" w:sz="4" w:space="0" w:color="auto"/>
              <w:right w:val="single" w:sz="4" w:space="0" w:color="auto"/>
            </w:tcBorders>
            <w:vAlign w:val="center"/>
            <w:hideMark/>
          </w:tcPr>
          <w:p w14:paraId="1BFAFBAF" w14:textId="5C310D4D" w:rsidR="00BF3FB8" w:rsidRPr="00AB66EA" w:rsidRDefault="00BF3FB8" w:rsidP="00BF3FB8">
            <w:pPr>
              <w:jc w:val="right"/>
              <w:rPr>
                <w:rFonts w:eastAsia="標楷體"/>
                <w:sz w:val="22"/>
                <w:szCs w:val="20"/>
              </w:rPr>
            </w:pPr>
            <w:r>
              <w:rPr>
                <w:rFonts w:eastAsia="標楷體"/>
                <w:sz w:val="22"/>
                <w:szCs w:val="20"/>
              </w:rPr>
              <w:t>5.51</w:t>
            </w:r>
            <w:r>
              <w:rPr>
                <w:rFonts w:eastAsia="標楷體" w:hint="eastAsia"/>
                <w:sz w:val="22"/>
                <w:szCs w:val="20"/>
              </w:rPr>
              <w:t>次</w:t>
            </w:r>
          </w:p>
        </w:tc>
        <w:tc>
          <w:tcPr>
            <w:tcW w:w="957" w:type="pct"/>
            <w:tcBorders>
              <w:top w:val="single" w:sz="4" w:space="0" w:color="auto"/>
              <w:left w:val="single" w:sz="4" w:space="0" w:color="auto"/>
              <w:bottom w:val="single" w:sz="4" w:space="0" w:color="auto"/>
              <w:right w:val="single" w:sz="4" w:space="0" w:color="auto"/>
            </w:tcBorders>
            <w:vAlign w:val="center"/>
          </w:tcPr>
          <w:p w14:paraId="069626B2" w14:textId="5E322518" w:rsidR="00BF3FB8" w:rsidRPr="00AB66EA" w:rsidRDefault="00BF3FB8" w:rsidP="00BF3FB8">
            <w:pPr>
              <w:jc w:val="right"/>
              <w:rPr>
                <w:rFonts w:eastAsia="標楷體"/>
                <w:sz w:val="22"/>
                <w:szCs w:val="20"/>
              </w:rPr>
            </w:pPr>
            <w:r>
              <w:rPr>
                <w:rFonts w:eastAsia="標楷體"/>
                <w:sz w:val="22"/>
                <w:szCs w:val="20"/>
              </w:rPr>
              <w:t>3.98</w:t>
            </w:r>
            <w:r>
              <w:rPr>
                <w:rFonts w:eastAsia="標楷體" w:hint="eastAsia"/>
                <w:sz w:val="22"/>
                <w:szCs w:val="20"/>
              </w:rPr>
              <w:t>次</w:t>
            </w:r>
          </w:p>
        </w:tc>
      </w:tr>
      <w:tr w:rsidR="00BF3FB8" w:rsidRPr="007D5F9B" w14:paraId="751A688D"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2E27E88E" w14:textId="77777777" w:rsidR="00BF3FB8" w:rsidRPr="00AB66EA" w:rsidRDefault="00BF3FB8" w:rsidP="00BF3FB8">
            <w:pPr>
              <w:jc w:val="distribute"/>
              <w:rPr>
                <w:rFonts w:ascii="Arial" w:eastAsia="標楷體" w:hAnsi="Arial" w:cs="Arial"/>
                <w:sz w:val="22"/>
                <w:szCs w:val="22"/>
              </w:rPr>
            </w:pPr>
          </w:p>
        </w:tc>
        <w:tc>
          <w:tcPr>
            <w:tcW w:w="958" w:type="pct"/>
            <w:tcBorders>
              <w:top w:val="single" w:sz="4" w:space="0" w:color="auto"/>
              <w:left w:val="single" w:sz="4" w:space="0" w:color="auto"/>
              <w:bottom w:val="single" w:sz="4" w:space="0" w:color="auto"/>
              <w:right w:val="single" w:sz="4" w:space="0" w:color="auto"/>
            </w:tcBorders>
            <w:vAlign w:val="center"/>
            <w:hideMark/>
          </w:tcPr>
          <w:p w14:paraId="4C116CA5" w14:textId="5E93599A" w:rsidR="00BF3FB8" w:rsidRPr="00AB66EA" w:rsidRDefault="00BF3FB8" w:rsidP="00BF3FB8">
            <w:pPr>
              <w:jc w:val="right"/>
              <w:rPr>
                <w:rFonts w:eastAsia="標楷體"/>
                <w:sz w:val="22"/>
                <w:szCs w:val="20"/>
              </w:rPr>
            </w:pPr>
            <w:r w:rsidRPr="00AB66EA">
              <w:rPr>
                <w:rFonts w:eastAsia="標楷體"/>
                <w:sz w:val="22"/>
                <w:szCs w:val="20"/>
              </w:rPr>
              <w:t>73.94</w:t>
            </w:r>
            <w:r w:rsidRPr="00AB66EA">
              <w:rPr>
                <w:rFonts w:eastAsia="標楷體"/>
                <w:sz w:val="22"/>
                <w:szCs w:val="20"/>
              </w:rPr>
              <w:t>天</w:t>
            </w:r>
          </w:p>
        </w:tc>
        <w:tc>
          <w:tcPr>
            <w:tcW w:w="958" w:type="pct"/>
            <w:tcBorders>
              <w:top w:val="single" w:sz="4" w:space="0" w:color="auto"/>
              <w:left w:val="single" w:sz="4" w:space="0" w:color="auto"/>
              <w:bottom w:val="single" w:sz="4" w:space="0" w:color="auto"/>
              <w:right w:val="single" w:sz="4" w:space="0" w:color="auto"/>
            </w:tcBorders>
            <w:vAlign w:val="center"/>
            <w:hideMark/>
          </w:tcPr>
          <w:p w14:paraId="5381E6B5" w14:textId="40724C2C" w:rsidR="00BF3FB8" w:rsidRPr="00AB66EA" w:rsidRDefault="00BF3FB8" w:rsidP="00BF3FB8">
            <w:pPr>
              <w:jc w:val="right"/>
              <w:rPr>
                <w:rFonts w:eastAsia="標楷體"/>
                <w:sz w:val="22"/>
                <w:szCs w:val="20"/>
              </w:rPr>
            </w:pPr>
            <w:r w:rsidRPr="00AB66EA">
              <w:rPr>
                <w:rFonts w:eastAsia="標楷體"/>
                <w:sz w:val="22"/>
                <w:szCs w:val="20"/>
              </w:rPr>
              <w:t>59.11</w:t>
            </w:r>
            <w:r w:rsidRPr="00AB66EA">
              <w:rPr>
                <w:rFonts w:eastAsia="標楷體"/>
                <w:sz w:val="22"/>
                <w:szCs w:val="20"/>
              </w:rPr>
              <w:t>天</w:t>
            </w:r>
          </w:p>
        </w:tc>
        <w:tc>
          <w:tcPr>
            <w:tcW w:w="958" w:type="pct"/>
            <w:tcBorders>
              <w:top w:val="single" w:sz="4" w:space="0" w:color="auto"/>
              <w:left w:val="single" w:sz="4" w:space="0" w:color="auto"/>
              <w:bottom w:val="single" w:sz="4" w:space="0" w:color="auto"/>
              <w:right w:val="single" w:sz="4" w:space="0" w:color="auto"/>
            </w:tcBorders>
            <w:vAlign w:val="center"/>
            <w:hideMark/>
          </w:tcPr>
          <w:p w14:paraId="397C95C1" w14:textId="79E25226" w:rsidR="00BF3FB8" w:rsidRPr="00AB66EA" w:rsidRDefault="00BF3FB8" w:rsidP="00BF3FB8">
            <w:pPr>
              <w:jc w:val="right"/>
              <w:rPr>
                <w:rFonts w:eastAsia="標楷體"/>
                <w:sz w:val="22"/>
                <w:szCs w:val="20"/>
              </w:rPr>
            </w:pPr>
            <w:r>
              <w:rPr>
                <w:rFonts w:eastAsia="標楷體"/>
                <w:sz w:val="22"/>
                <w:szCs w:val="20"/>
              </w:rPr>
              <w:t>66.15</w:t>
            </w:r>
            <w:r>
              <w:rPr>
                <w:rFonts w:eastAsia="標楷體" w:hint="eastAsia"/>
                <w:sz w:val="22"/>
                <w:szCs w:val="20"/>
              </w:rPr>
              <w:t>天</w:t>
            </w:r>
          </w:p>
        </w:tc>
        <w:tc>
          <w:tcPr>
            <w:tcW w:w="957" w:type="pct"/>
            <w:tcBorders>
              <w:top w:val="single" w:sz="4" w:space="0" w:color="auto"/>
              <w:left w:val="single" w:sz="4" w:space="0" w:color="auto"/>
              <w:bottom w:val="single" w:sz="4" w:space="0" w:color="auto"/>
              <w:right w:val="single" w:sz="4" w:space="0" w:color="auto"/>
            </w:tcBorders>
            <w:vAlign w:val="center"/>
          </w:tcPr>
          <w:p w14:paraId="7B89EB72" w14:textId="2CBFBEA6" w:rsidR="00BF3FB8" w:rsidRPr="00AB66EA" w:rsidRDefault="00BF3FB8" w:rsidP="00BF3FB8">
            <w:pPr>
              <w:jc w:val="right"/>
              <w:rPr>
                <w:rFonts w:eastAsia="標楷體"/>
                <w:sz w:val="22"/>
                <w:szCs w:val="20"/>
              </w:rPr>
            </w:pPr>
            <w:r>
              <w:rPr>
                <w:rFonts w:eastAsia="標楷體"/>
                <w:sz w:val="22"/>
                <w:szCs w:val="20"/>
              </w:rPr>
              <w:t>91.53</w:t>
            </w:r>
            <w:r>
              <w:rPr>
                <w:rFonts w:eastAsia="標楷體" w:hint="eastAsia"/>
                <w:sz w:val="22"/>
                <w:szCs w:val="20"/>
              </w:rPr>
              <w:t>天</w:t>
            </w:r>
          </w:p>
        </w:tc>
      </w:tr>
      <w:tr w:rsidR="00BF3FB8" w:rsidRPr="007D5F9B" w14:paraId="479F4FFD"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1129D80B"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存貨週轉率</w:t>
            </w:r>
          </w:p>
        </w:tc>
        <w:tc>
          <w:tcPr>
            <w:tcW w:w="958" w:type="pct"/>
            <w:tcBorders>
              <w:top w:val="single" w:sz="4" w:space="0" w:color="auto"/>
              <w:left w:val="single" w:sz="4" w:space="0" w:color="auto"/>
              <w:bottom w:val="single" w:sz="4" w:space="0" w:color="auto"/>
              <w:right w:val="single" w:sz="4" w:space="0" w:color="auto"/>
            </w:tcBorders>
            <w:vAlign w:val="center"/>
            <w:hideMark/>
          </w:tcPr>
          <w:p w14:paraId="0D51EA5A" w14:textId="01C58162" w:rsidR="00BF3FB8" w:rsidRPr="00AB66EA" w:rsidRDefault="00BF3FB8" w:rsidP="00BF3FB8">
            <w:pPr>
              <w:jc w:val="right"/>
              <w:rPr>
                <w:rFonts w:eastAsia="標楷體"/>
                <w:sz w:val="22"/>
                <w:szCs w:val="20"/>
              </w:rPr>
            </w:pPr>
            <w:r w:rsidRPr="00AB66EA">
              <w:rPr>
                <w:rFonts w:eastAsia="標楷體"/>
                <w:sz w:val="22"/>
                <w:szCs w:val="20"/>
              </w:rPr>
              <w:t>2.52</w:t>
            </w:r>
            <w:r w:rsidRPr="00AB66EA">
              <w:rPr>
                <w:rFonts w:eastAsia="標楷體"/>
                <w:sz w:val="22"/>
                <w:szCs w:val="20"/>
              </w:rPr>
              <w:t>次</w:t>
            </w:r>
          </w:p>
        </w:tc>
        <w:tc>
          <w:tcPr>
            <w:tcW w:w="958" w:type="pct"/>
            <w:tcBorders>
              <w:top w:val="single" w:sz="4" w:space="0" w:color="auto"/>
              <w:left w:val="single" w:sz="4" w:space="0" w:color="auto"/>
              <w:bottom w:val="single" w:sz="4" w:space="0" w:color="auto"/>
              <w:right w:val="single" w:sz="4" w:space="0" w:color="auto"/>
            </w:tcBorders>
            <w:vAlign w:val="center"/>
            <w:hideMark/>
          </w:tcPr>
          <w:p w14:paraId="1A9835B2" w14:textId="77D61302" w:rsidR="00BF3FB8" w:rsidRPr="00AB66EA" w:rsidRDefault="00BF3FB8" w:rsidP="00BF3FB8">
            <w:pPr>
              <w:jc w:val="right"/>
              <w:rPr>
                <w:rFonts w:eastAsia="標楷體"/>
                <w:sz w:val="22"/>
                <w:szCs w:val="20"/>
              </w:rPr>
            </w:pPr>
            <w:r w:rsidRPr="00AB66EA">
              <w:rPr>
                <w:rFonts w:eastAsia="標楷體"/>
                <w:sz w:val="22"/>
                <w:szCs w:val="20"/>
              </w:rPr>
              <w:t>2.94</w:t>
            </w:r>
            <w:r w:rsidRPr="00AB66EA">
              <w:rPr>
                <w:rFonts w:eastAsia="標楷體"/>
                <w:sz w:val="22"/>
                <w:szCs w:val="20"/>
              </w:rPr>
              <w:t>次</w:t>
            </w:r>
          </w:p>
        </w:tc>
        <w:tc>
          <w:tcPr>
            <w:tcW w:w="958" w:type="pct"/>
            <w:tcBorders>
              <w:top w:val="single" w:sz="4" w:space="0" w:color="auto"/>
              <w:left w:val="single" w:sz="4" w:space="0" w:color="auto"/>
              <w:bottom w:val="single" w:sz="4" w:space="0" w:color="auto"/>
              <w:right w:val="single" w:sz="4" w:space="0" w:color="auto"/>
            </w:tcBorders>
            <w:vAlign w:val="center"/>
            <w:hideMark/>
          </w:tcPr>
          <w:p w14:paraId="5C50AD94" w14:textId="04CDA1C6" w:rsidR="00BF3FB8" w:rsidRPr="00AB66EA" w:rsidRDefault="00BF3FB8" w:rsidP="00BF3FB8">
            <w:pPr>
              <w:jc w:val="right"/>
              <w:rPr>
                <w:rFonts w:eastAsia="標楷體"/>
                <w:sz w:val="22"/>
                <w:szCs w:val="20"/>
              </w:rPr>
            </w:pPr>
            <w:r>
              <w:rPr>
                <w:rFonts w:eastAsia="標楷體"/>
                <w:sz w:val="22"/>
                <w:szCs w:val="20"/>
              </w:rPr>
              <w:t>3.24</w:t>
            </w:r>
            <w:r>
              <w:rPr>
                <w:rFonts w:eastAsia="標楷體" w:hint="eastAsia"/>
                <w:sz w:val="22"/>
                <w:szCs w:val="20"/>
              </w:rPr>
              <w:t>次</w:t>
            </w:r>
          </w:p>
        </w:tc>
        <w:tc>
          <w:tcPr>
            <w:tcW w:w="957" w:type="pct"/>
            <w:tcBorders>
              <w:top w:val="single" w:sz="4" w:space="0" w:color="auto"/>
              <w:left w:val="single" w:sz="4" w:space="0" w:color="auto"/>
              <w:bottom w:val="single" w:sz="4" w:space="0" w:color="auto"/>
              <w:right w:val="single" w:sz="4" w:space="0" w:color="auto"/>
            </w:tcBorders>
            <w:vAlign w:val="center"/>
          </w:tcPr>
          <w:p w14:paraId="1E1FDE49" w14:textId="77169D05" w:rsidR="00BF3FB8" w:rsidRPr="00AB66EA" w:rsidRDefault="00BF3FB8" w:rsidP="00BF3FB8">
            <w:pPr>
              <w:jc w:val="right"/>
              <w:rPr>
                <w:rFonts w:eastAsia="標楷體"/>
                <w:sz w:val="22"/>
                <w:szCs w:val="20"/>
              </w:rPr>
            </w:pPr>
            <w:r>
              <w:rPr>
                <w:rFonts w:eastAsia="標楷體"/>
                <w:sz w:val="22"/>
                <w:szCs w:val="20"/>
              </w:rPr>
              <w:t>3.25</w:t>
            </w:r>
            <w:r>
              <w:rPr>
                <w:rFonts w:eastAsia="標楷體" w:hint="eastAsia"/>
                <w:sz w:val="22"/>
                <w:szCs w:val="20"/>
              </w:rPr>
              <w:t>次</w:t>
            </w:r>
          </w:p>
        </w:tc>
      </w:tr>
      <w:tr w:rsidR="00BF3FB8" w:rsidRPr="007D5F9B" w14:paraId="32777E81"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45CC82F6" w14:textId="77777777" w:rsidR="00BF3FB8" w:rsidRPr="00AB66EA" w:rsidRDefault="00BF3FB8" w:rsidP="00BF3FB8">
            <w:pPr>
              <w:jc w:val="distribute"/>
              <w:rPr>
                <w:rFonts w:ascii="Arial" w:eastAsia="標楷體" w:hAnsi="Arial" w:cs="Arial"/>
                <w:sz w:val="22"/>
                <w:szCs w:val="22"/>
              </w:rPr>
            </w:pPr>
          </w:p>
        </w:tc>
        <w:tc>
          <w:tcPr>
            <w:tcW w:w="958" w:type="pct"/>
            <w:tcBorders>
              <w:top w:val="single" w:sz="4" w:space="0" w:color="auto"/>
              <w:left w:val="single" w:sz="4" w:space="0" w:color="auto"/>
              <w:bottom w:val="single" w:sz="4" w:space="0" w:color="auto"/>
              <w:right w:val="single" w:sz="4" w:space="0" w:color="auto"/>
            </w:tcBorders>
            <w:vAlign w:val="center"/>
            <w:hideMark/>
          </w:tcPr>
          <w:p w14:paraId="51C90057" w14:textId="346C910B" w:rsidR="00BF3FB8" w:rsidRPr="00AB66EA" w:rsidRDefault="00BF3FB8" w:rsidP="00BF3FB8">
            <w:pPr>
              <w:jc w:val="right"/>
              <w:rPr>
                <w:rFonts w:eastAsia="標楷體"/>
                <w:sz w:val="22"/>
                <w:szCs w:val="20"/>
              </w:rPr>
            </w:pPr>
            <w:r w:rsidRPr="00AB66EA">
              <w:rPr>
                <w:rFonts w:eastAsia="標楷體"/>
                <w:sz w:val="22"/>
                <w:szCs w:val="20"/>
              </w:rPr>
              <w:t>144.67</w:t>
            </w:r>
            <w:r w:rsidRPr="00AB66EA">
              <w:rPr>
                <w:rFonts w:eastAsia="標楷體"/>
                <w:sz w:val="22"/>
                <w:szCs w:val="20"/>
              </w:rPr>
              <w:t>天</w:t>
            </w:r>
          </w:p>
        </w:tc>
        <w:tc>
          <w:tcPr>
            <w:tcW w:w="958" w:type="pct"/>
            <w:tcBorders>
              <w:top w:val="single" w:sz="4" w:space="0" w:color="auto"/>
              <w:left w:val="single" w:sz="4" w:space="0" w:color="auto"/>
              <w:bottom w:val="single" w:sz="4" w:space="0" w:color="auto"/>
              <w:right w:val="single" w:sz="4" w:space="0" w:color="auto"/>
            </w:tcBorders>
            <w:vAlign w:val="center"/>
            <w:hideMark/>
          </w:tcPr>
          <w:p w14:paraId="271EF5CE" w14:textId="164AF745" w:rsidR="00BF3FB8" w:rsidRPr="00AB66EA" w:rsidRDefault="00BF3FB8" w:rsidP="00BF3FB8">
            <w:pPr>
              <w:jc w:val="right"/>
              <w:rPr>
                <w:rFonts w:eastAsia="標楷體"/>
                <w:sz w:val="22"/>
                <w:szCs w:val="20"/>
              </w:rPr>
            </w:pPr>
            <w:r w:rsidRPr="00AB66EA">
              <w:rPr>
                <w:rFonts w:eastAsia="標楷體"/>
                <w:sz w:val="22"/>
                <w:szCs w:val="20"/>
              </w:rPr>
              <w:t>124.14</w:t>
            </w:r>
            <w:r w:rsidRPr="00AB66EA">
              <w:rPr>
                <w:rFonts w:eastAsia="標楷體"/>
                <w:sz w:val="22"/>
                <w:szCs w:val="20"/>
              </w:rPr>
              <w:t>天</w:t>
            </w:r>
          </w:p>
        </w:tc>
        <w:tc>
          <w:tcPr>
            <w:tcW w:w="958" w:type="pct"/>
            <w:tcBorders>
              <w:top w:val="single" w:sz="4" w:space="0" w:color="auto"/>
              <w:left w:val="single" w:sz="4" w:space="0" w:color="auto"/>
              <w:bottom w:val="single" w:sz="4" w:space="0" w:color="auto"/>
              <w:right w:val="single" w:sz="4" w:space="0" w:color="auto"/>
            </w:tcBorders>
            <w:vAlign w:val="center"/>
            <w:hideMark/>
          </w:tcPr>
          <w:p w14:paraId="69C89E66" w14:textId="4EDA9AB3" w:rsidR="00BF3FB8" w:rsidRPr="00AB66EA" w:rsidRDefault="00BF3FB8" w:rsidP="00BF3FB8">
            <w:pPr>
              <w:jc w:val="right"/>
              <w:rPr>
                <w:rFonts w:eastAsia="標楷體"/>
                <w:sz w:val="22"/>
                <w:szCs w:val="20"/>
              </w:rPr>
            </w:pPr>
            <w:r>
              <w:rPr>
                <w:rFonts w:eastAsia="標楷體"/>
                <w:sz w:val="22"/>
                <w:szCs w:val="20"/>
              </w:rPr>
              <w:t>112.55</w:t>
            </w:r>
            <w:r>
              <w:rPr>
                <w:rFonts w:eastAsia="標楷體" w:hint="eastAsia"/>
                <w:sz w:val="22"/>
                <w:szCs w:val="20"/>
              </w:rPr>
              <w:t>天</w:t>
            </w:r>
          </w:p>
        </w:tc>
        <w:tc>
          <w:tcPr>
            <w:tcW w:w="957" w:type="pct"/>
            <w:tcBorders>
              <w:top w:val="single" w:sz="4" w:space="0" w:color="auto"/>
              <w:left w:val="single" w:sz="4" w:space="0" w:color="auto"/>
              <w:bottom w:val="single" w:sz="4" w:space="0" w:color="auto"/>
              <w:right w:val="single" w:sz="4" w:space="0" w:color="auto"/>
            </w:tcBorders>
            <w:vAlign w:val="center"/>
          </w:tcPr>
          <w:p w14:paraId="5071A298" w14:textId="12F2741A" w:rsidR="00BF3FB8" w:rsidRPr="00AB66EA" w:rsidRDefault="00BF3FB8" w:rsidP="00BF3FB8">
            <w:pPr>
              <w:jc w:val="right"/>
              <w:rPr>
                <w:rFonts w:eastAsia="標楷體"/>
                <w:sz w:val="22"/>
                <w:szCs w:val="20"/>
              </w:rPr>
            </w:pPr>
            <w:r>
              <w:rPr>
                <w:rFonts w:eastAsia="標楷體"/>
                <w:sz w:val="22"/>
                <w:szCs w:val="20"/>
              </w:rPr>
              <w:t>112.20</w:t>
            </w:r>
            <w:r>
              <w:rPr>
                <w:rFonts w:eastAsia="標楷體" w:hint="eastAsia"/>
                <w:sz w:val="22"/>
                <w:szCs w:val="20"/>
              </w:rPr>
              <w:t>天</w:t>
            </w:r>
          </w:p>
        </w:tc>
      </w:tr>
      <w:tr w:rsidR="00BF3FB8" w:rsidRPr="007D5F9B" w14:paraId="2DFFC3D1"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2D3CFA2C"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負債比率</w:t>
            </w:r>
          </w:p>
        </w:tc>
        <w:tc>
          <w:tcPr>
            <w:tcW w:w="958" w:type="pct"/>
            <w:tcBorders>
              <w:top w:val="single" w:sz="4" w:space="0" w:color="auto"/>
              <w:left w:val="single" w:sz="4" w:space="0" w:color="auto"/>
              <w:bottom w:val="single" w:sz="4" w:space="0" w:color="auto"/>
              <w:right w:val="single" w:sz="4" w:space="0" w:color="auto"/>
            </w:tcBorders>
            <w:vAlign w:val="center"/>
            <w:hideMark/>
          </w:tcPr>
          <w:p w14:paraId="175645A0" w14:textId="0178088F" w:rsidR="00BF3FB8" w:rsidRPr="00AB66EA" w:rsidRDefault="00BF3FB8" w:rsidP="00BF3FB8">
            <w:pPr>
              <w:jc w:val="right"/>
              <w:rPr>
                <w:rFonts w:eastAsia="標楷體"/>
                <w:sz w:val="22"/>
                <w:szCs w:val="20"/>
              </w:rPr>
            </w:pPr>
            <w:r w:rsidRPr="00AB66EA">
              <w:rPr>
                <w:rFonts w:eastAsia="標楷體"/>
                <w:sz w:val="22"/>
                <w:szCs w:val="20"/>
              </w:rPr>
              <w:t>103.46%</w:t>
            </w:r>
          </w:p>
        </w:tc>
        <w:tc>
          <w:tcPr>
            <w:tcW w:w="958" w:type="pct"/>
            <w:tcBorders>
              <w:top w:val="single" w:sz="4" w:space="0" w:color="auto"/>
              <w:left w:val="single" w:sz="4" w:space="0" w:color="auto"/>
              <w:bottom w:val="single" w:sz="4" w:space="0" w:color="auto"/>
              <w:right w:val="single" w:sz="4" w:space="0" w:color="auto"/>
            </w:tcBorders>
            <w:vAlign w:val="center"/>
            <w:hideMark/>
          </w:tcPr>
          <w:p w14:paraId="63B9C438" w14:textId="43B2163B" w:rsidR="00BF3FB8" w:rsidRPr="00AB66EA" w:rsidRDefault="00BF3FB8" w:rsidP="00BF3FB8">
            <w:pPr>
              <w:jc w:val="right"/>
              <w:rPr>
                <w:rFonts w:eastAsia="標楷體"/>
                <w:sz w:val="22"/>
                <w:szCs w:val="20"/>
              </w:rPr>
            </w:pPr>
            <w:r w:rsidRPr="00AB66EA">
              <w:rPr>
                <w:rFonts w:eastAsia="標楷體"/>
                <w:sz w:val="22"/>
                <w:szCs w:val="20"/>
              </w:rPr>
              <w:t>121.93%</w:t>
            </w:r>
          </w:p>
        </w:tc>
        <w:tc>
          <w:tcPr>
            <w:tcW w:w="958" w:type="pct"/>
            <w:tcBorders>
              <w:top w:val="single" w:sz="4" w:space="0" w:color="auto"/>
              <w:left w:val="single" w:sz="4" w:space="0" w:color="auto"/>
              <w:bottom w:val="single" w:sz="4" w:space="0" w:color="auto"/>
              <w:right w:val="single" w:sz="4" w:space="0" w:color="auto"/>
            </w:tcBorders>
            <w:vAlign w:val="center"/>
            <w:hideMark/>
          </w:tcPr>
          <w:p w14:paraId="68A981EA" w14:textId="561E34FF" w:rsidR="00BF3FB8" w:rsidRPr="00AB66EA" w:rsidRDefault="00BF3FB8" w:rsidP="00BF3FB8">
            <w:pPr>
              <w:jc w:val="right"/>
              <w:rPr>
                <w:rFonts w:eastAsia="標楷體"/>
                <w:sz w:val="22"/>
                <w:szCs w:val="20"/>
              </w:rPr>
            </w:pPr>
            <w:r>
              <w:rPr>
                <w:rFonts w:eastAsia="標楷體"/>
                <w:sz w:val="22"/>
                <w:szCs w:val="20"/>
              </w:rPr>
              <w:t>86.57%</w:t>
            </w:r>
          </w:p>
        </w:tc>
        <w:tc>
          <w:tcPr>
            <w:tcW w:w="957" w:type="pct"/>
            <w:tcBorders>
              <w:top w:val="single" w:sz="4" w:space="0" w:color="auto"/>
              <w:left w:val="single" w:sz="4" w:space="0" w:color="auto"/>
              <w:bottom w:val="single" w:sz="4" w:space="0" w:color="auto"/>
              <w:right w:val="single" w:sz="4" w:space="0" w:color="auto"/>
            </w:tcBorders>
            <w:vAlign w:val="center"/>
          </w:tcPr>
          <w:p w14:paraId="49E9EB96" w14:textId="47A5384D" w:rsidR="00BF3FB8" w:rsidRPr="00AB66EA" w:rsidRDefault="00BF3FB8" w:rsidP="00BF3FB8">
            <w:pPr>
              <w:jc w:val="right"/>
              <w:rPr>
                <w:rFonts w:eastAsia="標楷體"/>
                <w:sz w:val="22"/>
                <w:szCs w:val="20"/>
              </w:rPr>
            </w:pPr>
            <w:r>
              <w:rPr>
                <w:rFonts w:eastAsia="標楷體"/>
                <w:sz w:val="22"/>
                <w:szCs w:val="20"/>
              </w:rPr>
              <w:t>78.26%</w:t>
            </w:r>
          </w:p>
        </w:tc>
      </w:tr>
      <w:tr w:rsidR="00BF3FB8" w:rsidRPr="007D5F9B" w14:paraId="187EBD88"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4807F919"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金融負債比率</w:t>
            </w:r>
          </w:p>
        </w:tc>
        <w:tc>
          <w:tcPr>
            <w:tcW w:w="958" w:type="pct"/>
            <w:tcBorders>
              <w:top w:val="single" w:sz="4" w:space="0" w:color="auto"/>
              <w:left w:val="single" w:sz="4" w:space="0" w:color="auto"/>
              <w:bottom w:val="single" w:sz="4" w:space="0" w:color="auto"/>
              <w:right w:val="single" w:sz="4" w:space="0" w:color="auto"/>
            </w:tcBorders>
            <w:vAlign w:val="center"/>
            <w:hideMark/>
          </w:tcPr>
          <w:p w14:paraId="74EC1B8E" w14:textId="32CBFF12" w:rsidR="00BF3FB8" w:rsidRPr="00AB66EA" w:rsidRDefault="00BF3FB8" w:rsidP="00BF3FB8">
            <w:pPr>
              <w:jc w:val="right"/>
              <w:rPr>
                <w:rFonts w:eastAsia="標楷體"/>
                <w:sz w:val="22"/>
                <w:szCs w:val="20"/>
              </w:rPr>
            </w:pPr>
            <w:r w:rsidRPr="00AB66EA">
              <w:rPr>
                <w:rFonts w:eastAsia="標楷體"/>
                <w:sz w:val="22"/>
                <w:szCs w:val="20"/>
              </w:rPr>
              <w:t>33.76%</w:t>
            </w:r>
          </w:p>
        </w:tc>
        <w:tc>
          <w:tcPr>
            <w:tcW w:w="958" w:type="pct"/>
            <w:tcBorders>
              <w:top w:val="single" w:sz="4" w:space="0" w:color="auto"/>
              <w:left w:val="single" w:sz="4" w:space="0" w:color="auto"/>
              <w:bottom w:val="single" w:sz="4" w:space="0" w:color="auto"/>
              <w:right w:val="single" w:sz="4" w:space="0" w:color="auto"/>
            </w:tcBorders>
            <w:vAlign w:val="center"/>
            <w:hideMark/>
          </w:tcPr>
          <w:p w14:paraId="20EA10DF" w14:textId="7D422A8B" w:rsidR="00BF3FB8" w:rsidRPr="00AB66EA" w:rsidRDefault="00BF3FB8" w:rsidP="00BF3FB8">
            <w:pPr>
              <w:jc w:val="right"/>
              <w:rPr>
                <w:rFonts w:eastAsia="標楷體"/>
                <w:sz w:val="22"/>
                <w:szCs w:val="20"/>
              </w:rPr>
            </w:pPr>
            <w:r w:rsidRPr="00AB66EA">
              <w:rPr>
                <w:rFonts w:eastAsia="標楷體"/>
                <w:sz w:val="22"/>
                <w:szCs w:val="20"/>
              </w:rPr>
              <w:t>45.49%</w:t>
            </w:r>
          </w:p>
        </w:tc>
        <w:tc>
          <w:tcPr>
            <w:tcW w:w="958" w:type="pct"/>
            <w:tcBorders>
              <w:top w:val="single" w:sz="4" w:space="0" w:color="auto"/>
              <w:left w:val="single" w:sz="4" w:space="0" w:color="auto"/>
              <w:bottom w:val="single" w:sz="4" w:space="0" w:color="auto"/>
              <w:right w:val="single" w:sz="4" w:space="0" w:color="auto"/>
            </w:tcBorders>
            <w:vAlign w:val="center"/>
            <w:hideMark/>
          </w:tcPr>
          <w:p w14:paraId="4E95FF45" w14:textId="164C1AE8" w:rsidR="00BF3FB8" w:rsidRPr="00AB66EA" w:rsidRDefault="00BF3FB8" w:rsidP="00BF3FB8">
            <w:pPr>
              <w:jc w:val="right"/>
              <w:rPr>
                <w:rFonts w:eastAsia="標楷體"/>
                <w:sz w:val="22"/>
                <w:szCs w:val="20"/>
              </w:rPr>
            </w:pPr>
            <w:r>
              <w:rPr>
                <w:rFonts w:eastAsia="標楷體"/>
                <w:sz w:val="22"/>
                <w:szCs w:val="20"/>
              </w:rPr>
              <w:t>36.39%</w:t>
            </w:r>
          </w:p>
        </w:tc>
        <w:tc>
          <w:tcPr>
            <w:tcW w:w="957" w:type="pct"/>
            <w:tcBorders>
              <w:top w:val="single" w:sz="4" w:space="0" w:color="auto"/>
              <w:left w:val="single" w:sz="4" w:space="0" w:color="auto"/>
              <w:bottom w:val="single" w:sz="4" w:space="0" w:color="auto"/>
              <w:right w:val="single" w:sz="4" w:space="0" w:color="auto"/>
            </w:tcBorders>
            <w:vAlign w:val="center"/>
          </w:tcPr>
          <w:p w14:paraId="6B6EE61C" w14:textId="216E61D6" w:rsidR="00BF3FB8" w:rsidRPr="00AB66EA" w:rsidRDefault="00BF3FB8" w:rsidP="00BF3FB8">
            <w:pPr>
              <w:jc w:val="right"/>
              <w:rPr>
                <w:rFonts w:eastAsia="標楷體"/>
                <w:sz w:val="22"/>
                <w:szCs w:val="20"/>
              </w:rPr>
            </w:pPr>
            <w:r>
              <w:rPr>
                <w:rFonts w:eastAsia="標楷體"/>
                <w:sz w:val="22"/>
                <w:szCs w:val="20"/>
              </w:rPr>
              <w:t>38.64%</w:t>
            </w:r>
          </w:p>
        </w:tc>
      </w:tr>
      <w:tr w:rsidR="00BF3FB8" w:rsidRPr="007D5F9B" w14:paraId="01B38EA9"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5139B989"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營授比（財簽）</w:t>
            </w:r>
          </w:p>
        </w:tc>
        <w:tc>
          <w:tcPr>
            <w:tcW w:w="958" w:type="pct"/>
            <w:tcBorders>
              <w:top w:val="single" w:sz="4" w:space="0" w:color="auto"/>
              <w:left w:val="single" w:sz="4" w:space="0" w:color="auto"/>
              <w:bottom w:val="single" w:sz="4" w:space="0" w:color="auto"/>
              <w:right w:val="single" w:sz="4" w:space="0" w:color="auto"/>
            </w:tcBorders>
            <w:vAlign w:val="center"/>
            <w:hideMark/>
          </w:tcPr>
          <w:p w14:paraId="2E8FA047" w14:textId="04FE15D8" w:rsidR="00BF3FB8" w:rsidRPr="00AB66EA" w:rsidRDefault="00BF3FB8" w:rsidP="00BF3FB8">
            <w:pPr>
              <w:jc w:val="right"/>
              <w:rPr>
                <w:rFonts w:eastAsia="標楷體"/>
                <w:sz w:val="22"/>
                <w:szCs w:val="20"/>
              </w:rPr>
            </w:pPr>
            <w:r w:rsidRPr="00AB66EA">
              <w:rPr>
                <w:rFonts w:eastAsia="標楷體"/>
                <w:sz w:val="22"/>
                <w:szCs w:val="20"/>
              </w:rPr>
              <w:t>19.26%</w:t>
            </w:r>
          </w:p>
        </w:tc>
        <w:tc>
          <w:tcPr>
            <w:tcW w:w="958" w:type="pct"/>
            <w:tcBorders>
              <w:top w:val="single" w:sz="4" w:space="0" w:color="auto"/>
              <w:left w:val="single" w:sz="4" w:space="0" w:color="auto"/>
              <w:bottom w:val="single" w:sz="4" w:space="0" w:color="auto"/>
              <w:right w:val="single" w:sz="4" w:space="0" w:color="auto"/>
            </w:tcBorders>
            <w:vAlign w:val="center"/>
            <w:hideMark/>
          </w:tcPr>
          <w:p w14:paraId="57047FA9" w14:textId="598E2322" w:rsidR="00BF3FB8" w:rsidRPr="00AB66EA" w:rsidRDefault="00BF3FB8" w:rsidP="00BF3FB8">
            <w:pPr>
              <w:jc w:val="right"/>
              <w:rPr>
                <w:rFonts w:eastAsia="標楷體"/>
                <w:sz w:val="22"/>
                <w:szCs w:val="20"/>
              </w:rPr>
            </w:pPr>
            <w:r w:rsidRPr="00AB66EA">
              <w:rPr>
                <w:rFonts w:eastAsia="標楷體"/>
                <w:sz w:val="22"/>
                <w:szCs w:val="20"/>
              </w:rPr>
              <w:t>22.98%</w:t>
            </w:r>
          </w:p>
        </w:tc>
        <w:tc>
          <w:tcPr>
            <w:tcW w:w="958" w:type="pct"/>
            <w:tcBorders>
              <w:top w:val="single" w:sz="4" w:space="0" w:color="auto"/>
              <w:left w:val="single" w:sz="4" w:space="0" w:color="auto"/>
              <w:bottom w:val="single" w:sz="4" w:space="0" w:color="auto"/>
              <w:right w:val="single" w:sz="4" w:space="0" w:color="auto"/>
            </w:tcBorders>
            <w:vAlign w:val="center"/>
            <w:hideMark/>
          </w:tcPr>
          <w:p w14:paraId="62A25541" w14:textId="3DC6A588" w:rsidR="00BF3FB8" w:rsidRPr="00AB66EA" w:rsidRDefault="00BF3FB8" w:rsidP="00BF3FB8">
            <w:pPr>
              <w:jc w:val="right"/>
              <w:rPr>
                <w:rFonts w:eastAsia="標楷體"/>
                <w:sz w:val="22"/>
                <w:szCs w:val="20"/>
              </w:rPr>
            </w:pPr>
            <w:r>
              <w:rPr>
                <w:rFonts w:eastAsia="標楷體"/>
                <w:sz w:val="22"/>
                <w:szCs w:val="20"/>
              </w:rPr>
              <w:t>17.49%</w:t>
            </w:r>
          </w:p>
        </w:tc>
        <w:tc>
          <w:tcPr>
            <w:tcW w:w="957" w:type="pct"/>
            <w:tcBorders>
              <w:top w:val="single" w:sz="4" w:space="0" w:color="auto"/>
              <w:left w:val="single" w:sz="4" w:space="0" w:color="auto"/>
              <w:bottom w:val="single" w:sz="4" w:space="0" w:color="auto"/>
              <w:right w:val="single" w:sz="4" w:space="0" w:color="auto"/>
            </w:tcBorders>
            <w:vAlign w:val="center"/>
          </w:tcPr>
          <w:p w14:paraId="08AD76CF" w14:textId="2952C76C" w:rsidR="00BF3FB8" w:rsidRPr="00AB66EA" w:rsidRDefault="00BF3FB8" w:rsidP="00BF3FB8">
            <w:pPr>
              <w:jc w:val="right"/>
              <w:rPr>
                <w:rFonts w:eastAsia="標楷體"/>
                <w:sz w:val="22"/>
                <w:szCs w:val="20"/>
              </w:rPr>
            </w:pPr>
            <w:r>
              <w:rPr>
                <w:rFonts w:eastAsia="標楷體"/>
                <w:sz w:val="22"/>
                <w:szCs w:val="20"/>
              </w:rPr>
              <w:t>31.79%</w:t>
            </w:r>
          </w:p>
        </w:tc>
      </w:tr>
      <w:tr w:rsidR="00BF3FB8" w:rsidRPr="007D5F9B" w14:paraId="67822CDC"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6074AA5B"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金融負債</w:t>
            </w:r>
            <w:r w:rsidRPr="00AB66EA">
              <w:rPr>
                <w:rFonts w:ascii="Arial" w:eastAsia="標楷體" w:hAnsi="Arial" w:cs="Arial"/>
                <w:sz w:val="22"/>
                <w:szCs w:val="22"/>
              </w:rPr>
              <w:t>/EBITDA</w:t>
            </w:r>
          </w:p>
        </w:tc>
        <w:tc>
          <w:tcPr>
            <w:tcW w:w="958" w:type="pct"/>
            <w:tcBorders>
              <w:top w:val="single" w:sz="4" w:space="0" w:color="auto"/>
              <w:left w:val="single" w:sz="4" w:space="0" w:color="auto"/>
              <w:bottom w:val="single" w:sz="4" w:space="0" w:color="auto"/>
              <w:right w:val="single" w:sz="4" w:space="0" w:color="auto"/>
            </w:tcBorders>
            <w:vAlign w:val="center"/>
            <w:hideMark/>
          </w:tcPr>
          <w:p w14:paraId="76B85167" w14:textId="7A00B6EF" w:rsidR="00BF3FB8" w:rsidRPr="00AB66EA" w:rsidRDefault="00BF3FB8" w:rsidP="00BF3FB8">
            <w:pPr>
              <w:jc w:val="right"/>
              <w:rPr>
                <w:rFonts w:eastAsia="標楷體"/>
                <w:sz w:val="22"/>
                <w:szCs w:val="20"/>
              </w:rPr>
            </w:pPr>
            <w:r w:rsidRPr="00AB66EA">
              <w:rPr>
                <w:rFonts w:eastAsia="標楷體"/>
                <w:sz w:val="22"/>
                <w:szCs w:val="20"/>
              </w:rPr>
              <w:t>227.67%</w:t>
            </w:r>
          </w:p>
        </w:tc>
        <w:tc>
          <w:tcPr>
            <w:tcW w:w="958" w:type="pct"/>
            <w:tcBorders>
              <w:top w:val="single" w:sz="4" w:space="0" w:color="auto"/>
              <w:left w:val="single" w:sz="4" w:space="0" w:color="auto"/>
              <w:bottom w:val="single" w:sz="4" w:space="0" w:color="auto"/>
              <w:right w:val="single" w:sz="4" w:space="0" w:color="auto"/>
            </w:tcBorders>
            <w:vAlign w:val="center"/>
            <w:hideMark/>
          </w:tcPr>
          <w:p w14:paraId="1817E64A" w14:textId="5280D689" w:rsidR="00BF3FB8" w:rsidRPr="00AB66EA" w:rsidRDefault="00BF3FB8" w:rsidP="00BF3FB8">
            <w:pPr>
              <w:jc w:val="right"/>
              <w:rPr>
                <w:rFonts w:eastAsia="標楷體"/>
                <w:sz w:val="22"/>
                <w:szCs w:val="20"/>
              </w:rPr>
            </w:pPr>
            <w:r w:rsidRPr="00AB66EA">
              <w:rPr>
                <w:rFonts w:eastAsia="標楷體"/>
                <w:sz w:val="22"/>
                <w:szCs w:val="20"/>
              </w:rPr>
              <w:t>178.32%</w:t>
            </w:r>
          </w:p>
        </w:tc>
        <w:tc>
          <w:tcPr>
            <w:tcW w:w="958" w:type="pct"/>
            <w:tcBorders>
              <w:top w:val="single" w:sz="4" w:space="0" w:color="auto"/>
              <w:left w:val="single" w:sz="4" w:space="0" w:color="auto"/>
              <w:bottom w:val="single" w:sz="4" w:space="0" w:color="auto"/>
              <w:right w:val="single" w:sz="4" w:space="0" w:color="auto"/>
            </w:tcBorders>
            <w:vAlign w:val="center"/>
            <w:hideMark/>
          </w:tcPr>
          <w:p w14:paraId="67EA60C0" w14:textId="46C7E908" w:rsidR="00BF3FB8" w:rsidRPr="00AB66EA" w:rsidRDefault="00BF3FB8" w:rsidP="00BF3FB8">
            <w:pPr>
              <w:jc w:val="right"/>
              <w:rPr>
                <w:rFonts w:eastAsia="標楷體"/>
                <w:sz w:val="22"/>
                <w:szCs w:val="20"/>
              </w:rPr>
            </w:pPr>
            <w:r>
              <w:rPr>
                <w:rFonts w:eastAsia="標楷體"/>
                <w:sz w:val="22"/>
                <w:szCs w:val="20"/>
              </w:rPr>
              <w:t>145.71%</w:t>
            </w:r>
          </w:p>
        </w:tc>
        <w:tc>
          <w:tcPr>
            <w:tcW w:w="957" w:type="pct"/>
            <w:tcBorders>
              <w:top w:val="single" w:sz="4" w:space="0" w:color="auto"/>
              <w:left w:val="single" w:sz="4" w:space="0" w:color="auto"/>
              <w:bottom w:val="single" w:sz="4" w:space="0" w:color="auto"/>
              <w:right w:val="single" w:sz="4" w:space="0" w:color="auto"/>
            </w:tcBorders>
            <w:vAlign w:val="center"/>
          </w:tcPr>
          <w:p w14:paraId="258E849C" w14:textId="03661C53" w:rsidR="00BF3FB8" w:rsidRPr="00AB66EA" w:rsidRDefault="00BF3FB8" w:rsidP="00BF3FB8">
            <w:pPr>
              <w:jc w:val="right"/>
              <w:rPr>
                <w:rFonts w:eastAsia="標楷體"/>
                <w:sz w:val="22"/>
                <w:szCs w:val="20"/>
              </w:rPr>
            </w:pPr>
            <w:r>
              <w:rPr>
                <w:rFonts w:eastAsia="標楷體"/>
                <w:sz w:val="22"/>
                <w:szCs w:val="20"/>
              </w:rPr>
              <w:t>379.74%</w:t>
            </w:r>
          </w:p>
        </w:tc>
      </w:tr>
      <w:tr w:rsidR="00BF3FB8" w:rsidRPr="007D5F9B" w14:paraId="09A5A81B"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07FFEC1C"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固定長期適合率</w:t>
            </w:r>
          </w:p>
        </w:tc>
        <w:tc>
          <w:tcPr>
            <w:tcW w:w="958" w:type="pct"/>
            <w:tcBorders>
              <w:top w:val="single" w:sz="4" w:space="0" w:color="auto"/>
              <w:left w:val="single" w:sz="4" w:space="0" w:color="auto"/>
              <w:bottom w:val="single" w:sz="4" w:space="0" w:color="auto"/>
              <w:right w:val="single" w:sz="4" w:space="0" w:color="auto"/>
            </w:tcBorders>
            <w:vAlign w:val="center"/>
            <w:hideMark/>
          </w:tcPr>
          <w:p w14:paraId="0011AF24" w14:textId="7A6E8E3A" w:rsidR="00BF3FB8" w:rsidRPr="00AB66EA" w:rsidRDefault="00BF3FB8" w:rsidP="00BF3FB8">
            <w:pPr>
              <w:jc w:val="right"/>
              <w:rPr>
                <w:rFonts w:eastAsia="標楷體"/>
                <w:sz w:val="22"/>
                <w:szCs w:val="20"/>
              </w:rPr>
            </w:pPr>
            <w:r w:rsidRPr="00AB66EA">
              <w:rPr>
                <w:rFonts w:eastAsia="標楷體"/>
                <w:sz w:val="22"/>
                <w:szCs w:val="20"/>
              </w:rPr>
              <w:t>79.01%</w:t>
            </w:r>
          </w:p>
        </w:tc>
        <w:tc>
          <w:tcPr>
            <w:tcW w:w="958" w:type="pct"/>
            <w:tcBorders>
              <w:top w:val="single" w:sz="4" w:space="0" w:color="auto"/>
              <w:left w:val="single" w:sz="4" w:space="0" w:color="auto"/>
              <w:bottom w:val="single" w:sz="4" w:space="0" w:color="auto"/>
              <w:right w:val="single" w:sz="4" w:space="0" w:color="auto"/>
            </w:tcBorders>
            <w:vAlign w:val="center"/>
            <w:hideMark/>
          </w:tcPr>
          <w:p w14:paraId="417897B3" w14:textId="5C57F4CC" w:rsidR="00BF3FB8" w:rsidRPr="00AB66EA" w:rsidRDefault="00BF3FB8" w:rsidP="00BF3FB8">
            <w:pPr>
              <w:jc w:val="right"/>
              <w:rPr>
                <w:rFonts w:eastAsia="標楷體"/>
                <w:sz w:val="22"/>
                <w:szCs w:val="20"/>
              </w:rPr>
            </w:pPr>
            <w:r w:rsidRPr="00AB66EA">
              <w:rPr>
                <w:rFonts w:eastAsia="標楷體"/>
                <w:sz w:val="22"/>
                <w:szCs w:val="20"/>
              </w:rPr>
              <w:t>69.00%</w:t>
            </w:r>
          </w:p>
        </w:tc>
        <w:tc>
          <w:tcPr>
            <w:tcW w:w="958" w:type="pct"/>
            <w:tcBorders>
              <w:top w:val="single" w:sz="4" w:space="0" w:color="auto"/>
              <w:left w:val="single" w:sz="4" w:space="0" w:color="auto"/>
              <w:bottom w:val="single" w:sz="4" w:space="0" w:color="auto"/>
              <w:right w:val="single" w:sz="4" w:space="0" w:color="auto"/>
            </w:tcBorders>
            <w:vAlign w:val="center"/>
            <w:hideMark/>
          </w:tcPr>
          <w:p w14:paraId="4A607A88" w14:textId="21089CE3" w:rsidR="00BF3FB8" w:rsidRPr="00AB66EA" w:rsidRDefault="00BF3FB8" w:rsidP="00BF3FB8">
            <w:pPr>
              <w:jc w:val="right"/>
              <w:rPr>
                <w:rFonts w:eastAsia="標楷體"/>
                <w:sz w:val="22"/>
                <w:szCs w:val="20"/>
              </w:rPr>
            </w:pPr>
            <w:r>
              <w:rPr>
                <w:rFonts w:eastAsia="標楷體"/>
                <w:sz w:val="22"/>
                <w:szCs w:val="20"/>
              </w:rPr>
              <w:t>73.79%</w:t>
            </w:r>
          </w:p>
        </w:tc>
        <w:tc>
          <w:tcPr>
            <w:tcW w:w="957" w:type="pct"/>
            <w:tcBorders>
              <w:top w:val="single" w:sz="4" w:space="0" w:color="auto"/>
              <w:left w:val="single" w:sz="4" w:space="0" w:color="auto"/>
              <w:bottom w:val="single" w:sz="4" w:space="0" w:color="auto"/>
              <w:right w:val="single" w:sz="4" w:space="0" w:color="auto"/>
            </w:tcBorders>
            <w:vAlign w:val="center"/>
          </w:tcPr>
          <w:p w14:paraId="724985F9" w14:textId="19EE5E77" w:rsidR="00BF3FB8" w:rsidRPr="00AB66EA" w:rsidRDefault="00BF3FB8" w:rsidP="00BF3FB8">
            <w:pPr>
              <w:jc w:val="right"/>
              <w:rPr>
                <w:rFonts w:eastAsia="標楷體"/>
                <w:sz w:val="22"/>
                <w:szCs w:val="20"/>
              </w:rPr>
            </w:pPr>
            <w:r>
              <w:rPr>
                <w:rFonts w:eastAsia="標楷體"/>
                <w:sz w:val="22"/>
                <w:szCs w:val="20"/>
              </w:rPr>
              <w:t>70.08%</w:t>
            </w:r>
          </w:p>
        </w:tc>
      </w:tr>
      <w:tr w:rsidR="00BF3FB8" w:rsidRPr="007D5F9B" w14:paraId="7A84F1F0"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332ED705"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利息保障倍數</w:t>
            </w:r>
          </w:p>
        </w:tc>
        <w:tc>
          <w:tcPr>
            <w:tcW w:w="958" w:type="pct"/>
            <w:tcBorders>
              <w:top w:val="single" w:sz="4" w:space="0" w:color="auto"/>
              <w:left w:val="single" w:sz="4" w:space="0" w:color="auto"/>
              <w:bottom w:val="single" w:sz="4" w:space="0" w:color="auto"/>
              <w:right w:val="single" w:sz="4" w:space="0" w:color="auto"/>
            </w:tcBorders>
            <w:vAlign w:val="center"/>
            <w:hideMark/>
          </w:tcPr>
          <w:p w14:paraId="26FBB209" w14:textId="6B6A0826" w:rsidR="00BF3FB8" w:rsidRPr="00AB66EA" w:rsidRDefault="00BF3FB8" w:rsidP="00BF3FB8">
            <w:pPr>
              <w:jc w:val="right"/>
              <w:rPr>
                <w:rFonts w:eastAsia="標楷體"/>
                <w:sz w:val="22"/>
                <w:szCs w:val="20"/>
              </w:rPr>
            </w:pPr>
            <w:r w:rsidRPr="00AB66EA">
              <w:rPr>
                <w:rFonts w:eastAsia="標楷體"/>
                <w:sz w:val="22"/>
                <w:szCs w:val="20"/>
              </w:rPr>
              <w:t>92.84</w:t>
            </w:r>
            <w:r w:rsidRPr="00AB66EA">
              <w:rPr>
                <w:rFonts w:eastAsia="標楷體"/>
                <w:sz w:val="22"/>
                <w:szCs w:val="20"/>
              </w:rPr>
              <w:t>倍</w:t>
            </w:r>
          </w:p>
        </w:tc>
        <w:tc>
          <w:tcPr>
            <w:tcW w:w="958" w:type="pct"/>
            <w:tcBorders>
              <w:top w:val="single" w:sz="4" w:space="0" w:color="auto"/>
              <w:left w:val="single" w:sz="4" w:space="0" w:color="auto"/>
              <w:bottom w:val="single" w:sz="4" w:space="0" w:color="auto"/>
              <w:right w:val="single" w:sz="4" w:space="0" w:color="auto"/>
            </w:tcBorders>
            <w:vAlign w:val="center"/>
            <w:hideMark/>
          </w:tcPr>
          <w:p w14:paraId="20E9C73B" w14:textId="4C0D6040" w:rsidR="00BF3FB8" w:rsidRPr="00AB66EA" w:rsidRDefault="00BF3FB8" w:rsidP="00BF3FB8">
            <w:pPr>
              <w:jc w:val="right"/>
              <w:rPr>
                <w:rFonts w:eastAsia="標楷體"/>
                <w:sz w:val="22"/>
                <w:szCs w:val="20"/>
              </w:rPr>
            </w:pPr>
            <w:r w:rsidRPr="00AB66EA">
              <w:rPr>
                <w:rFonts w:eastAsia="標楷體"/>
                <w:sz w:val="22"/>
                <w:szCs w:val="20"/>
              </w:rPr>
              <w:t>27.81</w:t>
            </w:r>
            <w:r w:rsidRPr="00AB66EA">
              <w:rPr>
                <w:rFonts w:eastAsia="標楷體"/>
                <w:sz w:val="22"/>
                <w:szCs w:val="20"/>
              </w:rPr>
              <w:t>倍</w:t>
            </w:r>
          </w:p>
        </w:tc>
        <w:tc>
          <w:tcPr>
            <w:tcW w:w="958" w:type="pct"/>
            <w:tcBorders>
              <w:top w:val="single" w:sz="4" w:space="0" w:color="auto"/>
              <w:left w:val="single" w:sz="4" w:space="0" w:color="auto"/>
              <w:bottom w:val="single" w:sz="4" w:space="0" w:color="auto"/>
              <w:right w:val="single" w:sz="4" w:space="0" w:color="auto"/>
            </w:tcBorders>
            <w:vAlign w:val="center"/>
            <w:hideMark/>
          </w:tcPr>
          <w:p w14:paraId="438CF29B" w14:textId="7A1C4378" w:rsidR="00BF3FB8" w:rsidRPr="00AB66EA" w:rsidRDefault="00BF3FB8" w:rsidP="00BF3FB8">
            <w:pPr>
              <w:jc w:val="right"/>
              <w:rPr>
                <w:rFonts w:eastAsia="標楷體"/>
                <w:sz w:val="22"/>
                <w:szCs w:val="20"/>
              </w:rPr>
            </w:pPr>
            <w:r>
              <w:rPr>
                <w:rFonts w:eastAsia="標楷體"/>
                <w:sz w:val="22"/>
                <w:szCs w:val="20"/>
              </w:rPr>
              <w:t>14.22</w:t>
            </w:r>
            <w:r>
              <w:rPr>
                <w:rFonts w:eastAsia="標楷體" w:hint="eastAsia"/>
                <w:sz w:val="22"/>
                <w:szCs w:val="20"/>
              </w:rPr>
              <w:t>倍</w:t>
            </w:r>
          </w:p>
        </w:tc>
        <w:tc>
          <w:tcPr>
            <w:tcW w:w="957" w:type="pct"/>
            <w:tcBorders>
              <w:top w:val="single" w:sz="4" w:space="0" w:color="auto"/>
              <w:left w:val="single" w:sz="4" w:space="0" w:color="auto"/>
              <w:bottom w:val="single" w:sz="4" w:space="0" w:color="auto"/>
              <w:right w:val="single" w:sz="4" w:space="0" w:color="auto"/>
            </w:tcBorders>
            <w:vAlign w:val="center"/>
          </w:tcPr>
          <w:p w14:paraId="11440BCA" w14:textId="4A0E2594" w:rsidR="00BF3FB8" w:rsidRPr="00AB66EA" w:rsidRDefault="00BF3FB8" w:rsidP="00BF3FB8">
            <w:pPr>
              <w:jc w:val="right"/>
              <w:rPr>
                <w:rFonts w:eastAsia="標楷體"/>
                <w:sz w:val="22"/>
                <w:szCs w:val="20"/>
              </w:rPr>
            </w:pPr>
            <w:r>
              <w:rPr>
                <w:rFonts w:eastAsia="標楷體"/>
                <w:sz w:val="22"/>
                <w:szCs w:val="20"/>
              </w:rPr>
              <w:t>7.64</w:t>
            </w:r>
            <w:r>
              <w:rPr>
                <w:rFonts w:eastAsia="標楷體" w:hint="eastAsia"/>
                <w:sz w:val="22"/>
                <w:szCs w:val="20"/>
              </w:rPr>
              <w:t>倍</w:t>
            </w:r>
          </w:p>
        </w:tc>
      </w:tr>
      <w:tr w:rsidR="00BF3FB8" w:rsidRPr="007D5F9B" w14:paraId="4CB787E5" w14:textId="77777777" w:rsidTr="0059410E">
        <w:trPr>
          <w:cantSplit/>
          <w:trHeight w:val="425"/>
        </w:trPr>
        <w:tc>
          <w:tcPr>
            <w:tcW w:w="1169" w:type="pct"/>
            <w:tcBorders>
              <w:top w:val="single" w:sz="4" w:space="0" w:color="auto"/>
              <w:left w:val="single" w:sz="4" w:space="0" w:color="auto"/>
              <w:bottom w:val="single" w:sz="4" w:space="0" w:color="auto"/>
              <w:right w:val="single" w:sz="4" w:space="0" w:color="auto"/>
            </w:tcBorders>
            <w:vAlign w:val="center"/>
            <w:hideMark/>
          </w:tcPr>
          <w:p w14:paraId="59426ECF" w14:textId="77777777" w:rsidR="00BF3FB8" w:rsidRPr="00AB66EA" w:rsidRDefault="00BF3FB8" w:rsidP="00BF3FB8">
            <w:pPr>
              <w:jc w:val="distribute"/>
              <w:rPr>
                <w:rFonts w:ascii="Arial" w:eastAsia="標楷體" w:hAnsi="Arial" w:cs="Arial"/>
                <w:sz w:val="22"/>
                <w:szCs w:val="22"/>
              </w:rPr>
            </w:pPr>
            <w:r w:rsidRPr="00AB66EA">
              <w:rPr>
                <w:rFonts w:ascii="Arial" w:eastAsia="標楷體" w:hAnsi="Arial" w:cs="Arial"/>
                <w:sz w:val="22"/>
                <w:szCs w:val="22"/>
              </w:rPr>
              <w:t>稅後每股盈餘</w:t>
            </w:r>
            <w:r w:rsidRPr="00AB66EA">
              <w:rPr>
                <w:rFonts w:ascii="Arial" w:eastAsia="標楷體" w:hAnsi="Arial" w:cs="Arial"/>
                <w:sz w:val="22"/>
                <w:szCs w:val="22"/>
              </w:rPr>
              <w:t>EPS</w:t>
            </w:r>
          </w:p>
        </w:tc>
        <w:tc>
          <w:tcPr>
            <w:tcW w:w="958" w:type="pct"/>
            <w:tcBorders>
              <w:top w:val="single" w:sz="4" w:space="0" w:color="auto"/>
              <w:left w:val="single" w:sz="4" w:space="0" w:color="auto"/>
              <w:bottom w:val="single" w:sz="4" w:space="0" w:color="auto"/>
              <w:right w:val="single" w:sz="4" w:space="0" w:color="auto"/>
            </w:tcBorders>
            <w:vAlign w:val="center"/>
            <w:hideMark/>
          </w:tcPr>
          <w:p w14:paraId="64A1E752" w14:textId="7EF2FECA" w:rsidR="00BF3FB8" w:rsidRPr="00AB66EA" w:rsidRDefault="00BF3FB8" w:rsidP="00BF3FB8">
            <w:pPr>
              <w:jc w:val="right"/>
              <w:rPr>
                <w:rFonts w:eastAsia="標楷體"/>
                <w:sz w:val="22"/>
                <w:szCs w:val="20"/>
              </w:rPr>
            </w:pPr>
            <w:r w:rsidRPr="00AB66EA">
              <w:rPr>
                <w:rFonts w:eastAsia="標楷體"/>
                <w:sz w:val="22"/>
                <w:szCs w:val="20"/>
              </w:rPr>
              <w:t>2.85</w:t>
            </w:r>
            <w:r w:rsidRPr="00AB66EA">
              <w:rPr>
                <w:rFonts w:eastAsia="標楷體"/>
                <w:sz w:val="22"/>
                <w:szCs w:val="20"/>
              </w:rPr>
              <w:t>元</w:t>
            </w:r>
          </w:p>
        </w:tc>
        <w:tc>
          <w:tcPr>
            <w:tcW w:w="958" w:type="pct"/>
            <w:tcBorders>
              <w:top w:val="single" w:sz="4" w:space="0" w:color="auto"/>
              <w:left w:val="single" w:sz="4" w:space="0" w:color="auto"/>
              <w:bottom w:val="single" w:sz="4" w:space="0" w:color="auto"/>
              <w:right w:val="single" w:sz="4" w:space="0" w:color="auto"/>
            </w:tcBorders>
            <w:vAlign w:val="center"/>
            <w:hideMark/>
          </w:tcPr>
          <w:p w14:paraId="323412C0" w14:textId="797FF5C9" w:rsidR="00BF3FB8" w:rsidRPr="00AB66EA" w:rsidRDefault="00BF3FB8" w:rsidP="00BF3FB8">
            <w:pPr>
              <w:jc w:val="right"/>
              <w:rPr>
                <w:rFonts w:eastAsia="標楷體"/>
                <w:sz w:val="22"/>
                <w:szCs w:val="20"/>
              </w:rPr>
            </w:pPr>
            <w:r w:rsidRPr="00AB66EA">
              <w:rPr>
                <w:rFonts w:eastAsia="標楷體"/>
                <w:sz w:val="22"/>
                <w:szCs w:val="20"/>
              </w:rPr>
              <w:t>6.97</w:t>
            </w:r>
            <w:r w:rsidRPr="00AB66EA">
              <w:rPr>
                <w:rFonts w:eastAsia="標楷體"/>
                <w:sz w:val="22"/>
                <w:szCs w:val="20"/>
              </w:rPr>
              <w:t>元</w:t>
            </w:r>
          </w:p>
        </w:tc>
        <w:tc>
          <w:tcPr>
            <w:tcW w:w="958" w:type="pct"/>
            <w:tcBorders>
              <w:top w:val="single" w:sz="4" w:space="0" w:color="auto"/>
              <w:left w:val="single" w:sz="4" w:space="0" w:color="auto"/>
              <w:bottom w:val="single" w:sz="4" w:space="0" w:color="auto"/>
              <w:right w:val="single" w:sz="4" w:space="0" w:color="auto"/>
            </w:tcBorders>
            <w:vAlign w:val="center"/>
            <w:hideMark/>
          </w:tcPr>
          <w:p w14:paraId="12C0210D" w14:textId="5D05B073" w:rsidR="00BF3FB8" w:rsidRPr="00AB66EA" w:rsidRDefault="00BF3FB8" w:rsidP="00BF3FB8">
            <w:pPr>
              <w:jc w:val="right"/>
              <w:rPr>
                <w:rFonts w:eastAsia="標楷體"/>
                <w:sz w:val="22"/>
                <w:szCs w:val="20"/>
              </w:rPr>
            </w:pPr>
            <w:r>
              <w:rPr>
                <w:rFonts w:eastAsia="標楷體"/>
                <w:sz w:val="22"/>
                <w:szCs w:val="20"/>
              </w:rPr>
              <w:t>6.97</w:t>
            </w:r>
            <w:r>
              <w:rPr>
                <w:rFonts w:eastAsia="標楷體" w:hint="eastAsia"/>
                <w:sz w:val="22"/>
                <w:szCs w:val="20"/>
              </w:rPr>
              <w:t>元</w:t>
            </w:r>
          </w:p>
        </w:tc>
        <w:tc>
          <w:tcPr>
            <w:tcW w:w="957" w:type="pct"/>
            <w:tcBorders>
              <w:top w:val="single" w:sz="4" w:space="0" w:color="auto"/>
              <w:left w:val="single" w:sz="4" w:space="0" w:color="auto"/>
              <w:bottom w:val="single" w:sz="4" w:space="0" w:color="auto"/>
              <w:right w:val="single" w:sz="4" w:space="0" w:color="auto"/>
            </w:tcBorders>
            <w:vAlign w:val="center"/>
          </w:tcPr>
          <w:p w14:paraId="6FC0A645" w14:textId="7D00FD3E" w:rsidR="00BF3FB8" w:rsidRPr="00AB66EA" w:rsidRDefault="00BF3FB8" w:rsidP="00BF3FB8">
            <w:pPr>
              <w:jc w:val="right"/>
              <w:rPr>
                <w:rFonts w:eastAsia="標楷體"/>
                <w:sz w:val="22"/>
                <w:szCs w:val="20"/>
              </w:rPr>
            </w:pPr>
            <w:r>
              <w:rPr>
                <w:rFonts w:eastAsia="標楷體"/>
                <w:sz w:val="22"/>
                <w:szCs w:val="20"/>
              </w:rPr>
              <w:t>0.74</w:t>
            </w:r>
            <w:r>
              <w:rPr>
                <w:rFonts w:eastAsia="標楷體" w:hint="eastAsia"/>
                <w:sz w:val="22"/>
                <w:szCs w:val="20"/>
              </w:rPr>
              <w:t>元</w:t>
            </w:r>
          </w:p>
        </w:tc>
      </w:tr>
    </w:tbl>
    <w:p w14:paraId="37E54C82" w14:textId="77777777" w:rsidR="008F0791" w:rsidRDefault="008F0791">
      <w:pPr>
        <w:spacing w:line="320" w:lineRule="exact"/>
        <w:ind w:rightChars="-439" w:right="-1054"/>
        <w:outlineLvl w:val="0"/>
        <w:rPr>
          <w:rFonts w:eastAsia="標楷體"/>
          <w:b/>
          <w:color w:val="FF0000"/>
        </w:rPr>
      </w:pPr>
    </w:p>
    <w:p w14:paraId="62358299" w14:textId="77777777" w:rsidR="006C0C1E" w:rsidRDefault="006C0C1E">
      <w:pPr>
        <w:spacing w:line="320" w:lineRule="exact"/>
        <w:ind w:rightChars="-439" w:right="-1054"/>
        <w:outlineLvl w:val="0"/>
        <w:rPr>
          <w:rFonts w:eastAsia="標楷體"/>
          <w:b/>
          <w:color w:val="FF0000"/>
        </w:rPr>
      </w:pPr>
    </w:p>
    <w:p w14:paraId="669CC49D" w14:textId="77777777" w:rsidR="006C0C1E" w:rsidRDefault="006C0C1E">
      <w:pPr>
        <w:spacing w:line="320" w:lineRule="exact"/>
        <w:ind w:rightChars="-439" w:right="-1054"/>
        <w:outlineLvl w:val="0"/>
        <w:rPr>
          <w:rFonts w:eastAsia="標楷體"/>
          <w:b/>
          <w:color w:val="FF0000"/>
        </w:rPr>
      </w:pPr>
    </w:p>
    <w:p w14:paraId="69BC6C88" w14:textId="77777777" w:rsidR="006C0C1E" w:rsidRPr="007D5F9B" w:rsidRDefault="006C0C1E">
      <w:pPr>
        <w:spacing w:line="320" w:lineRule="exact"/>
        <w:ind w:rightChars="-439" w:right="-1054"/>
        <w:outlineLvl w:val="0"/>
        <w:rPr>
          <w:rFonts w:eastAsia="標楷體"/>
          <w:b/>
          <w:color w:val="FF0000"/>
        </w:rPr>
      </w:pPr>
    </w:p>
    <w:p w14:paraId="72B4FBC7" w14:textId="77777777" w:rsidR="00BE07AC" w:rsidRPr="00FA6ADB" w:rsidRDefault="009E7BE9" w:rsidP="00BE07AC">
      <w:pPr>
        <w:spacing w:line="320" w:lineRule="exact"/>
        <w:ind w:rightChars="-439" w:right="-1054"/>
        <w:rPr>
          <w:rFonts w:eastAsia="標楷體"/>
          <w:b/>
        </w:rPr>
      </w:pPr>
      <w:r w:rsidRPr="00FA6ADB">
        <w:rPr>
          <w:rFonts w:eastAsia="標楷體"/>
          <w:b/>
        </w:rPr>
        <w:lastRenderedPageBreak/>
        <w:t xml:space="preserve">3.1 </w:t>
      </w:r>
      <w:r w:rsidRPr="00FA6ADB">
        <w:rPr>
          <w:rFonts w:eastAsia="標楷體" w:hint="eastAsia"/>
          <w:b/>
        </w:rPr>
        <w:t>獲利能力分析</w:t>
      </w:r>
    </w:p>
    <w:tbl>
      <w:tblPr>
        <w:tblW w:w="5002" w:type="pct"/>
        <w:tblInd w:w="-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shd w:val="clear" w:color="auto" w:fill="FFFFFF"/>
        <w:tblCellMar>
          <w:left w:w="28" w:type="dxa"/>
          <w:right w:w="28" w:type="dxa"/>
        </w:tblCellMar>
        <w:tblLook w:val="04A0" w:firstRow="1" w:lastRow="0" w:firstColumn="1" w:lastColumn="0" w:noHBand="0" w:noVBand="1"/>
      </w:tblPr>
      <w:tblGrid>
        <w:gridCol w:w="2126"/>
        <w:gridCol w:w="1632"/>
        <w:gridCol w:w="1633"/>
        <w:gridCol w:w="1635"/>
        <w:gridCol w:w="1633"/>
        <w:gridCol w:w="1635"/>
      </w:tblGrid>
      <w:tr w:rsidR="0059410E" w:rsidRPr="00FA6ADB" w14:paraId="10D9CD75" w14:textId="77777777" w:rsidTr="00EC4812">
        <w:trPr>
          <w:trHeight w:val="323"/>
        </w:trPr>
        <w:tc>
          <w:tcPr>
            <w:tcW w:w="1033" w:type="pct"/>
            <w:tcBorders>
              <w:top w:val="single" w:sz="4" w:space="0" w:color="auto"/>
              <w:left w:val="single" w:sz="4" w:space="0" w:color="auto"/>
              <w:bottom w:val="single" w:sz="4" w:space="0" w:color="auto"/>
              <w:right w:val="single" w:sz="4" w:space="0" w:color="auto"/>
            </w:tcBorders>
            <w:shd w:val="clear" w:color="auto" w:fill="D9D9D9"/>
            <w:vAlign w:val="bottom"/>
            <w:hideMark/>
          </w:tcPr>
          <w:p w14:paraId="242BF85B" w14:textId="77777777" w:rsidR="0059410E" w:rsidRPr="00FA6ADB" w:rsidRDefault="0059410E" w:rsidP="0059410E">
            <w:pPr>
              <w:widowControl/>
              <w:jc w:val="center"/>
              <w:rPr>
                <w:rFonts w:eastAsia="標楷體"/>
                <w:sz w:val="22"/>
                <w:szCs w:val="22"/>
              </w:rPr>
            </w:pPr>
            <w:r w:rsidRPr="00FA6ADB">
              <w:rPr>
                <w:rFonts w:eastAsia="標楷體"/>
                <w:sz w:val="22"/>
                <w:szCs w:val="22"/>
              </w:rPr>
              <w:t>單位：</w:t>
            </w:r>
            <w:r w:rsidRPr="00FA6ADB">
              <w:rPr>
                <w:rFonts w:eastAsia="標楷體"/>
                <w:sz w:val="22"/>
                <w:szCs w:val="22"/>
              </w:rPr>
              <w:t>NTD</w:t>
            </w:r>
            <w:r w:rsidRPr="00FA6ADB">
              <w:rPr>
                <w:rFonts w:eastAsia="標楷體"/>
                <w:sz w:val="22"/>
                <w:szCs w:val="22"/>
              </w:rPr>
              <w:t>仟元</w:t>
            </w:r>
            <w:r w:rsidRPr="00FA6ADB">
              <w:rPr>
                <w:rFonts w:eastAsia="標楷體" w:hint="eastAsia"/>
                <w:sz w:val="22"/>
                <w:szCs w:val="22"/>
              </w:rPr>
              <w:t>；</w:t>
            </w:r>
            <w:r w:rsidRPr="00FA6ADB">
              <w:rPr>
                <w:rFonts w:eastAsia="標楷體" w:hint="eastAsia"/>
                <w:sz w:val="22"/>
                <w:szCs w:val="22"/>
              </w:rPr>
              <w:t>%</w:t>
            </w:r>
          </w:p>
        </w:tc>
        <w:tc>
          <w:tcPr>
            <w:tcW w:w="793" w:type="pct"/>
            <w:tcBorders>
              <w:top w:val="single" w:sz="4" w:space="0" w:color="auto"/>
              <w:left w:val="single" w:sz="4" w:space="0" w:color="auto"/>
              <w:bottom w:val="single" w:sz="4" w:space="0" w:color="auto"/>
              <w:right w:val="single" w:sz="4" w:space="0" w:color="auto"/>
            </w:tcBorders>
            <w:shd w:val="clear" w:color="auto" w:fill="D9D9D9"/>
            <w:vAlign w:val="center"/>
          </w:tcPr>
          <w:p w14:paraId="45E386A9" w14:textId="0F9370A3" w:rsidR="0059410E" w:rsidRPr="00FA6ADB" w:rsidRDefault="0059410E" w:rsidP="0059410E">
            <w:pPr>
              <w:widowControl/>
              <w:jc w:val="center"/>
              <w:rPr>
                <w:rFonts w:eastAsia="標楷體"/>
                <w:sz w:val="22"/>
                <w:szCs w:val="22"/>
              </w:rPr>
            </w:pPr>
            <w:r w:rsidRPr="00FA6ADB">
              <w:rPr>
                <w:rFonts w:eastAsia="標楷體" w:hint="eastAsia"/>
                <w:bCs/>
                <w:kern w:val="0"/>
                <w:sz w:val="22"/>
                <w:szCs w:val="22"/>
              </w:rPr>
              <w:t>2021</w:t>
            </w:r>
            <w:r w:rsidRPr="00FA6ADB">
              <w:rPr>
                <w:rFonts w:eastAsia="標楷體" w:hint="eastAsia"/>
                <w:bCs/>
                <w:kern w:val="0"/>
                <w:sz w:val="22"/>
                <w:szCs w:val="22"/>
              </w:rPr>
              <w:t>年</w:t>
            </w:r>
          </w:p>
        </w:tc>
        <w:tc>
          <w:tcPr>
            <w:tcW w:w="793" w:type="pct"/>
            <w:tcBorders>
              <w:top w:val="single" w:sz="4" w:space="0" w:color="auto"/>
              <w:left w:val="single" w:sz="4" w:space="0" w:color="auto"/>
              <w:bottom w:val="single" w:sz="4" w:space="0" w:color="auto"/>
              <w:right w:val="single" w:sz="4" w:space="0" w:color="auto"/>
            </w:tcBorders>
            <w:shd w:val="clear" w:color="auto" w:fill="D9D9D9"/>
            <w:vAlign w:val="center"/>
          </w:tcPr>
          <w:p w14:paraId="44B1E5CC" w14:textId="1D6138CA" w:rsidR="0059410E" w:rsidRPr="00FA6ADB" w:rsidRDefault="0059410E" w:rsidP="0059410E">
            <w:pPr>
              <w:widowControl/>
              <w:spacing w:line="300" w:lineRule="exact"/>
              <w:jc w:val="center"/>
              <w:rPr>
                <w:rFonts w:eastAsia="標楷體"/>
                <w:bCs/>
                <w:kern w:val="0"/>
                <w:sz w:val="22"/>
                <w:szCs w:val="22"/>
              </w:rPr>
            </w:pPr>
            <w:r w:rsidRPr="00FA6ADB">
              <w:rPr>
                <w:rFonts w:eastAsia="標楷體" w:hint="eastAsia"/>
                <w:bCs/>
                <w:kern w:val="0"/>
                <w:sz w:val="22"/>
                <w:szCs w:val="22"/>
              </w:rPr>
              <w:t>2022</w:t>
            </w:r>
            <w:r w:rsidRPr="00FA6ADB">
              <w:rPr>
                <w:rFonts w:eastAsia="標楷體" w:hint="eastAsia"/>
                <w:bCs/>
                <w:kern w:val="0"/>
                <w:sz w:val="22"/>
                <w:szCs w:val="22"/>
              </w:rPr>
              <w:t>年</w:t>
            </w:r>
          </w:p>
        </w:tc>
        <w:tc>
          <w:tcPr>
            <w:tcW w:w="794" w:type="pct"/>
            <w:tcBorders>
              <w:top w:val="single" w:sz="4" w:space="0" w:color="auto"/>
              <w:left w:val="single" w:sz="4" w:space="0" w:color="auto"/>
              <w:bottom w:val="single" w:sz="4" w:space="0" w:color="auto"/>
              <w:right w:val="single" w:sz="4" w:space="0" w:color="auto"/>
            </w:tcBorders>
            <w:shd w:val="clear" w:color="auto" w:fill="D9D9D9"/>
            <w:vAlign w:val="center"/>
          </w:tcPr>
          <w:p w14:paraId="77C9AC3B" w14:textId="48659C3F" w:rsidR="0059410E" w:rsidRPr="00FA6ADB" w:rsidRDefault="0059410E" w:rsidP="0059410E">
            <w:pPr>
              <w:widowControl/>
              <w:spacing w:line="300" w:lineRule="exact"/>
              <w:jc w:val="center"/>
              <w:rPr>
                <w:rFonts w:eastAsia="標楷體"/>
                <w:bCs/>
                <w:kern w:val="0"/>
                <w:sz w:val="22"/>
                <w:szCs w:val="22"/>
              </w:rPr>
            </w:pPr>
            <w:r w:rsidRPr="00FA6ADB">
              <w:rPr>
                <w:rFonts w:eastAsia="標楷體" w:hint="eastAsia"/>
                <w:bCs/>
                <w:kern w:val="0"/>
                <w:sz w:val="22"/>
                <w:szCs w:val="22"/>
              </w:rPr>
              <w:t>202</w:t>
            </w:r>
            <w:r>
              <w:rPr>
                <w:rFonts w:eastAsia="標楷體" w:hint="eastAsia"/>
                <w:bCs/>
                <w:kern w:val="0"/>
                <w:sz w:val="22"/>
                <w:szCs w:val="22"/>
              </w:rPr>
              <w:t>3</w:t>
            </w:r>
            <w:r w:rsidRPr="00FA6ADB">
              <w:rPr>
                <w:rFonts w:eastAsia="標楷體" w:hint="eastAsia"/>
                <w:bCs/>
                <w:kern w:val="0"/>
                <w:sz w:val="22"/>
                <w:szCs w:val="22"/>
              </w:rPr>
              <w:t>年</w:t>
            </w:r>
          </w:p>
        </w:tc>
        <w:tc>
          <w:tcPr>
            <w:tcW w:w="793" w:type="pct"/>
            <w:tcBorders>
              <w:top w:val="single" w:sz="4" w:space="0" w:color="auto"/>
              <w:left w:val="single" w:sz="4" w:space="0" w:color="auto"/>
              <w:bottom w:val="single" w:sz="4" w:space="0" w:color="auto"/>
              <w:right w:val="single" w:sz="4" w:space="0" w:color="auto"/>
            </w:tcBorders>
            <w:shd w:val="clear" w:color="auto" w:fill="D9D9D9"/>
            <w:vAlign w:val="center"/>
          </w:tcPr>
          <w:p w14:paraId="0EE14D92" w14:textId="1D4F59AD" w:rsidR="0059410E" w:rsidRPr="00FA6ADB" w:rsidRDefault="0059410E" w:rsidP="0059410E">
            <w:pPr>
              <w:widowControl/>
              <w:spacing w:line="300" w:lineRule="exact"/>
              <w:jc w:val="center"/>
              <w:rPr>
                <w:rFonts w:eastAsia="標楷體"/>
                <w:bCs/>
                <w:kern w:val="0"/>
                <w:sz w:val="22"/>
                <w:szCs w:val="22"/>
              </w:rPr>
            </w:pPr>
            <w:r w:rsidRPr="00FA6ADB">
              <w:rPr>
                <w:rFonts w:eastAsia="標楷體" w:hint="eastAsia"/>
                <w:bCs/>
                <w:kern w:val="0"/>
                <w:sz w:val="22"/>
                <w:szCs w:val="22"/>
              </w:rPr>
              <w:t>202</w:t>
            </w:r>
            <w:r w:rsidR="00F81496">
              <w:rPr>
                <w:rFonts w:eastAsia="標楷體" w:hint="eastAsia"/>
                <w:bCs/>
                <w:kern w:val="0"/>
                <w:sz w:val="22"/>
                <w:szCs w:val="22"/>
              </w:rPr>
              <w:t>3</w:t>
            </w:r>
            <w:r w:rsidRPr="00FA6ADB">
              <w:rPr>
                <w:rFonts w:eastAsia="標楷體" w:hint="eastAsia"/>
                <w:bCs/>
                <w:kern w:val="0"/>
                <w:sz w:val="22"/>
                <w:szCs w:val="22"/>
              </w:rPr>
              <w:t>年</w:t>
            </w:r>
            <w:r w:rsidRPr="00FA6ADB">
              <w:rPr>
                <w:rFonts w:eastAsia="標楷體" w:hint="eastAsia"/>
                <w:bCs/>
                <w:kern w:val="0"/>
                <w:sz w:val="22"/>
                <w:szCs w:val="22"/>
              </w:rPr>
              <w:t>Q1</w:t>
            </w:r>
          </w:p>
        </w:tc>
        <w:tc>
          <w:tcPr>
            <w:tcW w:w="794" w:type="pct"/>
            <w:tcBorders>
              <w:top w:val="single" w:sz="4" w:space="0" w:color="auto"/>
              <w:left w:val="single" w:sz="4" w:space="0" w:color="auto"/>
              <w:bottom w:val="single" w:sz="4" w:space="0" w:color="auto"/>
              <w:right w:val="single" w:sz="4" w:space="0" w:color="auto"/>
            </w:tcBorders>
            <w:shd w:val="clear" w:color="auto" w:fill="D9D9D9"/>
            <w:vAlign w:val="center"/>
          </w:tcPr>
          <w:p w14:paraId="74699082" w14:textId="32FA41CA" w:rsidR="0059410E" w:rsidRPr="00FA6ADB" w:rsidRDefault="0059410E" w:rsidP="0059410E">
            <w:pPr>
              <w:widowControl/>
              <w:spacing w:line="300" w:lineRule="exact"/>
              <w:jc w:val="center"/>
              <w:rPr>
                <w:rFonts w:eastAsia="標楷體"/>
                <w:bCs/>
                <w:kern w:val="0"/>
                <w:sz w:val="22"/>
                <w:szCs w:val="22"/>
              </w:rPr>
            </w:pPr>
            <w:r w:rsidRPr="00FA6ADB">
              <w:rPr>
                <w:rFonts w:eastAsia="標楷體" w:hint="eastAsia"/>
                <w:bCs/>
                <w:kern w:val="0"/>
                <w:sz w:val="22"/>
                <w:szCs w:val="22"/>
              </w:rPr>
              <w:t>202</w:t>
            </w:r>
            <w:r w:rsidR="00F81496">
              <w:rPr>
                <w:rFonts w:eastAsia="標楷體" w:hint="eastAsia"/>
                <w:bCs/>
                <w:kern w:val="0"/>
                <w:sz w:val="22"/>
                <w:szCs w:val="22"/>
              </w:rPr>
              <w:t>4</w:t>
            </w:r>
            <w:r w:rsidRPr="00FA6ADB">
              <w:rPr>
                <w:rFonts w:eastAsia="標楷體" w:hint="eastAsia"/>
                <w:bCs/>
                <w:kern w:val="0"/>
                <w:sz w:val="22"/>
                <w:szCs w:val="22"/>
              </w:rPr>
              <w:t>年</w:t>
            </w:r>
            <w:r w:rsidRPr="00FA6ADB">
              <w:rPr>
                <w:rFonts w:eastAsia="標楷體" w:hint="eastAsia"/>
                <w:bCs/>
                <w:kern w:val="0"/>
                <w:sz w:val="22"/>
                <w:szCs w:val="22"/>
              </w:rPr>
              <w:t>Q</w:t>
            </w:r>
            <w:r w:rsidRPr="00FA6ADB">
              <w:rPr>
                <w:rFonts w:eastAsia="標楷體"/>
                <w:bCs/>
                <w:kern w:val="0"/>
                <w:sz w:val="22"/>
                <w:szCs w:val="22"/>
              </w:rPr>
              <w:t>1</w:t>
            </w:r>
          </w:p>
        </w:tc>
      </w:tr>
      <w:tr w:rsidR="0059410E" w:rsidRPr="00FA6ADB" w14:paraId="27658CAA" w14:textId="77777777" w:rsidTr="002F4854">
        <w:trPr>
          <w:trHeight w:val="331"/>
        </w:trPr>
        <w:tc>
          <w:tcPr>
            <w:tcW w:w="10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EABA94B" w14:textId="77777777" w:rsidR="0059410E" w:rsidRPr="00FA6ADB" w:rsidRDefault="0059410E" w:rsidP="0059410E">
            <w:pPr>
              <w:jc w:val="center"/>
              <w:rPr>
                <w:rFonts w:eastAsia="標楷體"/>
                <w:bCs/>
                <w:sz w:val="22"/>
                <w:szCs w:val="22"/>
              </w:rPr>
            </w:pPr>
            <w:r w:rsidRPr="00FA6ADB">
              <w:rPr>
                <w:rFonts w:eastAsia="標楷體"/>
                <w:bCs/>
                <w:sz w:val="22"/>
                <w:szCs w:val="22"/>
              </w:rPr>
              <w:t>營業收入</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6A8A6707" w14:textId="7A01DCB2" w:rsidR="0059410E" w:rsidRPr="00FA6ADB" w:rsidRDefault="0059410E" w:rsidP="0059410E">
            <w:pPr>
              <w:jc w:val="right"/>
              <w:rPr>
                <w:rFonts w:eastAsia="標楷體"/>
                <w:sz w:val="22"/>
                <w:szCs w:val="20"/>
              </w:rPr>
            </w:pPr>
            <w:r w:rsidRPr="00FA6ADB">
              <w:rPr>
                <w:rFonts w:eastAsia="標楷體"/>
                <w:sz w:val="22"/>
                <w:szCs w:val="20"/>
              </w:rPr>
              <w:t>2,747,804</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5A9F6E01" w14:textId="28832B1B" w:rsidR="0059410E" w:rsidRPr="00FA6ADB" w:rsidRDefault="0059410E" w:rsidP="0059410E">
            <w:pPr>
              <w:jc w:val="right"/>
              <w:rPr>
                <w:rFonts w:eastAsia="標楷體"/>
                <w:sz w:val="22"/>
                <w:szCs w:val="20"/>
              </w:rPr>
            </w:pPr>
            <w:r w:rsidRPr="00FA6ADB">
              <w:rPr>
                <w:rFonts w:eastAsia="標楷體"/>
                <w:sz w:val="22"/>
                <w:szCs w:val="20"/>
              </w:rPr>
              <w:t>4,129,916</w:t>
            </w:r>
          </w:p>
        </w:tc>
        <w:tc>
          <w:tcPr>
            <w:tcW w:w="794" w:type="pct"/>
            <w:tcBorders>
              <w:top w:val="single" w:sz="4" w:space="0" w:color="auto"/>
              <w:left w:val="single" w:sz="4" w:space="0" w:color="auto"/>
              <w:bottom w:val="single" w:sz="4" w:space="0" w:color="auto"/>
              <w:right w:val="single" w:sz="4" w:space="0" w:color="auto"/>
            </w:tcBorders>
            <w:shd w:val="clear" w:color="auto" w:fill="FFFFFF"/>
            <w:vAlign w:val="center"/>
          </w:tcPr>
          <w:p w14:paraId="314BFCDF" w14:textId="268A474B" w:rsidR="0059410E" w:rsidRPr="00FA6ADB" w:rsidRDefault="00CD7769" w:rsidP="00CD7769">
            <w:pPr>
              <w:jc w:val="right"/>
              <w:rPr>
                <w:rFonts w:eastAsia="標楷體"/>
                <w:sz w:val="22"/>
                <w:szCs w:val="20"/>
              </w:rPr>
            </w:pPr>
            <w:r>
              <w:rPr>
                <w:rFonts w:eastAsia="標楷體"/>
                <w:sz w:val="22"/>
                <w:szCs w:val="20"/>
              </w:rPr>
              <w:t>4,344,953</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4B30CF0D" w14:textId="56F22F46" w:rsidR="0059410E" w:rsidRPr="00FA6ADB" w:rsidRDefault="0059410E" w:rsidP="0059410E">
            <w:pPr>
              <w:jc w:val="right"/>
              <w:rPr>
                <w:rFonts w:eastAsia="標楷體"/>
                <w:sz w:val="22"/>
                <w:szCs w:val="20"/>
              </w:rPr>
            </w:pPr>
            <w:r w:rsidRPr="00FA6ADB">
              <w:rPr>
                <w:rFonts w:eastAsia="標楷體"/>
                <w:sz w:val="22"/>
                <w:szCs w:val="20"/>
              </w:rPr>
              <w:t>1,197,560</w:t>
            </w:r>
          </w:p>
        </w:tc>
        <w:tc>
          <w:tcPr>
            <w:tcW w:w="794" w:type="pct"/>
            <w:tcBorders>
              <w:top w:val="single" w:sz="4" w:space="0" w:color="auto"/>
              <w:left w:val="single" w:sz="4" w:space="0" w:color="auto"/>
              <w:bottom w:val="single" w:sz="4" w:space="0" w:color="auto"/>
              <w:right w:val="single" w:sz="4" w:space="0" w:color="auto"/>
            </w:tcBorders>
            <w:shd w:val="clear" w:color="auto" w:fill="FFFFFF"/>
            <w:vAlign w:val="center"/>
          </w:tcPr>
          <w:p w14:paraId="2A840FF9" w14:textId="70D6C40F" w:rsidR="0059410E" w:rsidRPr="00FA6ADB" w:rsidRDefault="00CD7769" w:rsidP="0059410E">
            <w:pPr>
              <w:jc w:val="right"/>
              <w:rPr>
                <w:rFonts w:eastAsia="標楷體"/>
                <w:sz w:val="22"/>
                <w:szCs w:val="20"/>
              </w:rPr>
            </w:pPr>
            <w:r w:rsidRPr="00CD7769">
              <w:rPr>
                <w:rFonts w:eastAsia="標楷體"/>
                <w:sz w:val="22"/>
                <w:szCs w:val="20"/>
              </w:rPr>
              <w:t>688,245</w:t>
            </w:r>
          </w:p>
        </w:tc>
      </w:tr>
      <w:tr w:rsidR="0059410E" w:rsidRPr="00FA6ADB" w14:paraId="66A8D616" w14:textId="77777777" w:rsidTr="002F4854">
        <w:trPr>
          <w:trHeight w:val="331"/>
        </w:trPr>
        <w:tc>
          <w:tcPr>
            <w:tcW w:w="10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DD21AFD" w14:textId="77777777" w:rsidR="0059410E" w:rsidRPr="00FA6ADB" w:rsidRDefault="0059410E" w:rsidP="0059410E">
            <w:pPr>
              <w:jc w:val="center"/>
              <w:rPr>
                <w:rFonts w:eastAsia="標楷體"/>
                <w:bCs/>
                <w:sz w:val="22"/>
                <w:szCs w:val="22"/>
              </w:rPr>
            </w:pPr>
            <w:r w:rsidRPr="00FA6ADB">
              <w:rPr>
                <w:rFonts w:eastAsia="標楷體"/>
                <w:bCs/>
                <w:sz w:val="22"/>
                <w:szCs w:val="22"/>
              </w:rPr>
              <w:t>營業毛利率</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006255D3" w14:textId="2D1C84D0" w:rsidR="0059410E" w:rsidRPr="00FA6ADB" w:rsidRDefault="0059410E" w:rsidP="0059410E">
            <w:pPr>
              <w:jc w:val="right"/>
              <w:rPr>
                <w:rFonts w:eastAsia="標楷體"/>
                <w:sz w:val="22"/>
                <w:szCs w:val="20"/>
              </w:rPr>
            </w:pPr>
            <w:r w:rsidRPr="00FA6ADB">
              <w:rPr>
                <w:rFonts w:eastAsia="標楷體"/>
                <w:sz w:val="22"/>
                <w:szCs w:val="20"/>
              </w:rPr>
              <w:t>15.</w:t>
            </w:r>
            <w:r>
              <w:rPr>
                <w:rFonts w:eastAsia="標楷體" w:hint="eastAsia"/>
                <w:sz w:val="22"/>
                <w:szCs w:val="20"/>
              </w:rPr>
              <w:t>6</w:t>
            </w:r>
            <w:r w:rsidRPr="00FA6ADB">
              <w:rPr>
                <w:rFonts w:eastAsia="標楷體"/>
                <w:sz w:val="22"/>
                <w:szCs w:val="20"/>
              </w:rPr>
              <w:t>%</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57832125" w14:textId="77CF54AA" w:rsidR="0059410E" w:rsidRPr="00FA6ADB" w:rsidRDefault="0059410E" w:rsidP="0059410E">
            <w:pPr>
              <w:jc w:val="right"/>
              <w:rPr>
                <w:rFonts w:eastAsia="標楷體"/>
                <w:sz w:val="22"/>
                <w:szCs w:val="20"/>
              </w:rPr>
            </w:pPr>
            <w:r w:rsidRPr="00FA6ADB">
              <w:rPr>
                <w:rFonts w:eastAsia="標楷體"/>
                <w:sz w:val="22"/>
                <w:szCs w:val="20"/>
              </w:rPr>
              <w:t>16.3%</w:t>
            </w:r>
          </w:p>
        </w:tc>
        <w:tc>
          <w:tcPr>
            <w:tcW w:w="794" w:type="pct"/>
            <w:tcBorders>
              <w:top w:val="single" w:sz="4" w:space="0" w:color="auto"/>
              <w:left w:val="single" w:sz="4" w:space="0" w:color="auto"/>
              <w:bottom w:val="single" w:sz="4" w:space="0" w:color="auto"/>
              <w:right w:val="single" w:sz="4" w:space="0" w:color="auto"/>
            </w:tcBorders>
            <w:shd w:val="clear" w:color="auto" w:fill="FFFFFF"/>
            <w:vAlign w:val="center"/>
          </w:tcPr>
          <w:p w14:paraId="5C9B69B3" w14:textId="63BB72E8" w:rsidR="0059410E" w:rsidRPr="00FA6ADB" w:rsidRDefault="00CD7769" w:rsidP="0059410E">
            <w:pPr>
              <w:jc w:val="right"/>
              <w:rPr>
                <w:rFonts w:eastAsia="標楷體"/>
                <w:sz w:val="22"/>
                <w:szCs w:val="20"/>
              </w:rPr>
            </w:pPr>
            <w:r>
              <w:rPr>
                <w:rFonts w:eastAsia="標楷體" w:hint="eastAsia"/>
                <w:sz w:val="22"/>
                <w:szCs w:val="20"/>
              </w:rPr>
              <w:t>18.7</w:t>
            </w:r>
            <w:r w:rsidR="0059410E" w:rsidRPr="00FA6ADB">
              <w:rPr>
                <w:rFonts w:eastAsia="標楷體"/>
                <w:sz w:val="22"/>
                <w:szCs w:val="20"/>
              </w:rPr>
              <w:t>%</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5132D769" w14:textId="0EB6E3D1" w:rsidR="0059410E" w:rsidRPr="00FA6ADB" w:rsidRDefault="0059410E" w:rsidP="0059410E">
            <w:pPr>
              <w:jc w:val="right"/>
              <w:rPr>
                <w:rFonts w:eastAsia="標楷體"/>
                <w:sz w:val="22"/>
                <w:szCs w:val="20"/>
              </w:rPr>
            </w:pPr>
            <w:r w:rsidRPr="00FA6ADB">
              <w:rPr>
                <w:rFonts w:eastAsia="標楷體"/>
                <w:sz w:val="22"/>
                <w:szCs w:val="20"/>
              </w:rPr>
              <w:t>20.</w:t>
            </w:r>
            <w:r>
              <w:rPr>
                <w:rFonts w:eastAsia="標楷體" w:hint="eastAsia"/>
                <w:sz w:val="22"/>
                <w:szCs w:val="20"/>
              </w:rPr>
              <w:t>3</w:t>
            </w:r>
            <w:r w:rsidRPr="00FA6ADB">
              <w:rPr>
                <w:rFonts w:eastAsia="標楷體"/>
                <w:sz w:val="22"/>
                <w:szCs w:val="20"/>
              </w:rPr>
              <w:t>%</w:t>
            </w:r>
          </w:p>
        </w:tc>
        <w:tc>
          <w:tcPr>
            <w:tcW w:w="794" w:type="pct"/>
            <w:tcBorders>
              <w:top w:val="single" w:sz="4" w:space="0" w:color="auto"/>
              <w:left w:val="single" w:sz="4" w:space="0" w:color="auto"/>
              <w:bottom w:val="single" w:sz="4" w:space="0" w:color="auto"/>
              <w:right w:val="single" w:sz="4" w:space="0" w:color="auto"/>
            </w:tcBorders>
            <w:shd w:val="clear" w:color="auto" w:fill="FFFFFF"/>
            <w:vAlign w:val="center"/>
          </w:tcPr>
          <w:p w14:paraId="267EB9C1" w14:textId="58032BEC" w:rsidR="0059410E" w:rsidRPr="00FA6ADB" w:rsidRDefault="0096578A" w:rsidP="0059410E">
            <w:pPr>
              <w:jc w:val="right"/>
              <w:rPr>
                <w:rFonts w:eastAsia="標楷體"/>
                <w:sz w:val="22"/>
                <w:szCs w:val="20"/>
              </w:rPr>
            </w:pPr>
            <w:r>
              <w:rPr>
                <w:rFonts w:eastAsia="標楷體" w:hint="eastAsia"/>
                <w:sz w:val="22"/>
                <w:szCs w:val="20"/>
              </w:rPr>
              <w:t>27.1</w:t>
            </w:r>
            <w:r w:rsidR="0059410E" w:rsidRPr="00FA6ADB">
              <w:rPr>
                <w:rFonts w:eastAsia="標楷體"/>
                <w:sz w:val="22"/>
                <w:szCs w:val="20"/>
              </w:rPr>
              <w:t>%</w:t>
            </w:r>
          </w:p>
        </w:tc>
      </w:tr>
      <w:tr w:rsidR="0059410E" w:rsidRPr="00FA6ADB" w14:paraId="3DBE90A0" w14:textId="77777777" w:rsidTr="002F4854">
        <w:trPr>
          <w:trHeight w:val="331"/>
        </w:trPr>
        <w:tc>
          <w:tcPr>
            <w:tcW w:w="10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629F3F0" w14:textId="77777777" w:rsidR="0059410E" w:rsidRPr="00FA6ADB" w:rsidRDefault="0059410E" w:rsidP="0059410E">
            <w:pPr>
              <w:jc w:val="center"/>
              <w:rPr>
                <w:rFonts w:eastAsia="標楷體"/>
                <w:bCs/>
                <w:sz w:val="22"/>
                <w:szCs w:val="22"/>
              </w:rPr>
            </w:pPr>
            <w:r w:rsidRPr="00FA6ADB">
              <w:rPr>
                <w:rFonts w:eastAsia="標楷體"/>
                <w:bCs/>
                <w:sz w:val="22"/>
                <w:szCs w:val="22"/>
              </w:rPr>
              <w:t>營業利益</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4280383F" w14:textId="7BD204D7" w:rsidR="0059410E" w:rsidRPr="00FA6ADB" w:rsidRDefault="0059410E" w:rsidP="0059410E">
            <w:pPr>
              <w:jc w:val="right"/>
              <w:rPr>
                <w:rFonts w:eastAsia="標楷體"/>
                <w:sz w:val="22"/>
                <w:szCs w:val="20"/>
              </w:rPr>
            </w:pPr>
            <w:r w:rsidRPr="00FA6ADB">
              <w:rPr>
                <w:rFonts w:eastAsia="標楷體"/>
                <w:sz w:val="22"/>
                <w:szCs w:val="20"/>
              </w:rPr>
              <w:t>230,438</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4BFA9EAE" w14:textId="6F845D7A" w:rsidR="0059410E" w:rsidRPr="00FA6ADB" w:rsidRDefault="0059410E" w:rsidP="0059410E">
            <w:pPr>
              <w:jc w:val="right"/>
              <w:rPr>
                <w:rFonts w:eastAsia="標楷體"/>
                <w:sz w:val="22"/>
                <w:szCs w:val="20"/>
              </w:rPr>
            </w:pPr>
            <w:r w:rsidRPr="00FA6ADB">
              <w:rPr>
                <w:rFonts w:eastAsia="標楷體"/>
                <w:sz w:val="22"/>
                <w:szCs w:val="20"/>
              </w:rPr>
              <w:t>347,102</w:t>
            </w:r>
          </w:p>
        </w:tc>
        <w:tc>
          <w:tcPr>
            <w:tcW w:w="794" w:type="pct"/>
            <w:tcBorders>
              <w:top w:val="single" w:sz="4" w:space="0" w:color="auto"/>
              <w:left w:val="single" w:sz="4" w:space="0" w:color="auto"/>
              <w:bottom w:val="single" w:sz="4" w:space="0" w:color="auto"/>
              <w:right w:val="single" w:sz="4" w:space="0" w:color="auto"/>
            </w:tcBorders>
            <w:shd w:val="clear" w:color="auto" w:fill="FFFFFF"/>
            <w:vAlign w:val="center"/>
          </w:tcPr>
          <w:p w14:paraId="68A65239" w14:textId="690F1AAA" w:rsidR="0059410E" w:rsidRPr="00FA6ADB" w:rsidRDefault="00CD7769" w:rsidP="0059410E">
            <w:pPr>
              <w:jc w:val="right"/>
              <w:rPr>
                <w:rFonts w:eastAsia="標楷體"/>
                <w:sz w:val="22"/>
                <w:szCs w:val="20"/>
              </w:rPr>
            </w:pPr>
            <w:r>
              <w:rPr>
                <w:rFonts w:eastAsia="標楷體"/>
                <w:sz w:val="22"/>
                <w:szCs w:val="20"/>
              </w:rPr>
              <w:t>456,342</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4FAD4CD1" w14:textId="710A83FA" w:rsidR="0059410E" w:rsidRPr="00FA6ADB" w:rsidRDefault="0059410E" w:rsidP="0059410E">
            <w:pPr>
              <w:jc w:val="right"/>
              <w:rPr>
                <w:rFonts w:eastAsia="標楷體"/>
                <w:sz w:val="22"/>
                <w:szCs w:val="20"/>
              </w:rPr>
            </w:pPr>
            <w:r w:rsidRPr="00FA6ADB">
              <w:rPr>
                <w:rFonts w:eastAsia="標楷體"/>
                <w:sz w:val="22"/>
                <w:szCs w:val="20"/>
              </w:rPr>
              <w:t>145,965</w:t>
            </w:r>
          </w:p>
        </w:tc>
        <w:tc>
          <w:tcPr>
            <w:tcW w:w="794" w:type="pct"/>
            <w:tcBorders>
              <w:top w:val="single" w:sz="4" w:space="0" w:color="auto"/>
              <w:left w:val="single" w:sz="4" w:space="0" w:color="auto"/>
              <w:bottom w:val="single" w:sz="4" w:space="0" w:color="auto"/>
              <w:right w:val="single" w:sz="4" w:space="0" w:color="auto"/>
            </w:tcBorders>
            <w:shd w:val="clear" w:color="auto" w:fill="FFFFFF"/>
            <w:vAlign w:val="center"/>
          </w:tcPr>
          <w:p w14:paraId="4668CE49" w14:textId="72CC16EB" w:rsidR="0059410E" w:rsidRPr="00FA6ADB" w:rsidRDefault="0096578A" w:rsidP="0059410E">
            <w:pPr>
              <w:jc w:val="right"/>
              <w:rPr>
                <w:rFonts w:eastAsia="標楷體"/>
                <w:sz w:val="22"/>
                <w:szCs w:val="20"/>
              </w:rPr>
            </w:pPr>
            <w:r>
              <w:rPr>
                <w:rFonts w:eastAsia="標楷體"/>
                <w:sz w:val="22"/>
                <w:szCs w:val="20"/>
              </w:rPr>
              <w:t>100,206</w:t>
            </w:r>
          </w:p>
        </w:tc>
      </w:tr>
      <w:tr w:rsidR="0059410E" w:rsidRPr="00FA6ADB" w14:paraId="1533DF2E" w14:textId="77777777" w:rsidTr="002F4854">
        <w:trPr>
          <w:trHeight w:val="331"/>
        </w:trPr>
        <w:tc>
          <w:tcPr>
            <w:tcW w:w="10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2BF1640" w14:textId="77777777" w:rsidR="0059410E" w:rsidRPr="00FA6ADB" w:rsidRDefault="0059410E" w:rsidP="0059410E">
            <w:pPr>
              <w:jc w:val="center"/>
              <w:rPr>
                <w:rFonts w:eastAsia="標楷體"/>
                <w:bCs/>
                <w:sz w:val="22"/>
                <w:szCs w:val="22"/>
              </w:rPr>
            </w:pPr>
            <w:r w:rsidRPr="00FA6ADB">
              <w:rPr>
                <w:rFonts w:eastAsia="標楷體"/>
                <w:bCs/>
                <w:sz w:val="22"/>
                <w:szCs w:val="22"/>
              </w:rPr>
              <w:t>營業利益率</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07C58413" w14:textId="453FADF1" w:rsidR="0059410E" w:rsidRPr="00FA6ADB" w:rsidRDefault="0059410E" w:rsidP="0059410E">
            <w:pPr>
              <w:jc w:val="right"/>
              <w:rPr>
                <w:rFonts w:eastAsia="標楷體"/>
                <w:sz w:val="22"/>
                <w:szCs w:val="20"/>
              </w:rPr>
            </w:pPr>
            <w:r w:rsidRPr="00FA6ADB">
              <w:rPr>
                <w:rFonts w:eastAsia="標楷體"/>
                <w:sz w:val="22"/>
                <w:szCs w:val="20"/>
              </w:rPr>
              <w:t>8.</w:t>
            </w:r>
            <w:r>
              <w:rPr>
                <w:rFonts w:eastAsia="標楷體" w:hint="eastAsia"/>
                <w:sz w:val="22"/>
                <w:szCs w:val="20"/>
              </w:rPr>
              <w:t>4</w:t>
            </w:r>
            <w:r w:rsidRPr="00FA6ADB">
              <w:rPr>
                <w:rFonts w:eastAsia="標楷體"/>
                <w:sz w:val="22"/>
                <w:szCs w:val="20"/>
              </w:rPr>
              <w:t>%</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3F6872D1" w14:textId="33BD8FB8" w:rsidR="0059410E" w:rsidRPr="00FA6ADB" w:rsidRDefault="0059410E" w:rsidP="0059410E">
            <w:pPr>
              <w:jc w:val="right"/>
              <w:rPr>
                <w:rFonts w:eastAsia="標楷體"/>
                <w:sz w:val="22"/>
                <w:szCs w:val="20"/>
              </w:rPr>
            </w:pPr>
            <w:r w:rsidRPr="00FA6ADB">
              <w:rPr>
                <w:rFonts w:eastAsia="標楷體"/>
                <w:sz w:val="22"/>
                <w:szCs w:val="20"/>
              </w:rPr>
              <w:t>8.4%</w:t>
            </w:r>
          </w:p>
        </w:tc>
        <w:tc>
          <w:tcPr>
            <w:tcW w:w="794" w:type="pct"/>
            <w:tcBorders>
              <w:top w:val="single" w:sz="4" w:space="0" w:color="auto"/>
              <w:left w:val="single" w:sz="4" w:space="0" w:color="auto"/>
              <w:bottom w:val="single" w:sz="4" w:space="0" w:color="auto"/>
              <w:right w:val="single" w:sz="4" w:space="0" w:color="auto"/>
            </w:tcBorders>
            <w:shd w:val="clear" w:color="auto" w:fill="FFFFFF"/>
            <w:vAlign w:val="center"/>
          </w:tcPr>
          <w:p w14:paraId="25099252" w14:textId="5DD8DDA2" w:rsidR="0059410E" w:rsidRPr="00FA6ADB" w:rsidRDefault="00CD7769" w:rsidP="0059410E">
            <w:pPr>
              <w:jc w:val="right"/>
              <w:rPr>
                <w:rFonts w:eastAsia="標楷體"/>
                <w:sz w:val="22"/>
                <w:szCs w:val="20"/>
              </w:rPr>
            </w:pPr>
            <w:r>
              <w:rPr>
                <w:rFonts w:eastAsia="標楷體" w:hint="eastAsia"/>
                <w:sz w:val="22"/>
                <w:szCs w:val="20"/>
              </w:rPr>
              <w:t>10.5</w:t>
            </w:r>
            <w:r w:rsidR="0059410E" w:rsidRPr="00FA6ADB">
              <w:rPr>
                <w:rFonts w:eastAsia="標楷體"/>
                <w:sz w:val="22"/>
                <w:szCs w:val="20"/>
              </w:rPr>
              <w:t>%</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7B3F17D2" w14:textId="3B07ADB9" w:rsidR="0059410E" w:rsidRPr="00FA6ADB" w:rsidRDefault="0059410E" w:rsidP="0059410E">
            <w:pPr>
              <w:jc w:val="right"/>
              <w:rPr>
                <w:rFonts w:eastAsia="標楷體"/>
                <w:sz w:val="22"/>
                <w:szCs w:val="20"/>
              </w:rPr>
            </w:pPr>
            <w:r w:rsidRPr="00FA6ADB">
              <w:rPr>
                <w:rFonts w:eastAsia="標楷體"/>
                <w:sz w:val="22"/>
                <w:szCs w:val="20"/>
              </w:rPr>
              <w:t>12.</w:t>
            </w:r>
            <w:r>
              <w:rPr>
                <w:rFonts w:eastAsia="標楷體" w:hint="eastAsia"/>
                <w:sz w:val="22"/>
                <w:szCs w:val="20"/>
              </w:rPr>
              <w:t>2</w:t>
            </w:r>
            <w:r w:rsidRPr="00FA6ADB">
              <w:rPr>
                <w:rFonts w:eastAsia="標楷體"/>
                <w:sz w:val="22"/>
                <w:szCs w:val="20"/>
              </w:rPr>
              <w:t>%</w:t>
            </w:r>
          </w:p>
        </w:tc>
        <w:tc>
          <w:tcPr>
            <w:tcW w:w="794" w:type="pct"/>
            <w:tcBorders>
              <w:top w:val="single" w:sz="4" w:space="0" w:color="auto"/>
              <w:left w:val="single" w:sz="4" w:space="0" w:color="auto"/>
              <w:bottom w:val="single" w:sz="4" w:space="0" w:color="auto"/>
              <w:right w:val="single" w:sz="4" w:space="0" w:color="auto"/>
            </w:tcBorders>
            <w:shd w:val="clear" w:color="auto" w:fill="FFFFFF"/>
            <w:vAlign w:val="center"/>
          </w:tcPr>
          <w:p w14:paraId="3E81D0CB" w14:textId="33931F87" w:rsidR="0059410E" w:rsidRPr="00FA6ADB" w:rsidRDefault="0096578A" w:rsidP="0059410E">
            <w:pPr>
              <w:jc w:val="right"/>
              <w:rPr>
                <w:rFonts w:eastAsia="標楷體"/>
                <w:sz w:val="22"/>
                <w:szCs w:val="20"/>
              </w:rPr>
            </w:pPr>
            <w:r>
              <w:rPr>
                <w:rFonts w:eastAsia="標楷體" w:hint="eastAsia"/>
                <w:sz w:val="22"/>
                <w:szCs w:val="20"/>
              </w:rPr>
              <w:t>14.6</w:t>
            </w:r>
            <w:r w:rsidR="0059410E" w:rsidRPr="00FA6ADB">
              <w:rPr>
                <w:rFonts w:eastAsia="標楷體"/>
                <w:sz w:val="22"/>
                <w:szCs w:val="20"/>
              </w:rPr>
              <w:t>%</w:t>
            </w:r>
          </w:p>
        </w:tc>
      </w:tr>
      <w:tr w:rsidR="0059410E" w:rsidRPr="00FA6ADB" w14:paraId="400174E6" w14:textId="77777777" w:rsidTr="002F4854">
        <w:trPr>
          <w:trHeight w:val="331"/>
        </w:trPr>
        <w:tc>
          <w:tcPr>
            <w:tcW w:w="10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2059C9D" w14:textId="77777777" w:rsidR="0059410E" w:rsidRPr="00FA6ADB" w:rsidRDefault="0059410E" w:rsidP="0059410E">
            <w:pPr>
              <w:jc w:val="center"/>
              <w:rPr>
                <w:rFonts w:eastAsia="標楷體"/>
                <w:bCs/>
                <w:sz w:val="22"/>
                <w:szCs w:val="22"/>
              </w:rPr>
            </w:pPr>
            <w:r w:rsidRPr="00FA6ADB">
              <w:rPr>
                <w:rFonts w:eastAsia="標楷體"/>
                <w:bCs/>
                <w:sz w:val="22"/>
                <w:szCs w:val="22"/>
              </w:rPr>
              <w:t>稅後淨利</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2C55EFA7" w14:textId="3A9481C6" w:rsidR="0059410E" w:rsidRPr="00FA6ADB" w:rsidRDefault="0059410E" w:rsidP="0059410E">
            <w:pPr>
              <w:jc w:val="right"/>
              <w:rPr>
                <w:rFonts w:eastAsia="標楷體"/>
                <w:sz w:val="22"/>
                <w:szCs w:val="20"/>
              </w:rPr>
            </w:pPr>
            <w:r w:rsidRPr="00FA6ADB">
              <w:rPr>
                <w:rFonts w:eastAsia="標楷體"/>
                <w:sz w:val="22"/>
                <w:szCs w:val="20"/>
              </w:rPr>
              <w:t>137,092</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77D7B17C" w14:textId="2B648367" w:rsidR="0059410E" w:rsidRPr="00FA6ADB" w:rsidRDefault="0059410E" w:rsidP="0059410E">
            <w:pPr>
              <w:jc w:val="right"/>
              <w:rPr>
                <w:rFonts w:eastAsia="標楷體"/>
                <w:sz w:val="22"/>
                <w:szCs w:val="20"/>
              </w:rPr>
            </w:pPr>
            <w:r w:rsidRPr="00FA6ADB">
              <w:rPr>
                <w:rFonts w:eastAsia="標楷體"/>
                <w:sz w:val="22"/>
                <w:szCs w:val="20"/>
              </w:rPr>
              <w:t>368,492</w:t>
            </w:r>
          </w:p>
        </w:tc>
        <w:tc>
          <w:tcPr>
            <w:tcW w:w="794" w:type="pct"/>
            <w:tcBorders>
              <w:top w:val="single" w:sz="4" w:space="0" w:color="auto"/>
              <w:left w:val="single" w:sz="4" w:space="0" w:color="auto"/>
              <w:bottom w:val="single" w:sz="4" w:space="0" w:color="auto"/>
              <w:right w:val="single" w:sz="4" w:space="0" w:color="auto"/>
            </w:tcBorders>
            <w:shd w:val="clear" w:color="auto" w:fill="FFFFFF"/>
            <w:vAlign w:val="center"/>
          </w:tcPr>
          <w:p w14:paraId="28C0CE65" w14:textId="1A584694" w:rsidR="0059410E" w:rsidRPr="00FA6ADB" w:rsidRDefault="00CD7769" w:rsidP="0059410E">
            <w:pPr>
              <w:jc w:val="right"/>
              <w:rPr>
                <w:rFonts w:eastAsia="標楷體"/>
                <w:sz w:val="22"/>
                <w:szCs w:val="20"/>
              </w:rPr>
            </w:pPr>
            <w:r w:rsidRPr="00CD7769">
              <w:rPr>
                <w:rFonts w:eastAsia="標楷體"/>
                <w:sz w:val="22"/>
                <w:szCs w:val="20"/>
              </w:rPr>
              <w:t>376,563</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07BAC559" w14:textId="14AE81EC" w:rsidR="0059410E" w:rsidRPr="00FA6ADB" w:rsidRDefault="0059410E" w:rsidP="0059410E">
            <w:pPr>
              <w:jc w:val="right"/>
              <w:rPr>
                <w:rFonts w:eastAsia="標楷體"/>
                <w:sz w:val="22"/>
                <w:szCs w:val="20"/>
              </w:rPr>
            </w:pPr>
            <w:r w:rsidRPr="00FA6ADB">
              <w:rPr>
                <w:rFonts w:eastAsia="標楷體"/>
                <w:sz w:val="22"/>
                <w:szCs w:val="20"/>
              </w:rPr>
              <w:t>108,412</w:t>
            </w:r>
          </w:p>
        </w:tc>
        <w:tc>
          <w:tcPr>
            <w:tcW w:w="794" w:type="pct"/>
            <w:tcBorders>
              <w:top w:val="single" w:sz="4" w:space="0" w:color="auto"/>
              <w:left w:val="single" w:sz="4" w:space="0" w:color="auto"/>
              <w:bottom w:val="single" w:sz="4" w:space="0" w:color="auto"/>
              <w:right w:val="single" w:sz="4" w:space="0" w:color="auto"/>
            </w:tcBorders>
            <w:shd w:val="clear" w:color="auto" w:fill="FFFFFF"/>
            <w:vAlign w:val="center"/>
          </w:tcPr>
          <w:p w14:paraId="233193D7" w14:textId="28C8A626" w:rsidR="0059410E" w:rsidRPr="00FA6ADB" w:rsidRDefault="0096578A" w:rsidP="0059410E">
            <w:pPr>
              <w:jc w:val="right"/>
              <w:rPr>
                <w:rFonts w:eastAsia="標楷體"/>
                <w:sz w:val="22"/>
                <w:szCs w:val="20"/>
              </w:rPr>
            </w:pPr>
            <w:r>
              <w:rPr>
                <w:rFonts w:eastAsia="標楷體"/>
                <w:sz w:val="22"/>
                <w:szCs w:val="20"/>
              </w:rPr>
              <w:t>40,448</w:t>
            </w:r>
          </w:p>
        </w:tc>
      </w:tr>
      <w:tr w:rsidR="0059410E" w:rsidRPr="00FA6ADB" w14:paraId="74134D68" w14:textId="77777777" w:rsidTr="002F4854">
        <w:trPr>
          <w:trHeight w:val="331"/>
        </w:trPr>
        <w:tc>
          <w:tcPr>
            <w:tcW w:w="103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2EE7493" w14:textId="77777777" w:rsidR="0059410E" w:rsidRPr="00FA6ADB" w:rsidRDefault="0059410E" w:rsidP="0059410E">
            <w:pPr>
              <w:jc w:val="center"/>
              <w:rPr>
                <w:rFonts w:eastAsia="標楷體"/>
                <w:bCs/>
                <w:sz w:val="22"/>
                <w:szCs w:val="22"/>
              </w:rPr>
            </w:pPr>
            <w:r w:rsidRPr="00FA6ADB">
              <w:rPr>
                <w:rFonts w:eastAsia="標楷體"/>
                <w:bCs/>
                <w:sz w:val="22"/>
                <w:szCs w:val="22"/>
              </w:rPr>
              <w:t>稅後淨利率</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60FAD6C9" w14:textId="27EF7704" w:rsidR="0059410E" w:rsidRPr="00FA6ADB" w:rsidRDefault="0059410E" w:rsidP="0059410E">
            <w:pPr>
              <w:jc w:val="right"/>
              <w:rPr>
                <w:rFonts w:eastAsia="標楷體"/>
                <w:sz w:val="22"/>
                <w:szCs w:val="20"/>
              </w:rPr>
            </w:pPr>
            <w:r>
              <w:rPr>
                <w:rFonts w:eastAsia="標楷體" w:hint="eastAsia"/>
                <w:sz w:val="22"/>
                <w:szCs w:val="20"/>
              </w:rPr>
              <w:t>5.0</w:t>
            </w:r>
            <w:r w:rsidRPr="00FA6ADB">
              <w:rPr>
                <w:rFonts w:eastAsia="標楷體"/>
                <w:sz w:val="22"/>
                <w:szCs w:val="20"/>
              </w:rPr>
              <w:t>%</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120EBD61" w14:textId="5B375893" w:rsidR="0059410E" w:rsidRPr="00FA6ADB" w:rsidRDefault="0059410E" w:rsidP="0059410E">
            <w:pPr>
              <w:jc w:val="right"/>
              <w:rPr>
                <w:rFonts w:eastAsia="標楷體"/>
                <w:sz w:val="22"/>
                <w:szCs w:val="20"/>
              </w:rPr>
            </w:pPr>
            <w:r w:rsidRPr="00FA6ADB">
              <w:rPr>
                <w:rFonts w:eastAsia="標楷體"/>
                <w:sz w:val="22"/>
                <w:szCs w:val="20"/>
              </w:rPr>
              <w:t>8.9%</w:t>
            </w:r>
          </w:p>
        </w:tc>
        <w:tc>
          <w:tcPr>
            <w:tcW w:w="794" w:type="pct"/>
            <w:tcBorders>
              <w:top w:val="single" w:sz="4" w:space="0" w:color="auto"/>
              <w:left w:val="single" w:sz="4" w:space="0" w:color="auto"/>
              <w:bottom w:val="single" w:sz="4" w:space="0" w:color="auto"/>
              <w:right w:val="single" w:sz="4" w:space="0" w:color="auto"/>
            </w:tcBorders>
            <w:shd w:val="clear" w:color="auto" w:fill="FFFFFF"/>
            <w:vAlign w:val="center"/>
          </w:tcPr>
          <w:p w14:paraId="5A83FC57" w14:textId="00C5D3C6" w:rsidR="0059410E" w:rsidRPr="00FA6ADB" w:rsidRDefault="00CD7769" w:rsidP="0059410E">
            <w:pPr>
              <w:jc w:val="right"/>
              <w:rPr>
                <w:rFonts w:eastAsia="標楷體"/>
                <w:sz w:val="22"/>
                <w:szCs w:val="20"/>
              </w:rPr>
            </w:pPr>
            <w:r>
              <w:rPr>
                <w:rFonts w:eastAsia="標楷體" w:hint="eastAsia"/>
                <w:sz w:val="22"/>
                <w:szCs w:val="20"/>
              </w:rPr>
              <w:t>8.7</w:t>
            </w:r>
            <w:r w:rsidR="0059410E" w:rsidRPr="00FA6ADB">
              <w:rPr>
                <w:rFonts w:eastAsia="標楷體"/>
                <w:sz w:val="22"/>
                <w:szCs w:val="20"/>
              </w:rPr>
              <w:t>%</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14:paraId="14748819" w14:textId="726D9B77" w:rsidR="0059410E" w:rsidRPr="00FA6ADB" w:rsidRDefault="0059410E" w:rsidP="0059410E">
            <w:pPr>
              <w:jc w:val="right"/>
              <w:rPr>
                <w:rFonts w:eastAsia="標楷體"/>
                <w:sz w:val="22"/>
                <w:szCs w:val="20"/>
              </w:rPr>
            </w:pPr>
            <w:r w:rsidRPr="00FA6ADB">
              <w:rPr>
                <w:rFonts w:eastAsia="標楷體"/>
                <w:sz w:val="22"/>
                <w:szCs w:val="20"/>
              </w:rPr>
              <w:t>9.</w:t>
            </w:r>
            <w:r>
              <w:rPr>
                <w:rFonts w:eastAsia="標楷體" w:hint="eastAsia"/>
                <w:sz w:val="22"/>
                <w:szCs w:val="20"/>
              </w:rPr>
              <w:t>1</w:t>
            </w:r>
            <w:r w:rsidRPr="00FA6ADB">
              <w:rPr>
                <w:rFonts w:eastAsia="標楷體"/>
                <w:sz w:val="22"/>
                <w:szCs w:val="20"/>
              </w:rPr>
              <w:t>%</w:t>
            </w:r>
          </w:p>
        </w:tc>
        <w:tc>
          <w:tcPr>
            <w:tcW w:w="794" w:type="pct"/>
            <w:tcBorders>
              <w:top w:val="single" w:sz="4" w:space="0" w:color="auto"/>
              <w:left w:val="single" w:sz="4" w:space="0" w:color="auto"/>
              <w:bottom w:val="single" w:sz="4" w:space="0" w:color="auto"/>
              <w:right w:val="single" w:sz="4" w:space="0" w:color="auto"/>
            </w:tcBorders>
            <w:shd w:val="clear" w:color="auto" w:fill="FFFFFF"/>
            <w:vAlign w:val="center"/>
          </w:tcPr>
          <w:p w14:paraId="5595EF89" w14:textId="789C487B" w:rsidR="0059410E" w:rsidRPr="00FA6ADB" w:rsidRDefault="0096578A" w:rsidP="0059410E">
            <w:pPr>
              <w:jc w:val="right"/>
              <w:rPr>
                <w:rFonts w:eastAsia="標楷體"/>
                <w:sz w:val="22"/>
                <w:szCs w:val="20"/>
              </w:rPr>
            </w:pPr>
            <w:r>
              <w:rPr>
                <w:rFonts w:eastAsia="標楷體" w:hint="eastAsia"/>
                <w:sz w:val="22"/>
                <w:szCs w:val="20"/>
              </w:rPr>
              <w:t>5.9</w:t>
            </w:r>
            <w:r w:rsidR="0059410E" w:rsidRPr="00FA6ADB">
              <w:rPr>
                <w:rFonts w:eastAsia="標楷體"/>
                <w:sz w:val="22"/>
                <w:szCs w:val="20"/>
              </w:rPr>
              <w:t>%</w:t>
            </w:r>
          </w:p>
        </w:tc>
      </w:tr>
    </w:tbl>
    <w:p w14:paraId="238D8B8A" w14:textId="294BFEF4" w:rsidR="0002709A" w:rsidRPr="00FA6ADB" w:rsidRDefault="006C0C1E" w:rsidP="00B605B5">
      <w:pPr>
        <w:pStyle w:val="af1"/>
        <w:numPr>
          <w:ilvl w:val="0"/>
          <w:numId w:val="3"/>
        </w:numPr>
        <w:spacing w:before="0" w:beforeAutospacing="0" w:after="0" w:afterAutospacing="0"/>
        <w:jc w:val="both"/>
        <w:rPr>
          <w:rFonts w:eastAsia="標楷體"/>
          <w:sz w:val="22"/>
        </w:rPr>
      </w:pPr>
      <w:r>
        <w:rPr>
          <w:rFonts w:eastAsia="標楷體" w:hint="eastAsia"/>
          <w:sz w:val="22"/>
        </w:rPr>
        <w:t>因近年</w:t>
      </w:r>
      <w:r w:rsidRPr="006C0C1E">
        <w:rPr>
          <w:rFonts w:eastAsia="標楷體" w:hint="eastAsia"/>
          <w:sz w:val="22"/>
        </w:rPr>
        <w:t>節能減碳與環保風潮興起，以及各國陸續制定相關交通工具碳排放的法規</w:t>
      </w:r>
      <w:r w:rsidR="00F71870" w:rsidRPr="00FA6ADB">
        <w:rPr>
          <w:rFonts w:eastAsia="標楷體" w:hint="eastAsia"/>
          <w:sz w:val="22"/>
        </w:rPr>
        <w:t>，相關產業鏈成長力道強勁</w:t>
      </w:r>
      <w:r w:rsidR="00BE30AC" w:rsidRPr="00FA6ADB">
        <w:rPr>
          <w:rFonts w:eastAsia="標楷體" w:hint="eastAsia"/>
          <w:sz w:val="22"/>
        </w:rPr>
        <w:t>，故</w:t>
      </w:r>
      <w:r w:rsidR="00F71870" w:rsidRPr="00FA6ADB">
        <w:rPr>
          <w:rFonts w:eastAsia="標楷體" w:hint="eastAsia"/>
          <w:sz w:val="22"/>
        </w:rPr>
        <w:t>太宇</w:t>
      </w:r>
      <w:r>
        <w:rPr>
          <w:rFonts w:eastAsia="標楷體" w:hint="eastAsia"/>
          <w:sz w:val="22"/>
        </w:rPr>
        <w:t>自</w:t>
      </w:r>
      <w:r w:rsidR="00BE30AC" w:rsidRPr="00FA6ADB">
        <w:rPr>
          <w:rFonts w:eastAsia="標楷體" w:hint="eastAsia"/>
          <w:sz w:val="22"/>
        </w:rPr>
        <w:t>202</w:t>
      </w:r>
      <w:r w:rsidR="00F71870" w:rsidRPr="00FA6ADB">
        <w:rPr>
          <w:rFonts w:eastAsia="標楷體" w:hint="eastAsia"/>
          <w:sz w:val="22"/>
        </w:rPr>
        <w:t>2</w:t>
      </w:r>
      <w:r w:rsidR="00B27F1E">
        <w:rPr>
          <w:rFonts w:eastAsia="標楷體" w:hint="eastAsia"/>
          <w:sz w:val="22"/>
        </w:rPr>
        <w:t>年個體</w:t>
      </w:r>
      <w:r w:rsidR="00BE30AC" w:rsidRPr="00FA6ADB">
        <w:rPr>
          <w:rFonts w:eastAsia="標楷體" w:hint="eastAsia"/>
          <w:sz w:val="22"/>
        </w:rPr>
        <w:t>營收</w:t>
      </w:r>
      <w:r w:rsidR="00F71870" w:rsidRPr="00FA6ADB">
        <w:rPr>
          <w:rFonts w:eastAsia="標楷體" w:hint="eastAsia"/>
          <w:sz w:val="22"/>
        </w:rPr>
        <w:t>達</w:t>
      </w:r>
      <w:r w:rsidR="00BE30AC" w:rsidRPr="00FA6ADB">
        <w:rPr>
          <w:rFonts w:eastAsia="標楷體" w:hint="eastAsia"/>
          <w:sz w:val="22"/>
        </w:rPr>
        <w:t>NTD</w:t>
      </w:r>
      <w:r w:rsidR="00F71870" w:rsidRPr="00FA6ADB">
        <w:rPr>
          <w:rFonts w:eastAsia="標楷體" w:hint="eastAsia"/>
          <w:sz w:val="22"/>
        </w:rPr>
        <w:t>41</w:t>
      </w:r>
      <w:r w:rsidR="00A12B3A" w:rsidRPr="00FA6ADB">
        <w:rPr>
          <w:rFonts w:eastAsia="標楷體" w:hint="eastAsia"/>
          <w:sz w:val="22"/>
        </w:rPr>
        <w:t>.</w:t>
      </w:r>
      <w:r w:rsidR="00F71870" w:rsidRPr="00FA6ADB">
        <w:rPr>
          <w:rFonts w:eastAsia="標楷體" w:hint="eastAsia"/>
          <w:sz w:val="22"/>
        </w:rPr>
        <w:t>3</w:t>
      </w:r>
      <w:r w:rsidR="00BE30AC" w:rsidRPr="00FA6ADB">
        <w:rPr>
          <w:rFonts w:eastAsia="標楷體" w:hint="eastAsia"/>
          <w:sz w:val="22"/>
        </w:rPr>
        <w:t>億元</w:t>
      </w:r>
      <w:r w:rsidR="00F71870" w:rsidRPr="00FA6ADB">
        <w:rPr>
          <w:rFonts w:eastAsia="標楷體"/>
          <w:sz w:val="22"/>
        </w:rPr>
        <w:t>(YoY+50.3%)</w:t>
      </w:r>
      <w:r>
        <w:rPr>
          <w:rFonts w:eastAsia="標楷體" w:hint="eastAsia"/>
          <w:sz w:val="22"/>
        </w:rPr>
        <w:t>，</w:t>
      </w:r>
      <w:r>
        <w:rPr>
          <w:rFonts w:eastAsia="標楷體" w:hint="eastAsia"/>
          <w:sz w:val="22"/>
        </w:rPr>
        <w:t>2023</w:t>
      </w:r>
      <w:r>
        <w:rPr>
          <w:rFonts w:eastAsia="標楷體" w:hint="eastAsia"/>
          <w:sz w:val="22"/>
        </w:rPr>
        <w:t>年受到</w:t>
      </w:r>
      <w:r w:rsidRPr="006C0C1E">
        <w:rPr>
          <w:rFonts w:eastAsia="標楷體" w:hint="eastAsia"/>
          <w:sz w:val="22"/>
        </w:rPr>
        <w:t>通膨導致終端需求的衰弱，</w:t>
      </w:r>
      <w:r>
        <w:rPr>
          <w:rFonts w:eastAsia="標楷體" w:hint="eastAsia"/>
          <w:sz w:val="22"/>
        </w:rPr>
        <w:t>致</w:t>
      </w:r>
      <w:r w:rsidRPr="006C0C1E">
        <w:rPr>
          <w:rFonts w:eastAsia="標楷體" w:hint="eastAsia"/>
          <w:sz w:val="22"/>
        </w:rPr>
        <w:t>自行車產業鏈生產狀況仍處調節庫存的階段</w:t>
      </w:r>
      <w:r>
        <w:rPr>
          <w:rFonts w:eastAsia="標楷體" w:hint="eastAsia"/>
          <w:sz w:val="22"/>
        </w:rPr>
        <w:t>，惟營收仍正成長至</w:t>
      </w:r>
      <w:r>
        <w:rPr>
          <w:rFonts w:eastAsia="標楷體" w:hint="eastAsia"/>
          <w:sz w:val="22"/>
        </w:rPr>
        <w:t>NTD43.4</w:t>
      </w:r>
      <w:r>
        <w:rPr>
          <w:rFonts w:eastAsia="標楷體" w:hint="eastAsia"/>
          <w:sz w:val="22"/>
        </w:rPr>
        <w:t>億元</w:t>
      </w:r>
      <w:r>
        <w:rPr>
          <w:rFonts w:eastAsia="標楷體" w:hint="eastAsia"/>
          <w:sz w:val="22"/>
        </w:rPr>
        <w:t>(YoY+5.2%)</w:t>
      </w:r>
      <w:r>
        <w:rPr>
          <w:rFonts w:eastAsia="標楷體" w:hint="eastAsia"/>
          <w:sz w:val="22"/>
        </w:rPr>
        <w:t>，毛利及稅後淨利皆仍成長，整體營運狀況佳。</w:t>
      </w:r>
      <w:r w:rsidR="00F81496">
        <w:rPr>
          <w:rFonts w:eastAsia="標楷體" w:hint="eastAsia"/>
          <w:sz w:val="22"/>
        </w:rPr>
        <w:t>2024Q1</w:t>
      </w:r>
      <w:r w:rsidR="00F81496">
        <w:rPr>
          <w:rFonts w:eastAsia="標楷體" w:hint="eastAsia"/>
          <w:sz w:val="22"/>
        </w:rPr>
        <w:t>營收衰退至</w:t>
      </w:r>
      <w:r w:rsidR="00F81496">
        <w:rPr>
          <w:rFonts w:eastAsia="標楷體" w:hint="eastAsia"/>
          <w:sz w:val="22"/>
        </w:rPr>
        <w:t>NTD6.9</w:t>
      </w:r>
      <w:r w:rsidR="00F81496">
        <w:rPr>
          <w:rFonts w:eastAsia="標楷體" w:hint="eastAsia"/>
          <w:sz w:val="22"/>
        </w:rPr>
        <w:t>億元</w:t>
      </w:r>
      <w:r w:rsidR="00F81496">
        <w:rPr>
          <w:rFonts w:eastAsia="標楷體" w:hint="eastAsia"/>
          <w:sz w:val="22"/>
        </w:rPr>
        <w:t>(YoY-42.5%)</w:t>
      </w:r>
      <w:r w:rsidR="00F81496">
        <w:rPr>
          <w:rFonts w:eastAsia="標楷體" w:hint="eastAsia"/>
          <w:sz w:val="22"/>
        </w:rPr>
        <w:t>，毛利率</w:t>
      </w:r>
      <w:r w:rsidR="00F81496">
        <w:rPr>
          <w:rFonts w:eastAsia="標楷體" w:hint="eastAsia"/>
          <w:sz w:val="22"/>
        </w:rPr>
        <w:t>27.1%(vs 2023Q1 20.3%)</w:t>
      </w:r>
      <w:r w:rsidR="00F81496">
        <w:rPr>
          <w:rFonts w:eastAsia="標楷體" w:hint="eastAsia"/>
          <w:sz w:val="22"/>
        </w:rPr>
        <w:t>，主係因整體自行車市場仍在庫存調節</w:t>
      </w:r>
      <w:r w:rsidR="00985BEC">
        <w:rPr>
          <w:rFonts w:eastAsia="標楷體" w:hint="eastAsia"/>
          <w:sz w:val="22"/>
        </w:rPr>
        <w:t>及集團政策中提升毛利較高的車架出貨</w:t>
      </w:r>
      <w:r w:rsidR="00F81496">
        <w:rPr>
          <w:rFonts w:eastAsia="標楷體" w:hint="eastAsia"/>
          <w:sz w:val="22"/>
        </w:rPr>
        <w:t>，</w:t>
      </w:r>
      <w:r w:rsidR="00985BEC">
        <w:rPr>
          <w:rFonts w:eastAsia="標楷體" w:hint="eastAsia"/>
          <w:sz w:val="22"/>
        </w:rPr>
        <w:t>惟</w:t>
      </w:r>
      <w:r w:rsidR="00F81496">
        <w:rPr>
          <w:rFonts w:eastAsia="標楷體" w:hint="eastAsia"/>
          <w:sz w:val="22"/>
        </w:rPr>
        <w:t>太宇</w:t>
      </w:r>
      <w:r w:rsidR="00F81496">
        <w:rPr>
          <w:rFonts w:eastAsia="標楷體" w:hint="eastAsia"/>
          <w:sz w:val="22"/>
        </w:rPr>
        <w:t>2024Q1</w:t>
      </w:r>
      <w:r w:rsidR="00F81496">
        <w:rPr>
          <w:rFonts w:eastAsia="標楷體" w:hint="eastAsia"/>
          <w:sz w:val="22"/>
        </w:rPr>
        <w:t>庫存已較</w:t>
      </w:r>
      <w:r w:rsidR="00F81496">
        <w:rPr>
          <w:rFonts w:eastAsia="標楷體" w:hint="eastAsia"/>
          <w:sz w:val="22"/>
        </w:rPr>
        <w:t>2023</w:t>
      </w:r>
      <w:r w:rsidR="00F81496">
        <w:rPr>
          <w:rFonts w:eastAsia="標楷體" w:hint="eastAsia"/>
          <w:sz w:val="22"/>
        </w:rPr>
        <w:t>年底減少約</w:t>
      </w:r>
      <w:r w:rsidR="00F81496">
        <w:rPr>
          <w:rFonts w:eastAsia="標楷體" w:hint="eastAsia"/>
          <w:sz w:val="22"/>
        </w:rPr>
        <w:t>NTD</w:t>
      </w:r>
      <w:r w:rsidR="00985BEC">
        <w:rPr>
          <w:rFonts w:eastAsia="標楷體" w:hint="eastAsia"/>
          <w:sz w:val="22"/>
        </w:rPr>
        <w:t>2.6</w:t>
      </w:r>
      <w:r w:rsidR="00985BEC">
        <w:rPr>
          <w:rFonts w:eastAsia="標楷體" w:hint="eastAsia"/>
          <w:sz w:val="22"/>
        </w:rPr>
        <w:t>億元，待庫存調節完成後，將有望帶動新機種的推出，增加營收的成長動能。</w:t>
      </w:r>
    </w:p>
    <w:p w14:paraId="082EF13F" w14:textId="5E4DDE5D" w:rsidR="001401C2" w:rsidRPr="00FA6ADB" w:rsidRDefault="00F35550" w:rsidP="00BE30AC">
      <w:pPr>
        <w:pStyle w:val="af1"/>
        <w:numPr>
          <w:ilvl w:val="0"/>
          <w:numId w:val="3"/>
        </w:numPr>
        <w:spacing w:before="0" w:beforeAutospacing="0" w:after="0" w:afterAutospacing="0"/>
        <w:jc w:val="both"/>
        <w:rPr>
          <w:rFonts w:eastAsia="標楷體"/>
          <w:sz w:val="22"/>
        </w:rPr>
      </w:pPr>
      <w:r w:rsidRPr="00FA6ADB">
        <w:rPr>
          <w:rFonts w:eastAsia="標楷體" w:hint="eastAsia"/>
          <w:sz w:val="22"/>
        </w:rPr>
        <w:t>展望未來，</w:t>
      </w:r>
      <w:r w:rsidR="006C0C1E" w:rsidRPr="006C0C1E">
        <w:rPr>
          <w:rFonts w:eastAsia="標楷體" w:hint="eastAsia"/>
          <w:sz w:val="22"/>
        </w:rPr>
        <w:t>預計</w:t>
      </w:r>
      <w:r w:rsidR="006C0C1E" w:rsidRPr="006C0C1E">
        <w:rPr>
          <w:rFonts w:eastAsia="標楷體" w:hint="eastAsia"/>
          <w:sz w:val="22"/>
        </w:rPr>
        <w:t>2024</w:t>
      </w:r>
      <w:r w:rsidR="006C0C1E" w:rsidRPr="006C0C1E">
        <w:rPr>
          <w:rFonts w:eastAsia="標楷體" w:hint="eastAsia"/>
          <w:sz w:val="22"/>
        </w:rPr>
        <w:t>年底至</w:t>
      </w:r>
      <w:r w:rsidR="006C0C1E" w:rsidRPr="006C0C1E">
        <w:rPr>
          <w:rFonts w:eastAsia="標楷體" w:hint="eastAsia"/>
          <w:sz w:val="22"/>
        </w:rPr>
        <w:t>2025</w:t>
      </w:r>
      <w:r w:rsidR="006C0C1E" w:rsidRPr="006C0C1E">
        <w:rPr>
          <w:rFonts w:eastAsia="標楷體" w:hint="eastAsia"/>
          <w:sz w:val="22"/>
        </w:rPr>
        <w:t>年上半年</w:t>
      </w:r>
      <w:r w:rsidR="006C0C1E">
        <w:rPr>
          <w:rFonts w:eastAsia="標楷體" w:hint="eastAsia"/>
          <w:sz w:val="22"/>
        </w:rPr>
        <w:t>庫存</w:t>
      </w:r>
      <w:r w:rsidR="006C0C1E" w:rsidRPr="006C0C1E">
        <w:rPr>
          <w:rFonts w:eastAsia="標楷體" w:hint="eastAsia"/>
          <w:sz w:val="22"/>
        </w:rPr>
        <w:t>將可望調結完成，並預期推出新型車種，加上母公司達方電子完成建置集團自行車產業鏈，在集團資源互相補強及全球各地騎乘</w:t>
      </w:r>
      <w:r w:rsidR="006C0C1E" w:rsidRPr="006C0C1E">
        <w:rPr>
          <w:rFonts w:eastAsia="標楷體" w:hint="eastAsia"/>
          <w:sz w:val="22"/>
        </w:rPr>
        <w:t>E-bikes</w:t>
      </w:r>
      <w:r w:rsidR="006C0C1E" w:rsidRPr="006C0C1E">
        <w:rPr>
          <w:rFonts w:eastAsia="標楷體" w:hint="eastAsia"/>
          <w:sz w:val="22"/>
        </w:rPr>
        <w:t>的人數增加下，將可帶動高品質、高單價的市場需求不斷提升，太宇營運</w:t>
      </w:r>
      <w:r w:rsidR="006C0C1E" w:rsidRPr="006C0C1E">
        <w:rPr>
          <w:rFonts w:eastAsia="標楷體" w:hint="eastAsia"/>
          <w:sz w:val="22"/>
        </w:rPr>
        <w:t>/</w:t>
      </w:r>
      <w:r w:rsidR="006C0C1E" w:rsidRPr="006C0C1E">
        <w:rPr>
          <w:rFonts w:eastAsia="標楷體" w:hint="eastAsia"/>
          <w:sz w:val="22"/>
        </w:rPr>
        <w:t>獲利狀況有機會再提升，評估中長期營運動能尚具。</w:t>
      </w:r>
    </w:p>
    <w:p w14:paraId="0BE9B5A3" w14:textId="77777777" w:rsidR="00CB2E23" w:rsidRPr="007D5F9B" w:rsidRDefault="00CB2E23" w:rsidP="00CB2E23">
      <w:pPr>
        <w:spacing w:line="320" w:lineRule="exact"/>
        <w:jc w:val="both"/>
        <w:rPr>
          <w:rFonts w:eastAsia="標楷體"/>
          <w:color w:val="FF0000"/>
          <w:sz w:val="22"/>
          <w:szCs w:val="20"/>
        </w:rPr>
      </w:pPr>
    </w:p>
    <w:p w14:paraId="1FE9E716" w14:textId="77777777" w:rsidR="009E7BE9" w:rsidRPr="00172480" w:rsidRDefault="009E7BE9">
      <w:pPr>
        <w:spacing w:line="320" w:lineRule="exact"/>
        <w:ind w:left="360" w:rightChars="-439" w:right="-1054" w:hangingChars="150" w:hanging="360"/>
        <w:rPr>
          <w:rFonts w:eastAsia="標楷體"/>
          <w:b/>
        </w:rPr>
      </w:pPr>
      <w:r w:rsidRPr="00172480">
        <w:rPr>
          <w:rFonts w:eastAsia="標楷體"/>
          <w:b/>
        </w:rPr>
        <w:t xml:space="preserve">3.2 </w:t>
      </w:r>
      <w:r w:rsidRPr="00172480">
        <w:rPr>
          <w:rFonts w:eastAsia="標楷體" w:hint="eastAsia"/>
          <w:b/>
        </w:rPr>
        <w:t>經營效能分析</w:t>
      </w:r>
    </w:p>
    <w:tbl>
      <w:tblPr>
        <w:tblW w:w="5002" w:type="pct"/>
        <w:tblInd w:w="-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623"/>
        <w:gridCol w:w="1734"/>
        <w:gridCol w:w="1736"/>
        <w:gridCol w:w="1736"/>
        <w:gridCol w:w="1734"/>
        <w:gridCol w:w="1731"/>
      </w:tblGrid>
      <w:tr w:rsidR="00882208" w:rsidRPr="00172480" w14:paraId="6AE183D9" w14:textId="77777777" w:rsidTr="00882208">
        <w:trPr>
          <w:trHeight w:val="354"/>
        </w:trPr>
        <w:tc>
          <w:tcPr>
            <w:tcW w:w="78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B530BA9" w14:textId="77777777" w:rsidR="00882208" w:rsidRPr="00172480" w:rsidRDefault="00882208" w:rsidP="00882208">
            <w:pPr>
              <w:widowControl/>
              <w:jc w:val="center"/>
              <w:rPr>
                <w:rFonts w:eastAsia="標楷體"/>
                <w:b/>
                <w:kern w:val="0"/>
                <w:sz w:val="22"/>
                <w:szCs w:val="22"/>
              </w:rPr>
            </w:pPr>
            <w:r w:rsidRPr="00172480">
              <w:rPr>
                <w:rFonts w:eastAsia="標楷體"/>
                <w:sz w:val="22"/>
                <w:szCs w:val="22"/>
              </w:rPr>
              <w:t>單位：天</w:t>
            </w:r>
            <w:r w:rsidRPr="00172480">
              <w:rPr>
                <w:rFonts w:eastAsia="標楷體"/>
                <w:sz w:val="22"/>
                <w:szCs w:val="22"/>
              </w:rPr>
              <w:t xml:space="preserve">  </w:t>
            </w:r>
          </w:p>
        </w:tc>
        <w:tc>
          <w:tcPr>
            <w:tcW w:w="842"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BF335F9" w14:textId="466113FD" w:rsidR="00882208" w:rsidRPr="00172480" w:rsidRDefault="00882208" w:rsidP="00882208">
            <w:pPr>
              <w:widowControl/>
              <w:jc w:val="center"/>
              <w:rPr>
                <w:rFonts w:eastAsia="標楷體"/>
                <w:b/>
                <w:sz w:val="22"/>
                <w:szCs w:val="22"/>
              </w:rPr>
            </w:pPr>
            <w:r w:rsidRPr="00172480">
              <w:rPr>
                <w:rFonts w:eastAsia="標楷體" w:hint="eastAsia"/>
                <w:b/>
                <w:bCs/>
                <w:kern w:val="0"/>
                <w:sz w:val="22"/>
                <w:szCs w:val="22"/>
              </w:rPr>
              <w:t>2021</w:t>
            </w:r>
            <w:r w:rsidRPr="00172480">
              <w:rPr>
                <w:rFonts w:eastAsia="標楷體" w:hint="eastAsia"/>
                <w:b/>
                <w:bCs/>
                <w:kern w:val="0"/>
                <w:sz w:val="22"/>
                <w:szCs w:val="22"/>
              </w:rPr>
              <w:t>年</w:t>
            </w:r>
          </w:p>
        </w:tc>
        <w:tc>
          <w:tcPr>
            <w:tcW w:w="843" w:type="pct"/>
            <w:tcBorders>
              <w:top w:val="single" w:sz="4" w:space="0" w:color="auto"/>
              <w:left w:val="single" w:sz="4" w:space="0" w:color="auto"/>
              <w:bottom w:val="single" w:sz="4" w:space="0" w:color="auto"/>
              <w:right w:val="single" w:sz="4" w:space="0" w:color="auto"/>
            </w:tcBorders>
            <w:shd w:val="clear" w:color="auto" w:fill="D9D9D9"/>
            <w:vAlign w:val="center"/>
          </w:tcPr>
          <w:p w14:paraId="6C6A7ABB" w14:textId="1D97F2C6" w:rsidR="00882208" w:rsidRPr="00172480" w:rsidRDefault="00882208" w:rsidP="00882208">
            <w:pPr>
              <w:widowControl/>
              <w:spacing w:line="300" w:lineRule="exact"/>
              <w:jc w:val="center"/>
              <w:rPr>
                <w:rFonts w:eastAsia="標楷體"/>
                <w:b/>
                <w:bCs/>
                <w:kern w:val="0"/>
                <w:sz w:val="22"/>
                <w:szCs w:val="22"/>
              </w:rPr>
            </w:pPr>
            <w:r w:rsidRPr="00172480">
              <w:rPr>
                <w:rFonts w:eastAsia="標楷體" w:hint="eastAsia"/>
                <w:b/>
                <w:bCs/>
                <w:kern w:val="0"/>
                <w:sz w:val="22"/>
                <w:szCs w:val="22"/>
              </w:rPr>
              <w:t>2022</w:t>
            </w:r>
            <w:r w:rsidRPr="00172480">
              <w:rPr>
                <w:rFonts w:eastAsia="標楷體" w:hint="eastAsia"/>
                <w:b/>
                <w:bCs/>
                <w:kern w:val="0"/>
                <w:sz w:val="22"/>
                <w:szCs w:val="22"/>
              </w:rPr>
              <w:t>年</w:t>
            </w:r>
          </w:p>
        </w:tc>
        <w:tc>
          <w:tcPr>
            <w:tcW w:w="843" w:type="pct"/>
            <w:tcBorders>
              <w:top w:val="single" w:sz="4" w:space="0" w:color="auto"/>
              <w:left w:val="single" w:sz="4" w:space="0" w:color="auto"/>
              <w:bottom w:val="single" w:sz="4" w:space="0" w:color="auto"/>
              <w:right w:val="single" w:sz="4" w:space="0" w:color="auto"/>
            </w:tcBorders>
            <w:shd w:val="clear" w:color="auto" w:fill="D9D9D9"/>
            <w:vAlign w:val="center"/>
          </w:tcPr>
          <w:p w14:paraId="4BF339B7" w14:textId="0078F9E9" w:rsidR="00882208" w:rsidRPr="00172480" w:rsidRDefault="00882208" w:rsidP="00882208">
            <w:pPr>
              <w:widowControl/>
              <w:spacing w:line="300" w:lineRule="exact"/>
              <w:jc w:val="center"/>
              <w:rPr>
                <w:rFonts w:eastAsia="標楷體"/>
                <w:b/>
                <w:bCs/>
                <w:kern w:val="0"/>
                <w:sz w:val="22"/>
                <w:szCs w:val="22"/>
              </w:rPr>
            </w:pPr>
            <w:r w:rsidRPr="00172480">
              <w:rPr>
                <w:rFonts w:eastAsia="標楷體" w:hint="eastAsia"/>
                <w:b/>
                <w:bCs/>
                <w:kern w:val="0"/>
                <w:sz w:val="22"/>
                <w:szCs w:val="22"/>
              </w:rPr>
              <w:t>202</w:t>
            </w:r>
            <w:r>
              <w:rPr>
                <w:rFonts w:eastAsia="標楷體" w:hint="eastAsia"/>
                <w:b/>
                <w:bCs/>
                <w:kern w:val="0"/>
                <w:sz w:val="22"/>
                <w:szCs w:val="22"/>
              </w:rPr>
              <w:t>3</w:t>
            </w:r>
            <w:r w:rsidRPr="00172480">
              <w:rPr>
                <w:rFonts w:eastAsia="標楷體" w:hint="eastAsia"/>
                <w:b/>
                <w:bCs/>
                <w:kern w:val="0"/>
                <w:sz w:val="22"/>
                <w:szCs w:val="22"/>
              </w:rPr>
              <w:t>年</w:t>
            </w:r>
          </w:p>
        </w:tc>
        <w:tc>
          <w:tcPr>
            <w:tcW w:w="842" w:type="pct"/>
            <w:tcBorders>
              <w:top w:val="single" w:sz="4" w:space="0" w:color="auto"/>
              <w:left w:val="single" w:sz="4" w:space="0" w:color="auto"/>
              <w:bottom w:val="single" w:sz="4" w:space="0" w:color="auto"/>
              <w:right w:val="single" w:sz="4" w:space="0" w:color="auto"/>
            </w:tcBorders>
            <w:shd w:val="clear" w:color="auto" w:fill="D9D9D9"/>
            <w:vAlign w:val="center"/>
          </w:tcPr>
          <w:p w14:paraId="4CF9FCF8" w14:textId="159D0017" w:rsidR="00882208" w:rsidRPr="00172480" w:rsidRDefault="00882208" w:rsidP="00882208">
            <w:pPr>
              <w:widowControl/>
              <w:spacing w:line="300" w:lineRule="exact"/>
              <w:jc w:val="center"/>
              <w:rPr>
                <w:rFonts w:eastAsia="標楷體"/>
                <w:b/>
                <w:bCs/>
                <w:kern w:val="0"/>
                <w:sz w:val="22"/>
                <w:szCs w:val="22"/>
              </w:rPr>
            </w:pPr>
            <w:r w:rsidRPr="00172480">
              <w:rPr>
                <w:rFonts w:eastAsia="標楷體" w:hint="eastAsia"/>
                <w:b/>
                <w:bCs/>
                <w:kern w:val="0"/>
                <w:sz w:val="22"/>
                <w:szCs w:val="22"/>
              </w:rPr>
              <w:t>202</w:t>
            </w:r>
            <w:r>
              <w:rPr>
                <w:rFonts w:eastAsia="標楷體" w:hint="eastAsia"/>
                <w:b/>
                <w:bCs/>
                <w:kern w:val="0"/>
                <w:sz w:val="22"/>
                <w:szCs w:val="22"/>
              </w:rPr>
              <w:t>3</w:t>
            </w:r>
            <w:r w:rsidRPr="00172480">
              <w:rPr>
                <w:rFonts w:eastAsia="標楷體" w:hint="eastAsia"/>
                <w:b/>
                <w:bCs/>
                <w:kern w:val="0"/>
                <w:sz w:val="22"/>
                <w:szCs w:val="22"/>
              </w:rPr>
              <w:t>年</w:t>
            </w:r>
            <w:r w:rsidRPr="00172480">
              <w:rPr>
                <w:rFonts w:eastAsia="標楷體" w:hint="eastAsia"/>
                <w:b/>
                <w:bCs/>
                <w:kern w:val="0"/>
                <w:sz w:val="22"/>
                <w:szCs w:val="22"/>
              </w:rPr>
              <w:t>Q</w:t>
            </w:r>
            <w:r w:rsidRPr="00172480">
              <w:rPr>
                <w:rFonts w:eastAsia="標楷體"/>
                <w:b/>
                <w:bCs/>
                <w:kern w:val="0"/>
                <w:sz w:val="22"/>
                <w:szCs w:val="22"/>
              </w:rPr>
              <w:t>1</w:t>
            </w:r>
          </w:p>
        </w:tc>
        <w:tc>
          <w:tcPr>
            <w:tcW w:w="841" w:type="pct"/>
            <w:tcBorders>
              <w:top w:val="single" w:sz="4" w:space="0" w:color="auto"/>
              <w:left w:val="single" w:sz="4" w:space="0" w:color="auto"/>
              <w:bottom w:val="single" w:sz="4" w:space="0" w:color="auto"/>
              <w:right w:val="single" w:sz="4" w:space="0" w:color="auto"/>
            </w:tcBorders>
            <w:shd w:val="clear" w:color="auto" w:fill="D9D9D9"/>
            <w:vAlign w:val="center"/>
          </w:tcPr>
          <w:p w14:paraId="2D6A879E" w14:textId="3590FC47" w:rsidR="00882208" w:rsidRPr="00172480" w:rsidRDefault="00882208" w:rsidP="00882208">
            <w:pPr>
              <w:widowControl/>
              <w:spacing w:line="300" w:lineRule="exact"/>
              <w:jc w:val="center"/>
              <w:rPr>
                <w:rFonts w:eastAsia="標楷體"/>
                <w:b/>
                <w:bCs/>
                <w:kern w:val="0"/>
                <w:sz w:val="22"/>
                <w:szCs w:val="22"/>
              </w:rPr>
            </w:pPr>
            <w:r w:rsidRPr="00172480">
              <w:rPr>
                <w:rFonts w:eastAsia="標楷體" w:hint="eastAsia"/>
                <w:b/>
                <w:bCs/>
                <w:kern w:val="0"/>
                <w:sz w:val="22"/>
                <w:szCs w:val="22"/>
              </w:rPr>
              <w:t>202</w:t>
            </w:r>
            <w:r>
              <w:rPr>
                <w:rFonts w:eastAsia="標楷體" w:hint="eastAsia"/>
                <w:b/>
                <w:bCs/>
                <w:kern w:val="0"/>
                <w:sz w:val="22"/>
                <w:szCs w:val="22"/>
              </w:rPr>
              <w:t>4</w:t>
            </w:r>
            <w:r w:rsidRPr="00172480">
              <w:rPr>
                <w:rFonts w:eastAsia="標楷體" w:hint="eastAsia"/>
                <w:b/>
                <w:bCs/>
                <w:kern w:val="0"/>
                <w:sz w:val="22"/>
                <w:szCs w:val="22"/>
              </w:rPr>
              <w:t>年</w:t>
            </w:r>
            <w:r w:rsidRPr="00172480">
              <w:rPr>
                <w:rFonts w:eastAsia="標楷體" w:hint="eastAsia"/>
                <w:b/>
                <w:bCs/>
                <w:kern w:val="0"/>
                <w:sz w:val="22"/>
                <w:szCs w:val="22"/>
              </w:rPr>
              <w:t>Q</w:t>
            </w:r>
            <w:r w:rsidRPr="00172480">
              <w:rPr>
                <w:rFonts w:eastAsia="標楷體"/>
                <w:b/>
                <w:bCs/>
                <w:kern w:val="0"/>
                <w:sz w:val="22"/>
                <w:szCs w:val="22"/>
              </w:rPr>
              <w:t>1</w:t>
            </w:r>
          </w:p>
        </w:tc>
      </w:tr>
      <w:tr w:rsidR="00882208" w:rsidRPr="00172480" w14:paraId="631CD3FC" w14:textId="77777777" w:rsidTr="00544312">
        <w:trPr>
          <w:trHeight w:val="354"/>
        </w:trPr>
        <w:tc>
          <w:tcPr>
            <w:tcW w:w="788" w:type="pct"/>
            <w:tcBorders>
              <w:top w:val="single" w:sz="4" w:space="0" w:color="auto"/>
              <w:left w:val="single" w:sz="4" w:space="0" w:color="auto"/>
              <w:bottom w:val="single" w:sz="4" w:space="0" w:color="auto"/>
              <w:right w:val="single" w:sz="4" w:space="0" w:color="auto"/>
            </w:tcBorders>
            <w:vAlign w:val="center"/>
            <w:hideMark/>
          </w:tcPr>
          <w:p w14:paraId="688C18A9" w14:textId="77777777" w:rsidR="00882208" w:rsidRPr="00172480" w:rsidRDefault="00882208" w:rsidP="00882208">
            <w:pPr>
              <w:widowControl/>
              <w:ind w:left="990" w:hangingChars="450" w:hanging="990"/>
              <w:jc w:val="center"/>
              <w:rPr>
                <w:rFonts w:eastAsia="標楷體"/>
                <w:kern w:val="0"/>
                <w:sz w:val="22"/>
                <w:szCs w:val="22"/>
              </w:rPr>
            </w:pPr>
            <w:r w:rsidRPr="00172480">
              <w:rPr>
                <w:rFonts w:eastAsia="標楷體"/>
                <w:kern w:val="0"/>
                <w:sz w:val="22"/>
                <w:szCs w:val="22"/>
              </w:rPr>
              <w:t>AR</w:t>
            </w:r>
            <w:r w:rsidRPr="00172480">
              <w:rPr>
                <w:rFonts w:eastAsia="標楷體"/>
                <w:kern w:val="0"/>
                <w:sz w:val="22"/>
                <w:szCs w:val="22"/>
              </w:rPr>
              <w:t>週轉天數</w:t>
            </w:r>
          </w:p>
        </w:tc>
        <w:tc>
          <w:tcPr>
            <w:tcW w:w="842" w:type="pct"/>
            <w:tcBorders>
              <w:top w:val="single" w:sz="4" w:space="0" w:color="auto"/>
              <w:left w:val="single" w:sz="4" w:space="0" w:color="auto"/>
              <w:bottom w:val="single" w:sz="4" w:space="0" w:color="auto"/>
              <w:right w:val="single" w:sz="4" w:space="0" w:color="auto"/>
            </w:tcBorders>
          </w:tcPr>
          <w:p w14:paraId="619AFCE9" w14:textId="3BD1299C" w:rsidR="00882208" w:rsidRPr="00172480" w:rsidRDefault="00882208" w:rsidP="00882208">
            <w:pPr>
              <w:jc w:val="right"/>
              <w:rPr>
                <w:rFonts w:eastAsia="標楷體"/>
                <w:sz w:val="22"/>
                <w:szCs w:val="22"/>
              </w:rPr>
            </w:pPr>
            <w:r w:rsidRPr="00172480">
              <w:rPr>
                <w:rFonts w:eastAsia="標楷體" w:hint="eastAsia"/>
                <w:sz w:val="22"/>
                <w:szCs w:val="22"/>
              </w:rPr>
              <w:t>74</w:t>
            </w:r>
          </w:p>
        </w:tc>
        <w:tc>
          <w:tcPr>
            <w:tcW w:w="843" w:type="pct"/>
            <w:tcBorders>
              <w:top w:val="single" w:sz="4" w:space="0" w:color="auto"/>
              <w:left w:val="single" w:sz="4" w:space="0" w:color="auto"/>
              <w:bottom w:val="single" w:sz="4" w:space="0" w:color="auto"/>
              <w:right w:val="single" w:sz="4" w:space="0" w:color="auto"/>
            </w:tcBorders>
          </w:tcPr>
          <w:p w14:paraId="11E5579B" w14:textId="4F3BCF17" w:rsidR="00882208" w:rsidRPr="00172480" w:rsidRDefault="00882208" w:rsidP="00882208">
            <w:pPr>
              <w:jc w:val="right"/>
              <w:rPr>
                <w:rFonts w:eastAsia="標楷體"/>
                <w:sz w:val="22"/>
                <w:szCs w:val="22"/>
              </w:rPr>
            </w:pPr>
            <w:r w:rsidRPr="00172480">
              <w:rPr>
                <w:rFonts w:eastAsia="標楷體" w:hint="eastAsia"/>
                <w:sz w:val="22"/>
                <w:szCs w:val="22"/>
              </w:rPr>
              <w:t>5</w:t>
            </w:r>
            <w:r w:rsidRPr="00172480">
              <w:rPr>
                <w:rFonts w:eastAsia="標楷體"/>
                <w:sz w:val="22"/>
                <w:szCs w:val="22"/>
              </w:rPr>
              <w:t>9</w:t>
            </w:r>
          </w:p>
        </w:tc>
        <w:tc>
          <w:tcPr>
            <w:tcW w:w="843" w:type="pct"/>
            <w:tcBorders>
              <w:top w:val="single" w:sz="4" w:space="0" w:color="auto"/>
              <w:left w:val="single" w:sz="4" w:space="0" w:color="auto"/>
              <w:bottom w:val="single" w:sz="4" w:space="0" w:color="auto"/>
              <w:right w:val="single" w:sz="4" w:space="0" w:color="auto"/>
            </w:tcBorders>
          </w:tcPr>
          <w:p w14:paraId="265E8A6F" w14:textId="0109B3C3" w:rsidR="00882208" w:rsidRPr="00172480" w:rsidRDefault="00156005" w:rsidP="00882208">
            <w:pPr>
              <w:jc w:val="right"/>
              <w:rPr>
                <w:rFonts w:eastAsia="標楷體"/>
                <w:sz w:val="22"/>
                <w:szCs w:val="22"/>
              </w:rPr>
            </w:pPr>
            <w:r>
              <w:rPr>
                <w:rFonts w:eastAsia="標楷體" w:hint="eastAsia"/>
                <w:sz w:val="22"/>
                <w:szCs w:val="22"/>
              </w:rPr>
              <w:t>66</w:t>
            </w:r>
          </w:p>
        </w:tc>
        <w:tc>
          <w:tcPr>
            <w:tcW w:w="842" w:type="pct"/>
            <w:tcBorders>
              <w:top w:val="single" w:sz="4" w:space="0" w:color="auto"/>
              <w:left w:val="single" w:sz="4" w:space="0" w:color="auto"/>
              <w:bottom w:val="single" w:sz="4" w:space="0" w:color="auto"/>
              <w:right w:val="single" w:sz="4" w:space="0" w:color="auto"/>
            </w:tcBorders>
          </w:tcPr>
          <w:p w14:paraId="13F195D9" w14:textId="2B9C7350" w:rsidR="00882208" w:rsidRPr="00172480" w:rsidRDefault="00882208" w:rsidP="00882208">
            <w:pPr>
              <w:jc w:val="right"/>
              <w:rPr>
                <w:rFonts w:eastAsia="標楷體"/>
                <w:sz w:val="22"/>
                <w:szCs w:val="22"/>
              </w:rPr>
            </w:pPr>
            <w:r w:rsidRPr="00172480">
              <w:rPr>
                <w:rFonts w:eastAsia="標楷體" w:hint="eastAsia"/>
                <w:sz w:val="22"/>
                <w:szCs w:val="22"/>
              </w:rPr>
              <w:t>7</w:t>
            </w:r>
            <w:r w:rsidRPr="00172480">
              <w:rPr>
                <w:rFonts w:eastAsia="標楷體"/>
                <w:sz w:val="22"/>
                <w:szCs w:val="22"/>
              </w:rPr>
              <w:t>0</w:t>
            </w:r>
          </w:p>
        </w:tc>
        <w:tc>
          <w:tcPr>
            <w:tcW w:w="841" w:type="pct"/>
            <w:tcBorders>
              <w:top w:val="single" w:sz="4" w:space="0" w:color="auto"/>
              <w:left w:val="single" w:sz="4" w:space="0" w:color="auto"/>
              <w:bottom w:val="single" w:sz="4" w:space="0" w:color="auto"/>
              <w:right w:val="single" w:sz="4" w:space="0" w:color="auto"/>
            </w:tcBorders>
          </w:tcPr>
          <w:p w14:paraId="360E7149" w14:textId="36C49742" w:rsidR="00882208" w:rsidRPr="00172480" w:rsidRDefault="00156005" w:rsidP="00882208">
            <w:pPr>
              <w:jc w:val="right"/>
              <w:rPr>
                <w:rFonts w:eastAsia="標楷體"/>
                <w:sz w:val="22"/>
                <w:szCs w:val="22"/>
              </w:rPr>
            </w:pPr>
            <w:r>
              <w:rPr>
                <w:rFonts w:eastAsia="標楷體" w:hint="eastAsia"/>
                <w:sz w:val="22"/>
                <w:szCs w:val="22"/>
              </w:rPr>
              <w:t>92</w:t>
            </w:r>
          </w:p>
        </w:tc>
      </w:tr>
      <w:tr w:rsidR="00882208" w:rsidRPr="00172480" w14:paraId="1A01D66A" w14:textId="77777777" w:rsidTr="00544312">
        <w:trPr>
          <w:trHeight w:val="354"/>
        </w:trPr>
        <w:tc>
          <w:tcPr>
            <w:tcW w:w="788" w:type="pct"/>
            <w:tcBorders>
              <w:top w:val="single" w:sz="4" w:space="0" w:color="auto"/>
              <w:left w:val="single" w:sz="4" w:space="0" w:color="auto"/>
              <w:bottom w:val="single" w:sz="4" w:space="0" w:color="auto"/>
              <w:right w:val="single" w:sz="4" w:space="0" w:color="auto"/>
            </w:tcBorders>
            <w:vAlign w:val="center"/>
            <w:hideMark/>
          </w:tcPr>
          <w:p w14:paraId="63FD5BE9" w14:textId="77777777" w:rsidR="00882208" w:rsidRPr="00172480" w:rsidRDefault="00882208" w:rsidP="00882208">
            <w:pPr>
              <w:widowControl/>
              <w:jc w:val="center"/>
              <w:rPr>
                <w:rFonts w:eastAsia="標楷體"/>
                <w:kern w:val="0"/>
                <w:sz w:val="22"/>
                <w:szCs w:val="22"/>
              </w:rPr>
            </w:pPr>
            <w:r w:rsidRPr="00172480">
              <w:rPr>
                <w:rFonts w:eastAsia="標楷體"/>
                <w:kern w:val="0"/>
                <w:sz w:val="22"/>
                <w:szCs w:val="22"/>
              </w:rPr>
              <w:t>存貨週轉天數</w:t>
            </w:r>
          </w:p>
        </w:tc>
        <w:tc>
          <w:tcPr>
            <w:tcW w:w="842" w:type="pct"/>
            <w:tcBorders>
              <w:top w:val="single" w:sz="4" w:space="0" w:color="auto"/>
              <w:left w:val="single" w:sz="4" w:space="0" w:color="auto"/>
              <w:bottom w:val="single" w:sz="4" w:space="0" w:color="auto"/>
              <w:right w:val="single" w:sz="4" w:space="0" w:color="auto"/>
            </w:tcBorders>
          </w:tcPr>
          <w:p w14:paraId="09BBF308" w14:textId="2D970A3B" w:rsidR="00882208" w:rsidRPr="00172480" w:rsidRDefault="00882208" w:rsidP="00882208">
            <w:pPr>
              <w:jc w:val="right"/>
              <w:rPr>
                <w:rFonts w:eastAsia="標楷體"/>
                <w:sz w:val="22"/>
                <w:szCs w:val="22"/>
              </w:rPr>
            </w:pPr>
            <w:r w:rsidRPr="00172480">
              <w:rPr>
                <w:rFonts w:eastAsia="標楷體"/>
                <w:sz w:val="22"/>
                <w:szCs w:val="22"/>
              </w:rPr>
              <w:t>145</w:t>
            </w:r>
          </w:p>
        </w:tc>
        <w:tc>
          <w:tcPr>
            <w:tcW w:w="843" w:type="pct"/>
            <w:tcBorders>
              <w:top w:val="single" w:sz="4" w:space="0" w:color="auto"/>
              <w:left w:val="single" w:sz="4" w:space="0" w:color="auto"/>
              <w:bottom w:val="single" w:sz="4" w:space="0" w:color="auto"/>
              <w:right w:val="single" w:sz="4" w:space="0" w:color="auto"/>
            </w:tcBorders>
          </w:tcPr>
          <w:p w14:paraId="0A673747" w14:textId="69F3273E" w:rsidR="00882208" w:rsidRPr="00172480" w:rsidRDefault="00882208" w:rsidP="00882208">
            <w:pPr>
              <w:jc w:val="right"/>
              <w:rPr>
                <w:rFonts w:eastAsia="標楷體"/>
                <w:sz w:val="22"/>
                <w:szCs w:val="22"/>
              </w:rPr>
            </w:pPr>
            <w:r w:rsidRPr="00172480">
              <w:rPr>
                <w:rFonts w:eastAsia="標楷體" w:hint="eastAsia"/>
                <w:sz w:val="22"/>
                <w:szCs w:val="22"/>
              </w:rPr>
              <w:t>1</w:t>
            </w:r>
            <w:r w:rsidRPr="00172480">
              <w:rPr>
                <w:rFonts w:eastAsia="標楷體"/>
                <w:sz w:val="22"/>
                <w:szCs w:val="22"/>
              </w:rPr>
              <w:t>24</w:t>
            </w:r>
          </w:p>
        </w:tc>
        <w:tc>
          <w:tcPr>
            <w:tcW w:w="843" w:type="pct"/>
            <w:tcBorders>
              <w:top w:val="single" w:sz="4" w:space="0" w:color="auto"/>
              <w:left w:val="single" w:sz="4" w:space="0" w:color="auto"/>
              <w:bottom w:val="single" w:sz="4" w:space="0" w:color="auto"/>
              <w:right w:val="single" w:sz="4" w:space="0" w:color="auto"/>
            </w:tcBorders>
          </w:tcPr>
          <w:p w14:paraId="34C04934" w14:textId="1C1C9281" w:rsidR="00882208" w:rsidRPr="00172480" w:rsidRDefault="00156005" w:rsidP="00882208">
            <w:pPr>
              <w:jc w:val="right"/>
              <w:rPr>
                <w:rFonts w:eastAsia="標楷體"/>
                <w:sz w:val="22"/>
                <w:szCs w:val="22"/>
              </w:rPr>
            </w:pPr>
            <w:r>
              <w:rPr>
                <w:rFonts w:eastAsia="標楷體" w:hint="eastAsia"/>
                <w:sz w:val="22"/>
                <w:szCs w:val="22"/>
              </w:rPr>
              <w:t>113</w:t>
            </w:r>
          </w:p>
        </w:tc>
        <w:tc>
          <w:tcPr>
            <w:tcW w:w="842" w:type="pct"/>
            <w:tcBorders>
              <w:top w:val="single" w:sz="4" w:space="0" w:color="auto"/>
              <w:left w:val="single" w:sz="4" w:space="0" w:color="auto"/>
              <w:bottom w:val="single" w:sz="4" w:space="0" w:color="auto"/>
              <w:right w:val="single" w:sz="4" w:space="0" w:color="auto"/>
            </w:tcBorders>
          </w:tcPr>
          <w:p w14:paraId="4FC52263" w14:textId="29F68F4C" w:rsidR="00882208" w:rsidRPr="00172480" w:rsidRDefault="00882208" w:rsidP="00882208">
            <w:pPr>
              <w:jc w:val="right"/>
              <w:rPr>
                <w:rFonts w:eastAsia="標楷體"/>
                <w:sz w:val="22"/>
                <w:szCs w:val="22"/>
              </w:rPr>
            </w:pPr>
            <w:r w:rsidRPr="00172480">
              <w:rPr>
                <w:rFonts w:eastAsia="標楷體" w:hint="eastAsia"/>
                <w:sz w:val="22"/>
                <w:szCs w:val="22"/>
              </w:rPr>
              <w:t>1</w:t>
            </w:r>
            <w:r w:rsidRPr="00172480">
              <w:rPr>
                <w:rFonts w:eastAsia="標楷體"/>
                <w:sz w:val="22"/>
                <w:szCs w:val="22"/>
              </w:rPr>
              <w:t>31</w:t>
            </w:r>
          </w:p>
        </w:tc>
        <w:tc>
          <w:tcPr>
            <w:tcW w:w="841" w:type="pct"/>
            <w:tcBorders>
              <w:top w:val="single" w:sz="4" w:space="0" w:color="auto"/>
              <w:left w:val="single" w:sz="4" w:space="0" w:color="auto"/>
              <w:bottom w:val="single" w:sz="4" w:space="0" w:color="auto"/>
              <w:right w:val="single" w:sz="4" w:space="0" w:color="auto"/>
            </w:tcBorders>
          </w:tcPr>
          <w:p w14:paraId="58C50947" w14:textId="319787CB" w:rsidR="00882208" w:rsidRPr="00172480" w:rsidRDefault="00156005" w:rsidP="00882208">
            <w:pPr>
              <w:jc w:val="right"/>
              <w:rPr>
                <w:rFonts w:eastAsia="標楷體"/>
                <w:sz w:val="22"/>
                <w:szCs w:val="22"/>
              </w:rPr>
            </w:pPr>
            <w:r>
              <w:rPr>
                <w:rFonts w:eastAsia="標楷體" w:hint="eastAsia"/>
                <w:sz w:val="22"/>
                <w:szCs w:val="22"/>
              </w:rPr>
              <w:t>112</w:t>
            </w:r>
          </w:p>
        </w:tc>
      </w:tr>
      <w:tr w:rsidR="00882208" w:rsidRPr="00172480" w14:paraId="324F7665" w14:textId="77777777" w:rsidTr="00544312">
        <w:trPr>
          <w:trHeight w:val="354"/>
        </w:trPr>
        <w:tc>
          <w:tcPr>
            <w:tcW w:w="788" w:type="pct"/>
            <w:tcBorders>
              <w:top w:val="single" w:sz="4" w:space="0" w:color="auto"/>
              <w:left w:val="single" w:sz="4" w:space="0" w:color="auto"/>
              <w:bottom w:val="single" w:sz="4" w:space="0" w:color="auto"/>
              <w:right w:val="single" w:sz="4" w:space="0" w:color="auto"/>
            </w:tcBorders>
            <w:vAlign w:val="center"/>
            <w:hideMark/>
          </w:tcPr>
          <w:p w14:paraId="538B7061" w14:textId="77777777" w:rsidR="00882208" w:rsidRPr="00172480" w:rsidRDefault="00882208" w:rsidP="00882208">
            <w:pPr>
              <w:widowControl/>
              <w:jc w:val="center"/>
              <w:rPr>
                <w:rFonts w:eastAsia="標楷體"/>
                <w:kern w:val="0"/>
                <w:sz w:val="22"/>
                <w:szCs w:val="22"/>
              </w:rPr>
            </w:pPr>
            <w:r w:rsidRPr="00172480">
              <w:rPr>
                <w:rFonts w:eastAsia="標楷體"/>
                <w:kern w:val="0"/>
                <w:sz w:val="22"/>
                <w:szCs w:val="22"/>
              </w:rPr>
              <w:t>AP</w:t>
            </w:r>
            <w:r w:rsidRPr="00172480">
              <w:rPr>
                <w:rFonts w:eastAsia="標楷體"/>
                <w:kern w:val="0"/>
                <w:sz w:val="22"/>
                <w:szCs w:val="22"/>
              </w:rPr>
              <w:t>週轉天數</w:t>
            </w:r>
          </w:p>
        </w:tc>
        <w:tc>
          <w:tcPr>
            <w:tcW w:w="842" w:type="pct"/>
            <w:tcBorders>
              <w:top w:val="single" w:sz="4" w:space="0" w:color="auto"/>
              <w:left w:val="single" w:sz="4" w:space="0" w:color="auto"/>
              <w:bottom w:val="single" w:sz="4" w:space="0" w:color="auto"/>
              <w:right w:val="single" w:sz="4" w:space="0" w:color="auto"/>
            </w:tcBorders>
          </w:tcPr>
          <w:p w14:paraId="27632B35" w14:textId="0CD87EEB" w:rsidR="00882208" w:rsidRPr="00172480" w:rsidRDefault="00882208" w:rsidP="00882208">
            <w:pPr>
              <w:widowControl/>
              <w:jc w:val="right"/>
              <w:rPr>
                <w:rFonts w:eastAsia="標楷體"/>
                <w:kern w:val="0"/>
                <w:sz w:val="22"/>
                <w:szCs w:val="22"/>
              </w:rPr>
            </w:pPr>
            <w:r w:rsidRPr="00172480">
              <w:rPr>
                <w:rFonts w:eastAsia="標楷體"/>
                <w:kern w:val="0"/>
                <w:sz w:val="22"/>
                <w:szCs w:val="22"/>
              </w:rPr>
              <w:t>105</w:t>
            </w:r>
          </w:p>
        </w:tc>
        <w:tc>
          <w:tcPr>
            <w:tcW w:w="843" w:type="pct"/>
            <w:tcBorders>
              <w:top w:val="single" w:sz="4" w:space="0" w:color="auto"/>
              <w:left w:val="single" w:sz="4" w:space="0" w:color="auto"/>
              <w:bottom w:val="single" w:sz="4" w:space="0" w:color="auto"/>
              <w:right w:val="single" w:sz="4" w:space="0" w:color="auto"/>
            </w:tcBorders>
          </w:tcPr>
          <w:p w14:paraId="227D4E4C" w14:textId="0849245E" w:rsidR="00882208" w:rsidRPr="00172480" w:rsidRDefault="00882208" w:rsidP="00882208">
            <w:pPr>
              <w:widowControl/>
              <w:jc w:val="right"/>
              <w:rPr>
                <w:rFonts w:eastAsia="標楷體"/>
                <w:kern w:val="0"/>
                <w:sz w:val="22"/>
                <w:szCs w:val="22"/>
              </w:rPr>
            </w:pPr>
            <w:r w:rsidRPr="00172480">
              <w:rPr>
                <w:rFonts w:eastAsia="標楷體" w:hint="eastAsia"/>
                <w:kern w:val="0"/>
                <w:sz w:val="22"/>
                <w:szCs w:val="22"/>
              </w:rPr>
              <w:t>9</w:t>
            </w:r>
            <w:r w:rsidRPr="00172480">
              <w:rPr>
                <w:rFonts w:eastAsia="標楷體"/>
                <w:kern w:val="0"/>
                <w:sz w:val="22"/>
                <w:szCs w:val="22"/>
              </w:rPr>
              <w:t>1</w:t>
            </w:r>
          </w:p>
        </w:tc>
        <w:tc>
          <w:tcPr>
            <w:tcW w:w="843" w:type="pct"/>
            <w:tcBorders>
              <w:top w:val="single" w:sz="4" w:space="0" w:color="auto"/>
              <w:left w:val="single" w:sz="4" w:space="0" w:color="auto"/>
              <w:bottom w:val="single" w:sz="4" w:space="0" w:color="auto"/>
              <w:right w:val="single" w:sz="4" w:space="0" w:color="auto"/>
            </w:tcBorders>
          </w:tcPr>
          <w:p w14:paraId="3C317C5F" w14:textId="6A25858C" w:rsidR="00882208" w:rsidRPr="00172480" w:rsidRDefault="00156005" w:rsidP="00882208">
            <w:pPr>
              <w:widowControl/>
              <w:jc w:val="right"/>
              <w:rPr>
                <w:rFonts w:eastAsia="標楷體"/>
                <w:kern w:val="0"/>
                <w:sz w:val="22"/>
                <w:szCs w:val="22"/>
              </w:rPr>
            </w:pPr>
            <w:r>
              <w:rPr>
                <w:rFonts w:eastAsia="標楷體" w:hint="eastAsia"/>
                <w:kern w:val="0"/>
                <w:sz w:val="22"/>
                <w:szCs w:val="22"/>
              </w:rPr>
              <w:t>81</w:t>
            </w:r>
          </w:p>
        </w:tc>
        <w:tc>
          <w:tcPr>
            <w:tcW w:w="842" w:type="pct"/>
            <w:tcBorders>
              <w:top w:val="single" w:sz="4" w:space="0" w:color="auto"/>
              <w:left w:val="single" w:sz="4" w:space="0" w:color="auto"/>
              <w:bottom w:val="single" w:sz="4" w:space="0" w:color="auto"/>
              <w:right w:val="single" w:sz="4" w:space="0" w:color="auto"/>
            </w:tcBorders>
          </w:tcPr>
          <w:p w14:paraId="517D1C48" w14:textId="33D94358" w:rsidR="00882208" w:rsidRPr="00172480" w:rsidRDefault="00882208" w:rsidP="00882208">
            <w:pPr>
              <w:widowControl/>
              <w:jc w:val="right"/>
              <w:rPr>
                <w:rFonts w:eastAsia="標楷體"/>
                <w:kern w:val="0"/>
                <w:sz w:val="22"/>
                <w:szCs w:val="22"/>
              </w:rPr>
            </w:pPr>
            <w:r w:rsidRPr="00172480">
              <w:rPr>
                <w:rFonts w:eastAsia="標楷體" w:hint="eastAsia"/>
                <w:kern w:val="0"/>
                <w:sz w:val="22"/>
                <w:szCs w:val="22"/>
              </w:rPr>
              <w:t>7</w:t>
            </w:r>
            <w:r w:rsidRPr="00172480">
              <w:rPr>
                <w:rFonts w:eastAsia="標楷體"/>
                <w:kern w:val="0"/>
                <w:sz w:val="22"/>
                <w:szCs w:val="22"/>
              </w:rPr>
              <w:t>9</w:t>
            </w:r>
          </w:p>
        </w:tc>
        <w:tc>
          <w:tcPr>
            <w:tcW w:w="841" w:type="pct"/>
            <w:tcBorders>
              <w:top w:val="single" w:sz="4" w:space="0" w:color="auto"/>
              <w:left w:val="single" w:sz="4" w:space="0" w:color="auto"/>
              <w:bottom w:val="single" w:sz="4" w:space="0" w:color="auto"/>
              <w:right w:val="single" w:sz="4" w:space="0" w:color="auto"/>
            </w:tcBorders>
          </w:tcPr>
          <w:p w14:paraId="47B2D2D8" w14:textId="43A6BDA5" w:rsidR="00882208" w:rsidRPr="00172480" w:rsidRDefault="00156005" w:rsidP="00882208">
            <w:pPr>
              <w:widowControl/>
              <w:jc w:val="right"/>
              <w:rPr>
                <w:rFonts w:eastAsia="標楷體"/>
                <w:kern w:val="0"/>
                <w:sz w:val="22"/>
                <w:szCs w:val="22"/>
              </w:rPr>
            </w:pPr>
            <w:r>
              <w:rPr>
                <w:rFonts w:eastAsia="標楷體" w:hint="eastAsia"/>
                <w:kern w:val="0"/>
                <w:sz w:val="22"/>
                <w:szCs w:val="22"/>
              </w:rPr>
              <w:t>86</w:t>
            </w:r>
          </w:p>
        </w:tc>
      </w:tr>
      <w:tr w:rsidR="00882208" w:rsidRPr="00172480" w14:paraId="3372B80F" w14:textId="77777777" w:rsidTr="00882208">
        <w:trPr>
          <w:trHeight w:val="354"/>
        </w:trPr>
        <w:tc>
          <w:tcPr>
            <w:tcW w:w="788" w:type="pct"/>
            <w:tcBorders>
              <w:top w:val="single" w:sz="4" w:space="0" w:color="auto"/>
              <w:left w:val="single" w:sz="4" w:space="0" w:color="auto"/>
              <w:bottom w:val="single" w:sz="4" w:space="0" w:color="auto"/>
              <w:right w:val="single" w:sz="4" w:space="0" w:color="auto"/>
            </w:tcBorders>
            <w:vAlign w:val="center"/>
            <w:hideMark/>
          </w:tcPr>
          <w:p w14:paraId="2D7DD6EF" w14:textId="77777777" w:rsidR="00882208" w:rsidRPr="00172480" w:rsidRDefault="00882208" w:rsidP="00882208">
            <w:pPr>
              <w:widowControl/>
              <w:jc w:val="center"/>
              <w:rPr>
                <w:rFonts w:eastAsia="標楷體"/>
                <w:kern w:val="0"/>
                <w:sz w:val="22"/>
                <w:szCs w:val="22"/>
              </w:rPr>
            </w:pPr>
            <w:r w:rsidRPr="00172480">
              <w:rPr>
                <w:rFonts w:eastAsia="標楷體"/>
                <w:kern w:val="0"/>
                <w:sz w:val="22"/>
                <w:szCs w:val="22"/>
              </w:rPr>
              <w:t>Cash Cycle(</w:t>
            </w:r>
            <w:r w:rsidRPr="00172480">
              <w:rPr>
                <w:rFonts w:eastAsia="標楷體"/>
                <w:kern w:val="0"/>
                <w:sz w:val="22"/>
                <w:szCs w:val="22"/>
              </w:rPr>
              <w:t>天</w:t>
            </w:r>
            <w:r w:rsidRPr="00172480">
              <w:rPr>
                <w:rFonts w:eastAsia="標楷體"/>
                <w:kern w:val="0"/>
                <w:sz w:val="22"/>
                <w:szCs w:val="22"/>
              </w:rPr>
              <w:t>)</w:t>
            </w:r>
          </w:p>
        </w:tc>
        <w:tc>
          <w:tcPr>
            <w:tcW w:w="842" w:type="pct"/>
            <w:tcBorders>
              <w:top w:val="single" w:sz="4" w:space="0" w:color="auto"/>
              <w:left w:val="single" w:sz="4" w:space="0" w:color="auto"/>
              <w:bottom w:val="single" w:sz="4" w:space="0" w:color="auto"/>
              <w:right w:val="single" w:sz="4" w:space="0" w:color="auto"/>
            </w:tcBorders>
          </w:tcPr>
          <w:p w14:paraId="4FAB6B49" w14:textId="4894ED5E" w:rsidR="00882208" w:rsidRPr="00172480" w:rsidRDefault="00882208" w:rsidP="00882208">
            <w:pPr>
              <w:jc w:val="right"/>
              <w:rPr>
                <w:rFonts w:eastAsia="標楷體"/>
                <w:sz w:val="22"/>
                <w:szCs w:val="22"/>
              </w:rPr>
            </w:pPr>
            <w:r w:rsidRPr="00172480">
              <w:rPr>
                <w:rFonts w:eastAsia="標楷體" w:hint="eastAsia"/>
                <w:sz w:val="22"/>
                <w:szCs w:val="22"/>
              </w:rPr>
              <w:t>1</w:t>
            </w:r>
            <w:r w:rsidRPr="00172480">
              <w:rPr>
                <w:rFonts w:eastAsia="標楷體"/>
                <w:sz w:val="22"/>
                <w:szCs w:val="22"/>
              </w:rPr>
              <w:t>14</w:t>
            </w:r>
          </w:p>
        </w:tc>
        <w:tc>
          <w:tcPr>
            <w:tcW w:w="843" w:type="pct"/>
            <w:tcBorders>
              <w:top w:val="single" w:sz="4" w:space="0" w:color="auto"/>
              <w:left w:val="single" w:sz="4" w:space="0" w:color="auto"/>
              <w:bottom w:val="single" w:sz="4" w:space="0" w:color="auto"/>
              <w:right w:val="single" w:sz="4" w:space="0" w:color="auto"/>
            </w:tcBorders>
          </w:tcPr>
          <w:p w14:paraId="7E3FAEE6" w14:textId="38A70933" w:rsidR="00882208" w:rsidRPr="00172480" w:rsidRDefault="00882208" w:rsidP="00882208">
            <w:pPr>
              <w:jc w:val="right"/>
              <w:rPr>
                <w:rFonts w:eastAsia="標楷體"/>
                <w:sz w:val="22"/>
                <w:szCs w:val="22"/>
              </w:rPr>
            </w:pPr>
            <w:r w:rsidRPr="00172480">
              <w:rPr>
                <w:rFonts w:eastAsia="標楷體" w:hint="eastAsia"/>
                <w:sz w:val="22"/>
                <w:szCs w:val="22"/>
              </w:rPr>
              <w:t>9</w:t>
            </w:r>
            <w:r w:rsidRPr="00172480">
              <w:rPr>
                <w:rFonts w:eastAsia="標楷體"/>
                <w:sz w:val="22"/>
                <w:szCs w:val="22"/>
              </w:rPr>
              <w:t>2</w:t>
            </w:r>
          </w:p>
        </w:tc>
        <w:tc>
          <w:tcPr>
            <w:tcW w:w="843" w:type="pct"/>
            <w:tcBorders>
              <w:top w:val="single" w:sz="4" w:space="0" w:color="auto"/>
              <w:left w:val="single" w:sz="4" w:space="0" w:color="auto"/>
              <w:bottom w:val="single" w:sz="4" w:space="0" w:color="auto"/>
              <w:right w:val="single" w:sz="4" w:space="0" w:color="auto"/>
            </w:tcBorders>
          </w:tcPr>
          <w:p w14:paraId="6C25B685" w14:textId="462215D0" w:rsidR="00882208" w:rsidRPr="00172480" w:rsidRDefault="00156005" w:rsidP="00882208">
            <w:pPr>
              <w:jc w:val="right"/>
              <w:rPr>
                <w:rFonts w:eastAsia="標楷體"/>
                <w:sz w:val="22"/>
                <w:szCs w:val="22"/>
              </w:rPr>
            </w:pPr>
            <w:r>
              <w:rPr>
                <w:rFonts w:eastAsia="標楷體" w:hint="eastAsia"/>
                <w:sz w:val="22"/>
                <w:szCs w:val="22"/>
              </w:rPr>
              <w:t>98</w:t>
            </w:r>
          </w:p>
        </w:tc>
        <w:tc>
          <w:tcPr>
            <w:tcW w:w="842" w:type="pct"/>
            <w:tcBorders>
              <w:top w:val="single" w:sz="4" w:space="0" w:color="auto"/>
              <w:left w:val="single" w:sz="4" w:space="0" w:color="auto"/>
              <w:bottom w:val="single" w:sz="4" w:space="0" w:color="auto"/>
              <w:right w:val="single" w:sz="4" w:space="0" w:color="auto"/>
            </w:tcBorders>
          </w:tcPr>
          <w:p w14:paraId="7DD80E04" w14:textId="66F01A4E" w:rsidR="00882208" w:rsidRPr="00172480" w:rsidRDefault="00882208" w:rsidP="00882208">
            <w:pPr>
              <w:jc w:val="right"/>
              <w:rPr>
                <w:rFonts w:eastAsia="標楷體"/>
                <w:sz w:val="22"/>
                <w:szCs w:val="22"/>
              </w:rPr>
            </w:pPr>
            <w:r w:rsidRPr="00172480">
              <w:rPr>
                <w:rFonts w:eastAsia="標楷體" w:hint="eastAsia"/>
                <w:sz w:val="22"/>
                <w:szCs w:val="22"/>
              </w:rPr>
              <w:t>1</w:t>
            </w:r>
            <w:r w:rsidRPr="00172480">
              <w:rPr>
                <w:rFonts w:eastAsia="標楷體"/>
                <w:sz w:val="22"/>
                <w:szCs w:val="22"/>
              </w:rPr>
              <w:t>22</w:t>
            </w:r>
          </w:p>
        </w:tc>
        <w:tc>
          <w:tcPr>
            <w:tcW w:w="841" w:type="pct"/>
            <w:tcBorders>
              <w:top w:val="single" w:sz="4" w:space="0" w:color="auto"/>
              <w:left w:val="single" w:sz="4" w:space="0" w:color="auto"/>
              <w:bottom w:val="single" w:sz="4" w:space="0" w:color="auto"/>
              <w:right w:val="single" w:sz="4" w:space="0" w:color="auto"/>
            </w:tcBorders>
          </w:tcPr>
          <w:p w14:paraId="649E997A" w14:textId="06B0973D" w:rsidR="00882208" w:rsidRPr="00172480" w:rsidRDefault="00156005" w:rsidP="00882208">
            <w:pPr>
              <w:jc w:val="right"/>
              <w:rPr>
                <w:rFonts w:eastAsia="標楷體"/>
                <w:sz w:val="22"/>
                <w:szCs w:val="22"/>
              </w:rPr>
            </w:pPr>
            <w:r>
              <w:rPr>
                <w:rFonts w:eastAsia="標楷體" w:hint="eastAsia"/>
                <w:sz w:val="22"/>
                <w:szCs w:val="22"/>
              </w:rPr>
              <w:t>118</w:t>
            </w:r>
          </w:p>
        </w:tc>
      </w:tr>
    </w:tbl>
    <w:p w14:paraId="69D76E99" w14:textId="59515C56" w:rsidR="003A2821" w:rsidRPr="00985BEC" w:rsidRDefault="00A05147" w:rsidP="009542E7">
      <w:pPr>
        <w:pStyle w:val="af1"/>
        <w:numPr>
          <w:ilvl w:val="0"/>
          <w:numId w:val="3"/>
        </w:numPr>
        <w:spacing w:before="0" w:beforeAutospacing="0" w:after="0" w:afterAutospacing="0"/>
        <w:jc w:val="both"/>
        <w:rPr>
          <w:rFonts w:eastAsia="標楷體"/>
          <w:color w:val="FF0000"/>
          <w:sz w:val="22"/>
        </w:rPr>
      </w:pPr>
      <w:r w:rsidRPr="00985BEC">
        <w:rPr>
          <w:rFonts w:eastAsia="標楷體"/>
          <w:sz w:val="22"/>
        </w:rPr>
        <w:t>買方</w:t>
      </w:r>
      <w:r w:rsidR="00172480" w:rsidRPr="00985BEC">
        <w:rPr>
          <w:rFonts w:eastAsia="標楷體" w:hint="eastAsia"/>
          <w:sz w:val="22"/>
        </w:rPr>
        <w:t>向</w:t>
      </w:r>
      <w:r w:rsidRPr="00985BEC">
        <w:rPr>
          <w:rFonts w:eastAsia="標楷體"/>
          <w:sz w:val="22"/>
        </w:rPr>
        <w:t>太宇科技下單後，收款天期多為出貨後</w:t>
      </w:r>
      <w:r w:rsidRPr="00985BEC">
        <w:rPr>
          <w:rFonts w:eastAsia="標楷體"/>
          <w:sz w:val="22"/>
        </w:rPr>
        <w:t>60</w:t>
      </w:r>
      <w:r w:rsidRPr="00985BEC">
        <w:rPr>
          <w:rFonts w:eastAsia="標楷體"/>
          <w:sz w:val="22"/>
        </w:rPr>
        <w:t>天</w:t>
      </w:r>
      <w:r w:rsidRPr="00985BEC">
        <w:rPr>
          <w:rFonts w:eastAsia="標楷體"/>
          <w:sz w:val="22"/>
        </w:rPr>
        <w:t>~90</w:t>
      </w:r>
      <w:r w:rsidRPr="00985BEC">
        <w:rPr>
          <w:rFonts w:eastAsia="標楷體"/>
          <w:sz w:val="22"/>
        </w:rPr>
        <w:t>天</w:t>
      </w:r>
      <w:r w:rsidR="00432309" w:rsidRPr="00985BEC">
        <w:rPr>
          <w:rFonts w:eastAsia="標楷體"/>
          <w:sz w:val="22"/>
        </w:rPr>
        <w:t>，與</w:t>
      </w:r>
      <w:r w:rsidR="00432309" w:rsidRPr="00985BEC">
        <w:rPr>
          <w:rFonts w:eastAsia="標楷體"/>
          <w:sz w:val="22"/>
        </w:rPr>
        <w:t>AR</w:t>
      </w:r>
      <w:r w:rsidR="00432309" w:rsidRPr="00985BEC">
        <w:rPr>
          <w:rFonts w:eastAsia="標楷體"/>
          <w:sz w:val="22"/>
        </w:rPr>
        <w:t>週轉天期尚屬一致</w:t>
      </w:r>
      <w:r w:rsidRPr="00985BEC">
        <w:rPr>
          <w:rFonts w:eastAsia="標楷體"/>
          <w:sz w:val="22"/>
        </w:rPr>
        <w:t>；而太宇科技向原物料廠下單購料，付款天期多為月結</w:t>
      </w:r>
      <w:r w:rsidRPr="00985BEC">
        <w:rPr>
          <w:rFonts w:eastAsia="標楷體"/>
          <w:sz w:val="22"/>
        </w:rPr>
        <w:t>60</w:t>
      </w:r>
      <w:r w:rsidRPr="00985BEC">
        <w:rPr>
          <w:rFonts w:eastAsia="標楷體"/>
          <w:sz w:val="22"/>
        </w:rPr>
        <w:t>天</w:t>
      </w:r>
      <w:r w:rsidRPr="00985BEC">
        <w:rPr>
          <w:rFonts w:eastAsia="標楷體"/>
          <w:sz w:val="22"/>
        </w:rPr>
        <w:t>~</w:t>
      </w:r>
      <w:r w:rsidRPr="00985BEC">
        <w:rPr>
          <w:rFonts w:eastAsia="標楷體"/>
          <w:sz w:val="22"/>
        </w:rPr>
        <w:t>月結</w:t>
      </w:r>
      <w:r w:rsidRPr="00985BEC">
        <w:rPr>
          <w:rFonts w:eastAsia="標楷體"/>
          <w:sz w:val="22"/>
        </w:rPr>
        <w:t>110</w:t>
      </w:r>
      <w:r w:rsidRPr="00985BEC">
        <w:rPr>
          <w:rFonts w:eastAsia="標楷體"/>
          <w:sz w:val="22"/>
        </w:rPr>
        <w:t>天</w:t>
      </w:r>
      <w:r w:rsidR="00985BEC">
        <w:rPr>
          <w:rFonts w:eastAsia="標楷體" w:hint="eastAsia"/>
          <w:sz w:val="22"/>
        </w:rPr>
        <w:t>，</w:t>
      </w:r>
      <w:r w:rsidR="00432309" w:rsidRPr="00985BEC">
        <w:rPr>
          <w:rFonts w:eastAsia="標楷體"/>
          <w:sz w:val="22"/>
        </w:rPr>
        <w:t>AP</w:t>
      </w:r>
      <w:r w:rsidR="00432309" w:rsidRPr="00985BEC">
        <w:rPr>
          <w:rFonts w:eastAsia="標楷體"/>
          <w:sz w:val="22"/>
        </w:rPr>
        <w:t>週轉天期尚屬合理</w:t>
      </w:r>
      <w:r w:rsidRPr="00985BEC">
        <w:rPr>
          <w:rFonts w:eastAsia="標楷體"/>
          <w:sz w:val="22"/>
        </w:rPr>
        <w:t>；存貨部分</w:t>
      </w:r>
      <w:r w:rsidR="009A449E" w:rsidRPr="00985BEC">
        <w:rPr>
          <w:rFonts w:eastAsia="標楷體"/>
          <w:sz w:val="22"/>
        </w:rPr>
        <w:t>含原物料、半成品及製成品，會視原物料價格進行提前備貨，</w:t>
      </w:r>
      <w:r w:rsidR="00985BEC">
        <w:rPr>
          <w:rFonts w:eastAsia="標楷體" w:hint="eastAsia"/>
          <w:sz w:val="22"/>
        </w:rPr>
        <w:t>雖目前自行車產業仍受通膨影響致需求衰退，惟太宇</w:t>
      </w:r>
      <w:r w:rsidR="00985BEC">
        <w:rPr>
          <w:rFonts w:eastAsia="標楷體" w:hint="eastAsia"/>
          <w:sz w:val="22"/>
        </w:rPr>
        <w:t>2024Q1</w:t>
      </w:r>
      <w:r w:rsidR="00985BEC">
        <w:rPr>
          <w:rFonts w:eastAsia="標楷體" w:hint="eastAsia"/>
          <w:sz w:val="22"/>
        </w:rPr>
        <w:t>存貨有效管控下</w:t>
      </w:r>
      <w:r w:rsidR="00172480" w:rsidRPr="00985BEC">
        <w:rPr>
          <w:rFonts w:eastAsia="標楷體" w:hint="eastAsia"/>
          <w:sz w:val="22"/>
        </w:rPr>
        <w:t>，存貨周轉天期</w:t>
      </w:r>
      <w:r w:rsidR="00985BEC">
        <w:rPr>
          <w:rFonts w:eastAsia="標楷體" w:hint="eastAsia"/>
          <w:sz w:val="22"/>
        </w:rPr>
        <w:t>仍</w:t>
      </w:r>
      <w:r w:rsidR="00172480" w:rsidRPr="00985BEC">
        <w:rPr>
          <w:rFonts w:eastAsia="標楷體" w:hint="eastAsia"/>
          <w:sz w:val="22"/>
        </w:rPr>
        <w:t>維持</w:t>
      </w:r>
      <w:r w:rsidR="00985BEC">
        <w:rPr>
          <w:rFonts w:eastAsia="標楷體" w:hint="eastAsia"/>
          <w:sz w:val="22"/>
        </w:rPr>
        <w:t>在</w:t>
      </w:r>
      <w:r w:rsidR="00985BEC">
        <w:rPr>
          <w:rFonts w:eastAsia="標楷體" w:hint="eastAsia"/>
          <w:sz w:val="22"/>
        </w:rPr>
        <w:t>112</w:t>
      </w:r>
      <w:r w:rsidR="00172480" w:rsidRPr="00985BEC">
        <w:rPr>
          <w:rFonts w:eastAsia="標楷體" w:hint="eastAsia"/>
          <w:sz w:val="22"/>
        </w:rPr>
        <w:t>天，評估整體經營效能尚屬穩定。</w:t>
      </w:r>
    </w:p>
    <w:p w14:paraId="08BAC4D8" w14:textId="77777777" w:rsidR="006918F6" w:rsidRPr="003A2821" w:rsidRDefault="006918F6" w:rsidP="003A2821">
      <w:pPr>
        <w:jc w:val="both"/>
        <w:rPr>
          <w:rFonts w:eastAsia="標楷體"/>
          <w:color w:val="FF0000"/>
          <w:sz w:val="22"/>
        </w:rPr>
      </w:pPr>
    </w:p>
    <w:p w14:paraId="001E4892" w14:textId="77777777" w:rsidR="009E7BE9" w:rsidRPr="00F04B09" w:rsidRDefault="009E7BE9" w:rsidP="0033430E">
      <w:pPr>
        <w:spacing w:line="320" w:lineRule="exact"/>
        <w:ind w:left="360" w:rightChars="-439" w:right="-1054" w:hangingChars="150" w:hanging="360"/>
        <w:rPr>
          <w:rFonts w:eastAsia="標楷體"/>
          <w:b/>
          <w:sz w:val="28"/>
        </w:rPr>
      </w:pPr>
      <w:r w:rsidRPr="00F04B09">
        <w:rPr>
          <w:rFonts w:eastAsia="標楷體"/>
          <w:b/>
        </w:rPr>
        <w:t xml:space="preserve">3.3 </w:t>
      </w:r>
      <w:r w:rsidR="0033430E" w:rsidRPr="00F04B09">
        <w:rPr>
          <w:rFonts w:eastAsia="標楷體" w:hint="eastAsia"/>
          <w:b/>
        </w:rPr>
        <w:t>償債能力及</w:t>
      </w:r>
      <w:r w:rsidRPr="00F04B09">
        <w:rPr>
          <w:rFonts w:eastAsia="標楷體" w:hint="eastAsia"/>
          <w:b/>
        </w:rPr>
        <w:t>財務結構分析</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126"/>
        <w:gridCol w:w="1632"/>
        <w:gridCol w:w="1632"/>
        <w:gridCol w:w="1634"/>
        <w:gridCol w:w="1632"/>
        <w:gridCol w:w="1634"/>
      </w:tblGrid>
      <w:tr w:rsidR="004C4307" w:rsidRPr="00F04B09" w14:paraId="07549733" w14:textId="77777777" w:rsidTr="00172480">
        <w:trPr>
          <w:trHeight w:val="326"/>
          <w:jc w:val="center"/>
        </w:trPr>
        <w:tc>
          <w:tcPr>
            <w:tcW w:w="1033" w:type="pct"/>
            <w:shd w:val="clear" w:color="auto" w:fill="D9D9D9"/>
            <w:noWrap/>
            <w:vAlign w:val="bottom"/>
            <w:hideMark/>
          </w:tcPr>
          <w:p w14:paraId="24D2C210" w14:textId="77777777" w:rsidR="004C4307" w:rsidRPr="00F04B09" w:rsidRDefault="004C4307" w:rsidP="004C4307">
            <w:pPr>
              <w:widowControl/>
              <w:jc w:val="center"/>
              <w:rPr>
                <w:rFonts w:eastAsia="標楷體"/>
                <w:b/>
                <w:sz w:val="22"/>
                <w:szCs w:val="22"/>
              </w:rPr>
            </w:pPr>
            <w:r w:rsidRPr="00F04B09">
              <w:rPr>
                <w:rFonts w:eastAsia="標楷體"/>
                <w:sz w:val="22"/>
                <w:szCs w:val="22"/>
              </w:rPr>
              <w:t>單位：</w:t>
            </w:r>
            <w:r w:rsidRPr="00F04B09">
              <w:rPr>
                <w:rFonts w:eastAsia="標楷體"/>
                <w:sz w:val="22"/>
                <w:szCs w:val="22"/>
              </w:rPr>
              <w:t>NTD</w:t>
            </w:r>
            <w:r w:rsidRPr="00F04B09">
              <w:rPr>
                <w:rFonts w:eastAsia="標楷體"/>
                <w:sz w:val="22"/>
                <w:szCs w:val="22"/>
              </w:rPr>
              <w:t>仟元</w:t>
            </w:r>
            <w:r w:rsidRPr="00F04B09">
              <w:rPr>
                <w:rFonts w:eastAsia="標楷體" w:hint="eastAsia"/>
                <w:sz w:val="22"/>
                <w:szCs w:val="22"/>
              </w:rPr>
              <w:t>；</w:t>
            </w:r>
            <w:r w:rsidRPr="00F04B09">
              <w:rPr>
                <w:rFonts w:eastAsia="標楷體" w:hint="eastAsia"/>
                <w:sz w:val="22"/>
                <w:szCs w:val="22"/>
              </w:rPr>
              <w:t>%</w:t>
            </w:r>
          </w:p>
        </w:tc>
        <w:tc>
          <w:tcPr>
            <w:tcW w:w="793" w:type="pct"/>
            <w:shd w:val="clear" w:color="auto" w:fill="D9D9D9"/>
            <w:vAlign w:val="center"/>
          </w:tcPr>
          <w:p w14:paraId="446B9C0E" w14:textId="3C6CEBDE" w:rsidR="004C4307" w:rsidRPr="00F04B09" w:rsidRDefault="004C4307" w:rsidP="004C4307">
            <w:pPr>
              <w:widowControl/>
              <w:spacing w:line="300" w:lineRule="exact"/>
              <w:jc w:val="center"/>
              <w:rPr>
                <w:rFonts w:eastAsia="標楷體"/>
                <w:b/>
                <w:bCs/>
                <w:kern w:val="0"/>
                <w:sz w:val="22"/>
                <w:szCs w:val="22"/>
              </w:rPr>
            </w:pPr>
            <w:r w:rsidRPr="00F04B09">
              <w:rPr>
                <w:rFonts w:eastAsia="標楷體"/>
                <w:b/>
                <w:bCs/>
                <w:kern w:val="0"/>
                <w:sz w:val="22"/>
                <w:szCs w:val="22"/>
              </w:rPr>
              <w:t>2021</w:t>
            </w:r>
            <w:r w:rsidRPr="00F04B09">
              <w:rPr>
                <w:rFonts w:eastAsia="標楷體"/>
                <w:b/>
                <w:bCs/>
                <w:kern w:val="0"/>
                <w:sz w:val="22"/>
                <w:szCs w:val="22"/>
              </w:rPr>
              <w:t>年</w:t>
            </w:r>
          </w:p>
        </w:tc>
        <w:tc>
          <w:tcPr>
            <w:tcW w:w="793" w:type="pct"/>
            <w:shd w:val="clear" w:color="auto" w:fill="D9D9D9"/>
            <w:vAlign w:val="center"/>
          </w:tcPr>
          <w:p w14:paraId="6F4EAECF" w14:textId="0191CA85" w:rsidR="004C4307" w:rsidRPr="00F04B09" w:rsidRDefault="004C4307" w:rsidP="004C4307">
            <w:pPr>
              <w:widowControl/>
              <w:spacing w:line="300" w:lineRule="exact"/>
              <w:jc w:val="center"/>
              <w:rPr>
                <w:rFonts w:eastAsia="標楷體"/>
                <w:b/>
                <w:bCs/>
                <w:kern w:val="0"/>
                <w:sz w:val="22"/>
                <w:szCs w:val="22"/>
              </w:rPr>
            </w:pPr>
            <w:r w:rsidRPr="00F04B09">
              <w:rPr>
                <w:rFonts w:eastAsia="標楷體" w:hint="eastAsia"/>
                <w:b/>
                <w:bCs/>
                <w:kern w:val="0"/>
                <w:sz w:val="22"/>
                <w:szCs w:val="22"/>
              </w:rPr>
              <w:t>2022</w:t>
            </w:r>
            <w:r w:rsidRPr="00F04B09">
              <w:rPr>
                <w:rFonts w:eastAsia="標楷體" w:hint="eastAsia"/>
                <w:b/>
                <w:bCs/>
                <w:kern w:val="0"/>
                <w:sz w:val="22"/>
                <w:szCs w:val="22"/>
              </w:rPr>
              <w:t>年</w:t>
            </w:r>
          </w:p>
        </w:tc>
        <w:tc>
          <w:tcPr>
            <w:tcW w:w="794" w:type="pct"/>
            <w:shd w:val="clear" w:color="auto" w:fill="D9D9D9"/>
            <w:vAlign w:val="center"/>
          </w:tcPr>
          <w:p w14:paraId="3895205A" w14:textId="45AB23C7" w:rsidR="004C4307" w:rsidRPr="00F04B09" w:rsidRDefault="004C4307" w:rsidP="004C4307">
            <w:pPr>
              <w:widowControl/>
              <w:spacing w:line="300" w:lineRule="exact"/>
              <w:jc w:val="center"/>
              <w:rPr>
                <w:rFonts w:eastAsia="標楷體"/>
                <w:b/>
                <w:bCs/>
                <w:kern w:val="0"/>
                <w:sz w:val="22"/>
                <w:szCs w:val="22"/>
              </w:rPr>
            </w:pPr>
            <w:r w:rsidRPr="00F04B09">
              <w:rPr>
                <w:rFonts w:eastAsia="標楷體" w:hint="eastAsia"/>
                <w:b/>
                <w:bCs/>
                <w:kern w:val="0"/>
                <w:sz w:val="22"/>
                <w:szCs w:val="22"/>
              </w:rPr>
              <w:t>202</w:t>
            </w:r>
            <w:r>
              <w:rPr>
                <w:rFonts w:eastAsia="標楷體" w:hint="eastAsia"/>
                <w:b/>
                <w:bCs/>
                <w:kern w:val="0"/>
                <w:sz w:val="22"/>
                <w:szCs w:val="22"/>
              </w:rPr>
              <w:t>3</w:t>
            </w:r>
            <w:r w:rsidRPr="00F04B09">
              <w:rPr>
                <w:rFonts w:eastAsia="標楷體" w:hint="eastAsia"/>
                <w:b/>
                <w:bCs/>
                <w:kern w:val="0"/>
                <w:sz w:val="22"/>
                <w:szCs w:val="22"/>
              </w:rPr>
              <w:t>年</w:t>
            </w:r>
          </w:p>
        </w:tc>
        <w:tc>
          <w:tcPr>
            <w:tcW w:w="793" w:type="pct"/>
            <w:shd w:val="clear" w:color="auto" w:fill="D9D9D9"/>
            <w:vAlign w:val="center"/>
            <w:hideMark/>
          </w:tcPr>
          <w:p w14:paraId="4C06FEED" w14:textId="2468562B" w:rsidR="004C4307" w:rsidRPr="00F04B09" w:rsidRDefault="004C4307" w:rsidP="004C4307">
            <w:pPr>
              <w:widowControl/>
              <w:spacing w:line="300" w:lineRule="exact"/>
              <w:jc w:val="center"/>
              <w:rPr>
                <w:rFonts w:eastAsia="標楷體"/>
                <w:b/>
                <w:bCs/>
                <w:kern w:val="0"/>
                <w:sz w:val="22"/>
                <w:szCs w:val="22"/>
              </w:rPr>
            </w:pPr>
            <w:r w:rsidRPr="00F04B09">
              <w:rPr>
                <w:rFonts w:eastAsia="標楷體" w:hint="eastAsia"/>
                <w:b/>
                <w:bCs/>
                <w:kern w:val="0"/>
                <w:sz w:val="22"/>
                <w:szCs w:val="22"/>
              </w:rPr>
              <w:t>202</w:t>
            </w:r>
            <w:r>
              <w:rPr>
                <w:rFonts w:eastAsia="標楷體" w:hint="eastAsia"/>
                <w:b/>
                <w:bCs/>
                <w:kern w:val="0"/>
                <w:sz w:val="22"/>
                <w:szCs w:val="22"/>
              </w:rPr>
              <w:t>3</w:t>
            </w:r>
            <w:r w:rsidRPr="00F04B09">
              <w:rPr>
                <w:rFonts w:eastAsia="標楷體"/>
                <w:b/>
                <w:bCs/>
                <w:sz w:val="22"/>
                <w:szCs w:val="22"/>
              </w:rPr>
              <w:t>年</w:t>
            </w:r>
            <w:r w:rsidRPr="00F04B09">
              <w:rPr>
                <w:rFonts w:eastAsia="標楷體"/>
                <w:b/>
                <w:bCs/>
                <w:sz w:val="22"/>
                <w:szCs w:val="22"/>
              </w:rPr>
              <w:t>3</w:t>
            </w:r>
            <w:r w:rsidRPr="00F04B09">
              <w:rPr>
                <w:rFonts w:eastAsia="標楷體"/>
                <w:b/>
                <w:bCs/>
                <w:sz w:val="22"/>
                <w:szCs w:val="22"/>
              </w:rPr>
              <w:t>月</w:t>
            </w:r>
          </w:p>
        </w:tc>
        <w:tc>
          <w:tcPr>
            <w:tcW w:w="794" w:type="pct"/>
            <w:shd w:val="clear" w:color="auto" w:fill="D9D9D9"/>
            <w:vAlign w:val="center"/>
          </w:tcPr>
          <w:p w14:paraId="436EA8F5" w14:textId="120BCF50" w:rsidR="004C4307" w:rsidRPr="00F04B09" w:rsidRDefault="004C4307" w:rsidP="004C4307">
            <w:pPr>
              <w:widowControl/>
              <w:spacing w:line="300" w:lineRule="exact"/>
              <w:jc w:val="center"/>
              <w:rPr>
                <w:rFonts w:eastAsia="標楷體"/>
                <w:b/>
                <w:bCs/>
                <w:kern w:val="0"/>
                <w:sz w:val="22"/>
                <w:szCs w:val="22"/>
              </w:rPr>
            </w:pPr>
            <w:r w:rsidRPr="00F04B09">
              <w:rPr>
                <w:rFonts w:eastAsia="標楷體" w:hint="eastAsia"/>
                <w:b/>
                <w:bCs/>
                <w:kern w:val="0"/>
                <w:sz w:val="22"/>
                <w:szCs w:val="22"/>
              </w:rPr>
              <w:t>202</w:t>
            </w:r>
            <w:r>
              <w:rPr>
                <w:rFonts w:eastAsia="標楷體" w:hint="eastAsia"/>
                <w:b/>
                <w:bCs/>
                <w:kern w:val="0"/>
                <w:sz w:val="22"/>
                <w:szCs w:val="22"/>
              </w:rPr>
              <w:t>4</w:t>
            </w:r>
            <w:r w:rsidRPr="00F04B09">
              <w:rPr>
                <w:rFonts w:eastAsia="標楷體" w:hint="eastAsia"/>
                <w:b/>
                <w:bCs/>
                <w:kern w:val="0"/>
                <w:sz w:val="22"/>
                <w:szCs w:val="22"/>
              </w:rPr>
              <w:t>年</w:t>
            </w:r>
            <w:r w:rsidRPr="00F04B09">
              <w:rPr>
                <w:rFonts w:eastAsia="標楷體" w:hint="eastAsia"/>
                <w:b/>
                <w:bCs/>
                <w:kern w:val="0"/>
                <w:sz w:val="22"/>
                <w:szCs w:val="22"/>
              </w:rPr>
              <w:t>3</w:t>
            </w:r>
            <w:r w:rsidRPr="00F04B09">
              <w:rPr>
                <w:rFonts w:eastAsia="標楷體" w:hint="eastAsia"/>
                <w:b/>
                <w:bCs/>
                <w:kern w:val="0"/>
                <w:sz w:val="22"/>
                <w:szCs w:val="22"/>
              </w:rPr>
              <w:t>月</w:t>
            </w:r>
          </w:p>
        </w:tc>
      </w:tr>
      <w:tr w:rsidR="004C4307" w:rsidRPr="00F04B09" w14:paraId="1FB282D2" w14:textId="77777777" w:rsidTr="001F4437">
        <w:trPr>
          <w:trHeight w:val="352"/>
          <w:jc w:val="center"/>
        </w:trPr>
        <w:tc>
          <w:tcPr>
            <w:tcW w:w="1033" w:type="pct"/>
            <w:noWrap/>
            <w:vAlign w:val="center"/>
            <w:hideMark/>
          </w:tcPr>
          <w:p w14:paraId="53392AFC" w14:textId="77777777" w:rsidR="004C4307" w:rsidRPr="00F04B09" w:rsidRDefault="004C4307" w:rsidP="004C4307">
            <w:pPr>
              <w:widowControl/>
              <w:jc w:val="center"/>
              <w:rPr>
                <w:rFonts w:eastAsia="標楷體"/>
                <w:kern w:val="0"/>
                <w:sz w:val="22"/>
                <w:szCs w:val="22"/>
              </w:rPr>
            </w:pPr>
            <w:r w:rsidRPr="00F04B09">
              <w:rPr>
                <w:rFonts w:eastAsia="標楷體"/>
                <w:kern w:val="0"/>
                <w:sz w:val="22"/>
                <w:szCs w:val="22"/>
              </w:rPr>
              <w:t>流動比率</w:t>
            </w:r>
          </w:p>
        </w:tc>
        <w:tc>
          <w:tcPr>
            <w:tcW w:w="793" w:type="pct"/>
            <w:vAlign w:val="center"/>
          </w:tcPr>
          <w:p w14:paraId="5332ECDF" w14:textId="614BD701" w:rsidR="004C4307" w:rsidRPr="00F04B09" w:rsidRDefault="004C4307" w:rsidP="004C4307">
            <w:pPr>
              <w:jc w:val="right"/>
              <w:rPr>
                <w:rFonts w:eastAsia="標楷體"/>
                <w:sz w:val="22"/>
                <w:szCs w:val="22"/>
              </w:rPr>
            </w:pPr>
            <w:r w:rsidRPr="00F04B09">
              <w:rPr>
                <w:rFonts w:eastAsia="標楷體"/>
                <w:sz w:val="22"/>
                <w:szCs w:val="22"/>
              </w:rPr>
              <w:t>12</w:t>
            </w:r>
            <w:r w:rsidRPr="00F04B09">
              <w:rPr>
                <w:rFonts w:eastAsia="標楷體" w:hint="eastAsia"/>
                <w:sz w:val="22"/>
                <w:szCs w:val="22"/>
              </w:rPr>
              <w:t>3</w:t>
            </w:r>
            <w:r w:rsidRPr="00F04B09">
              <w:rPr>
                <w:rFonts w:eastAsia="標楷體"/>
                <w:sz w:val="22"/>
                <w:szCs w:val="22"/>
              </w:rPr>
              <w:t>%</w:t>
            </w:r>
          </w:p>
        </w:tc>
        <w:tc>
          <w:tcPr>
            <w:tcW w:w="793" w:type="pct"/>
            <w:vAlign w:val="center"/>
          </w:tcPr>
          <w:p w14:paraId="63B6135B" w14:textId="2A956EB9" w:rsidR="004C4307" w:rsidRPr="00F04B09" w:rsidRDefault="004C4307" w:rsidP="004C4307">
            <w:pPr>
              <w:jc w:val="right"/>
              <w:rPr>
                <w:rFonts w:eastAsia="標楷體"/>
                <w:sz w:val="22"/>
                <w:szCs w:val="22"/>
              </w:rPr>
            </w:pPr>
            <w:r w:rsidRPr="00F04B09">
              <w:rPr>
                <w:rFonts w:eastAsia="標楷體"/>
                <w:sz w:val="22"/>
                <w:szCs w:val="22"/>
              </w:rPr>
              <w:t>13</w:t>
            </w:r>
            <w:r>
              <w:rPr>
                <w:rFonts w:eastAsia="標楷體" w:hint="eastAsia"/>
                <w:sz w:val="22"/>
                <w:szCs w:val="22"/>
              </w:rPr>
              <w:t>2</w:t>
            </w:r>
            <w:r w:rsidRPr="00F04B09">
              <w:rPr>
                <w:rFonts w:eastAsia="標楷體"/>
                <w:sz w:val="22"/>
                <w:szCs w:val="22"/>
              </w:rPr>
              <w:t>%</w:t>
            </w:r>
          </w:p>
        </w:tc>
        <w:tc>
          <w:tcPr>
            <w:tcW w:w="794" w:type="pct"/>
            <w:vAlign w:val="center"/>
          </w:tcPr>
          <w:p w14:paraId="5B117CEC" w14:textId="1304DF91" w:rsidR="004C4307" w:rsidRPr="00F04B09" w:rsidRDefault="0096578A" w:rsidP="004C4307">
            <w:pPr>
              <w:jc w:val="right"/>
              <w:rPr>
                <w:rFonts w:eastAsia="標楷體"/>
                <w:sz w:val="22"/>
                <w:szCs w:val="22"/>
              </w:rPr>
            </w:pPr>
            <w:r>
              <w:rPr>
                <w:rFonts w:eastAsia="標楷體" w:hint="eastAsia"/>
                <w:sz w:val="22"/>
                <w:szCs w:val="22"/>
              </w:rPr>
              <w:t>133</w:t>
            </w:r>
            <w:r w:rsidR="004C4307" w:rsidRPr="00F04B09">
              <w:rPr>
                <w:rFonts w:eastAsia="標楷體"/>
                <w:sz w:val="22"/>
                <w:szCs w:val="22"/>
              </w:rPr>
              <w:t>%</w:t>
            </w:r>
          </w:p>
        </w:tc>
        <w:tc>
          <w:tcPr>
            <w:tcW w:w="793" w:type="pct"/>
            <w:vAlign w:val="center"/>
          </w:tcPr>
          <w:p w14:paraId="48F25508" w14:textId="0A798C15" w:rsidR="004C4307" w:rsidRPr="00F04B09" w:rsidRDefault="004C4307" w:rsidP="004C4307">
            <w:pPr>
              <w:pStyle w:val="af1"/>
              <w:jc w:val="right"/>
              <w:rPr>
                <w:sz w:val="22"/>
                <w:szCs w:val="22"/>
              </w:rPr>
            </w:pPr>
            <w:r w:rsidRPr="00F04B09">
              <w:rPr>
                <w:rFonts w:eastAsia="標楷體"/>
                <w:sz w:val="22"/>
                <w:szCs w:val="22"/>
              </w:rPr>
              <w:t>135%</w:t>
            </w:r>
          </w:p>
        </w:tc>
        <w:tc>
          <w:tcPr>
            <w:tcW w:w="794" w:type="pct"/>
            <w:vAlign w:val="center"/>
          </w:tcPr>
          <w:p w14:paraId="13B4F1F2" w14:textId="4AB84F0E" w:rsidR="004C4307" w:rsidRPr="00F04B09" w:rsidRDefault="0096578A" w:rsidP="004C4307">
            <w:pPr>
              <w:jc w:val="right"/>
              <w:rPr>
                <w:rFonts w:eastAsia="標楷體"/>
                <w:sz w:val="22"/>
                <w:szCs w:val="22"/>
              </w:rPr>
            </w:pPr>
            <w:r>
              <w:rPr>
                <w:rFonts w:eastAsia="標楷體" w:hint="eastAsia"/>
                <w:sz w:val="22"/>
                <w:szCs w:val="22"/>
              </w:rPr>
              <w:t>143</w:t>
            </w:r>
            <w:r w:rsidR="004C4307" w:rsidRPr="00F04B09">
              <w:rPr>
                <w:rFonts w:eastAsia="標楷體"/>
                <w:sz w:val="22"/>
                <w:szCs w:val="22"/>
              </w:rPr>
              <w:t>%</w:t>
            </w:r>
          </w:p>
        </w:tc>
      </w:tr>
      <w:tr w:rsidR="004C4307" w:rsidRPr="00F04B09" w14:paraId="74B38A01" w14:textId="77777777" w:rsidTr="001F4437">
        <w:trPr>
          <w:trHeight w:val="352"/>
          <w:jc w:val="center"/>
        </w:trPr>
        <w:tc>
          <w:tcPr>
            <w:tcW w:w="1033" w:type="pct"/>
            <w:noWrap/>
            <w:vAlign w:val="center"/>
            <w:hideMark/>
          </w:tcPr>
          <w:p w14:paraId="1E5164B8" w14:textId="77777777" w:rsidR="004C4307" w:rsidRPr="00F04B09" w:rsidRDefault="004C4307" w:rsidP="004C4307">
            <w:pPr>
              <w:widowControl/>
              <w:jc w:val="center"/>
              <w:rPr>
                <w:rFonts w:eastAsia="標楷體"/>
                <w:kern w:val="0"/>
                <w:sz w:val="22"/>
                <w:szCs w:val="22"/>
              </w:rPr>
            </w:pPr>
            <w:r w:rsidRPr="00F04B09">
              <w:rPr>
                <w:rFonts w:eastAsia="標楷體"/>
                <w:kern w:val="0"/>
                <w:sz w:val="22"/>
                <w:szCs w:val="22"/>
              </w:rPr>
              <w:t>速動比率</w:t>
            </w:r>
          </w:p>
        </w:tc>
        <w:tc>
          <w:tcPr>
            <w:tcW w:w="793" w:type="pct"/>
            <w:vAlign w:val="center"/>
          </w:tcPr>
          <w:p w14:paraId="3391A3B0" w14:textId="525840D5" w:rsidR="004C4307" w:rsidRPr="00F04B09" w:rsidRDefault="004C4307" w:rsidP="004C4307">
            <w:pPr>
              <w:jc w:val="right"/>
              <w:rPr>
                <w:rFonts w:eastAsia="標楷體"/>
                <w:sz w:val="22"/>
                <w:szCs w:val="22"/>
              </w:rPr>
            </w:pPr>
            <w:r w:rsidRPr="00F04B09">
              <w:rPr>
                <w:rFonts w:eastAsia="標楷體" w:hint="eastAsia"/>
                <w:sz w:val="22"/>
                <w:szCs w:val="22"/>
              </w:rPr>
              <w:t>51</w:t>
            </w:r>
            <w:r w:rsidRPr="00F04B09">
              <w:rPr>
                <w:rFonts w:eastAsia="標楷體"/>
                <w:sz w:val="22"/>
                <w:szCs w:val="22"/>
              </w:rPr>
              <w:t>%</w:t>
            </w:r>
          </w:p>
        </w:tc>
        <w:tc>
          <w:tcPr>
            <w:tcW w:w="793" w:type="pct"/>
            <w:vAlign w:val="center"/>
          </w:tcPr>
          <w:p w14:paraId="75415D4B" w14:textId="2F0F9C48" w:rsidR="004C4307" w:rsidRPr="00F04B09" w:rsidRDefault="004C4307" w:rsidP="004C4307">
            <w:pPr>
              <w:jc w:val="right"/>
              <w:rPr>
                <w:rFonts w:eastAsia="標楷體"/>
                <w:sz w:val="22"/>
                <w:szCs w:val="22"/>
              </w:rPr>
            </w:pPr>
            <w:r w:rsidRPr="00F04B09">
              <w:rPr>
                <w:rFonts w:eastAsia="標楷體"/>
                <w:sz w:val="22"/>
                <w:szCs w:val="22"/>
              </w:rPr>
              <w:t>52%</w:t>
            </w:r>
          </w:p>
        </w:tc>
        <w:tc>
          <w:tcPr>
            <w:tcW w:w="794" w:type="pct"/>
            <w:vAlign w:val="center"/>
          </w:tcPr>
          <w:p w14:paraId="67A4F596" w14:textId="7A5C027A" w:rsidR="004C4307" w:rsidRPr="00F04B09" w:rsidRDefault="0096578A" w:rsidP="004C4307">
            <w:pPr>
              <w:jc w:val="right"/>
              <w:rPr>
                <w:rFonts w:eastAsia="標楷體"/>
                <w:sz w:val="22"/>
                <w:szCs w:val="22"/>
              </w:rPr>
            </w:pPr>
            <w:r>
              <w:rPr>
                <w:rFonts w:eastAsia="標楷體" w:hint="eastAsia"/>
                <w:sz w:val="22"/>
                <w:szCs w:val="22"/>
              </w:rPr>
              <w:t>70</w:t>
            </w:r>
            <w:r w:rsidR="004C4307" w:rsidRPr="00F04B09">
              <w:rPr>
                <w:rFonts w:eastAsia="標楷體"/>
                <w:sz w:val="22"/>
                <w:szCs w:val="22"/>
              </w:rPr>
              <w:t>%</w:t>
            </w:r>
          </w:p>
        </w:tc>
        <w:tc>
          <w:tcPr>
            <w:tcW w:w="793" w:type="pct"/>
            <w:vAlign w:val="center"/>
          </w:tcPr>
          <w:p w14:paraId="3E6E78B3" w14:textId="3440D991" w:rsidR="004C4307" w:rsidRPr="00F04B09" w:rsidRDefault="004C4307" w:rsidP="004C4307">
            <w:pPr>
              <w:pStyle w:val="af1"/>
              <w:jc w:val="right"/>
              <w:rPr>
                <w:sz w:val="22"/>
                <w:szCs w:val="22"/>
              </w:rPr>
            </w:pPr>
            <w:r w:rsidRPr="00F04B09">
              <w:rPr>
                <w:rFonts w:eastAsia="標楷體"/>
                <w:sz w:val="22"/>
                <w:szCs w:val="22"/>
              </w:rPr>
              <w:t>5</w:t>
            </w:r>
            <w:r>
              <w:rPr>
                <w:rFonts w:eastAsia="標楷體" w:hint="eastAsia"/>
                <w:sz w:val="22"/>
                <w:szCs w:val="22"/>
              </w:rPr>
              <w:t>6</w:t>
            </w:r>
            <w:r w:rsidRPr="00F04B09">
              <w:rPr>
                <w:rFonts w:eastAsia="標楷體"/>
                <w:sz w:val="22"/>
                <w:szCs w:val="22"/>
              </w:rPr>
              <w:t>%</w:t>
            </w:r>
          </w:p>
        </w:tc>
        <w:tc>
          <w:tcPr>
            <w:tcW w:w="794" w:type="pct"/>
            <w:vAlign w:val="center"/>
          </w:tcPr>
          <w:p w14:paraId="2F193283" w14:textId="53CD1B34" w:rsidR="004C4307" w:rsidRPr="00F04B09" w:rsidRDefault="0096578A" w:rsidP="004C4307">
            <w:pPr>
              <w:jc w:val="right"/>
              <w:rPr>
                <w:rFonts w:eastAsia="標楷體"/>
                <w:sz w:val="22"/>
                <w:szCs w:val="22"/>
              </w:rPr>
            </w:pPr>
            <w:r>
              <w:rPr>
                <w:rFonts w:eastAsia="標楷體" w:hint="eastAsia"/>
                <w:sz w:val="22"/>
                <w:szCs w:val="22"/>
              </w:rPr>
              <w:t>85</w:t>
            </w:r>
            <w:r w:rsidR="004C4307" w:rsidRPr="00F04B09">
              <w:rPr>
                <w:rFonts w:eastAsia="標楷體"/>
                <w:sz w:val="22"/>
                <w:szCs w:val="22"/>
              </w:rPr>
              <w:t>%</w:t>
            </w:r>
          </w:p>
        </w:tc>
      </w:tr>
      <w:tr w:rsidR="004C4307" w:rsidRPr="00F04B09" w14:paraId="1FC17402" w14:textId="77777777" w:rsidTr="001F4437">
        <w:trPr>
          <w:trHeight w:val="352"/>
          <w:jc w:val="center"/>
        </w:trPr>
        <w:tc>
          <w:tcPr>
            <w:tcW w:w="1033" w:type="pct"/>
            <w:noWrap/>
            <w:vAlign w:val="center"/>
            <w:hideMark/>
          </w:tcPr>
          <w:p w14:paraId="26C22DF8" w14:textId="77777777" w:rsidR="004C4307" w:rsidRPr="00F04B09" w:rsidRDefault="004C4307" w:rsidP="004C4307">
            <w:pPr>
              <w:widowControl/>
              <w:jc w:val="center"/>
              <w:rPr>
                <w:rFonts w:eastAsia="標楷體"/>
                <w:kern w:val="0"/>
                <w:sz w:val="22"/>
                <w:szCs w:val="22"/>
              </w:rPr>
            </w:pPr>
            <w:r w:rsidRPr="00F04B09">
              <w:rPr>
                <w:rFonts w:eastAsia="標楷體"/>
                <w:kern w:val="0"/>
                <w:sz w:val="22"/>
                <w:szCs w:val="22"/>
              </w:rPr>
              <w:t>負債比率</w:t>
            </w:r>
          </w:p>
        </w:tc>
        <w:tc>
          <w:tcPr>
            <w:tcW w:w="793" w:type="pct"/>
            <w:vAlign w:val="center"/>
          </w:tcPr>
          <w:p w14:paraId="026A4243" w14:textId="52D31686" w:rsidR="004C4307" w:rsidRPr="00F04B09" w:rsidRDefault="004C4307" w:rsidP="004C4307">
            <w:pPr>
              <w:jc w:val="right"/>
              <w:rPr>
                <w:rFonts w:eastAsia="標楷體"/>
                <w:sz w:val="22"/>
                <w:szCs w:val="22"/>
              </w:rPr>
            </w:pPr>
            <w:r w:rsidRPr="00F04B09">
              <w:rPr>
                <w:rFonts w:eastAsia="標楷體"/>
                <w:sz w:val="22"/>
                <w:szCs w:val="22"/>
              </w:rPr>
              <w:t>1</w:t>
            </w:r>
            <w:r w:rsidRPr="00F04B09">
              <w:rPr>
                <w:rFonts w:eastAsia="標楷體" w:hint="eastAsia"/>
                <w:sz w:val="22"/>
                <w:szCs w:val="22"/>
              </w:rPr>
              <w:t>04</w:t>
            </w:r>
            <w:r w:rsidRPr="00F04B09">
              <w:rPr>
                <w:rFonts w:eastAsia="標楷體"/>
                <w:sz w:val="22"/>
                <w:szCs w:val="22"/>
              </w:rPr>
              <w:t>%</w:t>
            </w:r>
          </w:p>
        </w:tc>
        <w:tc>
          <w:tcPr>
            <w:tcW w:w="793" w:type="pct"/>
            <w:vAlign w:val="center"/>
          </w:tcPr>
          <w:p w14:paraId="417CBC89" w14:textId="22799B16" w:rsidR="004C4307" w:rsidRPr="00F04B09" w:rsidRDefault="004C4307" w:rsidP="004C4307">
            <w:pPr>
              <w:jc w:val="right"/>
              <w:rPr>
                <w:rFonts w:eastAsia="標楷體"/>
                <w:sz w:val="22"/>
                <w:szCs w:val="22"/>
              </w:rPr>
            </w:pPr>
            <w:r w:rsidRPr="00F04B09">
              <w:rPr>
                <w:rFonts w:eastAsia="標楷體"/>
                <w:sz w:val="22"/>
                <w:szCs w:val="22"/>
              </w:rPr>
              <w:t>12</w:t>
            </w:r>
            <w:r>
              <w:rPr>
                <w:rFonts w:eastAsia="標楷體" w:hint="eastAsia"/>
                <w:sz w:val="22"/>
                <w:szCs w:val="22"/>
              </w:rPr>
              <w:t>2</w:t>
            </w:r>
            <w:r w:rsidRPr="00F04B09">
              <w:rPr>
                <w:rFonts w:eastAsia="標楷體"/>
                <w:sz w:val="22"/>
                <w:szCs w:val="22"/>
              </w:rPr>
              <w:t>%</w:t>
            </w:r>
          </w:p>
        </w:tc>
        <w:tc>
          <w:tcPr>
            <w:tcW w:w="794" w:type="pct"/>
            <w:vAlign w:val="center"/>
          </w:tcPr>
          <w:p w14:paraId="6959B673" w14:textId="15EBB731" w:rsidR="004C4307" w:rsidRPr="00F04B09" w:rsidRDefault="0096578A" w:rsidP="004C4307">
            <w:pPr>
              <w:jc w:val="right"/>
              <w:rPr>
                <w:rFonts w:eastAsia="標楷體"/>
                <w:sz w:val="22"/>
                <w:szCs w:val="22"/>
              </w:rPr>
            </w:pPr>
            <w:r>
              <w:rPr>
                <w:rFonts w:eastAsia="標楷體" w:hint="eastAsia"/>
                <w:sz w:val="22"/>
                <w:szCs w:val="22"/>
              </w:rPr>
              <w:t>86</w:t>
            </w:r>
            <w:r w:rsidR="004C4307" w:rsidRPr="00F04B09">
              <w:rPr>
                <w:rFonts w:eastAsia="標楷體"/>
                <w:sz w:val="22"/>
                <w:szCs w:val="22"/>
              </w:rPr>
              <w:t>%</w:t>
            </w:r>
          </w:p>
        </w:tc>
        <w:tc>
          <w:tcPr>
            <w:tcW w:w="793" w:type="pct"/>
            <w:vAlign w:val="center"/>
          </w:tcPr>
          <w:p w14:paraId="31B95316" w14:textId="663DC4D5" w:rsidR="004C4307" w:rsidRPr="00F04B09" w:rsidRDefault="004C4307" w:rsidP="004C4307">
            <w:pPr>
              <w:jc w:val="right"/>
              <w:rPr>
                <w:rFonts w:eastAsia="標楷體"/>
                <w:sz w:val="22"/>
                <w:szCs w:val="22"/>
              </w:rPr>
            </w:pPr>
            <w:r w:rsidRPr="00F04B09">
              <w:rPr>
                <w:rFonts w:eastAsia="標楷體"/>
                <w:sz w:val="22"/>
                <w:szCs w:val="22"/>
              </w:rPr>
              <w:t>11</w:t>
            </w:r>
            <w:r>
              <w:rPr>
                <w:rFonts w:eastAsia="標楷體" w:hint="eastAsia"/>
                <w:sz w:val="22"/>
                <w:szCs w:val="22"/>
              </w:rPr>
              <w:t>5</w:t>
            </w:r>
            <w:r w:rsidRPr="00F04B09">
              <w:rPr>
                <w:rFonts w:eastAsia="標楷體"/>
                <w:sz w:val="22"/>
                <w:szCs w:val="22"/>
              </w:rPr>
              <w:t>%</w:t>
            </w:r>
          </w:p>
        </w:tc>
        <w:tc>
          <w:tcPr>
            <w:tcW w:w="794" w:type="pct"/>
            <w:vAlign w:val="center"/>
          </w:tcPr>
          <w:p w14:paraId="2DB54FC1" w14:textId="5FC02131" w:rsidR="004C4307" w:rsidRPr="00F04B09" w:rsidRDefault="0096578A" w:rsidP="004C4307">
            <w:pPr>
              <w:jc w:val="right"/>
              <w:rPr>
                <w:rFonts w:eastAsia="標楷體"/>
                <w:sz w:val="22"/>
                <w:szCs w:val="22"/>
              </w:rPr>
            </w:pPr>
            <w:r>
              <w:rPr>
                <w:rFonts w:eastAsia="標楷體" w:hint="eastAsia"/>
                <w:sz w:val="22"/>
                <w:szCs w:val="22"/>
              </w:rPr>
              <w:t>78</w:t>
            </w:r>
            <w:r w:rsidR="004C4307" w:rsidRPr="00F04B09">
              <w:rPr>
                <w:rFonts w:eastAsia="標楷體"/>
                <w:sz w:val="22"/>
                <w:szCs w:val="22"/>
              </w:rPr>
              <w:t>%</w:t>
            </w:r>
          </w:p>
        </w:tc>
      </w:tr>
      <w:tr w:rsidR="004C4307" w:rsidRPr="00F04B09" w14:paraId="5D17D07F" w14:textId="77777777" w:rsidTr="001F4437">
        <w:trPr>
          <w:trHeight w:val="352"/>
          <w:jc w:val="center"/>
        </w:trPr>
        <w:tc>
          <w:tcPr>
            <w:tcW w:w="1033" w:type="pct"/>
            <w:noWrap/>
            <w:vAlign w:val="center"/>
            <w:hideMark/>
          </w:tcPr>
          <w:p w14:paraId="5B8C42D9" w14:textId="77777777" w:rsidR="004C4307" w:rsidRPr="00F04B09" w:rsidRDefault="004C4307" w:rsidP="004C4307">
            <w:pPr>
              <w:widowControl/>
              <w:jc w:val="center"/>
              <w:rPr>
                <w:rFonts w:eastAsia="標楷體"/>
                <w:kern w:val="0"/>
                <w:sz w:val="22"/>
                <w:szCs w:val="22"/>
              </w:rPr>
            </w:pPr>
            <w:r w:rsidRPr="00F04B09">
              <w:rPr>
                <w:rFonts w:eastAsia="標楷體"/>
                <w:kern w:val="0"/>
                <w:sz w:val="22"/>
                <w:szCs w:val="22"/>
              </w:rPr>
              <w:t>金融負債比率</w:t>
            </w:r>
          </w:p>
        </w:tc>
        <w:tc>
          <w:tcPr>
            <w:tcW w:w="793" w:type="pct"/>
            <w:vAlign w:val="center"/>
          </w:tcPr>
          <w:p w14:paraId="2EED5BAB" w14:textId="4F0DF39E" w:rsidR="004C4307" w:rsidRPr="00F04B09" w:rsidRDefault="004C4307" w:rsidP="004C4307">
            <w:pPr>
              <w:jc w:val="right"/>
              <w:rPr>
                <w:rFonts w:eastAsia="標楷體"/>
                <w:sz w:val="22"/>
                <w:szCs w:val="22"/>
              </w:rPr>
            </w:pPr>
            <w:r w:rsidRPr="00F04B09">
              <w:rPr>
                <w:rFonts w:eastAsia="標楷體"/>
                <w:sz w:val="22"/>
                <w:szCs w:val="22"/>
              </w:rPr>
              <w:t>3</w:t>
            </w:r>
            <w:r w:rsidRPr="00F04B09">
              <w:rPr>
                <w:rFonts w:eastAsia="標楷體" w:hint="eastAsia"/>
                <w:sz w:val="22"/>
                <w:szCs w:val="22"/>
              </w:rPr>
              <w:t>4</w:t>
            </w:r>
            <w:r w:rsidRPr="00F04B09">
              <w:rPr>
                <w:rFonts w:eastAsia="標楷體"/>
                <w:sz w:val="22"/>
                <w:szCs w:val="22"/>
              </w:rPr>
              <w:t>%</w:t>
            </w:r>
          </w:p>
        </w:tc>
        <w:tc>
          <w:tcPr>
            <w:tcW w:w="793" w:type="pct"/>
            <w:vAlign w:val="center"/>
          </w:tcPr>
          <w:p w14:paraId="62E28AFB" w14:textId="0EB16C7B" w:rsidR="004C4307" w:rsidRPr="00F04B09" w:rsidRDefault="004C4307" w:rsidP="004C4307">
            <w:pPr>
              <w:jc w:val="right"/>
              <w:rPr>
                <w:rFonts w:eastAsia="標楷體"/>
                <w:sz w:val="22"/>
                <w:szCs w:val="22"/>
              </w:rPr>
            </w:pPr>
            <w:r w:rsidRPr="00F04B09">
              <w:rPr>
                <w:rFonts w:eastAsia="標楷體"/>
                <w:sz w:val="22"/>
                <w:szCs w:val="22"/>
              </w:rPr>
              <w:t>4</w:t>
            </w:r>
            <w:r>
              <w:rPr>
                <w:rFonts w:eastAsia="標楷體" w:hint="eastAsia"/>
                <w:sz w:val="22"/>
                <w:szCs w:val="22"/>
              </w:rPr>
              <w:t>6</w:t>
            </w:r>
            <w:r w:rsidRPr="00F04B09">
              <w:rPr>
                <w:rFonts w:eastAsia="標楷體"/>
                <w:sz w:val="22"/>
                <w:szCs w:val="22"/>
              </w:rPr>
              <w:t>%</w:t>
            </w:r>
          </w:p>
        </w:tc>
        <w:tc>
          <w:tcPr>
            <w:tcW w:w="794" w:type="pct"/>
            <w:vAlign w:val="center"/>
          </w:tcPr>
          <w:p w14:paraId="27FAB38D" w14:textId="309F3E6C" w:rsidR="004C4307" w:rsidRPr="00F04B09" w:rsidRDefault="0096578A" w:rsidP="004C4307">
            <w:pPr>
              <w:jc w:val="right"/>
              <w:rPr>
                <w:rFonts w:eastAsia="標楷體"/>
                <w:sz w:val="22"/>
                <w:szCs w:val="22"/>
              </w:rPr>
            </w:pPr>
            <w:r>
              <w:rPr>
                <w:rFonts w:eastAsia="標楷體" w:hint="eastAsia"/>
                <w:sz w:val="22"/>
                <w:szCs w:val="22"/>
              </w:rPr>
              <w:t>36</w:t>
            </w:r>
            <w:r w:rsidR="004C4307" w:rsidRPr="00F04B09">
              <w:rPr>
                <w:rFonts w:eastAsia="標楷體"/>
                <w:sz w:val="22"/>
                <w:szCs w:val="22"/>
              </w:rPr>
              <w:t>%</w:t>
            </w:r>
          </w:p>
        </w:tc>
        <w:tc>
          <w:tcPr>
            <w:tcW w:w="793" w:type="pct"/>
            <w:vAlign w:val="center"/>
          </w:tcPr>
          <w:p w14:paraId="57C6DF12" w14:textId="3C9E6172" w:rsidR="004C4307" w:rsidRPr="00F04B09" w:rsidRDefault="004C4307" w:rsidP="004C4307">
            <w:pPr>
              <w:jc w:val="right"/>
              <w:rPr>
                <w:rFonts w:eastAsia="標楷體"/>
                <w:sz w:val="22"/>
                <w:szCs w:val="22"/>
              </w:rPr>
            </w:pPr>
            <w:r w:rsidRPr="00F04B09">
              <w:rPr>
                <w:rFonts w:eastAsia="標楷體"/>
                <w:sz w:val="22"/>
                <w:szCs w:val="22"/>
              </w:rPr>
              <w:t>53%</w:t>
            </w:r>
          </w:p>
        </w:tc>
        <w:tc>
          <w:tcPr>
            <w:tcW w:w="794" w:type="pct"/>
            <w:vAlign w:val="center"/>
          </w:tcPr>
          <w:p w14:paraId="03688DE2" w14:textId="16C711F1" w:rsidR="004C4307" w:rsidRPr="00F04B09" w:rsidRDefault="0096578A" w:rsidP="004C4307">
            <w:pPr>
              <w:jc w:val="right"/>
              <w:rPr>
                <w:rFonts w:eastAsia="標楷體"/>
                <w:sz w:val="22"/>
                <w:szCs w:val="22"/>
              </w:rPr>
            </w:pPr>
            <w:r>
              <w:rPr>
                <w:rFonts w:eastAsia="標楷體" w:hint="eastAsia"/>
                <w:sz w:val="22"/>
                <w:szCs w:val="22"/>
              </w:rPr>
              <w:t>39</w:t>
            </w:r>
            <w:r w:rsidR="004C4307" w:rsidRPr="00F04B09">
              <w:rPr>
                <w:rFonts w:eastAsia="標楷體"/>
                <w:sz w:val="22"/>
                <w:szCs w:val="22"/>
              </w:rPr>
              <w:t>%</w:t>
            </w:r>
          </w:p>
        </w:tc>
      </w:tr>
      <w:tr w:rsidR="004C4307" w:rsidRPr="00F04B09" w14:paraId="7C3DD478" w14:textId="77777777" w:rsidTr="001F4437">
        <w:trPr>
          <w:trHeight w:val="352"/>
          <w:jc w:val="center"/>
        </w:trPr>
        <w:tc>
          <w:tcPr>
            <w:tcW w:w="1033" w:type="pct"/>
            <w:noWrap/>
            <w:vAlign w:val="center"/>
            <w:hideMark/>
          </w:tcPr>
          <w:p w14:paraId="75A67738" w14:textId="77777777" w:rsidR="004C4307" w:rsidRPr="00F04B09" w:rsidRDefault="004C4307" w:rsidP="004C4307">
            <w:pPr>
              <w:widowControl/>
              <w:spacing w:line="300" w:lineRule="exact"/>
              <w:jc w:val="center"/>
              <w:rPr>
                <w:rFonts w:eastAsia="標楷體"/>
                <w:kern w:val="0"/>
                <w:sz w:val="22"/>
                <w:szCs w:val="22"/>
              </w:rPr>
            </w:pPr>
            <w:r w:rsidRPr="00F04B09">
              <w:rPr>
                <w:rFonts w:eastAsia="標楷體"/>
                <w:kern w:val="0"/>
                <w:sz w:val="22"/>
                <w:szCs w:val="22"/>
              </w:rPr>
              <w:t>EBITDA</w:t>
            </w:r>
          </w:p>
        </w:tc>
        <w:tc>
          <w:tcPr>
            <w:tcW w:w="793" w:type="pct"/>
            <w:vAlign w:val="center"/>
          </w:tcPr>
          <w:p w14:paraId="0E388C71" w14:textId="317D59C7" w:rsidR="004C4307" w:rsidRPr="00F04B09" w:rsidRDefault="004C4307" w:rsidP="004C4307">
            <w:pPr>
              <w:jc w:val="right"/>
              <w:rPr>
                <w:rFonts w:eastAsia="標楷體"/>
                <w:sz w:val="22"/>
                <w:szCs w:val="22"/>
              </w:rPr>
            </w:pPr>
            <w:r w:rsidRPr="00F04B09">
              <w:rPr>
                <w:rFonts w:eastAsia="標楷體" w:hint="eastAsia"/>
                <w:sz w:val="22"/>
                <w:szCs w:val="22"/>
              </w:rPr>
              <w:t>232</w:t>
            </w:r>
            <w:r w:rsidRPr="00F04B09">
              <w:rPr>
                <w:rFonts w:eastAsia="標楷體"/>
                <w:sz w:val="22"/>
                <w:szCs w:val="22"/>
              </w:rPr>
              <w:t>,</w:t>
            </w:r>
            <w:r w:rsidRPr="00F04B09">
              <w:rPr>
                <w:rFonts w:eastAsia="標楷體" w:hint="eastAsia"/>
                <w:sz w:val="22"/>
                <w:szCs w:val="22"/>
              </w:rPr>
              <w:t>494</w:t>
            </w:r>
          </w:p>
        </w:tc>
        <w:tc>
          <w:tcPr>
            <w:tcW w:w="793" w:type="pct"/>
            <w:vAlign w:val="center"/>
          </w:tcPr>
          <w:p w14:paraId="2A709083" w14:textId="1CC160F3" w:rsidR="004C4307" w:rsidRPr="00F04B09" w:rsidRDefault="004C4307" w:rsidP="004C4307">
            <w:pPr>
              <w:jc w:val="right"/>
              <w:rPr>
                <w:rFonts w:eastAsia="標楷體"/>
                <w:sz w:val="22"/>
                <w:szCs w:val="22"/>
              </w:rPr>
            </w:pPr>
            <w:r w:rsidRPr="00F04B09">
              <w:rPr>
                <w:rFonts w:eastAsia="標楷體"/>
                <w:sz w:val="22"/>
                <w:szCs w:val="22"/>
              </w:rPr>
              <w:t>532,250</w:t>
            </w:r>
          </w:p>
        </w:tc>
        <w:tc>
          <w:tcPr>
            <w:tcW w:w="794" w:type="pct"/>
            <w:vAlign w:val="center"/>
          </w:tcPr>
          <w:p w14:paraId="3B64B3AD" w14:textId="772D1B01" w:rsidR="004C4307" w:rsidRPr="00F04B09" w:rsidRDefault="0096578A" w:rsidP="004C4307">
            <w:pPr>
              <w:jc w:val="right"/>
              <w:rPr>
                <w:rFonts w:eastAsia="標楷體"/>
                <w:sz w:val="22"/>
                <w:szCs w:val="22"/>
              </w:rPr>
            </w:pPr>
            <w:r>
              <w:rPr>
                <w:rFonts w:eastAsia="標楷體" w:hint="eastAsia"/>
                <w:sz w:val="22"/>
                <w:szCs w:val="22"/>
              </w:rPr>
              <w:t>558,365</w:t>
            </w:r>
          </w:p>
        </w:tc>
        <w:tc>
          <w:tcPr>
            <w:tcW w:w="793" w:type="pct"/>
            <w:vAlign w:val="center"/>
          </w:tcPr>
          <w:p w14:paraId="214DD5A2" w14:textId="4BA108B3" w:rsidR="004C4307" w:rsidRPr="00F04B09" w:rsidRDefault="004C4307" w:rsidP="004C4307">
            <w:pPr>
              <w:pStyle w:val="af1"/>
              <w:jc w:val="right"/>
              <w:rPr>
                <w:sz w:val="22"/>
                <w:szCs w:val="22"/>
              </w:rPr>
            </w:pPr>
            <w:r w:rsidRPr="00F04B09">
              <w:rPr>
                <w:rFonts w:eastAsia="標楷體"/>
                <w:sz w:val="22"/>
                <w:szCs w:val="22"/>
              </w:rPr>
              <w:t>142,566</w:t>
            </w:r>
          </w:p>
        </w:tc>
        <w:tc>
          <w:tcPr>
            <w:tcW w:w="794" w:type="pct"/>
            <w:vAlign w:val="center"/>
          </w:tcPr>
          <w:p w14:paraId="42095CE7" w14:textId="6AA2DCC5" w:rsidR="004C4307" w:rsidRPr="00F04B09" w:rsidRDefault="007957D1" w:rsidP="004C4307">
            <w:pPr>
              <w:jc w:val="right"/>
              <w:rPr>
                <w:rFonts w:eastAsia="標楷體"/>
                <w:sz w:val="22"/>
                <w:szCs w:val="22"/>
              </w:rPr>
            </w:pPr>
            <w:r>
              <w:rPr>
                <w:rFonts w:eastAsia="標楷體" w:hint="eastAsia"/>
                <w:sz w:val="22"/>
                <w:szCs w:val="22"/>
              </w:rPr>
              <w:t>58,166</w:t>
            </w:r>
          </w:p>
        </w:tc>
      </w:tr>
      <w:tr w:rsidR="004C4307" w:rsidRPr="00F04B09" w14:paraId="61889B64" w14:textId="77777777" w:rsidTr="001F4437">
        <w:trPr>
          <w:trHeight w:val="352"/>
          <w:jc w:val="center"/>
        </w:trPr>
        <w:tc>
          <w:tcPr>
            <w:tcW w:w="1033" w:type="pct"/>
            <w:noWrap/>
            <w:vAlign w:val="center"/>
            <w:hideMark/>
          </w:tcPr>
          <w:p w14:paraId="6B0CF587" w14:textId="77777777" w:rsidR="004C4307" w:rsidRPr="00F04B09" w:rsidRDefault="004C4307" w:rsidP="004C4307">
            <w:pPr>
              <w:widowControl/>
              <w:spacing w:line="300" w:lineRule="exact"/>
              <w:jc w:val="center"/>
              <w:rPr>
                <w:rFonts w:eastAsia="標楷體"/>
                <w:kern w:val="0"/>
                <w:sz w:val="22"/>
                <w:szCs w:val="22"/>
              </w:rPr>
            </w:pPr>
            <w:r w:rsidRPr="00F04B09">
              <w:rPr>
                <w:rFonts w:eastAsia="標楷體"/>
                <w:kern w:val="0"/>
                <w:sz w:val="22"/>
                <w:szCs w:val="22"/>
              </w:rPr>
              <w:t>NOCG</w:t>
            </w:r>
          </w:p>
        </w:tc>
        <w:tc>
          <w:tcPr>
            <w:tcW w:w="793" w:type="pct"/>
            <w:vAlign w:val="center"/>
          </w:tcPr>
          <w:p w14:paraId="6B3438A5" w14:textId="3DAA8ACB" w:rsidR="004C4307" w:rsidRPr="00F04B09" w:rsidRDefault="004C4307" w:rsidP="004C4307">
            <w:pPr>
              <w:jc w:val="right"/>
              <w:rPr>
                <w:rFonts w:eastAsia="標楷體"/>
                <w:sz w:val="22"/>
                <w:szCs w:val="22"/>
              </w:rPr>
            </w:pPr>
            <w:r w:rsidRPr="00F04B09">
              <w:rPr>
                <w:rFonts w:eastAsia="標楷體"/>
                <w:sz w:val="22"/>
                <w:szCs w:val="22"/>
              </w:rPr>
              <w:t>(1</w:t>
            </w:r>
            <w:r w:rsidRPr="00F04B09">
              <w:rPr>
                <w:rFonts w:eastAsia="標楷體" w:hint="eastAsia"/>
                <w:sz w:val="22"/>
                <w:szCs w:val="22"/>
              </w:rPr>
              <w:t>97,152</w:t>
            </w:r>
            <w:r w:rsidRPr="00F04B09">
              <w:rPr>
                <w:rFonts w:eastAsia="標楷體"/>
                <w:sz w:val="22"/>
                <w:szCs w:val="22"/>
              </w:rPr>
              <w:t>)</w:t>
            </w:r>
          </w:p>
        </w:tc>
        <w:tc>
          <w:tcPr>
            <w:tcW w:w="793" w:type="pct"/>
            <w:vAlign w:val="center"/>
          </w:tcPr>
          <w:p w14:paraId="4D6E14D7" w14:textId="269726CA" w:rsidR="004C4307" w:rsidRPr="00F04B09" w:rsidRDefault="004C4307" w:rsidP="004C4307">
            <w:pPr>
              <w:jc w:val="right"/>
              <w:rPr>
                <w:rFonts w:eastAsia="標楷體"/>
                <w:sz w:val="22"/>
                <w:szCs w:val="22"/>
              </w:rPr>
            </w:pPr>
            <w:r w:rsidRPr="00F04B09">
              <w:rPr>
                <w:rFonts w:eastAsia="標楷體"/>
                <w:sz w:val="22"/>
                <w:szCs w:val="22"/>
              </w:rPr>
              <w:t>(2</w:t>
            </w:r>
            <w:r w:rsidR="007957D1">
              <w:rPr>
                <w:rFonts w:eastAsia="標楷體" w:hint="eastAsia"/>
                <w:sz w:val="22"/>
                <w:szCs w:val="22"/>
              </w:rPr>
              <w:t>32,470</w:t>
            </w:r>
            <w:r w:rsidRPr="00F04B09">
              <w:rPr>
                <w:rFonts w:eastAsia="標楷體"/>
                <w:sz w:val="22"/>
                <w:szCs w:val="22"/>
              </w:rPr>
              <w:t>)</w:t>
            </w:r>
          </w:p>
        </w:tc>
        <w:tc>
          <w:tcPr>
            <w:tcW w:w="794" w:type="pct"/>
            <w:vAlign w:val="center"/>
          </w:tcPr>
          <w:p w14:paraId="13226289" w14:textId="70A1A882" w:rsidR="004C4307" w:rsidRPr="00F04B09" w:rsidRDefault="0096578A" w:rsidP="004C4307">
            <w:pPr>
              <w:jc w:val="right"/>
              <w:rPr>
                <w:rFonts w:eastAsia="標楷體"/>
                <w:sz w:val="22"/>
                <w:szCs w:val="22"/>
              </w:rPr>
            </w:pPr>
            <w:r>
              <w:rPr>
                <w:rFonts w:eastAsia="標楷體" w:hint="eastAsia"/>
                <w:sz w:val="22"/>
                <w:szCs w:val="22"/>
              </w:rPr>
              <w:t>611,136</w:t>
            </w:r>
          </w:p>
        </w:tc>
        <w:tc>
          <w:tcPr>
            <w:tcW w:w="793" w:type="pct"/>
            <w:vAlign w:val="center"/>
          </w:tcPr>
          <w:p w14:paraId="292AE0DC" w14:textId="178B24EE" w:rsidR="004C4307" w:rsidRPr="00F04B09" w:rsidRDefault="004C4307" w:rsidP="004C4307">
            <w:pPr>
              <w:pStyle w:val="af1"/>
              <w:jc w:val="right"/>
              <w:rPr>
                <w:sz w:val="22"/>
                <w:szCs w:val="22"/>
              </w:rPr>
            </w:pPr>
            <w:r w:rsidRPr="00F04B09">
              <w:rPr>
                <w:rFonts w:eastAsia="標楷體"/>
                <w:sz w:val="22"/>
                <w:szCs w:val="22"/>
              </w:rPr>
              <w:t>(285,661)</w:t>
            </w:r>
          </w:p>
        </w:tc>
        <w:tc>
          <w:tcPr>
            <w:tcW w:w="794" w:type="pct"/>
            <w:vAlign w:val="center"/>
          </w:tcPr>
          <w:p w14:paraId="6D012F83" w14:textId="696837C8" w:rsidR="004C4307" w:rsidRPr="00F04B09" w:rsidRDefault="007957D1" w:rsidP="004C4307">
            <w:pPr>
              <w:jc w:val="right"/>
              <w:rPr>
                <w:rFonts w:eastAsia="標楷體"/>
                <w:sz w:val="22"/>
                <w:szCs w:val="22"/>
              </w:rPr>
            </w:pPr>
            <w:r>
              <w:rPr>
                <w:rFonts w:eastAsia="標楷體" w:hint="eastAsia"/>
                <w:sz w:val="22"/>
                <w:szCs w:val="22"/>
              </w:rPr>
              <w:t>142,766</w:t>
            </w:r>
          </w:p>
        </w:tc>
      </w:tr>
      <w:tr w:rsidR="004C4307" w:rsidRPr="00F04B09" w14:paraId="0CAFB5A2" w14:textId="77777777" w:rsidTr="001F4437">
        <w:trPr>
          <w:trHeight w:val="352"/>
          <w:jc w:val="center"/>
        </w:trPr>
        <w:tc>
          <w:tcPr>
            <w:tcW w:w="1033" w:type="pct"/>
            <w:noWrap/>
            <w:vAlign w:val="center"/>
            <w:hideMark/>
          </w:tcPr>
          <w:p w14:paraId="50BE2D42" w14:textId="77777777" w:rsidR="004C4307" w:rsidRPr="00F04B09" w:rsidRDefault="004C4307" w:rsidP="004C4307">
            <w:pPr>
              <w:widowControl/>
              <w:spacing w:line="300" w:lineRule="exact"/>
              <w:jc w:val="center"/>
              <w:rPr>
                <w:rFonts w:eastAsia="標楷體"/>
                <w:kern w:val="0"/>
                <w:sz w:val="22"/>
                <w:szCs w:val="22"/>
              </w:rPr>
            </w:pPr>
            <w:r w:rsidRPr="00F04B09">
              <w:rPr>
                <w:rFonts w:eastAsia="標楷體"/>
                <w:kern w:val="0"/>
                <w:sz w:val="22"/>
                <w:szCs w:val="22"/>
              </w:rPr>
              <w:t>Cash</w:t>
            </w:r>
          </w:p>
        </w:tc>
        <w:tc>
          <w:tcPr>
            <w:tcW w:w="793" w:type="pct"/>
            <w:vAlign w:val="center"/>
          </w:tcPr>
          <w:p w14:paraId="2ADB2654" w14:textId="5E5C8294" w:rsidR="004C4307" w:rsidRPr="00F04B09" w:rsidRDefault="004C4307" w:rsidP="004C4307">
            <w:pPr>
              <w:jc w:val="right"/>
              <w:rPr>
                <w:rFonts w:eastAsia="標楷體"/>
                <w:sz w:val="22"/>
                <w:szCs w:val="22"/>
              </w:rPr>
            </w:pPr>
            <w:r w:rsidRPr="00F04B09">
              <w:rPr>
                <w:rFonts w:eastAsia="標楷體"/>
                <w:sz w:val="22"/>
                <w:szCs w:val="22"/>
              </w:rPr>
              <w:t>306,057</w:t>
            </w:r>
          </w:p>
        </w:tc>
        <w:tc>
          <w:tcPr>
            <w:tcW w:w="793" w:type="pct"/>
            <w:vAlign w:val="center"/>
          </w:tcPr>
          <w:p w14:paraId="345A26D4" w14:textId="0E5D9CA0" w:rsidR="004C4307" w:rsidRPr="00F04B09" w:rsidRDefault="004C4307" w:rsidP="004C4307">
            <w:pPr>
              <w:jc w:val="right"/>
              <w:rPr>
                <w:rFonts w:eastAsia="標楷體"/>
                <w:sz w:val="22"/>
                <w:szCs w:val="22"/>
              </w:rPr>
            </w:pPr>
            <w:r w:rsidRPr="00F04B09">
              <w:rPr>
                <w:rFonts w:eastAsia="標楷體"/>
                <w:sz w:val="22"/>
                <w:szCs w:val="22"/>
              </w:rPr>
              <w:t>338,536</w:t>
            </w:r>
          </w:p>
        </w:tc>
        <w:tc>
          <w:tcPr>
            <w:tcW w:w="794" w:type="pct"/>
            <w:vAlign w:val="center"/>
          </w:tcPr>
          <w:p w14:paraId="01906358" w14:textId="17285B36" w:rsidR="004C4307" w:rsidRPr="00F04B09" w:rsidRDefault="0096578A" w:rsidP="004C4307">
            <w:pPr>
              <w:jc w:val="right"/>
              <w:rPr>
                <w:rFonts w:eastAsia="標楷體"/>
                <w:sz w:val="22"/>
                <w:szCs w:val="22"/>
              </w:rPr>
            </w:pPr>
            <w:r>
              <w:rPr>
                <w:rFonts w:eastAsia="標楷體" w:hint="eastAsia"/>
                <w:sz w:val="22"/>
                <w:szCs w:val="22"/>
              </w:rPr>
              <w:t>494,285</w:t>
            </w:r>
          </w:p>
        </w:tc>
        <w:tc>
          <w:tcPr>
            <w:tcW w:w="793" w:type="pct"/>
            <w:vAlign w:val="center"/>
          </w:tcPr>
          <w:p w14:paraId="1B3FCFA8" w14:textId="3A38E34F" w:rsidR="004C4307" w:rsidRPr="00F04B09" w:rsidRDefault="004C4307" w:rsidP="004C4307">
            <w:pPr>
              <w:pStyle w:val="af1"/>
              <w:jc w:val="right"/>
              <w:rPr>
                <w:sz w:val="22"/>
                <w:szCs w:val="22"/>
              </w:rPr>
            </w:pPr>
            <w:r w:rsidRPr="00F04B09">
              <w:rPr>
                <w:rFonts w:eastAsia="標楷體"/>
                <w:sz w:val="22"/>
                <w:szCs w:val="22"/>
              </w:rPr>
              <w:t>262,135</w:t>
            </w:r>
          </w:p>
        </w:tc>
        <w:tc>
          <w:tcPr>
            <w:tcW w:w="794" w:type="pct"/>
            <w:vAlign w:val="center"/>
          </w:tcPr>
          <w:p w14:paraId="7A0E2BB5" w14:textId="0B0FFCF2" w:rsidR="004C4307" w:rsidRPr="00F04B09" w:rsidRDefault="007957D1" w:rsidP="004C4307">
            <w:pPr>
              <w:jc w:val="right"/>
              <w:rPr>
                <w:rFonts w:eastAsia="標楷體"/>
                <w:sz w:val="22"/>
                <w:szCs w:val="22"/>
              </w:rPr>
            </w:pPr>
            <w:r>
              <w:rPr>
                <w:rFonts w:eastAsia="標楷體" w:hint="eastAsia"/>
                <w:sz w:val="22"/>
                <w:szCs w:val="22"/>
              </w:rPr>
              <w:t>694,956</w:t>
            </w:r>
          </w:p>
        </w:tc>
      </w:tr>
      <w:tr w:rsidR="004C4307" w:rsidRPr="00F04B09" w14:paraId="4F47F9CF" w14:textId="77777777" w:rsidTr="001F4437">
        <w:trPr>
          <w:trHeight w:val="352"/>
          <w:jc w:val="center"/>
        </w:trPr>
        <w:tc>
          <w:tcPr>
            <w:tcW w:w="1033" w:type="pct"/>
            <w:noWrap/>
            <w:vAlign w:val="center"/>
            <w:hideMark/>
          </w:tcPr>
          <w:p w14:paraId="4BD7AEE4" w14:textId="77777777" w:rsidR="004C4307" w:rsidRPr="00F04B09" w:rsidRDefault="004C4307" w:rsidP="004C4307">
            <w:pPr>
              <w:widowControl/>
              <w:spacing w:line="300" w:lineRule="exact"/>
              <w:jc w:val="center"/>
              <w:rPr>
                <w:rFonts w:eastAsia="標楷體"/>
                <w:kern w:val="0"/>
                <w:sz w:val="22"/>
                <w:szCs w:val="22"/>
              </w:rPr>
            </w:pPr>
            <w:r w:rsidRPr="00F04B09">
              <w:rPr>
                <w:rFonts w:eastAsia="標楷體"/>
                <w:kern w:val="0"/>
                <w:sz w:val="22"/>
                <w:szCs w:val="22"/>
              </w:rPr>
              <w:lastRenderedPageBreak/>
              <w:t>金融負債</w:t>
            </w:r>
          </w:p>
        </w:tc>
        <w:tc>
          <w:tcPr>
            <w:tcW w:w="793" w:type="pct"/>
            <w:vAlign w:val="center"/>
          </w:tcPr>
          <w:p w14:paraId="2C5D2CA8" w14:textId="31A2112D" w:rsidR="004C4307" w:rsidRPr="00F04B09" w:rsidRDefault="004C4307" w:rsidP="004C4307">
            <w:pPr>
              <w:jc w:val="right"/>
              <w:rPr>
                <w:rFonts w:eastAsia="標楷體"/>
                <w:sz w:val="22"/>
                <w:szCs w:val="22"/>
              </w:rPr>
            </w:pPr>
            <w:r w:rsidRPr="00F04B09">
              <w:rPr>
                <w:rFonts w:eastAsia="標楷體"/>
                <w:sz w:val="22"/>
                <w:szCs w:val="22"/>
              </w:rPr>
              <w:t>529,320</w:t>
            </w:r>
          </w:p>
        </w:tc>
        <w:tc>
          <w:tcPr>
            <w:tcW w:w="793" w:type="pct"/>
            <w:vAlign w:val="center"/>
          </w:tcPr>
          <w:p w14:paraId="0D86FBFB" w14:textId="28662A69" w:rsidR="004C4307" w:rsidRPr="00F04B09" w:rsidRDefault="004C4307" w:rsidP="004C4307">
            <w:pPr>
              <w:jc w:val="right"/>
              <w:rPr>
                <w:rFonts w:eastAsia="標楷體"/>
                <w:sz w:val="22"/>
                <w:szCs w:val="22"/>
              </w:rPr>
            </w:pPr>
            <w:r w:rsidRPr="00F04B09">
              <w:rPr>
                <w:rFonts w:eastAsia="標楷體"/>
                <w:sz w:val="22"/>
                <w:szCs w:val="22"/>
              </w:rPr>
              <w:t>949,147</w:t>
            </w:r>
          </w:p>
        </w:tc>
        <w:tc>
          <w:tcPr>
            <w:tcW w:w="794" w:type="pct"/>
            <w:vAlign w:val="center"/>
          </w:tcPr>
          <w:p w14:paraId="0E7D8296" w14:textId="0ACBFDD4" w:rsidR="004C4307" w:rsidRPr="00F04B09" w:rsidRDefault="007957D1" w:rsidP="004C4307">
            <w:pPr>
              <w:jc w:val="right"/>
              <w:rPr>
                <w:rFonts w:eastAsia="標楷體"/>
                <w:sz w:val="22"/>
                <w:szCs w:val="22"/>
              </w:rPr>
            </w:pPr>
            <w:r>
              <w:rPr>
                <w:rFonts w:eastAsia="標楷體" w:hint="eastAsia"/>
                <w:sz w:val="22"/>
                <w:szCs w:val="22"/>
              </w:rPr>
              <w:t>760,000</w:t>
            </w:r>
          </w:p>
        </w:tc>
        <w:tc>
          <w:tcPr>
            <w:tcW w:w="793" w:type="pct"/>
            <w:vAlign w:val="center"/>
          </w:tcPr>
          <w:p w14:paraId="00076307" w14:textId="31666033" w:rsidR="004C4307" w:rsidRPr="00F04B09" w:rsidRDefault="004C4307" w:rsidP="004C4307">
            <w:pPr>
              <w:pStyle w:val="af1"/>
              <w:jc w:val="right"/>
              <w:rPr>
                <w:sz w:val="22"/>
                <w:szCs w:val="22"/>
              </w:rPr>
            </w:pPr>
            <w:r w:rsidRPr="00F04B09">
              <w:rPr>
                <w:rFonts w:eastAsia="標楷體"/>
                <w:sz w:val="22"/>
                <w:szCs w:val="22"/>
              </w:rPr>
              <w:t>1,175,981</w:t>
            </w:r>
          </w:p>
        </w:tc>
        <w:tc>
          <w:tcPr>
            <w:tcW w:w="794" w:type="pct"/>
            <w:vAlign w:val="center"/>
          </w:tcPr>
          <w:p w14:paraId="366EAF4D" w14:textId="2947D647" w:rsidR="004C4307" w:rsidRPr="00F04B09" w:rsidRDefault="007957D1" w:rsidP="004C4307">
            <w:pPr>
              <w:jc w:val="right"/>
              <w:rPr>
                <w:rFonts w:eastAsia="標楷體"/>
                <w:sz w:val="22"/>
                <w:szCs w:val="22"/>
              </w:rPr>
            </w:pPr>
            <w:r>
              <w:rPr>
                <w:rFonts w:eastAsia="標楷體" w:hint="eastAsia"/>
                <w:sz w:val="22"/>
                <w:szCs w:val="22"/>
              </w:rPr>
              <w:t>875,189</w:t>
            </w:r>
          </w:p>
        </w:tc>
      </w:tr>
      <w:tr w:rsidR="007957D1" w:rsidRPr="00F04B09" w14:paraId="06E78FB7" w14:textId="77777777" w:rsidTr="001F4437">
        <w:trPr>
          <w:trHeight w:val="352"/>
          <w:jc w:val="center"/>
        </w:trPr>
        <w:tc>
          <w:tcPr>
            <w:tcW w:w="1033" w:type="pct"/>
            <w:noWrap/>
            <w:vAlign w:val="center"/>
          </w:tcPr>
          <w:p w14:paraId="79C2DDB7" w14:textId="4E0455E2" w:rsidR="007957D1" w:rsidRPr="00F04B09" w:rsidRDefault="007957D1" w:rsidP="004C4307">
            <w:pPr>
              <w:widowControl/>
              <w:spacing w:line="300" w:lineRule="exact"/>
              <w:jc w:val="center"/>
              <w:rPr>
                <w:rFonts w:eastAsia="標楷體"/>
                <w:kern w:val="0"/>
                <w:sz w:val="22"/>
                <w:szCs w:val="22"/>
              </w:rPr>
            </w:pPr>
            <w:r>
              <w:rPr>
                <w:rFonts w:eastAsia="標楷體" w:hint="eastAsia"/>
                <w:kern w:val="0"/>
                <w:sz w:val="22"/>
                <w:szCs w:val="22"/>
              </w:rPr>
              <w:t>CPLTD</w:t>
            </w:r>
          </w:p>
        </w:tc>
        <w:tc>
          <w:tcPr>
            <w:tcW w:w="793" w:type="pct"/>
            <w:vAlign w:val="center"/>
          </w:tcPr>
          <w:p w14:paraId="43C0A234" w14:textId="1A0F4A10" w:rsidR="007957D1" w:rsidRPr="00F04B09" w:rsidRDefault="00156005" w:rsidP="004C4307">
            <w:pPr>
              <w:jc w:val="right"/>
              <w:rPr>
                <w:rFonts w:eastAsia="標楷體"/>
                <w:sz w:val="22"/>
                <w:szCs w:val="22"/>
              </w:rPr>
            </w:pPr>
            <w:r>
              <w:rPr>
                <w:rFonts w:eastAsia="標楷體" w:hint="eastAsia"/>
                <w:sz w:val="22"/>
                <w:szCs w:val="22"/>
              </w:rPr>
              <w:t>529,320</w:t>
            </w:r>
          </w:p>
        </w:tc>
        <w:tc>
          <w:tcPr>
            <w:tcW w:w="793" w:type="pct"/>
            <w:vAlign w:val="center"/>
          </w:tcPr>
          <w:p w14:paraId="501B6DF2" w14:textId="0EF5F920" w:rsidR="007957D1" w:rsidRPr="00F04B09" w:rsidRDefault="00156005" w:rsidP="004C4307">
            <w:pPr>
              <w:jc w:val="right"/>
              <w:rPr>
                <w:rFonts w:eastAsia="標楷體"/>
                <w:sz w:val="22"/>
                <w:szCs w:val="22"/>
              </w:rPr>
            </w:pPr>
            <w:r>
              <w:rPr>
                <w:rFonts w:eastAsia="標楷體" w:hint="eastAsia"/>
                <w:sz w:val="22"/>
                <w:szCs w:val="22"/>
              </w:rPr>
              <w:t>807,147</w:t>
            </w:r>
          </w:p>
        </w:tc>
        <w:tc>
          <w:tcPr>
            <w:tcW w:w="794" w:type="pct"/>
            <w:vAlign w:val="center"/>
          </w:tcPr>
          <w:p w14:paraId="4755BA93" w14:textId="3398E821" w:rsidR="007957D1" w:rsidRDefault="00156005" w:rsidP="004C4307">
            <w:pPr>
              <w:jc w:val="right"/>
              <w:rPr>
                <w:rFonts w:eastAsia="標楷體"/>
                <w:sz w:val="22"/>
                <w:szCs w:val="22"/>
              </w:rPr>
            </w:pPr>
            <w:r>
              <w:rPr>
                <w:rFonts w:eastAsia="標楷體" w:hint="eastAsia"/>
                <w:sz w:val="22"/>
                <w:szCs w:val="22"/>
              </w:rPr>
              <w:t>760,000</w:t>
            </w:r>
          </w:p>
        </w:tc>
        <w:tc>
          <w:tcPr>
            <w:tcW w:w="793" w:type="pct"/>
            <w:vAlign w:val="center"/>
          </w:tcPr>
          <w:p w14:paraId="3EE37531" w14:textId="4B3A271E" w:rsidR="007957D1" w:rsidRPr="00F04B09" w:rsidRDefault="00156005" w:rsidP="004C4307">
            <w:pPr>
              <w:pStyle w:val="af1"/>
              <w:jc w:val="right"/>
              <w:rPr>
                <w:rFonts w:eastAsia="標楷體"/>
                <w:sz w:val="22"/>
                <w:szCs w:val="22"/>
              </w:rPr>
            </w:pPr>
            <w:r>
              <w:rPr>
                <w:rFonts w:eastAsia="標楷體" w:hint="eastAsia"/>
                <w:sz w:val="22"/>
                <w:szCs w:val="22"/>
              </w:rPr>
              <w:t>1,033,980</w:t>
            </w:r>
          </w:p>
        </w:tc>
        <w:tc>
          <w:tcPr>
            <w:tcW w:w="794" w:type="pct"/>
            <w:vAlign w:val="center"/>
          </w:tcPr>
          <w:p w14:paraId="37139FD5" w14:textId="06E14804" w:rsidR="007957D1" w:rsidRDefault="00156005" w:rsidP="004C4307">
            <w:pPr>
              <w:jc w:val="right"/>
              <w:rPr>
                <w:rFonts w:eastAsia="標楷體"/>
                <w:sz w:val="22"/>
                <w:szCs w:val="22"/>
              </w:rPr>
            </w:pPr>
            <w:r>
              <w:rPr>
                <w:rFonts w:eastAsia="標楷體" w:hint="eastAsia"/>
                <w:sz w:val="22"/>
                <w:szCs w:val="22"/>
              </w:rPr>
              <w:t>865,189</w:t>
            </w:r>
          </w:p>
        </w:tc>
      </w:tr>
      <w:tr w:rsidR="004C4307" w:rsidRPr="00F04B09" w14:paraId="03353D82" w14:textId="77777777" w:rsidTr="00B631CD">
        <w:trPr>
          <w:trHeight w:val="352"/>
          <w:jc w:val="center"/>
        </w:trPr>
        <w:tc>
          <w:tcPr>
            <w:tcW w:w="1033" w:type="pct"/>
            <w:noWrap/>
            <w:vAlign w:val="center"/>
            <w:hideMark/>
          </w:tcPr>
          <w:p w14:paraId="174763B3" w14:textId="77777777" w:rsidR="004C4307" w:rsidRPr="00F04B09" w:rsidRDefault="004C4307" w:rsidP="004C4307">
            <w:pPr>
              <w:jc w:val="center"/>
              <w:rPr>
                <w:rFonts w:eastAsia="標楷體"/>
                <w:sz w:val="22"/>
                <w:szCs w:val="22"/>
              </w:rPr>
            </w:pPr>
            <w:r w:rsidRPr="00F04B09">
              <w:rPr>
                <w:rFonts w:eastAsia="標楷體"/>
                <w:sz w:val="22"/>
                <w:szCs w:val="22"/>
              </w:rPr>
              <w:t>Net Debt</w:t>
            </w:r>
          </w:p>
        </w:tc>
        <w:tc>
          <w:tcPr>
            <w:tcW w:w="793" w:type="pct"/>
          </w:tcPr>
          <w:p w14:paraId="28C89A47" w14:textId="2D8714BF" w:rsidR="004C4307" w:rsidRPr="00F04B09" w:rsidRDefault="004C4307" w:rsidP="004C4307">
            <w:pPr>
              <w:jc w:val="right"/>
              <w:rPr>
                <w:rFonts w:eastAsia="標楷體"/>
                <w:sz w:val="22"/>
                <w:szCs w:val="22"/>
              </w:rPr>
            </w:pPr>
            <w:r w:rsidRPr="00F04B09">
              <w:rPr>
                <w:rFonts w:eastAsia="標楷體"/>
                <w:sz w:val="22"/>
                <w:szCs w:val="22"/>
              </w:rPr>
              <w:t>223</w:t>
            </w:r>
            <w:r w:rsidRPr="00F04B09">
              <w:rPr>
                <w:rFonts w:eastAsia="標楷體" w:hint="eastAsia"/>
                <w:sz w:val="22"/>
                <w:szCs w:val="22"/>
              </w:rPr>
              <w:t>,</w:t>
            </w:r>
            <w:r w:rsidRPr="00F04B09">
              <w:rPr>
                <w:rFonts w:eastAsia="標楷體"/>
                <w:sz w:val="22"/>
                <w:szCs w:val="22"/>
              </w:rPr>
              <w:t>263</w:t>
            </w:r>
          </w:p>
        </w:tc>
        <w:tc>
          <w:tcPr>
            <w:tcW w:w="793" w:type="pct"/>
          </w:tcPr>
          <w:p w14:paraId="32D35DE0" w14:textId="047F3C4D" w:rsidR="004C4307" w:rsidRPr="00F04B09" w:rsidRDefault="004C4307" w:rsidP="004C4307">
            <w:pPr>
              <w:jc w:val="right"/>
              <w:rPr>
                <w:rFonts w:eastAsia="標楷體"/>
                <w:sz w:val="22"/>
                <w:szCs w:val="22"/>
              </w:rPr>
            </w:pPr>
            <w:r w:rsidRPr="00F04B09">
              <w:rPr>
                <w:rFonts w:eastAsia="標楷體" w:hint="eastAsia"/>
                <w:sz w:val="22"/>
                <w:szCs w:val="22"/>
              </w:rPr>
              <w:t>610,611</w:t>
            </w:r>
          </w:p>
        </w:tc>
        <w:tc>
          <w:tcPr>
            <w:tcW w:w="794" w:type="pct"/>
            <w:vAlign w:val="center"/>
          </w:tcPr>
          <w:p w14:paraId="71C52A2C" w14:textId="3DCC21E1" w:rsidR="004C4307" w:rsidRPr="00F04B09" w:rsidRDefault="00156005" w:rsidP="004C4307">
            <w:pPr>
              <w:jc w:val="right"/>
              <w:rPr>
                <w:rFonts w:eastAsia="標楷體"/>
                <w:sz w:val="22"/>
                <w:szCs w:val="22"/>
              </w:rPr>
            </w:pPr>
            <w:r>
              <w:rPr>
                <w:rFonts w:eastAsia="標楷體" w:hint="eastAsia"/>
                <w:sz w:val="22"/>
                <w:szCs w:val="22"/>
              </w:rPr>
              <w:t>265,715</w:t>
            </w:r>
          </w:p>
        </w:tc>
        <w:tc>
          <w:tcPr>
            <w:tcW w:w="793" w:type="pct"/>
          </w:tcPr>
          <w:p w14:paraId="33EFC4FC" w14:textId="7B8A81EB" w:rsidR="004C4307" w:rsidRPr="00F04B09" w:rsidRDefault="004C4307" w:rsidP="004C4307">
            <w:pPr>
              <w:jc w:val="right"/>
              <w:rPr>
                <w:rFonts w:eastAsia="標楷體"/>
                <w:sz w:val="22"/>
                <w:szCs w:val="22"/>
              </w:rPr>
            </w:pPr>
            <w:r w:rsidRPr="00F04B09">
              <w:rPr>
                <w:rFonts w:eastAsia="標楷體" w:hint="eastAsia"/>
                <w:sz w:val="22"/>
                <w:szCs w:val="22"/>
              </w:rPr>
              <w:t>9</w:t>
            </w:r>
            <w:r w:rsidRPr="00F04B09">
              <w:rPr>
                <w:rFonts w:eastAsia="標楷體"/>
                <w:sz w:val="22"/>
                <w:szCs w:val="22"/>
              </w:rPr>
              <w:t>13,846</w:t>
            </w:r>
          </w:p>
        </w:tc>
        <w:tc>
          <w:tcPr>
            <w:tcW w:w="794" w:type="pct"/>
            <w:vAlign w:val="center"/>
          </w:tcPr>
          <w:p w14:paraId="1064B9B6" w14:textId="4F88546B" w:rsidR="004C4307" w:rsidRPr="00F04B09" w:rsidRDefault="00156005" w:rsidP="004C4307">
            <w:pPr>
              <w:jc w:val="right"/>
              <w:rPr>
                <w:rFonts w:eastAsia="標楷體"/>
                <w:sz w:val="22"/>
                <w:szCs w:val="22"/>
              </w:rPr>
            </w:pPr>
            <w:r>
              <w:rPr>
                <w:rFonts w:eastAsia="標楷體" w:hint="eastAsia"/>
                <w:sz w:val="22"/>
                <w:szCs w:val="22"/>
              </w:rPr>
              <w:t>180,233</w:t>
            </w:r>
          </w:p>
        </w:tc>
      </w:tr>
    </w:tbl>
    <w:p w14:paraId="2C855528" w14:textId="77777777" w:rsidR="00FA4E62" w:rsidRPr="00F04B09" w:rsidRDefault="00E140B0" w:rsidP="007B4BBB">
      <w:pPr>
        <w:pStyle w:val="af1"/>
        <w:numPr>
          <w:ilvl w:val="0"/>
          <w:numId w:val="3"/>
        </w:numPr>
        <w:spacing w:before="0" w:beforeAutospacing="0" w:after="0" w:afterAutospacing="0"/>
        <w:jc w:val="both"/>
        <w:rPr>
          <w:rFonts w:eastAsia="標楷體"/>
          <w:sz w:val="22"/>
        </w:rPr>
      </w:pPr>
      <w:r w:rsidRPr="00F04B09">
        <w:rPr>
          <w:rFonts w:eastAsia="標楷體" w:hint="eastAsia"/>
          <w:sz w:val="22"/>
        </w:rPr>
        <w:t>太宇</w:t>
      </w:r>
      <w:r w:rsidR="00FA4E62" w:rsidRPr="00F04B09">
        <w:rPr>
          <w:rFonts w:eastAsia="標楷體" w:hint="eastAsia"/>
          <w:sz w:val="22"/>
        </w:rPr>
        <w:t>近幾年流</w:t>
      </w:r>
      <w:r w:rsidR="00D02ACA" w:rsidRPr="00F04B09">
        <w:rPr>
          <w:rFonts w:eastAsia="標楷體" w:hint="eastAsia"/>
          <w:sz w:val="22"/>
        </w:rPr>
        <w:t>動比</w:t>
      </w:r>
      <w:r w:rsidR="00FA4E62" w:rsidRPr="00F04B09">
        <w:rPr>
          <w:rFonts w:eastAsia="標楷體" w:hint="eastAsia"/>
          <w:sz w:val="22"/>
        </w:rPr>
        <w:t>率維持在</w:t>
      </w:r>
      <w:r w:rsidR="001E1117" w:rsidRPr="00F04B09">
        <w:rPr>
          <w:rFonts w:eastAsia="標楷體" w:hint="eastAsia"/>
          <w:sz w:val="22"/>
        </w:rPr>
        <w:t>1</w:t>
      </w:r>
      <w:r w:rsidR="00164774" w:rsidRPr="00F04B09">
        <w:rPr>
          <w:rFonts w:eastAsia="標楷體"/>
          <w:sz w:val="22"/>
        </w:rPr>
        <w:t>20</w:t>
      </w:r>
      <w:r w:rsidR="007B4BBB" w:rsidRPr="00F04B09">
        <w:rPr>
          <w:rFonts w:eastAsia="標楷體" w:hint="eastAsia"/>
          <w:sz w:val="22"/>
        </w:rPr>
        <w:t>%</w:t>
      </w:r>
      <w:r w:rsidR="00FA4E62" w:rsidRPr="00F04B09">
        <w:rPr>
          <w:rFonts w:eastAsia="標楷體" w:hint="eastAsia"/>
          <w:sz w:val="22"/>
        </w:rPr>
        <w:t>以上，整體短期流動性尚可。</w:t>
      </w:r>
    </w:p>
    <w:p w14:paraId="1220AA77" w14:textId="79F00291" w:rsidR="00F551DB" w:rsidRPr="00F04B09" w:rsidRDefault="00FA4E62" w:rsidP="00F551DB">
      <w:pPr>
        <w:pStyle w:val="af1"/>
        <w:numPr>
          <w:ilvl w:val="0"/>
          <w:numId w:val="3"/>
        </w:numPr>
        <w:spacing w:before="0" w:beforeAutospacing="0" w:after="0" w:afterAutospacing="0"/>
        <w:jc w:val="both"/>
        <w:rPr>
          <w:rFonts w:eastAsia="標楷體"/>
          <w:sz w:val="22"/>
        </w:rPr>
      </w:pPr>
      <w:r w:rsidRPr="00F04B09">
        <w:rPr>
          <w:rFonts w:eastAsia="標楷體" w:hint="eastAsia"/>
          <w:sz w:val="22"/>
        </w:rPr>
        <w:t>202</w:t>
      </w:r>
      <w:r w:rsidR="00D61A2B">
        <w:rPr>
          <w:rFonts w:eastAsia="標楷體" w:hint="eastAsia"/>
          <w:sz w:val="22"/>
        </w:rPr>
        <w:t>4</w:t>
      </w:r>
      <w:r w:rsidRPr="00F04B09">
        <w:rPr>
          <w:rFonts w:eastAsia="標楷體"/>
          <w:sz w:val="22"/>
        </w:rPr>
        <w:t>Q1</w:t>
      </w:r>
      <w:r w:rsidRPr="00F04B09">
        <w:rPr>
          <w:rFonts w:eastAsia="標楷體" w:hint="eastAsia"/>
          <w:sz w:val="22"/>
        </w:rPr>
        <w:t>金融負債及負債比率</w:t>
      </w:r>
      <w:r w:rsidR="00164774" w:rsidRPr="00F04B09">
        <w:rPr>
          <w:rFonts w:eastAsia="標楷體"/>
          <w:sz w:val="22"/>
        </w:rPr>
        <w:t>53</w:t>
      </w:r>
      <w:r w:rsidR="00F551DB" w:rsidRPr="00F04B09">
        <w:rPr>
          <w:rFonts w:eastAsia="標楷體" w:hint="eastAsia"/>
          <w:sz w:val="22"/>
        </w:rPr>
        <w:t>%</w:t>
      </w:r>
      <w:r w:rsidRPr="00F04B09">
        <w:rPr>
          <w:rFonts w:eastAsia="標楷體" w:hint="eastAsia"/>
          <w:sz w:val="22"/>
        </w:rPr>
        <w:t>、</w:t>
      </w:r>
      <w:r w:rsidRPr="00F04B09">
        <w:rPr>
          <w:rFonts w:eastAsia="標楷體" w:hint="eastAsia"/>
          <w:sz w:val="22"/>
        </w:rPr>
        <w:t>11</w:t>
      </w:r>
      <w:r w:rsidR="00164774" w:rsidRPr="00F04B09">
        <w:rPr>
          <w:rFonts w:eastAsia="標楷體"/>
          <w:sz w:val="22"/>
        </w:rPr>
        <w:t>5</w:t>
      </w:r>
      <w:r w:rsidRPr="00F04B09">
        <w:rPr>
          <w:rFonts w:eastAsia="標楷體" w:hint="eastAsia"/>
          <w:sz w:val="22"/>
        </w:rPr>
        <w:t>%</w:t>
      </w:r>
      <w:r w:rsidRPr="00F04B09">
        <w:rPr>
          <w:rFonts w:eastAsia="標楷體" w:hint="eastAsia"/>
          <w:sz w:val="22"/>
        </w:rPr>
        <w:t>，</w:t>
      </w:r>
      <w:r w:rsidR="00F04B09" w:rsidRPr="00F04B09">
        <w:rPr>
          <w:rFonts w:eastAsia="標楷體" w:hint="eastAsia"/>
          <w:sz w:val="22"/>
        </w:rPr>
        <w:t>金融負債提升原因主係因太宇營運規模擴張，以及蓋新廠的資本支出</w:t>
      </w:r>
      <w:r w:rsidR="00933DD3">
        <w:rPr>
          <w:rFonts w:eastAsia="標楷體" w:hint="eastAsia"/>
          <w:sz w:val="22"/>
        </w:rPr>
        <w:t>，尚無過度舉債之情事發生</w:t>
      </w:r>
      <w:r w:rsidRPr="00F04B09">
        <w:rPr>
          <w:rFonts w:eastAsia="標楷體" w:hint="eastAsia"/>
          <w:sz w:val="22"/>
        </w:rPr>
        <w:t>。</w:t>
      </w:r>
      <w:r w:rsidR="009A5ABE" w:rsidRPr="00F04B09">
        <w:rPr>
          <w:rFonts w:eastAsia="標楷體" w:hint="eastAsia"/>
          <w:sz w:val="22"/>
        </w:rPr>
        <w:t>2021/2</w:t>
      </w:r>
      <w:r w:rsidR="00F551DB" w:rsidRPr="00F04B09">
        <w:rPr>
          <w:rFonts w:eastAsia="標楷體" w:hint="eastAsia"/>
          <w:sz w:val="22"/>
        </w:rPr>
        <w:t>因達方電子透過增資方式挹注資金</w:t>
      </w:r>
      <w:r w:rsidR="001561CF" w:rsidRPr="00F04B09">
        <w:rPr>
          <w:rFonts w:eastAsia="標楷體" w:hint="eastAsia"/>
          <w:sz w:val="22"/>
        </w:rPr>
        <w:t>NTD12.24</w:t>
      </w:r>
      <w:r w:rsidR="00F551DB" w:rsidRPr="00F04B09">
        <w:rPr>
          <w:rFonts w:eastAsia="標楷體" w:hint="eastAsia"/>
          <w:sz w:val="22"/>
        </w:rPr>
        <w:t>億元，股東權益大幅增加至</w:t>
      </w:r>
      <w:r w:rsidR="009A5ABE" w:rsidRPr="00F04B09">
        <w:rPr>
          <w:rFonts w:eastAsia="標楷體" w:hint="eastAsia"/>
          <w:sz w:val="22"/>
        </w:rPr>
        <w:t>NTD15.6</w:t>
      </w:r>
      <w:r w:rsidR="00F551DB" w:rsidRPr="00F04B09">
        <w:rPr>
          <w:rFonts w:eastAsia="標楷體" w:hint="eastAsia"/>
          <w:sz w:val="22"/>
        </w:rPr>
        <w:t>億元</w:t>
      </w:r>
      <w:r w:rsidR="004B2FA8">
        <w:rPr>
          <w:rFonts w:eastAsia="標楷體" w:hint="eastAsia"/>
          <w:sz w:val="22"/>
        </w:rPr>
        <w:t>；</w:t>
      </w:r>
      <w:r w:rsidR="00F04B09" w:rsidRPr="00F04B09">
        <w:rPr>
          <w:rFonts w:eastAsia="標楷體" w:hint="eastAsia"/>
          <w:sz w:val="22"/>
        </w:rPr>
        <w:t>2022</w:t>
      </w:r>
      <w:r w:rsidR="00F04B09" w:rsidRPr="00F04B09">
        <w:rPr>
          <w:rFonts w:eastAsia="標楷體" w:hint="eastAsia"/>
          <w:sz w:val="22"/>
        </w:rPr>
        <w:t>年因員工行使認股權憑證而發行新股計</w:t>
      </w:r>
      <w:r w:rsidR="00F04B09" w:rsidRPr="00F04B09">
        <w:rPr>
          <w:rFonts w:eastAsia="標楷體" w:hint="eastAsia"/>
          <w:sz w:val="22"/>
        </w:rPr>
        <w:t>4</w:t>
      </w:r>
      <w:r w:rsidR="00F04B09" w:rsidRPr="00F04B09">
        <w:rPr>
          <w:rFonts w:eastAsia="標楷體"/>
          <w:sz w:val="22"/>
        </w:rPr>
        <w:t>,800</w:t>
      </w:r>
      <w:r w:rsidR="00F04B09" w:rsidRPr="00F04B09">
        <w:rPr>
          <w:rFonts w:eastAsia="標楷體" w:hint="eastAsia"/>
          <w:sz w:val="22"/>
        </w:rPr>
        <w:t>千股，淨值提升至</w:t>
      </w:r>
      <w:r w:rsidR="00F04B09" w:rsidRPr="00F04B09">
        <w:rPr>
          <w:rFonts w:eastAsia="標楷體"/>
          <w:sz w:val="22"/>
        </w:rPr>
        <w:t>NTD20.9</w:t>
      </w:r>
      <w:r w:rsidR="00F04B09" w:rsidRPr="00F04B09">
        <w:rPr>
          <w:rFonts w:eastAsia="標楷體" w:hint="eastAsia"/>
          <w:sz w:val="22"/>
        </w:rPr>
        <w:t>億元，</w:t>
      </w:r>
      <w:r w:rsidR="00F551DB" w:rsidRPr="00F04B09">
        <w:rPr>
          <w:rFonts w:eastAsia="標楷體" w:hint="eastAsia"/>
          <w:sz w:val="22"/>
        </w:rPr>
        <w:t>整體財務結構</w:t>
      </w:r>
      <w:r w:rsidR="00F04B09" w:rsidRPr="00F04B09">
        <w:rPr>
          <w:rFonts w:eastAsia="標楷體" w:hint="eastAsia"/>
          <w:sz w:val="22"/>
        </w:rPr>
        <w:t>尚可</w:t>
      </w:r>
      <w:r w:rsidR="00F551DB" w:rsidRPr="00F04B09">
        <w:rPr>
          <w:rFonts w:eastAsia="標楷體" w:hint="eastAsia"/>
          <w:sz w:val="22"/>
        </w:rPr>
        <w:t>。</w:t>
      </w:r>
      <w:r w:rsidR="00F551DB" w:rsidRPr="00F04B09">
        <w:rPr>
          <w:rFonts w:eastAsia="標楷體"/>
          <w:sz w:val="22"/>
        </w:rPr>
        <w:t xml:space="preserve"> </w:t>
      </w:r>
    </w:p>
    <w:p w14:paraId="0A3853ED" w14:textId="77777777" w:rsidR="00BB5A24" w:rsidRPr="007D5F9B" w:rsidRDefault="00BB5A24" w:rsidP="00214042">
      <w:pPr>
        <w:spacing w:line="320" w:lineRule="exact"/>
        <w:ind w:rightChars="16" w:right="38"/>
        <w:rPr>
          <w:rFonts w:eastAsia="標楷體"/>
          <w:color w:val="FF0000"/>
          <w:sz w:val="20"/>
          <w:szCs w:val="20"/>
        </w:rPr>
      </w:pPr>
    </w:p>
    <w:p w14:paraId="2DF86385" w14:textId="77777777" w:rsidR="009E7BE9" w:rsidRPr="00B817E4" w:rsidRDefault="00BD29FB">
      <w:pPr>
        <w:spacing w:line="320" w:lineRule="exact"/>
        <w:ind w:left="360" w:rightChars="-439" w:right="-1054" w:hangingChars="150" w:hanging="360"/>
        <w:rPr>
          <w:rFonts w:eastAsia="標楷體"/>
          <w:b/>
        </w:rPr>
      </w:pPr>
      <w:r w:rsidRPr="00B817E4">
        <w:rPr>
          <w:rFonts w:eastAsia="標楷體"/>
          <w:b/>
        </w:rPr>
        <w:t>3</w:t>
      </w:r>
      <w:r w:rsidRPr="00B817E4">
        <w:rPr>
          <w:rFonts w:eastAsia="標楷體" w:hint="eastAsia"/>
          <w:b/>
        </w:rPr>
        <w:t>.4</w:t>
      </w:r>
      <w:r w:rsidR="009E7BE9" w:rsidRPr="00B817E4">
        <w:rPr>
          <w:rFonts w:eastAsia="標楷體" w:hint="eastAsia"/>
          <w:b/>
        </w:rPr>
        <w:t>重大影響說明（如最新會計公報之重大影響、法律爭議影響、環保問題）</w:t>
      </w:r>
    </w:p>
    <w:p w14:paraId="2D0EB68A" w14:textId="77777777" w:rsidR="00734ED4" w:rsidRPr="00734ED4" w:rsidRDefault="00787602" w:rsidP="00734ED4">
      <w:pPr>
        <w:pStyle w:val="af1"/>
        <w:numPr>
          <w:ilvl w:val="0"/>
          <w:numId w:val="3"/>
        </w:numPr>
        <w:spacing w:before="0" w:beforeAutospacing="0" w:after="0" w:afterAutospacing="0"/>
        <w:jc w:val="both"/>
        <w:rPr>
          <w:rFonts w:eastAsia="標楷體"/>
          <w:b/>
          <w:sz w:val="22"/>
        </w:rPr>
      </w:pPr>
      <w:r w:rsidRPr="00734ED4">
        <w:rPr>
          <w:rFonts w:eastAsia="標楷體"/>
          <w:sz w:val="22"/>
        </w:rPr>
        <w:t>太宇科技係為自行車車架廠，</w:t>
      </w:r>
      <w:r w:rsidR="00734ED4" w:rsidRPr="00734ED4">
        <w:rPr>
          <w:rFonts w:eastAsia="標楷體" w:hint="eastAsia"/>
          <w:sz w:val="22"/>
        </w:rPr>
        <w:t>111/10/13</w:t>
      </w:r>
      <w:r w:rsidR="00734ED4" w:rsidRPr="00734ED4">
        <w:rPr>
          <w:rFonts w:eastAsia="標楷體" w:hint="eastAsia"/>
          <w:sz w:val="22"/>
        </w:rPr>
        <w:t>及</w:t>
      </w:r>
      <w:r w:rsidR="00734ED4" w:rsidRPr="00734ED4">
        <w:rPr>
          <w:rFonts w:eastAsia="標楷體" w:hint="eastAsia"/>
          <w:sz w:val="22"/>
        </w:rPr>
        <w:t>112/3/16</w:t>
      </w:r>
      <w:r w:rsidR="00734ED4" w:rsidRPr="00734ED4">
        <w:rPr>
          <w:rFonts w:eastAsia="標楷體" w:hint="eastAsia"/>
          <w:sz w:val="22"/>
        </w:rPr>
        <w:t>經彰化縣環保局執行稽查，發現測試製程之廢水未符合放流標準，於</w:t>
      </w:r>
      <w:r w:rsidR="00734ED4" w:rsidRPr="00734ED4">
        <w:rPr>
          <w:rFonts w:eastAsia="標楷體" w:hint="eastAsia"/>
          <w:sz w:val="22"/>
        </w:rPr>
        <w:t>112/5/10</w:t>
      </w:r>
      <w:r w:rsidR="00734ED4" w:rsidRPr="00734ED4">
        <w:rPr>
          <w:rFonts w:eastAsia="標楷體" w:hint="eastAsia"/>
          <w:sz w:val="22"/>
        </w:rPr>
        <w:t>收到環保局來函處以新台幣</w:t>
      </w:r>
      <w:r w:rsidR="00734ED4" w:rsidRPr="00734ED4">
        <w:rPr>
          <w:rFonts w:eastAsia="標楷體" w:hint="eastAsia"/>
          <w:sz w:val="22"/>
        </w:rPr>
        <w:t>6</w:t>
      </w:r>
      <w:r w:rsidR="00734ED4" w:rsidRPr="00734ED4">
        <w:rPr>
          <w:rFonts w:eastAsia="標楷體" w:hint="eastAsia"/>
          <w:sz w:val="22"/>
        </w:rPr>
        <w:t>萬元罰緩及停工處份，惟該測試製程對營收無影響，太宇已停止測試製程，將測試製程委外或於海外工廠執行。</w:t>
      </w:r>
    </w:p>
    <w:p w14:paraId="287DA214" w14:textId="77777777" w:rsidR="00787602" w:rsidRPr="00734ED4" w:rsidRDefault="00787602" w:rsidP="007F2CA5">
      <w:pPr>
        <w:pStyle w:val="af1"/>
        <w:numPr>
          <w:ilvl w:val="0"/>
          <w:numId w:val="3"/>
        </w:numPr>
        <w:spacing w:before="0" w:beforeAutospacing="0" w:after="0" w:afterAutospacing="0"/>
        <w:jc w:val="both"/>
        <w:rPr>
          <w:rFonts w:eastAsia="標楷體"/>
          <w:b/>
          <w:sz w:val="22"/>
        </w:rPr>
      </w:pPr>
      <w:r w:rsidRPr="00734ED4">
        <w:rPr>
          <w:rFonts w:eastAsia="標楷體"/>
          <w:sz w:val="22"/>
        </w:rPr>
        <w:t>越南廠設有焊接及烤漆場，於環保方面，相關單位會不定期派員檢查是否有污染情形，客戶表示該廠目前皆符合環保規定。</w:t>
      </w:r>
    </w:p>
    <w:p w14:paraId="2F7E3011" w14:textId="77777777" w:rsidR="009E7BE9" w:rsidRPr="007D5F9B" w:rsidRDefault="009E7BE9">
      <w:pPr>
        <w:spacing w:line="320" w:lineRule="exact"/>
        <w:ind w:rightChars="-439" w:right="-1054"/>
        <w:rPr>
          <w:rFonts w:eastAsia="標楷體"/>
          <w:color w:val="FF0000"/>
        </w:rPr>
      </w:pPr>
    </w:p>
    <w:p w14:paraId="1706B6FF" w14:textId="77777777" w:rsidR="009E7BE9" w:rsidRPr="004A56ED" w:rsidRDefault="007C3B19">
      <w:pPr>
        <w:spacing w:line="320" w:lineRule="exact"/>
        <w:ind w:left="360" w:rightChars="-439" w:right="-1054" w:hangingChars="150" w:hanging="360"/>
        <w:rPr>
          <w:rFonts w:eastAsia="標楷體"/>
          <w:b/>
        </w:rPr>
      </w:pPr>
      <w:r w:rsidRPr="004A56ED">
        <w:rPr>
          <w:rFonts w:eastAsia="標楷體"/>
          <w:b/>
        </w:rPr>
        <w:t>3.</w:t>
      </w:r>
      <w:r w:rsidR="00BD29FB" w:rsidRPr="004A56ED">
        <w:rPr>
          <w:rFonts w:eastAsia="標楷體" w:hint="eastAsia"/>
          <w:b/>
        </w:rPr>
        <w:t>5</w:t>
      </w:r>
      <w:r w:rsidR="009E7BE9" w:rsidRPr="004A56ED">
        <w:rPr>
          <w:rFonts w:eastAsia="標楷體" w:hint="eastAsia"/>
          <w:b/>
        </w:rPr>
        <w:t>競爭同業及產業概況分析</w:t>
      </w:r>
      <w:r w:rsidR="009E7BE9" w:rsidRPr="004A56ED">
        <w:rPr>
          <w:rFonts w:eastAsia="標楷體"/>
          <w:b/>
        </w:rPr>
        <w:t>(</w:t>
      </w:r>
      <w:r w:rsidR="009E7BE9" w:rsidRPr="004A56ED">
        <w:rPr>
          <w:rFonts w:eastAsia="標楷體" w:hint="eastAsia"/>
          <w:b/>
        </w:rPr>
        <w:t>含市場地位</w:t>
      </w:r>
      <w:r w:rsidR="009E7BE9" w:rsidRPr="004A56ED">
        <w:rPr>
          <w:rFonts w:eastAsia="標楷體"/>
          <w:b/>
        </w:rPr>
        <w:t xml:space="preserve">) </w:t>
      </w:r>
    </w:p>
    <w:tbl>
      <w:tblPr>
        <w:tblW w:w="107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709"/>
        <w:gridCol w:w="992"/>
        <w:gridCol w:w="961"/>
        <w:gridCol w:w="740"/>
        <w:gridCol w:w="850"/>
        <w:gridCol w:w="851"/>
        <w:gridCol w:w="992"/>
        <w:gridCol w:w="851"/>
        <w:gridCol w:w="708"/>
        <w:gridCol w:w="1134"/>
        <w:gridCol w:w="1087"/>
        <w:gridCol w:w="9"/>
      </w:tblGrid>
      <w:tr w:rsidR="007D5F9B" w:rsidRPr="004A56ED" w14:paraId="61504B47" w14:textId="77777777" w:rsidTr="00665BBD">
        <w:trPr>
          <w:trHeight w:val="339"/>
        </w:trPr>
        <w:tc>
          <w:tcPr>
            <w:tcW w:w="10735" w:type="dxa"/>
            <w:gridSpan w:val="13"/>
            <w:hideMark/>
          </w:tcPr>
          <w:p w14:paraId="77A71EAA" w14:textId="60A7F29C" w:rsidR="00F54DBB" w:rsidRPr="004A56ED" w:rsidRDefault="00F54DBB" w:rsidP="00F54DBB">
            <w:pPr>
              <w:spacing w:line="320" w:lineRule="exact"/>
              <w:rPr>
                <w:rFonts w:eastAsia="標楷體"/>
                <w:sz w:val="20"/>
                <w:szCs w:val="20"/>
              </w:rPr>
            </w:pPr>
            <w:r w:rsidRPr="004A56ED">
              <w:rPr>
                <w:rFonts w:eastAsia="標楷體"/>
                <w:sz w:val="20"/>
                <w:szCs w:val="20"/>
              </w:rPr>
              <w:t>同業營運概況</w:t>
            </w:r>
            <w:r w:rsidRPr="004A56ED">
              <w:rPr>
                <w:rFonts w:eastAsia="標楷體"/>
                <w:sz w:val="20"/>
                <w:szCs w:val="20"/>
              </w:rPr>
              <w:t>(</w:t>
            </w:r>
            <w:r w:rsidRPr="004A56ED">
              <w:rPr>
                <w:rFonts w:eastAsia="標楷體"/>
                <w:sz w:val="20"/>
                <w:szCs w:val="20"/>
              </w:rPr>
              <w:t>依據</w:t>
            </w:r>
            <w:r w:rsidRPr="004A56ED">
              <w:rPr>
                <w:rFonts w:eastAsia="標楷體"/>
                <w:sz w:val="20"/>
                <w:szCs w:val="20"/>
              </w:rPr>
              <w:t>202</w:t>
            </w:r>
            <w:r w:rsidR="00391FCB">
              <w:rPr>
                <w:rFonts w:eastAsia="標楷體" w:hint="eastAsia"/>
                <w:sz w:val="20"/>
                <w:szCs w:val="20"/>
              </w:rPr>
              <w:t>3</w:t>
            </w:r>
            <w:r w:rsidR="003A29E0" w:rsidRPr="004A56ED">
              <w:rPr>
                <w:rFonts w:eastAsia="標楷體"/>
                <w:sz w:val="20"/>
                <w:szCs w:val="20"/>
              </w:rPr>
              <w:t>年</w:t>
            </w:r>
            <w:r w:rsidRPr="004A56ED">
              <w:rPr>
                <w:rFonts w:eastAsia="標楷體"/>
                <w:sz w:val="20"/>
                <w:szCs w:val="20"/>
              </w:rPr>
              <w:t>合併財報</w:t>
            </w:r>
            <w:r w:rsidRPr="004A56ED">
              <w:rPr>
                <w:rFonts w:eastAsia="標楷體"/>
                <w:sz w:val="20"/>
                <w:szCs w:val="20"/>
              </w:rPr>
              <w:t xml:space="preserve">)                   </w:t>
            </w:r>
            <w:r w:rsidRPr="004A56ED">
              <w:rPr>
                <w:rFonts w:eastAsia="標楷體" w:hint="eastAsia"/>
                <w:sz w:val="20"/>
                <w:szCs w:val="20"/>
              </w:rPr>
              <w:t xml:space="preserve"> </w:t>
            </w:r>
            <w:r w:rsidRPr="004A56ED">
              <w:rPr>
                <w:rFonts w:eastAsia="標楷體"/>
                <w:sz w:val="20"/>
                <w:szCs w:val="20"/>
              </w:rPr>
              <w:t xml:space="preserve">          </w:t>
            </w:r>
            <w:r w:rsidR="008D5398" w:rsidRPr="004A56ED">
              <w:rPr>
                <w:rFonts w:eastAsia="標楷體" w:hint="eastAsia"/>
                <w:sz w:val="20"/>
                <w:szCs w:val="20"/>
              </w:rPr>
              <w:t xml:space="preserve">  </w:t>
            </w:r>
            <w:r w:rsidRPr="004A56ED">
              <w:rPr>
                <w:rFonts w:eastAsia="標楷體"/>
                <w:sz w:val="20"/>
                <w:szCs w:val="20"/>
              </w:rPr>
              <w:t xml:space="preserve">                       </w:t>
            </w:r>
            <w:r w:rsidRPr="004A56ED">
              <w:rPr>
                <w:rFonts w:eastAsia="標楷體"/>
                <w:sz w:val="20"/>
                <w:szCs w:val="20"/>
              </w:rPr>
              <w:t>單位：</w:t>
            </w:r>
            <w:r w:rsidRPr="004A56ED">
              <w:rPr>
                <w:rFonts w:eastAsia="標楷體"/>
                <w:sz w:val="20"/>
                <w:szCs w:val="20"/>
              </w:rPr>
              <w:t>NTD</w:t>
            </w:r>
            <w:r w:rsidRPr="004A56ED">
              <w:rPr>
                <w:rFonts w:eastAsia="標楷體"/>
                <w:sz w:val="20"/>
                <w:szCs w:val="20"/>
              </w:rPr>
              <w:t>仟元</w:t>
            </w:r>
          </w:p>
        </w:tc>
      </w:tr>
      <w:tr w:rsidR="007D5F9B" w:rsidRPr="004A56ED" w14:paraId="729F4BF1" w14:textId="77777777" w:rsidTr="00391FCB">
        <w:trPr>
          <w:gridAfter w:val="1"/>
          <w:wAfter w:w="9" w:type="dxa"/>
          <w:trHeight w:val="339"/>
        </w:trPr>
        <w:tc>
          <w:tcPr>
            <w:tcW w:w="851" w:type="dxa"/>
            <w:vAlign w:val="center"/>
          </w:tcPr>
          <w:p w14:paraId="6064D5CE" w14:textId="77777777" w:rsidR="00F54DBB" w:rsidRPr="004A56ED" w:rsidRDefault="009E7BE9" w:rsidP="00F54DBB">
            <w:pPr>
              <w:spacing w:line="320" w:lineRule="exact"/>
              <w:jc w:val="center"/>
              <w:rPr>
                <w:rFonts w:eastAsia="標楷體"/>
                <w:sz w:val="18"/>
              </w:rPr>
            </w:pPr>
            <w:r w:rsidRPr="004A56ED">
              <w:rPr>
                <w:rFonts w:eastAsia="標楷體" w:hint="eastAsia"/>
                <w:sz w:val="18"/>
              </w:rPr>
              <w:t>公司</w:t>
            </w:r>
          </w:p>
          <w:p w14:paraId="176B3913" w14:textId="77777777" w:rsidR="009E7BE9" w:rsidRPr="004A56ED" w:rsidRDefault="009E7BE9" w:rsidP="00F54DBB">
            <w:pPr>
              <w:spacing w:line="320" w:lineRule="exact"/>
              <w:jc w:val="center"/>
              <w:rPr>
                <w:rFonts w:eastAsia="標楷體"/>
                <w:sz w:val="18"/>
              </w:rPr>
            </w:pPr>
            <w:r w:rsidRPr="004A56ED">
              <w:rPr>
                <w:rFonts w:eastAsia="標楷體" w:hint="eastAsia"/>
                <w:sz w:val="18"/>
              </w:rPr>
              <w:t>名稱</w:t>
            </w:r>
          </w:p>
        </w:tc>
        <w:tc>
          <w:tcPr>
            <w:tcW w:w="709" w:type="dxa"/>
            <w:vAlign w:val="center"/>
            <w:hideMark/>
          </w:tcPr>
          <w:p w14:paraId="07793D56" w14:textId="77777777" w:rsidR="00F54DBB" w:rsidRPr="004A56ED" w:rsidRDefault="00F54DBB" w:rsidP="00F54DBB">
            <w:pPr>
              <w:spacing w:line="320" w:lineRule="exact"/>
              <w:jc w:val="center"/>
              <w:rPr>
                <w:rFonts w:eastAsia="標楷體"/>
                <w:sz w:val="18"/>
              </w:rPr>
            </w:pPr>
            <w:r w:rsidRPr="004A56ED">
              <w:rPr>
                <w:rFonts w:eastAsia="標楷體" w:hint="eastAsia"/>
                <w:sz w:val="18"/>
              </w:rPr>
              <w:t>TEJ</w:t>
            </w:r>
          </w:p>
          <w:p w14:paraId="5132BEE5" w14:textId="77777777" w:rsidR="009E7BE9" w:rsidRPr="004A56ED" w:rsidRDefault="009E7BE9" w:rsidP="00F54DBB">
            <w:pPr>
              <w:spacing w:line="320" w:lineRule="exact"/>
              <w:jc w:val="center"/>
              <w:rPr>
                <w:rFonts w:eastAsia="標楷體"/>
                <w:sz w:val="18"/>
              </w:rPr>
            </w:pPr>
            <w:r w:rsidRPr="004A56ED">
              <w:rPr>
                <w:rFonts w:eastAsia="標楷體" w:hint="eastAsia"/>
                <w:sz w:val="18"/>
              </w:rPr>
              <w:t>評等</w:t>
            </w:r>
          </w:p>
        </w:tc>
        <w:tc>
          <w:tcPr>
            <w:tcW w:w="992" w:type="dxa"/>
            <w:vAlign w:val="center"/>
          </w:tcPr>
          <w:p w14:paraId="22D228F1" w14:textId="77777777" w:rsidR="009E7BE9" w:rsidRPr="004A56ED" w:rsidRDefault="009E7BE9" w:rsidP="00F54DBB">
            <w:pPr>
              <w:spacing w:line="320" w:lineRule="exact"/>
              <w:jc w:val="center"/>
              <w:rPr>
                <w:rFonts w:eastAsia="標楷體"/>
                <w:sz w:val="18"/>
              </w:rPr>
            </w:pPr>
            <w:r w:rsidRPr="004A56ED">
              <w:rPr>
                <w:rFonts w:eastAsia="標楷體" w:hint="eastAsia"/>
                <w:sz w:val="18"/>
              </w:rPr>
              <w:t>營業收入</w:t>
            </w:r>
          </w:p>
        </w:tc>
        <w:tc>
          <w:tcPr>
            <w:tcW w:w="961" w:type="dxa"/>
            <w:vAlign w:val="center"/>
          </w:tcPr>
          <w:p w14:paraId="73795F8B" w14:textId="77777777" w:rsidR="009E7BE9" w:rsidRPr="004A56ED" w:rsidRDefault="009E7BE9" w:rsidP="00F54DBB">
            <w:pPr>
              <w:spacing w:line="320" w:lineRule="exact"/>
              <w:jc w:val="center"/>
              <w:rPr>
                <w:rFonts w:eastAsia="標楷體"/>
                <w:sz w:val="18"/>
              </w:rPr>
            </w:pPr>
            <w:r w:rsidRPr="004A56ED">
              <w:rPr>
                <w:rFonts w:eastAsia="標楷體" w:hint="eastAsia"/>
                <w:sz w:val="18"/>
              </w:rPr>
              <w:t>淨值</w:t>
            </w:r>
          </w:p>
        </w:tc>
        <w:tc>
          <w:tcPr>
            <w:tcW w:w="740" w:type="dxa"/>
            <w:vAlign w:val="center"/>
          </w:tcPr>
          <w:p w14:paraId="125347F7" w14:textId="77777777" w:rsidR="00F54DBB" w:rsidRPr="004A56ED" w:rsidRDefault="009E7BE9" w:rsidP="00F54DBB">
            <w:pPr>
              <w:spacing w:line="320" w:lineRule="exact"/>
              <w:jc w:val="center"/>
              <w:rPr>
                <w:rFonts w:eastAsia="標楷體"/>
                <w:sz w:val="18"/>
              </w:rPr>
            </w:pPr>
            <w:r w:rsidRPr="004A56ED">
              <w:rPr>
                <w:rFonts w:eastAsia="標楷體" w:hint="eastAsia"/>
                <w:sz w:val="18"/>
              </w:rPr>
              <w:t>速動</w:t>
            </w:r>
          </w:p>
          <w:p w14:paraId="1FFC9AEF" w14:textId="77777777" w:rsidR="009E7BE9" w:rsidRPr="004A56ED" w:rsidRDefault="009E7BE9" w:rsidP="00F54DBB">
            <w:pPr>
              <w:spacing w:line="320" w:lineRule="exact"/>
              <w:jc w:val="center"/>
              <w:rPr>
                <w:rFonts w:eastAsia="標楷體"/>
                <w:sz w:val="18"/>
              </w:rPr>
            </w:pPr>
            <w:r w:rsidRPr="004A56ED">
              <w:rPr>
                <w:rFonts w:eastAsia="標楷體" w:hint="eastAsia"/>
                <w:sz w:val="18"/>
              </w:rPr>
              <w:t>比率</w:t>
            </w:r>
          </w:p>
        </w:tc>
        <w:tc>
          <w:tcPr>
            <w:tcW w:w="850" w:type="dxa"/>
            <w:vAlign w:val="center"/>
            <w:hideMark/>
          </w:tcPr>
          <w:p w14:paraId="38D09240" w14:textId="77777777" w:rsidR="009E7BE9" w:rsidRPr="004A56ED" w:rsidRDefault="009E7BE9" w:rsidP="00F54DBB">
            <w:pPr>
              <w:spacing w:line="320" w:lineRule="exact"/>
              <w:jc w:val="center"/>
              <w:rPr>
                <w:rFonts w:eastAsia="標楷體"/>
                <w:sz w:val="18"/>
              </w:rPr>
            </w:pPr>
            <w:r w:rsidRPr="004A56ED">
              <w:rPr>
                <w:rFonts w:eastAsia="標楷體" w:hint="eastAsia"/>
                <w:sz w:val="18"/>
              </w:rPr>
              <w:t>應收帳款週轉率</w:t>
            </w:r>
            <w:r w:rsidRPr="004A56ED">
              <w:rPr>
                <w:rFonts w:eastAsia="標楷體"/>
                <w:sz w:val="18"/>
              </w:rPr>
              <w:t>(</w:t>
            </w:r>
            <w:r w:rsidRPr="004A56ED">
              <w:rPr>
                <w:rFonts w:eastAsia="標楷體" w:hint="eastAsia"/>
                <w:sz w:val="18"/>
              </w:rPr>
              <w:t>次</w:t>
            </w:r>
            <w:r w:rsidR="00665BBD" w:rsidRPr="004A56ED">
              <w:rPr>
                <w:rFonts w:eastAsia="標楷體" w:hint="eastAsia"/>
                <w:sz w:val="18"/>
              </w:rPr>
              <w:t>)</w:t>
            </w:r>
          </w:p>
        </w:tc>
        <w:tc>
          <w:tcPr>
            <w:tcW w:w="851" w:type="dxa"/>
            <w:vAlign w:val="center"/>
            <w:hideMark/>
          </w:tcPr>
          <w:p w14:paraId="34876968" w14:textId="77777777" w:rsidR="00734ED4" w:rsidRPr="004A56ED" w:rsidRDefault="009E7BE9" w:rsidP="00F54DBB">
            <w:pPr>
              <w:spacing w:line="320" w:lineRule="exact"/>
              <w:ind w:rightChars="-45" w:right="-108"/>
              <w:jc w:val="center"/>
              <w:rPr>
                <w:rFonts w:eastAsia="標楷體"/>
                <w:sz w:val="18"/>
              </w:rPr>
            </w:pPr>
            <w:r w:rsidRPr="004A56ED">
              <w:rPr>
                <w:rFonts w:eastAsia="標楷體" w:hint="eastAsia"/>
                <w:sz w:val="18"/>
              </w:rPr>
              <w:t>存貨</w:t>
            </w:r>
          </w:p>
          <w:p w14:paraId="49E3918C" w14:textId="77777777" w:rsidR="009E7BE9" w:rsidRPr="004A56ED" w:rsidRDefault="009E7BE9" w:rsidP="00232C86">
            <w:pPr>
              <w:spacing w:line="320" w:lineRule="exact"/>
              <w:ind w:rightChars="-45" w:right="-108"/>
              <w:jc w:val="center"/>
              <w:rPr>
                <w:rFonts w:eastAsia="標楷體"/>
                <w:sz w:val="18"/>
              </w:rPr>
            </w:pPr>
            <w:r w:rsidRPr="004A56ED">
              <w:rPr>
                <w:rFonts w:eastAsia="標楷體" w:hint="eastAsia"/>
                <w:sz w:val="18"/>
              </w:rPr>
              <w:t>週轉率</w:t>
            </w:r>
            <w:r w:rsidRPr="004A56ED">
              <w:rPr>
                <w:rFonts w:eastAsia="標楷體"/>
                <w:sz w:val="18"/>
              </w:rPr>
              <w:t>(</w:t>
            </w:r>
            <w:r w:rsidRPr="004A56ED">
              <w:rPr>
                <w:rFonts w:eastAsia="標楷體" w:hint="eastAsia"/>
                <w:sz w:val="18"/>
              </w:rPr>
              <w:t>次</w:t>
            </w:r>
            <w:r w:rsidRPr="004A56ED">
              <w:rPr>
                <w:rFonts w:eastAsia="標楷體"/>
                <w:sz w:val="18"/>
              </w:rPr>
              <w:t>)</w:t>
            </w:r>
          </w:p>
        </w:tc>
        <w:tc>
          <w:tcPr>
            <w:tcW w:w="992" w:type="dxa"/>
            <w:vAlign w:val="center"/>
          </w:tcPr>
          <w:p w14:paraId="3A538EBD" w14:textId="77777777" w:rsidR="009E7BE9" w:rsidRPr="004A56ED" w:rsidRDefault="009E7BE9" w:rsidP="00F54DBB">
            <w:pPr>
              <w:spacing w:line="320" w:lineRule="exact"/>
              <w:jc w:val="center"/>
              <w:rPr>
                <w:rFonts w:eastAsia="標楷體"/>
                <w:sz w:val="18"/>
              </w:rPr>
            </w:pPr>
            <w:r w:rsidRPr="004A56ED">
              <w:rPr>
                <w:rFonts w:eastAsia="標楷體" w:hint="eastAsia"/>
                <w:sz w:val="18"/>
              </w:rPr>
              <w:t>負債比率</w:t>
            </w:r>
          </w:p>
        </w:tc>
        <w:tc>
          <w:tcPr>
            <w:tcW w:w="851" w:type="dxa"/>
            <w:vAlign w:val="center"/>
          </w:tcPr>
          <w:p w14:paraId="3297AB33" w14:textId="77777777" w:rsidR="00F54DBB" w:rsidRPr="004A56ED" w:rsidRDefault="009E7BE9" w:rsidP="00F54DBB">
            <w:pPr>
              <w:spacing w:line="320" w:lineRule="exact"/>
              <w:jc w:val="center"/>
              <w:rPr>
                <w:rFonts w:eastAsia="標楷體"/>
                <w:sz w:val="18"/>
              </w:rPr>
            </w:pPr>
            <w:r w:rsidRPr="004A56ED">
              <w:rPr>
                <w:rFonts w:eastAsia="標楷體" w:hint="eastAsia"/>
                <w:sz w:val="18"/>
              </w:rPr>
              <w:t>營業</w:t>
            </w:r>
          </w:p>
          <w:p w14:paraId="7F8F8263" w14:textId="77777777" w:rsidR="009E7BE9" w:rsidRPr="004A56ED" w:rsidRDefault="009E7BE9" w:rsidP="00F54DBB">
            <w:pPr>
              <w:spacing w:line="320" w:lineRule="exact"/>
              <w:jc w:val="center"/>
              <w:rPr>
                <w:rFonts w:eastAsia="標楷體"/>
                <w:sz w:val="18"/>
              </w:rPr>
            </w:pPr>
            <w:r w:rsidRPr="004A56ED">
              <w:rPr>
                <w:rFonts w:eastAsia="標楷體" w:hint="eastAsia"/>
                <w:sz w:val="18"/>
              </w:rPr>
              <w:t>利益率</w:t>
            </w:r>
          </w:p>
        </w:tc>
        <w:tc>
          <w:tcPr>
            <w:tcW w:w="708" w:type="dxa"/>
            <w:vAlign w:val="center"/>
          </w:tcPr>
          <w:p w14:paraId="3F8A1F61" w14:textId="77777777" w:rsidR="00F54DBB" w:rsidRPr="004A56ED" w:rsidRDefault="009E7BE9" w:rsidP="00232C86">
            <w:pPr>
              <w:spacing w:line="320" w:lineRule="exact"/>
              <w:ind w:rightChars="-75" w:right="-180"/>
              <w:jc w:val="center"/>
              <w:rPr>
                <w:rFonts w:eastAsia="標楷體"/>
                <w:sz w:val="18"/>
              </w:rPr>
            </w:pPr>
            <w:r w:rsidRPr="004A56ED">
              <w:rPr>
                <w:rFonts w:eastAsia="標楷體" w:hint="eastAsia"/>
                <w:sz w:val="18"/>
              </w:rPr>
              <w:t>稅前</w:t>
            </w:r>
          </w:p>
          <w:p w14:paraId="30E29931" w14:textId="77777777" w:rsidR="009E7BE9" w:rsidRPr="004A56ED" w:rsidRDefault="009E7BE9" w:rsidP="00232C86">
            <w:pPr>
              <w:spacing w:line="320" w:lineRule="exact"/>
              <w:ind w:rightChars="-75" w:right="-180"/>
              <w:jc w:val="center"/>
              <w:rPr>
                <w:rFonts w:eastAsia="標楷體"/>
                <w:sz w:val="18"/>
              </w:rPr>
            </w:pPr>
            <w:r w:rsidRPr="004A56ED">
              <w:rPr>
                <w:rFonts w:eastAsia="標楷體" w:hint="eastAsia"/>
                <w:sz w:val="18"/>
              </w:rPr>
              <w:t>淨利率</w:t>
            </w:r>
          </w:p>
        </w:tc>
        <w:tc>
          <w:tcPr>
            <w:tcW w:w="1134" w:type="dxa"/>
            <w:vAlign w:val="center"/>
          </w:tcPr>
          <w:p w14:paraId="001BB530" w14:textId="77777777" w:rsidR="009E7BE9" w:rsidRPr="004A56ED" w:rsidRDefault="009E7BE9" w:rsidP="00F54DBB">
            <w:pPr>
              <w:spacing w:line="320" w:lineRule="exact"/>
              <w:jc w:val="center"/>
              <w:rPr>
                <w:rFonts w:eastAsia="標楷體"/>
                <w:sz w:val="18"/>
              </w:rPr>
            </w:pPr>
            <w:r w:rsidRPr="004A56ED">
              <w:rPr>
                <w:rFonts w:eastAsia="標楷體"/>
                <w:sz w:val="18"/>
                <w:szCs w:val="20"/>
              </w:rPr>
              <w:t>EPS</w:t>
            </w:r>
            <w:r w:rsidRPr="004A56ED">
              <w:rPr>
                <w:rFonts w:eastAsia="標楷體"/>
                <w:sz w:val="18"/>
              </w:rPr>
              <w:t>(</w:t>
            </w:r>
            <w:r w:rsidRPr="004A56ED">
              <w:rPr>
                <w:rFonts w:eastAsia="標楷體" w:hint="eastAsia"/>
                <w:sz w:val="18"/>
              </w:rPr>
              <w:t>元</w:t>
            </w:r>
            <w:r w:rsidR="00F54DBB" w:rsidRPr="004A56ED">
              <w:rPr>
                <w:rFonts w:eastAsia="標楷體"/>
                <w:sz w:val="18"/>
              </w:rPr>
              <w:t>)</w:t>
            </w:r>
          </w:p>
        </w:tc>
        <w:tc>
          <w:tcPr>
            <w:tcW w:w="1087" w:type="dxa"/>
            <w:vAlign w:val="center"/>
          </w:tcPr>
          <w:p w14:paraId="42029162" w14:textId="77777777" w:rsidR="009E7BE9" w:rsidRPr="004A56ED" w:rsidRDefault="009E7BE9" w:rsidP="00F54DBB">
            <w:pPr>
              <w:spacing w:line="320" w:lineRule="exact"/>
              <w:jc w:val="center"/>
              <w:rPr>
                <w:rFonts w:eastAsia="標楷體"/>
                <w:sz w:val="18"/>
              </w:rPr>
            </w:pPr>
            <w:r w:rsidRPr="004A56ED">
              <w:rPr>
                <w:rFonts w:eastAsia="標楷體" w:hint="eastAsia"/>
                <w:sz w:val="18"/>
              </w:rPr>
              <w:t>股價</w:t>
            </w:r>
          </w:p>
          <w:p w14:paraId="7790371D" w14:textId="5CB8E066" w:rsidR="00811D90" w:rsidRPr="004A56ED" w:rsidRDefault="004A56ED" w:rsidP="00F54DBB">
            <w:pPr>
              <w:spacing w:line="320" w:lineRule="exact"/>
              <w:jc w:val="center"/>
              <w:rPr>
                <w:rFonts w:eastAsia="標楷體"/>
                <w:sz w:val="18"/>
              </w:rPr>
            </w:pPr>
            <w:r w:rsidRPr="004A56ED">
              <w:rPr>
                <w:rFonts w:eastAsia="標楷體" w:hint="eastAsia"/>
                <w:sz w:val="18"/>
              </w:rPr>
              <w:t>202</w:t>
            </w:r>
            <w:r w:rsidR="00391FCB">
              <w:rPr>
                <w:rFonts w:eastAsia="標楷體" w:hint="eastAsia"/>
                <w:sz w:val="18"/>
              </w:rPr>
              <w:t>4/5</w:t>
            </w:r>
            <w:r w:rsidRPr="004A56ED">
              <w:rPr>
                <w:rFonts w:eastAsia="標楷體" w:hint="eastAsia"/>
                <w:sz w:val="18"/>
              </w:rPr>
              <w:t>/</w:t>
            </w:r>
            <w:r w:rsidR="00391FCB">
              <w:rPr>
                <w:rFonts w:eastAsia="標楷體" w:hint="eastAsia"/>
                <w:sz w:val="18"/>
              </w:rPr>
              <w:t>30</w:t>
            </w:r>
          </w:p>
        </w:tc>
      </w:tr>
      <w:tr w:rsidR="007D5F9B" w:rsidRPr="004A56ED" w14:paraId="42CE8AEF" w14:textId="77777777" w:rsidTr="00391FCB">
        <w:trPr>
          <w:gridAfter w:val="1"/>
          <w:wAfter w:w="9" w:type="dxa"/>
          <w:trHeight w:val="339"/>
        </w:trPr>
        <w:tc>
          <w:tcPr>
            <w:tcW w:w="851" w:type="dxa"/>
          </w:tcPr>
          <w:p w14:paraId="643158DB" w14:textId="77777777" w:rsidR="009E7BE9" w:rsidRPr="004A56ED" w:rsidRDefault="00F54DBB" w:rsidP="00F54DBB">
            <w:pPr>
              <w:spacing w:line="320" w:lineRule="exact"/>
              <w:jc w:val="center"/>
              <w:rPr>
                <w:rFonts w:eastAsia="標楷體"/>
                <w:sz w:val="18"/>
              </w:rPr>
            </w:pPr>
            <w:r w:rsidRPr="004A56ED">
              <w:rPr>
                <w:rFonts w:eastAsia="標楷體" w:hint="eastAsia"/>
                <w:sz w:val="18"/>
              </w:rPr>
              <w:t>大田</w:t>
            </w:r>
            <w:r w:rsidRPr="004A56ED">
              <w:rPr>
                <w:rFonts w:eastAsia="標楷體" w:hint="eastAsia"/>
                <w:sz w:val="18"/>
              </w:rPr>
              <w:t>(8924)</w:t>
            </w:r>
          </w:p>
        </w:tc>
        <w:tc>
          <w:tcPr>
            <w:tcW w:w="709" w:type="dxa"/>
            <w:vAlign w:val="center"/>
          </w:tcPr>
          <w:p w14:paraId="542AB096" w14:textId="77777777" w:rsidR="009E7BE9" w:rsidRPr="004A56ED" w:rsidRDefault="00F96C33" w:rsidP="00F54DBB">
            <w:pPr>
              <w:spacing w:line="320" w:lineRule="exact"/>
              <w:jc w:val="center"/>
              <w:rPr>
                <w:rFonts w:eastAsia="標楷體"/>
                <w:sz w:val="18"/>
              </w:rPr>
            </w:pPr>
            <w:r w:rsidRPr="004A56ED">
              <w:rPr>
                <w:rFonts w:eastAsia="標楷體" w:hint="eastAsia"/>
                <w:sz w:val="18"/>
              </w:rPr>
              <w:t>4</w:t>
            </w:r>
          </w:p>
        </w:tc>
        <w:tc>
          <w:tcPr>
            <w:tcW w:w="992" w:type="dxa"/>
            <w:vAlign w:val="center"/>
          </w:tcPr>
          <w:p w14:paraId="04C53AF8" w14:textId="5E7BE2BB" w:rsidR="009E7BE9" w:rsidRPr="004A56ED" w:rsidRDefault="00391FCB" w:rsidP="00F54DBB">
            <w:pPr>
              <w:spacing w:line="320" w:lineRule="exact"/>
              <w:jc w:val="center"/>
              <w:rPr>
                <w:rFonts w:eastAsia="標楷體"/>
                <w:sz w:val="18"/>
              </w:rPr>
            </w:pPr>
            <w:r>
              <w:rPr>
                <w:rFonts w:eastAsia="標楷體" w:hint="eastAsia"/>
                <w:sz w:val="18"/>
              </w:rPr>
              <w:t>4</w:t>
            </w:r>
            <w:r w:rsidR="004A56ED" w:rsidRPr="004A56ED">
              <w:rPr>
                <w:rFonts w:eastAsia="標楷體"/>
                <w:sz w:val="18"/>
              </w:rPr>
              <w:t>,</w:t>
            </w:r>
            <w:r>
              <w:rPr>
                <w:rFonts w:eastAsia="標楷體" w:hint="eastAsia"/>
                <w:sz w:val="18"/>
              </w:rPr>
              <w:t>367</w:t>
            </w:r>
            <w:r w:rsidR="004A56ED" w:rsidRPr="004A56ED">
              <w:rPr>
                <w:rFonts w:eastAsia="標楷體"/>
                <w:sz w:val="18"/>
              </w:rPr>
              <w:t>,</w:t>
            </w:r>
            <w:r>
              <w:rPr>
                <w:rFonts w:eastAsia="標楷體" w:hint="eastAsia"/>
                <w:sz w:val="18"/>
              </w:rPr>
              <w:t>641</w:t>
            </w:r>
          </w:p>
        </w:tc>
        <w:tc>
          <w:tcPr>
            <w:tcW w:w="961" w:type="dxa"/>
            <w:vAlign w:val="center"/>
          </w:tcPr>
          <w:p w14:paraId="1D73F2B8" w14:textId="74EBEDAD" w:rsidR="009E7BE9" w:rsidRPr="004A56ED" w:rsidRDefault="00391FCB" w:rsidP="00F54DBB">
            <w:pPr>
              <w:spacing w:line="320" w:lineRule="exact"/>
              <w:jc w:val="center"/>
              <w:rPr>
                <w:rFonts w:eastAsia="標楷體"/>
                <w:sz w:val="18"/>
              </w:rPr>
            </w:pPr>
            <w:r>
              <w:rPr>
                <w:rFonts w:eastAsia="標楷體" w:hint="eastAsia"/>
                <w:sz w:val="18"/>
              </w:rPr>
              <w:t>3</w:t>
            </w:r>
            <w:r w:rsidR="004A56ED" w:rsidRPr="004A56ED">
              <w:rPr>
                <w:rFonts w:eastAsia="標楷體"/>
                <w:sz w:val="18"/>
              </w:rPr>
              <w:t>,</w:t>
            </w:r>
            <w:r>
              <w:rPr>
                <w:rFonts w:eastAsia="標楷體" w:hint="eastAsia"/>
                <w:sz w:val="18"/>
              </w:rPr>
              <w:t>824</w:t>
            </w:r>
            <w:r w:rsidR="004A56ED" w:rsidRPr="004A56ED">
              <w:rPr>
                <w:rFonts w:eastAsia="標楷體"/>
                <w:sz w:val="18"/>
              </w:rPr>
              <w:t>,</w:t>
            </w:r>
            <w:r>
              <w:rPr>
                <w:rFonts w:eastAsia="標楷體" w:hint="eastAsia"/>
                <w:sz w:val="18"/>
              </w:rPr>
              <w:t>820</w:t>
            </w:r>
          </w:p>
        </w:tc>
        <w:tc>
          <w:tcPr>
            <w:tcW w:w="740" w:type="dxa"/>
            <w:vAlign w:val="center"/>
          </w:tcPr>
          <w:p w14:paraId="04334048" w14:textId="56A94D16" w:rsidR="009E7BE9" w:rsidRPr="004A56ED" w:rsidRDefault="00391FCB" w:rsidP="00F54DBB">
            <w:pPr>
              <w:spacing w:line="320" w:lineRule="exact"/>
              <w:jc w:val="center"/>
              <w:rPr>
                <w:rFonts w:eastAsia="標楷體"/>
                <w:sz w:val="18"/>
              </w:rPr>
            </w:pPr>
            <w:r>
              <w:rPr>
                <w:rFonts w:eastAsia="標楷體" w:hint="eastAsia"/>
                <w:sz w:val="18"/>
              </w:rPr>
              <w:t>289</w:t>
            </w:r>
            <w:r w:rsidR="00F54DBB" w:rsidRPr="004A56ED">
              <w:rPr>
                <w:rFonts w:eastAsia="標楷體" w:hint="eastAsia"/>
                <w:sz w:val="18"/>
              </w:rPr>
              <w:t>%</w:t>
            </w:r>
          </w:p>
        </w:tc>
        <w:tc>
          <w:tcPr>
            <w:tcW w:w="850" w:type="dxa"/>
            <w:vAlign w:val="center"/>
          </w:tcPr>
          <w:p w14:paraId="3D35CFEA" w14:textId="59D3B0D2" w:rsidR="009E7BE9" w:rsidRPr="004A56ED" w:rsidRDefault="00391FCB" w:rsidP="00F54DBB">
            <w:pPr>
              <w:spacing w:line="320" w:lineRule="exact"/>
              <w:jc w:val="center"/>
              <w:rPr>
                <w:rFonts w:eastAsia="標楷體"/>
                <w:sz w:val="18"/>
              </w:rPr>
            </w:pPr>
            <w:r>
              <w:rPr>
                <w:rFonts w:eastAsia="標楷體" w:hint="eastAsia"/>
                <w:sz w:val="18"/>
              </w:rPr>
              <w:t>4.19</w:t>
            </w:r>
          </w:p>
        </w:tc>
        <w:tc>
          <w:tcPr>
            <w:tcW w:w="851" w:type="dxa"/>
            <w:vAlign w:val="center"/>
          </w:tcPr>
          <w:p w14:paraId="547621F8" w14:textId="43A2EEA6" w:rsidR="009E7BE9" w:rsidRPr="004A56ED" w:rsidRDefault="00391FCB" w:rsidP="00F54DBB">
            <w:pPr>
              <w:spacing w:line="320" w:lineRule="exact"/>
              <w:ind w:rightChars="-45" w:right="-108"/>
              <w:jc w:val="center"/>
              <w:rPr>
                <w:rFonts w:eastAsia="標楷體"/>
                <w:sz w:val="18"/>
              </w:rPr>
            </w:pPr>
            <w:r>
              <w:rPr>
                <w:rFonts w:eastAsia="標楷體" w:hint="eastAsia"/>
                <w:sz w:val="18"/>
              </w:rPr>
              <w:t>4.74</w:t>
            </w:r>
          </w:p>
        </w:tc>
        <w:tc>
          <w:tcPr>
            <w:tcW w:w="992" w:type="dxa"/>
            <w:vAlign w:val="center"/>
          </w:tcPr>
          <w:p w14:paraId="5301F864" w14:textId="76EF3AE1" w:rsidR="009E7BE9" w:rsidRPr="004A56ED" w:rsidRDefault="00391FCB" w:rsidP="00F54DBB">
            <w:pPr>
              <w:spacing w:line="320" w:lineRule="exact"/>
              <w:jc w:val="center"/>
              <w:rPr>
                <w:rFonts w:eastAsia="標楷體"/>
                <w:sz w:val="18"/>
              </w:rPr>
            </w:pPr>
            <w:r>
              <w:rPr>
                <w:rFonts w:eastAsia="標楷體" w:hint="eastAsia"/>
                <w:sz w:val="18"/>
              </w:rPr>
              <w:t>36</w:t>
            </w:r>
            <w:r w:rsidR="00811D90" w:rsidRPr="004A56ED">
              <w:rPr>
                <w:rFonts w:eastAsia="標楷體" w:hint="eastAsia"/>
                <w:sz w:val="18"/>
              </w:rPr>
              <w:t>%</w:t>
            </w:r>
          </w:p>
        </w:tc>
        <w:tc>
          <w:tcPr>
            <w:tcW w:w="851" w:type="dxa"/>
            <w:vAlign w:val="center"/>
          </w:tcPr>
          <w:p w14:paraId="0DA2F13E" w14:textId="027E7B62" w:rsidR="009E7BE9" w:rsidRPr="004A56ED" w:rsidRDefault="005C36C9" w:rsidP="00F54DBB">
            <w:pPr>
              <w:spacing w:line="320" w:lineRule="exact"/>
              <w:jc w:val="center"/>
              <w:rPr>
                <w:rFonts w:eastAsia="標楷體"/>
                <w:sz w:val="18"/>
              </w:rPr>
            </w:pPr>
            <w:r>
              <w:rPr>
                <w:rFonts w:eastAsia="標楷體" w:hint="eastAsia"/>
                <w:sz w:val="18"/>
              </w:rPr>
              <w:t>9</w:t>
            </w:r>
            <w:r w:rsidR="00811D90" w:rsidRPr="004A56ED">
              <w:rPr>
                <w:rFonts w:eastAsia="標楷體" w:hint="eastAsia"/>
                <w:sz w:val="18"/>
              </w:rPr>
              <w:t>%</w:t>
            </w:r>
          </w:p>
        </w:tc>
        <w:tc>
          <w:tcPr>
            <w:tcW w:w="708" w:type="dxa"/>
            <w:vAlign w:val="center"/>
          </w:tcPr>
          <w:p w14:paraId="3F0D93FE" w14:textId="202E56CE" w:rsidR="009E7BE9" w:rsidRPr="004A56ED" w:rsidRDefault="00391FCB" w:rsidP="00F54DBB">
            <w:pPr>
              <w:spacing w:line="320" w:lineRule="exact"/>
              <w:ind w:rightChars="-75" w:right="-180"/>
              <w:jc w:val="center"/>
              <w:rPr>
                <w:rFonts w:eastAsia="標楷體"/>
                <w:sz w:val="18"/>
              </w:rPr>
            </w:pPr>
            <w:r>
              <w:rPr>
                <w:rFonts w:eastAsia="標楷體" w:hint="eastAsia"/>
                <w:sz w:val="18"/>
              </w:rPr>
              <w:t>12</w:t>
            </w:r>
            <w:r w:rsidR="00811D90" w:rsidRPr="004A56ED">
              <w:rPr>
                <w:rFonts w:eastAsia="標楷體" w:hint="eastAsia"/>
                <w:sz w:val="18"/>
              </w:rPr>
              <w:t>%</w:t>
            </w:r>
          </w:p>
        </w:tc>
        <w:tc>
          <w:tcPr>
            <w:tcW w:w="1134" w:type="dxa"/>
            <w:vAlign w:val="center"/>
          </w:tcPr>
          <w:p w14:paraId="06F34128" w14:textId="43D77842" w:rsidR="009E7BE9" w:rsidRPr="004A56ED" w:rsidRDefault="00391FCB" w:rsidP="00F54DBB">
            <w:pPr>
              <w:spacing w:line="320" w:lineRule="exact"/>
              <w:jc w:val="center"/>
              <w:rPr>
                <w:rFonts w:eastAsia="標楷體"/>
                <w:sz w:val="18"/>
              </w:rPr>
            </w:pPr>
            <w:r>
              <w:rPr>
                <w:rFonts w:eastAsia="標楷體" w:hint="eastAsia"/>
                <w:sz w:val="18"/>
              </w:rPr>
              <w:t>4.85</w:t>
            </w:r>
          </w:p>
        </w:tc>
        <w:tc>
          <w:tcPr>
            <w:tcW w:w="1087" w:type="dxa"/>
            <w:vAlign w:val="center"/>
          </w:tcPr>
          <w:p w14:paraId="3D1752C1" w14:textId="0D9A9B71" w:rsidR="009E7BE9" w:rsidRPr="004A56ED" w:rsidRDefault="00391FCB" w:rsidP="00F54DBB">
            <w:pPr>
              <w:spacing w:line="320" w:lineRule="exact"/>
              <w:jc w:val="center"/>
              <w:rPr>
                <w:rFonts w:eastAsia="標楷體"/>
                <w:sz w:val="18"/>
              </w:rPr>
            </w:pPr>
            <w:r>
              <w:rPr>
                <w:rFonts w:eastAsia="標楷體" w:hint="eastAsia"/>
                <w:sz w:val="18"/>
              </w:rPr>
              <w:t>93.2</w:t>
            </w:r>
          </w:p>
        </w:tc>
      </w:tr>
      <w:tr w:rsidR="008366CA" w:rsidRPr="004A56ED" w14:paraId="60F62747" w14:textId="77777777" w:rsidTr="00391FCB">
        <w:trPr>
          <w:gridAfter w:val="1"/>
          <w:wAfter w:w="9" w:type="dxa"/>
          <w:trHeight w:val="339"/>
        </w:trPr>
        <w:tc>
          <w:tcPr>
            <w:tcW w:w="851" w:type="dxa"/>
          </w:tcPr>
          <w:p w14:paraId="022A183C" w14:textId="77777777" w:rsidR="008366CA" w:rsidRDefault="008366CA" w:rsidP="00F54DBB">
            <w:pPr>
              <w:spacing w:line="320" w:lineRule="exact"/>
              <w:jc w:val="center"/>
              <w:rPr>
                <w:rFonts w:eastAsia="標楷體"/>
                <w:sz w:val="18"/>
              </w:rPr>
            </w:pPr>
            <w:r>
              <w:rPr>
                <w:rFonts w:eastAsia="標楷體" w:hint="eastAsia"/>
                <w:sz w:val="18"/>
              </w:rPr>
              <w:t>巨大</w:t>
            </w:r>
          </w:p>
          <w:p w14:paraId="56C6E2DC" w14:textId="3065A4C9" w:rsidR="008366CA" w:rsidRPr="004A56ED" w:rsidRDefault="008366CA" w:rsidP="00F54DBB">
            <w:pPr>
              <w:spacing w:line="320" w:lineRule="exact"/>
              <w:jc w:val="center"/>
              <w:rPr>
                <w:rFonts w:eastAsia="標楷體"/>
                <w:sz w:val="18"/>
              </w:rPr>
            </w:pPr>
            <w:r>
              <w:rPr>
                <w:rFonts w:eastAsia="標楷體" w:hint="eastAsia"/>
                <w:sz w:val="18"/>
              </w:rPr>
              <w:t>(9921)</w:t>
            </w:r>
          </w:p>
        </w:tc>
        <w:tc>
          <w:tcPr>
            <w:tcW w:w="709" w:type="dxa"/>
            <w:vAlign w:val="center"/>
          </w:tcPr>
          <w:p w14:paraId="26F9E6BE" w14:textId="466F82AB" w:rsidR="008366CA" w:rsidRPr="004A56ED" w:rsidRDefault="008366CA" w:rsidP="00F54DBB">
            <w:pPr>
              <w:spacing w:line="320" w:lineRule="exact"/>
              <w:jc w:val="center"/>
              <w:rPr>
                <w:rFonts w:eastAsia="標楷體"/>
                <w:sz w:val="18"/>
              </w:rPr>
            </w:pPr>
            <w:r>
              <w:rPr>
                <w:rFonts w:eastAsia="標楷體" w:hint="eastAsia"/>
                <w:sz w:val="18"/>
              </w:rPr>
              <w:t>3</w:t>
            </w:r>
          </w:p>
        </w:tc>
        <w:tc>
          <w:tcPr>
            <w:tcW w:w="992" w:type="dxa"/>
            <w:vAlign w:val="center"/>
          </w:tcPr>
          <w:p w14:paraId="5C15D22D" w14:textId="353B006B" w:rsidR="008366CA" w:rsidRDefault="008366CA" w:rsidP="00F54DBB">
            <w:pPr>
              <w:spacing w:line="320" w:lineRule="exact"/>
              <w:jc w:val="center"/>
              <w:rPr>
                <w:rFonts w:eastAsia="標楷體"/>
                <w:sz w:val="18"/>
              </w:rPr>
            </w:pPr>
            <w:r>
              <w:rPr>
                <w:rFonts w:eastAsia="標楷體" w:hint="eastAsia"/>
                <w:sz w:val="18"/>
              </w:rPr>
              <w:t>76,953,546</w:t>
            </w:r>
          </w:p>
        </w:tc>
        <w:tc>
          <w:tcPr>
            <w:tcW w:w="961" w:type="dxa"/>
            <w:vAlign w:val="center"/>
          </w:tcPr>
          <w:p w14:paraId="4C2CE94E" w14:textId="108B14C7" w:rsidR="008366CA" w:rsidRDefault="008366CA" w:rsidP="00F54DBB">
            <w:pPr>
              <w:spacing w:line="320" w:lineRule="exact"/>
              <w:jc w:val="center"/>
              <w:rPr>
                <w:rFonts w:eastAsia="標楷體"/>
                <w:sz w:val="18"/>
              </w:rPr>
            </w:pPr>
            <w:r w:rsidRPr="008366CA">
              <w:rPr>
                <w:rFonts w:eastAsia="標楷體"/>
                <w:sz w:val="18"/>
              </w:rPr>
              <w:t>36,325,293</w:t>
            </w:r>
          </w:p>
        </w:tc>
        <w:tc>
          <w:tcPr>
            <w:tcW w:w="740" w:type="dxa"/>
            <w:vAlign w:val="center"/>
          </w:tcPr>
          <w:p w14:paraId="71FF30D2" w14:textId="1D0AA475" w:rsidR="008366CA" w:rsidRDefault="008366CA" w:rsidP="00F54DBB">
            <w:pPr>
              <w:spacing w:line="320" w:lineRule="exact"/>
              <w:jc w:val="center"/>
              <w:rPr>
                <w:rFonts w:eastAsia="標楷體"/>
                <w:sz w:val="18"/>
              </w:rPr>
            </w:pPr>
            <w:r>
              <w:rPr>
                <w:rFonts w:eastAsia="標楷體" w:hint="eastAsia"/>
                <w:sz w:val="18"/>
              </w:rPr>
              <w:t>74%</w:t>
            </w:r>
          </w:p>
        </w:tc>
        <w:tc>
          <w:tcPr>
            <w:tcW w:w="850" w:type="dxa"/>
            <w:vAlign w:val="center"/>
          </w:tcPr>
          <w:p w14:paraId="6600E02C" w14:textId="4BDC357A" w:rsidR="008366CA" w:rsidRDefault="008366CA" w:rsidP="00F54DBB">
            <w:pPr>
              <w:spacing w:line="320" w:lineRule="exact"/>
              <w:jc w:val="center"/>
              <w:rPr>
                <w:rFonts w:eastAsia="標楷體"/>
                <w:sz w:val="18"/>
              </w:rPr>
            </w:pPr>
            <w:r>
              <w:rPr>
                <w:rFonts w:eastAsia="標楷體" w:hint="eastAsia"/>
                <w:sz w:val="18"/>
              </w:rPr>
              <w:t>4.91</w:t>
            </w:r>
          </w:p>
        </w:tc>
        <w:tc>
          <w:tcPr>
            <w:tcW w:w="851" w:type="dxa"/>
            <w:vAlign w:val="center"/>
          </w:tcPr>
          <w:p w14:paraId="4AA4E9CD" w14:textId="0B4D750C" w:rsidR="008366CA" w:rsidRDefault="008366CA" w:rsidP="00F54DBB">
            <w:pPr>
              <w:spacing w:line="320" w:lineRule="exact"/>
              <w:ind w:rightChars="-45" w:right="-108"/>
              <w:jc w:val="center"/>
              <w:rPr>
                <w:rFonts w:eastAsia="標楷體"/>
                <w:sz w:val="18"/>
              </w:rPr>
            </w:pPr>
            <w:r>
              <w:rPr>
                <w:rFonts w:eastAsia="標楷體" w:hint="eastAsia"/>
                <w:sz w:val="18"/>
              </w:rPr>
              <w:t>1.50</w:t>
            </w:r>
          </w:p>
        </w:tc>
        <w:tc>
          <w:tcPr>
            <w:tcW w:w="992" w:type="dxa"/>
            <w:vAlign w:val="center"/>
          </w:tcPr>
          <w:p w14:paraId="33AA33F1" w14:textId="232D2CCB" w:rsidR="008366CA" w:rsidRDefault="008366CA" w:rsidP="00F54DBB">
            <w:pPr>
              <w:spacing w:line="320" w:lineRule="exact"/>
              <w:jc w:val="center"/>
              <w:rPr>
                <w:rFonts w:eastAsia="標楷體"/>
                <w:sz w:val="18"/>
              </w:rPr>
            </w:pPr>
            <w:r>
              <w:rPr>
                <w:rFonts w:eastAsia="標楷體" w:hint="eastAsia"/>
                <w:sz w:val="18"/>
              </w:rPr>
              <w:t>133%</w:t>
            </w:r>
          </w:p>
        </w:tc>
        <w:tc>
          <w:tcPr>
            <w:tcW w:w="851" w:type="dxa"/>
            <w:vAlign w:val="center"/>
          </w:tcPr>
          <w:p w14:paraId="23976F8E" w14:textId="6E749AD2" w:rsidR="008366CA" w:rsidRDefault="008366CA" w:rsidP="00F54DBB">
            <w:pPr>
              <w:spacing w:line="320" w:lineRule="exact"/>
              <w:jc w:val="center"/>
              <w:rPr>
                <w:rFonts w:eastAsia="標楷體"/>
                <w:sz w:val="18"/>
              </w:rPr>
            </w:pPr>
            <w:r>
              <w:rPr>
                <w:rFonts w:eastAsia="標楷體" w:hint="eastAsia"/>
                <w:sz w:val="18"/>
              </w:rPr>
              <w:t>6%</w:t>
            </w:r>
          </w:p>
        </w:tc>
        <w:tc>
          <w:tcPr>
            <w:tcW w:w="708" w:type="dxa"/>
            <w:vAlign w:val="center"/>
          </w:tcPr>
          <w:p w14:paraId="039F6D9C" w14:textId="3142D19F" w:rsidR="008366CA" w:rsidRDefault="008366CA" w:rsidP="00F54DBB">
            <w:pPr>
              <w:spacing w:line="320" w:lineRule="exact"/>
              <w:ind w:rightChars="-75" w:right="-180"/>
              <w:jc w:val="center"/>
              <w:rPr>
                <w:rFonts w:eastAsia="標楷體"/>
                <w:sz w:val="18"/>
              </w:rPr>
            </w:pPr>
            <w:r>
              <w:rPr>
                <w:rFonts w:eastAsia="標楷體" w:hint="eastAsia"/>
                <w:sz w:val="18"/>
              </w:rPr>
              <w:t>6%</w:t>
            </w:r>
          </w:p>
        </w:tc>
        <w:tc>
          <w:tcPr>
            <w:tcW w:w="1134" w:type="dxa"/>
            <w:vAlign w:val="center"/>
          </w:tcPr>
          <w:p w14:paraId="163CB70B" w14:textId="1907619B" w:rsidR="008366CA" w:rsidRDefault="008366CA" w:rsidP="00F54DBB">
            <w:pPr>
              <w:spacing w:line="320" w:lineRule="exact"/>
              <w:jc w:val="center"/>
              <w:rPr>
                <w:rFonts w:eastAsia="標楷體"/>
                <w:sz w:val="18"/>
              </w:rPr>
            </w:pPr>
            <w:r>
              <w:rPr>
                <w:rFonts w:eastAsia="標楷體" w:hint="eastAsia"/>
                <w:sz w:val="18"/>
              </w:rPr>
              <w:t>8.68</w:t>
            </w:r>
          </w:p>
        </w:tc>
        <w:tc>
          <w:tcPr>
            <w:tcW w:w="1087" w:type="dxa"/>
            <w:vAlign w:val="center"/>
          </w:tcPr>
          <w:p w14:paraId="3246CB68" w14:textId="5CFD823C" w:rsidR="008366CA" w:rsidRDefault="008366CA" w:rsidP="00F54DBB">
            <w:pPr>
              <w:spacing w:line="320" w:lineRule="exact"/>
              <w:jc w:val="center"/>
              <w:rPr>
                <w:rFonts w:eastAsia="標楷體"/>
                <w:sz w:val="18"/>
              </w:rPr>
            </w:pPr>
            <w:r>
              <w:rPr>
                <w:rFonts w:eastAsia="標楷體" w:hint="eastAsia"/>
                <w:sz w:val="18"/>
              </w:rPr>
              <w:t>224.0</w:t>
            </w:r>
          </w:p>
        </w:tc>
      </w:tr>
      <w:tr w:rsidR="00391FCB" w:rsidRPr="004A56ED" w14:paraId="3B20E0DD" w14:textId="77777777" w:rsidTr="00391FCB">
        <w:trPr>
          <w:gridAfter w:val="1"/>
          <w:wAfter w:w="9" w:type="dxa"/>
          <w:trHeight w:val="339"/>
        </w:trPr>
        <w:tc>
          <w:tcPr>
            <w:tcW w:w="851" w:type="dxa"/>
          </w:tcPr>
          <w:p w14:paraId="08B4BDFB" w14:textId="77777777" w:rsidR="00391FCB" w:rsidRPr="004A56ED" w:rsidRDefault="00391FCB" w:rsidP="00391FCB">
            <w:pPr>
              <w:spacing w:line="320" w:lineRule="exact"/>
              <w:jc w:val="center"/>
              <w:rPr>
                <w:rFonts w:eastAsia="標楷體"/>
                <w:sz w:val="18"/>
              </w:rPr>
            </w:pPr>
            <w:r w:rsidRPr="004A56ED">
              <w:rPr>
                <w:rFonts w:eastAsia="標楷體" w:hint="eastAsia"/>
                <w:sz w:val="18"/>
              </w:rPr>
              <w:t>太宇</w:t>
            </w:r>
          </w:p>
        </w:tc>
        <w:tc>
          <w:tcPr>
            <w:tcW w:w="709" w:type="dxa"/>
            <w:vAlign w:val="center"/>
          </w:tcPr>
          <w:p w14:paraId="18E900C8" w14:textId="77777777" w:rsidR="00391FCB" w:rsidRPr="004A56ED" w:rsidRDefault="00391FCB" w:rsidP="00391FCB">
            <w:pPr>
              <w:spacing w:line="320" w:lineRule="exact"/>
              <w:jc w:val="center"/>
              <w:rPr>
                <w:rFonts w:eastAsia="標楷體"/>
                <w:sz w:val="18"/>
              </w:rPr>
            </w:pPr>
            <w:r w:rsidRPr="004A56ED">
              <w:rPr>
                <w:rFonts w:eastAsia="標楷體" w:hint="eastAsia"/>
                <w:sz w:val="18"/>
              </w:rPr>
              <w:t>N.A.</w:t>
            </w:r>
          </w:p>
        </w:tc>
        <w:tc>
          <w:tcPr>
            <w:tcW w:w="992" w:type="dxa"/>
            <w:vAlign w:val="center"/>
          </w:tcPr>
          <w:p w14:paraId="3DCFADC8" w14:textId="765F38C1" w:rsidR="00391FCB" w:rsidRPr="004A56ED" w:rsidRDefault="00391FCB" w:rsidP="00391FCB">
            <w:pPr>
              <w:spacing w:line="320" w:lineRule="exact"/>
              <w:jc w:val="center"/>
              <w:rPr>
                <w:rFonts w:eastAsia="標楷體"/>
                <w:sz w:val="18"/>
              </w:rPr>
            </w:pPr>
          </w:p>
        </w:tc>
        <w:tc>
          <w:tcPr>
            <w:tcW w:w="961" w:type="dxa"/>
            <w:vAlign w:val="center"/>
          </w:tcPr>
          <w:p w14:paraId="634AA32D" w14:textId="4D46F3ED" w:rsidR="00391FCB" w:rsidRPr="004A56ED" w:rsidRDefault="00391FCB" w:rsidP="00391FCB">
            <w:pPr>
              <w:spacing w:line="320" w:lineRule="exact"/>
              <w:jc w:val="center"/>
              <w:rPr>
                <w:rFonts w:eastAsia="標楷體"/>
                <w:sz w:val="18"/>
              </w:rPr>
            </w:pPr>
          </w:p>
        </w:tc>
        <w:tc>
          <w:tcPr>
            <w:tcW w:w="740" w:type="dxa"/>
            <w:vAlign w:val="center"/>
          </w:tcPr>
          <w:p w14:paraId="4162E72A" w14:textId="1EE9DF59" w:rsidR="00391FCB" w:rsidRPr="004A56ED" w:rsidRDefault="00391FCB" w:rsidP="00391FCB">
            <w:pPr>
              <w:spacing w:line="320" w:lineRule="exact"/>
              <w:jc w:val="center"/>
              <w:rPr>
                <w:rFonts w:eastAsia="標楷體"/>
                <w:sz w:val="18"/>
              </w:rPr>
            </w:pPr>
            <w:r w:rsidRPr="004A56ED">
              <w:rPr>
                <w:rFonts w:eastAsia="標楷體" w:hint="eastAsia"/>
                <w:sz w:val="18"/>
              </w:rPr>
              <w:t>%</w:t>
            </w:r>
          </w:p>
        </w:tc>
        <w:tc>
          <w:tcPr>
            <w:tcW w:w="850" w:type="dxa"/>
            <w:vAlign w:val="center"/>
          </w:tcPr>
          <w:p w14:paraId="0A4B0CBB" w14:textId="37AD2C1D" w:rsidR="00391FCB" w:rsidRPr="004A56ED" w:rsidRDefault="00391FCB" w:rsidP="00391FCB">
            <w:pPr>
              <w:spacing w:line="320" w:lineRule="exact"/>
              <w:jc w:val="center"/>
              <w:rPr>
                <w:rFonts w:eastAsia="標楷體"/>
                <w:sz w:val="18"/>
              </w:rPr>
            </w:pPr>
          </w:p>
        </w:tc>
        <w:tc>
          <w:tcPr>
            <w:tcW w:w="851" w:type="dxa"/>
            <w:vAlign w:val="center"/>
          </w:tcPr>
          <w:p w14:paraId="7C340692" w14:textId="09821534" w:rsidR="00391FCB" w:rsidRPr="004A56ED" w:rsidRDefault="00391FCB" w:rsidP="00391FCB">
            <w:pPr>
              <w:spacing w:line="320" w:lineRule="exact"/>
              <w:ind w:rightChars="-45" w:right="-108"/>
              <w:jc w:val="center"/>
              <w:rPr>
                <w:rFonts w:eastAsia="標楷體"/>
                <w:sz w:val="18"/>
              </w:rPr>
            </w:pPr>
          </w:p>
        </w:tc>
        <w:tc>
          <w:tcPr>
            <w:tcW w:w="992" w:type="dxa"/>
            <w:vAlign w:val="center"/>
          </w:tcPr>
          <w:p w14:paraId="72ED086C" w14:textId="6BDB5BB8" w:rsidR="00391FCB" w:rsidRPr="004A56ED" w:rsidRDefault="00391FCB" w:rsidP="00391FCB">
            <w:pPr>
              <w:spacing w:line="320" w:lineRule="exact"/>
              <w:jc w:val="center"/>
              <w:rPr>
                <w:rFonts w:eastAsia="標楷體"/>
                <w:sz w:val="18"/>
              </w:rPr>
            </w:pPr>
            <w:r w:rsidRPr="004A56ED">
              <w:rPr>
                <w:rFonts w:eastAsia="標楷體" w:hint="eastAsia"/>
                <w:sz w:val="18"/>
              </w:rPr>
              <w:t>%</w:t>
            </w:r>
          </w:p>
        </w:tc>
        <w:tc>
          <w:tcPr>
            <w:tcW w:w="851" w:type="dxa"/>
            <w:vAlign w:val="center"/>
          </w:tcPr>
          <w:p w14:paraId="0A68FAF8" w14:textId="29905BA5" w:rsidR="00391FCB" w:rsidRPr="004A56ED" w:rsidRDefault="00391FCB" w:rsidP="00391FCB">
            <w:pPr>
              <w:spacing w:line="320" w:lineRule="exact"/>
              <w:jc w:val="center"/>
              <w:rPr>
                <w:rFonts w:eastAsia="標楷體"/>
                <w:sz w:val="18"/>
              </w:rPr>
            </w:pPr>
            <w:r w:rsidRPr="004A56ED">
              <w:rPr>
                <w:rFonts w:eastAsia="標楷體" w:hint="eastAsia"/>
                <w:sz w:val="18"/>
              </w:rPr>
              <w:t>%</w:t>
            </w:r>
          </w:p>
        </w:tc>
        <w:tc>
          <w:tcPr>
            <w:tcW w:w="708" w:type="dxa"/>
            <w:vAlign w:val="center"/>
          </w:tcPr>
          <w:p w14:paraId="7870A693" w14:textId="25F306CA" w:rsidR="00391FCB" w:rsidRPr="004A56ED" w:rsidRDefault="00391FCB" w:rsidP="00391FCB">
            <w:pPr>
              <w:spacing w:line="320" w:lineRule="exact"/>
              <w:ind w:rightChars="-75" w:right="-180"/>
              <w:jc w:val="center"/>
              <w:rPr>
                <w:rFonts w:eastAsia="標楷體"/>
                <w:sz w:val="18"/>
              </w:rPr>
            </w:pPr>
            <w:r w:rsidRPr="004A56ED">
              <w:rPr>
                <w:rFonts w:eastAsia="標楷體" w:hint="eastAsia"/>
                <w:sz w:val="18"/>
              </w:rPr>
              <w:t>%</w:t>
            </w:r>
          </w:p>
        </w:tc>
        <w:tc>
          <w:tcPr>
            <w:tcW w:w="1134" w:type="dxa"/>
            <w:vAlign w:val="center"/>
          </w:tcPr>
          <w:p w14:paraId="14B3553C" w14:textId="775827FB" w:rsidR="00391FCB" w:rsidRPr="004A56ED" w:rsidRDefault="00391FCB" w:rsidP="00391FCB">
            <w:pPr>
              <w:spacing w:line="320" w:lineRule="exact"/>
              <w:jc w:val="center"/>
              <w:rPr>
                <w:rFonts w:eastAsia="標楷體"/>
                <w:sz w:val="18"/>
              </w:rPr>
            </w:pPr>
          </w:p>
        </w:tc>
        <w:tc>
          <w:tcPr>
            <w:tcW w:w="1087" w:type="dxa"/>
            <w:vAlign w:val="center"/>
          </w:tcPr>
          <w:p w14:paraId="3ED98DC7" w14:textId="77777777" w:rsidR="00391FCB" w:rsidRPr="004A56ED" w:rsidRDefault="00391FCB" w:rsidP="00391FCB">
            <w:pPr>
              <w:spacing w:line="320" w:lineRule="exact"/>
              <w:jc w:val="center"/>
              <w:rPr>
                <w:rFonts w:eastAsia="標楷體"/>
                <w:sz w:val="18"/>
              </w:rPr>
            </w:pPr>
            <w:r w:rsidRPr="004A56ED">
              <w:rPr>
                <w:rFonts w:eastAsia="標楷體" w:hint="eastAsia"/>
                <w:sz w:val="18"/>
              </w:rPr>
              <w:t>N.A.</w:t>
            </w:r>
          </w:p>
        </w:tc>
      </w:tr>
    </w:tbl>
    <w:p w14:paraId="775F4264" w14:textId="77777777" w:rsidR="00955CDB" w:rsidRPr="00AD1B0C" w:rsidRDefault="00955CDB" w:rsidP="00F551DB">
      <w:pPr>
        <w:pStyle w:val="af1"/>
        <w:numPr>
          <w:ilvl w:val="0"/>
          <w:numId w:val="3"/>
        </w:numPr>
        <w:spacing w:before="0" w:beforeAutospacing="0" w:after="0" w:afterAutospacing="0"/>
        <w:jc w:val="both"/>
        <w:rPr>
          <w:rFonts w:eastAsia="標楷體"/>
          <w:sz w:val="22"/>
        </w:rPr>
      </w:pPr>
      <w:r w:rsidRPr="00AD1B0C">
        <w:rPr>
          <w:rFonts w:eastAsia="標楷體" w:hint="eastAsia"/>
          <w:sz w:val="22"/>
        </w:rPr>
        <w:t>本案授信戶太宇科技為自行車車架製造商，屬自行車零組件業。觀察產業內中小型零組件加工業者，約</w:t>
      </w:r>
      <w:r w:rsidRPr="00AD1B0C">
        <w:rPr>
          <w:rFonts w:eastAsia="標楷體" w:hint="eastAsia"/>
          <w:sz w:val="22"/>
        </w:rPr>
        <w:t>8</w:t>
      </w:r>
      <w:r w:rsidRPr="00AD1B0C">
        <w:rPr>
          <w:rFonts w:eastAsia="標楷體" w:hint="eastAsia"/>
          <w:sz w:val="22"/>
        </w:rPr>
        <w:t>成集中於台灣中部的自行車重鎮，且多</w:t>
      </w:r>
      <w:r w:rsidR="00A260EB" w:rsidRPr="00AD1B0C">
        <w:rPr>
          <w:rFonts w:eastAsia="標楷體" w:hint="eastAsia"/>
          <w:sz w:val="22"/>
        </w:rPr>
        <w:t>屬家族企業、</w:t>
      </w:r>
      <w:r w:rsidRPr="00AD1B0C">
        <w:rPr>
          <w:rFonts w:eastAsia="標楷體" w:hint="eastAsia"/>
          <w:sz w:val="22"/>
        </w:rPr>
        <w:t>非公發公司，如野寶、穗高、彥豪、卜威</w:t>
      </w:r>
      <w:r w:rsidR="00A260EB" w:rsidRPr="00AD1B0C">
        <w:rPr>
          <w:rFonts w:eastAsia="標楷體" w:hint="eastAsia"/>
          <w:sz w:val="22"/>
        </w:rPr>
        <w:t>及</w:t>
      </w:r>
      <w:r w:rsidRPr="00AD1B0C">
        <w:rPr>
          <w:rFonts w:eastAsia="標楷體" w:hint="eastAsia"/>
          <w:sz w:val="22"/>
        </w:rPr>
        <w:t>旭生等，目前僅有大田精密</w:t>
      </w:r>
      <w:r w:rsidR="00A260EB" w:rsidRPr="00AD1B0C">
        <w:rPr>
          <w:rFonts w:eastAsia="標楷體" w:hint="eastAsia"/>
          <w:sz w:val="22"/>
        </w:rPr>
        <w:t>(8924)</w:t>
      </w:r>
      <w:r w:rsidRPr="00AD1B0C">
        <w:rPr>
          <w:rFonts w:eastAsia="標楷體" w:hint="eastAsia"/>
          <w:sz w:val="22"/>
        </w:rPr>
        <w:t>屬上櫃公司，故將以其作為競爭同業分析。</w:t>
      </w:r>
    </w:p>
    <w:p w14:paraId="67DC69B4" w14:textId="0CBBF9FE" w:rsidR="00933DD3" w:rsidRPr="003C20B4" w:rsidRDefault="00A260EB" w:rsidP="003C20B4">
      <w:pPr>
        <w:pStyle w:val="af1"/>
        <w:numPr>
          <w:ilvl w:val="0"/>
          <w:numId w:val="3"/>
        </w:numPr>
        <w:spacing w:before="0" w:beforeAutospacing="0" w:after="0" w:afterAutospacing="0" w:line="320" w:lineRule="exact"/>
        <w:jc w:val="both"/>
        <w:rPr>
          <w:rFonts w:eastAsia="標楷體"/>
          <w:b/>
          <w:color w:val="FF0000"/>
        </w:rPr>
      </w:pPr>
      <w:r w:rsidRPr="003C20B4">
        <w:rPr>
          <w:rFonts w:eastAsia="標楷體" w:hint="eastAsia"/>
          <w:sz w:val="22"/>
        </w:rPr>
        <w:t>大田成立於</w:t>
      </w:r>
      <w:r w:rsidRPr="003C20B4">
        <w:rPr>
          <w:rFonts w:eastAsia="標楷體" w:hint="eastAsia"/>
          <w:sz w:val="22"/>
        </w:rPr>
        <w:t>1988/7</w:t>
      </w:r>
      <w:r w:rsidRPr="003C20B4">
        <w:rPr>
          <w:rFonts w:eastAsia="標楷體" w:hint="eastAsia"/>
          <w:sz w:val="22"/>
        </w:rPr>
        <w:t>，為高爾夫球桿頭、球桿及其半成品之製造、委託加工、裝配及銷售廠商，近年來也積極開發自行車車架及自創單車品牌</w:t>
      </w:r>
      <w:r w:rsidRPr="003C20B4">
        <w:rPr>
          <w:rFonts w:eastAsia="標楷體" w:hint="eastAsia"/>
          <w:sz w:val="22"/>
        </w:rPr>
        <w:t>VOLANDO</w:t>
      </w:r>
      <w:r w:rsidRPr="003C20B4">
        <w:rPr>
          <w:rFonts w:eastAsia="標楷體" w:hint="eastAsia"/>
          <w:sz w:val="22"/>
        </w:rPr>
        <w:t>，</w:t>
      </w:r>
      <w:r w:rsidR="00E24EFD" w:rsidRPr="003C20B4">
        <w:rPr>
          <w:rFonts w:eastAsia="標楷體" w:hint="eastAsia"/>
          <w:sz w:val="22"/>
        </w:rPr>
        <w:t>202</w:t>
      </w:r>
      <w:r w:rsidR="00100AF2" w:rsidRPr="003C20B4">
        <w:rPr>
          <w:rFonts w:eastAsia="標楷體" w:hint="eastAsia"/>
          <w:sz w:val="22"/>
        </w:rPr>
        <w:t>3</w:t>
      </w:r>
      <w:r w:rsidRPr="003C20B4">
        <w:rPr>
          <w:rFonts w:eastAsia="標楷體" w:hint="eastAsia"/>
          <w:sz w:val="22"/>
        </w:rPr>
        <w:t>年營收比重為高爾夫球桿頭</w:t>
      </w:r>
      <w:r w:rsidRPr="003C20B4">
        <w:rPr>
          <w:rFonts w:eastAsia="標楷體" w:hint="eastAsia"/>
          <w:sz w:val="22"/>
        </w:rPr>
        <w:t>(</w:t>
      </w:r>
      <w:r w:rsidR="00100AF2" w:rsidRPr="003C20B4">
        <w:rPr>
          <w:rFonts w:eastAsia="標楷體" w:hint="eastAsia"/>
          <w:sz w:val="22"/>
        </w:rPr>
        <w:t>80</w:t>
      </w:r>
      <w:r w:rsidRPr="003C20B4">
        <w:rPr>
          <w:rFonts w:eastAsia="標楷體"/>
          <w:sz w:val="22"/>
        </w:rPr>
        <w:t>%)</w:t>
      </w:r>
      <w:r w:rsidRPr="003C20B4">
        <w:rPr>
          <w:rFonts w:eastAsia="標楷體" w:hint="eastAsia"/>
          <w:sz w:val="22"/>
        </w:rPr>
        <w:t>、</w:t>
      </w:r>
      <w:r w:rsidR="00F50DD1" w:rsidRPr="003C20B4">
        <w:rPr>
          <w:rFonts w:eastAsia="標楷體" w:hint="eastAsia"/>
          <w:sz w:val="22"/>
        </w:rPr>
        <w:t>球桿</w:t>
      </w:r>
      <w:r w:rsidR="00F50DD1" w:rsidRPr="003C20B4">
        <w:rPr>
          <w:rFonts w:eastAsia="標楷體" w:hint="eastAsia"/>
          <w:sz w:val="22"/>
        </w:rPr>
        <w:t>(</w:t>
      </w:r>
      <w:r w:rsidR="00100AF2" w:rsidRPr="003C20B4">
        <w:rPr>
          <w:rFonts w:eastAsia="標楷體" w:hint="eastAsia"/>
          <w:sz w:val="22"/>
        </w:rPr>
        <w:t>7</w:t>
      </w:r>
      <w:r w:rsidR="00F50DD1" w:rsidRPr="003C20B4">
        <w:rPr>
          <w:rFonts w:eastAsia="標楷體"/>
          <w:sz w:val="22"/>
        </w:rPr>
        <w:t>%)</w:t>
      </w:r>
      <w:r w:rsidR="00F50DD1" w:rsidRPr="003C20B4">
        <w:rPr>
          <w:rFonts w:eastAsia="標楷體" w:hint="eastAsia"/>
          <w:sz w:val="22"/>
        </w:rPr>
        <w:t>、</w:t>
      </w:r>
      <w:r w:rsidRPr="003C20B4">
        <w:rPr>
          <w:rFonts w:eastAsia="標楷體" w:hint="eastAsia"/>
          <w:sz w:val="22"/>
        </w:rPr>
        <w:t>自行車相關業務</w:t>
      </w:r>
      <w:r w:rsidRPr="003C20B4">
        <w:rPr>
          <w:rFonts w:eastAsia="標楷體" w:hint="eastAsia"/>
          <w:sz w:val="22"/>
        </w:rPr>
        <w:t>(</w:t>
      </w:r>
      <w:r w:rsidR="00100AF2" w:rsidRPr="003C20B4">
        <w:rPr>
          <w:rFonts w:eastAsia="標楷體" w:hint="eastAsia"/>
          <w:sz w:val="22"/>
        </w:rPr>
        <w:t>10</w:t>
      </w:r>
      <w:r w:rsidR="00A60DAB" w:rsidRPr="003C20B4">
        <w:rPr>
          <w:rFonts w:eastAsia="標楷體"/>
          <w:sz w:val="22"/>
        </w:rPr>
        <w:t>%</w:t>
      </w:r>
      <w:r w:rsidRPr="003C20B4">
        <w:rPr>
          <w:rFonts w:eastAsia="標楷體"/>
          <w:sz w:val="22"/>
        </w:rPr>
        <w:t>)</w:t>
      </w:r>
      <w:r w:rsidRPr="003C20B4">
        <w:rPr>
          <w:rFonts w:eastAsia="標楷體" w:hint="eastAsia"/>
          <w:sz w:val="22"/>
        </w:rPr>
        <w:t>。</w:t>
      </w:r>
    </w:p>
    <w:p w14:paraId="50338629" w14:textId="7B1E123A" w:rsidR="003C20B4" w:rsidRPr="00D5632B" w:rsidRDefault="003C20B4" w:rsidP="003C20B4">
      <w:pPr>
        <w:pStyle w:val="af1"/>
        <w:numPr>
          <w:ilvl w:val="0"/>
          <w:numId w:val="3"/>
        </w:numPr>
        <w:spacing w:before="0" w:beforeAutospacing="0" w:after="0" w:afterAutospacing="0" w:line="320" w:lineRule="exact"/>
        <w:jc w:val="both"/>
        <w:rPr>
          <w:rFonts w:eastAsia="標楷體"/>
          <w:bCs/>
        </w:rPr>
      </w:pPr>
      <w:r w:rsidRPr="00D5632B">
        <w:rPr>
          <w:rFonts w:eastAsia="標楷體" w:hint="eastAsia"/>
          <w:bCs/>
          <w:sz w:val="22"/>
          <w:szCs w:val="22"/>
        </w:rPr>
        <w:t>巨大成立於</w:t>
      </w:r>
      <w:r w:rsidRPr="00D5632B">
        <w:rPr>
          <w:rFonts w:eastAsia="標楷體" w:hint="eastAsia"/>
          <w:bCs/>
          <w:sz w:val="22"/>
          <w:szCs w:val="22"/>
        </w:rPr>
        <w:t>1972/10</w:t>
      </w:r>
      <w:r w:rsidRPr="00D5632B">
        <w:rPr>
          <w:rFonts w:eastAsia="標楷體" w:hint="eastAsia"/>
          <w:bCs/>
          <w:sz w:val="22"/>
          <w:szCs w:val="22"/>
        </w:rPr>
        <w:t>，為國內知名自行腳踏車製造及品牌廠商，以自有品牌「捷安特」</w:t>
      </w:r>
      <w:r w:rsidRPr="00D5632B">
        <w:rPr>
          <w:rFonts w:eastAsia="標楷體" w:hint="eastAsia"/>
          <w:bCs/>
          <w:sz w:val="22"/>
          <w:szCs w:val="22"/>
        </w:rPr>
        <w:t>(Giant)</w:t>
      </w:r>
      <w:r w:rsidR="005F1391" w:rsidRPr="00D5632B">
        <w:rPr>
          <w:rFonts w:eastAsia="標楷體" w:hint="eastAsia"/>
          <w:bCs/>
          <w:sz w:val="22"/>
          <w:szCs w:val="22"/>
        </w:rPr>
        <w:t>享譽國際，</w:t>
      </w:r>
      <w:r w:rsidR="00D5632B" w:rsidRPr="00D5632B">
        <w:rPr>
          <w:rFonts w:eastAsia="標楷體" w:hint="eastAsia"/>
          <w:bCs/>
          <w:sz w:val="22"/>
          <w:szCs w:val="22"/>
        </w:rPr>
        <w:t>目前為全球自行車製造龍頭，台灣市佔率約</w:t>
      </w:r>
      <w:r w:rsidR="00D5632B" w:rsidRPr="00D5632B">
        <w:rPr>
          <w:rFonts w:eastAsia="標楷體" w:hint="eastAsia"/>
          <w:bCs/>
          <w:sz w:val="22"/>
          <w:szCs w:val="22"/>
        </w:rPr>
        <w:t>30%</w:t>
      </w:r>
      <w:r w:rsidR="00D5632B" w:rsidRPr="00D5632B">
        <w:rPr>
          <w:rFonts w:eastAsia="標楷體" w:hint="eastAsia"/>
          <w:bCs/>
          <w:sz w:val="22"/>
          <w:szCs w:val="22"/>
        </w:rPr>
        <w:t>、中國位居第一品牌、歐盟市場前三大品牌及北美前三大品牌，主要營收業務佔比自行車</w:t>
      </w:r>
      <w:r w:rsidR="00D5632B" w:rsidRPr="00D5632B">
        <w:rPr>
          <w:rFonts w:eastAsia="標楷體" w:hint="eastAsia"/>
          <w:bCs/>
          <w:sz w:val="22"/>
          <w:szCs w:val="22"/>
        </w:rPr>
        <w:t>(90%)</w:t>
      </w:r>
      <w:r w:rsidR="00D5632B" w:rsidRPr="00D5632B">
        <w:rPr>
          <w:rFonts w:eastAsia="標楷體" w:hint="eastAsia"/>
          <w:bCs/>
          <w:sz w:val="22"/>
          <w:szCs w:val="22"/>
        </w:rPr>
        <w:t>、碳纖複合材料</w:t>
      </w:r>
      <w:r w:rsidR="00D5632B" w:rsidRPr="00D5632B">
        <w:rPr>
          <w:rFonts w:eastAsia="標楷體" w:hint="eastAsia"/>
          <w:bCs/>
          <w:sz w:val="22"/>
          <w:szCs w:val="22"/>
        </w:rPr>
        <w:t>(6%)</w:t>
      </w:r>
      <w:r w:rsidR="00D5632B" w:rsidRPr="00D5632B">
        <w:rPr>
          <w:rFonts w:eastAsia="標楷體" w:hint="eastAsia"/>
          <w:bCs/>
          <w:sz w:val="22"/>
          <w:szCs w:val="22"/>
        </w:rPr>
        <w:t>及其他相關運動業務</w:t>
      </w:r>
      <w:r w:rsidR="00D5632B" w:rsidRPr="00D5632B">
        <w:rPr>
          <w:rFonts w:eastAsia="標楷體" w:hint="eastAsia"/>
          <w:bCs/>
          <w:sz w:val="22"/>
          <w:szCs w:val="22"/>
        </w:rPr>
        <w:t>(4%)</w:t>
      </w:r>
      <w:r w:rsidR="00D5632B" w:rsidRPr="00D5632B">
        <w:rPr>
          <w:rFonts w:eastAsia="標楷體" w:hint="eastAsia"/>
          <w:bCs/>
          <w:sz w:val="22"/>
          <w:szCs w:val="22"/>
        </w:rPr>
        <w:t>。</w:t>
      </w:r>
    </w:p>
    <w:p w14:paraId="700A8F05" w14:textId="08F89004" w:rsidR="003C20B4" w:rsidRPr="00D5632B" w:rsidRDefault="003C20B4" w:rsidP="00D5632B">
      <w:pPr>
        <w:pStyle w:val="af1"/>
        <w:numPr>
          <w:ilvl w:val="0"/>
          <w:numId w:val="3"/>
        </w:numPr>
        <w:spacing w:line="320" w:lineRule="exact"/>
        <w:jc w:val="both"/>
        <w:rPr>
          <w:rFonts w:eastAsia="標楷體"/>
          <w:b/>
          <w:color w:val="FF0000"/>
        </w:rPr>
      </w:pPr>
      <w:r w:rsidRPr="003C20B4">
        <w:rPr>
          <w:rFonts w:eastAsia="標楷體" w:hint="eastAsia"/>
          <w:sz w:val="22"/>
        </w:rPr>
        <w:t>雖太宇科技財務透明度及知名度較同業低，惟太宇自</w:t>
      </w:r>
      <w:r w:rsidRPr="003C20B4">
        <w:rPr>
          <w:rFonts w:eastAsia="標楷體" w:hint="eastAsia"/>
          <w:sz w:val="22"/>
        </w:rPr>
        <w:t>1999</w:t>
      </w:r>
      <w:r w:rsidRPr="003C20B4">
        <w:rPr>
          <w:rFonts w:eastAsia="標楷體" w:hint="eastAsia"/>
          <w:sz w:val="22"/>
        </w:rPr>
        <w:t>年成立迄今，歷經</w:t>
      </w:r>
      <w:r w:rsidRPr="003C20B4">
        <w:rPr>
          <w:rFonts w:eastAsia="標楷體" w:hint="eastAsia"/>
          <w:sz w:val="22"/>
        </w:rPr>
        <w:t>20</w:t>
      </w:r>
      <w:r w:rsidRPr="003C20B4">
        <w:rPr>
          <w:rFonts w:eastAsia="標楷體" w:hint="eastAsia"/>
          <w:sz w:val="22"/>
        </w:rPr>
        <w:t>年餘扎實的製造能量及與客戶良好的商業合作默契，且洞悉產業發展趨勢，使客戶對其產品品質及工藝的肯定，亦使其他競爭者存在進入門檻。隨達方入主後，在集團資源挹注下，將可進一步提升自我附加價值，擴大產品出海口。</w:t>
      </w:r>
    </w:p>
    <w:p w14:paraId="6CE2AA26" w14:textId="77777777" w:rsidR="003C20B4" w:rsidRPr="0056665F" w:rsidRDefault="003C20B4" w:rsidP="003C20B4">
      <w:pPr>
        <w:spacing w:line="320" w:lineRule="exact"/>
        <w:ind w:rightChars="-439" w:right="-1054"/>
        <w:jc w:val="both"/>
        <w:rPr>
          <w:rFonts w:eastAsia="標楷體"/>
          <w:b/>
          <w:color w:val="FF0000"/>
        </w:rPr>
      </w:pPr>
    </w:p>
    <w:p w14:paraId="0DD0196D" w14:textId="77777777" w:rsidR="00230B48" w:rsidRPr="00F50DD1" w:rsidRDefault="00510294">
      <w:pPr>
        <w:spacing w:line="320" w:lineRule="exact"/>
        <w:ind w:rightChars="-439" w:right="-1054"/>
        <w:rPr>
          <w:rFonts w:eastAsia="標楷體"/>
          <w:b/>
        </w:rPr>
      </w:pPr>
      <w:r w:rsidRPr="00F50DD1">
        <w:rPr>
          <w:rFonts w:eastAsia="標楷體" w:hint="eastAsia"/>
          <w:b/>
        </w:rPr>
        <w:t>4</w:t>
      </w:r>
      <w:r w:rsidRPr="00F50DD1">
        <w:rPr>
          <w:rFonts w:eastAsia="標楷體"/>
          <w:b/>
        </w:rPr>
        <w:t>.</w:t>
      </w:r>
      <w:r w:rsidR="009E7BE9" w:rsidRPr="00F50DD1">
        <w:rPr>
          <w:rFonts w:eastAsia="標楷體" w:hint="eastAsia"/>
          <w:b/>
        </w:rPr>
        <w:t>產業概況</w:t>
      </w:r>
      <w:r w:rsidR="009E7BE9" w:rsidRPr="00F50DD1">
        <w:rPr>
          <w:rFonts w:eastAsia="標楷體"/>
          <w:b/>
        </w:rPr>
        <w:t xml:space="preserve"> </w:t>
      </w:r>
    </w:p>
    <w:p w14:paraId="036C27D1" w14:textId="77777777" w:rsidR="00230B48" w:rsidRPr="00F50DD1" w:rsidRDefault="002771DA" w:rsidP="00230B48">
      <w:pPr>
        <w:ind w:left="2"/>
        <w:rPr>
          <w:rFonts w:eastAsia="標楷體"/>
          <w:b/>
          <w:sz w:val="22"/>
          <w:szCs w:val="22"/>
          <w:u w:val="single"/>
        </w:rPr>
      </w:pPr>
      <w:r w:rsidRPr="00F50DD1">
        <w:rPr>
          <w:noProof/>
        </w:rPr>
        <w:lastRenderedPageBreak/>
        <w:drawing>
          <wp:anchor distT="0" distB="0" distL="114300" distR="114300" simplePos="0" relativeHeight="251668480" behindDoc="1" locked="0" layoutInCell="1" allowOverlap="1" wp14:anchorId="18B6B4C8" wp14:editId="34422B2F">
            <wp:simplePos x="0" y="0"/>
            <wp:positionH relativeFrom="margin">
              <wp:posOffset>-164465</wp:posOffset>
            </wp:positionH>
            <wp:positionV relativeFrom="paragraph">
              <wp:posOffset>273685</wp:posOffset>
            </wp:positionV>
            <wp:extent cx="6823075" cy="1785620"/>
            <wp:effectExtent l="0" t="0" r="0" b="5080"/>
            <wp:wrapThrough wrapText="bothSides">
              <wp:wrapPolygon edited="0">
                <wp:start x="0" y="0"/>
                <wp:lineTo x="0" y="21431"/>
                <wp:lineTo x="18635" y="21431"/>
                <wp:lineTo x="19117" y="21201"/>
                <wp:lineTo x="20263" y="19127"/>
                <wp:lineTo x="20203" y="18435"/>
                <wp:lineTo x="21469" y="17053"/>
                <wp:lineTo x="21349" y="15670"/>
                <wp:lineTo x="18635" y="14748"/>
                <wp:lineTo x="21469" y="13826"/>
                <wp:lineTo x="21530" y="13596"/>
                <wp:lineTo x="21168" y="11061"/>
                <wp:lineTo x="21469" y="8065"/>
                <wp:lineTo x="21409" y="7374"/>
                <wp:lineTo x="20746" y="7374"/>
                <wp:lineTo x="21530" y="4609"/>
                <wp:lineTo x="21047" y="3687"/>
                <wp:lineTo x="21530" y="2304"/>
                <wp:lineTo x="21530" y="0"/>
                <wp:lineTo x="0" y="0"/>
              </wp:wrapPolygon>
            </wp:wrapThrough>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23075" cy="1785620"/>
                    </a:xfrm>
                    <a:prstGeom prst="rect">
                      <a:avLst/>
                    </a:prstGeom>
                    <a:noFill/>
                    <a:ln>
                      <a:noFill/>
                    </a:ln>
                  </pic:spPr>
                </pic:pic>
              </a:graphicData>
            </a:graphic>
            <wp14:sizeRelH relativeFrom="page">
              <wp14:pctWidth>0</wp14:pctWidth>
            </wp14:sizeRelH>
            <wp14:sizeRelV relativeFrom="page">
              <wp14:pctHeight>0</wp14:pctHeight>
            </wp14:sizeRelV>
          </wp:anchor>
        </w:drawing>
      </w:r>
      <w:r w:rsidR="00A11CA2" w:rsidRPr="00F50DD1">
        <w:rPr>
          <w:rFonts w:eastAsia="標楷體"/>
          <w:b/>
          <w:sz w:val="22"/>
          <w:szCs w:val="22"/>
          <w:u w:val="single"/>
        </w:rPr>
        <w:t xml:space="preserve">A. </w:t>
      </w:r>
      <w:r w:rsidR="00CE030F" w:rsidRPr="00F50DD1">
        <w:rPr>
          <w:rFonts w:eastAsia="標楷體" w:hint="eastAsia"/>
          <w:b/>
          <w:sz w:val="22"/>
          <w:szCs w:val="22"/>
          <w:u w:val="single"/>
        </w:rPr>
        <w:t>產</w:t>
      </w:r>
      <w:r w:rsidR="00CE030F" w:rsidRPr="00F50DD1">
        <w:rPr>
          <w:rFonts w:eastAsia="標楷體"/>
          <w:b/>
          <w:sz w:val="22"/>
          <w:szCs w:val="22"/>
          <w:u w:val="single"/>
        </w:rPr>
        <w:t>業上、中、下游之關</w:t>
      </w:r>
      <w:r w:rsidR="00CE030F" w:rsidRPr="00F50DD1">
        <w:rPr>
          <w:rFonts w:eastAsia="標楷體" w:hint="eastAsia"/>
          <w:b/>
          <w:sz w:val="22"/>
          <w:szCs w:val="22"/>
          <w:u w:val="single"/>
        </w:rPr>
        <w:t>聯</w:t>
      </w:r>
    </w:p>
    <w:p w14:paraId="67403FC2" w14:textId="77777777" w:rsidR="002771DA" w:rsidRPr="00F50DD1" w:rsidRDefault="00230B48" w:rsidP="006C229C">
      <w:pPr>
        <w:pStyle w:val="af1"/>
        <w:numPr>
          <w:ilvl w:val="0"/>
          <w:numId w:val="3"/>
        </w:numPr>
        <w:spacing w:before="0" w:beforeAutospacing="0"/>
        <w:jc w:val="both"/>
        <w:rPr>
          <w:rFonts w:eastAsia="標楷體"/>
          <w:sz w:val="22"/>
        </w:rPr>
      </w:pPr>
      <w:r w:rsidRPr="00F50DD1">
        <w:rPr>
          <w:rFonts w:eastAsia="標楷體"/>
          <w:sz w:val="22"/>
        </w:rPr>
        <w:t>自行車產業可概分為成車業和零組件業，產業範圍涵蓋金屬、橡膠、合金</w:t>
      </w:r>
      <w:r w:rsidR="00471E99" w:rsidRPr="00F50DD1">
        <w:rPr>
          <w:rFonts w:eastAsia="標楷體"/>
          <w:sz w:val="22"/>
        </w:rPr>
        <w:t>、塗料</w:t>
      </w:r>
      <w:r w:rsidRPr="00F50DD1">
        <w:rPr>
          <w:rFonts w:eastAsia="標楷體"/>
          <w:sz w:val="22"/>
        </w:rPr>
        <w:t>等產業，因此，自行車產業的技術發展與市場供需皆能帶動相關基礎工業及週邊零組件</w:t>
      </w:r>
      <w:r w:rsidR="005048B7" w:rsidRPr="00F50DD1">
        <w:rPr>
          <w:rFonts w:eastAsia="標楷體"/>
          <w:sz w:val="22"/>
        </w:rPr>
        <w:t>之發展。</w:t>
      </w:r>
      <w:r w:rsidRPr="00F50DD1">
        <w:rPr>
          <w:rFonts w:eastAsia="標楷體"/>
          <w:sz w:val="22"/>
        </w:rPr>
        <w:t>自行車零組件業係業者在購買相關原物料後，加以生產成車之結構系統、操控及</w:t>
      </w:r>
      <w:r w:rsidR="005048B7" w:rsidRPr="00F50DD1">
        <w:rPr>
          <w:rFonts w:eastAsia="標楷體"/>
          <w:sz w:val="22"/>
        </w:rPr>
        <w:t>輪</w:t>
      </w:r>
      <w:r w:rsidRPr="00F50DD1">
        <w:rPr>
          <w:rFonts w:eastAsia="標楷體"/>
          <w:sz w:val="22"/>
        </w:rPr>
        <w:t>組</w:t>
      </w:r>
      <w:r w:rsidR="005048B7" w:rsidRPr="00F50DD1">
        <w:rPr>
          <w:rFonts w:eastAsia="標楷體"/>
          <w:sz w:val="22"/>
        </w:rPr>
        <w:t>系統、制動</w:t>
      </w:r>
      <w:r w:rsidRPr="00F50DD1">
        <w:rPr>
          <w:rFonts w:eastAsia="標楷體"/>
          <w:sz w:val="22"/>
        </w:rPr>
        <w:t>及避震</w:t>
      </w:r>
      <w:r w:rsidR="005048B7" w:rsidRPr="00F50DD1">
        <w:rPr>
          <w:rFonts w:eastAsia="標楷體"/>
          <w:sz w:val="22"/>
        </w:rPr>
        <w:t>系統</w:t>
      </w:r>
      <w:r w:rsidRPr="00F50DD1">
        <w:rPr>
          <w:rFonts w:eastAsia="標楷體"/>
          <w:sz w:val="22"/>
        </w:rPr>
        <w:t>、傳動系統及電控系統</w:t>
      </w:r>
      <w:r w:rsidR="005048B7" w:rsidRPr="00F50DD1">
        <w:rPr>
          <w:rFonts w:eastAsia="標楷體"/>
          <w:sz w:val="22"/>
        </w:rPr>
        <w:t>等所需相關零件的中游產業。而自行車成車業則再向其購買零組件，透過裝配線以生產並銷售成車。</w:t>
      </w:r>
      <w:r w:rsidR="00A84AE3" w:rsidRPr="00F50DD1">
        <w:rPr>
          <w:rFonts w:eastAsia="標楷體"/>
          <w:sz w:val="22"/>
        </w:rPr>
        <w:t>近年隨電動自行車的普及，結構較傳統自行車多了電控系統，而</w:t>
      </w:r>
      <w:r w:rsidR="00A84AE3" w:rsidRPr="00F50DD1">
        <w:rPr>
          <w:rFonts w:eastAsia="標楷體"/>
          <w:sz w:val="22"/>
        </w:rPr>
        <w:t>E-Bike</w:t>
      </w:r>
      <w:r w:rsidR="00A84AE3" w:rsidRPr="00F50DD1">
        <w:rPr>
          <w:rFonts w:eastAsia="標楷體"/>
          <w:sz w:val="22"/>
        </w:rPr>
        <w:t>的技術重點在於電控系統及其與車架整合性，電控系統包含動力輔助演算邏輯，搭配各種感測器調整馬達輔助輸出最佳化，以提供騎乘者最即時及舒適的動力輔助系統。</w:t>
      </w:r>
    </w:p>
    <w:p w14:paraId="26DAF694" w14:textId="77777777" w:rsidR="00230B48" w:rsidRPr="00D20211" w:rsidRDefault="00A11CA2" w:rsidP="006C229C">
      <w:pPr>
        <w:rPr>
          <w:rFonts w:eastAsia="標楷體"/>
          <w:b/>
          <w:sz w:val="22"/>
          <w:szCs w:val="22"/>
          <w:u w:val="single"/>
        </w:rPr>
      </w:pPr>
      <w:r w:rsidRPr="00D20211">
        <w:rPr>
          <w:rFonts w:eastAsia="標楷體" w:hint="eastAsia"/>
          <w:b/>
          <w:sz w:val="22"/>
          <w:szCs w:val="22"/>
          <w:u w:val="single"/>
        </w:rPr>
        <w:t>B</w:t>
      </w:r>
      <w:r w:rsidRPr="00D20211">
        <w:rPr>
          <w:rFonts w:eastAsia="標楷體"/>
          <w:b/>
          <w:sz w:val="22"/>
          <w:szCs w:val="22"/>
          <w:u w:val="single"/>
        </w:rPr>
        <w:t xml:space="preserve">. </w:t>
      </w:r>
      <w:r w:rsidR="00230B48" w:rsidRPr="00D20211">
        <w:rPr>
          <w:rFonts w:eastAsia="標楷體" w:hint="eastAsia"/>
          <w:b/>
          <w:sz w:val="22"/>
          <w:szCs w:val="22"/>
          <w:u w:val="single"/>
        </w:rPr>
        <w:t>自行車產業發展現況</w:t>
      </w:r>
    </w:p>
    <w:p w14:paraId="5D3FDF2D" w14:textId="0AB2A9B2" w:rsidR="00327DDF" w:rsidRPr="009F1080" w:rsidRDefault="006C229C" w:rsidP="009F1080">
      <w:pPr>
        <w:pStyle w:val="af1"/>
        <w:numPr>
          <w:ilvl w:val="0"/>
          <w:numId w:val="3"/>
        </w:numPr>
        <w:spacing w:before="0" w:beforeAutospacing="0"/>
        <w:jc w:val="both"/>
        <w:rPr>
          <w:rFonts w:eastAsia="標楷體"/>
          <w:sz w:val="22"/>
          <w:szCs w:val="23"/>
        </w:rPr>
      </w:pPr>
      <w:r w:rsidRPr="00D20211">
        <w:rPr>
          <w:rFonts w:asciiTheme="minorHAnsi" w:eastAsia="標楷體" w:hAnsiTheme="minorHAnsi" w:hint="eastAsia"/>
          <w:sz w:val="22"/>
          <w:szCs w:val="23"/>
        </w:rPr>
        <w:t>由於節能減碳與環保風潮興起，各國亦陸續制定限制交通工具碳排放的法規，鼓勵自行車騎乘與專用道路的</w:t>
      </w:r>
      <w:r w:rsidRPr="00D20211">
        <w:rPr>
          <w:rFonts w:eastAsia="標楷體"/>
          <w:sz w:val="22"/>
          <w:szCs w:val="23"/>
        </w:rPr>
        <w:t>建置，甚至部分國家對於消費者購買電動自行車進行補貼，帶動歐美國家對電動自行車及其零組件的需求提升。</w:t>
      </w:r>
      <w:r w:rsidR="005F1391">
        <w:rPr>
          <w:rFonts w:eastAsia="標楷體" w:hint="eastAsia"/>
          <w:sz w:val="22"/>
          <w:szCs w:val="23"/>
        </w:rPr>
        <w:t>其中歐洲為自行車盛行國家，以下以歐洲市場及總體經營環境發展作主要說明，歐洲自行車聯合會</w:t>
      </w:r>
      <w:r w:rsidR="005F1391">
        <w:rPr>
          <w:rFonts w:eastAsia="標楷體" w:hint="eastAsia"/>
          <w:sz w:val="22"/>
          <w:szCs w:val="23"/>
        </w:rPr>
        <w:t>ECF</w:t>
      </w:r>
      <w:r w:rsidR="005F1391">
        <w:rPr>
          <w:rFonts w:eastAsia="標楷體" w:hint="eastAsia"/>
          <w:sz w:val="22"/>
          <w:szCs w:val="23"/>
        </w:rPr>
        <w:t>預估，歐洲自行車銷售量將由</w:t>
      </w:r>
      <w:r w:rsidR="005F1391">
        <w:rPr>
          <w:rFonts w:eastAsia="標楷體" w:hint="eastAsia"/>
          <w:sz w:val="22"/>
          <w:szCs w:val="23"/>
        </w:rPr>
        <w:t>2020</w:t>
      </w:r>
      <w:r w:rsidR="005F1391">
        <w:rPr>
          <w:rFonts w:eastAsia="標楷體" w:hint="eastAsia"/>
          <w:sz w:val="22"/>
          <w:szCs w:val="23"/>
        </w:rPr>
        <w:t>年</w:t>
      </w:r>
      <w:r w:rsidR="005F1391">
        <w:rPr>
          <w:rFonts w:eastAsia="標楷體" w:hint="eastAsia"/>
          <w:sz w:val="22"/>
          <w:szCs w:val="23"/>
        </w:rPr>
        <w:t>2200</w:t>
      </w:r>
      <w:r w:rsidR="005F1391">
        <w:rPr>
          <w:rFonts w:eastAsia="標楷體" w:hint="eastAsia"/>
          <w:sz w:val="22"/>
          <w:szCs w:val="23"/>
        </w:rPr>
        <w:t>萬台增加至</w:t>
      </w:r>
      <w:r w:rsidR="005F1391">
        <w:rPr>
          <w:rFonts w:eastAsia="標楷體" w:hint="eastAsia"/>
          <w:sz w:val="22"/>
          <w:szCs w:val="23"/>
        </w:rPr>
        <w:t>2030</w:t>
      </w:r>
      <w:r w:rsidR="005F1391">
        <w:rPr>
          <w:rFonts w:eastAsia="標楷體" w:hint="eastAsia"/>
          <w:sz w:val="22"/>
          <w:szCs w:val="23"/>
        </w:rPr>
        <w:t>年</w:t>
      </w:r>
      <w:r w:rsidR="005F1391">
        <w:rPr>
          <w:rFonts w:eastAsia="標楷體" w:hint="eastAsia"/>
          <w:sz w:val="22"/>
          <w:szCs w:val="23"/>
        </w:rPr>
        <w:t>3000</w:t>
      </w:r>
      <w:r w:rsidR="005F1391">
        <w:rPr>
          <w:rFonts w:eastAsia="標楷體" w:hint="eastAsia"/>
          <w:sz w:val="22"/>
          <w:szCs w:val="23"/>
        </w:rPr>
        <w:t>萬台</w:t>
      </w:r>
      <w:r w:rsidR="005F1391">
        <w:rPr>
          <w:rFonts w:eastAsia="標楷體" w:hint="eastAsia"/>
          <w:sz w:val="22"/>
          <w:szCs w:val="23"/>
        </w:rPr>
        <w:t>(CAGR+3.15%)</w:t>
      </w:r>
      <w:r w:rsidR="005F1391">
        <w:rPr>
          <w:rFonts w:eastAsia="標楷體" w:hint="eastAsia"/>
          <w:sz w:val="22"/>
          <w:szCs w:val="23"/>
        </w:rPr>
        <w:t>，其中</w:t>
      </w:r>
      <w:r w:rsidR="005F1391">
        <w:rPr>
          <w:rFonts w:eastAsia="標楷體" w:hint="eastAsia"/>
          <w:sz w:val="22"/>
          <w:szCs w:val="23"/>
        </w:rPr>
        <w:t>E-Bike</w:t>
      </w:r>
      <w:r w:rsidR="005F1391">
        <w:rPr>
          <w:rFonts w:eastAsia="標楷體" w:hint="eastAsia"/>
          <w:sz w:val="22"/>
          <w:szCs w:val="23"/>
        </w:rPr>
        <w:t>將佔</w:t>
      </w:r>
      <w:r w:rsidR="005F1391">
        <w:rPr>
          <w:rFonts w:eastAsia="標楷體" w:hint="eastAsia"/>
          <w:sz w:val="22"/>
          <w:szCs w:val="23"/>
        </w:rPr>
        <w:t>50%</w:t>
      </w:r>
      <w:r w:rsidR="00327DDF" w:rsidRPr="00D20211">
        <w:rPr>
          <w:rFonts w:eastAsia="標楷體" w:hint="eastAsia"/>
          <w:sz w:val="22"/>
          <w:szCs w:val="23"/>
        </w:rPr>
        <w:t>。</w:t>
      </w:r>
      <w:r w:rsidR="009F1080">
        <w:rPr>
          <w:rFonts w:eastAsia="標楷體" w:hint="eastAsia"/>
          <w:sz w:val="22"/>
          <w:szCs w:val="23"/>
        </w:rPr>
        <w:t>另因</w:t>
      </w:r>
      <w:r w:rsidR="005F1391">
        <w:rPr>
          <w:rFonts w:eastAsia="標楷體" w:hint="eastAsia"/>
          <w:sz w:val="22"/>
          <w:szCs w:val="23"/>
        </w:rPr>
        <w:t>市場規模擴大，將帶動多元周邊產品發展如</w:t>
      </w:r>
      <w:proofErr w:type="spellStart"/>
      <w:r w:rsidR="009F1080">
        <w:rPr>
          <w:rFonts w:eastAsia="標楷體"/>
          <w:sz w:val="22"/>
          <w:szCs w:val="23"/>
        </w:rPr>
        <w:t>A</w:t>
      </w:r>
      <w:r w:rsidR="009F1080">
        <w:rPr>
          <w:rFonts w:eastAsia="標楷體" w:hint="eastAsia"/>
          <w:sz w:val="22"/>
          <w:szCs w:val="23"/>
        </w:rPr>
        <w:t>I</w:t>
      </w:r>
      <w:r w:rsidR="009F1080">
        <w:rPr>
          <w:rFonts w:eastAsia="標楷體"/>
          <w:sz w:val="22"/>
          <w:szCs w:val="23"/>
        </w:rPr>
        <w:t>ot</w:t>
      </w:r>
      <w:proofErr w:type="spellEnd"/>
      <w:r w:rsidR="009F1080">
        <w:rPr>
          <w:rFonts w:eastAsia="標楷體" w:hint="eastAsia"/>
          <w:sz w:val="22"/>
          <w:szCs w:val="23"/>
        </w:rPr>
        <w:t>裝置及</w:t>
      </w:r>
      <w:r w:rsidR="009F1080">
        <w:rPr>
          <w:rFonts w:eastAsia="標楷體" w:hint="eastAsia"/>
          <w:sz w:val="22"/>
          <w:szCs w:val="23"/>
        </w:rPr>
        <w:t>Gear</w:t>
      </w:r>
      <w:r w:rsidR="009F1080">
        <w:rPr>
          <w:rFonts w:eastAsia="標楷體" w:hint="eastAsia"/>
          <w:sz w:val="22"/>
          <w:szCs w:val="23"/>
        </w:rPr>
        <w:t>商品等</w:t>
      </w:r>
      <w:r w:rsidR="005F1391">
        <w:rPr>
          <w:rFonts w:eastAsia="標楷體" w:hint="eastAsia"/>
          <w:sz w:val="22"/>
          <w:szCs w:val="23"/>
        </w:rPr>
        <w:t>。</w:t>
      </w:r>
    </w:p>
    <w:p w14:paraId="7661BA6E" w14:textId="3AF1B547" w:rsidR="00D20211" w:rsidRDefault="009F1080" w:rsidP="009F1080">
      <w:pPr>
        <w:pStyle w:val="af1"/>
        <w:numPr>
          <w:ilvl w:val="0"/>
          <w:numId w:val="3"/>
        </w:numPr>
        <w:spacing w:before="0" w:beforeAutospacing="0"/>
        <w:jc w:val="both"/>
        <w:rPr>
          <w:rFonts w:eastAsia="標楷體"/>
          <w:sz w:val="22"/>
          <w:szCs w:val="23"/>
        </w:rPr>
      </w:pPr>
      <w:r>
        <w:rPr>
          <w:rFonts w:eastAsia="標楷體" w:hint="eastAsia"/>
          <w:sz w:val="22"/>
          <w:szCs w:val="23"/>
        </w:rPr>
        <w:t>電動自行車</w:t>
      </w:r>
      <w:r>
        <w:rPr>
          <w:rFonts w:eastAsia="標楷體" w:hint="eastAsia"/>
          <w:sz w:val="22"/>
          <w:szCs w:val="23"/>
        </w:rPr>
        <w:t>(E-Bike)</w:t>
      </w:r>
      <w:r>
        <w:rPr>
          <w:rFonts w:eastAsia="標楷體" w:hint="eastAsia"/>
          <w:sz w:val="22"/>
          <w:szCs w:val="23"/>
        </w:rPr>
        <w:t>主要的成長潛力、特點優勢</w:t>
      </w:r>
      <w:r w:rsidR="00B54E15">
        <w:rPr>
          <w:rFonts w:eastAsia="標楷體" w:hint="eastAsia"/>
          <w:sz w:val="22"/>
          <w:szCs w:val="23"/>
        </w:rPr>
        <w:t>及主要零組件說明如下：</w:t>
      </w:r>
    </w:p>
    <w:p w14:paraId="33EB1B3B" w14:textId="75217353" w:rsidR="00B54E15" w:rsidRDefault="00B54E15" w:rsidP="00B54E15">
      <w:pPr>
        <w:pStyle w:val="af1"/>
        <w:numPr>
          <w:ilvl w:val="0"/>
          <w:numId w:val="34"/>
        </w:numPr>
        <w:spacing w:before="0" w:beforeAutospacing="0"/>
        <w:jc w:val="both"/>
        <w:rPr>
          <w:rFonts w:eastAsia="標楷體"/>
          <w:sz w:val="22"/>
          <w:szCs w:val="23"/>
        </w:rPr>
      </w:pPr>
      <w:r>
        <w:rPr>
          <w:rFonts w:eastAsia="標楷體" w:hint="eastAsia"/>
          <w:sz w:val="22"/>
          <w:szCs w:val="23"/>
        </w:rPr>
        <w:t>成長潛力：歐美相關法規的實施可望推動電動自行車的銷售，且於歐洲地區成為一種常態性的交通方式；此外，中國銷售的反彈預計將可帶動電動自行車市場成長的動能。</w:t>
      </w:r>
    </w:p>
    <w:p w14:paraId="2759632F" w14:textId="4DAE3766" w:rsidR="00B54E15" w:rsidRDefault="00B54E15" w:rsidP="00B54E15">
      <w:pPr>
        <w:pStyle w:val="af1"/>
        <w:numPr>
          <w:ilvl w:val="0"/>
          <w:numId w:val="34"/>
        </w:numPr>
        <w:spacing w:before="0" w:beforeAutospacing="0"/>
        <w:jc w:val="both"/>
        <w:rPr>
          <w:rFonts w:eastAsia="標楷體"/>
          <w:sz w:val="22"/>
          <w:szCs w:val="23"/>
        </w:rPr>
      </w:pPr>
      <w:r>
        <w:rPr>
          <w:rFonts w:eastAsia="標楷體" w:hint="eastAsia"/>
          <w:sz w:val="22"/>
          <w:szCs w:val="23"/>
        </w:rPr>
        <w:t>電動自行車特點及優勢：電動自行車相較傳統自行車或摩托車，具備其充電電池的費用遠低於燃料費用，並且結合傳統自行車及摩托車的優勢，既可利用踩踏或依靠電動馬達，以適用於不同的騎行需求。</w:t>
      </w:r>
    </w:p>
    <w:p w14:paraId="509B64C7" w14:textId="3EC97635" w:rsidR="00B54E15" w:rsidRDefault="00B54E15" w:rsidP="00B54E15">
      <w:pPr>
        <w:pStyle w:val="af1"/>
        <w:numPr>
          <w:ilvl w:val="0"/>
          <w:numId w:val="34"/>
        </w:numPr>
        <w:spacing w:before="0" w:beforeAutospacing="0"/>
        <w:jc w:val="both"/>
        <w:rPr>
          <w:rFonts w:eastAsia="標楷體"/>
          <w:sz w:val="22"/>
          <w:szCs w:val="23"/>
        </w:rPr>
      </w:pPr>
      <w:r>
        <w:rPr>
          <w:rFonts w:eastAsia="標楷體" w:hint="eastAsia"/>
          <w:sz w:val="22"/>
          <w:szCs w:val="23"/>
        </w:rPr>
        <w:t>主要零組件說明：</w:t>
      </w:r>
    </w:p>
    <w:p w14:paraId="26686FF6" w14:textId="77777777" w:rsidR="002A53E0" w:rsidRDefault="00B54E15" w:rsidP="002A53E0">
      <w:pPr>
        <w:pStyle w:val="af1"/>
        <w:ind w:left="644"/>
        <w:jc w:val="both"/>
        <w:rPr>
          <w:rFonts w:eastAsia="標楷體"/>
          <w:sz w:val="22"/>
          <w:szCs w:val="23"/>
        </w:rPr>
      </w:pPr>
      <w:r w:rsidRPr="00B54E15">
        <w:rPr>
          <w:rFonts w:eastAsia="標楷體" w:hint="eastAsia"/>
          <w:sz w:val="22"/>
          <w:szCs w:val="23"/>
        </w:rPr>
        <w:t>電池組：電池為電動馬達提供動力，是關鍵組件，也顯著影響電動自行車的價格。</w:t>
      </w:r>
    </w:p>
    <w:p w14:paraId="61FFDFF8" w14:textId="3AC804AF" w:rsidR="00B54E15" w:rsidRPr="002A53E0" w:rsidRDefault="00B54E15" w:rsidP="002A53E0">
      <w:pPr>
        <w:pStyle w:val="af1"/>
        <w:ind w:left="644"/>
        <w:jc w:val="both"/>
        <w:rPr>
          <w:rFonts w:eastAsia="標楷體"/>
          <w:sz w:val="22"/>
          <w:szCs w:val="23"/>
        </w:rPr>
      </w:pPr>
      <w:r w:rsidRPr="002A53E0">
        <w:rPr>
          <w:rFonts w:eastAsia="標楷體" w:hint="eastAsia"/>
          <w:sz w:val="22"/>
          <w:szCs w:val="23"/>
        </w:rPr>
        <w:t>電動馬達：該馬達輔助騎手的踩踏力量，不同型號的電動自行車具有不同的馬達類型和輸出功率。</w:t>
      </w:r>
    </w:p>
    <w:p w14:paraId="30401E9D" w14:textId="092419EF" w:rsidR="00B54E15" w:rsidRPr="00B54E15" w:rsidRDefault="00B54E15" w:rsidP="00B54E15">
      <w:pPr>
        <w:pStyle w:val="af1"/>
        <w:ind w:left="644"/>
        <w:jc w:val="both"/>
        <w:rPr>
          <w:rFonts w:eastAsia="標楷體"/>
          <w:sz w:val="22"/>
          <w:szCs w:val="23"/>
        </w:rPr>
      </w:pPr>
      <w:r w:rsidRPr="00B54E15">
        <w:rPr>
          <w:rFonts w:eastAsia="標楷體" w:hint="eastAsia"/>
          <w:sz w:val="22"/>
          <w:szCs w:val="23"/>
        </w:rPr>
        <w:t>控制器：管理電池、馬達和其他組件之間的互動。</w:t>
      </w:r>
    </w:p>
    <w:p w14:paraId="26E327A2" w14:textId="2CAC6A27" w:rsidR="00B54E15" w:rsidRPr="00B54E15" w:rsidRDefault="00B54E15" w:rsidP="00B54E15">
      <w:pPr>
        <w:pStyle w:val="af1"/>
        <w:ind w:left="644"/>
        <w:jc w:val="both"/>
        <w:rPr>
          <w:rFonts w:eastAsia="標楷體"/>
          <w:sz w:val="22"/>
          <w:szCs w:val="23"/>
        </w:rPr>
      </w:pPr>
      <w:r w:rsidRPr="00B54E15">
        <w:rPr>
          <w:rFonts w:eastAsia="標楷體" w:hint="eastAsia"/>
          <w:sz w:val="22"/>
          <w:szCs w:val="23"/>
        </w:rPr>
        <w:t>油門：油門式電動自行車上的組件，允許直接啟動馬達。</w:t>
      </w:r>
    </w:p>
    <w:p w14:paraId="737426F9" w14:textId="2A18EB95" w:rsidR="00B54E15" w:rsidRPr="00B54E15" w:rsidRDefault="00B54E15" w:rsidP="00B54E15">
      <w:pPr>
        <w:pStyle w:val="af1"/>
        <w:ind w:left="644"/>
        <w:jc w:val="both"/>
        <w:rPr>
          <w:rFonts w:eastAsia="標楷體"/>
          <w:sz w:val="22"/>
          <w:szCs w:val="23"/>
        </w:rPr>
      </w:pPr>
      <w:r w:rsidRPr="00B54E15">
        <w:rPr>
          <w:rFonts w:eastAsia="標楷體" w:hint="eastAsia"/>
          <w:sz w:val="22"/>
          <w:szCs w:val="23"/>
        </w:rPr>
        <w:t>PAS</w:t>
      </w:r>
      <w:r w:rsidRPr="00B54E15">
        <w:rPr>
          <w:rFonts w:eastAsia="標楷體" w:hint="eastAsia"/>
          <w:sz w:val="22"/>
          <w:szCs w:val="23"/>
        </w:rPr>
        <w:t>和扭矩感應器：根據騎手的踩踏力量和速度調整馬達輔助。</w:t>
      </w:r>
    </w:p>
    <w:p w14:paraId="6F3447F6" w14:textId="0AA6ACAF" w:rsidR="00327DDF" w:rsidRPr="002A53E0" w:rsidRDefault="00B54E15" w:rsidP="002A53E0">
      <w:pPr>
        <w:pStyle w:val="af1"/>
        <w:spacing w:before="0" w:beforeAutospacing="0"/>
        <w:ind w:left="644"/>
        <w:jc w:val="both"/>
        <w:rPr>
          <w:rFonts w:eastAsia="標楷體"/>
          <w:sz w:val="22"/>
          <w:szCs w:val="23"/>
        </w:rPr>
      </w:pPr>
      <w:r w:rsidRPr="00B54E15">
        <w:rPr>
          <w:rFonts w:eastAsia="標楷體" w:hint="eastAsia"/>
          <w:sz w:val="22"/>
          <w:szCs w:val="23"/>
        </w:rPr>
        <w:lastRenderedPageBreak/>
        <w:t>電子制動器：專為電動自行車設計的電子制動</w:t>
      </w:r>
      <w:r>
        <w:rPr>
          <w:rFonts w:eastAsia="標楷體" w:hint="eastAsia"/>
          <w:sz w:val="22"/>
          <w:szCs w:val="23"/>
        </w:rPr>
        <w:t>。</w:t>
      </w:r>
    </w:p>
    <w:p w14:paraId="5CFD0B22" w14:textId="745D9235" w:rsidR="005F1391" w:rsidRPr="005F1391" w:rsidRDefault="009F1080" w:rsidP="009F1080">
      <w:pPr>
        <w:jc w:val="center"/>
        <w:rPr>
          <w:rFonts w:eastAsia="標楷體"/>
          <w:sz w:val="22"/>
          <w:szCs w:val="22"/>
        </w:rPr>
      </w:pPr>
      <w:r>
        <w:rPr>
          <w:rFonts w:eastAsia="標楷體"/>
          <w:noProof/>
          <w:sz w:val="22"/>
          <w:szCs w:val="22"/>
        </w:rPr>
        <w:drawing>
          <wp:inline distT="0" distB="0" distL="0" distR="0" wp14:anchorId="7B193506" wp14:editId="752A5721">
            <wp:extent cx="4780007" cy="2829764"/>
            <wp:effectExtent l="0" t="0" r="1905" b="8890"/>
            <wp:docPr id="19484913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8242" cy="2840559"/>
                    </a:xfrm>
                    <a:prstGeom prst="rect">
                      <a:avLst/>
                    </a:prstGeom>
                    <a:noFill/>
                  </pic:spPr>
                </pic:pic>
              </a:graphicData>
            </a:graphic>
          </wp:inline>
        </w:drawing>
      </w:r>
    </w:p>
    <w:p w14:paraId="02A7BD4C" w14:textId="77777777" w:rsidR="002A53E0" w:rsidRDefault="002A53E0" w:rsidP="00D20211">
      <w:pPr>
        <w:jc w:val="center"/>
        <w:rPr>
          <w:rFonts w:eastAsia="標楷體"/>
          <w:sz w:val="22"/>
          <w:szCs w:val="22"/>
        </w:rPr>
      </w:pPr>
      <w:r>
        <w:rPr>
          <w:rFonts w:eastAsia="標楷體" w:hint="eastAsia"/>
          <w:sz w:val="22"/>
          <w:szCs w:val="22"/>
        </w:rPr>
        <w:t>圖</w:t>
      </w:r>
      <w:r>
        <w:rPr>
          <w:rFonts w:eastAsia="標楷體" w:hint="eastAsia"/>
          <w:sz w:val="22"/>
          <w:szCs w:val="22"/>
        </w:rPr>
        <w:t>1</w:t>
      </w:r>
      <w:r>
        <w:rPr>
          <w:rFonts w:eastAsia="標楷體" w:hint="eastAsia"/>
          <w:sz w:val="22"/>
          <w:szCs w:val="22"/>
        </w:rPr>
        <w:t>：</w:t>
      </w:r>
      <w:r>
        <w:rPr>
          <w:rFonts w:eastAsia="標楷體" w:hint="eastAsia"/>
          <w:sz w:val="22"/>
          <w:szCs w:val="22"/>
        </w:rPr>
        <w:t xml:space="preserve">E-Bike </w:t>
      </w:r>
      <w:r>
        <w:rPr>
          <w:rFonts w:eastAsia="標楷體" w:hint="eastAsia"/>
          <w:sz w:val="22"/>
          <w:szCs w:val="22"/>
        </w:rPr>
        <w:t>市值預測</w:t>
      </w:r>
    </w:p>
    <w:p w14:paraId="69B71198" w14:textId="359DD2AB" w:rsidR="004F044C" w:rsidRDefault="002A53E0" w:rsidP="00D20211">
      <w:pPr>
        <w:jc w:val="center"/>
        <w:rPr>
          <w:rFonts w:eastAsia="標楷體"/>
          <w:sz w:val="22"/>
          <w:szCs w:val="22"/>
        </w:rPr>
      </w:pPr>
      <w:r w:rsidRPr="002A53E0">
        <w:rPr>
          <w:rFonts w:eastAsia="標楷體" w:hint="eastAsia"/>
          <w:sz w:val="20"/>
          <w:szCs w:val="20"/>
        </w:rPr>
        <w:t>(</w:t>
      </w:r>
      <w:r w:rsidR="004F044C" w:rsidRPr="002A53E0">
        <w:rPr>
          <w:rFonts w:eastAsia="標楷體" w:hint="eastAsia"/>
          <w:sz w:val="20"/>
          <w:szCs w:val="20"/>
        </w:rPr>
        <w:t>資料來源</w:t>
      </w:r>
      <w:r w:rsidR="004F044C" w:rsidRPr="002A53E0">
        <w:rPr>
          <w:rFonts w:eastAsia="標楷體" w:hint="eastAsia"/>
          <w:sz w:val="20"/>
          <w:szCs w:val="20"/>
        </w:rPr>
        <w:t>:</w:t>
      </w:r>
      <w:r w:rsidR="009F1080" w:rsidRPr="002A53E0">
        <w:rPr>
          <w:rFonts w:eastAsia="標楷體" w:hint="eastAsia"/>
          <w:sz w:val="20"/>
          <w:szCs w:val="20"/>
        </w:rPr>
        <w:t xml:space="preserve">Precedence </w:t>
      </w:r>
      <w:r w:rsidRPr="002A53E0">
        <w:rPr>
          <w:rFonts w:eastAsia="標楷體"/>
          <w:sz w:val="20"/>
          <w:szCs w:val="20"/>
        </w:rPr>
        <w:t>Statistics</w:t>
      </w:r>
      <w:r w:rsidRPr="002A53E0">
        <w:rPr>
          <w:rFonts w:eastAsia="標楷體" w:hint="eastAsia"/>
          <w:sz w:val="20"/>
          <w:szCs w:val="20"/>
        </w:rPr>
        <w:t>)</w:t>
      </w:r>
    </w:p>
    <w:p w14:paraId="3F7AFE2F" w14:textId="77777777" w:rsidR="005F1391" w:rsidRPr="00D20211" w:rsidRDefault="005F1391" w:rsidP="002A53E0">
      <w:pPr>
        <w:rPr>
          <w:rFonts w:eastAsia="標楷體"/>
          <w:sz w:val="22"/>
          <w:szCs w:val="22"/>
        </w:rPr>
      </w:pPr>
    </w:p>
    <w:p w14:paraId="7F9C0487" w14:textId="77777777" w:rsidR="009E7BE9" w:rsidRPr="00E77E46" w:rsidRDefault="00510294">
      <w:pPr>
        <w:spacing w:line="320" w:lineRule="exact"/>
        <w:ind w:rightChars="-439" w:right="-1054"/>
        <w:outlineLvl w:val="0"/>
        <w:rPr>
          <w:rFonts w:eastAsia="標楷體"/>
          <w:b/>
        </w:rPr>
      </w:pPr>
      <w:r w:rsidRPr="00E77E46">
        <w:rPr>
          <w:rFonts w:eastAsia="標楷體" w:hint="eastAsia"/>
          <w:b/>
        </w:rPr>
        <w:t>5</w:t>
      </w:r>
      <w:r w:rsidR="009E7BE9" w:rsidRPr="00E77E46">
        <w:rPr>
          <w:rFonts w:eastAsia="標楷體"/>
          <w:b/>
        </w:rPr>
        <w:t xml:space="preserve">. </w:t>
      </w:r>
      <w:r w:rsidR="009E7BE9" w:rsidRPr="00E77E46">
        <w:rPr>
          <w:rFonts w:eastAsia="標楷體" w:hint="eastAsia"/>
          <w:b/>
        </w:rPr>
        <w:t>銀行往來狀況</w:t>
      </w:r>
    </w:p>
    <w:p w14:paraId="1F669FE3" w14:textId="06202D16" w:rsidR="00F65ECA" w:rsidRPr="00E77E46" w:rsidRDefault="00E44E9D" w:rsidP="00F65ECA">
      <w:pPr>
        <w:pStyle w:val="Default"/>
        <w:numPr>
          <w:ilvl w:val="0"/>
          <w:numId w:val="3"/>
        </w:numPr>
        <w:jc w:val="both"/>
        <w:rPr>
          <w:rFonts w:ascii="Times New Roman" w:cs="Times New Roman"/>
          <w:color w:val="auto"/>
          <w:sz w:val="22"/>
          <w:szCs w:val="22"/>
        </w:rPr>
      </w:pPr>
      <w:r w:rsidRPr="00E77E46">
        <w:rPr>
          <w:rFonts w:ascii="Times New Roman" w:cs="Times New Roman" w:hint="eastAsia"/>
          <w:color w:val="auto"/>
          <w:sz w:val="22"/>
          <w:szCs w:val="22"/>
        </w:rPr>
        <w:t>太宇科技</w:t>
      </w:r>
      <w:r w:rsidR="00F65ECA" w:rsidRPr="00E77E46">
        <w:rPr>
          <w:rFonts w:ascii="Times New Roman" w:cs="Times New Roman" w:hint="eastAsia"/>
          <w:color w:val="auto"/>
          <w:sz w:val="22"/>
          <w:szCs w:val="22"/>
        </w:rPr>
        <w:t>銀行往來資訊</w:t>
      </w:r>
      <w:r w:rsidRPr="00E77E46">
        <w:rPr>
          <w:rFonts w:ascii="Times New Roman" w:cs="Times New Roman" w:hint="eastAsia"/>
          <w:color w:val="auto"/>
          <w:sz w:val="22"/>
          <w:szCs w:val="22"/>
        </w:rPr>
        <w:t>(202</w:t>
      </w:r>
      <w:r w:rsidR="00E81B65">
        <w:rPr>
          <w:rFonts w:ascii="Times New Roman" w:cs="Times New Roman" w:hint="eastAsia"/>
          <w:color w:val="auto"/>
          <w:sz w:val="22"/>
          <w:szCs w:val="22"/>
        </w:rPr>
        <w:t>4</w:t>
      </w:r>
      <w:r w:rsidR="00F65ECA" w:rsidRPr="00E77E46">
        <w:rPr>
          <w:rFonts w:ascii="Times New Roman" w:cs="Times New Roman" w:hint="eastAsia"/>
          <w:color w:val="auto"/>
          <w:sz w:val="22"/>
          <w:szCs w:val="22"/>
        </w:rPr>
        <w:t>年</w:t>
      </w:r>
      <w:r w:rsidR="00E81B65">
        <w:rPr>
          <w:rFonts w:ascii="Times New Roman" w:cs="Times New Roman" w:hint="eastAsia"/>
          <w:color w:val="auto"/>
          <w:sz w:val="22"/>
          <w:szCs w:val="22"/>
        </w:rPr>
        <w:t>05</w:t>
      </w:r>
      <w:r w:rsidR="00F65ECA" w:rsidRPr="00E77E46">
        <w:rPr>
          <w:rFonts w:ascii="Times New Roman" w:cs="Times New Roman" w:hint="eastAsia"/>
          <w:color w:val="auto"/>
          <w:sz w:val="22"/>
          <w:szCs w:val="22"/>
        </w:rPr>
        <w:t>月聯徵資料</w:t>
      </w:r>
      <w:r w:rsidR="00F65ECA" w:rsidRPr="00E77E46">
        <w:rPr>
          <w:rFonts w:ascii="Times New Roman" w:cs="Times New Roman" w:hint="eastAsia"/>
          <w:color w:val="auto"/>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972"/>
        <w:gridCol w:w="1597"/>
        <w:gridCol w:w="1546"/>
        <w:gridCol w:w="1546"/>
        <w:gridCol w:w="1546"/>
        <w:gridCol w:w="1548"/>
        <w:gridCol w:w="1535"/>
      </w:tblGrid>
      <w:tr w:rsidR="00E77E46" w:rsidRPr="00E77E46" w14:paraId="79BF4FB4" w14:textId="77777777" w:rsidTr="00E81B65">
        <w:trPr>
          <w:trHeight w:val="336"/>
        </w:trPr>
        <w:tc>
          <w:tcPr>
            <w:tcW w:w="473" w:type="pct"/>
            <w:shd w:val="clear" w:color="000000" w:fill="D9D9D9"/>
            <w:vAlign w:val="center"/>
            <w:hideMark/>
          </w:tcPr>
          <w:p w14:paraId="3F109038" w14:textId="77777777" w:rsidR="00E77E46" w:rsidRPr="00E77E46" w:rsidRDefault="00E77E46" w:rsidP="00853921">
            <w:pPr>
              <w:widowControl/>
              <w:jc w:val="center"/>
              <w:rPr>
                <w:kern w:val="0"/>
                <w:sz w:val="22"/>
                <w:szCs w:val="22"/>
              </w:rPr>
            </w:pPr>
            <w:r w:rsidRPr="00E77E46">
              <w:rPr>
                <w:kern w:val="0"/>
                <w:sz w:val="22"/>
                <w:szCs w:val="22"/>
              </w:rPr>
              <w:t>NTD</w:t>
            </w:r>
            <w:r w:rsidRPr="00E77E46">
              <w:rPr>
                <w:rFonts w:ascii="標楷體" w:eastAsia="標楷體" w:hAnsi="標楷體" w:hint="eastAsia"/>
                <w:kern w:val="0"/>
                <w:sz w:val="22"/>
                <w:szCs w:val="22"/>
              </w:rPr>
              <w:t>仟元</w:t>
            </w:r>
          </w:p>
        </w:tc>
        <w:tc>
          <w:tcPr>
            <w:tcW w:w="776" w:type="pct"/>
            <w:shd w:val="clear" w:color="000000" w:fill="D9D9D9"/>
            <w:noWrap/>
            <w:vAlign w:val="center"/>
            <w:hideMark/>
          </w:tcPr>
          <w:p w14:paraId="79799C7E" w14:textId="77777777" w:rsidR="00E77E46" w:rsidRPr="00E77E46" w:rsidRDefault="00E77E46" w:rsidP="00853921">
            <w:pPr>
              <w:widowControl/>
              <w:jc w:val="center"/>
              <w:rPr>
                <w:rFonts w:ascii="標楷體" w:eastAsia="標楷體" w:hAnsi="標楷體" w:cs="新細明體"/>
                <w:kern w:val="0"/>
                <w:sz w:val="22"/>
                <w:szCs w:val="22"/>
              </w:rPr>
            </w:pPr>
            <w:r w:rsidRPr="00E77E46">
              <w:rPr>
                <w:rFonts w:ascii="標楷體" w:eastAsia="標楷體" w:hAnsi="標楷體" w:cs="新細明體" w:hint="eastAsia"/>
                <w:kern w:val="0"/>
                <w:sz w:val="22"/>
                <w:szCs w:val="22"/>
              </w:rPr>
              <w:t>往來銀行</w:t>
            </w:r>
          </w:p>
        </w:tc>
        <w:tc>
          <w:tcPr>
            <w:tcW w:w="751" w:type="pct"/>
            <w:shd w:val="clear" w:color="000000" w:fill="D9D9D9"/>
            <w:vAlign w:val="center"/>
            <w:hideMark/>
          </w:tcPr>
          <w:p w14:paraId="49757A0B" w14:textId="77777777" w:rsidR="00E77E46" w:rsidRPr="00E77E46" w:rsidRDefault="00E77E46" w:rsidP="00853921">
            <w:pPr>
              <w:widowControl/>
              <w:jc w:val="center"/>
              <w:rPr>
                <w:rFonts w:ascii="標楷體" w:eastAsia="標楷體" w:hAnsi="標楷體" w:cs="新細明體"/>
                <w:kern w:val="0"/>
                <w:sz w:val="22"/>
                <w:szCs w:val="22"/>
              </w:rPr>
            </w:pPr>
            <w:r w:rsidRPr="00E77E46">
              <w:rPr>
                <w:rFonts w:ascii="標楷體" w:eastAsia="標楷體" w:hAnsi="標楷體" w:cs="新細明體" w:hint="eastAsia"/>
                <w:kern w:val="0"/>
                <w:sz w:val="22"/>
                <w:szCs w:val="22"/>
              </w:rPr>
              <w:t>短放餘額</w:t>
            </w:r>
          </w:p>
        </w:tc>
        <w:tc>
          <w:tcPr>
            <w:tcW w:w="751" w:type="pct"/>
            <w:shd w:val="clear" w:color="000000" w:fill="D9D9D9"/>
          </w:tcPr>
          <w:p w14:paraId="3AD7E3F8" w14:textId="77777777" w:rsidR="00E77E46" w:rsidRPr="00E77E46" w:rsidRDefault="00E77E46" w:rsidP="00853921">
            <w:pPr>
              <w:widowControl/>
              <w:jc w:val="center"/>
              <w:rPr>
                <w:rFonts w:ascii="標楷體" w:eastAsia="標楷體" w:hAnsi="標楷體" w:cs="新細明體"/>
                <w:kern w:val="0"/>
                <w:sz w:val="22"/>
                <w:szCs w:val="22"/>
              </w:rPr>
            </w:pPr>
            <w:r w:rsidRPr="00E77E46">
              <w:rPr>
                <w:rFonts w:ascii="標楷體" w:eastAsia="標楷體" w:hAnsi="標楷體" w:cs="新細明體" w:hint="eastAsia"/>
                <w:kern w:val="0"/>
                <w:sz w:val="22"/>
                <w:szCs w:val="22"/>
              </w:rPr>
              <w:t>中放餘額</w:t>
            </w:r>
          </w:p>
        </w:tc>
        <w:tc>
          <w:tcPr>
            <w:tcW w:w="751" w:type="pct"/>
            <w:shd w:val="clear" w:color="000000" w:fill="D9D9D9"/>
          </w:tcPr>
          <w:p w14:paraId="0751711F" w14:textId="77777777" w:rsidR="00E77E46" w:rsidRPr="00E77E46" w:rsidRDefault="00E77E46" w:rsidP="00853921">
            <w:pPr>
              <w:widowControl/>
              <w:jc w:val="center"/>
              <w:rPr>
                <w:rFonts w:ascii="標楷體" w:eastAsia="標楷體" w:hAnsi="標楷體" w:cs="新細明體"/>
                <w:kern w:val="0"/>
                <w:sz w:val="22"/>
                <w:szCs w:val="22"/>
              </w:rPr>
            </w:pPr>
            <w:r w:rsidRPr="00E77E46">
              <w:rPr>
                <w:rFonts w:ascii="標楷體" w:eastAsia="標楷體" w:hAnsi="標楷體" w:cs="新細明體" w:hint="eastAsia"/>
                <w:kern w:val="0"/>
                <w:sz w:val="22"/>
                <w:szCs w:val="22"/>
              </w:rPr>
              <w:t>合計</w:t>
            </w:r>
          </w:p>
        </w:tc>
        <w:tc>
          <w:tcPr>
            <w:tcW w:w="752" w:type="pct"/>
            <w:shd w:val="clear" w:color="000000" w:fill="D9D9D9"/>
            <w:noWrap/>
            <w:vAlign w:val="center"/>
            <w:hideMark/>
          </w:tcPr>
          <w:p w14:paraId="5A6D6570" w14:textId="77777777" w:rsidR="00E77E46" w:rsidRPr="00E77E46" w:rsidRDefault="00E77E46" w:rsidP="00853921">
            <w:pPr>
              <w:widowControl/>
              <w:jc w:val="center"/>
              <w:rPr>
                <w:rFonts w:ascii="標楷體" w:eastAsia="標楷體" w:hAnsi="標楷體" w:cs="新細明體"/>
                <w:kern w:val="0"/>
                <w:sz w:val="22"/>
                <w:szCs w:val="22"/>
              </w:rPr>
            </w:pPr>
            <w:r w:rsidRPr="00E77E46">
              <w:rPr>
                <w:rFonts w:ascii="標楷體" w:eastAsia="標楷體" w:hAnsi="標楷體" w:cs="新細明體" w:hint="eastAsia"/>
                <w:kern w:val="0"/>
                <w:sz w:val="22"/>
                <w:szCs w:val="22"/>
              </w:rPr>
              <w:t>動用率</w:t>
            </w:r>
          </w:p>
        </w:tc>
        <w:tc>
          <w:tcPr>
            <w:tcW w:w="746" w:type="pct"/>
            <w:shd w:val="clear" w:color="000000" w:fill="D9D9D9"/>
            <w:noWrap/>
            <w:vAlign w:val="center"/>
            <w:hideMark/>
          </w:tcPr>
          <w:p w14:paraId="31D955DA" w14:textId="77777777" w:rsidR="00E77E46" w:rsidRPr="00E77E46" w:rsidRDefault="00E77E46" w:rsidP="00853921">
            <w:pPr>
              <w:widowControl/>
              <w:jc w:val="center"/>
              <w:rPr>
                <w:rFonts w:ascii="標楷體" w:eastAsia="標楷體" w:hAnsi="標楷體" w:cs="新細明體"/>
                <w:kern w:val="0"/>
                <w:sz w:val="22"/>
                <w:szCs w:val="22"/>
              </w:rPr>
            </w:pPr>
            <w:r w:rsidRPr="00E77E46">
              <w:rPr>
                <w:rFonts w:ascii="標楷體" w:eastAsia="標楷體" w:hAnsi="標楷體" w:cs="新細明體" w:hint="eastAsia"/>
                <w:kern w:val="0"/>
                <w:sz w:val="22"/>
                <w:szCs w:val="22"/>
              </w:rPr>
              <w:t>訂約金額</w:t>
            </w:r>
          </w:p>
        </w:tc>
      </w:tr>
      <w:tr w:rsidR="00E77E46" w:rsidRPr="00E77E46" w14:paraId="2314A25F" w14:textId="77777777" w:rsidTr="00E81B65">
        <w:trPr>
          <w:trHeight w:val="336"/>
        </w:trPr>
        <w:tc>
          <w:tcPr>
            <w:tcW w:w="473" w:type="pct"/>
            <w:shd w:val="clear" w:color="auto" w:fill="auto"/>
            <w:vAlign w:val="center"/>
            <w:hideMark/>
          </w:tcPr>
          <w:p w14:paraId="3B619F7B" w14:textId="77777777" w:rsidR="00E77E46" w:rsidRPr="00E77E46" w:rsidRDefault="00E77E46" w:rsidP="00E77E46">
            <w:pPr>
              <w:widowControl/>
              <w:jc w:val="center"/>
              <w:rPr>
                <w:kern w:val="0"/>
                <w:sz w:val="22"/>
                <w:szCs w:val="22"/>
              </w:rPr>
            </w:pPr>
            <w:r w:rsidRPr="00E77E46">
              <w:rPr>
                <w:kern w:val="0"/>
                <w:sz w:val="22"/>
                <w:szCs w:val="22"/>
              </w:rPr>
              <w:t>1</w:t>
            </w:r>
          </w:p>
        </w:tc>
        <w:tc>
          <w:tcPr>
            <w:tcW w:w="776" w:type="pct"/>
            <w:shd w:val="clear" w:color="auto" w:fill="auto"/>
            <w:noWrap/>
            <w:vAlign w:val="center"/>
            <w:hideMark/>
          </w:tcPr>
          <w:p w14:paraId="2B300B86" w14:textId="77777777" w:rsidR="00E77E46" w:rsidRPr="00E77E46" w:rsidRDefault="00E77E46" w:rsidP="00E77E46">
            <w:pPr>
              <w:widowControl/>
              <w:jc w:val="center"/>
              <w:rPr>
                <w:rFonts w:ascii="標楷體" w:eastAsia="標楷體" w:hAnsi="標楷體"/>
                <w:kern w:val="0"/>
                <w:sz w:val="22"/>
                <w:szCs w:val="22"/>
              </w:rPr>
            </w:pPr>
            <w:r w:rsidRPr="00E77E46">
              <w:rPr>
                <w:rFonts w:ascii="標楷體" w:eastAsia="標楷體" w:hAnsi="標楷體" w:hint="eastAsia"/>
                <w:sz w:val="22"/>
                <w:szCs w:val="22"/>
              </w:rPr>
              <w:t>台北富邦</w:t>
            </w:r>
          </w:p>
        </w:tc>
        <w:tc>
          <w:tcPr>
            <w:tcW w:w="751" w:type="pct"/>
            <w:shd w:val="clear" w:color="auto" w:fill="auto"/>
            <w:vAlign w:val="center"/>
            <w:hideMark/>
          </w:tcPr>
          <w:p w14:paraId="6D36E559" w14:textId="1A121053" w:rsidR="00E77E46" w:rsidRPr="00E77E46" w:rsidRDefault="00E81B65" w:rsidP="00E77E46">
            <w:pPr>
              <w:jc w:val="center"/>
              <w:rPr>
                <w:sz w:val="22"/>
                <w:szCs w:val="22"/>
              </w:rPr>
            </w:pPr>
            <w:r>
              <w:rPr>
                <w:rFonts w:hint="eastAsia"/>
                <w:sz w:val="22"/>
                <w:szCs w:val="22"/>
              </w:rPr>
              <w:t>50</w:t>
            </w:r>
            <w:r w:rsidR="00E77E46" w:rsidRPr="00E77E46">
              <w:rPr>
                <w:sz w:val="22"/>
                <w:szCs w:val="22"/>
              </w:rPr>
              <w:t>,</w:t>
            </w:r>
            <w:r>
              <w:rPr>
                <w:rFonts w:hint="eastAsia"/>
                <w:sz w:val="22"/>
                <w:szCs w:val="22"/>
              </w:rPr>
              <w:t>000</w:t>
            </w:r>
          </w:p>
        </w:tc>
        <w:tc>
          <w:tcPr>
            <w:tcW w:w="751" w:type="pct"/>
            <w:vAlign w:val="center"/>
          </w:tcPr>
          <w:p w14:paraId="6E098715" w14:textId="77777777" w:rsidR="00E77E46" w:rsidRPr="00E77E46" w:rsidRDefault="00E77E46" w:rsidP="00E77E46">
            <w:pPr>
              <w:jc w:val="center"/>
              <w:rPr>
                <w:sz w:val="22"/>
                <w:szCs w:val="22"/>
              </w:rPr>
            </w:pPr>
            <w:r w:rsidRPr="00E77E46">
              <w:rPr>
                <w:sz w:val="22"/>
                <w:szCs w:val="22"/>
              </w:rPr>
              <w:t>-</w:t>
            </w:r>
          </w:p>
        </w:tc>
        <w:tc>
          <w:tcPr>
            <w:tcW w:w="751" w:type="pct"/>
            <w:vAlign w:val="center"/>
          </w:tcPr>
          <w:p w14:paraId="7E90254A" w14:textId="7D67B591" w:rsidR="00E77E46" w:rsidRPr="00E77E46" w:rsidRDefault="00E81B65" w:rsidP="00E77E46">
            <w:pPr>
              <w:jc w:val="center"/>
              <w:rPr>
                <w:sz w:val="22"/>
                <w:szCs w:val="22"/>
              </w:rPr>
            </w:pPr>
            <w:r>
              <w:rPr>
                <w:rFonts w:hint="eastAsia"/>
                <w:sz w:val="22"/>
                <w:szCs w:val="22"/>
              </w:rPr>
              <w:t>5</w:t>
            </w:r>
            <w:r w:rsidR="00E77E46" w:rsidRPr="00E77E46">
              <w:rPr>
                <w:sz w:val="22"/>
                <w:szCs w:val="22"/>
              </w:rPr>
              <w:t>0,000</w:t>
            </w:r>
          </w:p>
        </w:tc>
        <w:tc>
          <w:tcPr>
            <w:tcW w:w="752" w:type="pct"/>
            <w:shd w:val="clear" w:color="auto" w:fill="auto"/>
            <w:noWrap/>
            <w:vAlign w:val="center"/>
            <w:hideMark/>
          </w:tcPr>
          <w:p w14:paraId="7AF3810A" w14:textId="3FF3998C" w:rsidR="00E77E46" w:rsidRPr="00E77E46" w:rsidRDefault="00E81B65" w:rsidP="00E77E46">
            <w:pPr>
              <w:jc w:val="center"/>
              <w:rPr>
                <w:sz w:val="22"/>
                <w:szCs w:val="22"/>
              </w:rPr>
            </w:pPr>
            <w:r>
              <w:rPr>
                <w:rFonts w:hint="eastAsia"/>
                <w:sz w:val="22"/>
                <w:szCs w:val="22"/>
              </w:rPr>
              <w:t>14</w:t>
            </w:r>
            <w:r w:rsidR="00E77E46" w:rsidRPr="00E77E46">
              <w:rPr>
                <w:sz w:val="22"/>
                <w:szCs w:val="22"/>
              </w:rPr>
              <w:t>%</w:t>
            </w:r>
          </w:p>
        </w:tc>
        <w:tc>
          <w:tcPr>
            <w:tcW w:w="746" w:type="pct"/>
            <w:shd w:val="clear" w:color="auto" w:fill="auto"/>
            <w:noWrap/>
            <w:vAlign w:val="center"/>
            <w:hideMark/>
          </w:tcPr>
          <w:p w14:paraId="6AAA51E5" w14:textId="17FEF616" w:rsidR="00E77E46" w:rsidRPr="00E77E46" w:rsidRDefault="00E81B65" w:rsidP="00E77E46">
            <w:pPr>
              <w:jc w:val="center"/>
              <w:rPr>
                <w:sz w:val="22"/>
                <w:szCs w:val="22"/>
              </w:rPr>
            </w:pPr>
            <w:r>
              <w:rPr>
                <w:rFonts w:hint="eastAsia"/>
                <w:sz w:val="22"/>
                <w:szCs w:val="22"/>
              </w:rPr>
              <w:t>36</w:t>
            </w:r>
            <w:r w:rsidR="00E77E46" w:rsidRPr="00E77E46">
              <w:rPr>
                <w:sz w:val="22"/>
                <w:szCs w:val="22"/>
              </w:rPr>
              <w:t>0,000</w:t>
            </w:r>
          </w:p>
        </w:tc>
      </w:tr>
      <w:tr w:rsidR="00E81B65" w:rsidRPr="00E77E46" w14:paraId="5321018E" w14:textId="77777777" w:rsidTr="00E81B65">
        <w:trPr>
          <w:trHeight w:val="336"/>
        </w:trPr>
        <w:tc>
          <w:tcPr>
            <w:tcW w:w="473" w:type="pct"/>
            <w:shd w:val="clear" w:color="auto" w:fill="auto"/>
            <w:vAlign w:val="center"/>
            <w:hideMark/>
          </w:tcPr>
          <w:p w14:paraId="69A5EABB" w14:textId="77777777" w:rsidR="00E81B65" w:rsidRPr="00E77E46" w:rsidRDefault="00E81B65" w:rsidP="00E81B65">
            <w:pPr>
              <w:widowControl/>
              <w:jc w:val="center"/>
              <w:rPr>
                <w:kern w:val="0"/>
                <w:sz w:val="22"/>
                <w:szCs w:val="22"/>
              </w:rPr>
            </w:pPr>
            <w:r w:rsidRPr="00E77E46">
              <w:rPr>
                <w:kern w:val="0"/>
                <w:sz w:val="22"/>
                <w:szCs w:val="22"/>
              </w:rPr>
              <w:t>2</w:t>
            </w:r>
          </w:p>
        </w:tc>
        <w:tc>
          <w:tcPr>
            <w:tcW w:w="776" w:type="pct"/>
            <w:shd w:val="clear" w:color="auto" w:fill="auto"/>
            <w:noWrap/>
            <w:vAlign w:val="center"/>
            <w:hideMark/>
          </w:tcPr>
          <w:p w14:paraId="1D2AE812" w14:textId="77777777" w:rsidR="00E81B65" w:rsidRPr="00E77E46" w:rsidRDefault="00E81B65" w:rsidP="00E81B65">
            <w:pPr>
              <w:widowControl/>
              <w:jc w:val="center"/>
              <w:rPr>
                <w:rFonts w:ascii="標楷體" w:eastAsia="標楷體" w:hAnsi="標楷體"/>
                <w:kern w:val="0"/>
                <w:sz w:val="22"/>
                <w:szCs w:val="22"/>
              </w:rPr>
            </w:pPr>
            <w:r w:rsidRPr="00E77E46">
              <w:rPr>
                <w:rFonts w:ascii="標楷體" w:eastAsia="標楷體" w:hAnsi="標楷體" w:hint="eastAsia"/>
                <w:sz w:val="22"/>
                <w:szCs w:val="22"/>
              </w:rPr>
              <w:t>凱基銀行</w:t>
            </w:r>
          </w:p>
        </w:tc>
        <w:tc>
          <w:tcPr>
            <w:tcW w:w="751" w:type="pct"/>
            <w:shd w:val="clear" w:color="auto" w:fill="auto"/>
            <w:vAlign w:val="center"/>
            <w:hideMark/>
          </w:tcPr>
          <w:p w14:paraId="1215AFBE" w14:textId="2609900B" w:rsidR="00E81B65" w:rsidRPr="00E77E46" w:rsidRDefault="00E81B65" w:rsidP="00E81B65">
            <w:pPr>
              <w:jc w:val="center"/>
              <w:rPr>
                <w:sz w:val="22"/>
                <w:szCs w:val="22"/>
              </w:rPr>
            </w:pPr>
            <w:r>
              <w:rPr>
                <w:rFonts w:hint="eastAsia"/>
                <w:sz w:val="22"/>
                <w:szCs w:val="22"/>
              </w:rPr>
              <w:t>175,068</w:t>
            </w:r>
          </w:p>
        </w:tc>
        <w:tc>
          <w:tcPr>
            <w:tcW w:w="751" w:type="pct"/>
            <w:vAlign w:val="center"/>
          </w:tcPr>
          <w:p w14:paraId="6503BE26" w14:textId="57E7CF4F" w:rsidR="00E81B65" w:rsidRPr="00E77E46" w:rsidRDefault="00E81B65" w:rsidP="00E81B65">
            <w:pPr>
              <w:jc w:val="center"/>
              <w:rPr>
                <w:sz w:val="22"/>
                <w:szCs w:val="22"/>
              </w:rPr>
            </w:pPr>
            <w:r>
              <w:rPr>
                <w:rFonts w:hint="eastAsia"/>
                <w:sz w:val="22"/>
                <w:szCs w:val="22"/>
              </w:rPr>
              <w:t>-</w:t>
            </w:r>
          </w:p>
        </w:tc>
        <w:tc>
          <w:tcPr>
            <w:tcW w:w="751" w:type="pct"/>
            <w:vAlign w:val="center"/>
          </w:tcPr>
          <w:p w14:paraId="5BA2A580" w14:textId="49EE182F" w:rsidR="00E81B65" w:rsidRPr="00E77E46" w:rsidRDefault="00E81B65" w:rsidP="00E81B65">
            <w:pPr>
              <w:jc w:val="center"/>
              <w:rPr>
                <w:sz w:val="22"/>
                <w:szCs w:val="22"/>
              </w:rPr>
            </w:pPr>
            <w:r>
              <w:rPr>
                <w:rFonts w:hint="eastAsia"/>
                <w:sz w:val="22"/>
                <w:szCs w:val="22"/>
              </w:rPr>
              <w:t>175,068</w:t>
            </w:r>
          </w:p>
        </w:tc>
        <w:tc>
          <w:tcPr>
            <w:tcW w:w="752" w:type="pct"/>
            <w:shd w:val="clear" w:color="auto" w:fill="auto"/>
            <w:noWrap/>
            <w:hideMark/>
          </w:tcPr>
          <w:p w14:paraId="09B3F658" w14:textId="27E94BEF" w:rsidR="00E81B65" w:rsidRPr="00E77E46" w:rsidRDefault="00E81B65" w:rsidP="00E81B65">
            <w:pPr>
              <w:jc w:val="center"/>
              <w:rPr>
                <w:sz w:val="22"/>
                <w:szCs w:val="22"/>
              </w:rPr>
            </w:pPr>
            <w:r>
              <w:rPr>
                <w:rFonts w:hint="eastAsia"/>
                <w:sz w:val="22"/>
                <w:szCs w:val="22"/>
              </w:rPr>
              <w:t>30</w:t>
            </w:r>
            <w:r w:rsidRPr="001746AC">
              <w:rPr>
                <w:sz w:val="22"/>
                <w:szCs w:val="22"/>
              </w:rPr>
              <w:t>%</w:t>
            </w:r>
          </w:p>
        </w:tc>
        <w:tc>
          <w:tcPr>
            <w:tcW w:w="746" w:type="pct"/>
            <w:shd w:val="clear" w:color="auto" w:fill="auto"/>
            <w:noWrap/>
            <w:vAlign w:val="center"/>
            <w:hideMark/>
          </w:tcPr>
          <w:p w14:paraId="57FE5573" w14:textId="1F21833F" w:rsidR="00E81B65" w:rsidRPr="00E77E46" w:rsidRDefault="00E81B65" w:rsidP="00E81B65">
            <w:pPr>
              <w:jc w:val="center"/>
              <w:rPr>
                <w:sz w:val="22"/>
                <w:szCs w:val="22"/>
              </w:rPr>
            </w:pPr>
            <w:r>
              <w:rPr>
                <w:rFonts w:hint="eastAsia"/>
                <w:sz w:val="22"/>
                <w:szCs w:val="22"/>
              </w:rPr>
              <w:t>5</w:t>
            </w:r>
            <w:r w:rsidRPr="00E77E46">
              <w:rPr>
                <w:sz w:val="22"/>
                <w:szCs w:val="22"/>
              </w:rPr>
              <w:t>80,000</w:t>
            </w:r>
          </w:p>
        </w:tc>
      </w:tr>
      <w:tr w:rsidR="00E81B65" w:rsidRPr="00E77E46" w14:paraId="3392BECB" w14:textId="77777777" w:rsidTr="00E81B65">
        <w:trPr>
          <w:trHeight w:val="336"/>
        </w:trPr>
        <w:tc>
          <w:tcPr>
            <w:tcW w:w="473" w:type="pct"/>
            <w:shd w:val="clear" w:color="auto" w:fill="auto"/>
            <w:vAlign w:val="center"/>
            <w:hideMark/>
          </w:tcPr>
          <w:p w14:paraId="34458A31" w14:textId="77777777" w:rsidR="00E81B65" w:rsidRPr="00E77E46" w:rsidRDefault="00E81B65" w:rsidP="00E81B65">
            <w:pPr>
              <w:widowControl/>
              <w:jc w:val="center"/>
              <w:rPr>
                <w:kern w:val="0"/>
                <w:sz w:val="22"/>
                <w:szCs w:val="22"/>
              </w:rPr>
            </w:pPr>
            <w:r w:rsidRPr="00E77E46">
              <w:rPr>
                <w:kern w:val="0"/>
                <w:sz w:val="22"/>
                <w:szCs w:val="22"/>
              </w:rPr>
              <w:t>3</w:t>
            </w:r>
          </w:p>
        </w:tc>
        <w:tc>
          <w:tcPr>
            <w:tcW w:w="776" w:type="pct"/>
            <w:shd w:val="clear" w:color="auto" w:fill="auto"/>
            <w:noWrap/>
            <w:vAlign w:val="center"/>
            <w:hideMark/>
          </w:tcPr>
          <w:p w14:paraId="6AD338F7" w14:textId="77777777" w:rsidR="00E81B65" w:rsidRPr="00E77E46" w:rsidRDefault="00E81B65" w:rsidP="00E81B65">
            <w:pPr>
              <w:jc w:val="center"/>
              <w:rPr>
                <w:rFonts w:ascii="標楷體" w:eastAsia="標楷體" w:hAnsi="標楷體" w:cs="新細明體"/>
                <w:sz w:val="22"/>
                <w:szCs w:val="22"/>
              </w:rPr>
            </w:pPr>
            <w:r w:rsidRPr="00E77E46">
              <w:rPr>
                <w:rFonts w:ascii="標楷體" w:eastAsia="標楷體" w:hAnsi="標楷體" w:hint="eastAsia"/>
                <w:sz w:val="22"/>
                <w:szCs w:val="22"/>
              </w:rPr>
              <w:t>兆豐銀行</w:t>
            </w:r>
          </w:p>
        </w:tc>
        <w:tc>
          <w:tcPr>
            <w:tcW w:w="751" w:type="pct"/>
            <w:shd w:val="clear" w:color="auto" w:fill="auto"/>
            <w:vAlign w:val="center"/>
            <w:hideMark/>
          </w:tcPr>
          <w:p w14:paraId="443D3A4A" w14:textId="78612289" w:rsidR="00E81B65" w:rsidRPr="00E77E46" w:rsidRDefault="00E81B65" w:rsidP="00E81B65">
            <w:pPr>
              <w:jc w:val="center"/>
              <w:rPr>
                <w:sz w:val="22"/>
                <w:szCs w:val="22"/>
              </w:rPr>
            </w:pPr>
            <w:r>
              <w:rPr>
                <w:rFonts w:hint="eastAsia"/>
                <w:sz w:val="22"/>
                <w:szCs w:val="22"/>
              </w:rPr>
              <w:t>-</w:t>
            </w:r>
          </w:p>
        </w:tc>
        <w:tc>
          <w:tcPr>
            <w:tcW w:w="751" w:type="pct"/>
            <w:vAlign w:val="center"/>
          </w:tcPr>
          <w:p w14:paraId="7BF20BB6" w14:textId="4176DBD4" w:rsidR="00E81B65" w:rsidRPr="00E77E46" w:rsidRDefault="00E81B65" w:rsidP="00E81B65">
            <w:pPr>
              <w:jc w:val="center"/>
              <w:rPr>
                <w:sz w:val="22"/>
                <w:szCs w:val="22"/>
              </w:rPr>
            </w:pPr>
            <w:r>
              <w:rPr>
                <w:rFonts w:hint="eastAsia"/>
                <w:sz w:val="22"/>
                <w:szCs w:val="22"/>
              </w:rPr>
              <w:t>-</w:t>
            </w:r>
          </w:p>
        </w:tc>
        <w:tc>
          <w:tcPr>
            <w:tcW w:w="751" w:type="pct"/>
            <w:vAlign w:val="center"/>
          </w:tcPr>
          <w:p w14:paraId="0FB8355D" w14:textId="07DC29D0" w:rsidR="00E81B65" w:rsidRPr="00E77E46" w:rsidRDefault="00E81B65" w:rsidP="00E81B65">
            <w:pPr>
              <w:jc w:val="center"/>
              <w:rPr>
                <w:sz w:val="22"/>
                <w:szCs w:val="22"/>
              </w:rPr>
            </w:pPr>
            <w:r>
              <w:rPr>
                <w:rFonts w:hint="eastAsia"/>
                <w:sz w:val="22"/>
                <w:szCs w:val="22"/>
              </w:rPr>
              <w:t>-</w:t>
            </w:r>
          </w:p>
        </w:tc>
        <w:tc>
          <w:tcPr>
            <w:tcW w:w="752" w:type="pct"/>
            <w:shd w:val="clear" w:color="auto" w:fill="auto"/>
            <w:noWrap/>
            <w:hideMark/>
          </w:tcPr>
          <w:p w14:paraId="28E3E829" w14:textId="243CC337" w:rsidR="00E81B65" w:rsidRPr="00E77E46" w:rsidRDefault="00E81B65" w:rsidP="00E81B65">
            <w:pPr>
              <w:jc w:val="center"/>
              <w:rPr>
                <w:sz w:val="22"/>
                <w:szCs w:val="22"/>
              </w:rPr>
            </w:pPr>
            <w:r>
              <w:rPr>
                <w:rFonts w:hint="eastAsia"/>
                <w:sz w:val="22"/>
                <w:szCs w:val="22"/>
              </w:rPr>
              <w:t>0</w:t>
            </w:r>
            <w:r w:rsidRPr="001746AC">
              <w:rPr>
                <w:sz w:val="22"/>
                <w:szCs w:val="22"/>
              </w:rPr>
              <w:t>%</w:t>
            </w:r>
          </w:p>
        </w:tc>
        <w:tc>
          <w:tcPr>
            <w:tcW w:w="746" w:type="pct"/>
            <w:shd w:val="clear" w:color="auto" w:fill="auto"/>
            <w:noWrap/>
            <w:vAlign w:val="center"/>
            <w:hideMark/>
          </w:tcPr>
          <w:p w14:paraId="4A4E2949" w14:textId="77777777" w:rsidR="00E81B65" w:rsidRPr="00E77E46" w:rsidRDefault="00E81B65" w:rsidP="00E81B65">
            <w:pPr>
              <w:jc w:val="center"/>
              <w:rPr>
                <w:sz w:val="22"/>
                <w:szCs w:val="22"/>
              </w:rPr>
            </w:pPr>
            <w:r w:rsidRPr="00E77E46">
              <w:rPr>
                <w:sz w:val="22"/>
                <w:szCs w:val="22"/>
              </w:rPr>
              <w:t>300,000</w:t>
            </w:r>
          </w:p>
        </w:tc>
      </w:tr>
      <w:tr w:rsidR="00E81B65" w:rsidRPr="00E77E46" w14:paraId="678B9693" w14:textId="77777777" w:rsidTr="00E81B65">
        <w:trPr>
          <w:trHeight w:val="336"/>
        </w:trPr>
        <w:tc>
          <w:tcPr>
            <w:tcW w:w="473" w:type="pct"/>
            <w:shd w:val="clear" w:color="auto" w:fill="auto"/>
            <w:vAlign w:val="center"/>
          </w:tcPr>
          <w:p w14:paraId="1FAE5374" w14:textId="77777777" w:rsidR="00E81B65" w:rsidRPr="00E77E46" w:rsidRDefault="00E81B65" w:rsidP="00E81B65">
            <w:pPr>
              <w:widowControl/>
              <w:jc w:val="center"/>
              <w:rPr>
                <w:kern w:val="0"/>
                <w:sz w:val="22"/>
                <w:szCs w:val="22"/>
              </w:rPr>
            </w:pPr>
            <w:r w:rsidRPr="00E77E46">
              <w:rPr>
                <w:rFonts w:hint="eastAsia"/>
                <w:kern w:val="0"/>
                <w:sz w:val="22"/>
                <w:szCs w:val="22"/>
              </w:rPr>
              <w:t>4</w:t>
            </w:r>
          </w:p>
        </w:tc>
        <w:tc>
          <w:tcPr>
            <w:tcW w:w="776" w:type="pct"/>
            <w:shd w:val="clear" w:color="auto" w:fill="auto"/>
            <w:noWrap/>
            <w:vAlign w:val="center"/>
          </w:tcPr>
          <w:p w14:paraId="7DC45D95" w14:textId="6E31F836" w:rsidR="00E81B65" w:rsidRPr="00E77E46" w:rsidRDefault="00E81B65" w:rsidP="00E81B65">
            <w:pPr>
              <w:jc w:val="center"/>
              <w:rPr>
                <w:rFonts w:ascii="標楷體" w:eastAsia="標楷體" w:hAnsi="標楷體" w:cs="新細明體"/>
                <w:sz w:val="22"/>
                <w:szCs w:val="22"/>
              </w:rPr>
            </w:pPr>
            <w:r>
              <w:rPr>
                <w:rFonts w:ascii="標楷體" w:eastAsia="標楷體" w:hAnsi="標楷體" w:cs="新細明體" w:hint="eastAsia"/>
                <w:sz w:val="22"/>
                <w:szCs w:val="22"/>
              </w:rPr>
              <w:t>元大銀行</w:t>
            </w:r>
          </w:p>
        </w:tc>
        <w:tc>
          <w:tcPr>
            <w:tcW w:w="751" w:type="pct"/>
            <w:shd w:val="clear" w:color="auto" w:fill="auto"/>
            <w:vAlign w:val="center"/>
          </w:tcPr>
          <w:p w14:paraId="7147122A" w14:textId="4950DA08" w:rsidR="00E81B65" w:rsidRPr="00E77E46" w:rsidRDefault="00E81B65" w:rsidP="00E81B65">
            <w:pPr>
              <w:jc w:val="center"/>
              <w:rPr>
                <w:sz w:val="22"/>
                <w:szCs w:val="22"/>
              </w:rPr>
            </w:pPr>
            <w:r>
              <w:rPr>
                <w:rFonts w:hint="eastAsia"/>
                <w:sz w:val="22"/>
                <w:szCs w:val="22"/>
              </w:rPr>
              <w:t>80,000</w:t>
            </w:r>
          </w:p>
        </w:tc>
        <w:tc>
          <w:tcPr>
            <w:tcW w:w="751" w:type="pct"/>
            <w:vAlign w:val="center"/>
          </w:tcPr>
          <w:p w14:paraId="4E90CAF8" w14:textId="3DC947AA" w:rsidR="00E81B65" w:rsidRPr="00E77E46" w:rsidRDefault="00E81B65" w:rsidP="00E81B65">
            <w:pPr>
              <w:jc w:val="center"/>
              <w:rPr>
                <w:sz w:val="22"/>
                <w:szCs w:val="22"/>
              </w:rPr>
            </w:pPr>
            <w:r>
              <w:rPr>
                <w:rFonts w:hint="eastAsia"/>
                <w:sz w:val="22"/>
                <w:szCs w:val="22"/>
              </w:rPr>
              <w:t>-</w:t>
            </w:r>
          </w:p>
        </w:tc>
        <w:tc>
          <w:tcPr>
            <w:tcW w:w="751" w:type="pct"/>
            <w:vAlign w:val="center"/>
          </w:tcPr>
          <w:p w14:paraId="23C773B9" w14:textId="3B5B6B05" w:rsidR="00E81B65" w:rsidRPr="00E77E46" w:rsidRDefault="00E81B65" w:rsidP="00E81B65">
            <w:pPr>
              <w:jc w:val="center"/>
              <w:rPr>
                <w:sz w:val="22"/>
                <w:szCs w:val="22"/>
              </w:rPr>
            </w:pPr>
            <w:r>
              <w:rPr>
                <w:rFonts w:hint="eastAsia"/>
                <w:sz w:val="22"/>
                <w:szCs w:val="22"/>
              </w:rPr>
              <w:t>80,000</w:t>
            </w:r>
          </w:p>
        </w:tc>
        <w:tc>
          <w:tcPr>
            <w:tcW w:w="752" w:type="pct"/>
            <w:shd w:val="clear" w:color="auto" w:fill="auto"/>
            <w:noWrap/>
          </w:tcPr>
          <w:p w14:paraId="35AF3BB3" w14:textId="4ED039B8" w:rsidR="00E81B65" w:rsidRPr="00E77E46" w:rsidRDefault="00E81B65" w:rsidP="00E81B65">
            <w:pPr>
              <w:jc w:val="center"/>
              <w:rPr>
                <w:sz w:val="22"/>
                <w:szCs w:val="22"/>
              </w:rPr>
            </w:pPr>
            <w:r>
              <w:rPr>
                <w:rFonts w:hint="eastAsia"/>
                <w:sz w:val="22"/>
                <w:szCs w:val="22"/>
              </w:rPr>
              <w:t>40</w:t>
            </w:r>
            <w:r w:rsidRPr="001746AC">
              <w:rPr>
                <w:sz w:val="22"/>
                <w:szCs w:val="22"/>
              </w:rPr>
              <w:t>%</w:t>
            </w:r>
          </w:p>
        </w:tc>
        <w:tc>
          <w:tcPr>
            <w:tcW w:w="746" w:type="pct"/>
            <w:shd w:val="clear" w:color="auto" w:fill="auto"/>
            <w:noWrap/>
            <w:vAlign w:val="center"/>
          </w:tcPr>
          <w:p w14:paraId="1E922469" w14:textId="61BAD4E4" w:rsidR="00E81B65" w:rsidRPr="00E77E46" w:rsidRDefault="00E81B65" w:rsidP="00E81B65">
            <w:pPr>
              <w:jc w:val="center"/>
              <w:rPr>
                <w:sz w:val="22"/>
                <w:szCs w:val="22"/>
              </w:rPr>
            </w:pPr>
            <w:r>
              <w:rPr>
                <w:rFonts w:hint="eastAsia"/>
                <w:sz w:val="22"/>
                <w:szCs w:val="22"/>
              </w:rPr>
              <w:t>2</w:t>
            </w:r>
            <w:r w:rsidRPr="00E77E46">
              <w:rPr>
                <w:sz w:val="22"/>
                <w:szCs w:val="22"/>
              </w:rPr>
              <w:t>00,000</w:t>
            </w:r>
          </w:p>
        </w:tc>
      </w:tr>
      <w:tr w:rsidR="00E81B65" w:rsidRPr="00E77E46" w14:paraId="725D0B52" w14:textId="77777777" w:rsidTr="00E81B65">
        <w:trPr>
          <w:trHeight w:val="336"/>
        </w:trPr>
        <w:tc>
          <w:tcPr>
            <w:tcW w:w="473" w:type="pct"/>
            <w:shd w:val="clear" w:color="auto" w:fill="auto"/>
            <w:vAlign w:val="center"/>
          </w:tcPr>
          <w:p w14:paraId="711C7BB6" w14:textId="77777777" w:rsidR="00E81B65" w:rsidRPr="00E77E46" w:rsidRDefault="00E81B65" w:rsidP="00E81B65">
            <w:pPr>
              <w:widowControl/>
              <w:jc w:val="center"/>
              <w:rPr>
                <w:kern w:val="0"/>
                <w:sz w:val="22"/>
                <w:szCs w:val="22"/>
              </w:rPr>
            </w:pPr>
            <w:r w:rsidRPr="00E77E46">
              <w:rPr>
                <w:rFonts w:hint="eastAsia"/>
                <w:kern w:val="0"/>
                <w:sz w:val="22"/>
                <w:szCs w:val="22"/>
              </w:rPr>
              <w:t>5</w:t>
            </w:r>
          </w:p>
        </w:tc>
        <w:tc>
          <w:tcPr>
            <w:tcW w:w="776" w:type="pct"/>
            <w:shd w:val="clear" w:color="auto" w:fill="auto"/>
            <w:noWrap/>
            <w:vAlign w:val="center"/>
          </w:tcPr>
          <w:p w14:paraId="6CC2EE0D" w14:textId="5C320381" w:rsidR="00E81B65" w:rsidRPr="00E77E46" w:rsidRDefault="00E81B65" w:rsidP="00E81B65">
            <w:pPr>
              <w:jc w:val="center"/>
              <w:rPr>
                <w:rFonts w:ascii="標楷體" w:eastAsia="標楷體" w:hAnsi="標楷體" w:cs="新細明體"/>
                <w:sz w:val="22"/>
                <w:szCs w:val="22"/>
              </w:rPr>
            </w:pPr>
            <w:r>
              <w:rPr>
                <w:rFonts w:ascii="標楷體" w:eastAsia="標楷體" w:hAnsi="標楷體" w:cs="新細明體" w:hint="eastAsia"/>
                <w:sz w:val="22"/>
                <w:szCs w:val="22"/>
              </w:rPr>
              <w:t>第一銀行</w:t>
            </w:r>
          </w:p>
        </w:tc>
        <w:tc>
          <w:tcPr>
            <w:tcW w:w="751" w:type="pct"/>
            <w:shd w:val="clear" w:color="auto" w:fill="auto"/>
            <w:vAlign w:val="center"/>
          </w:tcPr>
          <w:p w14:paraId="0D334929" w14:textId="60E543A4" w:rsidR="00E81B65" w:rsidRPr="00E77E46" w:rsidRDefault="00E81B65" w:rsidP="00E81B65">
            <w:pPr>
              <w:jc w:val="center"/>
              <w:rPr>
                <w:sz w:val="22"/>
                <w:szCs w:val="22"/>
              </w:rPr>
            </w:pPr>
            <w:r>
              <w:rPr>
                <w:rFonts w:hint="eastAsia"/>
                <w:sz w:val="22"/>
                <w:szCs w:val="22"/>
              </w:rPr>
              <w:t>50,000</w:t>
            </w:r>
          </w:p>
        </w:tc>
        <w:tc>
          <w:tcPr>
            <w:tcW w:w="751" w:type="pct"/>
            <w:vAlign w:val="center"/>
          </w:tcPr>
          <w:p w14:paraId="038A54AF" w14:textId="5660E4A3" w:rsidR="00E81B65" w:rsidRPr="00E77E46" w:rsidRDefault="00E81B65" w:rsidP="00E81B65">
            <w:pPr>
              <w:jc w:val="center"/>
              <w:rPr>
                <w:sz w:val="22"/>
                <w:szCs w:val="22"/>
              </w:rPr>
            </w:pPr>
            <w:r>
              <w:rPr>
                <w:rFonts w:hint="eastAsia"/>
                <w:sz w:val="22"/>
                <w:szCs w:val="22"/>
              </w:rPr>
              <w:t>-</w:t>
            </w:r>
          </w:p>
        </w:tc>
        <w:tc>
          <w:tcPr>
            <w:tcW w:w="751" w:type="pct"/>
            <w:vAlign w:val="center"/>
          </w:tcPr>
          <w:p w14:paraId="6CDF662F" w14:textId="23DBBCE5" w:rsidR="00E81B65" w:rsidRPr="00E77E46" w:rsidRDefault="00E81B65" w:rsidP="00E81B65">
            <w:pPr>
              <w:jc w:val="center"/>
              <w:rPr>
                <w:sz w:val="22"/>
                <w:szCs w:val="22"/>
              </w:rPr>
            </w:pPr>
            <w:r>
              <w:rPr>
                <w:rFonts w:hint="eastAsia"/>
                <w:sz w:val="22"/>
                <w:szCs w:val="22"/>
              </w:rPr>
              <w:t>50,000</w:t>
            </w:r>
          </w:p>
        </w:tc>
        <w:tc>
          <w:tcPr>
            <w:tcW w:w="752" w:type="pct"/>
            <w:shd w:val="clear" w:color="auto" w:fill="auto"/>
            <w:noWrap/>
          </w:tcPr>
          <w:p w14:paraId="51600425" w14:textId="1FD87BAC" w:rsidR="00E81B65" w:rsidRPr="00E77E46" w:rsidRDefault="00E81B65" w:rsidP="00E81B65">
            <w:pPr>
              <w:jc w:val="center"/>
              <w:rPr>
                <w:sz w:val="22"/>
                <w:szCs w:val="22"/>
              </w:rPr>
            </w:pPr>
            <w:r>
              <w:rPr>
                <w:rFonts w:hint="eastAsia"/>
                <w:sz w:val="22"/>
                <w:szCs w:val="22"/>
              </w:rPr>
              <w:t>33</w:t>
            </w:r>
            <w:r w:rsidRPr="001746AC">
              <w:rPr>
                <w:sz w:val="22"/>
                <w:szCs w:val="22"/>
              </w:rPr>
              <w:t>%</w:t>
            </w:r>
          </w:p>
        </w:tc>
        <w:tc>
          <w:tcPr>
            <w:tcW w:w="746" w:type="pct"/>
            <w:shd w:val="clear" w:color="auto" w:fill="auto"/>
            <w:noWrap/>
            <w:vAlign w:val="center"/>
          </w:tcPr>
          <w:p w14:paraId="6B8BEF02" w14:textId="75761550" w:rsidR="00E81B65" w:rsidRPr="00E77E46" w:rsidRDefault="00E81B65" w:rsidP="00E81B65">
            <w:pPr>
              <w:jc w:val="center"/>
              <w:rPr>
                <w:sz w:val="22"/>
                <w:szCs w:val="22"/>
              </w:rPr>
            </w:pPr>
            <w:r>
              <w:rPr>
                <w:rFonts w:hint="eastAsia"/>
                <w:sz w:val="22"/>
                <w:szCs w:val="22"/>
              </w:rPr>
              <w:t>20</w:t>
            </w:r>
            <w:r w:rsidRPr="00E77E46">
              <w:rPr>
                <w:sz w:val="22"/>
                <w:szCs w:val="22"/>
              </w:rPr>
              <w:t>0,000</w:t>
            </w:r>
          </w:p>
        </w:tc>
      </w:tr>
      <w:tr w:rsidR="00E81B65" w:rsidRPr="00E77E46" w14:paraId="70FAD1C2" w14:textId="77777777" w:rsidTr="00E81B65">
        <w:trPr>
          <w:trHeight w:val="336"/>
        </w:trPr>
        <w:tc>
          <w:tcPr>
            <w:tcW w:w="473" w:type="pct"/>
            <w:shd w:val="clear" w:color="auto" w:fill="auto"/>
            <w:vAlign w:val="center"/>
          </w:tcPr>
          <w:p w14:paraId="768842B2" w14:textId="77777777" w:rsidR="00E81B65" w:rsidRPr="00E77E46" w:rsidRDefault="00E81B65" w:rsidP="00E81B65">
            <w:pPr>
              <w:widowControl/>
              <w:jc w:val="center"/>
              <w:rPr>
                <w:kern w:val="0"/>
                <w:sz w:val="22"/>
                <w:szCs w:val="22"/>
              </w:rPr>
            </w:pPr>
            <w:r w:rsidRPr="00E77E46">
              <w:rPr>
                <w:rFonts w:hint="eastAsia"/>
                <w:kern w:val="0"/>
                <w:sz w:val="22"/>
                <w:szCs w:val="22"/>
              </w:rPr>
              <w:t>6</w:t>
            </w:r>
          </w:p>
        </w:tc>
        <w:tc>
          <w:tcPr>
            <w:tcW w:w="776" w:type="pct"/>
            <w:shd w:val="clear" w:color="auto" w:fill="auto"/>
            <w:noWrap/>
            <w:vAlign w:val="center"/>
          </w:tcPr>
          <w:p w14:paraId="647394E2" w14:textId="50CB67AC" w:rsidR="00E81B65" w:rsidRPr="00E77E46" w:rsidRDefault="00E81B65" w:rsidP="00E81B65">
            <w:pPr>
              <w:jc w:val="center"/>
              <w:rPr>
                <w:rFonts w:ascii="標楷體" w:eastAsia="標楷體" w:hAnsi="標楷體" w:cs="新細明體"/>
                <w:sz w:val="22"/>
                <w:szCs w:val="22"/>
              </w:rPr>
            </w:pPr>
            <w:r>
              <w:rPr>
                <w:rFonts w:ascii="標楷體" w:eastAsia="標楷體" w:hAnsi="標楷體" w:hint="eastAsia"/>
                <w:sz w:val="22"/>
                <w:szCs w:val="22"/>
              </w:rPr>
              <w:t>中國輸出入</w:t>
            </w:r>
            <w:r w:rsidRPr="00E77E46">
              <w:rPr>
                <w:rFonts w:ascii="標楷體" w:eastAsia="標楷體" w:hAnsi="標楷體" w:hint="eastAsia"/>
                <w:sz w:val="22"/>
                <w:szCs w:val="22"/>
              </w:rPr>
              <w:t>銀行</w:t>
            </w:r>
          </w:p>
        </w:tc>
        <w:tc>
          <w:tcPr>
            <w:tcW w:w="751" w:type="pct"/>
            <w:shd w:val="clear" w:color="auto" w:fill="auto"/>
            <w:vAlign w:val="center"/>
          </w:tcPr>
          <w:p w14:paraId="4123836F" w14:textId="78FE76DB" w:rsidR="00E81B65" w:rsidRPr="00E77E46" w:rsidRDefault="00E81B65" w:rsidP="00E81B65">
            <w:pPr>
              <w:jc w:val="center"/>
              <w:rPr>
                <w:sz w:val="22"/>
                <w:szCs w:val="22"/>
              </w:rPr>
            </w:pPr>
            <w:r>
              <w:rPr>
                <w:rFonts w:hint="eastAsia"/>
                <w:sz w:val="22"/>
                <w:szCs w:val="22"/>
              </w:rPr>
              <w:t>-</w:t>
            </w:r>
          </w:p>
        </w:tc>
        <w:tc>
          <w:tcPr>
            <w:tcW w:w="751" w:type="pct"/>
            <w:vAlign w:val="center"/>
          </w:tcPr>
          <w:p w14:paraId="0A76114B" w14:textId="55229D41" w:rsidR="00E81B65" w:rsidRPr="00E77E46" w:rsidRDefault="00E81B65" w:rsidP="00E81B65">
            <w:pPr>
              <w:jc w:val="center"/>
              <w:rPr>
                <w:sz w:val="22"/>
                <w:szCs w:val="22"/>
              </w:rPr>
            </w:pPr>
            <w:r>
              <w:rPr>
                <w:rFonts w:hint="eastAsia"/>
                <w:sz w:val="22"/>
                <w:szCs w:val="22"/>
              </w:rPr>
              <w:t>-</w:t>
            </w:r>
          </w:p>
        </w:tc>
        <w:tc>
          <w:tcPr>
            <w:tcW w:w="751" w:type="pct"/>
            <w:vAlign w:val="center"/>
          </w:tcPr>
          <w:p w14:paraId="6E822729" w14:textId="6C42A053" w:rsidR="00E81B65" w:rsidRPr="00E77E46" w:rsidRDefault="00E81B65" w:rsidP="00E81B65">
            <w:pPr>
              <w:jc w:val="center"/>
              <w:rPr>
                <w:sz w:val="22"/>
                <w:szCs w:val="22"/>
              </w:rPr>
            </w:pPr>
            <w:r>
              <w:rPr>
                <w:rFonts w:hint="eastAsia"/>
                <w:sz w:val="22"/>
                <w:szCs w:val="22"/>
              </w:rPr>
              <w:t>-</w:t>
            </w:r>
          </w:p>
        </w:tc>
        <w:tc>
          <w:tcPr>
            <w:tcW w:w="752" w:type="pct"/>
            <w:shd w:val="clear" w:color="auto" w:fill="auto"/>
            <w:noWrap/>
          </w:tcPr>
          <w:p w14:paraId="12254396" w14:textId="530D75C1" w:rsidR="00E81B65" w:rsidRPr="00E77E46" w:rsidRDefault="00E81B65" w:rsidP="00E81B65">
            <w:pPr>
              <w:jc w:val="center"/>
              <w:rPr>
                <w:sz w:val="22"/>
                <w:szCs w:val="22"/>
              </w:rPr>
            </w:pPr>
            <w:r>
              <w:rPr>
                <w:rFonts w:hint="eastAsia"/>
                <w:sz w:val="22"/>
                <w:szCs w:val="22"/>
              </w:rPr>
              <w:t>0</w:t>
            </w:r>
            <w:r w:rsidRPr="001746AC">
              <w:rPr>
                <w:sz w:val="22"/>
                <w:szCs w:val="22"/>
              </w:rPr>
              <w:t>%</w:t>
            </w:r>
          </w:p>
        </w:tc>
        <w:tc>
          <w:tcPr>
            <w:tcW w:w="746" w:type="pct"/>
            <w:shd w:val="clear" w:color="auto" w:fill="auto"/>
            <w:noWrap/>
            <w:vAlign w:val="center"/>
          </w:tcPr>
          <w:p w14:paraId="3A9E965A" w14:textId="73511DFF" w:rsidR="00E81B65" w:rsidRPr="00E77E46" w:rsidRDefault="00E81B65" w:rsidP="00E81B65">
            <w:pPr>
              <w:jc w:val="center"/>
              <w:rPr>
                <w:sz w:val="22"/>
                <w:szCs w:val="22"/>
              </w:rPr>
            </w:pPr>
            <w:r>
              <w:rPr>
                <w:rFonts w:hint="eastAsia"/>
                <w:sz w:val="22"/>
                <w:szCs w:val="22"/>
              </w:rPr>
              <w:t>20</w:t>
            </w:r>
            <w:r w:rsidRPr="00E77E46">
              <w:rPr>
                <w:sz w:val="22"/>
                <w:szCs w:val="22"/>
              </w:rPr>
              <w:t>0,000</w:t>
            </w:r>
          </w:p>
        </w:tc>
      </w:tr>
      <w:tr w:rsidR="00E81B65" w:rsidRPr="00E77E46" w14:paraId="2C0F4311" w14:textId="77777777" w:rsidTr="00E81B65">
        <w:trPr>
          <w:trHeight w:val="336"/>
        </w:trPr>
        <w:tc>
          <w:tcPr>
            <w:tcW w:w="473" w:type="pct"/>
            <w:shd w:val="clear" w:color="auto" w:fill="auto"/>
            <w:vAlign w:val="center"/>
          </w:tcPr>
          <w:p w14:paraId="22A5B021" w14:textId="46023015" w:rsidR="00E81B65" w:rsidRPr="00E77E46" w:rsidRDefault="00E81B65" w:rsidP="00E81B65">
            <w:pPr>
              <w:widowControl/>
              <w:jc w:val="center"/>
              <w:rPr>
                <w:kern w:val="0"/>
                <w:sz w:val="22"/>
                <w:szCs w:val="22"/>
              </w:rPr>
            </w:pPr>
            <w:r w:rsidRPr="00E77E46">
              <w:rPr>
                <w:rFonts w:hint="eastAsia"/>
                <w:kern w:val="0"/>
                <w:sz w:val="22"/>
                <w:szCs w:val="22"/>
              </w:rPr>
              <w:t>7</w:t>
            </w:r>
          </w:p>
        </w:tc>
        <w:tc>
          <w:tcPr>
            <w:tcW w:w="776" w:type="pct"/>
            <w:shd w:val="clear" w:color="auto" w:fill="auto"/>
            <w:noWrap/>
            <w:vAlign w:val="center"/>
          </w:tcPr>
          <w:p w14:paraId="4962ADD1" w14:textId="4716A2CC" w:rsidR="00E81B65" w:rsidRDefault="00E81B65" w:rsidP="00E81B65">
            <w:pPr>
              <w:jc w:val="center"/>
              <w:rPr>
                <w:rFonts w:ascii="標楷體" w:eastAsia="標楷體" w:hAnsi="標楷體"/>
                <w:sz w:val="22"/>
                <w:szCs w:val="22"/>
              </w:rPr>
            </w:pPr>
            <w:r>
              <w:rPr>
                <w:rFonts w:ascii="標楷體" w:eastAsia="標楷體" w:hAnsi="標楷體" w:hint="eastAsia"/>
                <w:sz w:val="22"/>
                <w:szCs w:val="22"/>
              </w:rPr>
              <w:t>台灣銀行</w:t>
            </w:r>
          </w:p>
        </w:tc>
        <w:tc>
          <w:tcPr>
            <w:tcW w:w="751" w:type="pct"/>
            <w:shd w:val="clear" w:color="auto" w:fill="auto"/>
            <w:vAlign w:val="center"/>
          </w:tcPr>
          <w:p w14:paraId="69B2FDDF" w14:textId="24654D84" w:rsidR="00E81B65" w:rsidRDefault="00E81B65" w:rsidP="00E81B65">
            <w:pPr>
              <w:jc w:val="center"/>
              <w:rPr>
                <w:sz w:val="22"/>
                <w:szCs w:val="22"/>
              </w:rPr>
            </w:pPr>
            <w:r>
              <w:rPr>
                <w:rFonts w:hint="eastAsia"/>
                <w:sz w:val="22"/>
                <w:szCs w:val="22"/>
              </w:rPr>
              <w:t>20,000</w:t>
            </w:r>
          </w:p>
        </w:tc>
        <w:tc>
          <w:tcPr>
            <w:tcW w:w="751" w:type="pct"/>
            <w:vAlign w:val="center"/>
          </w:tcPr>
          <w:p w14:paraId="12C230C7" w14:textId="5D5B849D" w:rsidR="00E81B65" w:rsidRDefault="00E81B65" w:rsidP="00E81B65">
            <w:pPr>
              <w:jc w:val="center"/>
              <w:rPr>
                <w:sz w:val="22"/>
                <w:szCs w:val="22"/>
              </w:rPr>
            </w:pPr>
            <w:r>
              <w:rPr>
                <w:rFonts w:hint="eastAsia"/>
                <w:sz w:val="22"/>
                <w:szCs w:val="22"/>
              </w:rPr>
              <w:t>-</w:t>
            </w:r>
          </w:p>
        </w:tc>
        <w:tc>
          <w:tcPr>
            <w:tcW w:w="751" w:type="pct"/>
            <w:vAlign w:val="center"/>
          </w:tcPr>
          <w:p w14:paraId="3ED5F0D3" w14:textId="1702FF5B" w:rsidR="00E81B65" w:rsidRDefault="00E81B65" w:rsidP="00E81B65">
            <w:pPr>
              <w:jc w:val="center"/>
              <w:rPr>
                <w:sz w:val="22"/>
                <w:szCs w:val="22"/>
              </w:rPr>
            </w:pPr>
            <w:r>
              <w:rPr>
                <w:rFonts w:hint="eastAsia"/>
                <w:sz w:val="22"/>
                <w:szCs w:val="22"/>
              </w:rPr>
              <w:t>20,000</w:t>
            </w:r>
          </w:p>
        </w:tc>
        <w:tc>
          <w:tcPr>
            <w:tcW w:w="752" w:type="pct"/>
            <w:shd w:val="clear" w:color="auto" w:fill="auto"/>
            <w:noWrap/>
          </w:tcPr>
          <w:p w14:paraId="3084A0C6" w14:textId="1A349A7A" w:rsidR="00E81B65" w:rsidRDefault="00E81B65" w:rsidP="00E81B65">
            <w:pPr>
              <w:jc w:val="center"/>
              <w:rPr>
                <w:sz w:val="22"/>
                <w:szCs w:val="22"/>
              </w:rPr>
            </w:pPr>
            <w:r>
              <w:rPr>
                <w:rFonts w:hint="eastAsia"/>
                <w:sz w:val="22"/>
                <w:szCs w:val="22"/>
              </w:rPr>
              <w:t>10%</w:t>
            </w:r>
          </w:p>
        </w:tc>
        <w:tc>
          <w:tcPr>
            <w:tcW w:w="746" w:type="pct"/>
            <w:shd w:val="clear" w:color="auto" w:fill="auto"/>
            <w:noWrap/>
            <w:vAlign w:val="center"/>
          </w:tcPr>
          <w:p w14:paraId="6B18A8C3" w14:textId="47877193" w:rsidR="00E81B65" w:rsidRDefault="00E81B65" w:rsidP="00E81B65">
            <w:pPr>
              <w:jc w:val="center"/>
              <w:rPr>
                <w:sz w:val="22"/>
                <w:szCs w:val="22"/>
              </w:rPr>
            </w:pPr>
            <w:r>
              <w:rPr>
                <w:rFonts w:hint="eastAsia"/>
                <w:sz w:val="22"/>
                <w:szCs w:val="22"/>
              </w:rPr>
              <w:t>200,000</w:t>
            </w:r>
          </w:p>
        </w:tc>
      </w:tr>
      <w:tr w:rsidR="00E81B65" w:rsidRPr="00E77E46" w14:paraId="6BF643DE" w14:textId="77777777" w:rsidTr="00E81B65">
        <w:trPr>
          <w:trHeight w:val="336"/>
        </w:trPr>
        <w:tc>
          <w:tcPr>
            <w:tcW w:w="473" w:type="pct"/>
            <w:shd w:val="clear" w:color="auto" w:fill="auto"/>
            <w:vAlign w:val="center"/>
          </w:tcPr>
          <w:p w14:paraId="614E023A" w14:textId="361B12D1" w:rsidR="00E81B65" w:rsidRPr="00E77E46" w:rsidRDefault="00E81B65" w:rsidP="00E81B65">
            <w:pPr>
              <w:widowControl/>
              <w:jc w:val="center"/>
              <w:rPr>
                <w:kern w:val="0"/>
                <w:sz w:val="22"/>
                <w:szCs w:val="22"/>
              </w:rPr>
            </w:pPr>
            <w:r>
              <w:rPr>
                <w:rFonts w:hint="eastAsia"/>
                <w:kern w:val="0"/>
                <w:sz w:val="22"/>
                <w:szCs w:val="22"/>
              </w:rPr>
              <w:t>8</w:t>
            </w:r>
          </w:p>
        </w:tc>
        <w:tc>
          <w:tcPr>
            <w:tcW w:w="776" w:type="pct"/>
            <w:shd w:val="clear" w:color="auto" w:fill="auto"/>
            <w:noWrap/>
            <w:vAlign w:val="center"/>
          </w:tcPr>
          <w:p w14:paraId="08B84390" w14:textId="6AD870E1" w:rsidR="00E81B65" w:rsidRPr="00E77E46" w:rsidRDefault="00E81B65" w:rsidP="00E81B65">
            <w:pPr>
              <w:jc w:val="center"/>
              <w:rPr>
                <w:rFonts w:ascii="標楷體" w:eastAsia="標楷體" w:hAnsi="標楷體" w:cs="新細明體"/>
                <w:sz w:val="22"/>
                <w:szCs w:val="22"/>
              </w:rPr>
            </w:pPr>
            <w:r>
              <w:rPr>
                <w:rFonts w:ascii="標楷體" w:eastAsia="標楷體" w:hAnsi="標楷體" w:hint="eastAsia"/>
                <w:sz w:val="22"/>
                <w:szCs w:val="22"/>
              </w:rPr>
              <w:t>永豐</w:t>
            </w:r>
            <w:r w:rsidRPr="00E77E46">
              <w:rPr>
                <w:rFonts w:ascii="標楷體" w:eastAsia="標楷體" w:hAnsi="標楷體" w:hint="eastAsia"/>
                <w:sz w:val="22"/>
                <w:szCs w:val="22"/>
              </w:rPr>
              <w:t>銀行</w:t>
            </w:r>
          </w:p>
        </w:tc>
        <w:tc>
          <w:tcPr>
            <w:tcW w:w="751" w:type="pct"/>
            <w:shd w:val="clear" w:color="auto" w:fill="auto"/>
            <w:vAlign w:val="center"/>
          </w:tcPr>
          <w:p w14:paraId="2004B2A6" w14:textId="51585867" w:rsidR="00E81B65" w:rsidRPr="00E77E46" w:rsidRDefault="00E81B65" w:rsidP="00E81B65">
            <w:pPr>
              <w:jc w:val="center"/>
              <w:rPr>
                <w:sz w:val="22"/>
                <w:szCs w:val="22"/>
              </w:rPr>
            </w:pPr>
            <w:r>
              <w:rPr>
                <w:rFonts w:hint="eastAsia"/>
                <w:sz w:val="22"/>
                <w:szCs w:val="22"/>
              </w:rPr>
              <w:t>132,435</w:t>
            </w:r>
          </w:p>
        </w:tc>
        <w:tc>
          <w:tcPr>
            <w:tcW w:w="751" w:type="pct"/>
            <w:vAlign w:val="center"/>
          </w:tcPr>
          <w:p w14:paraId="6F463AC8" w14:textId="45443F89" w:rsidR="00E81B65" w:rsidRPr="00E77E46" w:rsidRDefault="00E81B65" w:rsidP="00E81B65">
            <w:pPr>
              <w:jc w:val="center"/>
              <w:rPr>
                <w:sz w:val="22"/>
                <w:szCs w:val="22"/>
              </w:rPr>
            </w:pPr>
            <w:r>
              <w:rPr>
                <w:rFonts w:hint="eastAsia"/>
                <w:sz w:val="22"/>
                <w:szCs w:val="22"/>
              </w:rPr>
              <w:t>-</w:t>
            </w:r>
          </w:p>
        </w:tc>
        <w:tc>
          <w:tcPr>
            <w:tcW w:w="751" w:type="pct"/>
            <w:vAlign w:val="center"/>
          </w:tcPr>
          <w:p w14:paraId="7449F880" w14:textId="0D445C98" w:rsidR="00E81B65" w:rsidRPr="00E77E46" w:rsidRDefault="00E81B65" w:rsidP="00E81B65">
            <w:pPr>
              <w:jc w:val="center"/>
              <w:rPr>
                <w:sz w:val="22"/>
                <w:szCs w:val="22"/>
              </w:rPr>
            </w:pPr>
            <w:r>
              <w:rPr>
                <w:rFonts w:hint="eastAsia"/>
                <w:sz w:val="22"/>
                <w:szCs w:val="22"/>
              </w:rPr>
              <w:t>132,435</w:t>
            </w:r>
          </w:p>
        </w:tc>
        <w:tc>
          <w:tcPr>
            <w:tcW w:w="752" w:type="pct"/>
            <w:shd w:val="clear" w:color="auto" w:fill="auto"/>
            <w:noWrap/>
          </w:tcPr>
          <w:p w14:paraId="54CF2B6D" w14:textId="08390EFF" w:rsidR="00E81B65" w:rsidRPr="00E77E46" w:rsidRDefault="00E81B65" w:rsidP="00E81B65">
            <w:pPr>
              <w:jc w:val="center"/>
              <w:rPr>
                <w:sz w:val="22"/>
                <w:szCs w:val="22"/>
              </w:rPr>
            </w:pPr>
            <w:r>
              <w:rPr>
                <w:rFonts w:hint="eastAsia"/>
                <w:sz w:val="22"/>
                <w:szCs w:val="22"/>
              </w:rPr>
              <w:t>84</w:t>
            </w:r>
            <w:r w:rsidRPr="001746AC">
              <w:rPr>
                <w:sz w:val="22"/>
                <w:szCs w:val="22"/>
              </w:rPr>
              <w:t>%</w:t>
            </w:r>
          </w:p>
        </w:tc>
        <w:tc>
          <w:tcPr>
            <w:tcW w:w="746" w:type="pct"/>
            <w:shd w:val="clear" w:color="auto" w:fill="auto"/>
            <w:noWrap/>
            <w:vAlign w:val="center"/>
          </w:tcPr>
          <w:p w14:paraId="2AC1E837" w14:textId="2247C7ED" w:rsidR="00E81B65" w:rsidRPr="00E77E46" w:rsidRDefault="00E81B65" w:rsidP="00E81B65">
            <w:pPr>
              <w:jc w:val="center"/>
              <w:rPr>
                <w:sz w:val="22"/>
                <w:szCs w:val="22"/>
              </w:rPr>
            </w:pPr>
            <w:r>
              <w:rPr>
                <w:rFonts w:hint="eastAsia"/>
                <w:sz w:val="22"/>
                <w:szCs w:val="22"/>
              </w:rPr>
              <w:t>157</w:t>
            </w:r>
            <w:r w:rsidRPr="00E77E46">
              <w:rPr>
                <w:sz w:val="22"/>
                <w:szCs w:val="22"/>
              </w:rPr>
              <w:t>,</w:t>
            </w:r>
            <w:r>
              <w:rPr>
                <w:rFonts w:hint="eastAsia"/>
                <w:sz w:val="22"/>
                <w:szCs w:val="22"/>
              </w:rPr>
              <w:t>902</w:t>
            </w:r>
          </w:p>
        </w:tc>
      </w:tr>
      <w:tr w:rsidR="00E81B65" w:rsidRPr="00E77E46" w14:paraId="5D6A951F" w14:textId="77777777" w:rsidTr="00E81B65">
        <w:trPr>
          <w:trHeight w:val="336"/>
        </w:trPr>
        <w:tc>
          <w:tcPr>
            <w:tcW w:w="473" w:type="pct"/>
            <w:shd w:val="clear" w:color="auto" w:fill="auto"/>
            <w:vAlign w:val="center"/>
          </w:tcPr>
          <w:p w14:paraId="501B3718" w14:textId="6D14BE07" w:rsidR="00E81B65" w:rsidRPr="00E77E46" w:rsidRDefault="00E81B65" w:rsidP="00E81B65">
            <w:pPr>
              <w:widowControl/>
              <w:jc w:val="center"/>
              <w:rPr>
                <w:kern w:val="0"/>
                <w:sz w:val="22"/>
                <w:szCs w:val="22"/>
              </w:rPr>
            </w:pPr>
            <w:r>
              <w:rPr>
                <w:rFonts w:hint="eastAsia"/>
                <w:kern w:val="0"/>
                <w:sz w:val="22"/>
                <w:szCs w:val="22"/>
              </w:rPr>
              <w:t>9</w:t>
            </w:r>
          </w:p>
        </w:tc>
        <w:tc>
          <w:tcPr>
            <w:tcW w:w="776" w:type="pct"/>
            <w:shd w:val="clear" w:color="auto" w:fill="auto"/>
            <w:noWrap/>
            <w:vAlign w:val="center"/>
          </w:tcPr>
          <w:p w14:paraId="3F1D62D8" w14:textId="270EE8DC" w:rsidR="00E81B65" w:rsidRDefault="00E81B65" w:rsidP="00E81B65">
            <w:pPr>
              <w:jc w:val="center"/>
              <w:rPr>
                <w:rFonts w:ascii="標楷體" w:eastAsia="標楷體" w:hAnsi="標楷體"/>
                <w:sz w:val="22"/>
                <w:szCs w:val="22"/>
              </w:rPr>
            </w:pPr>
            <w:r>
              <w:rPr>
                <w:rFonts w:ascii="標楷體" w:eastAsia="標楷體" w:hAnsi="標楷體" w:hint="eastAsia"/>
                <w:sz w:val="22"/>
                <w:szCs w:val="22"/>
              </w:rPr>
              <w:t>中華票券</w:t>
            </w:r>
          </w:p>
        </w:tc>
        <w:tc>
          <w:tcPr>
            <w:tcW w:w="751" w:type="pct"/>
            <w:shd w:val="clear" w:color="auto" w:fill="auto"/>
            <w:vAlign w:val="center"/>
          </w:tcPr>
          <w:p w14:paraId="6565CB1D" w14:textId="77777777" w:rsidR="00E81B65" w:rsidRDefault="00E81B65" w:rsidP="00E81B65">
            <w:pPr>
              <w:jc w:val="center"/>
              <w:rPr>
                <w:sz w:val="22"/>
                <w:szCs w:val="22"/>
              </w:rPr>
            </w:pPr>
          </w:p>
        </w:tc>
        <w:tc>
          <w:tcPr>
            <w:tcW w:w="751" w:type="pct"/>
            <w:vAlign w:val="center"/>
          </w:tcPr>
          <w:p w14:paraId="0D2DFECA" w14:textId="22424760" w:rsidR="00E81B65" w:rsidRDefault="00E81B65" w:rsidP="00E81B65">
            <w:pPr>
              <w:jc w:val="center"/>
              <w:rPr>
                <w:sz w:val="22"/>
                <w:szCs w:val="22"/>
              </w:rPr>
            </w:pPr>
            <w:r>
              <w:rPr>
                <w:rFonts w:hint="eastAsia"/>
                <w:sz w:val="22"/>
                <w:szCs w:val="22"/>
              </w:rPr>
              <w:t>100,000</w:t>
            </w:r>
          </w:p>
        </w:tc>
        <w:tc>
          <w:tcPr>
            <w:tcW w:w="751" w:type="pct"/>
            <w:vAlign w:val="center"/>
          </w:tcPr>
          <w:p w14:paraId="38944A66" w14:textId="114EF952" w:rsidR="00E81B65" w:rsidRDefault="00E81B65" w:rsidP="00E81B65">
            <w:pPr>
              <w:jc w:val="center"/>
              <w:rPr>
                <w:sz w:val="22"/>
                <w:szCs w:val="22"/>
              </w:rPr>
            </w:pPr>
            <w:r>
              <w:rPr>
                <w:rFonts w:hint="eastAsia"/>
                <w:sz w:val="22"/>
                <w:szCs w:val="22"/>
              </w:rPr>
              <w:t>100,000</w:t>
            </w:r>
          </w:p>
        </w:tc>
        <w:tc>
          <w:tcPr>
            <w:tcW w:w="752" w:type="pct"/>
            <w:shd w:val="clear" w:color="auto" w:fill="auto"/>
            <w:noWrap/>
          </w:tcPr>
          <w:p w14:paraId="2BF6FBAE" w14:textId="18A19AFD" w:rsidR="00E81B65" w:rsidRDefault="00E81B65" w:rsidP="00E81B65">
            <w:pPr>
              <w:jc w:val="center"/>
              <w:rPr>
                <w:sz w:val="22"/>
                <w:szCs w:val="22"/>
              </w:rPr>
            </w:pPr>
            <w:r>
              <w:rPr>
                <w:rFonts w:hint="eastAsia"/>
                <w:sz w:val="22"/>
                <w:szCs w:val="22"/>
              </w:rPr>
              <w:t>67%</w:t>
            </w:r>
          </w:p>
        </w:tc>
        <w:tc>
          <w:tcPr>
            <w:tcW w:w="746" w:type="pct"/>
            <w:shd w:val="clear" w:color="auto" w:fill="auto"/>
            <w:noWrap/>
            <w:vAlign w:val="center"/>
          </w:tcPr>
          <w:p w14:paraId="3D2206C5" w14:textId="728DEEB9" w:rsidR="00E81B65" w:rsidRDefault="00E81B65" w:rsidP="00E81B65">
            <w:pPr>
              <w:jc w:val="center"/>
              <w:rPr>
                <w:sz w:val="22"/>
                <w:szCs w:val="22"/>
              </w:rPr>
            </w:pPr>
            <w:r>
              <w:rPr>
                <w:rFonts w:hint="eastAsia"/>
                <w:sz w:val="22"/>
                <w:szCs w:val="22"/>
              </w:rPr>
              <w:t>150,000</w:t>
            </w:r>
          </w:p>
        </w:tc>
      </w:tr>
      <w:tr w:rsidR="00E81B65" w:rsidRPr="00E77E46" w14:paraId="478371BE" w14:textId="77777777" w:rsidTr="00E81B65">
        <w:trPr>
          <w:trHeight w:val="336"/>
        </w:trPr>
        <w:tc>
          <w:tcPr>
            <w:tcW w:w="473" w:type="pct"/>
            <w:shd w:val="clear" w:color="auto" w:fill="auto"/>
            <w:vAlign w:val="center"/>
          </w:tcPr>
          <w:p w14:paraId="23E5E802" w14:textId="3D197572" w:rsidR="00E81B65" w:rsidRPr="00E77E46" w:rsidRDefault="00E81B65" w:rsidP="00E81B65">
            <w:pPr>
              <w:widowControl/>
              <w:jc w:val="center"/>
              <w:rPr>
                <w:kern w:val="0"/>
                <w:sz w:val="22"/>
                <w:szCs w:val="22"/>
              </w:rPr>
            </w:pPr>
            <w:r>
              <w:rPr>
                <w:rFonts w:hint="eastAsia"/>
                <w:kern w:val="0"/>
                <w:sz w:val="22"/>
                <w:szCs w:val="22"/>
              </w:rPr>
              <w:t>10</w:t>
            </w:r>
          </w:p>
        </w:tc>
        <w:tc>
          <w:tcPr>
            <w:tcW w:w="776" w:type="pct"/>
            <w:shd w:val="clear" w:color="auto" w:fill="auto"/>
            <w:noWrap/>
            <w:vAlign w:val="center"/>
          </w:tcPr>
          <w:p w14:paraId="46026593" w14:textId="3477FFA8" w:rsidR="00E81B65" w:rsidRDefault="00E81B65" w:rsidP="00E81B65">
            <w:pPr>
              <w:jc w:val="center"/>
              <w:rPr>
                <w:rFonts w:ascii="標楷體" w:eastAsia="標楷體" w:hAnsi="標楷體"/>
                <w:sz w:val="22"/>
                <w:szCs w:val="22"/>
              </w:rPr>
            </w:pPr>
            <w:r>
              <w:rPr>
                <w:rFonts w:ascii="標楷體" w:eastAsia="標楷體" w:hAnsi="標楷體" w:hint="eastAsia"/>
                <w:sz w:val="22"/>
                <w:szCs w:val="22"/>
              </w:rPr>
              <w:t>遠東銀行</w:t>
            </w:r>
          </w:p>
        </w:tc>
        <w:tc>
          <w:tcPr>
            <w:tcW w:w="751" w:type="pct"/>
            <w:shd w:val="clear" w:color="auto" w:fill="auto"/>
            <w:vAlign w:val="center"/>
          </w:tcPr>
          <w:p w14:paraId="64FF91DD" w14:textId="625AAC82" w:rsidR="00E81B65" w:rsidRDefault="00E81B65" w:rsidP="00E81B65">
            <w:pPr>
              <w:jc w:val="center"/>
              <w:rPr>
                <w:sz w:val="22"/>
                <w:szCs w:val="22"/>
              </w:rPr>
            </w:pPr>
            <w:r>
              <w:rPr>
                <w:rFonts w:hint="eastAsia"/>
                <w:sz w:val="22"/>
                <w:szCs w:val="22"/>
              </w:rPr>
              <w:t>50,000</w:t>
            </w:r>
          </w:p>
        </w:tc>
        <w:tc>
          <w:tcPr>
            <w:tcW w:w="751" w:type="pct"/>
            <w:vAlign w:val="center"/>
          </w:tcPr>
          <w:p w14:paraId="3B8BC6D8" w14:textId="4B98EEE3" w:rsidR="00E81B65" w:rsidRDefault="00E81B65" w:rsidP="00E81B65">
            <w:pPr>
              <w:jc w:val="center"/>
              <w:rPr>
                <w:sz w:val="22"/>
                <w:szCs w:val="22"/>
              </w:rPr>
            </w:pPr>
            <w:r>
              <w:rPr>
                <w:rFonts w:hint="eastAsia"/>
                <w:sz w:val="22"/>
                <w:szCs w:val="22"/>
              </w:rPr>
              <w:t>-</w:t>
            </w:r>
          </w:p>
        </w:tc>
        <w:tc>
          <w:tcPr>
            <w:tcW w:w="751" w:type="pct"/>
            <w:vAlign w:val="center"/>
          </w:tcPr>
          <w:p w14:paraId="7C581419" w14:textId="3BB7E040" w:rsidR="00E81B65" w:rsidRDefault="00E81B65" w:rsidP="00E81B65">
            <w:pPr>
              <w:jc w:val="center"/>
              <w:rPr>
                <w:sz w:val="22"/>
                <w:szCs w:val="22"/>
              </w:rPr>
            </w:pPr>
            <w:r>
              <w:rPr>
                <w:rFonts w:hint="eastAsia"/>
                <w:sz w:val="22"/>
                <w:szCs w:val="22"/>
              </w:rPr>
              <w:t>50,000</w:t>
            </w:r>
          </w:p>
        </w:tc>
        <w:tc>
          <w:tcPr>
            <w:tcW w:w="752" w:type="pct"/>
            <w:shd w:val="clear" w:color="auto" w:fill="auto"/>
            <w:noWrap/>
          </w:tcPr>
          <w:p w14:paraId="5A07F5CC" w14:textId="3079EAD5" w:rsidR="00E81B65" w:rsidRDefault="00E81B65" w:rsidP="00E81B65">
            <w:pPr>
              <w:jc w:val="center"/>
              <w:rPr>
                <w:sz w:val="22"/>
                <w:szCs w:val="22"/>
              </w:rPr>
            </w:pPr>
            <w:r>
              <w:rPr>
                <w:rFonts w:hint="eastAsia"/>
                <w:sz w:val="22"/>
                <w:szCs w:val="22"/>
              </w:rPr>
              <w:t>33%</w:t>
            </w:r>
          </w:p>
        </w:tc>
        <w:tc>
          <w:tcPr>
            <w:tcW w:w="746" w:type="pct"/>
            <w:shd w:val="clear" w:color="auto" w:fill="auto"/>
            <w:noWrap/>
            <w:vAlign w:val="center"/>
          </w:tcPr>
          <w:p w14:paraId="7E6D708B" w14:textId="768ADC1B" w:rsidR="00E81B65" w:rsidRDefault="00E81B65" w:rsidP="00E81B65">
            <w:pPr>
              <w:jc w:val="center"/>
              <w:rPr>
                <w:sz w:val="22"/>
                <w:szCs w:val="22"/>
              </w:rPr>
            </w:pPr>
            <w:r>
              <w:rPr>
                <w:rFonts w:hint="eastAsia"/>
                <w:sz w:val="22"/>
                <w:szCs w:val="22"/>
              </w:rPr>
              <w:t>150,000</w:t>
            </w:r>
          </w:p>
        </w:tc>
      </w:tr>
      <w:tr w:rsidR="00E81B65" w:rsidRPr="00E77E46" w14:paraId="65D8590E" w14:textId="77777777" w:rsidTr="00E81B65">
        <w:trPr>
          <w:trHeight w:val="336"/>
        </w:trPr>
        <w:tc>
          <w:tcPr>
            <w:tcW w:w="473" w:type="pct"/>
            <w:shd w:val="clear" w:color="auto" w:fill="auto"/>
            <w:vAlign w:val="center"/>
          </w:tcPr>
          <w:p w14:paraId="05603013" w14:textId="729B0424" w:rsidR="00E81B65" w:rsidRDefault="00E81B65" w:rsidP="00E81B65">
            <w:pPr>
              <w:widowControl/>
              <w:jc w:val="center"/>
              <w:rPr>
                <w:kern w:val="0"/>
                <w:sz w:val="22"/>
                <w:szCs w:val="22"/>
              </w:rPr>
            </w:pPr>
            <w:r>
              <w:rPr>
                <w:rFonts w:hint="eastAsia"/>
                <w:kern w:val="0"/>
                <w:sz w:val="22"/>
                <w:szCs w:val="22"/>
              </w:rPr>
              <w:t>11</w:t>
            </w:r>
          </w:p>
        </w:tc>
        <w:tc>
          <w:tcPr>
            <w:tcW w:w="776" w:type="pct"/>
            <w:shd w:val="clear" w:color="auto" w:fill="auto"/>
            <w:noWrap/>
            <w:vAlign w:val="center"/>
          </w:tcPr>
          <w:p w14:paraId="562109A4" w14:textId="2AEE2006" w:rsidR="00E81B65" w:rsidRDefault="00E81B65" w:rsidP="00E81B65">
            <w:pPr>
              <w:jc w:val="center"/>
              <w:rPr>
                <w:rFonts w:ascii="標楷體" w:eastAsia="標楷體" w:hAnsi="標楷體"/>
                <w:sz w:val="22"/>
                <w:szCs w:val="22"/>
              </w:rPr>
            </w:pPr>
            <w:r>
              <w:rPr>
                <w:rFonts w:ascii="標楷體" w:eastAsia="標楷體" w:hAnsi="標楷體" w:hint="eastAsia"/>
                <w:sz w:val="22"/>
                <w:szCs w:val="22"/>
              </w:rPr>
              <w:t>彰化銀行</w:t>
            </w:r>
          </w:p>
        </w:tc>
        <w:tc>
          <w:tcPr>
            <w:tcW w:w="751" w:type="pct"/>
            <w:shd w:val="clear" w:color="auto" w:fill="auto"/>
            <w:vAlign w:val="center"/>
          </w:tcPr>
          <w:p w14:paraId="4C7BB005" w14:textId="69760AE2" w:rsidR="00E81B65" w:rsidRDefault="00E81B65" w:rsidP="00E81B65">
            <w:pPr>
              <w:jc w:val="center"/>
              <w:rPr>
                <w:sz w:val="22"/>
                <w:szCs w:val="22"/>
              </w:rPr>
            </w:pPr>
            <w:r>
              <w:rPr>
                <w:rFonts w:hint="eastAsia"/>
                <w:sz w:val="22"/>
                <w:szCs w:val="22"/>
              </w:rPr>
              <w:t>20,000</w:t>
            </w:r>
          </w:p>
        </w:tc>
        <w:tc>
          <w:tcPr>
            <w:tcW w:w="751" w:type="pct"/>
            <w:vAlign w:val="center"/>
          </w:tcPr>
          <w:p w14:paraId="401C88AF" w14:textId="708C669A" w:rsidR="00E81B65" w:rsidRDefault="00E81B65" w:rsidP="00E81B65">
            <w:pPr>
              <w:jc w:val="center"/>
              <w:rPr>
                <w:sz w:val="22"/>
                <w:szCs w:val="22"/>
              </w:rPr>
            </w:pPr>
            <w:r>
              <w:rPr>
                <w:rFonts w:hint="eastAsia"/>
                <w:sz w:val="22"/>
                <w:szCs w:val="22"/>
              </w:rPr>
              <w:t>-</w:t>
            </w:r>
          </w:p>
        </w:tc>
        <w:tc>
          <w:tcPr>
            <w:tcW w:w="751" w:type="pct"/>
            <w:vAlign w:val="center"/>
          </w:tcPr>
          <w:p w14:paraId="21B46563" w14:textId="1CB12609" w:rsidR="00E81B65" w:rsidRDefault="00E81B65" w:rsidP="00E81B65">
            <w:pPr>
              <w:jc w:val="center"/>
              <w:rPr>
                <w:sz w:val="22"/>
                <w:szCs w:val="22"/>
              </w:rPr>
            </w:pPr>
            <w:r>
              <w:rPr>
                <w:rFonts w:hint="eastAsia"/>
                <w:sz w:val="22"/>
                <w:szCs w:val="22"/>
              </w:rPr>
              <w:t>20,000</w:t>
            </w:r>
          </w:p>
        </w:tc>
        <w:tc>
          <w:tcPr>
            <w:tcW w:w="752" w:type="pct"/>
            <w:shd w:val="clear" w:color="auto" w:fill="auto"/>
            <w:noWrap/>
          </w:tcPr>
          <w:p w14:paraId="20A24934" w14:textId="78E4503A" w:rsidR="00E81B65" w:rsidRDefault="00E81B65" w:rsidP="00E81B65">
            <w:pPr>
              <w:tabs>
                <w:tab w:val="center" w:pos="745"/>
                <w:tab w:val="left" w:pos="1330"/>
              </w:tabs>
              <w:rPr>
                <w:sz w:val="22"/>
                <w:szCs w:val="22"/>
              </w:rPr>
            </w:pPr>
            <w:r>
              <w:rPr>
                <w:sz w:val="22"/>
                <w:szCs w:val="22"/>
              </w:rPr>
              <w:tab/>
            </w:r>
            <w:r>
              <w:rPr>
                <w:rFonts w:hint="eastAsia"/>
                <w:sz w:val="22"/>
                <w:szCs w:val="22"/>
              </w:rPr>
              <w:t>17%</w:t>
            </w:r>
          </w:p>
        </w:tc>
        <w:tc>
          <w:tcPr>
            <w:tcW w:w="746" w:type="pct"/>
            <w:shd w:val="clear" w:color="auto" w:fill="auto"/>
            <w:noWrap/>
            <w:vAlign w:val="center"/>
          </w:tcPr>
          <w:p w14:paraId="0CDF1940" w14:textId="029A9641" w:rsidR="00E81B65" w:rsidRDefault="00E81B65" w:rsidP="00E81B65">
            <w:pPr>
              <w:jc w:val="center"/>
              <w:rPr>
                <w:sz w:val="22"/>
                <w:szCs w:val="22"/>
              </w:rPr>
            </w:pPr>
            <w:r>
              <w:rPr>
                <w:rFonts w:hint="eastAsia"/>
                <w:sz w:val="22"/>
                <w:szCs w:val="22"/>
              </w:rPr>
              <w:t>120,000</w:t>
            </w:r>
          </w:p>
        </w:tc>
      </w:tr>
      <w:tr w:rsidR="00E81B65" w:rsidRPr="00E77E46" w14:paraId="185ADC71" w14:textId="77777777" w:rsidTr="00E81B65">
        <w:trPr>
          <w:trHeight w:val="336"/>
        </w:trPr>
        <w:tc>
          <w:tcPr>
            <w:tcW w:w="473" w:type="pct"/>
            <w:shd w:val="clear" w:color="auto" w:fill="auto"/>
            <w:vAlign w:val="center"/>
          </w:tcPr>
          <w:p w14:paraId="61420464" w14:textId="1326EB16" w:rsidR="00E81B65" w:rsidRDefault="00E81B65" w:rsidP="00E81B65">
            <w:pPr>
              <w:widowControl/>
              <w:jc w:val="center"/>
              <w:rPr>
                <w:kern w:val="0"/>
                <w:sz w:val="22"/>
                <w:szCs w:val="22"/>
              </w:rPr>
            </w:pPr>
            <w:r>
              <w:rPr>
                <w:rFonts w:hint="eastAsia"/>
                <w:kern w:val="0"/>
                <w:sz w:val="22"/>
                <w:szCs w:val="22"/>
              </w:rPr>
              <w:t>12</w:t>
            </w:r>
          </w:p>
        </w:tc>
        <w:tc>
          <w:tcPr>
            <w:tcW w:w="776" w:type="pct"/>
            <w:shd w:val="clear" w:color="auto" w:fill="auto"/>
            <w:noWrap/>
            <w:vAlign w:val="center"/>
          </w:tcPr>
          <w:p w14:paraId="3CAF6C2F" w14:textId="2B3A7600" w:rsidR="00E81B65" w:rsidRDefault="00E81B65" w:rsidP="00E81B65">
            <w:pPr>
              <w:jc w:val="center"/>
              <w:rPr>
                <w:rFonts w:ascii="標楷體" w:eastAsia="標楷體" w:hAnsi="標楷體"/>
                <w:sz w:val="22"/>
                <w:szCs w:val="22"/>
              </w:rPr>
            </w:pPr>
            <w:r>
              <w:rPr>
                <w:rFonts w:ascii="標楷體" w:eastAsia="標楷體" w:hAnsi="標楷體" w:hint="eastAsia"/>
                <w:sz w:val="22"/>
                <w:szCs w:val="22"/>
              </w:rPr>
              <w:t>王道銀行</w:t>
            </w:r>
          </w:p>
        </w:tc>
        <w:tc>
          <w:tcPr>
            <w:tcW w:w="751" w:type="pct"/>
            <w:shd w:val="clear" w:color="auto" w:fill="auto"/>
            <w:vAlign w:val="center"/>
          </w:tcPr>
          <w:p w14:paraId="30D62A95" w14:textId="7E6993FE" w:rsidR="00E81B65" w:rsidRDefault="00E81B65" w:rsidP="00E81B65">
            <w:pPr>
              <w:jc w:val="center"/>
              <w:rPr>
                <w:sz w:val="22"/>
                <w:szCs w:val="22"/>
              </w:rPr>
            </w:pPr>
            <w:r>
              <w:rPr>
                <w:rFonts w:hint="eastAsia"/>
                <w:sz w:val="22"/>
                <w:szCs w:val="22"/>
              </w:rPr>
              <w:t>20,000</w:t>
            </w:r>
          </w:p>
        </w:tc>
        <w:tc>
          <w:tcPr>
            <w:tcW w:w="751" w:type="pct"/>
            <w:vAlign w:val="center"/>
          </w:tcPr>
          <w:p w14:paraId="232C5200" w14:textId="335F7E4C" w:rsidR="00E81B65" w:rsidRDefault="00E81B65" w:rsidP="00E81B65">
            <w:pPr>
              <w:jc w:val="center"/>
              <w:rPr>
                <w:sz w:val="22"/>
                <w:szCs w:val="22"/>
              </w:rPr>
            </w:pPr>
            <w:r>
              <w:rPr>
                <w:rFonts w:hint="eastAsia"/>
                <w:sz w:val="22"/>
                <w:szCs w:val="22"/>
              </w:rPr>
              <w:t>-</w:t>
            </w:r>
          </w:p>
        </w:tc>
        <w:tc>
          <w:tcPr>
            <w:tcW w:w="751" w:type="pct"/>
            <w:vAlign w:val="center"/>
          </w:tcPr>
          <w:p w14:paraId="7652827E" w14:textId="5785D14D" w:rsidR="00E81B65" w:rsidRDefault="00E81B65" w:rsidP="00E81B65">
            <w:pPr>
              <w:jc w:val="center"/>
              <w:rPr>
                <w:sz w:val="22"/>
                <w:szCs w:val="22"/>
              </w:rPr>
            </w:pPr>
            <w:r>
              <w:rPr>
                <w:rFonts w:hint="eastAsia"/>
                <w:sz w:val="22"/>
                <w:szCs w:val="22"/>
              </w:rPr>
              <w:t>20,000</w:t>
            </w:r>
          </w:p>
        </w:tc>
        <w:tc>
          <w:tcPr>
            <w:tcW w:w="752" w:type="pct"/>
            <w:shd w:val="clear" w:color="auto" w:fill="auto"/>
            <w:noWrap/>
          </w:tcPr>
          <w:p w14:paraId="56651A54" w14:textId="7F7A896C" w:rsidR="00E81B65" w:rsidRDefault="00E81B65" w:rsidP="00E81B65">
            <w:pPr>
              <w:jc w:val="center"/>
              <w:rPr>
                <w:sz w:val="22"/>
                <w:szCs w:val="22"/>
              </w:rPr>
            </w:pPr>
            <w:r>
              <w:rPr>
                <w:rFonts w:hint="eastAsia"/>
                <w:sz w:val="22"/>
                <w:szCs w:val="22"/>
              </w:rPr>
              <w:t>17%</w:t>
            </w:r>
          </w:p>
        </w:tc>
        <w:tc>
          <w:tcPr>
            <w:tcW w:w="746" w:type="pct"/>
            <w:shd w:val="clear" w:color="auto" w:fill="auto"/>
            <w:noWrap/>
            <w:vAlign w:val="center"/>
          </w:tcPr>
          <w:p w14:paraId="7FAFDA69" w14:textId="327BEEF3" w:rsidR="00E81B65" w:rsidRDefault="00E81B65" w:rsidP="00E81B65">
            <w:pPr>
              <w:jc w:val="center"/>
              <w:rPr>
                <w:sz w:val="22"/>
                <w:szCs w:val="22"/>
              </w:rPr>
            </w:pPr>
            <w:r>
              <w:rPr>
                <w:rFonts w:hint="eastAsia"/>
                <w:sz w:val="22"/>
                <w:szCs w:val="22"/>
              </w:rPr>
              <w:t>120,000</w:t>
            </w:r>
          </w:p>
        </w:tc>
      </w:tr>
      <w:tr w:rsidR="00E81B65" w:rsidRPr="00E77E46" w14:paraId="71DE7542" w14:textId="77777777" w:rsidTr="00E81B65">
        <w:trPr>
          <w:trHeight w:val="336"/>
        </w:trPr>
        <w:tc>
          <w:tcPr>
            <w:tcW w:w="473" w:type="pct"/>
            <w:shd w:val="clear" w:color="auto" w:fill="auto"/>
            <w:vAlign w:val="center"/>
            <w:hideMark/>
          </w:tcPr>
          <w:p w14:paraId="61969D33" w14:textId="77777777" w:rsidR="00E81B65" w:rsidRPr="00E77E46" w:rsidRDefault="00E81B65" w:rsidP="00E81B65">
            <w:pPr>
              <w:widowControl/>
              <w:rPr>
                <w:kern w:val="0"/>
                <w:sz w:val="20"/>
                <w:szCs w:val="20"/>
              </w:rPr>
            </w:pPr>
            <w:r w:rsidRPr="00E77E46">
              <w:rPr>
                <w:kern w:val="0"/>
                <w:sz w:val="20"/>
                <w:szCs w:val="20"/>
              </w:rPr>
              <w:t xml:space="preserve">　</w:t>
            </w:r>
          </w:p>
        </w:tc>
        <w:tc>
          <w:tcPr>
            <w:tcW w:w="776" w:type="pct"/>
            <w:shd w:val="clear" w:color="auto" w:fill="auto"/>
            <w:noWrap/>
            <w:vAlign w:val="center"/>
            <w:hideMark/>
          </w:tcPr>
          <w:p w14:paraId="6A19899D" w14:textId="77777777" w:rsidR="00E81B65" w:rsidRPr="00E77E46" w:rsidRDefault="00E81B65" w:rsidP="00E81B65">
            <w:pPr>
              <w:jc w:val="center"/>
              <w:rPr>
                <w:rFonts w:ascii="標楷體" w:eastAsia="標楷體" w:hAnsi="標楷體" w:cs="新細明體"/>
                <w:b/>
                <w:bCs/>
                <w:sz w:val="22"/>
                <w:szCs w:val="22"/>
                <w:u w:val="single"/>
              </w:rPr>
            </w:pPr>
            <w:r w:rsidRPr="00E77E46">
              <w:rPr>
                <w:rFonts w:ascii="標楷體" w:eastAsia="標楷體" w:hAnsi="標楷體" w:hint="eastAsia"/>
                <w:b/>
                <w:bCs/>
                <w:sz w:val="22"/>
                <w:szCs w:val="22"/>
                <w:u w:val="single"/>
              </w:rPr>
              <w:t>合計</w:t>
            </w:r>
          </w:p>
        </w:tc>
        <w:tc>
          <w:tcPr>
            <w:tcW w:w="751" w:type="pct"/>
            <w:shd w:val="clear" w:color="auto" w:fill="auto"/>
            <w:vAlign w:val="center"/>
            <w:hideMark/>
          </w:tcPr>
          <w:p w14:paraId="70C12EF0" w14:textId="7795A5D2" w:rsidR="00E81B65" w:rsidRPr="00E77E46" w:rsidRDefault="00E91995" w:rsidP="00E81B65">
            <w:pPr>
              <w:jc w:val="center"/>
              <w:rPr>
                <w:b/>
                <w:bCs/>
                <w:sz w:val="22"/>
                <w:szCs w:val="22"/>
                <w:u w:val="single"/>
              </w:rPr>
            </w:pPr>
            <w:r>
              <w:rPr>
                <w:rFonts w:hint="eastAsia"/>
                <w:b/>
                <w:bCs/>
                <w:sz w:val="22"/>
                <w:szCs w:val="22"/>
                <w:u w:val="single"/>
              </w:rPr>
              <w:t>597,503</w:t>
            </w:r>
          </w:p>
        </w:tc>
        <w:tc>
          <w:tcPr>
            <w:tcW w:w="751" w:type="pct"/>
            <w:vAlign w:val="center"/>
          </w:tcPr>
          <w:p w14:paraId="3E32A466" w14:textId="190FC509" w:rsidR="00E81B65" w:rsidRPr="00E77E46" w:rsidRDefault="00E81B65" w:rsidP="00E81B65">
            <w:pPr>
              <w:jc w:val="center"/>
              <w:rPr>
                <w:b/>
                <w:bCs/>
                <w:sz w:val="22"/>
                <w:szCs w:val="22"/>
                <w:u w:val="single"/>
              </w:rPr>
            </w:pPr>
            <w:r w:rsidRPr="00E77E46">
              <w:rPr>
                <w:b/>
                <w:bCs/>
                <w:sz w:val="22"/>
                <w:szCs w:val="22"/>
                <w:u w:val="single"/>
              </w:rPr>
              <w:t>1</w:t>
            </w:r>
            <w:r w:rsidR="00E91995">
              <w:rPr>
                <w:rFonts w:hint="eastAsia"/>
                <w:b/>
                <w:bCs/>
                <w:sz w:val="22"/>
                <w:szCs w:val="22"/>
                <w:u w:val="single"/>
              </w:rPr>
              <w:t>00</w:t>
            </w:r>
            <w:r w:rsidRPr="00E77E46">
              <w:rPr>
                <w:b/>
                <w:bCs/>
                <w:sz w:val="22"/>
                <w:szCs w:val="22"/>
                <w:u w:val="single"/>
              </w:rPr>
              <w:t>,000</w:t>
            </w:r>
          </w:p>
        </w:tc>
        <w:tc>
          <w:tcPr>
            <w:tcW w:w="751" w:type="pct"/>
            <w:vAlign w:val="center"/>
          </w:tcPr>
          <w:p w14:paraId="37D9B698" w14:textId="2BDDF758" w:rsidR="00E81B65" w:rsidRPr="00E77E46" w:rsidRDefault="00E91995" w:rsidP="00E81B65">
            <w:pPr>
              <w:jc w:val="center"/>
              <w:rPr>
                <w:b/>
                <w:bCs/>
                <w:sz w:val="22"/>
                <w:szCs w:val="22"/>
                <w:u w:val="single"/>
              </w:rPr>
            </w:pPr>
            <w:r>
              <w:rPr>
                <w:rFonts w:hint="eastAsia"/>
                <w:b/>
                <w:bCs/>
                <w:sz w:val="22"/>
                <w:szCs w:val="22"/>
                <w:u w:val="single"/>
              </w:rPr>
              <w:t>697,503</w:t>
            </w:r>
          </w:p>
        </w:tc>
        <w:tc>
          <w:tcPr>
            <w:tcW w:w="752" w:type="pct"/>
            <w:shd w:val="clear" w:color="auto" w:fill="auto"/>
            <w:noWrap/>
            <w:vAlign w:val="center"/>
            <w:hideMark/>
          </w:tcPr>
          <w:p w14:paraId="363EC162" w14:textId="0C3651AB" w:rsidR="00E81B65" w:rsidRPr="00E77E46" w:rsidRDefault="00E91995" w:rsidP="00E81B65">
            <w:pPr>
              <w:jc w:val="center"/>
              <w:rPr>
                <w:b/>
                <w:bCs/>
                <w:sz w:val="22"/>
                <w:szCs w:val="22"/>
                <w:u w:val="single"/>
              </w:rPr>
            </w:pPr>
            <w:r>
              <w:rPr>
                <w:rFonts w:hint="eastAsia"/>
                <w:b/>
                <w:bCs/>
                <w:sz w:val="22"/>
                <w:szCs w:val="22"/>
                <w:u w:val="single"/>
              </w:rPr>
              <w:t>25</w:t>
            </w:r>
            <w:r w:rsidR="00E81B65" w:rsidRPr="00E77E46">
              <w:rPr>
                <w:b/>
                <w:bCs/>
                <w:sz w:val="22"/>
                <w:szCs w:val="22"/>
                <w:u w:val="single"/>
              </w:rPr>
              <w:t>%</w:t>
            </w:r>
          </w:p>
        </w:tc>
        <w:tc>
          <w:tcPr>
            <w:tcW w:w="746" w:type="pct"/>
            <w:shd w:val="clear" w:color="auto" w:fill="auto"/>
            <w:noWrap/>
            <w:vAlign w:val="center"/>
            <w:hideMark/>
          </w:tcPr>
          <w:p w14:paraId="208D901D" w14:textId="79929105" w:rsidR="00E81B65" w:rsidRPr="00E77E46" w:rsidRDefault="00E91995" w:rsidP="00E81B65">
            <w:pPr>
              <w:jc w:val="center"/>
              <w:rPr>
                <w:b/>
                <w:bCs/>
                <w:sz w:val="22"/>
                <w:szCs w:val="22"/>
                <w:u w:val="single"/>
              </w:rPr>
            </w:pPr>
            <w:r>
              <w:rPr>
                <w:rFonts w:hint="eastAsia"/>
                <w:b/>
                <w:bCs/>
                <w:sz w:val="22"/>
                <w:szCs w:val="22"/>
                <w:u w:val="single"/>
              </w:rPr>
              <w:t>2,767,902</w:t>
            </w:r>
          </w:p>
        </w:tc>
      </w:tr>
    </w:tbl>
    <w:p w14:paraId="47476775" w14:textId="5E8DD51E" w:rsidR="006E67D9" w:rsidRPr="00E52C58" w:rsidRDefault="006E67D9" w:rsidP="00E52C58">
      <w:pPr>
        <w:pStyle w:val="af1"/>
        <w:numPr>
          <w:ilvl w:val="0"/>
          <w:numId w:val="32"/>
        </w:numPr>
        <w:spacing w:before="0" w:beforeAutospacing="0" w:after="0" w:afterAutospacing="0"/>
        <w:jc w:val="both"/>
        <w:rPr>
          <w:rFonts w:eastAsia="標楷體"/>
          <w:sz w:val="22"/>
          <w:szCs w:val="20"/>
        </w:rPr>
      </w:pPr>
      <w:r w:rsidRPr="000757E2">
        <w:rPr>
          <w:rFonts w:eastAsia="標楷體"/>
          <w:sz w:val="22"/>
          <w:szCs w:val="20"/>
        </w:rPr>
        <w:t>依</w:t>
      </w:r>
      <w:r w:rsidRPr="000757E2">
        <w:rPr>
          <w:rFonts w:eastAsia="標楷體"/>
          <w:sz w:val="22"/>
          <w:szCs w:val="20"/>
        </w:rPr>
        <w:t>202</w:t>
      </w:r>
      <w:r w:rsidR="00E52C58">
        <w:rPr>
          <w:rFonts w:eastAsia="標楷體" w:hint="eastAsia"/>
          <w:sz w:val="22"/>
          <w:szCs w:val="20"/>
        </w:rPr>
        <w:t>4</w:t>
      </w:r>
      <w:r w:rsidRPr="000757E2">
        <w:rPr>
          <w:rFonts w:eastAsia="標楷體"/>
          <w:sz w:val="22"/>
          <w:szCs w:val="20"/>
        </w:rPr>
        <w:t>年</w:t>
      </w:r>
      <w:r w:rsidR="00E52C58">
        <w:rPr>
          <w:rFonts w:eastAsia="標楷體" w:hint="eastAsia"/>
          <w:sz w:val="22"/>
          <w:szCs w:val="20"/>
        </w:rPr>
        <w:t>5</w:t>
      </w:r>
      <w:r w:rsidRPr="000757E2">
        <w:rPr>
          <w:rFonts w:eastAsia="標楷體"/>
          <w:sz w:val="22"/>
          <w:szCs w:val="20"/>
        </w:rPr>
        <w:t>月聯徵中心資料顯示，授信戶目前往來金融機構共</w:t>
      </w:r>
      <w:r w:rsidR="00E52C58">
        <w:rPr>
          <w:rFonts w:eastAsia="標楷體" w:hint="eastAsia"/>
          <w:sz w:val="22"/>
          <w:szCs w:val="20"/>
        </w:rPr>
        <w:t>12</w:t>
      </w:r>
      <w:r w:rsidRPr="000757E2">
        <w:rPr>
          <w:rFonts w:eastAsia="標楷體"/>
          <w:sz w:val="22"/>
          <w:szCs w:val="20"/>
        </w:rPr>
        <w:t>家</w:t>
      </w:r>
      <w:r w:rsidR="00E52C58">
        <w:rPr>
          <w:rFonts w:eastAsia="標楷體" w:hint="eastAsia"/>
          <w:sz w:val="22"/>
          <w:szCs w:val="20"/>
        </w:rPr>
        <w:t>(2023</w:t>
      </w:r>
      <w:r w:rsidR="00E52C58">
        <w:rPr>
          <w:rFonts w:eastAsia="標楷體" w:hint="eastAsia"/>
          <w:sz w:val="22"/>
          <w:szCs w:val="20"/>
        </w:rPr>
        <w:t>年為</w:t>
      </w:r>
      <w:r w:rsidR="00E52C58">
        <w:rPr>
          <w:rFonts w:eastAsia="標楷體" w:hint="eastAsia"/>
          <w:sz w:val="22"/>
          <w:szCs w:val="20"/>
        </w:rPr>
        <w:t>7</w:t>
      </w:r>
      <w:r w:rsidR="00E52C58">
        <w:rPr>
          <w:rFonts w:eastAsia="標楷體" w:hint="eastAsia"/>
          <w:sz w:val="22"/>
          <w:szCs w:val="20"/>
        </w:rPr>
        <w:t>家</w:t>
      </w:r>
      <w:r w:rsidR="00E52C58">
        <w:rPr>
          <w:rFonts w:eastAsia="標楷體" w:hint="eastAsia"/>
          <w:sz w:val="22"/>
          <w:szCs w:val="20"/>
        </w:rPr>
        <w:t>)</w:t>
      </w:r>
      <w:r w:rsidRPr="000757E2">
        <w:rPr>
          <w:rFonts w:eastAsia="標楷體"/>
          <w:sz w:val="22"/>
          <w:szCs w:val="20"/>
        </w:rPr>
        <w:t>，訂約金額總計</w:t>
      </w:r>
      <w:r w:rsidRPr="000757E2">
        <w:rPr>
          <w:rFonts w:eastAsia="標楷體"/>
          <w:sz w:val="22"/>
          <w:szCs w:val="20"/>
        </w:rPr>
        <w:t>NTD</w:t>
      </w:r>
      <w:r w:rsidR="00E52C58">
        <w:rPr>
          <w:rFonts w:eastAsia="標楷體" w:hint="eastAsia"/>
          <w:sz w:val="22"/>
          <w:szCs w:val="20"/>
        </w:rPr>
        <w:t>27</w:t>
      </w:r>
      <w:r>
        <w:rPr>
          <w:rFonts w:eastAsia="標楷體" w:hint="eastAsia"/>
          <w:sz w:val="22"/>
          <w:szCs w:val="20"/>
        </w:rPr>
        <w:t>.</w:t>
      </w:r>
      <w:r w:rsidR="00E52C58">
        <w:rPr>
          <w:rFonts w:eastAsia="標楷體" w:hint="eastAsia"/>
          <w:sz w:val="22"/>
          <w:szCs w:val="20"/>
        </w:rPr>
        <w:t>7</w:t>
      </w:r>
      <w:r w:rsidRPr="000757E2">
        <w:rPr>
          <w:rFonts w:eastAsia="標楷體"/>
          <w:sz w:val="22"/>
          <w:szCs w:val="20"/>
        </w:rPr>
        <w:t>億元</w:t>
      </w:r>
      <w:r w:rsidR="00E52C58">
        <w:rPr>
          <w:rFonts w:eastAsia="標楷體" w:hint="eastAsia"/>
          <w:sz w:val="22"/>
          <w:szCs w:val="20"/>
        </w:rPr>
        <w:t>(</w:t>
      </w:r>
      <w:r w:rsidR="00E52C58">
        <w:rPr>
          <w:rFonts w:eastAsia="標楷體" w:hint="eastAsia"/>
          <w:sz w:val="22"/>
          <w:szCs w:val="20"/>
        </w:rPr>
        <w:t>去年約</w:t>
      </w:r>
      <w:r w:rsidR="00E52C58">
        <w:rPr>
          <w:rFonts w:eastAsia="標楷體" w:hint="eastAsia"/>
          <w:sz w:val="22"/>
          <w:szCs w:val="20"/>
        </w:rPr>
        <w:t>NTD14.4</w:t>
      </w:r>
      <w:r w:rsidR="00E52C58">
        <w:rPr>
          <w:rFonts w:eastAsia="標楷體" w:hint="eastAsia"/>
          <w:sz w:val="22"/>
          <w:szCs w:val="20"/>
        </w:rPr>
        <w:t>億元</w:t>
      </w:r>
      <w:r w:rsidR="00E52C58">
        <w:rPr>
          <w:rFonts w:eastAsia="標楷體" w:hint="eastAsia"/>
          <w:sz w:val="22"/>
          <w:szCs w:val="20"/>
        </w:rPr>
        <w:t>)</w:t>
      </w:r>
      <w:r w:rsidRPr="000757E2">
        <w:rPr>
          <w:rFonts w:eastAsia="標楷體"/>
          <w:sz w:val="22"/>
          <w:szCs w:val="20"/>
        </w:rPr>
        <w:t>，其中本行額度</w:t>
      </w:r>
      <w:r w:rsidRPr="000757E2">
        <w:rPr>
          <w:rFonts w:eastAsia="標楷體"/>
          <w:sz w:val="22"/>
          <w:szCs w:val="20"/>
        </w:rPr>
        <w:t>NTD</w:t>
      </w:r>
      <w:r w:rsidR="00E52C58">
        <w:rPr>
          <w:rFonts w:eastAsia="標楷體" w:hint="eastAsia"/>
          <w:sz w:val="22"/>
          <w:szCs w:val="20"/>
        </w:rPr>
        <w:t>3</w:t>
      </w:r>
      <w:r>
        <w:rPr>
          <w:rFonts w:eastAsia="標楷體" w:hint="eastAsia"/>
          <w:sz w:val="22"/>
          <w:szCs w:val="20"/>
        </w:rPr>
        <w:t>.</w:t>
      </w:r>
      <w:r w:rsidR="00E52C58">
        <w:rPr>
          <w:rFonts w:eastAsia="標楷體" w:hint="eastAsia"/>
          <w:sz w:val="22"/>
          <w:szCs w:val="20"/>
        </w:rPr>
        <w:t>6</w:t>
      </w:r>
      <w:r w:rsidRPr="000757E2">
        <w:rPr>
          <w:rFonts w:eastAsia="標楷體"/>
          <w:sz w:val="22"/>
          <w:szCs w:val="20"/>
        </w:rPr>
        <w:t>億元</w:t>
      </w:r>
      <w:r w:rsidRPr="000757E2">
        <w:rPr>
          <w:rFonts w:eastAsia="標楷體" w:hint="eastAsia"/>
          <w:sz w:val="22"/>
          <w:szCs w:val="20"/>
        </w:rPr>
        <w:t>，動用率</w:t>
      </w:r>
      <w:r w:rsidR="00E52C58">
        <w:rPr>
          <w:rFonts w:eastAsia="標楷體" w:hint="eastAsia"/>
          <w:sz w:val="22"/>
          <w:szCs w:val="20"/>
        </w:rPr>
        <w:t>14</w:t>
      </w:r>
      <w:r w:rsidRPr="000757E2">
        <w:rPr>
          <w:rFonts w:eastAsia="標楷體" w:hint="eastAsia"/>
          <w:sz w:val="22"/>
          <w:szCs w:val="20"/>
        </w:rPr>
        <w:t>%</w:t>
      </w:r>
      <w:r>
        <w:rPr>
          <w:rFonts w:eastAsia="標楷體" w:hint="eastAsia"/>
          <w:sz w:val="22"/>
          <w:szCs w:val="20"/>
        </w:rPr>
        <w:t>。</w:t>
      </w:r>
    </w:p>
    <w:p w14:paraId="1958D3F0" w14:textId="77777777" w:rsidR="00F551DB" w:rsidRPr="006E67D9" w:rsidRDefault="00F551DB">
      <w:pPr>
        <w:spacing w:line="320" w:lineRule="exact"/>
        <w:ind w:rightChars="-439" w:right="-1054"/>
        <w:rPr>
          <w:rFonts w:eastAsia="標楷體"/>
          <w:b/>
          <w:color w:val="FF0000"/>
        </w:rPr>
      </w:pPr>
    </w:p>
    <w:p w14:paraId="7FC76F42" w14:textId="77777777" w:rsidR="009E7BE9" w:rsidRPr="00BB459A" w:rsidRDefault="00510294">
      <w:pPr>
        <w:spacing w:line="320" w:lineRule="exact"/>
        <w:ind w:rightChars="-439" w:right="-1054"/>
        <w:rPr>
          <w:rFonts w:eastAsia="標楷體"/>
          <w:b/>
        </w:rPr>
      </w:pPr>
      <w:r w:rsidRPr="00BB459A">
        <w:rPr>
          <w:rFonts w:eastAsia="標楷體" w:hint="eastAsia"/>
          <w:b/>
        </w:rPr>
        <w:t>6</w:t>
      </w:r>
      <w:r w:rsidR="009E7BE9" w:rsidRPr="00BB459A">
        <w:rPr>
          <w:rFonts w:eastAsia="標楷體"/>
          <w:b/>
        </w:rPr>
        <w:t xml:space="preserve">. </w:t>
      </w:r>
      <w:r w:rsidR="009E7BE9" w:rsidRPr="00E52C58">
        <w:rPr>
          <w:rFonts w:eastAsia="標楷體" w:hint="eastAsia"/>
          <w:b/>
          <w:color w:val="FF0000"/>
        </w:rPr>
        <w:t>轉投資情形及效益</w:t>
      </w:r>
      <w:r w:rsidR="009E7BE9" w:rsidRPr="00BB459A">
        <w:rPr>
          <w:rFonts w:eastAsia="標楷體"/>
          <w:b/>
        </w:rPr>
        <w:t xml:space="preserve"> </w:t>
      </w:r>
    </w:p>
    <w:p w14:paraId="21042559" w14:textId="77777777" w:rsidR="00BB459A" w:rsidRPr="00BB459A" w:rsidRDefault="00BB459A" w:rsidP="00BB459A">
      <w:pPr>
        <w:pStyle w:val="af1"/>
        <w:numPr>
          <w:ilvl w:val="0"/>
          <w:numId w:val="31"/>
        </w:numPr>
        <w:spacing w:before="0" w:beforeAutospacing="0" w:after="0" w:afterAutospacing="0"/>
        <w:rPr>
          <w:rFonts w:eastAsia="標楷體"/>
          <w:sz w:val="22"/>
          <w:szCs w:val="20"/>
        </w:rPr>
      </w:pPr>
      <w:r>
        <w:rPr>
          <w:rFonts w:eastAsia="標楷體" w:hint="eastAsia"/>
          <w:sz w:val="22"/>
          <w:szCs w:val="20"/>
        </w:rPr>
        <w:lastRenderedPageBreak/>
        <w:t>太宇科技主要轉投資事業為薩摩亞境外公司</w:t>
      </w:r>
      <w:r>
        <w:rPr>
          <w:rFonts w:eastAsia="標楷體"/>
          <w:sz w:val="22"/>
          <w:szCs w:val="20"/>
        </w:rPr>
        <w:t>Rich Glory International Inc.</w:t>
      </w:r>
      <w:r>
        <w:rPr>
          <w:rFonts w:eastAsia="標楷體" w:hint="eastAsia"/>
          <w:sz w:val="22"/>
          <w:szCs w:val="20"/>
        </w:rPr>
        <w:t>及</w:t>
      </w:r>
      <w:r>
        <w:rPr>
          <w:rFonts w:eastAsia="標楷體"/>
          <w:sz w:val="22"/>
          <w:szCs w:val="20"/>
        </w:rPr>
        <w:t>BVI</w:t>
      </w:r>
      <w:r>
        <w:rPr>
          <w:rFonts w:eastAsia="標楷體" w:hint="eastAsia"/>
          <w:sz w:val="22"/>
          <w:szCs w:val="20"/>
        </w:rPr>
        <w:t>境外公司</w:t>
      </w:r>
      <w:r>
        <w:rPr>
          <w:rFonts w:eastAsia="標楷體" w:hint="eastAsia"/>
          <w:sz w:val="22"/>
          <w:szCs w:val="20"/>
        </w:rPr>
        <w:t>A</w:t>
      </w:r>
      <w:r>
        <w:rPr>
          <w:rFonts w:eastAsia="標楷體"/>
          <w:sz w:val="22"/>
          <w:szCs w:val="20"/>
        </w:rPr>
        <w:t>TB</w:t>
      </w:r>
      <w:r>
        <w:rPr>
          <w:rFonts w:eastAsia="標楷體" w:hint="eastAsia"/>
          <w:sz w:val="22"/>
          <w:szCs w:val="20"/>
        </w:rPr>
        <w:t>。茲將主要轉投資明細列如下表：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865"/>
        <w:gridCol w:w="2793"/>
        <w:gridCol w:w="858"/>
        <w:gridCol w:w="858"/>
        <w:gridCol w:w="601"/>
        <w:gridCol w:w="601"/>
        <w:gridCol w:w="856"/>
        <w:gridCol w:w="858"/>
      </w:tblGrid>
      <w:tr w:rsidR="007E3683" w14:paraId="03D4C296" w14:textId="77777777" w:rsidTr="007E3683">
        <w:trPr>
          <w:trHeight w:val="368"/>
          <w:jc w:val="center"/>
        </w:trPr>
        <w:tc>
          <w:tcPr>
            <w:tcW w:w="1392" w:type="pct"/>
            <w:vMerge w:val="restart"/>
            <w:tcBorders>
              <w:top w:val="single" w:sz="4" w:space="0" w:color="auto"/>
              <w:left w:val="single" w:sz="4" w:space="0" w:color="auto"/>
              <w:right w:val="single" w:sz="4" w:space="0" w:color="auto"/>
            </w:tcBorders>
            <w:shd w:val="clear" w:color="auto" w:fill="D9D9D9"/>
            <w:vAlign w:val="center"/>
            <w:hideMark/>
          </w:tcPr>
          <w:p w14:paraId="3719903D" w14:textId="77777777" w:rsidR="007E3683" w:rsidRDefault="007E3683">
            <w:pPr>
              <w:widowControl/>
              <w:jc w:val="center"/>
              <w:rPr>
                <w:rFonts w:ascii="標楷體" w:eastAsia="標楷體" w:hAnsi="標楷體" w:cs="新細明體"/>
                <w:b/>
                <w:bCs/>
                <w:kern w:val="0"/>
                <w:sz w:val="22"/>
                <w:szCs w:val="20"/>
              </w:rPr>
            </w:pPr>
            <w:r>
              <w:rPr>
                <w:rFonts w:ascii="標楷體" w:eastAsia="標楷體" w:hAnsi="標楷體" w:cs="新細明體" w:hint="eastAsia"/>
                <w:b/>
                <w:bCs/>
                <w:kern w:val="0"/>
                <w:sz w:val="22"/>
                <w:szCs w:val="20"/>
              </w:rPr>
              <w:t>被投資公司</w:t>
            </w:r>
          </w:p>
          <w:p w14:paraId="6ABF43E2" w14:textId="77777777" w:rsidR="007E3683" w:rsidRDefault="007E3683">
            <w:pPr>
              <w:widowControl/>
              <w:jc w:val="center"/>
              <w:rPr>
                <w:rFonts w:ascii="標楷體" w:eastAsia="標楷體" w:hAnsi="標楷體" w:cs="新細明體"/>
                <w:b/>
                <w:bCs/>
                <w:kern w:val="0"/>
                <w:sz w:val="22"/>
                <w:szCs w:val="20"/>
              </w:rPr>
            </w:pPr>
            <w:r>
              <w:rPr>
                <w:rFonts w:eastAsia="標楷體"/>
                <w:b/>
                <w:bCs/>
                <w:kern w:val="0"/>
                <w:sz w:val="22"/>
                <w:szCs w:val="20"/>
              </w:rPr>
              <w:t>(</w:t>
            </w:r>
            <w:r>
              <w:rPr>
                <w:rFonts w:ascii="標楷體" w:eastAsia="標楷體" w:hAnsi="標楷體" w:cs="新細明體" w:hint="eastAsia"/>
                <w:b/>
                <w:bCs/>
                <w:kern w:val="0"/>
                <w:sz w:val="22"/>
                <w:szCs w:val="20"/>
              </w:rPr>
              <w:t>單位：</w:t>
            </w:r>
            <w:r>
              <w:rPr>
                <w:rFonts w:eastAsia="標楷體"/>
                <w:b/>
                <w:bCs/>
                <w:kern w:val="0"/>
                <w:sz w:val="22"/>
                <w:szCs w:val="20"/>
              </w:rPr>
              <w:t>NTD</w:t>
            </w:r>
            <w:r>
              <w:rPr>
                <w:rFonts w:ascii="標楷體" w:eastAsia="標楷體" w:hAnsi="標楷體" w:cs="新細明體" w:hint="eastAsia"/>
                <w:b/>
                <w:bCs/>
                <w:kern w:val="0"/>
                <w:sz w:val="22"/>
                <w:szCs w:val="20"/>
              </w:rPr>
              <w:t>仟元</w:t>
            </w:r>
            <w:r>
              <w:rPr>
                <w:rFonts w:eastAsia="標楷體"/>
                <w:b/>
                <w:bCs/>
                <w:kern w:val="0"/>
                <w:sz w:val="22"/>
                <w:szCs w:val="20"/>
              </w:rPr>
              <w:t>)</w:t>
            </w:r>
          </w:p>
        </w:tc>
        <w:tc>
          <w:tcPr>
            <w:tcW w:w="1357" w:type="pct"/>
            <w:vMerge w:val="restart"/>
            <w:tcBorders>
              <w:top w:val="single" w:sz="4" w:space="0" w:color="auto"/>
              <w:left w:val="single" w:sz="4" w:space="0" w:color="auto"/>
              <w:right w:val="single" w:sz="4" w:space="0" w:color="auto"/>
            </w:tcBorders>
            <w:shd w:val="clear" w:color="auto" w:fill="D9D9D9"/>
            <w:vAlign w:val="center"/>
            <w:hideMark/>
          </w:tcPr>
          <w:p w14:paraId="469C1921" w14:textId="77777777" w:rsidR="007E3683" w:rsidRDefault="007E3683">
            <w:pPr>
              <w:widowControl/>
              <w:jc w:val="center"/>
              <w:rPr>
                <w:rFonts w:ascii="標楷體" w:eastAsia="標楷體" w:hAnsi="標楷體" w:cs="新細明體"/>
                <w:b/>
                <w:bCs/>
                <w:kern w:val="0"/>
                <w:sz w:val="22"/>
                <w:szCs w:val="20"/>
              </w:rPr>
            </w:pPr>
            <w:r>
              <w:rPr>
                <w:rFonts w:ascii="標楷體" w:eastAsia="標楷體" w:hAnsi="標楷體" w:cs="新細明體" w:hint="eastAsia"/>
                <w:b/>
                <w:bCs/>
                <w:kern w:val="0"/>
                <w:sz w:val="22"/>
                <w:szCs w:val="20"/>
              </w:rPr>
              <w:t>經營項目</w:t>
            </w:r>
          </w:p>
        </w:tc>
        <w:tc>
          <w:tcPr>
            <w:tcW w:w="834" w:type="pct"/>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14:paraId="6D7CF3A2" w14:textId="77777777" w:rsidR="007E3683" w:rsidRDefault="007E3683">
            <w:pPr>
              <w:jc w:val="center"/>
              <w:rPr>
                <w:b/>
                <w:bCs/>
                <w:kern w:val="0"/>
                <w:sz w:val="22"/>
                <w:szCs w:val="20"/>
              </w:rPr>
            </w:pPr>
            <w:r>
              <w:rPr>
                <w:rFonts w:eastAsia="標楷體" w:hint="eastAsia"/>
                <w:b/>
                <w:bCs/>
                <w:kern w:val="0"/>
                <w:sz w:val="22"/>
                <w:szCs w:val="20"/>
              </w:rPr>
              <w:t>帳列投資</w:t>
            </w:r>
            <w:r>
              <w:rPr>
                <w:rFonts w:ascii="標楷體" w:eastAsia="標楷體" w:hAnsi="標楷體" w:cs="新細明體" w:hint="eastAsia"/>
                <w:b/>
                <w:bCs/>
                <w:kern w:val="0"/>
                <w:sz w:val="22"/>
                <w:szCs w:val="20"/>
              </w:rPr>
              <w:t>金額</w:t>
            </w:r>
          </w:p>
        </w:tc>
        <w:tc>
          <w:tcPr>
            <w:tcW w:w="584" w:type="pct"/>
            <w:gridSpan w:val="2"/>
            <w:tcBorders>
              <w:top w:val="single" w:sz="4" w:space="0" w:color="auto"/>
              <w:left w:val="single" w:sz="4" w:space="0" w:color="auto"/>
              <w:right w:val="single" w:sz="4" w:space="0" w:color="auto"/>
            </w:tcBorders>
            <w:shd w:val="clear" w:color="auto" w:fill="D9D9D9"/>
            <w:vAlign w:val="center"/>
            <w:hideMark/>
          </w:tcPr>
          <w:p w14:paraId="6D9B7639" w14:textId="77777777" w:rsidR="007E3683" w:rsidRDefault="007E3683" w:rsidP="00600494">
            <w:pPr>
              <w:widowControl/>
              <w:jc w:val="center"/>
              <w:rPr>
                <w:rFonts w:ascii="標楷體" w:eastAsia="標楷體" w:hAnsi="標楷體" w:cs="新細明體"/>
                <w:b/>
                <w:bCs/>
                <w:kern w:val="0"/>
                <w:sz w:val="22"/>
                <w:szCs w:val="20"/>
              </w:rPr>
            </w:pPr>
            <w:r>
              <w:rPr>
                <w:rFonts w:ascii="標楷體" w:eastAsia="標楷體" w:hAnsi="標楷體" w:cs="新細明體" w:hint="eastAsia"/>
                <w:b/>
                <w:bCs/>
                <w:kern w:val="0"/>
                <w:sz w:val="22"/>
                <w:szCs w:val="20"/>
              </w:rPr>
              <w:t>持股比例</w:t>
            </w:r>
          </w:p>
        </w:tc>
        <w:tc>
          <w:tcPr>
            <w:tcW w:w="833" w:type="pct"/>
            <w:gridSpan w:val="2"/>
            <w:tcBorders>
              <w:top w:val="single" w:sz="4" w:space="0" w:color="auto"/>
              <w:left w:val="single" w:sz="4" w:space="0" w:color="auto"/>
              <w:right w:val="single" w:sz="4" w:space="0" w:color="auto"/>
            </w:tcBorders>
            <w:shd w:val="clear" w:color="auto" w:fill="D9D9D9"/>
            <w:vAlign w:val="center"/>
            <w:hideMark/>
          </w:tcPr>
          <w:p w14:paraId="001369F6" w14:textId="77777777" w:rsidR="007E3683" w:rsidRDefault="007E3683">
            <w:pPr>
              <w:widowControl/>
              <w:jc w:val="center"/>
              <w:rPr>
                <w:rFonts w:ascii="標楷體" w:eastAsia="標楷體" w:hAnsi="標楷體" w:cs="新細明體"/>
                <w:b/>
                <w:bCs/>
                <w:kern w:val="0"/>
                <w:sz w:val="22"/>
                <w:szCs w:val="20"/>
              </w:rPr>
            </w:pPr>
            <w:r>
              <w:rPr>
                <w:rFonts w:ascii="標楷體" w:eastAsia="標楷體" w:hAnsi="標楷體" w:cs="新細明體" w:hint="eastAsia"/>
                <w:b/>
                <w:bCs/>
                <w:kern w:val="0"/>
                <w:sz w:val="22"/>
                <w:szCs w:val="20"/>
              </w:rPr>
              <w:t>認列投資損益</w:t>
            </w:r>
          </w:p>
        </w:tc>
      </w:tr>
      <w:tr w:rsidR="007E3683" w14:paraId="7E335C2E" w14:textId="77777777" w:rsidTr="007E3683">
        <w:trPr>
          <w:trHeight w:val="367"/>
          <w:jc w:val="center"/>
        </w:trPr>
        <w:tc>
          <w:tcPr>
            <w:tcW w:w="1392" w:type="pct"/>
            <w:vMerge/>
            <w:tcBorders>
              <w:left w:val="single" w:sz="4" w:space="0" w:color="auto"/>
              <w:bottom w:val="single" w:sz="4" w:space="0" w:color="auto"/>
              <w:right w:val="single" w:sz="4" w:space="0" w:color="auto"/>
            </w:tcBorders>
            <w:shd w:val="clear" w:color="auto" w:fill="D9D9D9"/>
            <w:vAlign w:val="center"/>
          </w:tcPr>
          <w:p w14:paraId="14399B29" w14:textId="77777777" w:rsidR="007E3683" w:rsidRDefault="007E3683" w:rsidP="007E3683">
            <w:pPr>
              <w:widowControl/>
              <w:jc w:val="center"/>
              <w:rPr>
                <w:rFonts w:ascii="標楷體" w:eastAsia="標楷體" w:hAnsi="標楷體" w:cs="新細明體"/>
                <w:b/>
                <w:bCs/>
                <w:kern w:val="0"/>
                <w:sz w:val="22"/>
                <w:szCs w:val="20"/>
              </w:rPr>
            </w:pPr>
          </w:p>
        </w:tc>
        <w:tc>
          <w:tcPr>
            <w:tcW w:w="1357" w:type="pct"/>
            <w:vMerge/>
            <w:tcBorders>
              <w:left w:val="single" w:sz="4" w:space="0" w:color="auto"/>
              <w:bottom w:val="single" w:sz="4" w:space="0" w:color="auto"/>
              <w:right w:val="single" w:sz="4" w:space="0" w:color="auto"/>
            </w:tcBorders>
            <w:shd w:val="clear" w:color="auto" w:fill="D9D9D9"/>
            <w:vAlign w:val="center"/>
          </w:tcPr>
          <w:p w14:paraId="01022A8A" w14:textId="77777777" w:rsidR="007E3683" w:rsidRDefault="007E3683" w:rsidP="007E3683">
            <w:pPr>
              <w:widowControl/>
              <w:jc w:val="center"/>
              <w:rPr>
                <w:rFonts w:ascii="標楷體" w:eastAsia="標楷體" w:hAnsi="標楷體" w:cs="新細明體"/>
                <w:b/>
                <w:bCs/>
                <w:kern w:val="0"/>
                <w:sz w:val="22"/>
                <w:szCs w:val="20"/>
              </w:rPr>
            </w:pPr>
          </w:p>
        </w:tc>
        <w:tc>
          <w:tcPr>
            <w:tcW w:w="417" w:type="pct"/>
            <w:tcBorders>
              <w:top w:val="single" w:sz="4" w:space="0" w:color="auto"/>
              <w:left w:val="single" w:sz="4" w:space="0" w:color="auto"/>
              <w:bottom w:val="single" w:sz="4" w:space="0" w:color="auto"/>
              <w:right w:val="single" w:sz="4" w:space="0" w:color="auto"/>
            </w:tcBorders>
            <w:shd w:val="clear" w:color="auto" w:fill="D9D9D9"/>
            <w:vAlign w:val="center"/>
          </w:tcPr>
          <w:p w14:paraId="4B26ABB8" w14:textId="77777777" w:rsidR="007E3683" w:rsidRDefault="007E3683" w:rsidP="007E3683">
            <w:pPr>
              <w:widowControl/>
              <w:jc w:val="center"/>
              <w:rPr>
                <w:rFonts w:eastAsia="標楷體"/>
                <w:b/>
                <w:bCs/>
                <w:kern w:val="0"/>
                <w:sz w:val="22"/>
                <w:szCs w:val="20"/>
              </w:rPr>
            </w:pPr>
            <w:r>
              <w:rPr>
                <w:rFonts w:eastAsia="標楷體" w:hint="eastAsia"/>
                <w:b/>
                <w:bCs/>
                <w:kern w:val="0"/>
                <w:sz w:val="22"/>
                <w:szCs w:val="20"/>
              </w:rPr>
              <w:t>2021</w:t>
            </w:r>
          </w:p>
        </w:tc>
        <w:tc>
          <w:tcPr>
            <w:tcW w:w="417" w:type="pct"/>
            <w:tcBorders>
              <w:top w:val="single" w:sz="4" w:space="0" w:color="auto"/>
              <w:left w:val="single" w:sz="4" w:space="0" w:color="auto"/>
              <w:bottom w:val="single" w:sz="4" w:space="0" w:color="auto"/>
              <w:right w:val="single" w:sz="4" w:space="0" w:color="auto"/>
            </w:tcBorders>
            <w:shd w:val="clear" w:color="auto" w:fill="D9D9D9"/>
            <w:vAlign w:val="center"/>
          </w:tcPr>
          <w:p w14:paraId="25969359" w14:textId="77777777" w:rsidR="007E3683" w:rsidRDefault="007E3683" w:rsidP="007E3683">
            <w:pPr>
              <w:widowControl/>
              <w:jc w:val="center"/>
              <w:rPr>
                <w:rFonts w:eastAsia="標楷體"/>
                <w:b/>
                <w:bCs/>
                <w:kern w:val="0"/>
                <w:sz w:val="22"/>
                <w:szCs w:val="20"/>
              </w:rPr>
            </w:pPr>
            <w:r>
              <w:rPr>
                <w:rFonts w:eastAsia="標楷體" w:hint="eastAsia"/>
                <w:b/>
                <w:bCs/>
                <w:kern w:val="0"/>
                <w:sz w:val="22"/>
                <w:szCs w:val="20"/>
              </w:rPr>
              <w:t>2022</w:t>
            </w:r>
          </w:p>
        </w:tc>
        <w:tc>
          <w:tcPr>
            <w:tcW w:w="292" w:type="pct"/>
            <w:tcBorders>
              <w:left w:val="single" w:sz="4" w:space="0" w:color="auto"/>
              <w:bottom w:val="single" w:sz="4" w:space="0" w:color="auto"/>
              <w:right w:val="single" w:sz="4" w:space="0" w:color="auto"/>
            </w:tcBorders>
            <w:shd w:val="clear" w:color="auto" w:fill="D9D9D9"/>
            <w:vAlign w:val="center"/>
          </w:tcPr>
          <w:p w14:paraId="1C9F808C" w14:textId="77777777" w:rsidR="007E3683" w:rsidRPr="00600494" w:rsidRDefault="007E3683" w:rsidP="007E3683">
            <w:pPr>
              <w:widowControl/>
              <w:jc w:val="center"/>
              <w:rPr>
                <w:rFonts w:eastAsia="標楷體"/>
                <w:b/>
                <w:bCs/>
                <w:kern w:val="0"/>
                <w:sz w:val="22"/>
                <w:szCs w:val="20"/>
              </w:rPr>
            </w:pPr>
            <w:r w:rsidRPr="00600494">
              <w:rPr>
                <w:rFonts w:eastAsia="標楷體"/>
                <w:b/>
                <w:bCs/>
                <w:kern w:val="0"/>
                <w:sz w:val="22"/>
                <w:szCs w:val="20"/>
              </w:rPr>
              <w:t>2021</w:t>
            </w:r>
          </w:p>
        </w:tc>
        <w:tc>
          <w:tcPr>
            <w:tcW w:w="292" w:type="pct"/>
            <w:tcBorders>
              <w:left w:val="single" w:sz="4" w:space="0" w:color="auto"/>
              <w:bottom w:val="single" w:sz="4" w:space="0" w:color="auto"/>
              <w:right w:val="single" w:sz="4" w:space="0" w:color="auto"/>
            </w:tcBorders>
            <w:shd w:val="clear" w:color="auto" w:fill="D9D9D9"/>
            <w:vAlign w:val="center"/>
          </w:tcPr>
          <w:p w14:paraId="2E132BB7" w14:textId="77777777" w:rsidR="007E3683" w:rsidRPr="00600494" w:rsidRDefault="007E3683" w:rsidP="007E3683">
            <w:pPr>
              <w:widowControl/>
              <w:jc w:val="center"/>
              <w:rPr>
                <w:rFonts w:eastAsia="標楷體"/>
                <w:b/>
                <w:bCs/>
                <w:kern w:val="0"/>
                <w:sz w:val="22"/>
                <w:szCs w:val="20"/>
              </w:rPr>
            </w:pPr>
            <w:r w:rsidRPr="00600494">
              <w:rPr>
                <w:rFonts w:eastAsia="標楷體"/>
                <w:b/>
                <w:bCs/>
                <w:kern w:val="0"/>
                <w:sz w:val="22"/>
                <w:szCs w:val="20"/>
              </w:rPr>
              <w:t>2022</w:t>
            </w:r>
          </w:p>
        </w:tc>
        <w:tc>
          <w:tcPr>
            <w:tcW w:w="416" w:type="pct"/>
            <w:tcBorders>
              <w:left w:val="single" w:sz="4" w:space="0" w:color="auto"/>
              <w:bottom w:val="single" w:sz="4" w:space="0" w:color="auto"/>
              <w:right w:val="single" w:sz="4" w:space="0" w:color="auto"/>
            </w:tcBorders>
            <w:shd w:val="clear" w:color="auto" w:fill="D9D9D9"/>
            <w:vAlign w:val="center"/>
          </w:tcPr>
          <w:p w14:paraId="3080CF71" w14:textId="77777777" w:rsidR="007E3683" w:rsidRDefault="007E3683" w:rsidP="007E3683">
            <w:pPr>
              <w:widowControl/>
              <w:jc w:val="center"/>
              <w:rPr>
                <w:rFonts w:eastAsia="標楷體"/>
                <w:b/>
                <w:bCs/>
                <w:kern w:val="0"/>
                <w:sz w:val="22"/>
                <w:szCs w:val="20"/>
              </w:rPr>
            </w:pPr>
            <w:r>
              <w:rPr>
                <w:rFonts w:eastAsia="標楷體" w:hint="eastAsia"/>
                <w:b/>
                <w:bCs/>
                <w:kern w:val="0"/>
                <w:sz w:val="22"/>
                <w:szCs w:val="20"/>
              </w:rPr>
              <w:t>2021</w:t>
            </w:r>
          </w:p>
        </w:tc>
        <w:tc>
          <w:tcPr>
            <w:tcW w:w="417" w:type="pct"/>
            <w:tcBorders>
              <w:left w:val="single" w:sz="4" w:space="0" w:color="auto"/>
              <w:bottom w:val="single" w:sz="4" w:space="0" w:color="auto"/>
              <w:right w:val="single" w:sz="4" w:space="0" w:color="auto"/>
            </w:tcBorders>
            <w:shd w:val="clear" w:color="auto" w:fill="D9D9D9"/>
            <w:vAlign w:val="center"/>
          </w:tcPr>
          <w:p w14:paraId="58A2F239" w14:textId="77777777" w:rsidR="007E3683" w:rsidRDefault="007E3683" w:rsidP="007E3683">
            <w:pPr>
              <w:widowControl/>
              <w:jc w:val="center"/>
              <w:rPr>
                <w:rFonts w:eastAsia="標楷體"/>
                <w:b/>
                <w:bCs/>
                <w:kern w:val="0"/>
                <w:sz w:val="22"/>
                <w:szCs w:val="20"/>
              </w:rPr>
            </w:pPr>
            <w:r>
              <w:rPr>
                <w:rFonts w:eastAsia="標楷體" w:hint="eastAsia"/>
                <w:b/>
                <w:bCs/>
                <w:kern w:val="0"/>
                <w:sz w:val="22"/>
                <w:szCs w:val="20"/>
              </w:rPr>
              <w:t>2022</w:t>
            </w:r>
          </w:p>
        </w:tc>
      </w:tr>
      <w:tr w:rsidR="007E3683" w14:paraId="37162D90" w14:textId="77777777" w:rsidTr="007E3683">
        <w:trPr>
          <w:trHeight w:val="54"/>
          <w:jc w:val="center"/>
        </w:trPr>
        <w:tc>
          <w:tcPr>
            <w:tcW w:w="1392" w:type="pct"/>
            <w:tcBorders>
              <w:top w:val="single" w:sz="4" w:space="0" w:color="auto"/>
              <w:left w:val="single" w:sz="4" w:space="0" w:color="auto"/>
              <w:bottom w:val="single" w:sz="4" w:space="0" w:color="auto"/>
              <w:right w:val="single" w:sz="4" w:space="0" w:color="auto"/>
            </w:tcBorders>
            <w:vAlign w:val="center"/>
            <w:hideMark/>
          </w:tcPr>
          <w:p w14:paraId="13644AFF" w14:textId="77777777" w:rsidR="007E3683" w:rsidRDefault="007E3683" w:rsidP="007E3683">
            <w:pPr>
              <w:widowControl/>
              <w:rPr>
                <w:kern w:val="0"/>
                <w:sz w:val="22"/>
                <w:szCs w:val="20"/>
              </w:rPr>
            </w:pPr>
            <w:r>
              <w:rPr>
                <w:rFonts w:hint="eastAsia"/>
                <w:kern w:val="0"/>
                <w:sz w:val="22"/>
                <w:szCs w:val="20"/>
              </w:rPr>
              <w:t>R</w:t>
            </w:r>
            <w:r>
              <w:rPr>
                <w:kern w:val="0"/>
                <w:sz w:val="22"/>
                <w:szCs w:val="20"/>
              </w:rPr>
              <w:t>ich Glory International Inc.</w:t>
            </w:r>
          </w:p>
        </w:tc>
        <w:tc>
          <w:tcPr>
            <w:tcW w:w="1357" w:type="pct"/>
            <w:tcBorders>
              <w:top w:val="single" w:sz="4" w:space="0" w:color="auto"/>
              <w:left w:val="single" w:sz="4" w:space="0" w:color="auto"/>
              <w:bottom w:val="single" w:sz="4" w:space="0" w:color="auto"/>
              <w:right w:val="single" w:sz="4" w:space="0" w:color="auto"/>
            </w:tcBorders>
            <w:vAlign w:val="center"/>
            <w:hideMark/>
          </w:tcPr>
          <w:p w14:paraId="099DDCE6" w14:textId="77777777" w:rsidR="007E3683" w:rsidRDefault="007E3683" w:rsidP="007E3683">
            <w:pPr>
              <w:widowControl/>
              <w:jc w:val="center"/>
              <w:rPr>
                <w:rFonts w:ascii="標楷體" w:eastAsia="標楷體" w:hAnsi="標楷體" w:cs="新細明體"/>
                <w:kern w:val="0"/>
                <w:sz w:val="22"/>
                <w:szCs w:val="20"/>
              </w:rPr>
            </w:pPr>
            <w:r>
              <w:rPr>
                <w:rFonts w:ascii="標楷體" w:eastAsia="標楷體" w:hAnsi="標楷體" w:cs="新細明體" w:hint="eastAsia"/>
                <w:kern w:val="0"/>
                <w:sz w:val="22"/>
                <w:szCs w:val="20"/>
              </w:rPr>
              <w:t>控股公司</w:t>
            </w:r>
          </w:p>
        </w:tc>
        <w:tc>
          <w:tcPr>
            <w:tcW w:w="417" w:type="pct"/>
            <w:tcBorders>
              <w:top w:val="single" w:sz="4" w:space="0" w:color="auto"/>
              <w:left w:val="single" w:sz="4" w:space="0" w:color="auto"/>
              <w:bottom w:val="single" w:sz="4" w:space="0" w:color="auto"/>
              <w:right w:val="single" w:sz="4" w:space="0" w:color="auto"/>
            </w:tcBorders>
            <w:vAlign w:val="center"/>
          </w:tcPr>
          <w:p w14:paraId="0830293E" w14:textId="77777777" w:rsidR="007E3683" w:rsidRDefault="007E3683" w:rsidP="007E3683">
            <w:pPr>
              <w:widowControl/>
              <w:jc w:val="center"/>
              <w:rPr>
                <w:kern w:val="0"/>
                <w:sz w:val="22"/>
                <w:szCs w:val="20"/>
              </w:rPr>
            </w:pPr>
            <w:r>
              <w:rPr>
                <w:rFonts w:hint="eastAsia"/>
                <w:kern w:val="0"/>
                <w:sz w:val="22"/>
                <w:szCs w:val="20"/>
              </w:rPr>
              <w:t>51,</w:t>
            </w:r>
            <w:r>
              <w:rPr>
                <w:kern w:val="0"/>
                <w:sz w:val="22"/>
                <w:szCs w:val="20"/>
              </w:rPr>
              <w:t>890</w:t>
            </w:r>
          </w:p>
        </w:tc>
        <w:tc>
          <w:tcPr>
            <w:tcW w:w="417" w:type="pct"/>
            <w:tcBorders>
              <w:top w:val="single" w:sz="4" w:space="0" w:color="auto"/>
              <w:left w:val="single" w:sz="4" w:space="0" w:color="auto"/>
              <w:bottom w:val="single" w:sz="4" w:space="0" w:color="auto"/>
              <w:right w:val="single" w:sz="4" w:space="0" w:color="auto"/>
            </w:tcBorders>
            <w:vAlign w:val="center"/>
          </w:tcPr>
          <w:p w14:paraId="3AAAE027" w14:textId="77777777" w:rsidR="007E3683" w:rsidRDefault="007E3683" w:rsidP="007E3683">
            <w:pPr>
              <w:widowControl/>
              <w:jc w:val="center"/>
              <w:rPr>
                <w:kern w:val="0"/>
                <w:sz w:val="22"/>
                <w:szCs w:val="20"/>
              </w:rPr>
            </w:pPr>
            <w:r>
              <w:rPr>
                <w:rFonts w:hint="eastAsia"/>
                <w:kern w:val="0"/>
                <w:sz w:val="22"/>
                <w:szCs w:val="20"/>
              </w:rPr>
              <w:t>41</w:t>
            </w:r>
            <w:r>
              <w:rPr>
                <w:kern w:val="0"/>
                <w:sz w:val="22"/>
                <w:szCs w:val="20"/>
              </w:rPr>
              <w:t>,</w:t>
            </w:r>
            <w:r>
              <w:rPr>
                <w:rFonts w:hint="eastAsia"/>
                <w:kern w:val="0"/>
                <w:sz w:val="22"/>
                <w:szCs w:val="20"/>
              </w:rPr>
              <w:t>419</w:t>
            </w:r>
          </w:p>
        </w:tc>
        <w:tc>
          <w:tcPr>
            <w:tcW w:w="292" w:type="pct"/>
            <w:tcBorders>
              <w:top w:val="single" w:sz="4" w:space="0" w:color="auto"/>
              <w:left w:val="single" w:sz="4" w:space="0" w:color="auto"/>
              <w:bottom w:val="single" w:sz="4" w:space="0" w:color="auto"/>
              <w:right w:val="single" w:sz="4" w:space="0" w:color="auto"/>
            </w:tcBorders>
            <w:vAlign w:val="center"/>
          </w:tcPr>
          <w:p w14:paraId="48660D96" w14:textId="77777777" w:rsidR="007E3683" w:rsidRDefault="007E3683" w:rsidP="007E3683">
            <w:pPr>
              <w:widowControl/>
              <w:jc w:val="center"/>
              <w:rPr>
                <w:kern w:val="0"/>
                <w:sz w:val="22"/>
                <w:szCs w:val="20"/>
              </w:rPr>
            </w:pPr>
            <w:r>
              <w:rPr>
                <w:rFonts w:hint="eastAsia"/>
                <w:kern w:val="0"/>
                <w:sz w:val="22"/>
                <w:szCs w:val="20"/>
              </w:rPr>
              <w:t>33</w:t>
            </w:r>
            <w:r>
              <w:rPr>
                <w:kern w:val="0"/>
                <w:sz w:val="22"/>
                <w:szCs w:val="20"/>
              </w:rPr>
              <w:t>%</w:t>
            </w:r>
          </w:p>
        </w:tc>
        <w:tc>
          <w:tcPr>
            <w:tcW w:w="292" w:type="pct"/>
            <w:tcBorders>
              <w:top w:val="single" w:sz="4" w:space="0" w:color="auto"/>
              <w:left w:val="single" w:sz="4" w:space="0" w:color="auto"/>
              <w:bottom w:val="single" w:sz="4" w:space="0" w:color="auto"/>
              <w:right w:val="single" w:sz="4" w:space="0" w:color="auto"/>
            </w:tcBorders>
            <w:vAlign w:val="center"/>
          </w:tcPr>
          <w:p w14:paraId="0E241008" w14:textId="77777777" w:rsidR="007E3683" w:rsidRDefault="007E3683" w:rsidP="007E3683">
            <w:pPr>
              <w:widowControl/>
              <w:jc w:val="center"/>
              <w:rPr>
                <w:kern w:val="0"/>
                <w:sz w:val="22"/>
                <w:szCs w:val="20"/>
              </w:rPr>
            </w:pPr>
            <w:r>
              <w:rPr>
                <w:rFonts w:hint="eastAsia"/>
                <w:kern w:val="0"/>
                <w:sz w:val="22"/>
                <w:szCs w:val="20"/>
              </w:rPr>
              <w:t>33</w:t>
            </w:r>
            <w:r>
              <w:rPr>
                <w:kern w:val="0"/>
                <w:sz w:val="22"/>
                <w:szCs w:val="20"/>
              </w:rPr>
              <w:t>%</w:t>
            </w:r>
          </w:p>
        </w:tc>
        <w:tc>
          <w:tcPr>
            <w:tcW w:w="416" w:type="pct"/>
            <w:tcBorders>
              <w:top w:val="single" w:sz="4" w:space="0" w:color="auto"/>
              <w:left w:val="single" w:sz="4" w:space="0" w:color="auto"/>
              <w:bottom w:val="single" w:sz="4" w:space="0" w:color="auto"/>
              <w:right w:val="single" w:sz="4" w:space="0" w:color="auto"/>
            </w:tcBorders>
            <w:vAlign w:val="center"/>
          </w:tcPr>
          <w:p w14:paraId="1887C2E6" w14:textId="77777777" w:rsidR="007E3683" w:rsidRDefault="006E67D9" w:rsidP="007E3683">
            <w:pPr>
              <w:widowControl/>
              <w:jc w:val="center"/>
              <w:rPr>
                <w:kern w:val="0"/>
                <w:sz w:val="22"/>
                <w:szCs w:val="20"/>
              </w:rPr>
            </w:pPr>
            <w:r>
              <w:rPr>
                <w:rFonts w:hint="eastAsia"/>
                <w:kern w:val="0"/>
                <w:sz w:val="22"/>
                <w:szCs w:val="20"/>
              </w:rPr>
              <w:t>-</w:t>
            </w:r>
          </w:p>
        </w:tc>
        <w:tc>
          <w:tcPr>
            <w:tcW w:w="417" w:type="pct"/>
            <w:tcBorders>
              <w:top w:val="single" w:sz="4" w:space="0" w:color="auto"/>
              <w:left w:val="single" w:sz="4" w:space="0" w:color="auto"/>
              <w:bottom w:val="single" w:sz="4" w:space="0" w:color="auto"/>
              <w:right w:val="single" w:sz="4" w:space="0" w:color="auto"/>
            </w:tcBorders>
            <w:vAlign w:val="center"/>
          </w:tcPr>
          <w:p w14:paraId="2B4CA9AD" w14:textId="77777777" w:rsidR="007E3683" w:rsidRDefault="007E3683" w:rsidP="007E3683">
            <w:pPr>
              <w:widowControl/>
              <w:jc w:val="center"/>
              <w:rPr>
                <w:kern w:val="0"/>
                <w:sz w:val="22"/>
                <w:szCs w:val="20"/>
              </w:rPr>
            </w:pPr>
            <w:r>
              <w:rPr>
                <w:rFonts w:hint="eastAsia"/>
                <w:kern w:val="0"/>
                <w:sz w:val="22"/>
                <w:szCs w:val="20"/>
              </w:rPr>
              <w:t>442</w:t>
            </w:r>
          </w:p>
        </w:tc>
      </w:tr>
      <w:tr w:rsidR="007E3683" w14:paraId="163571B4" w14:textId="77777777" w:rsidTr="007E3683">
        <w:trPr>
          <w:trHeight w:val="148"/>
          <w:jc w:val="center"/>
        </w:trPr>
        <w:tc>
          <w:tcPr>
            <w:tcW w:w="1392" w:type="pct"/>
            <w:tcBorders>
              <w:top w:val="single" w:sz="4" w:space="0" w:color="auto"/>
              <w:left w:val="single" w:sz="4" w:space="0" w:color="auto"/>
              <w:bottom w:val="single" w:sz="4" w:space="0" w:color="auto"/>
              <w:right w:val="single" w:sz="4" w:space="0" w:color="auto"/>
            </w:tcBorders>
            <w:vAlign w:val="center"/>
            <w:hideMark/>
          </w:tcPr>
          <w:p w14:paraId="68DEAD60" w14:textId="77777777" w:rsidR="007E3683" w:rsidRPr="009A26D1" w:rsidRDefault="007E3683" w:rsidP="007E3683">
            <w:pPr>
              <w:widowControl/>
              <w:rPr>
                <w:rFonts w:eastAsia="標楷體"/>
                <w:kern w:val="0"/>
                <w:sz w:val="22"/>
                <w:szCs w:val="20"/>
              </w:rPr>
            </w:pPr>
            <w:r w:rsidRPr="009A26D1">
              <w:rPr>
                <w:rFonts w:eastAsia="標楷體"/>
                <w:kern w:val="0"/>
                <w:sz w:val="22"/>
                <w:szCs w:val="20"/>
              </w:rPr>
              <w:t>ATB</w:t>
            </w:r>
          </w:p>
        </w:tc>
        <w:tc>
          <w:tcPr>
            <w:tcW w:w="1357" w:type="pct"/>
            <w:tcBorders>
              <w:top w:val="single" w:sz="4" w:space="0" w:color="auto"/>
              <w:left w:val="single" w:sz="4" w:space="0" w:color="auto"/>
              <w:bottom w:val="single" w:sz="4" w:space="0" w:color="auto"/>
              <w:right w:val="single" w:sz="4" w:space="0" w:color="auto"/>
            </w:tcBorders>
            <w:vAlign w:val="center"/>
            <w:hideMark/>
          </w:tcPr>
          <w:p w14:paraId="41AE2154" w14:textId="77777777" w:rsidR="007E3683" w:rsidRDefault="007E3683" w:rsidP="007E3683">
            <w:pPr>
              <w:widowControl/>
              <w:jc w:val="center"/>
              <w:rPr>
                <w:rFonts w:ascii="標楷體" w:eastAsia="標楷體" w:hAnsi="標楷體" w:cs="新細明體"/>
                <w:kern w:val="0"/>
                <w:sz w:val="22"/>
                <w:szCs w:val="20"/>
              </w:rPr>
            </w:pPr>
            <w:r>
              <w:rPr>
                <w:rFonts w:ascii="標楷體" w:eastAsia="標楷體" w:hAnsi="標楷體" w:cs="新細明體" w:hint="eastAsia"/>
                <w:kern w:val="0"/>
                <w:sz w:val="22"/>
                <w:szCs w:val="20"/>
              </w:rPr>
              <w:t>控股公司</w:t>
            </w:r>
          </w:p>
        </w:tc>
        <w:tc>
          <w:tcPr>
            <w:tcW w:w="417" w:type="pct"/>
            <w:tcBorders>
              <w:top w:val="single" w:sz="4" w:space="0" w:color="auto"/>
              <w:left w:val="single" w:sz="4" w:space="0" w:color="auto"/>
              <w:bottom w:val="single" w:sz="4" w:space="0" w:color="auto"/>
              <w:right w:val="single" w:sz="4" w:space="0" w:color="auto"/>
            </w:tcBorders>
            <w:vAlign w:val="center"/>
          </w:tcPr>
          <w:p w14:paraId="50416B1B" w14:textId="77777777" w:rsidR="007E3683" w:rsidRDefault="007E3683" w:rsidP="007E3683">
            <w:pPr>
              <w:widowControl/>
              <w:jc w:val="center"/>
              <w:rPr>
                <w:kern w:val="0"/>
                <w:sz w:val="22"/>
                <w:szCs w:val="20"/>
              </w:rPr>
            </w:pPr>
            <w:r>
              <w:rPr>
                <w:rFonts w:hint="eastAsia"/>
                <w:kern w:val="0"/>
                <w:sz w:val="22"/>
                <w:szCs w:val="20"/>
              </w:rPr>
              <w:t>509,420</w:t>
            </w:r>
          </w:p>
        </w:tc>
        <w:tc>
          <w:tcPr>
            <w:tcW w:w="417" w:type="pct"/>
            <w:tcBorders>
              <w:top w:val="single" w:sz="4" w:space="0" w:color="auto"/>
              <w:left w:val="single" w:sz="4" w:space="0" w:color="auto"/>
              <w:bottom w:val="single" w:sz="4" w:space="0" w:color="auto"/>
              <w:right w:val="single" w:sz="4" w:space="0" w:color="auto"/>
            </w:tcBorders>
            <w:vAlign w:val="center"/>
          </w:tcPr>
          <w:p w14:paraId="78B6D19B" w14:textId="77777777" w:rsidR="007E3683" w:rsidRDefault="007E3683" w:rsidP="007E3683">
            <w:pPr>
              <w:widowControl/>
              <w:jc w:val="center"/>
              <w:rPr>
                <w:kern w:val="0"/>
                <w:sz w:val="22"/>
                <w:szCs w:val="20"/>
              </w:rPr>
            </w:pPr>
            <w:r>
              <w:rPr>
                <w:rFonts w:hint="eastAsia"/>
                <w:kern w:val="0"/>
                <w:sz w:val="22"/>
                <w:szCs w:val="20"/>
              </w:rPr>
              <w:t>596</w:t>
            </w:r>
            <w:r>
              <w:rPr>
                <w:kern w:val="0"/>
                <w:sz w:val="22"/>
                <w:szCs w:val="20"/>
              </w:rPr>
              <w:t>,</w:t>
            </w:r>
            <w:r>
              <w:rPr>
                <w:rFonts w:hint="eastAsia"/>
                <w:kern w:val="0"/>
                <w:sz w:val="22"/>
                <w:szCs w:val="20"/>
              </w:rPr>
              <w:t>940</w:t>
            </w:r>
          </w:p>
        </w:tc>
        <w:tc>
          <w:tcPr>
            <w:tcW w:w="292" w:type="pct"/>
            <w:tcBorders>
              <w:top w:val="single" w:sz="4" w:space="0" w:color="auto"/>
              <w:left w:val="single" w:sz="4" w:space="0" w:color="auto"/>
              <w:bottom w:val="single" w:sz="4" w:space="0" w:color="auto"/>
              <w:right w:val="single" w:sz="4" w:space="0" w:color="auto"/>
            </w:tcBorders>
            <w:vAlign w:val="center"/>
          </w:tcPr>
          <w:p w14:paraId="18942F9B" w14:textId="77777777" w:rsidR="007E3683" w:rsidRDefault="007E3683" w:rsidP="007E3683">
            <w:pPr>
              <w:widowControl/>
              <w:jc w:val="center"/>
              <w:rPr>
                <w:kern w:val="0"/>
                <w:sz w:val="22"/>
                <w:szCs w:val="20"/>
              </w:rPr>
            </w:pPr>
            <w:r>
              <w:rPr>
                <w:kern w:val="0"/>
                <w:sz w:val="22"/>
                <w:szCs w:val="20"/>
              </w:rPr>
              <w:t>100%</w:t>
            </w:r>
          </w:p>
        </w:tc>
        <w:tc>
          <w:tcPr>
            <w:tcW w:w="292" w:type="pct"/>
            <w:tcBorders>
              <w:top w:val="single" w:sz="4" w:space="0" w:color="auto"/>
              <w:left w:val="single" w:sz="4" w:space="0" w:color="auto"/>
              <w:bottom w:val="single" w:sz="4" w:space="0" w:color="auto"/>
              <w:right w:val="single" w:sz="4" w:space="0" w:color="auto"/>
            </w:tcBorders>
            <w:vAlign w:val="center"/>
          </w:tcPr>
          <w:p w14:paraId="07F31060" w14:textId="77777777" w:rsidR="007E3683" w:rsidRDefault="007E3683" w:rsidP="007E3683">
            <w:pPr>
              <w:widowControl/>
              <w:jc w:val="center"/>
              <w:rPr>
                <w:kern w:val="0"/>
                <w:sz w:val="22"/>
                <w:szCs w:val="20"/>
              </w:rPr>
            </w:pPr>
            <w:r>
              <w:rPr>
                <w:kern w:val="0"/>
                <w:sz w:val="22"/>
                <w:szCs w:val="20"/>
              </w:rPr>
              <w:t>100%</w:t>
            </w:r>
          </w:p>
        </w:tc>
        <w:tc>
          <w:tcPr>
            <w:tcW w:w="416" w:type="pct"/>
            <w:tcBorders>
              <w:top w:val="single" w:sz="4" w:space="0" w:color="auto"/>
              <w:left w:val="single" w:sz="4" w:space="0" w:color="auto"/>
              <w:bottom w:val="single" w:sz="4" w:space="0" w:color="auto"/>
              <w:right w:val="single" w:sz="4" w:space="0" w:color="auto"/>
            </w:tcBorders>
            <w:vAlign w:val="center"/>
          </w:tcPr>
          <w:p w14:paraId="12C7D5CB" w14:textId="77777777" w:rsidR="007E3683" w:rsidRDefault="006E67D9" w:rsidP="007E3683">
            <w:pPr>
              <w:widowControl/>
              <w:jc w:val="center"/>
              <w:rPr>
                <w:kern w:val="0"/>
                <w:sz w:val="22"/>
                <w:szCs w:val="20"/>
              </w:rPr>
            </w:pPr>
            <w:r>
              <w:rPr>
                <w:rFonts w:hint="eastAsia"/>
                <w:kern w:val="0"/>
                <w:sz w:val="22"/>
                <w:szCs w:val="20"/>
              </w:rPr>
              <w:t>-</w:t>
            </w:r>
          </w:p>
        </w:tc>
        <w:tc>
          <w:tcPr>
            <w:tcW w:w="417" w:type="pct"/>
            <w:tcBorders>
              <w:top w:val="single" w:sz="4" w:space="0" w:color="auto"/>
              <w:left w:val="single" w:sz="4" w:space="0" w:color="auto"/>
              <w:bottom w:val="single" w:sz="4" w:space="0" w:color="auto"/>
              <w:right w:val="single" w:sz="4" w:space="0" w:color="auto"/>
            </w:tcBorders>
            <w:vAlign w:val="center"/>
          </w:tcPr>
          <w:p w14:paraId="176198F3" w14:textId="77777777" w:rsidR="007E3683" w:rsidRDefault="007E3683" w:rsidP="007E3683">
            <w:pPr>
              <w:widowControl/>
              <w:jc w:val="center"/>
              <w:rPr>
                <w:kern w:val="0"/>
                <w:sz w:val="22"/>
                <w:szCs w:val="20"/>
              </w:rPr>
            </w:pPr>
            <w:r>
              <w:rPr>
                <w:kern w:val="0"/>
                <w:sz w:val="22"/>
                <w:szCs w:val="20"/>
              </w:rPr>
              <w:t>65,933</w:t>
            </w:r>
          </w:p>
        </w:tc>
      </w:tr>
      <w:tr w:rsidR="007E3683" w14:paraId="491DB98E" w14:textId="77777777" w:rsidTr="007E3683">
        <w:trPr>
          <w:trHeight w:val="345"/>
          <w:jc w:val="center"/>
        </w:trPr>
        <w:tc>
          <w:tcPr>
            <w:tcW w:w="2749" w:type="pct"/>
            <w:gridSpan w:val="2"/>
            <w:tcBorders>
              <w:top w:val="single" w:sz="4" w:space="0" w:color="auto"/>
              <w:left w:val="single" w:sz="4" w:space="0" w:color="auto"/>
              <w:bottom w:val="single" w:sz="4" w:space="0" w:color="auto"/>
              <w:right w:val="single" w:sz="4" w:space="0" w:color="auto"/>
            </w:tcBorders>
            <w:vAlign w:val="center"/>
            <w:hideMark/>
          </w:tcPr>
          <w:p w14:paraId="1B57CE8D" w14:textId="77777777" w:rsidR="007E3683" w:rsidRDefault="007E3683" w:rsidP="007E3683">
            <w:pPr>
              <w:widowControl/>
              <w:jc w:val="center"/>
              <w:rPr>
                <w:rFonts w:ascii="標楷體" w:eastAsia="標楷體" w:hAnsi="標楷體" w:cs="新細明體"/>
                <w:b/>
                <w:bCs/>
                <w:kern w:val="0"/>
                <w:sz w:val="22"/>
                <w:szCs w:val="20"/>
                <w:u w:val="single"/>
              </w:rPr>
            </w:pPr>
            <w:r>
              <w:rPr>
                <w:rFonts w:ascii="標楷體" w:eastAsia="標楷體" w:hAnsi="標楷體" w:cs="新細明體" w:hint="eastAsia"/>
                <w:b/>
                <w:bCs/>
                <w:kern w:val="0"/>
                <w:sz w:val="22"/>
                <w:szCs w:val="20"/>
                <w:u w:val="single"/>
              </w:rPr>
              <w:t>合計</w:t>
            </w:r>
          </w:p>
        </w:tc>
        <w:tc>
          <w:tcPr>
            <w:tcW w:w="417" w:type="pct"/>
            <w:tcBorders>
              <w:top w:val="nil"/>
              <w:left w:val="single" w:sz="8" w:space="0" w:color="auto"/>
              <w:bottom w:val="single" w:sz="8" w:space="0" w:color="auto"/>
              <w:right w:val="single" w:sz="8" w:space="0" w:color="auto"/>
            </w:tcBorders>
            <w:vAlign w:val="center"/>
          </w:tcPr>
          <w:p w14:paraId="129BA7A1" w14:textId="77777777" w:rsidR="007E3683" w:rsidRDefault="007E3683" w:rsidP="007E3683">
            <w:pPr>
              <w:widowControl/>
              <w:jc w:val="center"/>
              <w:rPr>
                <w:b/>
                <w:bCs/>
                <w:kern w:val="0"/>
                <w:sz w:val="22"/>
                <w:szCs w:val="22"/>
                <w:u w:val="single"/>
              </w:rPr>
            </w:pPr>
            <w:r>
              <w:rPr>
                <w:rFonts w:hint="eastAsia"/>
                <w:b/>
                <w:bCs/>
                <w:kern w:val="0"/>
                <w:sz w:val="22"/>
                <w:szCs w:val="22"/>
                <w:u w:val="single"/>
              </w:rPr>
              <w:t>561,310</w:t>
            </w:r>
          </w:p>
        </w:tc>
        <w:tc>
          <w:tcPr>
            <w:tcW w:w="417" w:type="pct"/>
            <w:tcBorders>
              <w:top w:val="nil"/>
              <w:left w:val="single" w:sz="8" w:space="0" w:color="auto"/>
              <w:bottom w:val="single" w:sz="8" w:space="0" w:color="auto"/>
              <w:right w:val="single" w:sz="8" w:space="0" w:color="auto"/>
            </w:tcBorders>
            <w:vAlign w:val="center"/>
          </w:tcPr>
          <w:p w14:paraId="787A8C00" w14:textId="77777777" w:rsidR="007E3683" w:rsidRDefault="007E3683" w:rsidP="007E3683">
            <w:pPr>
              <w:widowControl/>
              <w:jc w:val="center"/>
              <w:rPr>
                <w:b/>
                <w:bCs/>
                <w:kern w:val="0"/>
                <w:sz w:val="22"/>
                <w:szCs w:val="22"/>
                <w:u w:val="single"/>
              </w:rPr>
            </w:pPr>
            <w:r>
              <w:rPr>
                <w:b/>
                <w:bCs/>
                <w:sz w:val="22"/>
                <w:szCs w:val="22"/>
                <w:u w:val="single"/>
              </w:rPr>
              <w:t>638,359</w:t>
            </w:r>
          </w:p>
        </w:tc>
        <w:tc>
          <w:tcPr>
            <w:tcW w:w="584" w:type="pct"/>
            <w:gridSpan w:val="2"/>
            <w:tcBorders>
              <w:top w:val="nil"/>
              <w:left w:val="nil"/>
              <w:bottom w:val="single" w:sz="8" w:space="0" w:color="auto"/>
              <w:right w:val="single" w:sz="8" w:space="0" w:color="auto"/>
            </w:tcBorders>
            <w:vAlign w:val="center"/>
          </w:tcPr>
          <w:p w14:paraId="1059C4E7" w14:textId="77777777" w:rsidR="007E3683" w:rsidRPr="007E3683" w:rsidRDefault="007E3683" w:rsidP="007E3683">
            <w:pPr>
              <w:widowControl/>
              <w:jc w:val="center"/>
              <w:rPr>
                <w:b/>
                <w:bCs/>
                <w:kern w:val="0"/>
                <w:sz w:val="22"/>
                <w:szCs w:val="22"/>
              </w:rPr>
            </w:pPr>
            <w:r w:rsidRPr="007E3683">
              <w:rPr>
                <w:rFonts w:hint="eastAsia"/>
                <w:b/>
                <w:bCs/>
                <w:kern w:val="0"/>
                <w:sz w:val="22"/>
                <w:szCs w:val="22"/>
              </w:rPr>
              <w:t>-</w:t>
            </w:r>
          </w:p>
        </w:tc>
        <w:tc>
          <w:tcPr>
            <w:tcW w:w="416" w:type="pct"/>
            <w:tcBorders>
              <w:top w:val="nil"/>
              <w:left w:val="nil"/>
              <w:bottom w:val="single" w:sz="8" w:space="0" w:color="auto"/>
              <w:right w:val="single" w:sz="8" w:space="0" w:color="auto"/>
            </w:tcBorders>
            <w:vAlign w:val="center"/>
          </w:tcPr>
          <w:p w14:paraId="5EE390C8" w14:textId="77777777" w:rsidR="007E3683" w:rsidRPr="006E67D9" w:rsidRDefault="006E67D9" w:rsidP="007E3683">
            <w:pPr>
              <w:jc w:val="center"/>
              <w:rPr>
                <w:b/>
                <w:bCs/>
                <w:sz w:val="22"/>
                <w:szCs w:val="22"/>
              </w:rPr>
            </w:pPr>
            <w:r w:rsidRPr="006E67D9">
              <w:rPr>
                <w:rFonts w:hint="eastAsia"/>
                <w:b/>
                <w:bCs/>
                <w:sz w:val="22"/>
                <w:szCs w:val="22"/>
              </w:rPr>
              <w:t>-</w:t>
            </w:r>
          </w:p>
        </w:tc>
        <w:tc>
          <w:tcPr>
            <w:tcW w:w="417" w:type="pct"/>
            <w:tcBorders>
              <w:top w:val="nil"/>
              <w:left w:val="nil"/>
              <w:bottom w:val="single" w:sz="8" w:space="0" w:color="auto"/>
              <w:right w:val="single" w:sz="8" w:space="0" w:color="auto"/>
            </w:tcBorders>
            <w:vAlign w:val="center"/>
          </w:tcPr>
          <w:p w14:paraId="5B3631B4" w14:textId="77777777" w:rsidR="007E3683" w:rsidRDefault="007E3683" w:rsidP="007E3683">
            <w:pPr>
              <w:jc w:val="center"/>
              <w:rPr>
                <w:b/>
                <w:bCs/>
                <w:sz w:val="22"/>
                <w:szCs w:val="22"/>
                <w:u w:val="single"/>
              </w:rPr>
            </w:pPr>
            <w:r>
              <w:rPr>
                <w:rFonts w:hint="eastAsia"/>
                <w:b/>
                <w:bCs/>
                <w:sz w:val="22"/>
                <w:szCs w:val="22"/>
                <w:u w:val="single"/>
              </w:rPr>
              <w:t>66</w:t>
            </w:r>
            <w:r>
              <w:rPr>
                <w:b/>
                <w:bCs/>
                <w:sz w:val="22"/>
                <w:szCs w:val="22"/>
                <w:u w:val="single"/>
              </w:rPr>
              <w:t>,</w:t>
            </w:r>
            <w:r>
              <w:rPr>
                <w:rFonts w:hint="eastAsia"/>
                <w:b/>
                <w:bCs/>
                <w:sz w:val="22"/>
                <w:szCs w:val="22"/>
                <w:u w:val="single"/>
              </w:rPr>
              <w:t>375</w:t>
            </w:r>
          </w:p>
        </w:tc>
      </w:tr>
    </w:tbl>
    <w:p w14:paraId="14645D65" w14:textId="77777777" w:rsidR="006E67D9" w:rsidRDefault="006E67D9">
      <w:pPr>
        <w:spacing w:line="320" w:lineRule="exact"/>
        <w:ind w:rightChars="-439" w:right="-1054"/>
        <w:outlineLvl w:val="0"/>
        <w:rPr>
          <w:rFonts w:eastAsia="標楷體"/>
          <w:b/>
        </w:rPr>
      </w:pPr>
    </w:p>
    <w:p w14:paraId="695FB93D" w14:textId="77777777" w:rsidR="009E7BE9" w:rsidRPr="00952C13" w:rsidRDefault="00510294">
      <w:pPr>
        <w:spacing w:line="320" w:lineRule="exact"/>
        <w:ind w:rightChars="-439" w:right="-1054"/>
        <w:outlineLvl w:val="0"/>
        <w:rPr>
          <w:rFonts w:eastAsia="標楷體"/>
          <w:b/>
        </w:rPr>
      </w:pPr>
      <w:r w:rsidRPr="00952C13">
        <w:rPr>
          <w:rFonts w:eastAsia="標楷體" w:hint="eastAsia"/>
          <w:b/>
        </w:rPr>
        <w:t>7</w:t>
      </w:r>
      <w:r w:rsidR="009E7BE9" w:rsidRPr="00952C13">
        <w:rPr>
          <w:rFonts w:eastAsia="標楷體"/>
          <w:b/>
        </w:rPr>
        <w:t xml:space="preserve">. </w:t>
      </w:r>
      <w:r w:rsidR="009E7BE9" w:rsidRPr="00952C13">
        <w:rPr>
          <w:rFonts w:eastAsia="標楷體" w:hint="eastAsia"/>
          <w:b/>
        </w:rPr>
        <w:t>關係人交易</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426"/>
        <w:gridCol w:w="2933"/>
        <w:gridCol w:w="2931"/>
      </w:tblGrid>
      <w:tr w:rsidR="007D5F9B" w:rsidRPr="007D5F9B" w14:paraId="25F45237" w14:textId="77777777" w:rsidTr="00952C13">
        <w:trPr>
          <w:trHeight w:val="146"/>
          <w:jc w:val="center"/>
        </w:trPr>
        <w:tc>
          <w:tcPr>
            <w:tcW w:w="2151" w:type="pct"/>
            <w:shd w:val="clear" w:color="000000" w:fill="D9D9D9"/>
            <w:vAlign w:val="center"/>
            <w:hideMark/>
          </w:tcPr>
          <w:p w14:paraId="1852594A" w14:textId="77777777" w:rsidR="006204C3" w:rsidRPr="00952C13" w:rsidRDefault="006204C3" w:rsidP="006204C3">
            <w:pPr>
              <w:spacing w:line="320" w:lineRule="exact"/>
              <w:ind w:rightChars="-439" w:right="-1054"/>
              <w:outlineLvl w:val="0"/>
              <w:rPr>
                <w:rFonts w:eastAsia="標楷體"/>
                <w:b/>
                <w:bCs/>
                <w:kern w:val="0"/>
                <w:sz w:val="22"/>
              </w:rPr>
            </w:pPr>
            <w:r w:rsidRPr="00952C13">
              <w:rPr>
                <w:rFonts w:eastAsia="標楷體" w:hint="eastAsia"/>
                <w:b/>
                <w:bCs/>
                <w:kern w:val="0"/>
                <w:sz w:val="22"/>
              </w:rPr>
              <w:t>對象</w:t>
            </w:r>
            <w:r w:rsidR="00952C13" w:rsidRPr="00952C13">
              <w:rPr>
                <w:rFonts w:eastAsia="標楷體"/>
                <w:b/>
                <w:bCs/>
                <w:kern w:val="0"/>
                <w:sz w:val="22"/>
              </w:rPr>
              <w:t>(</w:t>
            </w:r>
            <w:r w:rsidR="00952C13" w:rsidRPr="00952C13">
              <w:rPr>
                <w:rFonts w:eastAsia="標楷體"/>
                <w:b/>
                <w:bCs/>
                <w:kern w:val="0"/>
                <w:sz w:val="22"/>
              </w:rPr>
              <w:t>單位：</w:t>
            </w:r>
            <w:r w:rsidR="00952C13" w:rsidRPr="00952C13">
              <w:rPr>
                <w:rFonts w:eastAsia="標楷體"/>
                <w:b/>
                <w:bCs/>
                <w:kern w:val="0"/>
                <w:sz w:val="22"/>
              </w:rPr>
              <w:t>NTD</w:t>
            </w:r>
            <w:r w:rsidR="00952C13" w:rsidRPr="00952C13">
              <w:rPr>
                <w:rFonts w:eastAsia="標楷體"/>
                <w:b/>
                <w:bCs/>
                <w:kern w:val="0"/>
                <w:sz w:val="22"/>
              </w:rPr>
              <w:t>仟元</w:t>
            </w:r>
            <w:r w:rsidR="00952C13" w:rsidRPr="00952C13">
              <w:rPr>
                <w:rFonts w:eastAsia="標楷體"/>
                <w:b/>
                <w:bCs/>
                <w:kern w:val="0"/>
                <w:sz w:val="22"/>
              </w:rPr>
              <w:t>)</w:t>
            </w:r>
          </w:p>
        </w:tc>
        <w:tc>
          <w:tcPr>
            <w:tcW w:w="1425" w:type="pct"/>
            <w:shd w:val="clear" w:color="000000" w:fill="D9D9D9"/>
            <w:vAlign w:val="center"/>
            <w:hideMark/>
          </w:tcPr>
          <w:p w14:paraId="2A383697" w14:textId="77777777" w:rsidR="006204C3" w:rsidRPr="00952C13" w:rsidRDefault="006204C3" w:rsidP="006204C3">
            <w:pPr>
              <w:spacing w:line="320" w:lineRule="exact"/>
              <w:ind w:rightChars="-439" w:right="-1054"/>
              <w:outlineLvl w:val="0"/>
              <w:rPr>
                <w:rFonts w:eastAsia="標楷體"/>
                <w:b/>
                <w:bCs/>
                <w:kern w:val="0"/>
                <w:sz w:val="22"/>
              </w:rPr>
            </w:pPr>
            <w:r w:rsidRPr="00952C13">
              <w:rPr>
                <w:rFonts w:eastAsia="標楷體" w:hint="eastAsia"/>
                <w:b/>
                <w:bCs/>
                <w:kern w:val="0"/>
                <w:sz w:val="22"/>
              </w:rPr>
              <w:t>進貨金額</w:t>
            </w:r>
          </w:p>
        </w:tc>
        <w:tc>
          <w:tcPr>
            <w:tcW w:w="1424" w:type="pct"/>
            <w:shd w:val="clear" w:color="000000" w:fill="D9D9D9"/>
            <w:vAlign w:val="center"/>
            <w:hideMark/>
          </w:tcPr>
          <w:p w14:paraId="4992F601" w14:textId="77777777" w:rsidR="006204C3" w:rsidRPr="00952C13" w:rsidRDefault="006204C3" w:rsidP="006204C3">
            <w:pPr>
              <w:spacing w:line="320" w:lineRule="exact"/>
              <w:ind w:rightChars="-439" w:right="-1054"/>
              <w:outlineLvl w:val="0"/>
              <w:rPr>
                <w:rFonts w:eastAsia="標楷體"/>
                <w:b/>
                <w:bCs/>
                <w:kern w:val="0"/>
                <w:sz w:val="22"/>
              </w:rPr>
            </w:pPr>
            <w:r w:rsidRPr="00952C13">
              <w:rPr>
                <w:rFonts w:eastAsia="標楷體" w:hint="eastAsia"/>
                <w:b/>
                <w:bCs/>
                <w:kern w:val="0"/>
                <w:sz w:val="22"/>
              </w:rPr>
              <w:t>佔總進貨淨額</w:t>
            </w:r>
          </w:p>
        </w:tc>
      </w:tr>
      <w:tr w:rsidR="007D5F9B" w:rsidRPr="007D5F9B" w14:paraId="0AB5881D" w14:textId="77777777" w:rsidTr="00952C13">
        <w:trPr>
          <w:trHeight w:val="263"/>
          <w:jc w:val="center"/>
        </w:trPr>
        <w:tc>
          <w:tcPr>
            <w:tcW w:w="2151" w:type="pct"/>
            <w:shd w:val="clear" w:color="000000" w:fill="FFFFFF"/>
            <w:vAlign w:val="center"/>
            <w:hideMark/>
          </w:tcPr>
          <w:p w14:paraId="2902D742" w14:textId="77777777" w:rsidR="006204C3" w:rsidRPr="00952C13" w:rsidRDefault="006204C3" w:rsidP="006204C3">
            <w:pPr>
              <w:spacing w:line="320" w:lineRule="exact"/>
              <w:ind w:rightChars="-439" w:right="-1054"/>
              <w:outlineLvl w:val="0"/>
              <w:rPr>
                <w:rFonts w:eastAsia="標楷體"/>
                <w:kern w:val="0"/>
                <w:sz w:val="22"/>
              </w:rPr>
            </w:pPr>
            <w:r w:rsidRPr="00952C13">
              <w:rPr>
                <w:rFonts w:eastAsia="標楷體" w:hint="eastAsia"/>
                <w:kern w:val="0"/>
                <w:sz w:val="22"/>
              </w:rPr>
              <w:t>Astro Engine</w:t>
            </w:r>
            <w:r w:rsidRPr="00952C13">
              <w:rPr>
                <w:rFonts w:eastAsia="標楷體"/>
                <w:kern w:val="0"/>
                <w:sz w:val="22"/>
              </w:rPr>
              <w:t>e</w:t>
            </w:r>
            <w:r w:rsidRPr="00952C13">
              <w:rPr>
                <w:rFonts w:eastAsia="標楷體" w:hint="eastAsia"/>
                <w:kern w:val="0"/>
                <w:sz w:val="22"/>
              </w:rPr>
              <w:t>ring Vietnam</w:t>
            </w:r>
          </w:p>
        </w:tc>
        <w:tc>
          <w:tcPr>
            <w:tcW w:w="1425" w:type="pct"/>
            <w:shd w:val="clear" w:color="000000" w:fill="FFFFFF"/>
            <w:vAlign w:val="center"/>
          </w:tcPr>
          <w:p w14:paraId="6D08B932" w14:textId="77777777" w:rsidR="006204C3" w:rsidRPr="00952C13" w:rsidRDefault="006204C3" w:rsidP="006204C3">
            <w:pPr>
              <w:spacing w:line="320" w:lineRule="exact"/>
              <w:ind w:rightChars="-439" w:right="-1054"/>
              <w:outlineLvl w:val="0"/>
              <w:rPr>
                <w:rFonts w:eastAsia="標楷體"/>
                <w:kern w:val="0"/>
                <w:sz w:val="22"/>
              </w:rPr>
            </w:pPr>
            <w:r w:rsidRPr="00952C13">
              <w:rPr>
                <w:rFonts w:eastAsia="標楷體"/>
                <w:kern w:val="0"/>
                <w:sz w:val="22"/>
              </w:rPr>
              <w:t>1,</w:t>
            </w:r>
            <w:r w:rsidR="00952C13" w:rsidRPr="00952C13">
              <w:rPr>
                <w:rFonts w:eastAsia="標楷體" w:hint="eastAsia"/>
                <w:kern w:val="0"/>
                <w:sz w:val="22"/>
              </w:rPr>
              <w:t>097</w:t>
            </w:r>
            <w:r w:rsidRPr="00952C13">
              <w:rPr>
                <w:rFonts w:eastAsia="標楷體"/>
                <w:kern w:val="0"/>
                <w:sz w:val="22"/>
              </w:rPr>
              <w:t>,8</w:t>
            </w:r>
            <w:r w:rsidR="00952C13" w:rsidRPr="00952C13">
              <w:rPr>
                <w:rFonts w:eastAsia="標楷體" w:hint="eastAsia"/>
                <w:kern w:val="0"/>
                <w:sz w:val="22"/>
              </w:rPr>
              <w:t>06</w:t>
            </w:r>
          </w:p>
        </w:tc>
        <w:tc>
          <w:tcPr>
            <w:tcW w:w="1424" w:type="pct"/>
            <w:shd w:val="clear" w:color="000000" w:fill="FFFFFF"/>
            <w:vAlign w:val="center"/>
          </w:tcPr>
          <w:p w14:paraId="02B5922D" w14:textId="77777777" w:rsidR="006204C3" w:rsidRPr="00952C13" w:rsidRDefault="00952C13" w:rsidP="006204C3">
            <w:pPr>
              <w:spacing w:line="320" w:lineRule="exact"/>
              <w:ind w:rightChars="-439" w:right="-1054"/>
              <w:outlineLvl w:val="0"/>
              <w:rPr>
                <w:rFonts w:eastAsia="標楷體"/>
                <w:kern w:val="0"/>
                <w:sz w:val="22"/>
              </w:rPr>
            </w:pPr>
            <w:r w:rsidRPr="00952C13">
              <w:rPr>
                <w:rFonts w:eastAsia="標楷體" w:hint="eastAsia"/>
                <w:kern w:val="0"/>
                <w:sz w:val="22"/>
              </w:rPr>
              <w:t>23.0%</w:t>
            </w:r>
          </w:p>
        </w:tc>
      </w:tr>
      <w:tr w:rsidR="006204C3" w:rsidRPr="007D5F9B" w14:paraId="7EE71E75" w14:textId="77777777" w:rsidTr="00952C13">
        <w:trPr>
          <w:trHeight w:val="345"/>
          <w:jc w:val="center"/>
        </w:trPr>
        <w:tc>
          <w:tcPr>
            <w:tcW w:w="2151" w:type="pct"/>
            <w:shd w:val="clear" w:color="auto" w:fill="auto"/>
            <w:noWrap/>
            <w:vAlign w:val="center"/>
            <w:hideMark/>
          </w:tcPr>
          <w:p w14:paraId="71338A1D" w14:textId="77777777" w:rsidR="006204C3" w:rsidRPr="00952C13" w:rsidRDefault="006204C3" w:rsidP="006204C3">
            <w:pPr>
              <w:spacing w:line="320" w:lineRule="exact"/>
              <w:ind w:rightChars="-439" w:right="-1054"/>
              <w:outlineLvl w:val="0"/>
              <w:rPr>
                <w:rFonts w:eastAsia="標楷體"/>
                <w:b/>
                <w:bCs/>
                <w:kern w:val="0"/>
                <w:sz w:val="22"/>
                <w:u w:val="single"/>
              </w:rPr>
            </w:pPr>
            <w:r w:rsidRPr="00952C13">
              <w:rPr>
                <w:rFonts w:eastAsia="標楷體" w:hint="eastAsia"/>
                <w:b/>
                <w:bCs/>
                <w:kern w:val="0"/>
                <w:sz w:val="22"/>
                <w:u w:val="single"/>
              </w:rPr>
              <w:t>合計</w:t>
            </w:r>
          </w:p>
        </w:tc>
        <w:tc>
          <w:tcPr>
            <w:tcW w:w="1425" w:type="pct"/>
            <w:shd w:val="clear" w:color="auto" w:fill="auto"/>
            <w:noWrap/>
            <w:vAlign w:val="center"/>
            <w:hideMark/>
          </w:tcPr>
          <w:p w14:paraId="6146799A" w14:textId="77777777" w:rsidR="006204C3" w:rsidRPr="00952C13" w:rsidRDefault="00952C13" w:rsidP="006204C3">
            <w:pPr>
              <w:spacing w:line="320" w:lineRule="exact"/>
              <w:ind w:rightChars="-439" w:right="-1054"/>
              <w:outlineLvl w:val="0"/>
              <w:rPr>
                <w:rFonts w:eastAsia="標楷體"/>
                <w:b/>
                <w:bCs/>
                <w:kern w:val="0"/>
                <w:sz w:val="22"/>
                <w:u w:val="single"/>
              </w:rPr>
            </w:pPr>
            <w:r w:rsidRPr="00952C13">
              <w:rPr>
                <w:rFonts w:eastAsia="標楷體"/>
                <w:b/>
                <w:bCs/>
                <w:kern w:val="0"/>
                <w:sz w:val="22"/>
                <w:u w:val="single"/>
              </w:rPr>
              <w:t>1</w:t>
            </w:r>
            <w:r w:rsidR="006204C3" w:rsidRPr="00952C13">
              <w:rPr>
                <w:rFonts w:eastAsia="標楷體"/>
                <w:b/>
                <w:bCs/>
                <w:kern w:val="0"/>
                <w:sz w:val="22"/>
                <w:u w:val="single"/>
              </w:rPr>
              <w:t>,</w:t>
            </w:r>
            <w:r w:rsidRPr="00952C13">
              <w:rPr>
                <w:rFonts w:eastAsia="標楷體"/>
                <w:b/>
                <w:bCs/>
                <w:kern w:val="0"/>
                <w:sz w:val="22"/>
                <w:u w:val="single"/>
              </w:rPr>
              <w:t>097,806</w:t>
            </w:r>
          </w:p>
        </w:tc>
        <w:tc>
          <w:tcPr>
            <w:tcW w:w="1424" w:type="pct"/>
            <w:shd w:val="clear" w:color="auto" w:fill="auto"/>
            <w:noWrap/>
            <w:vAlign w:val="center"/>
            <w:hideMark/>
          </w:tcPr>
          <w:p w14:paraId="67B3FC68" w14:textId="77777777" w:rsidR="006204C3" w:rsidRPr="00952C13" w:rsidRDefault="00952C13" w:rsidP="006204C3">
            <w:pPr>
              <w:spacing w:line="320" w:lineRule="exact"/>
              <w:ind w:rightChars="-439" w:right="-1054"/>
              <w:outlineLvl w:val="0"/>
              <w:rPr>
                <w:rFonts w:eastAsia="標楷體"/>
                <w:b/>
                <w:bCs/>
                <w:kern w:val="0"/>
                <w:sz w:val="22"/>
                <w:u w:val="single"/>
              </w:rPr>
            </w:pPr>
            <w:r w:rsidRPr="00952C13">
              <w:rPr>
                <w:rFonts w:eastAsia="標楷體"/>
                <w:b/>
                <w:bCs/>
                <w:kern w:val="0"/>
                <w:sz w:val="22"/>
                <w:u w:val="single"/>
              </w:rPr>
              <w:t>23.0%</w:t>
            </w:r>
          </w:p>
        </w:tc>
      </w:tr>
    </w:tbl>
    <w:p w14:paraId="0388784D" w14:textId="77777777" w:rsidR="00560E63" w:rsidRPr="007D5F9B" w:rsidRDefault="00560E63">
      <w:pPr>
        <w:spacing w:line="320" w:lineRule="exact"/>
        <w:ind w:rightChars="-439" w:right="-1054"/>
        <w:outlineLvl w:val="0"/>
        <w:rPr>
          <w:rFonts w:eastAsia="標楷體"/>
          <w:b/>
          <w:color w:val="FF0000"/>
        </w:rPr>
      </w:pPr>
    </w:p>
    <w:p w14:paraId="257BD6F3" w14:textId="77777777" w:rsidR="009E7BE9" w:rsidRPr="005C5CEE" w:rsidRDefault="00510294">
      <w:pPr>
        <w:spacing w:line="320" w:lineRule="exact"/>
        <w:ind w:rightChars="-439" w:right="-1054"/>
        <w:outlineLvl w:val="0"/>
        <w:rPr>
          <w:rFonts w:eastAsia="標楷體"/>
          <w:b/>
        </w:rPr>
      </w:pPr>
      <w:r w:rsidRPr="005C5CEE">
        <w:rPr>
          <w:rFonts w:eastAsia="標楷體" w:hint="eastAsia"/>
          <w:b/>
        </w:rPr>
        <w:t>8</w:t>
      </w:r>
      <w:r w:rsidR="009E7BE9" w:rsidRPr="005C5CEE">
        <w:rPr>
          <w:rFonts w:eastAsia="標楷體"/>
          <w:b/>
        </w:rPr>
        <w:t xml:space="preserve">. </w:t>
      </w:r>
      <w:r w:rsidR="009E7BE9" w:rsidRPr="005C5CEE">
        <w:rPr>
          <w:rFonts w:eastAsia="標楷體" w:hint="eastAsia"/>
          <w:b/>
        </w:rPr>
        <w:t>背書保證</w:t>
      </w:r>
      <w:r w:rsidR="009E7BE9" w:rsidRPr="005C5CEE">
        <w:rPr>
          <w:rFonts w:eastAsia="標楷體"/>
          <w:b/>
        </w:rPr>
        <w:t xml:space="preserve"> </w:t>
      </w:r>
    </w:p>
    <w:p w14:paraId="1AF1EBDE" w14:textId="77777777" w:rsidR="009E7BE9" w:rsidRPr="005C5CEE" w:rsidRDefault="00165610" w:rsidP="00165610">
      <w:pPr>
        <w:pStyle w:val="af1"/>
        <w:numPr>
          <w:ilvl w:val="0"/>
          <w:numId w:val="3"/>
        </w:numPr>
        <w:spacing w:before="0" w:beforeAutospacing="0" w:after="0" w:afterAutospacing="0"/>
        <w:jc w:val="both"/>
        <w:rPr>
          <w:rFonts w:eastAsia="標楷體"/>
          <w:sz w:val="22"/>
        </w:rPr>
      </w:pPr>
      <w:r w:rsidRPr="005C5CEE">
        <w:rPr>
          <w:rFonts w:eastAsia="標楷體" w:hint="eastAsia"/>
          <w:sz w:val="22"/>
        </w:rPr>
        <w:t>無</w:t>
      </w:r>
      <w:r w:rsidR="00560E63" w:rsidRPr="005C5CEE">
        <w:rPr>
          <w:rFonts w:eastAsia="標楷體" w:hint="eastAsia"/>
          <w:sz w:val="22"/>
        </w:rPr>
        <w:t>。</w:t>
      </w:r>
    </w:p>
    <w:p w14:paraId="4DF250FB" w14:textId="77777777" w:rsidR="00560E63" w:rsidRPr="007D5F9B" w:rsidRDefault="00560E63">
      <w:pPr>
        <w:spacing w:line="320" w:lineRule="exact"/>
        <w:ind w:rightChars="-439" w:right="-1054"/>
        <w:rPr>
          <w:rFonts w:eastAsia="標楷體"/>
          <w:b/>
          <w:color w:val="FF0000"/>
        </w:rPr>
      </w:pPr>
    </w:p>
    <w:p w14:paraId="641982E6" w14:textId="77777777" w:rsidR="009E7BE9" w:rsidRPr="005C5CEE" w:rsidRDefault="00510294">
      <w:pPr>
        <w:spacing w:line="320" w:lineRule="exact"/>
        <w:ind w:rightChars="-439" w:right="-1054"/>
        <w:rPr>
          <w:rFonts w:eastAsia="標楷體"/>
          <w:b/>
        </w:rPr>
      </w:pPr>
      <w:r w:rsidRPr="005C5CEE">
        <w:rPr>
          <w:rFonts w:eastAsia="標楷體" w:hint="eastAsia"/>
          <w:b/>
        </w:rPr>
        <w:t>9</w:t>
      </w:r>
      <w:r w:rsidR="009E7BE9" w:rsidRPr="005C5CEE">
        <w:rPr>
          <w:rFonts w:eastAsia="標楷體"/>
          <w:b/>
        </w:rPr>
        <w:t xml:space="preserve">. </w:t>
      </w:r>
      <w:r w:rsidR="009E7BE9" w:rsidRPr="005C5CEE">
        <w:rPr>
          <w:rFonts w:eastAsia="標楷體" w:hint="eastAsia"/>
          <w:b/>
        </w:rPr>
        <w:t>保證人（背書人或票據背書人）概況</w:t>
      </w:r>
      <w:r w:rsidR="009E7BE9" w:rsidRPr="005C5CEE">
        <w:rPr>
          <w:rFonts w:eastAsia="標楷體"/>
          <w:b/>
        </w:rPr>
        <w:t>/</w:t>
      </w:r>
      <w:r w:rsidR="009E7BE9" w:rsidRPr="005C5CEE">
        <w:rPr>
          <w:rFonts w:eastAsia="標楷體" w:hint="eastAsia"/>
          <w:b/>
        </w:rPr>
        <w:t>背景暨擔保品分析</w:t>
      </w:r>
    </w:p>
    <w:p w14:paraId="41BFA9F7" w14:textId="77777777" w:rsidR="002607FE" w:rsidRPr="005C5CEE" w:rsidRDefault="005C5CEE" w:rsidP="00C117CA">
      <w:pPr>
        <w:numPr>
          <w:ilvl w:val="0"/>
          <w:numId w:val="3"/>
        </w:numPr>
        <w:spacing w:line="320" w:lineRule="exact"/>
        <w:ind w:rightChars="-439" w:right="-1054"/>
        <w:rPr>
          <w:rFonts w:eastAsia="標楷體"/>
          <w:sz w:val="22"/>
        </w:rPr>
      </w:pPr>
      <w:r w:rsidRPr="005C5CEE">
        <w:rPr>
          <w:rFonts w:eastAsia="標楷體"/>
          <w:sz w:val="22"/>
        </w:rPr>
        <w:t>N.A.</w:t>
      </w:r>
    </w:p>
    <w:p w14:paraId="70E83E98" w14:textId="77777777" w:rsidR="00A650E0" w:rsidRPr="007D5F9B" w:rsidRDefault="00A650E0">
      <w:pPr>
        <w:spacing w:line="320" w:lineRule="exact"/>
        <w:ind w:rightChars="-439" w:right="-1054"/>
        <w:rPr>
          <w:rFonts w:eastAsia="標楷體"/>
          <w:b/>
          <w:color w:val="FF0000"/>
        </w:rPr>
      </w:pPr>
    </w:p>
    <w:p w14:paraId="18B65391" w14:textId="77777777" w:rsidR="009E7BE9" w:rsidRPr="0032154E" w:rsidRDefault="00510294">
      <w:pPr>
        <w:spacing w:line="320" w:lineRule="exact"/>
        <w:ind w:rightChars="-439" w:right="-1054"/>
        <w:outlineLvl w:val="0"/>
        <w:rPr>
          <w:rFonts w:eastAsia="標楷體"/>
          <w:b/>
        </w:rPr>
      </w:pPr>
      <w:r w:rsidRPr="0032154E">
        <w:rPr>
          <w:rFonts w:eastAsia="標楷體" w:hint="eastAsia"/>
          <w:b/>
        </w:rPr>
        <w:t>10</w:t>
      </w:r>
      <w:r w:rsidR="009E7BE9" w:rsidRPr="0032154E">
        <w:rPr>
          <w:rFonts w:eastAsia="標楷體"/>
          <w:b/>
        </w:rPr>
        <w:t xml:space="preserve">. </w:t>
      </w:r>
      <w:r w:rsidR="009E7BE9" w:rsidRPr="0032154E">
        <w:rPr>
          <w:rFonts w:eastAsia="標楷體" w:hint="eastAsia"/>
          <w:b/>
        </w:rPr>
        <w:t>還款來源說明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092"/>
        <w:gridCol w:w="2068"/>
        <w:gridCol w:w="2066"/>
        <w:gridCol w:w="6"/>
        <w:gridCol w:w="2058"/>
      </w:tblGrid>
      <w:tr w:rsidR="0032154E" w:rsidRPr="004B1875" w14:paraId="61C737AF" w14:textId="77777777" w:rsidTr="004A56ED">
        <w:trPr>
          <w:trHeight w:val="170"/>
        </w:trPr>
        <w:tc>
          <w:tcPr>
            <w:tcW w:w="1988" w:type="pct"/>
            <w:shd w:val="clear" w:color="auto" w:fill="auto"/>
            <w:vAlign w:val="center"/>
            <w:hideMark/>
          </w:tcPr>
          <w:p w14:paraId="25B0AF61" w14:textId="77777777" w:rsidR="0032154E" w:rsidRPr="004B1875" w:rsidRDefault="0032154E" w:rsidP="009344DD">
            <w:pPr>
              <w:jc w:val="center"/>
              <w:rPr>
                <w:rFonts w:eastAsia="標楷體"/>
                <w:kern w:val="0"/>
                <w:sz w:val="22"/>
                <w:szCs w:val="22"/>
              </w:rPr>
            </w:pPr>
            <w:r w:rsidRPr="004B1875">
              <w:rPr>
                <w:rFonts w:eastAsia="標楷體"/>
                <w:kern w:val="0"/>
                <w:sz w:val="22"/>
                <w:szCs w:val="22"/>
              </w:rPr>
              <w:t>項目</w:t>
            </w:r>
            <w:r w:rsidRPr="004B1875">
              <w:rPr>
                <w:rFonts w:eastAsia="標楷體"/>
                <w:kern w:val="0"/>
                <w:sz w:val="22"/>
                <w:szCs w:val="22"/>
              </w:rPr>
              <w:t>/</w:t>
            </w:r>
            <w:r w:rsidRPr="004B1875">
              <w:rPr>
                <w:rFonts w:eastAsia="標楷體"/>
                <w:kern w:val="0"/>
                <w:sz w:val="22"/>
                <w:szCs w:val="22"/>
              </w:rPr>
              <w:t>年度</w:t>
            </w:r>
            <w:r w:rsidRPr="004B1875">
              <w:rPr>
                <w:kern w:val="0"/>
                <w:sz w:val="22"/>
                <w:szCs w:val="22"/>
              </w:rPr>
              <w:t>(</w:t>
            </w:r>
            <w:r w:rsidRPr="004B1875">
              <w:rPr>
                <w:rFonts w:ascii="標楷體" w:eastAsia="標楷體" w:hAnsi="標楷體"/>
                <w:kern w:val="0"/>
                <w:sz w:val="22"/>
                <w:szCs w:val="22"/>
              </w:rPr>
              <w:t>單位:</w:t>
            </w:r>
            <w:r w:rsidRPr="004B1875">
              <w:rPr>
                <w:kern w:val="0"/>
                <w:sz w:val="22"/>
                <w:szCs w:val="22"/>
              </w:rPr>
              <w:t>NTD</w:t>
            </w:r>
            <w:r w:rsidRPr="004B1875">
              <w:rPr>
                <w:rFonts w:eastAsia="標楷體"/>
                <w:kern w:val="0"/>
                <w:sz w:val="22"/>
                <w:szCs w:val="22"/>
              </w:rPr>
              <w:t>仟元</w:t>
            </w:r>
            <w:r w:rsidRPr="004B1875">
              <w:rPr>
                <w:kern w:val="0"/>
                <w:sz w:val="22"/>
                <w:szCs w:val="22"/>
              </w:rPr>
              <w:t>)</w:t>
            </w:r>
          </w:p>
        </w:tc>
        <w:tc>
          <w:tcPr>
            <w:tcW w:w="1005" w:type="pct"/>
            <w:tcBorders>
              <w:bottom w:val="single" w:sz="4" w:space="0" w:color="auto"/>
            </w:tcBorders>
            <w:shd w:val="clear" w:color="auto" w:fill="auto"/>
            <w:vAlign w:val="center"/>
            <w:hideMark/>
          </w:tcPr>
          <w:p w14:paraId="0644DD94" w14:textId="77777777" w:rsidR="0032154E" w:rsidRPr="004B1875" w:rsidRDefault="0032154E" w:rsidP="009344DD">
            <w:pPr>
              <w:jc w:val="center"/>
              <w:rPr>
                <w:kern w:val="0"/>
                <w:sz w:val="22"/>
                <w:szCs w:val="22"/>
              </w:rPr>
            </w:pPr>
            <w:r w:rsidRPr="004B1875">
              <w:rPr>
                <w:kern w:val="0"/>
                <w:sz w:val="22"/>
                <w:szCs w:val="22"/>
              </w:rPr>
              <w:t>202</w:t>
            </w:r>
            <w:r w:rsidRPr="004B1875">
              <w:rPr>
                <w:rFonts w:hint="eastAsia"/>
                <w:kern w:val="0"/>
                <w:sz w:val="22"/>
                <w:szCs w:val="22"/>
              </w:rPr>
              <w:t>2</w:t>
            </w:r>
            <w:r w:rsidRPr="004B1875">
              <w:rPr>
                <w:kern w:val="0"/>
                <w:sz w:val="22"/>
                <w:szCs w:val="22"/>
              </w:rPr>
              <w:t>(A)</w:t>
            </w:r>
          </w:p>
        </w:tc>
        <w:tc>
          <w:tcPr>
            <w:tcW w:w="1007" w:type="pct"/>
            <w:gridSpan w:val="2"/>
            <w:tcBorders>
              <w:bottom w:val="single" w:sz="4" w:space="0" w:color="auto"/>
            </w:tcBorders>
            <w:shd w:val="clear" w:color="auto" w:fill="auto"/>
            <w:vAlign w:val="center"/>
            <w:hideMark/>
          </w:tcPr>
          <w:p w14:paraId="1AF5393B" w14:textId="77777777" w:rsidR="0032154E" w:rsidRPr="004B1875" w:rsidRDefault="0032154E" w:rsidP="009344DD">
            <w:pPr>
              <w:jc w:val="center"/>
              <w:rPr>
                <w:kern w:val="0"/>
                <w:sz w:val="22"/>
                <w:szCs w:val="22"/>
              </w:rPr>
            </w:pPr>
            <w:r w:rsidRPr="004B1875">
              <w:rPr>
                <w:kern w:val="0"/>
                <w:sz w:val="22"/>
                <w:szCs w:val="22"/>
              </w:rPr>
              <w:t>2023(F)</w:t>
            </w:r>
          </w:p>
        </w:tc>
        <w:tc>
          <w:tcPr>
            <w:tcW w:w="1000" w:type="pct"/>
            <w:tcBorders>
              <w:bottom w:val="single" w:sz="4" w:space="0" w:color="auto"/>
            </w:tcBorders>
            <w:shd w:val="clear" w:color="auto" w:fill="auto"/>
            <w:vAlign w:val="center"/>
            <w:hideMark/>
          </w:tcPr>
          <w:p w14:paraId="4CA14454" w14:textId="77777777" w:rsidR="0032154E" w:rsidRPr="004B1875" w:rsidRDefault="0032154E" w:rsidP="009344DD">
            <w:pPr>
              <w:jc w:val="center"/>
              <w:rPr>
                <w:kern w:val="0"/>
                <w:sz w:val="22"/>
                <w:szCs w:val="22"/>
              </w:rPr>
            </w:pPr>
            <w:r w:rsidRPr="004B1875">
              <w:rPr>
                <w:kern w:val="0"/>
                <w:sz w:val="22"/>
                <w:szCs w:val="22"/>
              </w:rPr>
              <w:t>2024(F)</w:t>
            </w:r>
          </w:p>
        </w:tc>
      </w:tr>
      <w:tr w:rsidR="0032154E" w:rsidRPr="004B1875" w14:paraId="6954DF1C" w14:textId="77777777" w:rsidTr="004A56ED">
        <w:trPr>
          <w:trHeight w:val="293"/>
        </w:trPr>
        <w:tc>
          <w:tcPr>
            <w:tcW w:w="1988" w:type="pct"/>
            <w:shd w:val="clear" w:color="auto" w:fill="auto"/>
            <w:hideMark/>
          </w:tcPr>
          <w:p w14:paraId="32B0275E" w14:textId="77777777" w:rsidR="0032154E" w:rsidRPr="004B1875" w:rsidRDefault="0032154E" w:rsidP="0032154E">
            <w:pPr>
              <w:rPr>
                <w:rFonts w:eastAsia="標楷體"/>
                <w:sz w:val="22"/>
              </w:rPr>
            </w:pPr>
            <w:r w:rsidRPr="004B1875">
              <w:rPr>
                <w:rFonts w:eastAsia="標楷體"/>
                <w:sz w:val="22"/>
              </w:rPr>
              <w:t>A</w:t>
            </w:r>
            <w:r w:rsidRPr="004B1875">
              <w:rPr>
                <w:rFonts w:eastAsia="標楷體"/>
                <w:sz w:val="22"/>
              </w:rPr>
              <w:t>營業活動之淨現金流入</w:t>
            </w:r>
            <w:r w:rsidRPr="004B1875">
              <w:rPr>
                <w:rFonts w:eastAsia="標楷體"/>
                <w:sz w:val="22"/>
              </w:rPr>
              <w:t>(</w:t>
            </w:r>
            <w:r w:rsidRPr="004B1875">
              <w:rPr>
                <w:rFonts w:eastAsia="標楷體"/>
                <w:sz w:val="22"/>
              </w:rPr>
              <w:t>流出</w:t>
            </w:r>
            <w:r w:rsidRPr="004B1875">
              <w:rPr>
                <w:rFonts w:eastAsia="標楷體"/>
                <w:sz w:val="22"/>
              </w:rPr>
              <w:t>)</w:t>
            </w:r>
          </w:p>
        </w:tc>
        <w:tc>
          <w:tcPr>
            <w:tcW w:w="1005" w:type="pct"/>
            <w:tcBorders>
              <w:top w:val="single" w:sz="4" w:space="0" w:color="auto"/>
              <w:left w:val="nil"/>
              <w:bottom w:val="single" w:sz="4" w:space="0" w:color="auto"/>
              <w:right w:val="single" w:sz="4" w:space="0" w:color="auto"/>
            </w:tcBorders>
            <w:shd w:val="clear" w:color="auto" w:fill="auto"/>
            <w:vAlign w:val="bottom"/>
          </w:tcPr>
          <w:p w14:paraId="2AE2FF1E" w14:textId="77777777" w:rsidR="0032154E" w:rsidRDefault="0032154E" w:rsidP="0032154E">
            <w:pPr>
              <w:widowControl/>
              <w:jc w:val="right"/>
              <w:rPr>
                <w:kern w:val="0"/>
                <w:sz w:val="22"/>
                <w:szCs w:val="22"/>
              </w:rPr>
            </w:pPr>
            <w:r>
              <w:rPr>
                <w:sz w:val="22"/>
                <w:szCs w:val="22"/>
              </w:rPr>
              <w:t>(261,450)</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vAlign w:val="bottom"/>
          </w:tcPr>
          <w:p w14:paraId="6161DDB1" w14:textId="77777777" w:rsidR="0032154E" w:rsidRDefault="0032154E" w:rsidP="0032154E">
            <w:pPr>
              <w:jc w:val="right"/>
              <w:rPr>
                <w:sz w:val="22"/>
                <w:szCs w:val="22"/>
              </w:rPr>
            </w:pPr>
            <w:r>
              <w:rPr>
                <w:sz w:val="22"/>
                <w:szCs w:val="22"/>
              </w:rPr>
              <w:t xml:space="preserve">594,817 </w:t>
            </w:r>
          </w:p>
        </w:tc>
        <w:tc>
          <w:tcPr>
            <w:tcW w:w="1000" w:type="pct"/>
            <w:tcBorders>
              <w:top w:val="single" w:sz="4" w:space="0" w:color="auto"/>
              <w:left w:val="single" w:sz="4" w:space="0" w:color="auto"/>
              <w:bottom w:val="single" w:sz="4" w:space="0" w:color="auto"/>
              <w:right w:val="single" w:sz="4" w:space="0" w:color="auto"/>
            </w:tcBorders>
            <w:shd w:val="clear" w:color="auto" w:fill="auto"/>
            <w:vAlign w:val="bottom"/>
          </w:tcPr>
          <w:p w14:paraId="0282A732" w14:textId="77777777" w:rsidR="0032154E" w:rsidRDefault="0032154E" w:rsidP="0032154E">
            <w:pPr>
              <w:jc w:val="right"/>
              <w:rPr>
                <w:sz w:val="22"/>
                <w:szCs w:val="22"/>
              </w:rPr>
            </w:pPr>
            <w:r>
              <w:rPr>
                <w:sz w:val="22"/>
                <w:szCs w:val="22"/>
              </w:rPr>
              <w:t xml:space="preserve">207,743 </w:t>
            </w:r>
          </w:p>
        </w:tc>
      </w:tr>
      <w:tr w:rsidR="0032154E" w:rsidRPr="004B1875" w14:paraId="0665E0E4" w14:textId="77777777" w:rsidTr="004A56ED">
        <w:trPr>
          <w:trHeight w:val="221"/>
        </w:trPr>
        <w:tc>
          <w:tcPr>
            <w:tcW w:w="1988" w:type="pct"/>
            <w:shd w:val="clear" w:color="auto" w:fill="auto"/>
            <w:hideMark/>
          </w:tcPr>
          <w:p w14:paraId="78002CFB" w14:textId="77777777" w:rsidR="0032154E" w:rsidRPr="004B1875" w:rsidRDefault="0032154E" w:rsidP="0032154E">
            <w:pPr>
              <w:rPr>
                <w:rFonts w:eastAsia="標楷體"/>
                <w:sz w:val="22"/>
              </w:rPr>
            </w:pPr>
            <w:r w:rsidRPr="004B1875">
              <w:rPr>
                <w:rFonts w:eastAsia="標楷體"/>
                <w:sz w:val="22"/>
              </w:rPr>
              <w:t>B</w:t>
            </w:r>
            <w:r w:rsidRPr="004B1875">
              <w:rPr>
                <w:rFonts w:eastAsia="標楷體"/>
                <w:sz w:val="22"/>
              </w:rPr>
              <w:t>購置不動產、廠房及設備等資本支出</w:t>
            </w:r>
          </w:p>
        </w:tc>
        <w:tc>
          <w:tcPr>
            <w:tcW w:w="1005" w:type="pct"/>
            <w:tcBorders>
              <w:top w:val="single" w:sz="4" w:space="0" w:color="auto"/>
              <w:left w:val="nil"/>
              <w:bottom w:val="single" w:sz="4" w:space="0" w:color="auto"/>
              <w:right w:val="single" w:sz="4" w:space="0" w:color="auto"/>
            </w:tcBorders>
            <w:shd w:val="clear" w:color="auto" w:fill="auto"/>
            <w:vAlign w:val="bottom"/>
          </w:tcPr>
          <w:p w14:paraId="39CA9B09" w14:textId="77777777" w:rsidR="0032154E" w:rsidRDefault="0032154E" w:rsidP="0032154E">
            <w:pPr>
              <w:jc w:val="right"/>
              <w:rPr>
                <w:sz w:val="22"/>
                <w:szCs w:val="22"/>
              </w:rPr>
            </w:pPr>
            <w:r>
              <w:rPr>
                <w:sz w:val="22"/>
                <w:szCs w:val="22"/>
              </w:rPr>
              <w:t>(187,247)</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vAlign w:val="bottom"/>
          </w:tcPr>
          <w:p w14:paraId="2CAA79DE" w14:textId="77777777" w:rsidR="0032154E" w:rsidRDefault="0032154E" w:rsidP="0032154E">
            <w:pPr>
              <w:jc w:val="right"/>
              <w:rPr>
                <w:sz w:val="22"/>
                <w:szCs w:val="22"/>
              </w:rPr>
            </w:pPr>
            <w:r>
              <w:rPr>
                <w:sz w:val="22"/>
                <w:szCs w:val="22"/>
              </w:rPr>
              <w:t>(150,000)</w:t>
            </w:r>
          </w:p>
        </w:tc>
        <w:tc>
          <w:tcPr>
            <w:tcW w:w="1000" w:type="pct"/>
            <w:tcBorders>
              <w:top w:val="single" w:sz="4" w:space="0" w:color="auto"/>
              <w:left w:val="single" w:sz="4" w:space="0" w:color="auto"/>
              <w:bottom w:val="single" w:sz="4" w:space="0" w:color="auto"/>
              <w:right w:val="single" w:sz="4" w:space="0" w:color="auto"/>
            </w:tcBorders>
            <w:shd w:val="clear" w:color="auto" w:fill="auto"/>
            <w:vAlign w:val="bottom"/>
          </w:tcPr>
          <w:p w14:paraId="23120C12" w14:textId="77777777" w:rsidR="0032154E" w:rsidRDefault="0032154E" w:rsidP="0032154E">
            <w:pPr>
              <w:jc w:val="right"/>
              <w:rPr>
                <w:sz w:val="22"/>
                <w:szCs w:val="22"/>
              </w:rPr>
            </w:pPr>
            <w:r>
              <w:rPr>
                <w:sz w:val="22"/>
                <w:szCs w:val="22"/>
              </w:rPr>
              <w:t>(150,000)</w:t>
            </w:r>
          </w:p>
        </w:tc>
      </w:tr>
      <w:tr w:rsidR="0032154E" w:rsidRPr="004B1875" w14:paraId="6B573029" w14:textId="77777777" w:rsidTr="004A56ED">
        <w:trPr>
          <w:trHeight w:val="290"/>
        </w:trPr>
        <w:tc>
          <w:tcPr>
            <w:tcW w:w="1988" w:type="pct"/>
            <w:shd w:val="clear" w:color="auto" w:fill="auto"/>
            <w:hideMark/>
          </w:tcPr>
          <w:p w14:paraId="0D712FD9" w14:textId="77777777" w:rsidR="0032154E" w:rsidRPr="004B1875" w:rsidRDefault="0032154E" w:rsidP="0032154E">
            <w:pPr>
              <w:rPr>
                <w:rFonts w:eastAsia="標楷體"/>
                <w:sz w:val="22"/>
              </w:rPr>
            </w:pPr>
            <w:r w:rsidRPr="004B1875">
              <w:rPr>
                <w:rFonts w:eastAsia="標楷體"/>
                <w:sz w:val="22"/>
              </w:rPr>
              <w:t>C</w:t>
            </w:r>
            <w:r w:rsidRPr="004B1875">
              <w:rPr>
                <w:rFonts w:eastAsia="標楷體"/>
                <w:sz w:val="22"/>
              </w:rPr>
              <w:t>公司自由現金流量</w:t>
            </w:r>
            <w:r w:rsidRPr="004B1875">
              <w:rPr>
                <w:rFonts w:eastAsia="標楷體"/>
                <w:sz w:val="22"/>
              </w:rPr>
              <w:t xml:space="preserve"> (C=A-B)</w:t>
            </w:r>
          </w:p>
        </w:tc>
        <w:tc>
          <w:tcPr>
            <w:tcW w:w="1005" w:type="pct"/>
            <w:tcBorders>
              <w:top w:val="single" w:sz="4" w:space="0" w:color="auto"/>
              <w:left w:val="nil"/>
              <w:bottom w:val="single" w:sz="4" w:space="0" w:color="auto"/>
              <w:right w:val="single" w:sz="4" w:space="0" w:color="auto"/>
            </w:tcBorders>
            <w:shd w:val="clear" w:color="auto" w:fill="auto"/>
            <w:vAlign w:val="bottom"/>
          </w:tcPr>
          <w:p w14:paraId="4A4540F8" w14:textId="77777777" w:rsidR="0032154E" w:rsidRDefault="0032154E" w:rsidP="0032154E">
            <w:pPr>
              <w:jc w:val="right"/>
              <w:rPr>
                <w:sz w:val="22"/>
                <w:szCs w:val="22"/>
              </w:rPr>
            </w:pPr>
            <w:r>
              <w:rPr>
                <w:sz w:val="22"/>
                <w:szCs w:val="22"/>
              </w:rPr>
              <w:t>(448,697)</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vAlign w:val="bottom"/>
          </w:tcPr>
          <w:p w14:paraId="5DDA3937" w14:textId="77777777" w:rsidR="0032154E" w:rsidRDefault="0032154E" w:rsidP="0032154E">
            <w:pPr>
              <w:jc w:val="right"/>
              <w:rPr>
                <w:sz w:val="22"/>
                <w:szCs w:val="22"/>
              </w:rPr>
            </w:pPr>
            <w:r>
              <w:rPr>
                <w:sz w:val="22"/>
                <w:szCs w:val="22"/>
              </w:rPr>
              <w:t xml:space="preserve">444,817 </w:t>
            </w:r>
          </w:p>
        </w:tc>
        <w:tc>
          <w:tcPr>
            <w:tcW w:w="1000" w:type="pct"/>
            <w:tcBorders>
              <w:top w:val="single" w:sz="4" w:space="0" w:color="auto"/>
              <w:left w:val="single" w:sz="4" w:space="0" w:color="auto"/>
              <w:bottom w:val="single" w:sz="4" w:space="0" w:color="auto"/>
              <w:right w:val="single" w:sz="4" w:space="0" w:color="auto"/>
            </w:tcBorders>
            <w:shd w:val="clear" w:color="auto" w:fill="auto"/>
            <w:vAlign w:val="bottom"/>
          </w:tcPr>
          <w:p w14:paraId="17D1EBFE" w14:textId="77777777" w:rsidR="0032154E" w:rsidRDefault="0032154E" w:rsidP="0032154E">
            <w:pPr>
              <w:jc w:val="right"/>
              <w:rPr>
                <w:sz w:val="22"/>
                <w:szCs w:val="22"/>
              </w:rPr>
            </w:pPr>
            <w:r>
              <w:rPr>
                <w:sz w:val="22"/>
                <w:szCs w:val="22"/>
              </w:rPr>
              <w:t xml:space="preserve">57,743 </w:t>
            </w:r>
          </w:p>
        </w:tc>
      </w:tr>
      <w:tr w:rsidR="0032154E" w:rsidRPr="004B1875" w14:paraId="3BD93949" w14:textId="77777777" w:rsidTr="004A56ED">
        <w:trPr>
          <w:trHeight w:val="148"/>
        </w:trPr>
        <w:tc>
          <w:tcPr>
            <w:tcW w:w="1988" w:type="pct"/>
            <w:shd w:val="clear" w:color="auto" w:fill="auto"/>
            <w:hideMark/>
          </w:tcPr>
          <w:p w14:paraId="0ADF7A47" w14:textId="77777777" w:rsidR="0032154E" w:rsidRPr="004B1875" w:rsidRDefault="0032154E" w:rsidP="0032154E">
            <w:pPr>
              <w:rPr>
                <w:rFonts w:eastAsia="標楷體"/>
                <w:sz w:val="22"/>
              </w:rPr>
            </w:pPr>
            <w:r w:rsidRPr="004B1875">
              <w:rPr>
                <w:rFonts w:eastAsia="標楷體"/>
                <w:sz w:val="22"/>
              </w:rPr>
              <w:t>D</w:t>
            </w:r>
            <w:r w:rsidRPr="004B1875">
              <w:rPr>
                <w:rFonts w:eastAsia="標楷體"/>
                <w:sz w:val="22"/>
              </w:rPr>
              <w:t>期初現金餘額</w:t>
            </w:r>
          </w:p>
        </w:tc>
        <w:tc>
          <w:tcPr>
            <w:tcW w:w="1005" w:type="pct"/>
            <w:tcBorders>
              <w:top w:val="single" w:sz="4" w:space="0" w:color="auto"/>
              <w:left w:val="nil"/>
              <w:bottom w:val="single" w:sz="4" w:space="0" w:color="auto"/>
              <w:right w:val="single" w:sz="4" w:space="0" w:color="auto"/>
            </w:tcBorders>
            <w:shd w:val="clear" w:color="auto" w:fill="auto"/>
            <w:vAlign w:val="bottom"/>
          </w:tcPr>
          <w:p w14:paraId="3A62A021" w14:textId="77777777" w:rsidR="0032154E" w:rsidRDefault="0032154E" w:rsidP="0032154E">
            <w:pPr>
              <w:jc w:val="right"/>
              <w:rPr>
                <w:sz w:val="22"/>
                <w:szCs w:val="22"/>
              </w:rPr>
            </w:pPr>
            <w:r>
              <w:rPr>
                <w:sz w:val="22"/>
                <w:szCs w:val="22"/>
              </w:rPr>
              <w:t xml:space="preserve">246,774 </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vAlign w:val="bottom"/>
          </w:tcPr>
          <w:p w14:paraId="74A5DD83" w14:textId="77777777" w:rsidR="0032154E" w:rsidRDefault="0032154E" w:rsidP="0032154E">
            <w:pPr>
              <w:jc w:val="right"/>
              <w:rPr>
                <w:sz w:val="22"/>
                <w:szCs w:val="22"/>
              </w:rPr>
            </w:pPr>
            <w:r>
              <w:rPr>
                <w:sz w:val="22"/>
                <w:szCs w:val="22"/>
              </w:rPr>
              <w:t xml:space="preserve">338,536 </w:t>
            </w:r>
          </w:p>
        </w:tc>
        <w:tc>
          <w:tcPr>
            <w:tcW w:w="1000" w:type="pct"/>
            <w:tcBorders>
              <w:top w:val="single" w:sz="4" w:space="0" w:color="auto"/>
              <w:left w:val="single" w:sz="4" w:space="0" w:color="auto"/>
              <w:bottom w:val="single" w:sz="4" w:space="0" w:color="auto"/>
              <w:right w:val="single" w:sz="4" w:space="0" w:color="auto"/>
            </w:tcBorders>
            <w:shd w:val="clear" w:color="auto" w:fill="auto"/>
            <w:vAlign w:val="bottom"/>
          </w:tcPr>
          <w:p w14:paraId="1A2FEE64" w14:textId="77777777" w:rsidR="0032154E" w:rsidRDefault="0032154E" w:rsidP="0032154E">
            <w:pPr>
              <w:jc w:val="right"/>
              <w:rPr>
                <w:sz w:val="22"/>
                <w:szCs w:val="22"/>
              </w:rPr>
            </w:pPr>
            <w:r>
              <w:rPr>
                <w:sz w:val="22"/>
                <w:szCs w:val="22"/>
              </w:rPr>
              <w:t xml:space="preserve">899,654 </w:t>
            </w:r>
          </w:p>
        </w:tc>
      </w:tr>
      <w:tr w:rsidR="0032154E" w:rsidRPr="004B1875" w14:paraId="45073064" w14:textId="77777777" w:rsidTr="004A56ED">
        <w:trPr>
          <w:trHeight w:val="290"/>
        </w:trPr>
        <w:tc>
          <w:tcPr>
            <w:tcW w:w="1988" w:type="pct"/>
            <w:shd w:val="clear" w:color="auto" w:fill="auto"/>
            <w:hideMark/>
          </w:tcPr>
          <w:p w14:paraId="17777FE3" w14:textId="77777777" w:rsidR="0032154E" w:rsidRPr="004B1875" w:rsidRDefault="0032154E" w:rsidP="0032154E">
            <w:pPr>
              <w:rPr>
                <w:rFonts w:eastAsia="標楷體"/>
                <w:sz w:val="22"/>
              </w:rPr>
            </w:pPr>
            <w:r w:rsidRPr="004B1875">
              <w:rPr>
                <w:rFonts w:eastAsia="標楷體"/>
                <w:sz w:val="22"/>
              </w:rPr>
              <w:t>E</w:t>
            </w:r>
            <w:r w:rsidRPr="004B1875">
              <w:rPr>
                <w:rFonts w:eastAsia="標楷體"/>
                <w:sz w:val="22"/>
              </w:rPr>
              <w:t>備償資金量</w:t>
            </w:r>
            <w:r w:rsidRPr="004B1875">
              <w:rPr>
                <w:rFonts w:eastAsia="標楷體"/>
                <w:sz w:val="22"/>
              </w:rPr>
              <w:t xml:space="preserve"> (E=C+D)</w:t>
            </w:r>
          </w:p>
        </w:tc>
        <w:tc>
          <w:tcPr>
            <w:tcW w:w="1005" w:type="pct"/>
            <w:tcBorders>
              <w:top w:val="single" w:sz="4" w:space="0" w:color="auto"/>
              <w:left w:val="nil"/>
              <w:bottom w:val="single" w:sz="4" w:space="0" w:color="auto"/>
              <w:right w:val="single" w:sz="4" w:space="0" w:color="auto"/>
            </w:tcBorders>
            <w:shd w:val="clear" w:color="auto" w:fill="auto"/>
            <w:vAlign w:val="bottom"/>
          </w:tcPr>
          <w:p w14:paraId="5E71DD30" w14:textId="77777777" w:rsidR="0032154E" w:rsidRDefault="0032154E" w:rsidP="0032154E">
            <w:pPr>
              <w:jc w:val="right"/>
              <w:rPr>
                <w:sz w:val="22"/>
                <w:szCs w:val="22"/>
              </w:rPr>
            </w:pPr>
            <w:r>
              <w:rPr>
                <w:sz w:val="22"/>
                <w:szCs w:val="22"/>
              </w:rPr>
              <w:t>(201,923)</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vAlign w:val="bottom"/>
          </w:tcPr>
          <w:p w14:paraId="513F5D58" w14:textId="77777777" w:rsidR="0032154E" w:rsidRDefault="0032154E" w:rsidP="0032154E">
            <w:pPr>
              <w:jc w:val="right"/>
              <w:rPr>
                <w:sz w:val="22"/>
                <w:szCs w:val="22"/>
              </w:rPr>
            </w:pPr>
            <w:r>
              <w:rPr>
                <w:sz w:val="22"/>
                <w:szCs w:val="22"/>
              </w:rPr>
              <w:t xml:space="preserve">783,353 </w:t>
            </w:r>
          </w:p>
        </w:tc>
        <w:tc>
          <w:tcPr>
            <w:tcW w:w="1000" w:type="pct"/>
            <w:tcBorders>
              <w:top w:val="single" w:sz="4" w:space="0" w:color="auto"/>
              <w:left w:val="single" w:sz="4" w:space="0" w:color="auto"/>
              <w:bottom w:val="single" w:sz="4" w:space="0" w:color="auto"/>
              <w:right w:val="single" w:sz="4" w:space="0" w:color="auto"/>
            </w:tcBorders>
            <w:shd w:val="clear" w:color="auto" w:fill="auto"/>
            <w:vAlign w:val="bottom"/>
          </w:tcPr>
          <w:p w14:paraId="06ECC9D2" w14:textId="77777777" w:rsidR="0032154E" w:rsidRDefault="0032154E" w:rsidP="0032154E">
            <w:pPr>
              <w:jc w:val="right"/>
              <w:rPr>
                <w:sz w:val="22"/>
                <w:szCs w:val="22"/>
              </w:rPr>
            </w:pPr>
            <w:r>
              <w:rPr>
                <w:sz w:val="22"/>
                <w:szCs w:val="22"/>
              </w:rPr>
              <w:t xml:space="preserve">957,397 </w:t>
            </w:r>
          </w:p>
        </w:tc>
      </w:tr>
      <w:tr w:rsidR="0032154E" w:rsidRPr="004B1875" w14:paraId="0C0CBBEE" w14:textId="77777777" w:rsidTr="004A56ED">
        <w:trPr>
          <w:trHeight w:val="148"/>
        </w:trPr>
        <w:tc>
          <w:tcPr>
            <w:tcW w:w="1988" w:type="pct"/>
            <w:shd w:val="clear" w:color="auto" w:fill="auto"/>
            <w:hideMark/>
          </w:tcPr>
          <w:p w14:paraId="3FD84186" w14:textId="77777777" w:rsidR="0032154E" w:rsidRPr="004B1875" w:rsidRDefault="0032154E" w:rsidP="0032154E">
            <w:pPr>
              <w:rPr>
                <w:rFonts w:eastAsia="標楷體"/>
                <w:sz w:val="22"/>
              </w:rPr>
            </w:pPr>
            <w:r w:rsidRPr="004B1875">
              <w:rPr>
                <w:rFonts w:eastAsia="標楷體"/>
                <w:sz w:val="22"/>
              </w:rPr>
              <w:t>F</w:t>
            </w:r>
            <w:r w:rsidRPr="004B1875">
              <w:rPr>
                <w:rFonts w:eastAsia="標楷體"/>
                <w:sz w:val="22"/>
              </w:rPr>
              <w:t>一年內到期之長期金融借款</w:t>
            </w:r>
            <w:r w:rsidRPr="004B1875">
              <w:rPr>
                <w:rFonts w:eastAsia="標楷體"/>
                <w:sz w:val="22"/>
              </w:rPr>
              <w:t xml:space="preserve"> (CPLTD)</w:t>
            </w:r>
          </w:p>
        </w:tc>
        <w:tc>
          <w:tcPr>
            <w:tcW w:w="1005" w:type="pct"/>
            <w:tcBorders>
              <w:top w:val="single" w:sz="4" w:space="0" w:color="auto"/>
              <w:left w:val="nil"/>
              <w:bottom w:val="single" w:sz="4" w:space="0" w:color="auto"/>
              <w:right w:val="single" w:sz="4" w:space="0" w:color="auto"/>
            </w:tcBorders>
            <w:shd w:val="clear" w:color="auto" w:fill="auto"/>
            <w:vAlign w:val="bottom"/>
          </w:tcPr>
          <w:p w14:paraId="6656794F" w14:textId="77777777" w:rsidR="0032154E" w:rsidRDefault="0032154E" w:rsidP="0032154E">
            <w:pPr>
              <w:jc w:val="right"/>
              <w:rPr>
                <w:sz w:val="22"/>
                <w:szCs w:val="22"/>
              </w:rPr>
            </w:pPr>
            <w:r>
              <w:rPr>
                <w:sz w:val="22"/>
                <w:szCs w:val="22"/>
              </w:rPr>
              <w:t xml:space="preserve">0 </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vAlign w:val="bottom"/>
          </w:tcPr>
          <w:p w14:paraId="1E78BE6B" w14:textId="77777777" w:rsidR="0032154E" w:rsidRDefault="0032154E" w:rsidP="0032154E">
            <w:pPr>
              <w:jc w:val="right"/>
              <w:rPr>
                <w:sz w:val="22"/>
                <w:szCs w:val="22"/>
              </w:rPr>
            </w:pPr>
            <w:r>
              <w:rPr>
                <w:sz w:val="22"/>
                <w:szCs w:val="22"/>
              </w:rPr>
              <w:t xml:space="preserve">0 </w:t>
            </w:r>
          </w:p>
        </w:tc>
        <w:tc>
          <w:tcPr>
            <w:tcW w:w="1000" w:type="pct"/>
            <w:tcBorders>
              <w:top w:val="single" w:sz="4" w:space="0" w:color="auto"/>
              <w:left w:val="single" w:sz="4" w:space="0" w:color="auto"/>
              <w:bottom w:val="single" w:sz="4" w:space="0" w:color="auto"/>
              <w:right w:val="single" w:sz="4" w:space="0" w:color="auto"/>
            </w:tcBorders>
            <w:shd w:val="clear" w:color="auto" w:fill="auto"/>
            <w:vAlign w:val="bottom"/>
          </w:tcPr>
          <w:p w14:paraId="192DC5DF" w14:textId="77777777" w:rsidR="0032154E" w:rsidRDefault="0032154E" w:rsidP="0032154E">
            <w:pPr>
              <w:jc w:val="right"/>
              <w:rPr>
                <w:sz w:val="22"/>
                <w:szCs w:val="22"/>
              </w:rPr>
            </w:pPr>
            <w:r>
              <w:rPr>
                <w:sz w:val="22"/>
                <w:szCs w:val="22"/>
              </w:rPr>
              <w:t xml:space="preserve">0 </w:t>
            </w:r>
          </w:p>
        </w:tc>
      </w:tr>
      <w:tr w:rsidR="0032154E" w:rsidRPr="004B1875" w14:paraId="4C3F9A32" w14:textId="77777777" w:rsidTr="004A56ED">
        <w:trPr>
          <w:trHeight w:val="217"/>
        </w:trPr>
        <w:tc>
          <w:tcPr>
            <w:tcW w:w="1988" w:type="pct"/>
            <w:shd w:val="clear" w:color="auto" w:fill="auto"/>
            <w:hideMark/>
          </w:tcPr>
          <w:p w14:paraId="5F924A9D" w14:textId="77777777" w:rsidR="0032154E" w:rsidRPr="004B1875" w:rsidRDefault="0032154E" w:rsidP="0032154E">
            <w:pPr>
              <w:rPr>
                <w:rFonts w:eastAsia="標楷體"/>
                <w:sz w:val="22"/>
              </w:rPr>
            </w:pPr>
            <w:r w:rsidRPr="004B1875">
              <w:rPr>
                <w:rFonts w:eastAsia="標楷體"/>
                <w:sz w:val="22"/>
              </w:rPr>
              <w:t>G</w:t>
            </w:r>
            <w:r w:rsidRPr="004B1875">
              <w:rPr>
                <w:rFonts w:eastAsia="標楷體"/>
                <w:sz w:val="22"/>
              </w:rPr>
              <w:t>短期金融借款餘額</w:t>
            </w:r>
            <w:r w:rsidRPr="004B1875">
              <w:rPr>
                <w:rFonts w:eastAsia="標楷體"/>
                <w:sz w:val="22"/>
              </w:rPr>
              <w:t>(</w:t>
            </w:r>
            <w:r w:rsidRPr="004B1875">
              <w:rPr>
                <w:rFonts w:eastAsia="標楷體"/>
                <w:sz w:val="22"/>
              </w:rPr>
              <w:t>扣除質押存款</w:t>
            </w:r>
            <w:r w:rsidRPr="004B1875">
              <w:rPr>
                <w:rFonts w:eastAsia="標楷體"/>
                <w:sz w:val="22"/>
              </w:rPr>
              <w:t>)</w:t>
            </w:r>
          </w:p>
        </w:tc>
        <w:tc>
          <w:tcPr>
            <w:tcW w:w="1005" w:type="pct"/>
            <w:tcBorders>
              <w:top w:val="single" w:sz="4" w:space="0" w:color="auto"/>
              <w:left w:val="nil"/>
              <w:bottom w:val="single" w:sz="4" w:space="0" w:color="auto"/>
              <w:right w:val="single" w:sz="4" w:space="0" w:color="auto"/>
            </w:tcBorders>
            <w:shd w:val="clear" w:color="auto" w:fill="auto"/>
            <w:vAlign w:val="bottom"/>
          </w:tcPr>
          <w:p w14:paraId="0A4548DF" w14:textId="77777777" w:rsidR="0032154E" w:rsidRDefault="0032154E" w:rsidP="0032154E">
            <w:pPr>
              <w:jc w:val="right"/>
              <w:rPr>
                <w:sz w:val="22"/>
                <w:szCs w:val="22"/>
              </w:rPr>
            </w:pPr>
            <w:r>
              <w:rPr>
                <w:sz w:val="22"/>
                <w:szCs w:val="22"/>
              </w:rPr>
              <w:t xml:space="preserve">807,147 </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vAlign w:val="bottom"/>
          </w:tcPr>
          <w:p w14:paraId="1F0952B4" w14:textId="77777777" w:rsidR="0032154E" w:rsidRDefault="0032154E" w:rsidP="0032154E">
            <w:pPr>
              <w:jc w:val="right"/>
              <w:rPr>
                <w:sz w:val="22"/>
                <w:szCs w:val="22"/>
              </w:rPr>
            </w:pPr>
            <w:r>
              <w:rPr>
                <w:sz w:val="22"/>
                <w:szCs w:val="22"/>
              </w:rPr>
              <w:t xml:space="preserve">1,007,147 </w:t>
            </w:r>
          </w:p>
        </w:tc>
        <w:tc>
          <w:tcPr>
            <w:tcW w:w="1000" w:type="pct"/>
            <w:tcBorders>
              <w:top w:val="single" w:sz="4" w:space="0" w:color="auto"/>
              <w:left w:val="single" w:sz="4" w:space="0" w:color="auto"/>
              <w:bottom w:val="single" w:sz="4" w:space="0" w:color="auto"/>
              <w:right w:val="single" w:sz="4" w:space="0" w:color="auto"/>
            </w:tcBorders>
            <w:shd w:val="clear" w:color="auto" w:fill="auto"/>
            <w:vAlign w:val="bottom"/>
          </w:tcPr>
          <w:p w14:paraId="43B68601" w14:textId="77777777" w:rsidR="0032154E" w:rsidRDefault="0032154E" w:rsidP="0032154E">
            <w:pPr>
              <w:jc w:val="right"/>
              <w:rPr>
                <w:sz w:val="22"/>
                <w:szCs w:val="22"/>
              </w:rPr>
            </w:pPr>
            <w:r>
              <w:rPr>
                <w:sz w:val="22"/>
                <w:szCs w:val="22"/>
              </w:rPr>
              <w:t xml:space="preserve">1,207,147 </w:t>
            </w:r>
          </w:p>
        </w:tc>
      </w:tr>
      <w:tr w:rsidR="0032154E" w:rsidRPr="004B1875" w14:paraId="50EEA320" w14:textId="77777777" w:rsidTr="004A56ED">
        <w:trPr>
          <w:trHeight w:val="148"/>
        </w:trPr>
        <w:tc>
          <w:tcPr>
            <w:tcW w:w="1988" w:type="pct"/>
            <w:tcBorders>
              <w:bottom w:val="single" w:sz="4" w:space="0" w:color="auto"/>
            </w:tcBorders>
            <w:shd w:val="clear" w:color="auto" w:fill="auto"/>
            <w:hideMark/>
          </w:tcPr>
          <w:p w14:paraId="3F0B5518" w14:textId="77777777" w:rsidR="0032154E" w:rsidRPr="004B1875" w:rsidRDefault="0032154E" w:rsidP="0032154E">
            <w:pPr>
              <w:rPr>
                <w:rFonts w:eastAsia="標楷體"/>
                <w:sz w:val="22"/>
              </w:rPr>
            </w:pPr>
            <w:r w:rsidRPr="004B1875">
              <w:rPr>
                <w:rFonts w:eastAsia="標楷體"/>
                <w:sz w:val="22"/>
              </w:rPr>
              <w:t>H</w:t>
            </w:r>
            <w:r w:rsidRPr="004B1875">
              <w:rPr>
                <w:rFonts w:eastAsia="標楷體"/>
                <w:sz w:val="22"/>
              </w:rPr>
              <w:t>還款壓力測試之差額</w:t>
            </w:r>
            <w:r w:rsidRPr="004B1875">
              <w:rPr>
                <w:rFonts w:eastAsia="標楷體"/>
                <w:sz w:val="22"/>
              </w:rPr>
              <w:t>(H=E-F-G)</w:t>
            </w:r>
          </w:p>
        </w:tc>
        <w:tc>
          <w:tcPr>
            <w:tcW w:w="1005" w:type="pct"/>
            <w:tcBorders>
              <w:top w:val="single" w:sz="4" w:space="0" w:color="auto"/>
              <w:left w:val="nil"/>
              <w:bottom w:val="single" w:sz="4" w:space="0" w:color="auto"/>
              <w:right w:val="single" w:sz="4" w:space="0" w:color="auto"/>
            </w:tcBorders>
            <w:shd w:val="clear" w:color="auto" w:fill="auto"/>
            <w:vAlign w:val="bottom"/>
          </w:tcPr>
          <w:p w14:paraId="30CC46E5" w14:textId="77777777" w:rsidR="0032154E" w:rsidRDefault="0032154E" w:rsidP="0032154E">
            <w:pPr>
              <w:jc w:val="right"/>
              <w:rPr>
                <w:sz w:val="22"/>
                <w:szCs w:val="22"/>
              </w:rPr>
            </w:pPr>
            <w:r>
              <w:rPr>
                <w:sz w:val="22"/>
                <w:szCs w:val="22"/>
              </w:rPr>
              <w:t>(1,009,070)</w:t>
            </w:r>
          </w:p>
        </w:tc>
        <w:tc>
          <w:tcPr>
            <w:tcW w:w="1007" w:type="pct"/>
            <w:gridSpan w:val="2"/>
            <w:tcBorders>
              <w:top w:val="single" w:sz="4" w:space="0" w:color="auto"/>
              <w:left w:val="single" w:sz="4" w:space="0" w:color="auto"/>
              <w:bottom w:val="single" w:sz="4" w:space="0" w:color="auto"/>
              <w:right w:val="single" w:sz="4" w:space="0" w:color="auto"/>
            </w:tcBorders>
            <w:shd w:val="clear" w:color="auto" w:fill="auto"/>
            <w:vAlign w:val="bottom"/>
          </w:tcPr>
          <w:p w14:paraId="27C89C7B" w14:textId="77777777" w:rsidR="0032154E" w:rsidRDefault="0032154E" w:rsidP="0032154E">
            <w:pPr>
              <w:jc w:val="right"/>
              <w:rPr>
                <w:sz w:val="22"/>
                <w:szCs w:val="22"/>
              </w:rPr>
            </w:pPr>
            <w:r>
              <w:rPr>
                <w:sz w:val="22"/>
                <w:szCs w:val="22"/>
              </w:rPr>
              <w:t>(223,794)</w:t>
            </w:r>
          </w:p>
        </w:tc>
        <w:tc>
          <w:tcPr>
            <w:tcW w:w="1000" w:type="pct"/>
            <w:tcBorders>
              <w:top w:val="single" w:sz="4" w:space="0" w:color="auto"/>
              <w:left w:val="single" w:sz="4" w:space="0" w:color="auto"/>
              <w:bottom w:val="single" w:sz="4" w:space="0" w:color="auto"/>
              <w:right w:val="single" w:sz="4" w:space="0" w:color="auto"/>
            </w:tcBorders>
            <w:shd w:val="clear" w:color="auto" w:fill="auto"/>
            <w:vAlign w:val="bottom"/>
          </w:tcPr>
          <w:p w14:paraId="5627D3A1" w14:textId="77777777" w:rsidR="0032154E" w:rsidRDefault="0032154E" w:rsidP="0032154E">
            <w:pPr>
              <w:jc w:val="right"/>
              <w:rPr>
                <w:sz w:val="22"/>
                <w:szCs w:val="22"/>
              </w:rPr>
            </w:pPr>
            <w:r>
              <w:rPr>
                <w:sz w:val="22"/>
                <w:szCs w:val="22"/>
              </w:rPr>
              <w:t>(249,750)</w:t>
            </w:r>
          </w:p>
        </w:tc>
      </w:tr>
      <w:tr w:rsidR="0032154E" w:rsidRPr="00001F39" w14:paraId="66922933" w14:textId="77777777" w:rsidTr="004A56ED">
        <w:trPr>
          <w:trHeight w:val="435"/>
          <w:tblHeader/>
        </w:trPr>
        <w:tc>
          <w:tcPr>
            <w:tcW w:w="5000" w:type="pct"/>
            <w:gridSpan w:val="5"/>
            <w:tcBorders>
              <w:top w:val="single" w:sz="4" w:space="0" w:color="auto"/>
              <w:left w:val="single" w:sz="4" w:space="0" w:color="auto"/>
              <w:right w:val="single" w:sz="4" w:space="0" w:color="auto"/>
            </w:tcBorders>
            <w:shd w:val="clear" w:color="auto" w:fill="D9D9D9"/>
          </w:tcPr>
          <w:p w14:paraId="6DF4E215" w14:textId="77777777" w:rsidR="0032154E" w:rsidRPr="00001F39" w:rsidRDefault="0032154E" w:rsidP="009344DD">
            <w:pPr>
              <w:snapToGrid w:val="0"/>
              <w:spacing w:line="300" w:lineRule="exact"/>
              <w:rPr>
                <w:rFonts w:ascii="標楷體" w:eastAsia="標楷體" w:hAnsi="標楷體" w:cs="Calibri"/>
                <w:b/>
                <w:sz w:val="22"/>
              </w:rPr>
            </w:pPr>
            <w:r w:rsidRPr="00001F39">
              <w:rPr>
                <w:rFonts w:ascii="標楷體" w:eastAsia="標楷體" w:hAnsi="標楷體" w:cs="Calibri"/>
                <w:b/>
                <w:sz w:val="22"/>
              </w:rPr>
              <w:t>當最近一期</w:t>
            </w:r>
            <w:r w:rsidRPr="00001F39">
              <w:rPr>
                <w:rFonts w:ascii="標楷體" w:eastAsia="標楷體" w:hAnsi="標楷體" w:cs="Calibri" w:hint="eastAsia"/>
                <w:b/>
                <w:sz w:val="22"/>
              </w:rPr>
              <w:t>H</w:t>
            </w:r>
            <w:r w:rsidRPr="00001F39">
              <w:rPr>
                <w:rFonts w:ascii="標楷體" w:eastAsia="標楷體" w:hAnsi="標楷體" w:cs="Calibri"/>
                <w:b/>
                <w:sz w:val="22"/>
              </w:rPr>
              <w:t>欄數字為</w:t>
            </w:r>
            <w:r w:rsidRPr="00001F39">
              <w:rPr>
                <w:rFonts w:eastAsia="標楷體" w:cs="Calibri"/>
                <w:b/>
                <w:sz w:val="22"/>
              </w:rPr>
              <w:t>“</w:t>
            </w:r>
            <w:r w:rsidRPr="00001F39">
              <w:rPr>
                <w:rFonts w:ascii="標楷體" w:eastAsia="標楷體" w:hAnsi="標楷體" w:cs="Calibri"/>
                <w:b/>
                <w:sz w:val="22"/>
              </w:rPr>
              <w:t>負</w:t>
            </w:r>
            <w:r w:rsidRPr="00001F39">
              <w:rPr>
                <w:rFonts w:ascii="標楷體" w:eastAsia="標楷體" w:hAnsi="標楷體" w:cs="Calibri" w:hint="eastAsia"/>
                <w:b/>
                <w:sz w:val="22"/>
              </w:rPr>
              <w:t>值</w:t>
            </w:r>
            <w:r w:rsidRPr="00001F39">
              <w:rPr>
                <w:rFonts w:eastAsia="標楷體" w:cs="Calibri"/>
                <w:b/>
                <w:sz w:val="22"/>
              </w:rPr>
              <w:t>”</w:t>
            </w:r>
            <w:r w:rsidRPr="00001F39">
              <w:rPr>
                <w:rFonts w:ascii="標楷體" w:eastAsia="標楷體" w:hAnsi="標楷體" w:cs="Calibri"/>
                <w:b/>
                <w:sz w:val="22"/>
              </w:rPr>
              <w:t>，需繼續填寫下表</w:t>
            </w:r>
            <w:r w:rsidRPr="00001F39">
              <w:rPr>
                <w:rFonts w:ascii="標楷體" w:eastAsia="標楷體" w:hAnsi="標楷體" w:cs="Calibri" w:hint="eastAsia"/>
                <w:b/>
                <w:sz w:val="22"/>
              </w:rPr>
              <w:t>；</w:t>
            </w:r>
            <w:r w:rsidRPr="00001F39">
              <w:rPr>
                <w:rFonts w:ascii="標楷體" w:eastAsia="標楷體" w:hAnsi="標楷體" w:cs="Calibri"/>
                <w:b/>
                <w:sz w:val="22"/>
              </w:rPr>
              <w:t>預估</w:t>
            </w:r>
            <w:r w:rsidRPr="00001F39">
              <w:rPr>
                <w:rFonts w:ascii="標楷體" w:eastAsia="標楷體" w:hAnsi="標楷體" w:cs="Calibri" w:hint="eastAsia"/>
                <w:b/>
                <w:sz w:val="22"/>
              </w:rPr>
              <w:t>該期間來自外部之</w:t>
            </w:r>
            <w:r w:rsidRPr="00001F39">
              <w:rPr>
                <w:rFonts w:ascii="標楷體" w:eastAsia="標楷體" w:hAnsi="標楷體" w:cs="Calibri"/>
                <w:b/>
                <w:sz w:val="22"/>
              </w:rPr>
              <w:t>籌</w:t>
            </w:r>
            <w:r w:rsidRPr="00001F39">
              <w:rPr>
                <w:rFonts w:ascii="標楷體" w:eastAsia="標楷體" w:hAnsi="標楷體" w:cs="Calibri" w:hint="eastAsia"/>
                <w:b/>
                <w:sz w:val="22"/>
              </w:rPr>
              <w:t>/融資</w:t>
            </w:r>
            <w:r w:rsidRPr="00001F39">
              <w:rPr>
                <w:rFonts w:ascii="標楷體" w:eastAsia="標楷體" w:hAnsi="標楷體" w:cs="Calibri"/>
                <w:b/>
                <w:sz w:val="22"/>
              </w:rPr>
              <w:t>活動現金流</w:t>
            </w:r>
            <w:r w:rsidRPr="00001F39">
              <w:rPr>
                <w:rFonts w:ascii="標楷體" w:eastAsia="標楷體" w:hAnsi="標楷體" w:cs="Calibri" w:hint="eastAsia"/>
                <w:b/>
                <w:sz w:val="22"/>
              </w:rPr>
              <w:t>入金額並說明下揭資金籌措之可行性。</w:t>
            </w:r>
          </w:p>
        </w:tc>
      </w:tr>
      <w:tr w:rsidR="0032154E" w:rsidRPr="00E770C5" w14:paraId="44175D5C" w14:textId="77777777" w:rsidTr="004A56ED">
        <w:trPr>
          <w:trHeight w:val="328"/>
        </w:trPr>
        <w:tc>
          <w:tcPr>
            <w:tcW w:w="2993" w:type="pct"/>
            <w:gridSpan w:val="2"/>
            <w:tcBorders>
              <w:top w:val="single" w:sz="4" w:space="0" w:color="auto"/>
              <w:left w:val="single" w:sz="4" w:space="0" w:color="auto"/>
              <w:bottom w:val="single" w:sz="4" w:space="0" w:color="auto"/>
              <w:right w:val="single" w:sz="4" w:space="0" w:color="auto"/>
            </w:tcBorders>
            <w:vAlign w:val="center"/>
            <w:hideMark/>
          </w:tcPr>
          <w:p w14:paraId="1043872F" w14:textId="77777777" w:rsidR="0032154E" w:rsidRPr="004A56ED" w:rsidRDefault="0032154E" w:rsidP="0032154E">
            <w:pPr>
              <w:rPr>
                <w:sz w:val="22"/>
                <w:szCs w:val="22"/>
              </w:rPr>
            </w:pPr>
            <w:r w:rsidRPr="004A56ED">
              <w:rPr>
                <w:rFonts w:ascii="標楷體" w:eastAsia="標楷體" w:hAnsi="標楷體" w:hint="eastAsia"/>
                <w:sz w:val="22"/>
                <w:szCs w:val="22"/>
              </w:rPr>
              <w:t>I續展或增貸動撥他行短期額度</w:t>
            </w:r>
          </w:p>
        </w:tc>
        <w:tc>
          <w:tcPr>
            <w:tcW w:w="1004"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09A5E102" w14:textId="77777777" w:rsidR="0032154E" w:rsidRDefault="0032154E" w:rsidP="0032154E">
            <w:pPr>
              <w:widowControl/>
              <w:jc w:val="right"/>
              <w:rPr>
                <w:kern w:val="0"/>
                <w:sz w:val="22"/>
                <w:szCs w:val="22"/>
              </w:rPr>
            </w:pPr>
            <w:r>
              <w:rPr>
                <w:sz w:val="22"/>
                <w:szCs w:val="22"/>
              </w:rPr>
              <w:t xml:space="preserve">234,598 </w:t>
            </w:r>
          </w:p>
        </w:tc>
        <w:tc>
          <w:tcPr>
            <w:tcW w:w="1003" w:type="pct"/>
            <w:gridSpan w:val="2"/>
            <w:tcBorders>
              <w:top w:val="single" w:sz="4" w:space="0" w:color="auto"/>
              <w:left w:val="single" w:sz="4" w:space="0" w:color="auto"/>
              <w:bottom w:val="single" w:sz="4" w:space="0" w:color="auto"/>
              <w:right w:val="single" w:sz="4" w:space="0" w:color="auto"/>
            </w:tcBorders>
            <w:shd w:val="clear" w:color="auto" w:fill="FFFFFF"/>
            <w:vAlign w:val="bottom"/>
            <w:hideMark/>
          </w:tcPr>
          <w:p w14:paraId="3BB5AF6B" w14:textId="77777777" w:rsidR="0032154E" w:rsidRDefault="0032154E" w:rsidP="0032154E">
            <w:pPr>
              <w:jc w:val="right"/>
              <w:rPr>
                <w:sz w:val="22"/>
                <w:szCs w:val="22"/>
              </w:rPr>
            </w:pPr>
            <w:r>
              <w:rPr>
                <w:sz w:val="22"/>
                <w:szCs w:val="22"/>
              </w:rPr>
              <w:t xml:space="preserve">256,859 </w:t>
            </w:r>
          </w:p>
        </w:tc>
      </w:tr>
      <w:tr w:rsidR="0032154E" w:rsidRPr="00E770C5" w14:paraId="5F66376F" w14:textId="77777777" w:rsidTr="004A56ED">
        <w:trPr>
          <w:trHeight w:val="465"/>
        </w:trPr>
        <w:tc>
          <w:tcPr>
            <w:tcW w:w="2993" w:type="pct"/>
            <w:gridSpan w:val="2"/>
            <w:tcBorders>
              <w:top w:val="single" w:sz="4" w:space="0" w:color="auto"/>
              <w:left w:val="single" w:sz="4" w:space="0" w:color="auto"/>
              <w:bottom w:val="single" w:sz="4" w:space="0" w:color="auto"/>
              <w:right w:val="single" w:sz="4" w:space="0" w:color="auto"/>
            </w:tcBorders>
            <w:vAlign w:val="center"/>
            <w:hideMark/>
          </w:tcPr>
          <w:p w14:paraId="4F6562D2" w14:textId="77777777" w:rsidR="0032154E" w:rsidRPr="004A56ED" w:rsidRDefault="0032154E" w:rsidP="0032154E">
            <w:pPr>
              <w:rPr>
                <w:sz w:val="22"/>
                <w:szCs w:val="22"/>
              </w:rPr>
            </w:pPr>
            <w:r w:rsidRPr="004A56ED">
              <w:rPr>
                <w:rFonts w:ascii="標楷體" w:eastAsia="標楷體" w:hAnsi="標楷體" w:hint="eastAsia"/>
                <w:sz w:val="22"/>
                <w:szCs w:val="22"/>
              </w:rPr>
              <w:t>J新增動撥他行中長期額度</w:t>
            </w:r>
          </w:p>
        </w:tc>
        <w:tc>
          <w:tcPr>
            <w:tcW w:w="100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F8CE84E" w14:textId="77777777" w:rsidR="0032154E" w:rsidRPr="00E770C5" w:rsidRDefault="0032154E" w:rsidP="009344DD">
            <w:pPr>
              <w:jc w:val="right"/>
              <w:rPr>
                <w:sz w:val="22"/>
                <w:szCs w:val="22"/>
              </w:rPr>
            </w:pPr>
            <w:r w:rsidRPr="00E770C5">
              <w:rPr>
                <w:sz w:val="22"/>
                <w:szCs w:val="22"/>
              </w:rPr>
              <w:t xml:space="preserve"> -   </w:t>
            </w:r>
          </w:p>
        </w:tc>
        <w:tc>
          <w:tcPr>
            <w:tcW w:w="1003"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5BB8E641" w14:textId="77777777" w:rsidR="0032154E" w:rsidRPr="00E770C5" w:rsidRDefault="0032154E" w:rsidP="009344DD">
            <w:pPr>
              <w:jc w:val="right"/>
              <w:rPr>
                <w:sz w:val="22"/>
                <w:szCs w:val="22"/>
              </w:rPr>
            </w:pPr>
            <w:r w:rsidRPr="00E770C5">
              <w:rPr>
                <w:sz w:val="22"/>
                <w:szCs w:val="22"/>
              </w:rPr>
              <w:t xml:space="preserve"> -   </w:t>
            </w:r>
          </w:p>
        </w:tc>
      </w:tr>
      <w:tr w:rsidR="0032154E" w:rsidRPr="00E770C5" w14:paraId="1B1756D5" w14:textId="77777777" w:rsidTr="004A56ED">
        <w:trPr>
          <w:trHeight w:val="402"/>
        </w:trPr>
        <w:tc>
          <w:tcPr>
            <w:tcW w:w="2993" w:type="pct"/>
            <w:gridSpan w:val="2"/>
            <w:tcBorders>
              <w:top w:val="single" w:sz="4" w:space="0" w:color="auto"/>
              <w:left w:val="single" w:sz="4" w:space="0" w:color="auto"/>
              <w:bottom w:val="single" w:sz="4" w:space="0" w:color="auto"/>
              <w:right w:val="single" w:sz="4" w:space="0" w:color="auto"/>
            </w:tcBorders>
            <w:vAlign w:val="center"/>
            <w:hideMark/>
          </w:tcPr>
          <w:p w14:paraId="6F6985C6" w14:textId="77777777" w:rsidR="0032154E" w:rsidRPr="004A56ED" w:rsidRDefault="0032154E" w:rsidP="0032154E">
            <w:pPr>
              <w:rPr>
                <w:sz w:val="22"/>
                <w:szCs w:val="22"/>
              </w:rPr>
            </w:pPr>
            <w:r w:rsidRPr="004A56ED">
              <w:rPr>
                <w:rFonts w:ascii="標楷體" w:eastAsia="標楷體" w:hAnsi="標楷體" w:hint="eastAsia"/>
                <w:sz w:val="22"/>
                <w:szCs w:val="22"/>
              </w:rPr>
              <w:t>K新發行公司債/票券</w:t>
            </w:r>
          </w:p>
        </w:tc>
        <w:tc>
          <w:tcPr>
            <w:tcW w:w="100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E3DDEB6" w14:textId="77777777" w:rsidR="0032154E" w:rsidRPr="00E770C5" w:rsidRDefault="0032154E" w:rsidP="009344DD">
            <w:pPr>
              <w:jc w:val="right"/>
              <w:rPr>
                <w:sz w:val="22"/>
                <w:szCs w:val="22"/>
              </w:rPr>
            </w:pPr>
            <w:r w:rsidRPr="00E770C5">
              <w:rPr>
                <w:sz w:val="22"/>
                <w:szCs w:val="22"/>
              </w:rPr>
              <w:t xml:space="preserve"> -   </w:t>
            </w:r>
          </w:p>
        </w:tc>
        <w:tc>
          <w:tcPr>
            <w:tcW w:w="1003"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6695C79A" w14:textId="77777777" w:rsidR="0032154E" w:rsidRPr="00E770C5" w:rsidRDefault="0032154E" w:rsidP="009344DD">
            <w:pPr>
              <w:jc w:val="right"/>
              <w:rPr>
                <w:sz w:val="22"/>
                <w:szCs w:val="22"/>
              </w:rPr>
            </w:pPr>
            <w:r w:rsidRPr="00E770C5">
              <w:rPr>
                <w:sz w:val="22"/>
                <w:szCs w:val="22"/>
              </w:rPr>
              <w:t xml:space="preserve"> -   </w:t>
            </w:r>
          </w:p>
        </w:tc>
      </w:tr>
      <w:tr w:rsidR="0032154E" w:rsidRPr="00E770C5" w14:paraId="4DB3E4C3" w14:textId="77777777" w:rsidTr="004A56ED">
        <w:trPr>
          <w:trHeight w:val="421"/>
        </w:trPr>
        <w:tc>
          <w:tcPr>
            <w:tcW w:w="2993" w:type="pct"/>
            <w:gridSpan w:val="2"/>
            <w:tcBorders>
              <w:top w:val="single" w:sz="4" w:space="0" w:color="auto"/>
              <w:left w:val="single" w:sz="4" w:space="0" w:color="auto"/>
              <w:bottom w:val="single" w:sz="4" w:space="0" w:color="auto"/>
              <w:right w:val="single" w:sz="4" w:space="0" w:color="auto"/>
            </w:tcBorders>
            <w:vAlign w:val="center"/>
            <w:hideMark/>
          </w:tcPr>
          <w:p w14:paraId="696AF4D4" w14:textId="77777777" w:rsidR="0032154E" w:rsidRPr="004A56ED" w:rsidRDefault="0032154E" w:rsidP="0032154E">
            <w:pPr>
              <w:rPr>
                <w:sz w:val="22"/>
                <w:szCs w:val="22"/>
              </w:rPr>
            </w:pPr>
            <w:r w:rsidRPr="004A56ED">
              <w:rPr>
                <w:rFonts w:ascii="標楷體" w:eastAsia="標楷體" w:hAnsi="標楷體" w:hint="eastAsia"/>
                <w:sz w:val="22"/>
                <w:szCs w:val="22"/>
              </w:rPr>
              <w:t>L新增股東往來/關係人借款</w:t>
            </w:r>
          </w:p>
        </w:tc>
        <w:tc>
          <w:tcPr>
            <w:tcW w:w="100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73F65D9" w14:textId="77777777" w:rsidR="0032154E" w:rsidRPr="00E770C5" w:rsidRDefault="0032154E" w:rsidP="009344DD">
            <w:pPr>
              <w:jc w:val="right"/>
              <w:rPr>
                <w:sz w:val="22"/>
                <w:szCs w:val="22"/>
              </w:rPr>
            </w:pPr>
            <w:r w:rsidRPr="00E770C5">
              <w:rPr>
                <w:sz w:val="22"/>
                <w:szCs w:val="22"/>
              </w:rPr>
              <w:t xml:space="preserve"> -   </w:t>
            </w:r>
          </w:p>
        </w:tc>
        <w:tc>
          <w:tcPr>
            <w:tcW w:w="1003"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663300D5" w14:textId="77777777" w:rsidR="0032154E" w:rsidRPr="00E770C5" w:rsidRDefault="0032154E" w:rsidP="009344DD">
            <w:pPr>
              <w:jc w:val="right"/>
              <w:rPr>
                <w:sz w:val="22"/>
                <w:szCs w:val="22"/>
              </w:rPr>
            </w:pPr>
            <w:r w:rsidRPr="00E770C5">
              <w:rPr>
                <w:sz w:val="22"/>
                <w:szCs w:val="22"/>
              </w:rPr>
              <w:t xml:space="preserve"> -   </w:t>
            </w:r>
          </w:p>
        </w:tc>
      </w:tr>
      <w:tr w:rsidR="0032154E" w:rsidRPr="00E770C5" w14:paraId="4DF407C3" w14:textId="77777777" w:rsidTr="004A56ED">
        <w:trPr>
          <w:trHeight w:val="413"/>
        </w:trPr>
        <w:tc>
          <w:tcPr>
            <w:tcW w:w="2993" w:type="pct"/>
            <w:gridSpan w:val="2"/>
            <w:tcBorders>
              <w:top w:val="single" w:sz="4" w:space="0" w:color="auto"/>
              <w:left w:val="single" w:sz="4" w:space="0" w:color="auto"/>
              <w:bottom w:val="single" w:sz="4" w:space="0" w:color="auto"/>
              <w:right w:val="single" w:sz="4" w:space="0" w:color="auto"/>
            </w:tcBorders>
            <w:vAlign w:val="center"/>
            <w:hideMark/>
          </w:tcPr>
          <w:p w14:paraId="095BF093" w14:textId="77777777" w:rsidR="0032154E" w:rsidRPr="004A56ED" w:rsidRDefault="0032154E" w:rsidP="0032154E">
            <w:pPr>
              <w:rPr>
                <w:sz w:val="22"/>
                <w:szCs w:val="22"/>
              </w:rPr>
            </w:pPr>
            <w:r w:rsidRPr="004A56ED">
              <w:rPr>
                <w:rFonts w:ascii="標楷體" w:eastAsia="標楷體" w:hAnsi="標楷體" w:hint="eastAsia"/>
                <w:sz w:val="22"/>
                <w:szCs w:val="22"/>
              </w:rPr>
              <w:t>M現金增資</w:t>
            </w:r>
          </w:p>
        </w:tc>
        <w:tc>
          <w:tcPr>
            <w:tcW w:w="100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728E1D0" w14:textId="77777777" w:rsidR="0032154E" w:rsidRPr="00E770C5" w:rsidRDefault="0032154E" w:rsidP="009344DD">
            <w:pPr>
              <w:jc w:val="right"/>
              <w:rPr>
                <w:sz w:val="22"/>
                <w:szCs w:val="22"/>
              </w:rPr>
            </w:pPr>
            <w:r w:rsidRPr="00E770C5">
              <w:rPr>
                <w:sz w:val="22"/>
                <w:szCs w:val="22"/>
              </w:rPr>
              <w:t xml:space="preserve"> -   </w:t>
            </w:r>
          </w:p>
        </w:tc>
        <w:tc>
          <w:tcPr>
            <w:tcW w:w="1003"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666BBB0E" w14:textId="77777777" w:rsidR="0032154E" w:rsidRPr="00E770C5" w:rsidRDefault="0032154E" w:rsidP="009344DD">
            <w:pPr>
              <w:jc w:val="right"/>
              <w:rPr>
                <w:sz w:val="22"/>
                <w:szCs w:val="22"/>
              </w:rPr>
            </w:pPr>
            <w:r w:rsidRPr="00E770C5">
              <w:rPr>
                <w:sz w:val="22"/>
                <w:szCs w:val="22"/>
              </w:rPr>
              <w:t xml:space="preserve"> -   </w:t>
            </w:r>
          </w:p>
        </w:tc>
      </w:tr>
      <w:tr w:rsidR="0032154E" w:rsidRPr="00E770C5" w14:paraId="63BEF587" w14:textId="77777777" w:rsidTr="004A56ED">
        <w:trPr>
          <w:trHeight w:val="433"/>
        </w:trPr>
        <w:tc>
          <w:tcPr>
            <w:tcW w:w="2993" w:type="pct"/>
            <w:gridSpan w:val="2"/>
            <w:tcBorders>
              <w:top w:val="single" w:sz="4" w:space="0" w:color="auto"/>
              <w:left w:val="single" w:sz="4" w:space="0" w:color="auto"/>
              <w:bottom w:val="single" w:sz="4" w:space="0" w:color="auto"/>
              <w:right w:val="single" w:sz="4" w:space="0" w:color="auto"/>
            </w:tcBorders>
            <w:vAlign w:val="center"/>
            <w:hideMark/>
          </w:tcPr>
          <w:p w14:paraId="25DAB176" w14:textId="77777777" w:rsidR="0032154E" w:rsidRPr="004A56ED" w:rsidRDefault="0032154E" w:rsidP="0032154E">
            <w:pPr>
              <w:rPr>
                <w:sz w:val="22"/>
                <w:szCs w:val="22"/>
              </w:rPr>
            </w:pPr>
            <w:r w:rsidRPr="004A56ED">
              <w:rPr>
                <w:rFonts w:ascii="標楷體" w:eastAsia="標楷體" w:hAnsi="標楷體" w:hint="eastAsia"/>
                <w:sz w:val="22"/>
                <w:szCs w:val="22"/>
              </w:rPr>
              <w:t>N處份金融/固定資產或其他方式</w:t>
            </w:r>
          </w:p>
        </w:tc>
        <w:tc>
          <w:tcPr>
            <w:tcW w:w="100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1D6CBBD" w14:textId="77777777" w:rsidR="0032154E" w:rsidRPr="00E770C5" w:rsidRDefault="0032154E" w:rsidP="009344DD">
            <w:pPr>
              <w:jc w:val="right"/>
              <w:rPr>
                <w:sz w:val="22"/>
                <w:szCs w:val="22"/>
              </w:rPr>
            </w:pPr>
            <w:r w:rsidRPr="00E770C5">
              <w:rPr>
                <w:sz w:val="22"/>
                <w:szCs w:val="22"/>
              </w:rPr>
              <w:t xml:space="preserve"> -   </w:t>
            </w:r>
          </w:p>
        </w:tc>
        <w:tc>
          <w:tcPr>
            <w:tcW w:w="1003"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385303A0" w14:textId="77777777" w:rsidR="0032154E" w:rsidRPr="00E770C5" w:rsidRDefault="0032154E" w:rsidP="009344DD">
            <w:pPr>
              <w:jc w:val="right"/>
              <w:rPr>
                <w:sz w:val="22"/>
                <w:szCs w:val="22"/>
              </w:rPr>
            </w:pPr>
            <w:r w:rsidRPr="00E770C5">
              <w:rPr>
                <w:sz w:val="22"/>
                <w:szCs w:val="22"/>
              </w:rPr>
              <w:t xml:space="preserve"> -   </w:t>
            </w:r>
          </w:p>
        </w:tc>
      </w:tr>
      <w:tr w:rsidR="0032154E" w:rsidRPr="00E770C5" w14:paraId="08B22275" w14:textId="77777777" w:rsidTr="004A56ED">
        <w:trPr>
          <w:trHeight w:val="412"/>
        </w:trPr>
        <w:tc>
          <w:tcPr>
            <w:tcW w:w="2993" w:type="pct"/>
            <w:gridSpan w:val="2"/>
            <w:tcBorders>
              <w:top w:val="single" w:sz="4" w:space="0" w:color="auto"/>
              <w:left w:val="single" w:sz="4" w:space="0" w:color="auto"/>
              <w:bottom w:val="single" w:sz="4" w:space="0" w:color="auto"/>
              <w:right w:val="single" w:sz="4" w:space="0" w:color="auto"/>
            </w:tcBorders>
            <w:vAlign w:val="center"/>
            <w:hideMark/>
          </w:tcPr>
          <w:p w14:paraId="2FDE252B" w14:textId="77777777" w:rsidR="0032154E" w:rsidRPr="004A56ED" w:rsidRDefault="0032154E" w:rsidP="0032154E">
            <w:pPr>
              <w:rPr>
                <w:sz w:val="22"/>
                <w:szCs w:val="22"/>
              </w:rPr>
            </w:pPr>
            <w:r w:rsidRPr="004A56ED">
              <w:rPr>
                <w:rFonts w:ascii="標楷體" w:eastAsia="標楷體" w:hAnsi="標楷體" w:cs="Calibri" w:hint="eastAsia"/>
                <w:b/>
                <w:sz w:val="22"/>
                <w:szCs w:val="22"/>
              </w:rPr>
              <w:t>O籌/融資後之差額 (O=H+I+J+K+L+M+N)</w:t>
            </w:r>
          </w:p>
        </w:tc>
        <w:tc>
          <w:tcPr>
            <w:tcW w:w="1004"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7844B663" w14:textId="77777777" w:rsidR="0032154E" w:rsidRDefault="0032154E" w:rsidP="0032154E">
            <w:pPr>
              <w:widowControl/>
              <w:jc w:val="right"/>
              <w:rPr>
                <w:kern w:val="0"/>
                <w:sz w:val="22"/>
                <w:szCs w:val="22"/>
              </w:rPr>
            </w:pPr>
            <w:r>
              <w:rPr>
                <w:sz w:val="22"/>
                <w:szCs w:val="22"/>
              </w:rPr>
              <w:t xml:space="preserve">10,804 </w:t>
            </w:r>
          </w:p>
        </w:tc>
        <w:tc>
          <w:tcPr>
            <w:tcW w:w="1003" w:type="pct"/>
            <w:gridSpan w:val="2"/>
            <w:tcBorders>
              <w:top w:val="single" w:sz="4" w:space="0" w:color="auto"/>
              <w:left w:val="single" w:sz="4" w:space="0" w:color="auto"/>
              <w:bottom w:val="single" w:sz="4" w:space="0" w:color="auto"/>
              <w:right w:val="single" w:sz="4" w:space="0" w:color="auto"/>
            </w:tcBorders>
            <w:shd w:val="clear" w:color="auto" w:fill="FFFFFF"/>
            <w:vAlign w:val="bottom"/>
            <w:hideMark/>
          </w:tcPr>
          <w:p w14:paraId="7F15F703" w14:textId="77777777" w:rsidR="0032154E" w:rsidRDefault="0032154E" w:rsidP="0032154E">
            <w:pPr>
              <w:jc w:val="right"/>
              <w:rPr>
                <w:sz w:val="22"/>
                <w:szCs w:val="22"/>
              </w:rPr>
            </w:pPr>
            <w:r>
              <w:rPr>
                <w:sz w:val="22"/>
                <w:szCs w:val="22"/>
              </w:rPr>
              <w:t xml:space="preserve">7,109 </w:t>
            </w:r>
          </w:p>
        </w:tc>
      </w:tr>
    </w:tbl>
    <w:p w14:paraId="34E0996D" w14:textId="77777777" w:rsidR="007915FD" w:rsidRPr="00956DF0" w:rsidRDefault="00EE6C0B" w:rsidP="0061246E">
      <w:pPr>
        <w:pStyle w:val="af1"/>
        <w:numPr>
          <w:ilvl w:val="0"/>
          <w:numId w:val="3"/>
        </w:numPr>
        <w:spacing w:before="0" w:beforeAutospacing="0" w:after="0" w:afterAutospacing="0"/>
        <w:contextualSpacing/>
        <w:jc w:val="both"/>
        <w:rPr>
          <w:rFonts w:eastAsia="標楷體"/>
          <w:sz w:val="22"/>
          <w:szCs w:val="22"/>
        </w:rPr>
      </w:pPr>
      <w:r w:rsidRPr="00956DF0">
        <w:rPr>
          <w:rFonts w:eastAsia="標楷體" w:hint="eastAsia"/>
          <w:sz w:val="22"/>
          <w:szCs w:val="22"/>
        </w:rPr>
        <w:lastRenderedPageBreak/>
        <w:t>根據財測模型預估，授信戶</w:t>
      </w:r>
      <w:r w:rsidR="00084211">
        <w:rPr>
          <w:rFonts w:eastAsia="標楷體"/>
          <w:sz w:val="22"/>
          <w:szCs w:val="22"/>
        </w:rPr>
        <w:t>2023</w:t>
      </w:r>
      <w:r w:rsidR="008E5E06" w:rsidRPr="00956DF0">
        <w:rPr>
          <w:rFonts w:eastAsia="標楷體" w:hint="eastAsia"/>
          <w:sz w:val="22"/>
          <w:szCs w:val="22"/>
        </w:rPr>
        <w:t>年</w:t>
      </w:r>
      <w:r w:rsidR="00060364" w:rsidRPr="00956DF0">
        <w:rPr>
          <w:rFonts w:eastAsia="標楷體" w:hint="eastAsia"/>
          <w:sz w:val="22"/>
          <w:szCs w:val="22"/>
        </w:rPr>
        <w:t>及</w:t>
      </w:r>
      <w:r w:rsidR="00084211">
        <w:rPr>
          <w:rFonts w:eastAsia="標楷體" w:hint="eastAsia"/>
          <w:sz w:val="22"/>
          <w:szCs w:val="22"/>
        </w:rPr>
        <w:t>2024</w:t>
      </w:r>
      <w:r w:rsidR="00060364" w:rsidRPr="00956DF0">
        <w:rPr>
          <w:rFonts w:eastAsia="標楷體" w:hint="eastAsia"/>
          <w:sz w:val="22"/>
          <w:szCs w:val="22"/>
        </w:rPr>
        <w:t>年</w:t>
      </w:r>
      <w:r w:rsidR="0032154E" w:rsidRPr="00956DF0">
        <w:rPr>
          <w:rFonts w:eastAsia="標楷體" w:hint="eastAsia"/>
          <w:sz w:val="22"/>
          <w:szCs w:val="22"/>
        </w:rPr>
        <w:t>還款壓力測試之差額</w:t>
      </w:r>
      <w:r w:rsidR="005D449B" w:rsidRPr="00956DF0">
        <w:rPr>
          <w:rFonts w:eastAsia="標楷體"/>
          <w:sz w:val="22"/>
          <w:szCs w:val="22"/>
        </w:rPr>
        <w:t>為</w:t>
      </w:r>
      <w:r w:rsidR="005D449B" w:rsidRPr="00956DF0">
        <w:rPr>
          <w:rFonts w:eastAsia="標楷體" w:hint="eastAsia"/>
          <w:sz w:val="22"/>
          <w:szCs w:val="22"/>
        </w:rPr>
        <w:t>負</w:t>
      </w:r>
      <w:r w:rsidRPr="00956DF0">
        <w:rPr>
          <w:rFonts w:eastAsia="標楷體"/>
          <w:sz w:val="22"/>
          <w:szCs w:val="22"/>
        </w:rPr>
        <w:t>數，</w:t>
      </w:r>
      <w:r w:rsidR="0032154E" w:rsidRPr="00956DF0">
        <w:rPr>
          <w:rFonts w:eastAsia="標楷體" w:hint="eastAsia"/>
          <w:sz w:val="22"/>
          <w:szCs w:val="22"/>
        </w:rPr>
        <w:t>惟太宇科技於他行</w:t>
      </w:r>
      <w:r w:rsidR="00956DF0" w:rsidRPr="00956DF0">
        <w:rPr>
          <w:rFonts w:eastAsia="標楷體" w:hint="eastAsia"/>
          <w:sz w:val="22"/>
          <w:szCs w:val="22"/>
        </w:rPr>
        <w:t>可動用銀行短期餘額</w:t>
      </w:r>
      <w:r w:rsidR="00956DF0" w:rsidRPr="00956DF0">
        <w:rPr>
          <w:rFonts w:eastAsia="標楷體" w:hint="eastAsia"/>
          <w:sz w:val="22"/>
          <w:szCs w:val="22"/>
        </w:rPr>
        <w:t>(</w:t>
      </w:r>
      <w:r w:rsidR="00956DF0" w:rsidRPr="00956DF0">
        <w:rPr>
          <w:rFonts w:eastAsia="標楷體" w:hint="eastAsia"/>
          <w:sz w:val="22"/>
          <w:szCs w:val="22"/>
        </w:rPr>
        <w:t>扣除本行</w:t>
      </w:r>
      <w:r w:rsidR="00956DF0" w:rsidRPr="00956DF0">
        <w:rPr>
          <w:rFonts w:eastAsia="標楷體" w:hint="eastAsia"/>
          <w:sz w:val="22"/>
          <w:szCs w:val="22"/>
        </w:rPr>
        <w:t>)</w:t>
      </w:r>
      <w:r w:rsidR="00956DF0" w:rsidRPr="00956DF0">
        <w:rPr>
          <w:rFonts w:eastAsia="標楷體" w:hint="eastAsia"/>
          <w:sz w:val="22"/>
          <w:szCs w:val="22"/>
        </w:rPr>
        <w:t>為</w:t>
      </w:r>
      <w:r w:rsidR="00956DF0" w:rsidRPr="00956DF0">
        <w:rPr>
          <w:rFonts w:eastAsia="標楷體" w:hint="eastAsia"/>
          <w:sz w:val="22"/>
          <w:szCs w:val="22"/>
        </w:rPr>
        <w:t>NTD8.2</w:t>
      </w:r>
      <w:r w:rsidR="00956DF0" w:rsidRPr="00956DF0">
        <w:rPr>
          <w:rFonts w:eastAsia="標楷體" w:hint="eastAsia"/>
          <w:sz w:val="22"/>
          <w:szCs w:val="22"/>
        </w:rPr>
        <w:t>億元，透過他行額度展期約</w:t>
      </w:r>
      <w:r w:rsidR="00956DF0" w:rsidRPr="00956DF0">
        <w:rPr>
          <w:rFonts w:eastAsia="標楷體" w:hint="eastAsia"/>
          <w:sz w:val="22"/>
          <w:szCs w:val="22"/>
        </w:rPr>
        <w:t>32%</w:t>
      </w:r>
      <w:r w:rsidR="00956DF0" w:rsidRPr="00956DF0">
        <w:rPr>
          <w:rFonts w:eastAsia="標楷體" w:hint="eastAsia"/>
          <w:sz w:val="22"/>
          <w:szCs w:val="22"/>
        </w:rPr>
        <w:t>即可補足最大現金流量缺口，已銀行再融資或由資本市場進行籌資，皆可做為還款來源，應尚屬可行。</w:t>
      </w:r>
    </w:p>
    <w:p w14:paraId="276AC9E9" w14:textId="77777777" w:rsidR="009E7BE9" w:rsidRPr="0032154E" w:rsidRDefault="009E7BE9" w:rsidP="00060364">
      <w:pPr>
        <w:ind w:leftChars="-450" w:left="-90" w:rightChars="-439" w:right="-1054" w:hangingChars="450" w:hanging="990"/>
        <w:contextualSpacing/>
        <w:rPr>
          <w:rFonts w:eastAsia="標楷體"/>
          <w:color w:val="FF0000"/>
          <w:sz w:val="22"/>
        </w:rPr>
      </w:pPr>
    </w:p>
    <w:p w14:paraId="46D0A4EB" w14:textId="77777777" w:rsidR="009E7BE9" w:rsidRPr="00C561CB" w:rsidRDefault="00510294" w:rsidP="00060364">
      <w:pPr>
        <w:ind w:rightChars="-439" w:right="-1054"/>
        <w:contextualSpacing/>
        <w:outlineLvl w:val="0"/>
        <w:rPr>
          <w:rFonts w:eastAsia="標楷體"/>
          <w:color w:val="000000" w:themeColor="text1"/>
        </w:rPr>
      </w:pPr>
      <w:r w:rsidRPr="00C561CB">
        <w:rPr>
          <w:rFonts w:eastAsia="標楷體"/>
          <w:b/>
          <w:color w:val="000000" w:themeColor="text1"/>
        </w:rPr>
        <w:t>1</w:t>
      </w:r>
      <w:r w:rsidRPr="00C561CB">
        <w:rPr>
          <w:rFonts w:eastAsia="標楷體" w:hint="eastAsia"/>
          <w:b/>
          <w:color w:val="000000" w:themeColor="text1"/>
        </w:rPr>
        <w:t>1</w:t>
      </w:r>
      <w:r w:rsidR="009E7BE9" w:rsidRPr="00C561CB">
        <w:rPr>
          <w:rFonts w:eastAsia="標楷體"/>
          <w:b/>
          <w:color w:val="000000" w:themeColor="text1"/>
        </w:rPr>
        <w:t xml:space="preserve">. </w:t>
      </w:r>
      <w:r w:rsidR="009E7BE9" w:rsidRPr="00C561CB">
        <w:rPr>
          <w:rFonts w:eastAsia="標楷體" w:hint="eastAsia"/>
          <w:b/>
          <w:color w:val="000000" w:themeColor="text1"/>
        </w:rPr>
        <w:t>風險與緩釋</w:t>
      </w:r>
    </w:p>
    <w:tbl>
      <w:tblPr>
        <w:tblpPr w:leftFromText="180" w:rightFromText="180" w:vertAnchor="text" w:horzAnchor="margin" w:tblpY="163"/>
        <w:tblW w:w="10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6355"/>
      </w:tblGrid>
      <w:tr w:rsidR="007D5F9B" w:rsidRPr="003A3F87" w14:paraId="6D652812" w14:textId="77777777" w:rsidTr="00485536">
        <w:trPr>
          <w:trHeight w:val="407"/>
        </w:trPr>
        <w:tc>
          <w:tcPr>
            <w:tcW w:w="4248" w:type="dxa"/>
            <w:vAlign w:val="center"/>
            <w:hideMark/>
          </w:tcPr>
          <w:p w14:paraId="4D53AAD4" w14:textId="77777777" w:rsidR="00425BBF" w:rsidRPr="003A3F87" w:rsidRDefault="00425BBF" w:rsidP="00425BBF">
            <w:pPr>
              <w:pStyle w:val="af1"/>
              <w:spacing w:line="340" w:lineRule="exact"/>
              <w:ind w:leftChars="-22" w:left="435" w:hangingChars="222" w:hanging="488"/>
              <w:jc w:val="center"/>
              <w:rPr>
                <w:rFonts w:eastAsia="標楷體"/>
                <w:color w:val="000000" w:themeColor="text1"/>
                <w:sz w:val="22"/>
              </w:rPr>
            </w:pPr>
            <w:r w:rsidRPr="003A3F87">
              <w:rPr>
                <w:rFonts w:eastAsia="標楷體"/>
                <w:color w:val="000000" w:themeColor="text1"/>
                <w:sz w:val="22"/>
              </w:rPr>
              <w:t>主要風險</w:t>
            </w:r>
            <w:r w:rsidRPr="003A3F87">
              <w:rPr>
                <w:rFonts w:eastAsia="標楷體"/>
                <w:color w:val="000000" w:themeColor="text1"/>
                <w:sz w:val="22"/>
              </w:rPr>
              <w:t>(Risk)</w:t>
            </w:r>
          </w:p>
        </w:tc>
        <w:tc>
          <w:tcPr>
            <w:tcW w:w="6355" w:type="dxa"/>
            <w:vAlign w:val="center"/>
            <w:hideMark/>
          </w:tcPr>
          <w:p w14:paraId="1DCD7098" w14:textId="77777777" w:rsidR="00425BBF" w:rsidRPr="003A3F87" w:rsidRDefault="00425BBF" w:rsidP="00425BBF">
            <w:pPr>
              <w:pStyle w:val="af1"/>
              <w:spacing w:line="340" w:lineRule="exact"/>
              <w:jc w:val="center"/>
              <w:rPr>
                <w:rFonts w:eastAsia="標楷體"/>
                <w:color w:val="000000" w:themeColor="text1"/>
                <w:sz w:val="22"/>
              </w:rPr>
            </w:pPr>
            <w:r w:rsidRPr="003A3F87">
              <w:rPr>
                <w:rFonts w:eastAsia="標楷體"/>
                <w:color w:val="000000" w:themeColor="text1"/>
                <w:sz w:val="22"/>
              </w:rPr>
              <w:t>緩釋</w:t>
            </w:r>
            <w:r w:rsidRPr="003A3F87">
              <w:rPr>
                <w:rFonts w:eastAsia="標楷體"/>
                <w:color w:val="000000" w:themeColor="text1"/>
                <w:sz w:val="22"/>
              </w:rPr>
              <w:t xml:space="preserve"> (Mitigants)</w:t>
            </w:r>
          </w:p>
        </w:tc>
      </w:tr>
      <w:tr w:rsidR="003A3F87" w:rsidRPr="003A3F87" w14:paraId="09A2BFFF" w14:textId="77777777" w:rsidTr="003A3F87">
        <w:trPr>
          <w:trHeight w:val="138"/>
        </w:trPr>
        <w:tc>
          <w:tcPr>
            <w:tcW w:w="4248" w:type="dxa"/>
            <w:vAlign w:val="center"/>
          </w:tcPr>
          <w:p w14:paraId="5CBF24DC" w14:textId="77777777" w:rsidR="009521FB" w:rsidRPr="003A3F87" w:rsidRDefault="009521FB" w:rsidP="00644D36">
            <w:pPr>
              <w:spacing w:line="340" w:lineRule="exact"/>
              <w:ind w:rightChars="39" w:right="94"/>
              <w:rPr>
                <w:rFonts w:eastAsia="標楷體" w:hAnsi="標楷體"/>
                <w:color w:val="000000" w:themeColor="text1"/>
                <w:sz w:val="22"/>
                <w:szCs w:val="20"/>
              </w:rPr>
            </w:pPr>
            <w:r w:rsidRPr="003A3F87">
              <w:rPr>
                <w:rFonts w:eastAsia="標楷體" w:hAnsi="標楷體" w:hint="eastAsia"/>
                <w:color w:val="000000" w:themeColor="text1"/>
                <w:sz w:val="22"/>
                <w:szCs w:val="20"/>
              </w:rPr>
              <w:t>單一最大買方為荷商</w:t>
            </w:r>
            <w:proofErr w:type="spellStart"/>
            <w:r w:rsidRPr="003A3F87">
              <w:rPr>
                <w:rFonts w:eastAsia="標楷體" w:hAnsi="標楷體" w:hint="eastAsia"/>
                <w:color w:val="000000" w:themeColor="text1"/>
                <w:sz w:val="22"/>
                <w:szCs w:val="20"/>
              </w:rPr>
              <w:t>Accel</w:t>
            </w:r>
            <w:r w:rsidRPr="003A3F87">
              <w:rPr>
                <w:rFonts w:eastAsia="標楷體" w:hAnsi="標楷體"/>
                <w:color w:val="000000" w:themeColor="text1"/>
                <w:sz w:val="22"/>
                <w:szCs w:val="20"/>
              </w:rPr>
              <w:t>l</w:t>
            </w:r>
            <w:proofErr w:type="spellEnd"/>
            <w:r w:rsidR="0091349C" w:rsidRPr="003A3F87">
              <w:rPr>
                <w:rFonts w:eastAsia="標楷體" w:hAnsi="標楷體" w:hint="eastAsia"/>
                <w:color w:val="000000" w:themeColor="text1"/>
                <w:sz w:val="22"/>
                <w:szCs w:val="20"/>
              </w:rPr>
              <w:t xml:space="preserve"> </w:t>
            </w:r>
            <w:r w:rsidRPr="003A3F87">
              <w:rPr>
                <w:rFonts w:eastAsia="標楷體" w:hAnsi="標楷體" w:hint="eastAsia"/>
                <w:color w:val="000000" w:themeColor="text1"/>
                <w:sz w:val="22"/>
                <w:szCs w:val="20"/>
              </w:rPr>
              <w:t>(</w:t>
            </w:r>
            <w:r w:rsidRPr="003A3F87">
              <w:rPr>
                <w:rFonts w:eastAsia="標楷體" w:hAnsi="標楷體" w:hint="eastAsia"/>
                <w:color w:val="000000" w:themeColor="text1"/>
                <w:sz w:val="22"/>
                <w:szCs w:val="20"/>
              </w:rPr>
              <w:t>佔營收比重</w:t>
            </w:r>
            <w:r w:rsidR="00791C29" w:rsidRPr="003A3F87">
              <w:rPr>
                <w:rFonts w:eastAsia="標楷體" w:hAnsi="標楷體"/>
                <w:color w:val="000000" w:themeColor="text1"/>
                <w:sz w:val="22"/>
                <w:szCs w:val="20"/>
              </w:rPr>
              <w:t>26</w:t>
            </w:r>
            <w:r w:rsidRPr="003A3F87">
              <w:rPr>
                <w:rFonts w:eastAsia="標楷體" w:hAnsi="標楷體" w:hint="eastAsia"/>
                <w:color w:val="000000" w:themeColor="text1"/>
                <w:sz w:val="22"/>
                <w:szCs w:val="20"/>
              </w:rPr>
              <w:t>%)</w:t>
            </w:r>
            <w:r w:rsidR="00644D36" w:rsidRPr="003A3F87">
              <w:rPr>
                <w:rFonts w:eastAsia="標楷體" w:hAnsi="標楷體" w:hint="eastAsia"/>
                <w:color w:val="000000" w:themeColor="text1"/>
                <w:sz w:val="22"/>
                <w:szCs w:val="20"/>
              </w:rPr>
              <w:t>，且前</w:t>
            </w:r>
            <w:r w:rsidR="00644D36" w:rsidRPr="003A3F87">
              <w:rPr>
                <w:rFonts w:eastAsia="標楷體" w:hAnsi="標楷體" w:hint="eastAsia"/>
                <w:color w:val="000000" w:themeColor="text1"/>
                <w:sz w:val="22"/>
                <w:szCs w:val="20"/>
              </w:rPr>
              <w:t>4</w:t>
            </w:r>
            <w:r w:rsidR="00644D36" w:rsidRPr="003A3F87">
              <w:rPr>
                <w:rFonts w:eastAsia="標楷體" w:hAnsi="標楷體" w:hint="eastAsia"/>
                <w:color w:val="000000" w:themeColor="text1"/>
                <w:sz w:val="22"/>
                <w:szCs w:val="20"/>
              </w:rPr>
              <w:t>大買方佔總營收</w:t>
            </w:r>
            <w:r w:rsidR="00791C29" w:rsidRPr="003A3F87">
              <w:rPr>
                <w:rFonts w:eastAsia="標楷體" w:hAnsi="標楷體" w:hint="eastAsia"/>
                <w:color w:val="000000" w:themeColor="text1"/>
                <w:sz w:val="22"/>
                <w:szCs w:val="20"/>
              </w:rPr>
              <w:t>58</w:t>
            </w:r>
            <w:r w:rsidR="00644D36" w:rsidRPr="003A3F87">
              <w:rPr>
                <w:rFonts w:eastAsia="標楷體" w:hAnsi="標楷體" w:hint="eastAsia"/>
                <w:color w:val="000000" w:themeColor="text1"/>
                <w:sz w:val="22"/>
                <w:szCs w:val="20"/>
              </w:rPr>
              <w:t>%</w:t>
            </w:r>
            <w:r w:rsidR="00644D36" w:rsidRPr="003A3F87">
              <w:rPr>
                <w:rFonts w:eastAsia="標楷體" w:hAnsi="標楷體" w:hint="eastAsia"/>
                <w:color w:val="000000" w:themeColor="text1"/>
                <w:sz w:val="22"/>
                <w:szCs w:val="20"/>
              </w:rPr>
              <w:t>，集中度偏高</w:t>
            </w:r>
          </w:p>
        </w:tc>
        <w:tc>
          <w:tcPr>
            <w:tcW w:w="6355" w:type="dxa"/>
          </w:tcPr>
          <w:p w14:paraId="2BF60289" w14:textId="77777777" w:rsidR="0091349C" w:rsidRPr="003A3F87" w:rsidRDefault="0091349C" w:rsidP="00FE51E4">
            <w:pPr>
              <w:spacing w:line="320" w:lineRule="exact"/>
              <w:jc w:val="both"/>
              <w:rPr>
                <w:rFonts w:eastAsia="標楷體"/>
                <w:color w:val="000000" w:themeColor="text1"/>
                <w:sz w:val="22"/>
                <w:szCs w:val="22"/>
              </w:rPr>
            </w:pPr>
            <w:r w:rsidRPr="003A3F87">
              <w:rPr>
                <w:rFonts w:eastAsia="標楷體" w:hint="eastAsia"/>
                <w:color w:val="000000" w:themeColor="text1"/>
                <w:sz w:val="22"/>
                <w:szCs w:val="22"/>
              </w:rPr>
              <w:t>集團</w:t>
            </w:r>
            <w:r w:rsidR="00644D36" w:rsidRPr="003A3F87">
              <w:rPr>
                <w:rFonts w:eastAsia="標楷體" w:hint="eastAsia"/>
                <w:color w:val="000000" w:themeColor="text1"/>
                <w:sz w:val="22"/>
                <w:szCs w:val="22"/>
              </w:rPr>
              <w:t>與</w:t>
            </w:r>
            <w:proofErr w:type="spellStart"/>
            <w:r w:rsidR="00644D36" w:rsidRPr="003A3F87">
              <w:rPr>
                <w:rFonts w:eastAsia="標楷體" w:hAnsi="標楷體" w:hint="eastAsia"/>
                <w:color w:val="000000" w:themeColor="text1"/>
                <w:sz w:val="22"/>
                <w:szCs w:val="20"/>
              </w:rPr>
              <w:t>Accel</w:t>
            </w:r>
            <w:r w:rsidR="00644D36" w:rsidRPr="003A3F87">
              <w:rPr>
                <w:rFonts w:eastAsia="標楷體" w:hAnsi="標楷體"/>
                <w:color w:val="000000" w:themeColor="text1"/>
                <w:sz w:val="22"/>
                <w:szCs w:val="20"/>
              </w:rPr>
              <w:t>l</w:t>
            </w:r>
            <w:proofErr w:type="spellEnd"/>
            <w:r w:rsidR="00644D36" w:rsidRPr="003A3F87">
              <w:rPr>
                <w:rFonts w:eastAsia="標楷體" w:hint="eastAsia"/>
                <w:color w:val="000000" w:themeColor="text1"/>
                <w:sz w:val="22"/>
                <w:szCs w:val="22"/>
              </w:rPr>
              <w:t>往來</w:t>
            </w:r>
            <w:r w:rsidR="00791C29" w:rsidRPr="003A3F87">
              <w:rPr>
                <w:rFonts w:eastAsia="標楷體" w:hint="eastAsia"/>
                <w:color w:val="000000" w:themeColor="text1"/>
                <w:sz w:val="22"/>
                <w:szCs w:val="22"/>
              </w:rPr>
              <w:t>20</w:t>
            </w:r>
            <w:r w:rsidR="00644D36" w:rsidRPr="003A3F87">
              <w:rPr>
                <w:rFonts w:eastAsia="標楷體" w:hint="eastAsia"/>
                <w:color w:val="000000" w:themeColor="text1"/>
                <w:sz w:val="22"/>
                <w:szCs w:val="22"/>
              </w:rPr>
              <w:t>年餘，該買方為荷蘭上市公司，且為全球知名中高階自行車零組件供應商，其餘買方</w:t>
            </w:r>
            <w:r w:rsidR="00791C29" w:rsidRPr="003A3F87">
              <w:rPr>
                <w:rFonts w:eastAsia="標楷體" w:hint="eastAsia"/>
                <w:color w:val="000000" w:themeColor="text1"/>
                <w:sz w:val="22"/>
                <w:szCs w:val="22"/>
              </w:rPr>
              <w:t>Blue Factory</w:t>
            </w:r>
            <w:r w:rsidR="00644D36" w:rsidRPr="003A3F87">
              <w:rPr>
                <w:rFonts w:eastAsia="標楷體" w:hint="eastAsia"/>
                <w:color w:val="000000" w:themeColor="text1"/>
                <w:sz w:val="22"/>
                <w:szCs w:val="22"/>
              </w:rPr>
              <w:t>、</w:t>
            </w:r>
            <w:proofErr w:type="spellStart"/>
            <w:r w:rsidR="00791C29" w:rsidRPr="003A3F87">
              <w:rPr>
                <w:rFonts w:eastAsia="標楷體" w:hint="eastAsia"/>
                <w:color w:val="000000" w:themeColor="text1"/>
                <w:sz w:val="22"/>
                <w:szCs w:val="22"/>
              </w:rPr>
              <w:t>Maxcom</w:t>
            </w:r>
            <w:proofErr w:type="spellEnd"/>
            <w:r w:rsidR="00644D36" w:rsidRPr="003A3F87">
              <w:rPr>
                <w:rFonts w:eastAsia="標楷體" w:hint="eastAsia"/>
                <w:color w:val="000000" w:themeColor="text1"/>
                <w:sz w:val="22"/>
                <w:szCs w:val="22"/>
              </w:rPr>
              <w:t>皆為歐洲</w:t>
            </w:r>
            <w:r w:rsidR="00A9136C" w:rsidRPr="003A3F87">
              <w:rPr>
                <w:rFonts w:eastAsia="標楷體" w:hint="eastAsia"/>
                <w:color w:val="000000" w:themeColor="text1"/>
                <w:sz w:val="22"/>
                <w:szCs w:val="22"/>
              </w:rPr>
              <w:t>重要製</w:t>
            </w:r>
            <w:r w:rsidR="002E702A" w:rsidRPr="003A3F87">
              <w:rPr>
                <w:rFonts w:eastAsia="標楷體" w:hint="eastAsia"/>
                <w:color w:val="000000" w:themeColor="text1"/>
                <w:sz w:val="22"/>
                <w:szCs w:val="22"/>
              </w:rPr>
              <w:t>造廠商，且該領域較為封閉，良好的產品品質，可持續提升客戶黏著度</w:t>
            </w:r>
            <w:r w:rsidR="00791C29" w:rsidRPr="003A3F87">
              <w:rPr>
                <w:rFonts w:eastAsia="標楷體" w:hint="eastAsia"/>
                <w:color w:val="000000" w:themeColor="text1"/>
                <w:sz w:val="22"/>
                <w:szCs w:val="22"/>
              </w:rPr>
              <w:t>。</w:t>
            </w:r>
          </w:p>
          <w:p w14:paraId="17CC09DA" w14:textId="77777777" w:rsidR="003A3F87" w:rsidRPr="003A3F87" w:rsidRDefault="003A3F87" w:rsidP="00FE51E4">
            <w:pPr>
              <w:spacing w:line="320" w:lineRule="exact"/>
              <w:jc w:val="both"/>
              <w:rPr>
                <w:rFonts w:eastAsia="標楷體"/>
                <w:color w:val="000000" w:themeColor="text1"/>
                <w:sz w:val="22"/>
                <w:szCs w:val="22"/>
              </w:rPr>
            </w:pPr>
            <w:r w:rsidRPr="003A3F87">
              <w:rPr>
                <w:rFonts w:eastAsia="標楷體" w:hint="eastAsia"/>
                <w:color w:val="000000" w:themeColor="text1"/>
                <w:sz w:val="22"/>
                <w:szCs w:val="22"/>
              </w:rPr>
              <w:t>本行現已承購</w:t>
            </w:r>
            <w:proofErr w:type="spellStart"/>
            <w:r w:rsidRPr="003A3F87">
              <w:rPr>
                <w:rFonts w:eastAsia="標楷體" w:hint="eastAsia"/>
                <w:color w:val="000000" w:themeColor="text1"/>
                <w:sz w:val="22"/>
                <w:szCs w:val="22"/>
              </w:rPr>
              <w:t>Maxcom</w:t>
            </w:r>
            <w:proofErr w:type="spellEnd"/>
            <w:r w:rsidRPr="003A3F87">
              <w:rPr>
                <w:rFonts w:eastAsia="標楷體" w:hint="eastAsia"/>
                <w:color w:val="000000" w:themeColor="text1"/>
                <w:sz w:val="22"/>
                <w:szCs w:val="22"/>
              </w:rPr>
              <w:t>應收帳款，未來將陸續爭取各買方之應收帳款轉讓至本行。考量本行太宇主力買方收款行，整體金流掌握度高，風險尚屬可控。</w:t>
            </w:r>
          </w:p>
        </w:tc>
      </w:tr>
      <w:tr w:rsidR="007D5F9B" w:rsidRPr="007D5F9B" w14:paraId="6BAB3A9A" w14:textId="77777777" w:rsidTr="00485536">
        <w:trPr>
          <w:trHeight w:val="1413"/>
        </w:trPr>
        <w:tc>
          <w:tcPr>
            <w:tcW w:w="4248" w:type="dxa"/>
            <w:vAlign w:val="center"/>
          </w:tcPr>
          <w:p w14:paraId="43AC5E45" w14:textId="77777777" w:rsidR="00FE51E4" w:rsidRPr="00FE6201" w:rsidRDefault="00644D36" w:rsidP="00644D36">
            <w:pPr>
              <w:spacing w:line="340" w:lineRule="exact"/>
              <w:ind w:rightChars="39" w:right="94"/>
              <w:jc w:val="both"/>
              <w:rPr>
                <w:rFonts w:eastAsia="標楷體"/>
                <w:sz w:val="22"/>
                <w:highlight w:val="yellow"/>
              </w:rPr>
            </w:pPr>
            <w:r w:rsidRPr="00FE6201">
              <w:rPr>
                <w:rFonts w:eastAsia="標楷體" w:hint="eastAsia"/>
                <w:sz w:val="22"/>
              </w:rPr>
              <w:t>達方電子取得</w:t>
            </w:r>
            <w:r w:rsidRPr="00FE6201">
              <w:rPr>
                <w:rFonts w:eastAsia="標楷體" w:hint="eastAsia"/>
                <w:sz w:val="22"/>
              </w:rPr>
              <w:t>51%</w:t>
            </w:r>
            <w:r w:rsidRPr="00FE6201">
              <w:rPr>
                <w:rFonts w:eastAsia="標楷體" w:hint="eastAsia"/>
                <w:sz w:val="22"/>
              </w:rPr>
              <w:t>股權入主後之營運綜效及財務變化需持續觀察</w:t>
            </w:r>
          </w:p>
        </w:tc>
        <w:tc>
          <w:tcPr>
            <w:tcW w:w="6355" w:type="dxa"/>
          </w:tcPr>
          <w:p w14:paraId="46A96597" w14:textId="77777777" w:rsidR="008C0ED5" w:rsidRPr="00FE6201" w:rsidRDefault="00A9136C" w:rsidP="00A9136C">
            <w:pPr>
              <w:spacing w:line="320" w:lineRule="exact"/>
              <w:jc w:val="both"/>
              <w:rPr>
                <w:rFonts w:eastAsia="標楷體"/>
                <w:sz w:val="22"/>
                <w:szCs w:val="22"/>
              </w:rPr>
            </w:pPr>
            <w:r w:rsidRPr="00FE6201">
              <w:rPr>
                <w:rFonts w:eastAsia="標楷體" w:hint="eastAsia"/>
                <w:sz w:val="22"/>
                <w:szCs w:val="22"/>
              </w:rPr>
              <w:t>達方電子近年透過購併及入股，持續強化自行車供應鏈</w:t>
            </w:r>
            <w:r w:rsidRPr="00FE6201">
              <w:rPr>
                <w:rFonts w:eastAsia="標楷體" w:hint="eastAsia"/>
                <w:sz w:val="22"/>
                <w:szCs w:val="22"/>
              </w:rPr>
              <w:t>(</w:t>
            </w:r>
            <w:r w:rsidRPr="00FE6201">
              <w:rPr>
                <w:rFonts w:eastAsia="標楷體" w:hint="eastAsia"/>
                <w:sz w:val="22"/>
                <w:szCs w:val="22"/>
              </w:rPr>
              <w:t>電池、車架、組裝</w:t>
            </w:r>
            <w:r w:rsidRPr="00FE6201">
              <w:rPr>
                <w:rFonts w:eastAsia="標楷體" w:hint="eastAsia"/>
                <w:sz w:val="22"/>
                <w:szCs w:val="22"/>
              </w:rPr>
              <w:t>)</w:t>
            </w:r>
            <w:r w:rsidRPr="00FE6201">
              <w:rPr>
                <w:rFonts w:eastAsia="標楷體" w:hint="eastAsia"/>
                <w:sz w:val="22"/>
                <w:szCs w:val="22"/>
              </w:rPr>
              <w:t>，及增加客戶廣度，營運規模應能持續擴大且生產、採購也將更有效率。本行為集團金流收款行，搭配金流條件控管，將有助掌握營運變化</w:t>
            </w:r>
            <w:r w:rsidRPr="00FE6201">
              <w:rPr>
                <w:rFonts w:eastAsia="標楷體"/>
                <w:sz w:val="22"/>
                <w:szCs w:val="22"/>
              </w:rPr>
              <w:t xml:space="preserve"> </w:t>
            </w:r>
          </w:p>
        </w:tc>
      </w:tr>
    </w:tbl>
    <w:p w14:paraId="22F4239A" w14:textId="77777777" w:rsidR="00F65ECA" w:rsidRPr="007D5F9B" w:rsidRDefault="00F65ECA" w:rsidP="00DB5DC1">
      <w:pPr>
        <w:spacing w:line="320" w:lineRule="exact"/>
        <w:ind w:rightChars="-439" w:right="-1054"/>
        <w:outlineLvl w:val="0"/>
        <w:rPr>
          <w:rFonts w:eastAsia="標楷體"/>
          <w:b/>
          <w:color w:val="FF0000"/>
        </w:rPr>
      </w:pPr>
    </w:p>
    <w:p w14:paraId="0B0695F4" w14:textId="77777777" w:rsidR="007C2F2D" w:rsidRPr="00791C29" w:rsidRDefault="007C2F2D" w:rsidP="00DB5DC1">
      <w:pPr>
        <w:spacing w:line="320" w:lineRule="exact"/>
        <w:ind w:rightChars="-439" w:right="-1054"/>
        <w:outlineLvl w:val="0"/>
        <w:rPr>
          <w:rFonts w:eastAsia="標楷體"/>
          <w:b/>
        </w:rPr>
      </w:pPr>
      <w:r w:rsidRPr="00791C29">
        <w:rPr>
          <w:rFonts w:eastAsia="標楷體" w:hint="eastAsia"/>
          <w:b/>
        </w:rPr>
        <w:t xml:space="preserve">11.1 </w:t>
      </w:r>
      <w:r w:rsidR="00150BF8" w:rsidRPr="00E52C58">
        <w:rPr>
          <w:rFonts w:eastAsia="標楷體" w:hint="eastAsia"/>
          <w:b/>
          <w:color w:val="FF0000"/>
        </w:rPr>
        <w:t>Factor</w:t>
      </w:r>
      <w:r w:rsidRPr="00E52C58">
        <w:rPr>
          <w:rFonts w:eastAsia="標楷體" w:hint="eastAsia"/>
          <w:b/>
          <w:color w:val="FF0000"/>
        </w:rPr>
        <w:t>ing</w:t>
      </w:r>
      <w:r w:rsidRPr="00E52C58">
        <w:rPr>
          <w:rFonts w:eastAsia="標楷體" w:hint="eastAsia"/>
          <w:b/>
          <w:color w:val="FF0000"/>
        </w:rPr>
        <w:t>合理額度試算</w:t>
      </w:r>
    </w:p>
    <w:p w14:paraId="16B35E4D" w14:textId="77777777" w:rsidR="007C2F2D" w:rsidRPr="00791C29" w:rsidRDefault="007C2F2D" w:rsidP="007C2F2D">
      <w:pPr>
        <w:spacing w:line="320" w:lineRule="exact"/>
        <w:ind w:rightChars="39" w:right="94"/>
        <w:jc w:val="right"/>
        <w:rPr>
          <w:rFonts w:eastAsia="標楷體"/>
          <w:sz w:val="22"/>
          <w:szCs w:val="22"/>
        </w:rPr>
      </w:pPr>
      <w:r w:rsidRPr="00791C29">
        <w:rPr>
          <w:rFonts w:eastAsia="標楷體" w:hint="eastAsia"/>
          <w:sz w:val="22"/>
          <w:szCs w:val="22"/>
        </w:rPr>
        <w:t>單位</w:t>
      </w:r>
      <w:r w:rsidRPr="00791C29">
        <w:rPr>
          <w:rFonts w:eastAsia="標楷體" w:hint="eastAsia"/>
          <w:sz w:val="22"/>
          <w:szCs w:val="22"/>
        </w:rPr>
        <w:t>:</w:t>
      </w:r>
      <w:r w:rsidRPr="00791C29">
        <w:rPr>
          <w:rFonts w:eastAsia="標楷體"/>
          <w:sz w:val="22"/>
          <w:szCs w:val="22"/>
        </w:rPr>
        <w:t>USD</w:t>
      </w:r>
      <w:r w:rsidRPr="00791C29">
        <w:rPr>
          <w:rFonts w:eastAsia="標楷體" w:hint="eastAsia"/>
          <w:sz w:val="22"/>
          <w:szCs w:val="22"/>
        </w:rPr>
        <w:t>仟元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02"/>
        <w:gridCol w:w="1313"/>
        <w:gridCol w:w="1313"/>
        <w:gridCol w:w="3756"/>
        <w:gridCol w:w="1706"/>
      </w:tblGrid>
      <w:tr w:rsidR="00BC7D25" w:rsidRPr="00791C29" w14:paraId="554C99F9" w14:textId="77777777" w:rsidTr="00BC7D25">
        <w:trPr>
          <w:trHeight w:val="491"/>
        </w:trPr>
        <w:tc>
          <w:tcPr>
            <w:tcW w:w="1070" w:type="pct"/>
            <w:shd w:val="clear" w:color="auto" w:fill="D9D9D9" w:themeFill="background1" w:themeFillShade="D9"/>
            <w:tcMar>
              <w:top w:w="0" w:type="dxa"/>
              <w:left w:w="108" w:type="dxa"/>
              <w:bottom w:w="0" w:type="dxa"/>
              <w:right w:w="108" w:type="dxa"/>
            </w:tcMar>
            <w:vAlign w:val="center"/>
          </w:tcPr>
          <w:p w14:paraId="7A356D56" w14:textId="77777777" w:rsidR="007C2F2D" w:rsidRPr="00791C29" w:rsidRDefault="007C2F2D" w:rsidP="00287E04">
            <w:pPr>
              <w:spacing w:line="340" w:lineRule="exact"/>
              <w:jc w:val="center"/>
              <w:rPr>
                <w:rFonts w:eastAsia="標楷體"/>
                <w:b/>
                <w:sz w:val="22"/>
                <w:szCs w:val="22"/>
              </w:rPr>
            </w:pPr>
            <w:r w:rsidRPr="00791C29">
              <w:rPr>
                <w:rFonts w:eastAsia="標楷體"/>
                <w:b/>
                <w:sz w:val="22"/>
                <w:szCs w:val="22"/>
              </w:rPr>
              <w:t>買方</w:t>
            </w:r>
          </w:p>
        </w:tc>
        <w:tc>
          <w:tcPr>
            <w:tcW w:w="638" w:type="pct"/>
            <w:shd w:val="clear" w:color="auto" w:fill="D9D9D9" w:themeFill="background1" w:themeFillShade="D9"/>
            <w:vAlign w:val="center"/>
          </w:tcPr>
          <w:p w14:paraId="6EB07360" w14:textId="77777777" w:rsidR="007C2F2D" w:rsidRPr="00791C29" w:rsidRDefault="007C2F2D" w:rsidP="00287E04">
            <w:pPr>
              <w:spacing w:line="340" w:lineRule="exact"/>
              <w:jc w:val="center"/>
              <w:rPr>
                <w:rFonts w:eastAsia="標楷體"/>
                <w:b/>
                <w:sz w:val="22"/>
                <w:szCs w:val="22"/>
              </w:rPr>
            </w:pPr>
            <w:r w:rsidRPr="00791C29">
              <w:rPr>
                <w:rFonts w:eastAsia="標楷體" w:hint="eastAsia"/>
                <w:b/>
                <w:sz w:val="22"/>
                <w:szCs w:val="22"/>
              </w:rPr>
              <w:t>預估最大</w:t>
            </w:r>
          </w:p>
          <w:p w14:paraId="024722E3" w14:textId="77777777" w:rsidR="007C2F2D" w:rsidRPr="00791C29" w:rsidRDefault="007C2F2D" w:rsidP="00287E04">
            <w:pPr>
              <w:spacing w:line="340" w:lineRule="exact"/>
              <w:jc w:val="center"/>
              <w:rPr>
                <w:rFonts w:eastAsia="標楷體"/>
                <w:b/>
                <w:sz w:val="22"/>
                <w:szCs w:val="22"/>
              </w:rPr>
            </w:pPr>
            <w:r w:rsidRPr="00791C29">
              <w:rPr>
                <w:rFonts w:eastAsia="標楷體" w:hint="eastAsia"/>
                <w:b/>
                <w:sz w:val="22"/>
                <w:szCs w:val="22"/>
              </w:rPr>
              <w:t>每月交易額</w:t>
            </w:r>
          </w:p>
        </w:tc>
        <w:tc>
          <w:tcPr>
            <w:tcW w:w="638" w:type="pct"/>
            <w:shd w:val="clear" w:color="auto" w:fill="D9D9D9" w:themeFill="background1" w:themeFillShade="D9"/>
            <w:vAlign w:val="center"/>
          </w:tcPr>
          <w:p w14:paraId="7E121F6D" w14:textId="77777777" w:rsidR="007C2F2D" w:rsidRPr="00791C29" w:rsidRDefault="007C2F2D" w:rsidP="00287E04">
            <w:pPr>
              <w:spacing w:line="340" w:lineRule="exact"/>
              <w:jc w:val="center"/>
              <w:rPr>
                <w:rFonts w:eastAsia="標楷體"/>
                <w:b/>
                <w:sz w:val="22"/>
                <w:szCs w:val="22"/>
              </w:rPr>
            </w:pPr>
            <w:r w:rsidRPr="00791C29">
              <w:rPr>
                <w:rFonts w:eastAsia="標楷體" w:hint="eastAsia"/>
                <w:b/>
                <w:sz w:val="22"/>
                <w:szCs w:val="22"/>
              </w:rPr>
              <w:t>交易天期</w:t>
            </w:r>
          </w:p>
        </w:tc>
        <w:tc>
          <w:tcPr>
            <w:tcW w:w="1825" w:type="pct"/>
            <w:shd w:val="clear" w:color="auto" w:fill="D9D9D9" w:themeFill="background1" w:themeFillShade="D9"/>
            <w:vAlign w:val="center"/>
          </w:tcPr>
          <w:p w14:paraId="184C84F3" w14:textId="77777777" w:rsidR="007C2F2D" w:rsidRPr="00791C29" w:rsidRDefault="007C2F2D" w:rsidP="00287E04">
            <w:pPr>
              <w:spacing w:line="340" w:lineRule="exact"/>
              <w:jc w:val="center"/>
              <w:rPr>
                <w:rFonts w:eastAsia="標楷體"/>
                <w:b/>
                <w:sz w:val="22"/>
                <w:szCs w:val="22"/>
              </w:rPr>
            </w:pPr>
            <w:r w:rsidRPr="00791C29">
              <w:rPr>
                <w:rFonts w:eastAsia="標楷體" w:hint="eastAsia"/>
                <w:b/>
                <w:sz w:val="22"/>
                <w:szCs w:val="22"/>
              </w:rPr>
              <w:t>額度需求試算</w:t>
            </w:r>
          </w:p>
        </w:tc>
        <w:tc>
          <w:tcPr>
            <w:tcW w:w="829" w:type="pct"/>
            <w:shd w:val="clear" w:color="auto" w:fill="D9D9D9" w:themeFill="background1" w:themeFillShade="D9"/>
            <w:vAlign w:val="center"/>
          </w:tcPr>
          <w:p w14:paraId="4A951B7E" w14:textId="77777777" w:rsidR="007C2F2D" w:rsidRPr="00791C29" w:rsidRDefault="007C2F2D" w:rsidP="00287E04">
            <w:pPr>
              <w:spacing w:line="340" w:lineRule="exact"/>
              <w:jc w:val="center"/>
              <w:rPr>
                <w:rFonts w:eastAsia="標楷體"/>
                <w:b/>
                <w:sz w:val="22"/>
                <w:szCs w:val="22"/>
              </w:rPr>
            </w:pPr>
            <w:r w:rsidRPr="00791C29">
              <w:rPr>
                <w:rFonts w:eastAsia="標楷體" w:hint="eastAsia"/>
                <w:b/>
                <w:sz w:val="22"/>
                <w:szCs w:val="22"/>
              </w:rPr>
              <w:t>本次申請額度</w:t>
            </w:r>
          </w:p>
        </w:tc>
      </w:tr>
      <w:tr w:rsidR="00BC7D25" w:rsidRPr="00791C29" w14:paraId="66B3A1A5" w14:textId="77777777" w:rsidTr="00BC7D25">
        <w:trPr>
          <w:trHeight w:val="70"/>
        </w:trPr>
        <w:tc>
          <w:tcPr>
            <w:tcW w:w="1070" w:type="pct"/>
            <w:shd w:val="clear" w:color="auto" w:fill="auto"/>
            <w:tcMar>
              <w:top w:w="0" w:type="dxa"/>
              <w:left w:w="108" w:type="dxa"/>
              <w:bottom w:w="0" w:type="dxa"/>
              <w:right w:w="108" w:type="dxa"/>
            </w:tcMar>
            <w:vAlign w:val="center"/>
          </w:tcPr>
          <w:p w14:paraId="76BBC031" w14:textId="77777777" w:rsidR="007C2F2D" w:rsidRPr="00791C29" w:rsidRDefault="007C2F2D" w:rsidP="007C2F2D">
            <w:pPr>
              <w:widowControl/>
              <w:jc w:val="center"/>
              <w:rPr>
                <w:rFonts w:eastAsia="標楷體"/>
                <w:kern w:val="0"/>
                <w:sz w:val="22"/>
                <w:szCs w:val="22"/>
              </w:rPr>
            </w:pPr>
            <w:proofErr w:type="spellStart"/>
            <w:r w:rsidRPr="00791C29">
              <w:rPr>
                <w:rFonts w:eastAsia="標楷體"/>
                <w:kern w:val="0"/>
                <w:sz w:val="22"/>
                <w:szCs w:val="22"/>
              </w:rPr>
              <w:t>Maxcom</w:t>
            </w:r>
            <w:proofErr w:type="spellEnd"/>
            <w:r w:rsidRPr="00791C29">
              <w:rPr>
                <w:rFonts w:eastAsia="標楷體"/>
                <w:kern w:val="0"/>
                <w:sz w:val="22"/>
                <w:szCs w:val="22"/>
              </w:rPr>
              <w:t xml:space="preserve"> Ltd.</w:t>
            </w:r>
          </w:p>
        </w:tc>
        <w:tc>
          <w:tcPr>
            <w:tcW w:w="638" w:type="pct"/>
            <w:shd w:val="clear" w:color="auto" w:fill="auto"/>
            <w:vAlign w:val="center"/>
          </w:tcPr>
          <w:p w14:paraId="1BC916BB" w14:textId="77777777" w:rsidR="007C2F2D" w:rsidRPr="00791C29" w:rsidRDefault="007C2F2D" w:rsidP="00287E04">
            <w:pPr>
              <w:jc w:val="center"/>
              <w:rPr>
                <w:rFonts w:eastAsia="標楷體"/>
                <w:sz w:val="22"/>
                <w:szCs w:val="22"/>
              </w:rPr>
            </w:pPr>
            <w:r w:rsidRPr="00791C29">
              <w:rPr>
                <w:rFonts w:eastAsia="標楷體"/>
                <w:sz w:val="22"/>
                <w:szCs w:val="22"/>
              </w:rPr>
              <w:t>USD2,000</w:t>
            </w:r>
          </w:p>
        </w:tc>
        <w:tc>
          <w:tcPr>
            <w:tcW w:w="638" w:type="pct"/>
            <w:vAlign w:val="center"/>
          </w:tcPr>
          <w:p w14:paraId="0C79D263" w14:textId="77777777" w:rsidR="007C2F2D" w:rsidRPr="00791C29" w:rsidRDefault="007C2F2D" w:rsidP="00287E04">
            <w:pPr>
              <w:jc w:val="center"/>
              <w:rPr>
                <w:rFonts w:eastAsia="標楷體"/>
                <w:sz w:val="22"/>
                <w:szCs w:val="22"/>
              </w:rPr>
            </w:pPr>
            <w:r w:rsidRPr="00791C29">
              <w:rPr>
                <w:rFonts w:eastAsia="標楷體" w:hint="eastAsia"/>
                <w:kern w:val="0"/>
                <w:sz w:val="22"/>
                <w:szCs w:val="20"/>
              </w:rPr>
              <w:t>OA</w:t>
            </w:r>
            <w:r w:rsidRPr="00791C29">
              <w:rPr>
                <w:rFonts w:eastAsia="標楷體"/>
                <w:kern w:val="0"/>
                <w:sz w:val="22"/>
                <w:szCs w:val="20"/>
              </w:rPr>
              <w:t>90</w:t>
            </w:r>
            <w:r w:rsidRPr="00791C29">
              <w:rPr>
                <w:rFonts w:eastAsia="標楷體" w:hint="eastAsia"/>
                <w:kern w:val="0"/>
                <w:sz w:val="22"/>
                <w:szCs w:val="20"/>
              </w:rPr>
              <w:t>天</w:t>
            </w:r>
          </w:p>
        </w:tc>
        <w:tc>
          <w:tcPr>
            <w:tcW w:w="1825" w:type="pct"/>
            <w:vAlign w:val="center"/>
          </w:tcPr>
          <w:p w14:paraId="3888DA43" w14:textId="77777777" w:rsidR="007C2F2D" w:rsidRPr="00791C29" w:rsidRDefault="007C2F2D" w:rsidP="00287E04">
            <w:pPr>
              <w:jc w:val="center"/>
              <w:rPr>
                <w:rFonts w:eastAsia="標楷體"/>
                <w:sz w:val="22"/>
                <w:szCs w:val="22"/>
              </w:rPr>
            </w:pPr>
            <w:r w:rsidRPr="00791C29">
              <w:rPr>
                <w:rFonts w:eastAsia="標楷體" w:hint="eastAsia"/>
                <w:sz w:val="22"/>
                <w:szCs w:val="22"/>
              </w:rPr>
              <w:t>USD</w:t>
            </w:r>
            <w:r w:rsidRPr="00791C29">
              <w:rPr>
                <w:rFonts w:eastAsia="標楷體"/>
                <w:sz w:val="22"/>
                <w:szCs w:val="22"/>
              </w:rPr>
              <w:t>2,000*(120/30)*1.2=USD9,600</w:t>
            </w:r>
          </w:p>
        </w:tc>
        <w:tc>
          <w:tcPr>
            <w:tcW w:w="829" w:type="pct"/>
            <w:tcBorders>
              <w:top w:val="single" w:sz="4" w:space="0" w:color="auto"/>
              <w:left w:val="single" w:sz="4" w:space="0" w:color="auto"/>
              <w:bottom w:val="single" w:sz="4" w:space="0" w:color="auto"/>
              <w:right w:val="single" w:sz="4" w:space="0" w:color="auto"/>
            </w:tcBorders>
            <w:vAlign w:val="center"/>
          </w:tcPr>
          <w:p w14:paraId="7529FBF3" w14:textId="77777777" w:rsidR="007C2F2D" w:rsidRPr="00791C29" w:rsidRDefault="007C2F2D" w:rsidP="00287E04">
            <w:pPr>
              <w:jc w:val="center"/>
              <w:rPr>
                <w:rFonts w:eastAsia="標楷體"/>
                <w:sz w:val="22"/>
                <w:szCs w:val="22"/>
              </w:rPr>
            </w:pPr>
            <w:r w:rsidRPr="00791C29">
              <w:rPr>
                <w:rFonts w:eastAsia="標楷體"/>
                <w:kern w:val="0"/>
                <w:sz w:val="22"/>
                <w:szCs w:val="20"/>
              </w:rPr>
              <w:t>USD</w:t>
            </w:r>
            <w:r w:rsidRPr="00791C29">
              <w:rPr>
                <w:rFonts w:eastAsia="標楷體" w:hint="eastAsia"/>
                <w:kern w:val="0"/>
                <w:sz w:val="22"/>
                <w:szCs w:val="20"/>
              </w:rPr>
              <w:t>3</w:t>
            </w:r>
            <w:r w:rsidRPr="00791C29">
              <w:rPr>
                <w:rFonts w:eastAsia="標楷體"/>
                <w:kern w:val="0"/>
                <w:sz w:val="22"/>
                <w:szCs w:val="20"/>
              </w:rPr>
              <w:t>,000</w:t>
            </w:r>
          </w:p>
        </w:tc>
      </w:tr>
    </w:tbl>
    <w:p w14:paraId="144D2743" w14:textId="77777777" w:rsidR="0061246E" w:rsidRDefault="0061246E" w:rsidP="00DB5DC1">
      <w:pPr>
        <w:spacing w:line="320" w:lineRule="exact"/>
        <w:ind w:rightChars="-439" w:right="-1054"/>
        <w:outlineLvl w:val="0"/>
        <w:rPr>
          <w:rFonts w:eastAsia="標楷體"/>
          <w:b/>
          <w:color w:val="FF0000"/>
        </w:rPr>
      </w:pPr>
    </w:p>
    <w:p w14:paraId="6EE7F387" w14:textId="77777777" w:rsidR="00791C29" w:rsidRPr="005124A5" w:rsidRDefault="00791C29" w:rsidP="00791C29">
      <w:pPr>
        <w:spacing w:line="320" w:lineRule="exact"/>
        <w:ind w:rightChars="-20" w:right="-48"/>
        <w:outlineLvl w:val="0"/>
        <w:rPr>
          <w:rFonts w:eastAsia="標楷體"/>
          <w:b/>
          <w:color w:val="FF0000"/>
          <w:szCs w:val="22"/>
        </w:rPr>
      </w:pPr>
      <w:r w:rsidRPr="00E80901">
        <w:rPr>
          <w:rFonts w:eastAsia="標楷體" w:hint="eastAsia"/>
          <w:b/>
          <w:szCs w:val="22"/>
        </w:rPr>
        <w:t xml:space="preserve">11.2 </w:t>
      </w:r>
      <w:r w:rsidRPr="00E52C58">
        <w:rPr>
          <w:rFonts w:eastAsia="標楷體" w:hint="eastAsia"/>
          <w:b/>
          <w:color w:val="FF0000"/>
          <w:szCs w:val="22"/>
        </w:rPr>
        <w:t>Factoring</w:t>
      </w:r>
      <w:r w:rsidRPr="00E52C58">
        <w:rPr>
          <w:rFonts w:eastAsia="標楷體" w:hint="eastAsia"/>
          <w:b/>
          <w:color w:val="FF0000"/>
          <w:szCs w:val="22"/>
        </w:rPr>
        <w:t>額度明細表</w:t>
      </w:r>
    </w:p>
    <w:tbl>
      <w:tblPr>
        <w:tblW w:w="5000" w:type="pct"/>
        <w:tblCellMar>
          <w:left w:w="0" w:type="dxa"/>
          <w:right w:w="0" w:type="dxa"/>
        </w:tblCellMar>
        <w:tblLook w:val="04A0" w:firstRow="1" w:lastRow="0" w:firstColumn="1" w:lastColumn="0" w:noHBand="0" w:noVBand="1"/>
      </w:tblPr>
      <w:tblGrid>
        <w:gridCol w:w="2206"/>
        <w:gridCol w:w="1314"/>
        <w:gridCol w:w="1314"/>
        <w:gridCol w:w="2722"/>
        <w:gridCol w:w="676"/>
        <w:gridCol w:w="915"/>
        <w:gridCol w:w="1133"/>
      </w:tblGrid>
      <w:tr w:rsidR="00791C29" w14:paraId="0658DB3A" w14:textId="77777777" w:rsidTr="00791C29">
        <w:trPr>
          <w:trHeight w:val="345"/>
        </w:trPr>
        <w:tc>
          <w:tcPr>
            <w:tcW w:w="1073" w:type="pct"/>
            <w:tcBorders>
              <w:top w:val="single" w:sz="8" w:space="0" w:color="auto"/>
              <w:left w:val="single" w:sz="8" w:space="0" w:color="auto"/>
              <w:bottom w:val="single" w:sz="8" w:space="0" w:color="auto"/>
              <w:right w:val="single" w:sz="8" w:space="0" w:color="auto"/>
            </w:tcBorders>
            <w:shd w:val="clear" w:color="auto" w:fill="D9D9D9"/>
            <w:tcMar>
              <w:top w:w="0" w:type="dxa"/>
              <w:left w:w="28" w:type="dxa"/>
              <w:bottom w:w="0" w:type="dxa"/>
              <w:right w:w="28" w:type="dxa"/>
            </w:tcMar>
            <w:vAlign w:val="center"/>
            <w:hideMark/>
          </w:tcPr>
          <w:p w14:paraId="5376791A" w14:textId="77777777" w:rsidR="00791C29" w:rsidRPr="001E7BFB" w:rsidRDefault="00791C29" w:rsidP="00791C29">
            <w:pPr>
              <w:jc w:val="center"/>
              <w:rPr>
                <w:kern w:val="0"/>
                <w:sz w:val="22"/>
                <w:szCs w:val="22"/>
              </w:rPr>
            </w:pPr>
            <w:r w:rsidRPr="001E7BFB">
              <w:rPr>
                <w:rFonts w:ascii="標楷體" w:eastAsia="標楷體" w:hAnsi="標楷體" w:hint="eastAsia"/>
                <w:b/>
                <w:bCs/>
                <w:sz w:val="22"/>
                <w:szCs w:val="22"/>
              </w:rPr>
              <w:t>買方名稱</w:t>
            </w:r>
          </w:p>
        </w:tc>
        <w:tc>
          <w:tcPr>
            <w:tcW w:w="639" w:type="pct"/>
            <w:tcBorders>
              <w:top w:val="single" w:sz="8" w:space="0" w:color="auto"/>
              <w:left w:val="nil"/>
              <w:bottom w:val="single" w:sz="8" w:space="0" w:color="auto"/>
              <w:right w:val="single" w:sz="8" w:space="0" w:color="auto"/>
            </w:tcBorders>
            <w:shd w:val="clear" w:color="auto" w:fill="D9D9D9"/>
            <w:tcMar>
              <w:top w:w="0" w:type="dxa"/>
              <w:left w:w="28" w:type="dxa"/>
              <w:bottom w:w="0" w:type="dxa"/>
              <w:right w:w="28" w:type="dxa"/>
            </w:tcMar>
            <w:vAlign w:val="center"/>
            <w:hideMark/>
          </w:tcPr>
          <w:p w14:paraId="0310CC6A" w14:textId="77777777" w:rsidR="00791C29" w:rsidRPr="001E7BFB" w:rsidRDefault="00791C29" w:rsidP="00791C29">
            <w:pPr>
              <w:jc w:val="center"/>
              <w:rPr>
                <w:sz w:val="22"/>
                <w:szCs w:val="22"/>
              </w:rPr>
            </w:pPr>
            <w:r w:rsidRPr="001E7BFB">
              <w:rPr>
                <w:rFonts w:ascii="標楷體" w:eastAsia="標楷體" w:hAnsi="標楷體" w:hint="eastAsia"/>
                <w:b/>
                <w:bCs/>
                <w:sz w:val="22"/>
                <w:szCs w:val="22"/>
              </w:rPr>
              <w:t>原有額度</w:t>
            </w:r>
          </w:p>
        </w:tc>
        <w:tc>
          <w:tcPr>
            <w:tcW w:w="639" w:type="pct"/>
            <w:tcBorders>
              <w:top w:val="single" w:sz="8" w:space="0" w:color="auto"/>
              <w:left w:val="nil"/>
              <w:bottom w:val="single" w:sz="8" w:space="0" w:color="auto"/>
              <w:right w:val="single" w:sz="8" w:space="0" w:color="auto"/>
            </w:tcBorders>
            <w:shd w:val="clear" w:color="auto" w:fill="D9D9D9"/>
            <w:tcMar>
              <w:top w:w="0" w:type="dxa"/>
              <w:left w:w="28" w:type="dxa"/>
              <w:bottom w:w="0" w:type="dxa"/>
              <w:right w:w="28" w:type="dxa"/>
            </w:tcMar>
            <w:vAlign w:val="center"/>
            <w:hideMark/>
          </w:tcPr>
          <w:p w14:paraId="367EBC8D" w14:textId="77777777" w:rsidR="00791C29" w:rsidRPr="001E7BFB" w:rsidRDefault="00791C29" w:rsidP="00791C29">
            <w:pPr>
              <w:jc w:val="center"/>
              <w:rPr>
                <w:b/>
                <w:bCs/>
                <w:sz w:val="22"/>
                <w:szCs w:val="22"/>
              </w:rPr>
            </w:pPr>
            <w:r w:rsidRPr="001E7BFB">
              <w:rPr>
                <w:rFonts w:ascii="標楷體" w:eastAsia="標楷體" w:hAnsi="標楷體" w:hint="eastAsia"/>
                <w:b/>
                <w:bCs/>
                <w:sz w:val="22"/>
                <w:szCs w:val="22"/>
              </w:rPr>
              <w:t>加計</w:t>
            </w:r>
          </w:p>
          <w:p w14:paraId="37142FFD" w14:textId="77777777" w:rsidR="00791C29" w:rsidRPr="001E7BFB" w:rsidRDefault="00791C29" w:rsidP="00791C29">
            <w:pPr>
              <w:jc w:val="center"/>
              <w:rPr>
                <w:sz w:val="22"/>
                <w:szCs w:val="22"/>
              </w:rPr>
            </w:pPr>
            <w:r w:rsidRPr="001E7BFB">
              <w:rPr>
                <w:rFonts w:ascii="標楷體" w:eastAsia="標楷體" w:hAnsi="標楷體" w:hint="eastAsia"/>
                <w:b/>
                <w:bCs/>
                <w:sz w:val="22"/>
                <w:szCs w:val="22"/>
              </w:rPr>
              <w:t>本次申請</w:t>
            </w:r>
          </w:p>
        </w:tc>
        <w:tc>
          <w:tcPr>
            <w:tcW w:w="1324" w:type="pct"/>
            <w:tcBorders>
              <w:top w:val="single" w:sz="8" w:space="0" w:color="auto"/>
              <w:left w:val="nil"/>
              <w:bottom w:val="single" w:sz="8" w:space="0" w:color="auto"/>
              <w:right w:val="single" w:sz="8" w:space="0" w:color="auto"/>
            </w:tcBorders>
            <w:shd w:val="clear" w:color="auto" w:fill="D9D9D9"/>
            <w:tcMar>
              <w:top w:w="0" w:type="dxa"/>
              <w:left w:w="28" w:type="dxa"/>
              <w:bottom w:w="0" w:type="dxa"/>
              <w:right w:w="28" w:type="dxa"/>
            </w:tcMar>
            <w:vAlign w:val="center"/>
            <w:hideMark/>
          </w:tcPr>
          <w:p w14:paraId="1C81C152" w14:textId="77777777" w:rsidR="00791C29" w:rsidRPr="001E7BFB" w:rsidRDefault="00791C29" w:rsidP="00791C29">
            <w:pPr>
              <w:jc w:val="center"/>
              <w:rPr>
                <w:b/>
                <w:bCs/>
                <w:sz w:val="22"/>
                <w:szCs w:val="22"/>
              </w:rPr>
            </w:pPr>
            <w:r w:rsidRPr="001E7BFB">
              <w:rPr>
                <w:b/>
                <w:bCs/>
                <w:sz w:val="22"/>
                <w:szCs w:val="22"/>
              </w:rPr>
              <w:t>(</w:t>
            </w:r>
            <w:r w:rsidRPr="001E7BFB">
              <w:rPr>
                <w:rFonts w:ascii="標楷體" w:eastAsia="標楷體" w:hAnsi="標楷體" w:hint="eastAsia"/>
                <w:b/>
                <w:bCs/>
                <w:sz w:val="22"/>
                <w:szCs w:val="22"/>
              </w:rPr>
              <w:t>保單</w:t>
            </w:r>
            <w:r w:rsidRPr="001E7BFB">
              <w:rPr>
                <w:b/>
                <w:bCs/>
                <w:sz w:val="22"/>
                <w:szCs w:val="22"/>
              </w:rPr>
              <w:t>-</w:t>
            </w:r>
          </w:p>
          <w:p w14:paraId="38E23A69" w14:textId="77777777" w:rsidR="00791C29" w:rsidRPr="001E7BFB" w:rsidRDefault="00791C29" w:rsidP="00791C29">
            <w:pPr>
              <w:jc w:val="center"/>
              <w:rPr>
                <w:b/>
                <w:bCs/>
                <w:sz w:val="22"/>
                <w:szCs w:val="22"/>
              </w:rPr>
            </w:pPr>
            <w:r w:rsidRPr="001E7BFB">
              <w:rPr>
                <w:rFonts w:ascii="標楷體" w:eastAsia="標楷體" w:hAnsi="標楷體" w:hint="eastAsia"/>
                <w:b/>
                <w:bCs/>
                <w:sz w:val="22"/>
                <w:szCs w:val="22"/>
              </w:rPr>
              <w:t>再保險公司</w:t>
            </w:r>
            <w:r w:rsidRPr="001E7BFB">
              <w:rPr>
                <w:b/>
                <w:bCs/>
                <w:sz w:val="22"/>
                <w:szCs w:val="22"/>
              </w:rPr>
              <w:t>)</w:t>
            </w:r>
          </w:p>
        </w:tc>
        <w:tc>
          <w:tcPr>
            <w:tcW w:w="329" w:type="pct"/>
            <w:tcBorders>
              <w:top w:val="single" w:sz="8" w:space="0" w:color="auto"/>
              <w:left w:val="nil"/>
              <w:bottom w:val="single" w:sz="8" w:space="0" w:color="auto"/>
              <w:right w:val="single" w:sz="8" w:space="0" w:color="auto"/>
            </w:tcBorders>
            <w:shd w:val="clear" w:color="auto" w:fill="D9D9D9"/>
            <w:tcMar>
              <w:top w:w="0" w:type="dxa"/>
              <w:left w:w="28" w:type="dxa"/>
              <w:bottom w:w="0" w:type="dxa"/>
              <w:right w:w="28" w:type="dxa"/>
            </w:tcMar>
            <w:vAlign w:val="center"/>
            <w:hideMark/>
          </w:tcPr>
          <w:p w14:paraId="59E79CE5" w14:textId="77777777" w:rsidR="00791C29" w:rsidRPr="001E7BFB" w:rsidRDefault="00791C29" w:rsidP="00791C29">
            <w:pPr>
              <w:jc w:val="center"/>
              <w:rPr>
                <w:b/>
                <w:bCs/>
                <w:sz w:val="22"/>
                <w:szCs w:val="22"/>
              </w:rPr>
            </w:pPr>
            <w:r w:rsidRPr="001E7BFB">
              <w:rPr>
                <w:rFonts w:ascii="標楷體" w:eastAsia="標楷體" w:hAnsi="標楷體" w:hint="eastAsia"/>
                <w:b/>
                <w:bCs/>
                <w:sz w:val="22"/>
                <w:szCs w:val="22"/>
              </w:rPr>
              <w:t>管理</w:t>
            </w:r>
          </w:p>
          <w:p w14:paraId="257AD35C" w14:textId="77777777" w:rsidR="00791C29" w:rsidRPr="001E7BFB" w:rsidRDefault="00791C29" w:rsidP="00791C29">
            <w:pPr>
              <w:jc w:val="center"/>
              <w:rPr>
                <w:b/>
                <w:bCs/>
                <w:sz w:val="22"/>
                <w:szCs w:val="22"/>
              </w:rPr>
            </w:pPr>
            <w:r w:rsidRPr="001E7BFB">
              <w:rPr>
                <w:rFonts w:ascii="標楷體" w:eastAsia="標楷體" w:hAnsi="標楷體" w:hint="eastAsia"/>
                <w:b/>
                <w:bCs/>
                <w:sz w:val="22"/>
                <w:szCs w:val="22"/>
              </w:rPr>
              <w:t>費率</w:t>
            </w:r>
          </w:p>
        </w:tc>
        <w:tc>
          <w:tcPr>
            <w:tcW w:w="445" w:type="pct"/>
            <w:tcBorders>
              <w:top w:val="single" w:sz="8" w:space="0" w:color="auto"/>
              <w:left w:val="nil"/>
              <w:bottom w:val="single" w:sz="8" w:space="0" w:color="auto"/>
              <w:right w:val="single" w:sz="8" w:space="0" w:color="auto"/>
            </w:tcBorders>
            <w:shd w:val="clear" w:color="auto" w:fill="D9D9D9"/>
            <w:tcMar>
              <w:top w:w="0" w:type="dxa"/>
              <w:left w:w="28" w:type="dxa"/>
              <w:bottom w:w="0" w:type="dxa"/>
              <w:right w:w="28" w:type="dxa"/>
            </w:tcMar>
            <w:vAlign w:val="center"/>
            <w:hideMark/>
          </w:tcPr>
          <w:p w14:paraId="740B45EA" w14:textId="77777777" w:rsidR="00791C29" w:rsidRPr="001E7BFB" w:rsidRDefault="00791C29" w:rsidP="00791C29">
            <w:pPr>
              <w:jc w:val="center"/>
              <w:rPr>
                <w:b/>
                <w:bCs/>
                <w:sz w:val="22"/>
                <w:szCs w:val="22"/>
              </w:rPr>
            </w:pPr>
            <w:r w:rsidRPr="001E7BFB">
              <w:rPr>
                <w:rFonts w:ascii="標楷體" w:eastAsia="標楷體" w:hAnsi="標楷體" w:hint="eastAsia"/>
                <w:b/>
                <w:bCs/>
                <w:sz w:val="22"/>
                <w:szCs w:val="22"/>
              </w:rPr>
              <w:t>投保</w:t>
            </w:r>
          </w:p>
          <w:p w14:paraId="6F860583" w14:textId="77777777" w:rsidR="00791C29" w:rsidRPr="001E7BFB" w:rsidRDefault="00791C29" w:rsidP="00791C29">
            <w:pPr>
              <w:jc w:val="center"/>
              <w:rPr>
                <w:b/>
                <w:bCs/>
                <w:sz w:val="22"/>
                <w:szCs w:val="22"/>
              </w:rPr>
            </w:pPr>
            <w:r w:rsidRPr="001E7BFB">
              <w:rPr>
                <w:rFonts w:ascii="標楷體" w:eastAsia="標楷體" w:hAnsi="標楷體" w:hint="eastAsia"/>
                <w:b/>
                <w:bCs/>
                <w:sz w:val="22"/>
                <w:szCs w:val="22"/>
              </w:rPr>
              <w:t>成本</w:t>
            </w:r>
          </w:p>
        </w:tc>
        <w:tc>
          <w:tcPr>
            <w:tcW w:w="551" w:type="pct"/>
            <w:tcBorders>
              <w:top w:val="single" w:sz="8" w:space="0" w:color="auto"/>
              <w:left w:val="nil"/>
              <w:bottom w:val="single" w:sz="8" w:space="0" w:color="auto"/>
              <w:right w:val="single" w:sz="8" w:space="0" w:color="auto"/>
            </w:tcBorders>
            <w:shd w:val="clear" w:color="auto" w:fill="D9D9D9"/>
            <w:tcMar>
              <w:top w:w="0" w:type="dxa"/>
              <w:left w:w="28" w:type="dxa"/>
              <w:bottom w:w="0" w:type="dxa"/>
              <w:right w:w="28" w:type="dxa"/>
            </w:tcMar>
            <w:vAlign w:val="center"/>
            <w:hideMark/>
          </w:tcPr>
          <w:p w14:paraId="038E54D3" w14:textId="77777777" w:rsidR="00791C29" w:rsidRPr="001E7BFB" w:rsidRDefault="00791C29" w:rsidP="00791C29">
            <w:pPr>
              <w:jc w:val="center"/>
              <w:rPr>
                <w:sz w:val="22"/>
                <w:szCs w:val="22"/>
              </w:rPr>
            </w:pPr>
            <w:r w:rsidRPr="001E7BFB">
              <w:rPr>
                <w:rFonts w:ascii="標楷體" w:eastAsia="標楷體" w:hAnsi="標楷體" w:hint="eastAsia"/>
                <w:b/>
                <w:bCs/>
                <w:sz w:val="22"/>
                <w:szCs w:val="22"/>
              </w:rPr>
              <w:t>交易條件</w:t>
            </w:r>
          </w:p>
        </w:tc>
      </w:tr>
      <w:tr w:rsidR="00323595" w14:paraId="49BB516E" w14:textId="77777777" w:rsidTr="00791C29">
        <w:trPr>
          <w:trHeight w:val="345"/>
        </w:trPr>
        <w:tc>
          <w:tcPr>
            <w:tcW w:w="1073" w:type="pct"/>
            <w:tcBorders>
              <w:top w:val="nil"/>
              <w:left w:val="single" w:sz="8" w:space="0" w:color="auto"/>
              <w:bottom w:val="single" w:sz="8" w:space="0" w:color="auto"/>
              <w:right w:val="single" w:sz="8" w:space="0" w:color="auto"/>
            </w:tcBorders>
            <w:tcMar>
              <w:top w:w="0" w:type="dxa"/>
              <w:left w:w="28" w:type="dxa"/>
              <w:bottom w:w="0" w:type="dxa"/>
              <w:right w:w="28" w:type="dxa"/>
            </w:tcMar>
            <w:vAlign w:val="center"/>
            <w:hideMark/>
          </w:tcPr>
          <w:p w14:paraId="19DEF8DE" w14:textId="77777777" w:rsidR="00323595" w:rsidRPr="0032154E" w:rsidRDefault="00323595" w:rsidP="00323595">
            <w:pPr>
              <w:widowControl/>
              <w:jc w:val="center"/>
              <w:rPr>
                <w:rFonts w:eastAsia="標楷體"/>
                <w:kern w:val="0"/>
                <w:sz w:val="22"/>
                <w:szCs w:val="22"/>
              </w:rPr>
            </w:pPr>
            <w:proofErr w:type="spellStart"/>
            <w:r w:rsidRPr="0032154E">
              <w:rPr>
                <w:rFonts w:eastAsia="標楷體"/>
                <w:kern w:val="0"/>
                <w:sz w:val="22"/>
                <w:szCs w:val="22"/>
              </w:rPr>
              <w:t>Maxcom</w:t>
            </w:r>
            <w:proofErr w:type="spellEnd"/>
            <w:r w:rsidRPr="0032154E">
              <w:rPr>
                <w:rFonts w:eastAsia="標楷體"/>
                <w:kern w:val="0"/>
                <w:sz w:val="22"/>
                <w:szCs w:val="22"/>
              </w:rPr>
              <w:t xml:space="preserve"> Ltd.</w:t>
            </w:r>
          </w:p>
        </w:tc>
        <w:tc>
          <w:tcPr>
            <w:tcW w:w="639"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19FE2A5A" w14:textId="77777777" w:rsidR="00323595" w:rsidRPr="0032154E" w:rsidRDefault="00E219E7" w:rsidP="00323595">
            <w:pPr>
              <w:wordWrap w:val="0"/>
              <w:spacing w:before="100" w:beforeAutospacing="1" w:after="100" w:afterAutospacing="1"/>
              <w:jc w:val="center"/>
              <w:rPr>
                <w:sz w:val="22"/>
                <w:szCs w:val="22"/>
              </w:rPr>
            </w:pPr>
            <w:r w:rsidRPr="0032154E">
              <w:rPr>
                <w:sz w:val="22"/>
                <w:szCs w:val="22"/>
              </w:rPr>
              <w:t>USD3</w:t>
            </w:r>
            <w:r w:rsidR="00323595" w:rsidRPr="0032154E">
              <w:rPr>
                <w:sz w:val="22"/>
                <w:szCs w:val="22"/>
              </w:rPr>
              <w:t>,000</w:t>
            </w:r>
          </w:p>
        </w:tc>
        <w:tc>
          <w:tcPr>
            <w:tcW w:w="639"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46AB8008" w14:textId="77777777" w:rsidR="00323595" w:rsidRPr="0032154E" w:rsidRDefault="00E219E7" w:rsidP="00323595">
            <w:pPr>
              <w:wordWrap w:val="0"/>
              <w:spacing w:before="100" w:beforeAutospacing="1" w:after="100" w:afterAutospacing="1"/>
              <w:jc w:val="center"/>
              <w:rPr>
                <w:sz w:val="22"/>
                <w:szCs w:val="22"/>
              </w:rPr>
            </w:pPr>
            <w:r w:rsidRPr="0032154E">
              <w:rPr>
                <w:sz w:val="22"/>
                <w:szCs w:val="22"/>
              </w:rPr>
              <w:t>USD3</w:t>
            </w:r>
            <w:r w:rsidR="00323595" w:rsidRPr="0032154E">
              <w:rPr>
                <w:sz w:val="22"/>
                <w:szCs w:val="22"/>
              </w:rPr>
              <w:t>,000</w:t>
            </w:r>
          </w:p>
        </w:tc>
        <w:tc>
          <w:tcPr>
            <w:tcW w:w="1324"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3C5B9BBB" w14:textId="77777777" w:rsidR="00323595" w:rsidRPr="0032154E" w:rsidRDefault="002A431D" w:rsidP="00323595">
            <w:pPr>
              <w:ind w:rightChars="-20" w:right="-48"/>
              <w:jc w:val="center"/>
              <w:rPr>
                <w:sz w:val="22"/>
                <w:szCs w:val="22"/>
              </w:rPr>
            </w:pPr>
            <w:r w:rsidRPr="0032154E">
              <w:rPr>
                <w:sz w:val="22"/>
                <w:szCs w:val="22"/>
              </w:rPr>
              <w:t>(A-</w:t>
            </w:r>
            <w:proofErr w:type="spellStart"/>
            <w:r w:rsidRPr="0032154E">
              <w:rPr>
                <w:rFonts w:hint="eastAsia"/>
                <w:sz w:val="22"/>
                <w:szCs w:val="22"/>
              </w:rPr>
              <w:t>Coface</w:t>
            </w:r>
            <w:proofErr w:type="spellEnd"/>
            <w:r w:rsidR="00323595" w:rsidRPr="0032154E">
              <w:rPr>
                <w:sz w:val="22"/>
                <w:szCs w:val="22"/>
              </w:rPr>
              <w:t>)</w:t>
            </w:r>
          </w:p>
        </w:tc>
        <w:tc>
          <w:tcPr>
            <w:tcW w:w="329"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21723332" w14:textId="77777777" w:rsidR="00323595" w:rsidRPr="0032154E" w:rsidRDefault="002A431D" w:rsidP="00323595">
            <w:pPr>
              <w:wordWrap w:val="0"/>
              <w:spacing w:before="100" w:beforeAutospacing="1" w:after="100" w:afterAutospacing="1"/>
              <w:jc w:val="center"/>
              <w:rPr>
                <w:sz w:val="22"/>
                <w:szCs w:val="22"/>
              </w:rPr>
            </w:pPr>
            <w:r w:rsidRPr="0032154E">
              <w:rPr>
                <w:sz w:val="22"/>
                <w:szCs w:val="22"/>
              </w:rPr>
              <w:t>0.2</w:t>
            </w:r>
            <w:r w:rsidRPr="0032154E">
              <w:rPr>
                <w:rFonts w:hint="eastAsia"/>
                <w:sz w:val="22"/>
                <w:szCs w:val="22"/>
              </w:rPr>
              <w:t>5</w:t>
            </w:r>
            <w:r w:rsidR="00323595" w:rsidRPr="0032154E">
              <w:rPr>
                <w:sz w:val="22"/>
                <w:szCs w:val="22"/>
              </w:rPr>
              <w:t>%</w:t>
            </w:r>
          </w:p>
        </w:tc>
        <w:tc>
          <w:tcPr>
            <w:tcW w:w="445"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3522CBF9" w14:textId="77777777" w:rsidR="00323595" w:rsidRPr="0032154E" w:rsidRDefault="002A431D" w:rsidP="00323595">
            <w:pPr>
              <w:wordWrap w:val="0"/>
              <w:spacing w:before="100" w:beforeAutospacing="1" w:after="100" w:afterAutospacing="1"/>
              <w:jc w:val="center"/>
              <w:rPr>
                <w:sz w:val="22"/>
                <w:szCs w:val="22"/>
              </w:rPr>
            </w:pPr>
            <w:r w:rsidRPr="0032154E">
              <w:rPr>
                <w:sz w:val="22"/>
                <w:szCs w:val="22"/>
              </w:rPr>
              <w:t>0.1</w:t>
            </w:r>
            <w:r w:rsidRPr="0032154E">
              <w:rPr>
                <w:rFonts w:hint="eastAsia"/>
                <w:sz w:val="22"/>
                <w:szCs w:val="22"/>
              </w:rPr>
              <w:t>40</w:t>
            </w:r>
            <w:r w:rsidR="00323595" w:rsidRPr="0032154E">
              <w:rPr>
                <w:sz w:val="22"/>
                <w:szCs w:val="22"/>
              </w:rPr>
              <w:t>2%</w:t>
            </w:r>
          </w:p>
        </w:tc>
        <w:tc>
          <w:tcPr>
            <w:tcW w:w="551"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12F7DBE3" w14:textId="77777777" w:rsidR="00323595" w:rsidRPr="0032154E" w:rsidRDefault="002A431D" w:rsidP="00323595">
            <w:pPr>
              <w:jc w:val="center"/>
              <w:rPr>
                <w:sz w:val="22"/>
                <w:szCs w:val="22"/>
              </w:rPr>
            </w:pPr>
            <w:r w:rsidRPr="0032154E">
              <w:rPr>
                <w:rFonts w:eastAsia="標楷體"/>
                <w:sz w:val="22"/>
                <w:szCs w:val="22"/>
              </w:rPr>
              <w:t>OA</w:t>
            </w:r>
            <w:r w:rsidR="00323595" w:rsidRPr="0032154E">
              <w:rPr>
                <w:sz w:val="22"/>
                <w:szCs w:val="22"/>
              </w:rPr>
              <w:t>90</w:t>
            </w:r>
            <w:r w:rsidR="00323595" w:rsidRPr="0032154E">
              <w:rPr>
                <w:rFonts w:eastAsia="標楷體"/>
                <w:sz w:val="22"/>
                <w:szCs w:val="22"/>
              </w:rPr>
              <w:t>天</w:t>
            </w:r>
          </w:p>
        </w:tc>
      </w:tr>
    </w:tbl>
    <w:p w14:paraId="322FCB1E" w14:textId="77777777" w:rsidR="00791C29" w:rsidRDefault="00791C29" w:rsidP="00DB5DC1">
      <w:pPr>
        <w:spacing w:line="320" w:lineRule="exact"/>
        <w:ind w:rightChars="-439" w:right="-1054"/>
        <w:outlineLvl w:val="0"/>
        <w:rPr>
          <w:rFonts w:eastAsia="標楷體"/>
          <w:b/>
          <w:color w:val="FF0000"/>
        </w:rPr>
      </w:pPr>
    </w:p>
    <w:p w14:paraId="6E9015C9" w14:textId="30725CFE" w:rsidR="00791C29" w:rsidRPr="004C1A79" w:rsidRDefault="00791C29" w:rsidP="00791C29">
      <w:pPr>
        <w:widowControl/>
        <w:rPr>
          <w:rFonts w:eastAsia="標楷體"/>
          <w:b/>
          <w:szCs w:val="20"/>
        </w:rPr>
      </w:pPr>
      <w:r>
        <w:rPr>
          <w:rFonts w:eastAsia="標楷體"/>
          <w:b/>
          <w:szCs w:val="20"/>
        </w:rPr>
        <w:t>11.</w:t>
      </w:r>
      <w:r>
        <w:rPr>
          <w:rFonts w:eastAsia="標楷體" w:hint="eastAsia"/>
          <w:b/>
          <w:szCs w:val="20"/>
        </w:rPr>
        <w:t>3</w:t>
      </w:r>
      <w:r w:rsidR="00061DD4" w:rsidRPr="004C1A79">
        <w:rPr>
          <w:rFonts w:eastAsia="標楷體"/>
          <w:b/>
          <w:szCs w:val="20"/>
        </w:rPr>
        <w:t xml:space="preserve"> </w:t>
      </w:r>
      <w:r w:rsidRPr="004C1A79">
        <w:rPr>
          <w:rFonts w:eastAsia="標楷體"/>
          <w:b/>
          <w:szCs w:val="20"/>
        </w:rPr>
        <w:t>PSR</w:t>
      </w:r>
      <w:r w:rsidRPr="004C1A79">
        <w:rPr>
          <w:rFonts w:eastAsia="標楷體"/>
          <w:b/>
          <w:szCs w:val="20"/>
        </w:rPr>
        <w:t>額度合理性說明</w:t>
      </w:r>
    </w:p>
    <w:p w14:paraId="28A0C2B2" w14:textId="08234EAB" w:rsidR="00791C29" w:rsidRPr="00061DD4" w:rsidRDefault="00290E1F" w:rsidP="00791C29">
      <w:pPr>
        <w:jc w:val="both"/>
        <w:rPr>
          <w:rFonts w:eastAsia="標楷體"/>
          <w:b/>
          <w:sz w:val="22"/>
          <w:szCs w:val="20"/>
        </w:rPr>
      </w:pPr>
      <w:r w:rsidRPr="00061DD4">
        <w:rPr>
          <w:rFonts w:eastAsia="標楷體" w:hint="eastAsia"/>
          <w:sz w:val="22"/>
        </w:rPr>
        <w:t>太宇科技</w:t>
      </w:r>
      <w:r w:rsidR="00791C29" w:rsidRPr="00061DD4">
        <w:rPr>
          <w:rFonts w:eastAsia="標楷體"/>
          <w:sz w:val="22"/>
        </w:rPr>
        <w:t>20</w:t>
      </w:r>
      <w:r w:rsidR="00791C29" w:rsidRPr="00061DD4">
        <w:rPr>
          <w:rFonts w:eastAsia="標楷體" w:hint="eastAsia"/>
          <w:sz w:val="22"/>
        </w:rPr>
        <w:t>2</w:t>
      </w:r>
      <w:r w:rsidR="00A15A3E">
        <w:rPr>
          <w:rFonts w:eastAsia="標楷體" w:hint="eastAsia"/>
          <w:sz w:val="22"/>
        </w:rPr>
        <w:t>3</w:t>
      </w:r>
      <w:r w:rsidR="00791C29" w:rsidRPr="00061DD4">
        <w:rPr>
          <w:rFonts w:eastAsia="標楷體"/>
          <w:sz w:val="22"/>
        </w:rPr>
        <w:t>年個體營收為</w:t>
      </w:r>
      <w:r w:rsidRPr="00061DD4">
        <w:rPr>
          <w:rFonts w:eastAsia="標楷體"/>
          <w:sz w:val="22"/>
        </w:rPr>
        <w:t>NTD</w:t>
      </w:r>
      <w:r w:rsidR="00A15A3E">
        <w:rPr>
          <w:rFonts w:eastAsia="標楷體" w:hint="eastAsia"/>
          <w:sz w:val="22"/>
        </w:rPr>
        <w:t>4,344,953</w:t>
      </w:r>
      <w:r w:rsidR="00791C29" w:rsidRPr="00061DD4">
        <w:rPr>
          <w:rFonts w:eastAsia="標楷體"/>
          <w:sz w:val="22"/>
        </w:rPr>
        <w:t>仟元</w:t>
      </w:r>
      <w:r w:rsidR="009344DD" w:rsidRPr="00061DD4">
        <w:rPr>
          <w:rFonts w:eastAsia="標楷體"/>
          <w:sz w:val="22"/>
        </w:rPr>
        <w:t>(USD</w:t>
      </w:r>
      <w:r w:rsidR="009344DD" w:rsidRPr="00061DD4">
        <w:rPr>
          <w:rFonts w:eastAsia="標楷體" w:hint="eastAsia"/>
          <w:sz w:val="22"/>
        </w:rPr>
        <w:t>13</w:t>
      </w:r>
      <w:r w:rsidR="00A15A3E">
        <w:rPr>
          <w:rFonts w:eastAsia="標楷體" w:hint="eastAsia"/>
          <w:sz w:val="22"/>
        </w:rPr>
        <w:t>3</w:t>
      </w:r>
      <w:r w:rsidR="009344DD" w:rsidRPr="00061DD4">
        <w:rPr>
          <w:rFonts w:eastAsia="標楷體"/>
          <w:sz w:val="22"/>
        </w:rPr>
        <w:t>,</w:t>
      </w:r>
      <w:r w:rsidR="00A15A3E">
        <w:rPr>
          <w:rFonts w:eastAsia="標楷體" w:hint="eastAsia"/>
          <w:sz w:val="22"/>
        </w:rPr>
        <w:t>963</w:t>
      </w:r>
      <w:r w:rsidR="00791C29" w:rsidRPr="00061DD4">
        <w:rPr>
          <w:rFonts w:eastAsia="標楷體"/>
          <w:sz w:val="22"/>
        </w:rPr>
        <w:t>仟元</w:t>
      </w:r>
      <w:r w:rsidR="00791C29" w:rsidRPr="00061DD4">
        <w:rPr>
          <w:rFonts w:eastAsia="標楷體" w:hint="eastAsia"/>
          <w:sz w:val="22"/>
        </w:rPr>
        <w:t>)</w:t>
      </w:r>
      <w:r w:rsidR="00791C29" w:rsidRPr="00061DD4">
        <w:rPr>
          <w:rFonts w:eastAsia="標楷體"/>
          <w:sz w:val="22"/>
        </w:rPr>
        <w:t>，收款幣別為美金</w:t>
      </w:r>
      <w:r w:rsidR="009344DD" w:rsidRPr="00061DD4">
        <w:rPr>
          <w:rFonts w:eastAsia="標楷體"/>
          <w:sz w:val="22"/>
        </w:rPr>
        <w:t>(</w:t>
      </w:r>
      <w:r w:rsidR="00061DD4" w:rsidRPr="00061DD4">
        <w:rPr>
          <w:rFonts w:eastAsia="標楷體" w:hint="eastAsia"/>
          <w:sz w:val="22"/>
        </w:rPr>
        <w:t>90</w:t>
      </w:r>
      <w:r w:rsidR="00791C29" w:rsidRPr="00061DD4">
        <w:rPr>
          <w:rFonts w:eastAsia="標楷體"/>
          <w:sz w:val="22"/>
        </w:rPr>
        <w:t>%)</w:t>
      </w:r>
      <w:r w:rsidR="009344DD" w:rsidRPr="00061DD4">
        <w:rPr>
          <w:rFonts w:eastAsia="標楷體" w:hint="eastAsia"/>
          <w:sz w:val="22"/>
        </w:rPr>
        <w:t>、台幣</w:t>
      </w:r>
      <w:r w:rsidR="00061DD4" w:rsidRPr="00061DD4">
        <w:rPr>
          <w:rFonts w:eastAsia="標楷體" w:hint="eastAsia"/>
          <w:sz w:val="22"/>
        </w:rPr>
        <w:t>(10</w:t>
      </w:r>
      <w:r w:rsidR="009344DD" w:rsidRPr="00061DD4">
        <w:rPr>
          <w:rFonts w:eastAsia="標楷體" w:hint="eastAsia"/>
          <w:sz w:val="22"/>
        </w:rPr>
        <w:t>%)</w:t>
      </w:r>
      <w:r w:rsidR="00791C29" w:rsidRPr="00061DD4">
        <w:rPr>
          <w:rFonts w:eastAsia="標楷體"/>
          <w:sz w:val="22"/>
        </w:rPr>
        <w:t>。營業成本為</w:t>
      </w:r>
      <w:r w:rsidR="000B71EB" w:rsidRPr="00061DD4">
        <w:rPr>
          <w:rFonts w:eastAsia="標楷體"/>
          <w:sz w:val="22"/>
        </w:rPr>
        <w:t>NTD</w:t>
      </w:r>
      <w:r w:rsidR="00A15A3E">
        <w:rPr>
          <w:rFonts w:eastAsia="標楷體" w:hint="eastAsia"/>
          <w:sz w:val="22"/>
        </w:rPr>
        <w:t>3</w:t>
      </w:r>
      <w:r w:rsidR="000B71EB" w:rsidRPr="00061DD4">
        <w:rPr>
          <w:rFonts w:eastAsia="標楷體"/>
          <w:sz w:val="22"/>
        </w:rPr>
        <w:t>,</w:t>
      </w:r>
      <w:r w:rsidR="00A15A3E">
        <w:rPr>
          <w:rFonts w:eastAsia="標楷體" w:hint="eastAsia"/>
          <w:sz w:val="22"/>
        </w:rPr>
        <w:t>530</w:t>
      </w:r>
      <w:r w:rsidR="000B71EB" w:rsidRPr="00061DD4">
        <w:rPr>
          <w:rFonts w:eastAsia="標楷體"/>
          <w:sz w:val="22"/>
        </w:rPr>
        <w:t>,</w:t>
      </w:r>
      <w:r w:rsidR="00A15A3E">
        <w:rPr>
          <w:rFonts w:eastAsia="標楷體" w:hint="eastAsia"/>
          <w:sz w:val="22"/>
        </w:rPr>
        <w:t>281</w:t>
      </w:r>
      <w:r w:rsidR="00791C29" w:rsidRPr="00061DD4">
        <w:rPr>
          <w:rFonts w:eastAsia="標楷體"/>
          <w:sz w:val="22"/>
        </w:rPr>
        <w:t>仟元</w:t>
      </w:r>
      <w:r w:rsidR="009344DD" w:rsidRPr="00061DD4">
        <w:rPr>
          <w:rFonts w:eastAsia="標楷體"/>
          <w:sz w:val="22"/>
        </w:rPr>
        <w:t>(USD</w:t>
      </w:r>
      <w:r w:rsidR="009344DD" w:rsidRPr="00061DD4">
        <w:rPr>
          <w:rFonts w:eastAsia="標楷體" w:hint="eastAsia"/>
          <w:sz w:val="22"/>
        </w:rPr>
        <w:t>1</w:t>
      </w:r>
      <w:r w:rsidR="00A15A3E">
        <w:rPr>
          <w:rFonts w:eastAsia="標楷體" w:hint="eastAsia"/>
          <w:sz w:val="22"/>
        </w:rPr>
        <w:t>08</w:t>
      </w:r>
      <w:r w:rsidR="009344DD" w:rsidRPr="00061DD4">
        <w:rPr>
          <w:rFonts w:eastAsia="標楷體"/>
          <w:sz w:val="22"/>
        </w:rPr>
        <w:t>,</w:t>
      </w:r>
      <w:r w:rsidR="00A15A3E">
        <w:rPr>
          <w:rFonts w:eastAsia="標楷體" w:hint="eastAsia"/>
          <w:sz w:val="22"/>
        </w:rPr>
        <w:t>845</w:t>
      </w:r>
      <w:r w:rsidR="00791C29" w:rsidRPr="00061DD4">
        <w:rPr>
          <w:rFonts w:eastAsia="標楷體"/>
          <w:sz w:val="22"/>
        </w:rPr>
        <w:t>仟元</w:t>
      </w:r>
      <w:r w:rsidR="00791C29" w:rsidRPr="00061DD4">
        <w:rPr>
          <w:rFonts w:eastAsia="標楷體" w:hint="eastAsia"/>
          <w:sz w:val="22"/>
        </w:rPr>
        <w:t>)</w:t>
      </w:r>
      <w:r w:rsidR="009344DD" w:rsidRPr="00061DD4">
        <w:rPr>
          <w:rFonts w:eastAsia="標楷體"/>
          <w:sz w:val="22"/>
        </w:rPr>
        <w:t>，付款幣別為</w:t>
      </w:r>
      <w:r w:rsidR="009344DD" w:rsidRPr="00061DD4">
        <w:rPr>
          <w:rFonts w:eastAsia="標楷體" w:hint="eastAsia"/>
          <w:sz w:val="22"/>
        </w:rPr>
        <w:t>美金</w:t>
      </w:r>
      <w:r w:rsidR="00061DD4" w:rsidRPr="00061DD4">
        <w:rPr>
          <w:rFonts w:eastAsia="標楷體" w:hint="eastAsia"/>
          <w:sz w:val="22"/>
        </w:rPr>
        <w:t>(10</w:t>
      </w:r>
      <w:r w:rsidR="009344DD" w:rsidRPr="00061DD4">
        <w:rPr>
          <w:rFonts w:eastAsia="標楷體" w:hint="eastAsia"/>
          <w:sz w:val="22"/>
        </w:rPr>
        <w:t>%)</w:t>
      </w:r>
      <w:r w:rsidR="009344DD" w:rsidRPr="00061DD4">
        <w:rPr>
          <w:rFonts w:eastAsia="標楷體" w:hint="eastAsia"/>
          <w:sz w:val="22"/>
        </w:rPr>
        <w:t>、</w:t>
      </w:r>
      <w:r w:rsidR="00791C29" w:rsidRPr="00061DD4">
        <w:rPr>
          <w:rFonts w:eastAsia="標楷體"/>
          <w:sz w:val="22"/>
        </w:rPr>
        <w:t>台幣</w:t>
      </w:r>
      <w:r w:rsidR="009344DD" w:rsidRPr="00061DD4">
        <w:rPr>
          <w:rFonts w:eastAsia="標楷體"/>
          <w:sz w:val="22"/>
        </w:rPr>
        <w:t>(</w:t>
      </w:r>
      <w:r w:rsidR="00061DD4" w:rsidRPr="00061DD4">
        <w:rPr>
          <w:rFonts w:eastAsia="標楷體" w:hint="eastAsia"/>
          <w:sz w:val="22"/>
        </w:rPr>
        <w:t>90</w:t>
      </w:r>
      <w:r w:rsidR="00791C29" w:rsidRPr="00061DD4">
        <w:rPr>
          <w:rFonts w:eastAsia="標楷體"/>
          <w:sz w:val="22"/>
        </w:rPr>
        <w:t>%)</w:t>
      </w:r>
      <w:r w:rsidR="00791C29" w:rsidRPr="00061DD4">
        <w:rPr>
          <w:rFonts w:eastAsia="標楷體"/>
          <w:sz w:val="22"/>
        </w:rPr>
        <w:t>，且公司中心貨幣為美金</w:t>
      </w:r>
      <w:r w:rsidR="00791C29" w:rsidRPr="00061DD4">
        <w:rPr>
          <w:rFonts w:eastAsia="標楷體" w:hint="eastAsia"/>
          <w:sz w:val="22"/>
        </w:rPr>
        <w:t>，並</w:t>
      </w:r>
      <w:r w:rsidR="00791C29" w:rsidRPr="00061DD4">
        <w:rPr>
          <w:rFonts w:eastAsia="標楷體"/>
          <w:bCs/>
          <w:kern w:val="0"/>
          <w:sz w:val="22"/>
          <w:szCs w:val="20"/>
        </w:rPr>
        <w:t>依據聯徵</w:t>
      </w:r>
      <w:r w:rsidR="00791C29" w:rsidRPr="00061DD4">
        <w:rPr>
          <w:rFonts w:eastAsia="標楷體"/>
          <w:bCs/>
          <w:kern w:val="0"/>
          <w:sz w:val="22"/>
          <w:szCs w:val="20"/>
        </w:rPr>
        <w:t>C05</w:t>
      </w:r>
      <w:r w:rsidR="00791C29" w:rsidRPr="00061DD4">
        <w:rPr>
          <w:rFonts w:eastAsia="標楷體"/>
          <w:bCs/>
          <w:kern w:val="0"/>
          <w:sz w:val="22"/>
          <w:szCs w:val="20"/>
        </w:rPr>
        <w:t>查詢結果，</w:t>
      </w:r>
      <w:r w:rsidRPr="00061DD4">
        <w:rPr>
          <w:rFonts w:eastAsia="標楷體" w:hint="eastAsia"/>
          <w:bCs/>
          <w:kern w:val="0"/>
          <w:sz w:val="22"/>
          <w:szCs w:val="20"/>
        </w:rPr>
        <w:t>太宇</w:t>
      </w:r>
      <w:r w:rsidR="00791C29" w:rsidRPr="00061DD4">
        <w:rPr>
          <w:rFonts w:eastAsia="標楷體"/>
          <w:bCs/>
          <w:kern w:val="0"/>
          <w:sz w:val="22"/>
          <w:szCs w:val="20"/>
        </w:rPr>
        <w:t>與</w:t>
      </w:r>
      <w:r w:rsidR="008E2633">
        <w:rPr>
          <w:rFonts w:eastAsia="標楷體" w:hint="eastAsia"/>
          <w:bCs/>
          <w:kern w:val="0"/>
          <w:sz w:val="22"/>
          <w:szCs w:val="20"/>
        </w:rPr>
        <w:t>六</w:t>
      </w:r>
      <w:r w:rsidRPr="00061DD4">
        <w:rPr>
          <w:rFonts w:eastAsia="標楷體" w:hint="eastAsia"/>
          <w:bCs/>
          <w:kern w:val="0"/>
          <w:sz w:val="22"/>
          <w:szCs w:val="20"/>
        </w:rPr>
        <w:t>家</w:t>
      </w:r>
      <w:r w:rsidR="00791C29" w:rsidRPr="00061DD4">
        <w:rPr>
          <w:rFonts w:eastAsia="標楷體"/>
          <w:bCs/>
          <w:kern w:val="0"/>
          <w:sz w:val="22"/>
          <w:szCs w:val="20"/>
        </w:rPr>
        <w:t>金融同業</w:t>
      </w:r>
      <w:r w:rsidR="008E2633">
        <w:rPr>
          <w:rFonts w:eastAsia="標楷體" w:hint="eastAsia"/>
          <w:bCs/>
          <w:kern w:val="0"/>
          <w:sz w:val="22"/>
          <w:szCs w:val="20"/>
        </w:rPr>
        <w:t>(</w:t>
      </w:r>
      <w:r w:rsidR="008E2633">
        <w:rPr>
          <w:rFonts w:eastAsia="標楷體" w:hint="eastAsia"/>
          <w:bCs/>
          <w:kern w:val="0"/>
          <w:sz w:val="22"/>
          <w:szCs w:val="20"/>
        </w:rPr>
        <w:t>含本行</w:t>
      </w:r>
      <w:r w:rsidR="008E2633">
        <w:rPr>
          <w:rFonts w:eastAsia="標楷體" w:hint="eastAsia"/>
          <w:bCs/>
          <w:kern w:val="0"/>
          <w:sz w:val="22"/>
          <w:szCs w:val="20"/>
        </w:rPr>
        <w:t>)</w:t>
      </w:r>
      <w:r w:rsidR="00791C29" w:rsidRPr="00061DD4">
        <w:rPr>
          <w:rFonts w:eastAsia="標楷體"/>
          <w:bCs/>
          <w:kern w:val="0"/>
          <w:sz w:val="22"/>
          <w:szCs w:val="20"/>
        </w:rPr>
        <w:t>往來</w:t>
      </w:r>
      <w:r w:rsidR="00791C29" w:rsidRPr="00061DD4">
        <w:rPr>
          <w:rFonts w:eastAsia="標楷體"/>
          <w:bCs/>
          <w:kern w:val="0"/>
          <w:sz w:val="22"/>
          <w:szCs w:val="20"/>
        </w:rPr>
        <w:t>(</w:t>
      </w:r>
      <w:r w:rsidR="00791C29" w:rsidRPr="00061DD4">
        <w:rPr>
          <w:rFonts w:eastAsia="標楷體"/>
          <w:bCs/>
          <w:kern w:val="0"/>
          <w:sz w:val="22"/>
          <w:szCs w:val="20"/>
        </w:rPr>
        <w:t>如下表</w:t>
      </w:r>
      <w:r w:rsidR="00791C29" w:rsidRPr="00061DD4">
        <w:rPr>
          <w:rFonts w:eastAsia="標楷體"/>
          <w:bCs/>
          <w:kern w:val="0"/>
          <w:sz w:val="22"/>
          <w:szCs w:val="20"/>
        </w:rPr>
        <w:t>)</w:t>
      </w:r>
      <w:r w:rsidR="00791C29" w:rsidRPr="00061DD4">
        <w:rPr>
          <w:rFonts w:eastAsia="標楷體"/>
          <w:bCs/>
          <w:kern w:val="0"/>
          <w:sz w:val="22"/>
          <w:szCs w:val="20"/>
        </w:rPr>
        <w:t>，</w:t>
      </w:r>
      <w:r w:rsidR="00791C29" w:rsidRPr="00061DD4">
        <w:rPr>
          <w:rFonts w:eastAsia="標楷體"/>
          <w:sz w:val="22"/>
          <w:szCs w:val="22"/>
        </w:rPr>
        <w:t>惟額度使用率尚低，</w:t>
      </w:r>
      <w:r w:rsidR="00791C29" w:rsidRPr="00061DD4">
        <w:rPr>
          <w:rFonts w:eastAsia="標楷體"/>
          <w:bCs/>
          <w:kern w:val="0"/>
          <w:sz w:val="22"/>
          <w:szCs w:val="20"/>
        </w:rPr>
        <w:t>評估本行佔比約</w:t>
      </w:r>
      <w:r w:rsidRPr="00061DD4">
        <w:rPr>
          <w:rFonts w:eastAsia="標楷體" w:hint="eastAsia"/>
          <w:bCs/>
          <w:kern w:val="0"/>
          <w:sz w:val="22"/>
          <w:szCs w:val="20"/>
        </w:rPr>
        <w:t>50</w:t>
      </w:r>
      <w:r w:rsidR="00791C29" w:rsidRPr="00061DD4">
        <w:rPr>
          <w:rFonts w:eastAsia="標楷體"/>
          <w:bCs/>
          <w:kern w:val="0"/>
          <w:sz w:val="22"/>
          <w:szCs w:val="20"/>
        </w:rPr>
        <w:t>%</w:t>
      </w:r>
      <w:r w:rsidR="00791C29" w:rsidRPr="00061DD4">
        <w:rPr>
          <w:rFonts w:eastAsia="標楷體"/>
          <w:bCs/>
          <w:kern w:val="0"/>
          <w:sz w:val="22"/>
          <w:szCs w:val="20"/>
        </w:rPr>
        <w:t>，所需</w:t>
      </w:r>
      <w:r w:rsidR="00791C29" w:rsidRPr="00061DD4">
        <w:rPr>
          <w:rFonts w:eastAsia="標楷體"/>
          <w:bCs/>
          <w:kern w:val="0"/>
          <w:sz w:val="22"/>
          <w:szCs w:val="20"/>
        </w:rPr>
        <w:t>PSR</w:t>
      </w:r>
      <w:r w:rsidR="00791C29" w:rsidRPr="00061DD4">
        <w:rPr>
          <w:rFonts w:eastAsia="標楷體"/>
          <w:bCs/>
          <w:kern w:val="0"/>
          <w:sz w:val="22"/>
          <w:szCs w:val="20"/>
        </w:rPr>
        <w:t>避險額度為</w:t>
      </w:r>
      <w:r w:rsidR="00791C29" w:rsidRPr="00061DD4">
        <w:rPr>
          <w:rFonts w:eastAsia="標楷體"/>
          <w:sz w:val="22"/>
          <w:szCs w:val="20"/>
        </w:rPr>
        <w:t>USD</w:t>
      </w:r>
      <w:r w:rsidR="00061DD4" w:rsidRPr="00061DD4">
        <w:rPr>
          <w:rFonts w:eastAsia="標楷體" w:hint="eastAsia"/>
          <w:sz w:val="22"/>
          <w:szCs w:val="20"/>
        </w:rPr>
        <w:t>3</w:t>
      </w:r>
      <w:r w:rsidR="00791C29" w:rsidRPr="00061DD4">
        <w:rPr>
          <w:rFonts w:eastAsia="標楷體" w:hint="eastAsia"/>
          <w:sz w:val="22"/>
          <w:szCs w:val="20"/>
        </w:rPr>
        <w:t>,</w:t>
      </w:r>
      <w:r w:rsidR="00061DD4" w:rsidRPr="00061DD4">
        <w:rPr>
          <w:rFonts w:eastAsia="標楷體"/>
          <w:sz w:val="22"/>
          <w:szCs w:val="20"/>
        </w:rPr>
        <w:t>726</w:t>
      </w:r>
      <w:r w:rsidR="00791C29" w:rsidRPr="00061DD4">
        <w:rPr>
          <w:rFonts w:eastAsia="標楷體"/>
          <w:sz w:val="22"/>
          <w:szCs w:val="20"/>
        </w:rPr>
        <w:t>仟元，故本行申請</w:t>
      </w:r>
      <w:r w:rsidR="00791C29" w:rsidRPr="00061DD4">
        <w:rPr>
          <w:rFonts w:eastAsia="標楷體"/>
          <w:sz w:val="22"/>
          <w:szCs w:val="20"/>
        </w:rPr>
        <w:t>PSR</w:t>
      </w:r>
      <w:r w:rsidR="00791C29" w:rsidRPr="00061DD4">
        <w:rPr>
          <w:rFonts w:eastAsia="標楷體"/>
          <w:sz w:val="22"/>
          <w:szCs w:val="20"/>
        </w:rPr>
        <w:t>額度</w:t>
      </w:r>
      <w:r w:rsidR="00791C29" w:rsidRPr="00061DD4">
        <w:rPr>
          <w:rFonts w:eastAsia="標楷體"/>
          <w:sz w:val="22"/>
          <w:szCs w:val="20"/>
        </w:rPr>
        <w:t>USD3,000</w:t>
      </w:r>
      <w:r w:rsidR="00791C29" w:rsidRPr="00061DD4">
        <w:rPr>
          <w:rFonts w:eastAsia="標楷體"/>
          <w:sz w:val="22"/>
          <w:szCs w:val="20"/>
        </w:rPr>
        <w:t>仟元</w:t>
      </w:r>
      <w:r w:rsidRPr="00061DD4">
        <w:rPr>
          <w:rFonts w:eastAsia="標楷體"/>
          <w:sz w:val="22"/>
          <w:szCs w:val="20"/>
        </w:rPr>
        <w:t>尚屬合理</w:t>
      </w:r>
      <w:r w:rsidRPr="00061DD4">
        <w:rPr>
          <w:rFonts w:eastAsia="標楷體" w:hint="eastAsia"/>
          <w:sz w:val="22"/>
          <w:szCs w:val="20"/>
        </w:rPr>
        <w:t>。</w:t>
      </w:r>
      <w:r w:rsidR="00791C29" w:rsidRPr="00061DD4">
        <w:rPr>
          <w:rFonts w:eastAsia="標楷體"/>
          <w:szCs w:val="20"/>
        </w:rPr>
        <w:t>所需避險部位說明如下：</w:t>
      </w:r>
    </w:p>
    <w:p w14:paraId="3A59F81D" w14:textId="77777777" w:rsidR="00791C29" w:rsidRPr="00791C29" w:rsidRDefault="00791C29" w:rsidP="00791C29">
      <w:pPr>
        <w:jc w:val="both"/>
        <w:rPr>
          <w:rFonts w:eastAsia="標楷體"/>
          <w:color w:val="FF000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145"/>
        <w:gridCol w:w="5145"/>
      </w:tblGrid>
      <w:tr w:rsidR="00791C29" w:rsidRPr="00791C29" w14:paraId="3F4EDB68" w14:textId="77777777" w:rsidTr="00061DD4">
        <w:trPr>
          <w:trHeight w:val="54"/>
        </w:trPr>
        <w:tc>
          <w:tcPr>
            <w:tcW w:w="5000" w:type="pct"/>
            <w:gridSpan w:val="2"/>
            <w:shd w:val="clear" w:color="auto" w:fill="auto"/>
            <w:noWrap/>
            <w:vAlign w:val="center"/>
            <w:hideMark/>
          </w:tcPr>
          <w:p w14:paraId="28903505" w14:textId="20366331" w:rsidR="00791C29" w:rsidRPr="00061DD4" w:rsidRDefault="00791C29" w:rsidP="00791C29">
            <w:pPr>
              <w:widowControl/>
              <w:jc w:val="right"/>
              <w:rPr>
                <w:rFonts w:ascii="標楷體" w:eastAsia="標楷體" w:hAnsi="標楷體" w:cs="新細明體"/>
                <w:kern w:val="0"/>
                <w:sz w:val="22"/>
                <w:szCs w:val="22"/>
              </w:rPr>
            </w:pPr>
            <w:r w:rsidRPr="00061DD4">
              <w:rPr>
                <w:rFonts w:ascii="標楷體" w:eastAsia="標楷體" w:hAnsi="標楷體" w:cs="新細明體" w:hint="eastAsia"/>
                <w:kern w:val="0"/>
                <w:sz w:val="22"/>
                <w:szCs w:val="22"/>
              </w:rPr>
              <w:t>單位：</w:t>
            </w:r>
            <w:r w:rsidRPr="00061DD4">
              <w:rPr>
                <w:rFonts w:eastAsia="標楷體"/>
                <w:kern w:val="0"/>
                <w:sz w:val="22"/>
                <w:szCs w:val="22"/>
              </w:rPr>
              <w:t>USD</w:t>
            </w:r>
            <w:r w:rsidRPr="00061DD4">
              <w:rPr>
                <w:rFonts w:ascii="標楷體" w:eastAsia="標楷體" w:hAnsi="標楷體" w:cs="新細明體" w:hint="eastAsia"/>
                <w:kern w:val="0"/>
                <w:sz w:val="22"/>
                <w:szCs w:val="22"/>
              </w:rPr>
              <w:t>仟元；</w:t>
            </w:r>
            <w:r w:rsidRPr="00061DD4">
              <w:rPr>
                <w:rFonts w:eastAsia="標楷體"/>
                <w:kern w:val="0"/>
                <w:sz w:val="22"/>
                <w:szCs w:val="22"/>
              </w:rPr>
              <w:t>202</w:t>
            </w:r>
            <w:r w:rsidR="00A15A3E">
              <w:rPr>
                <w:rFonts w:eastAsia="標楷體" w:hint="eastAsia"/>
                <w:kern w:val="0"/>
                <w:sz w:val="22"/>
                <w:szCs w:val="22"/>
              </w:rPr>
              <w:t>4</w:t>
            </w:r>
            <w:r w:rsidRPr="00061DD4">
              <w:rPr>
                <w:rFonts w:eastAsia="標楷體"/>
                <w:kern w:val="0"/>
                <w:sz w:val="22"/>
                <w:szCs w:val="22"/>
              </w:rPr>
              <w:t>/</w:t>
            </w:r>
            <w:r w:rsidR="00A15A3E">
              <w:rPr>
                <w:rFonts w:eastAsia="標楷體" w:hint="eastAsia"/>
                <w:kern w:val="0"/>
                <w:sz w:val="22"/>
                <w:szCs w:val="22"/>
              </w:rPr>
              <w:t>5</w:t>
            </w:r>
            <w:r w:rsidRPr="00061DD4">
              <w:rPr>
                <w:rFonts w:ascii="標楷體" w:eastAsia="標楷體" w:hAnsi="標楷體" w:cs="新細明體" w:hint="eastAsia"/>
                <w:kern w:val="0"/>
                <w:sz w:val="22"/>
                <w:szCs w:val="22"/>
              </w:rPr>
              <w:t>結帳匯率</w:t>
            </w:r>
            <w:r w:rsidRPr="00061DD4">
              <w:rPr>
                <w:rFonts w:eastAsia="標楷體"/>
                <w:kern w:val="0"/>
                <w:sz w:val="22"/>
                <w:szCs w:val="22"/>
              </w:rPr>
              <w:t>USD/NTD=3</w:t>
            </w:r>
            <w:r w:rsidR="00A15A3E">
              <w:rPr>
                <w:rFonts w:eastAsia="標楷體" w:hint="eastAsia"/>
                <w:kern w:val="0"/>
                <w:sz w:val="22"/>
                <w:szCs w:val="22"/>
              </w:rPr>
              <w:t>2.434</w:t>
            </w:r>
          </w:p>
        </w:tc>
      </w:tr>
      <w:tr w:rsidR="00791C29" w:rsidRPr="00791C29" w14:paraId="66FDE2E8" w14:textId="77777777" w:rsidTr="00061DD4">
        <w:trPr>
          <w:trHeight w:val="54"/>
        </w:trPr>
        <w:tc>
          <w:tcPr>
            <w:tcW w:w="2500" w:type="pct"/>
            <w:shd w:val="clear" w:color="000000" w:fill="D9D9D9"/>
            <w:vAlign w:val="center"/>
            <w:hideMark/>
          </w:tcPr>
          <w:p w14:paraId="4F43EF69" w14:textId="77777777" w:rsidR="00791C29" w:rsidRPr="00061DD4" w:rsidRDefault="00791C29" w:rsidP="00791C29">
            <w:pPr>
              <w:widowControl/>
              <w:jc w:val="center"/>
              <w:rPr>
                <w:rFonts w:ascii="標楷體" w:eastAsia="標楷體" w:hAnsi="標楷體" w:cs="新細明體"/>
                <w:b/>
                <w:bCs/>
                <w:kern w:val="0"/>
                <w:sz w:val="22"/>
                <w:szCs w:val="22"/>
              </w:rPr>
            </w:pPr>
            <w:r w:rsidRPr="00061DD4">
              <w:rPr>
                <w:rFonts w:ascii="標楷體" w:eastAsia="標楷體" w:hAnsi="標楷體" w:cs="新細明體" w:hint="eastAsia"/>
                <w:b/>
                <w:bCs/>
                <w:kern w:val="0"/>
                <w:sz w:val="22"/>
                <w:szCs w:val="22"/>
              </w:rPr>
              <w:t>交易種類</w:t>
            </w:r>
            <w:r w:rsidRPr="00061DD4">
              <w:rPr>
                <w:rFonts w:eastAsia="標楷體"/>
                <w:b/>
                <w:bCs/>
                <w:kern w:val="0"/>
                <w:sz w:val="22"/>
                <w:szCs w:val="22"/>
              </w:rPr>
              <w:t xml:space="preserve"> </w:t>
            </w:r>
          </w:p>
        </w:tc>
        <w:tc>
          <w:tcPr>
            <w:tcW w:w="2500" w:type="pct"/>
            <w:shd w:val="clear" w:color="000000" w:fill="D9D9D9"/>
            <w:vAlign w:val="center"/>
            <w:hideMark/>
          </w:tcPr>
          <w:p w14:paraId="7C4465AF" w14:textId="77777777" w:rsidR="00791C29" w:rsidRPr="00061DD4" w:rsidRDefault="00791C29" w:rsidP="00791C29">
            <w:pPr>
              <w:widowControl/>
              <w:jc w:val="center"/>
              <w:rPr>
                <w:rFonts w:ascii="標楷體" w:eastAsia="標楷體" w:hAnsi="標楷體" w:cs="新細明體"/>
                <w:b/>
                <w:bCs/>
                <w:kern w:val="0"/>
                <w:sz w:val="22"/>
                <w:szCs w:val="22"/>
              </w:rPr>
            </w:pPr>
            <w:r w:rsidRPr="00061DD4">
              <w:rPr>
                <w:rFonts w:ascii="標楷體" w:eastAsia="標楷體" w:hAnsi="標楷體" w:cs="新細明體" w:hint="eastAsia"/>
                <w:b/>
                <w:bCs/>
                <w:kern w:val="0"/>
                <w:sz w:val="22"/>
                <w:szCs w:val="22"/>
              </w:rPr>
              <w:t>【匯率類】</w:t>
            </w:r>
          </w:p>
        </w:tc>
      </w:tr>
      <w:tr w:rsidR="00061DD4" w:rsidRPr="00791C29" w14:paraId="10D337FB" w14:textId="77777777" w:rsidTr="00061DD4">
        <w:trPr>
          <w:trHeight w:val="54"/>
        </w:trPr>
        <w:tc>
          <w:tcPr>
            <w:tcW w:w="2500" w:type="pct"/>
            <w:shd w:val="clear" w:color="000000" w:fill="D9D9D9"/>
            <w:vAlign w:val="center"/>
            <w:hideMark/>
          </w:tcPr>
          <w:p w14:paraId="34F6D3B2" w14:textId="77777777" w:rsidR="00061DD4" w:rsidRPr="00061DD4" w:rsidRDefault="00061DD4" w:rsidP="00791C29">
            <w:pPr>
              <w:widowControl/>
              <w:jc w:val="center"/>
              <w:rPr>
                <w:rFonts w:ascii="標楷體" w:eastAsia="標楷體" w:hAnsi="標楷體" w:cs="新細明體"/>
                <w:b/>
                <w:bCs/>
                <w:kern w:val="0"/>
                <w:sz w:val="22"/>
                <w:szCs w:val="22"/>
              </w:rPr>
            </w:pPr>
            <w:r w:rsidRPr="00061DD4">
              <w:rPr>
                <w:rFonts w:ascii="標楷體" w:eastAsia="標楷體" w:hAnsi="標楷體" w:cs="新細明體" w:hint="eastAsia"/>
                <w:b/>
                <w:bCs/>
                <w:kern w:val="0"/>
                <w:sz w:val="22"/>
                <w:szCs w:val="22"/>
              </w:rPr>
              <w:t>幣別</w:t>
            </w:r>
          </w:p>
        </w:tc>
        <w:tc>
          <w:tcPr>
            <w:tcW w:w="2500" w:type="pct"/>
            <w:shd w:val="clear" w:color="000000" w:fill="D9D9D9"/>
            <w:vAlign w:val="center"/>
            <w:hideMark/>
          </w:tcPr>
          <w:p w14:paraId="7C241F57" w14:textId="77777777" w:rsidR="00061DD4" w:rsidRPr="00061DD4" w:rsidRDefault="00061DD4" w:rsidP="00791C29">
            <w:pPr>
              <w:widowControl/>
              <w:jc w:val="center"/>
              <w:rPr>
                <w:rFonts w:ascii="標楷體" w:eastAsia="標楷體" w:hAnsi="標楷體" w:cs="新細明體"/>
                <w:b/>
                <w:bCs/>
                <w:kern w:val="0"/>
                <w:sz w:val="22"/>
                <w:szCs w:val="22"/>
              </w:rPr>
            </w:pPr>
            <w:r w:rsidRPr="00061DD4">
              <w:rPr>
                <w:rFonts w:ascii="標楷體" w:eastAsia="標楷體" w:hAnsi="標楷體" w:cs="新細明體" w:hint="eastAsia"/>
                <w:b/>
                <w:bCs/>
                <w:kern w:val="0"/>
                <w:sz w:val="22"/>
                <w:szCs w:val="22"/>
              </w:rPr>
              <w:t>【</w:t>
            </w:r>
            <w:r w:rsidRPr="00061DD4">
              <w:rPr>
                <w:rFonts w:eastAsia="標楷體"/>
                <w:b/>
                <w:bCs/>
                <w:kern w:val="0"/>
                <w:sz w:val="22"/>
                <w:szCs w:val="22"/>
              </w:rPr>
              <w:t>USD/</w:t>
            </w:r>
            <w:r w:rsidRPr="00061DD4">
              <w:rPr>
                <w:rFonts w:eastAsia="標楷體" w:hint="eastAsia"/>
                <w:b/>
                <w:bCs/>
                <w:kern w:val="0"/>
                <w:sz w:val="22"/>
                <w:szCs w:val="22"/>
              </w:rPr>
              <w:t>NTD</w:t>
            </w:r>
            <w:r w:rsidRPr="00061DD4">
              <w:rPr>
                <w:rFonts w:ascii="標楷體" w:eastAsia="標楷體" w:hAnsi="標楷體" w:cs="新細明體" w:hint="eastAsia"/>
                <w:b/>
                <w:bCs/>
                <w:kern w:val="0"/>
                <w:sz w:val="22"/>
                <w:szCs w:val="22"/>
              </w:rPr>
              <w:t>】</w:t>
            </w:r>
          </w:p>
        </w:tc>
      </w:tr>
      <w:tr w:rsidR="00061DD4" w:rsidRPr="00791C29" w14:paraId="1A53C52B" w14:textId="77777777" w:rsidTr="00061DD4">
        <w:trPr>
          <w:trHeight w:val="54"/>
        </w:trPr>
        <w:tc>
          <w:tcPr>
            <w:tcW w:w="2500" w:type="pct"/>
            <w:shd w:val="clear" w:color="auto" w:fill="auto"/>
            <w:vAlign w:val="center"/>
            <w:hideMark/>
          </w:tcPr>
          <w:p w14:paraId="121756E7" w14:textId="77777777" w:rsidR="00061DD4" w:rsidRPr="00061DD4" w:rsidRDefault="00061DD4" w:rsidP="00061DD4">
            <w:pPr>
              <w:widowControl/>
              <w:jc w:val="center"/>
              <w:rPr>
                <w:rFonts w:ascii="標楷體" w:eastAsia="標楷體" w:hAnsi="標楷體" w:cs="新細明體"/>
                <w:kern w:val="0"/>
                <w:sz w:val="22"/>
                <w:szCs w:val="22"/>
              </w:rPr>
            </w:pPr>
            <w:r w:rsidRPr="00061DD4">
              <w:rPr>
                <w:rFonts w:ascii="標楷體" w:eastAsia="標楷體" w:hAnsi="標楷體" w:cs="新細明體" w:hint="eastAsia"/>
                <w:kern w:val="0"/>
                <w:sz w:val="22"/>
                <w:szCs w:val="22"/>
              </w:rPr>
              <w:t>營業收入</w:t>
            </w:r>
          </w:p>
        </w:tc>
        <w:tc>
          <w:tcPr>
            <w:tcW w:w="2500" w:type="pct"/>
            <w:shd w:val="clear" w:color="auto" w:fill="auto"/>
            <w:vAlign w:val="center"/>
            <w:hideMark/>
          </w:tcPr>
          <w:p w14:paraId="246D90AB" w14:textId="1BC32321" w:rsidR="00061DD4" w:rsidRPr="00061DD4" w:rsidRDefault="00061DD4" w:rsidP="00061DD4">
            <w:pPr>
              <w:widowControl/>
              <w:jc w:val="center"/>
              <w:rPr>
                <w:kern w:val="0"/>
                <w:sz w:val="22"/>
                <w:szCs w:val="22"/>
              </w:rPr>
            </w:pPr>
            <w:r w:rsidRPr="00061DD4">
              <w:rPr>
                <w:sz w:val="22"/>
                <w:szCs w:val="22"/>
              </w:rPr>
              <w:t>13,</w:t>
            </w:r>
            <w:r w:rsidR="00A15A3E">
              <w:rPr>
                <w:rFonts w:hint="eastAsia"/>
                <w:sz w:val="22"/>
                <w:szCs w:val="22"/>
              </w:rPr>
              <w:t>396</w:t>
            </w:r>
            <w:r w:rsidRPr="00061DD4">
              <w:rPr>
                <w:sz w:val="22"/>
                <w:szCs w:val="22"/>
              </w:rPr>
              <w:t xml:space="preserve"> </w:t>
            </w:r>
          </w:p>
        </w:tc>
      </w:tr>
      <w:tr w:rsidR="00061DD4" w:rsidRPr="00791C29" w14:paraId="7A46506D" w14:textId="77777777" w:rsidTr="00061DD4">
        <w:trPr>
          <w:trHeight w:val="54"/>
        </w:trPr>
        <w:tc>
          <w:tcPr>
            <w:tcW w:w="2500" w:type="pct"/>
            <w:shd w:val="clear" w:color="auto" w:fill="auto"/>
            <w:vAlign w:val="center"/>
            <w:hideMark/>
          </w:tcPr>
          <w:p w14:paraId="1ABFBC52" w14:textId="77777777" w:rsidR="00061DD4" w:rsidRPr="00061DD4" w:rsidRDefault="00061DD4" w:rsidP="00061DD4">
            <w:pPr>
              <w:widowControl/>
              <w:jc w:val="center"/>
              <w:rPr>
                <w:rFonts w:ascii="標楷體" w:eastAsia="標楷體" w:hAnsi="標楷體" w:cs="新細明體"/>
                <w:kern w:val="0"/>
                <w:sz w:val="22"/>
                <w:szCs w:val="22"/>
              </w:rPr>
            </w:pPr>
            <w:r w:rsidRPr="00061DD4">
              <w:rPr>
                <w:rFonts w:ascii="標楷體" w:eastAsia="標楷體" w:hAnsi="標楷體" w:cs="新細明體" w:hint="eastAsia"/>
                <w:kern w:val="0"/>
                <w:sz w:val="22"/>
                <w:szCs w:val="22"/>
              </w:rPr>
              <w:lastRenderedPageBreak/>
              <w:t>營業成本</w:t>
            </w:r>
            <w:r w:rsidRPr="00061DD4">
              <w:rPr>
                <w:rFonts w:eastAsia="標楷體"/>
                <w:kern w:val="0"/>
                <w:sz w:val="22"/>
                <w:szCs w:val="22"/>
              </w:rPr>
              <w:t>/</w:t>
            </w:r>
            <w:r w:rsidRPr="00061DD4">
              <w:rPr>
                <w:rFonts w:ascii="標楷體" w:eastAsia="標楷體" w:hAnsi="標楷體" w:cs="新細明體" w:hint="eastAsia"/>
                <w:kern w:val="0"/>
                <w:sz w:val="22"/>
                <w:szCs w:val="22"/>
              </w:rPr>
              <w:t>營業費用</w:t>
            </w:r>
          </w:p>
        </w:tc>
        <w:tc>
          <w:tcPr>
            <w:tcW w:w="2500" w:type="pct"/>
            <w:shd w:val="clear" w:color="auto" w:fill="auto"/>
            <w:vAlign w:val="center"/>
            <w:hideMark/>
          </w:tcPr>
          <w:p w14:paraId="48A84405" w14:textId="3E71AFF2" w:rsidR="00061DD4" w:rsidRPr="00061DD4" w:rsidRDefault="00A15A3E" w:rsidP="00061DD4">
            <w:pPr>
              <w:jc w:val="center"/>
              <w:rPr>
                <w:sz w:val="22"/>
                <w:szCs w:val="22"/>
              </w:rPr>
            </w:pPr>
            <w:r>
              <w:rPr>
                <w:rFonts w:hint="eastAsia"/>
                <w:sz w:val="22"/>
                <w:szCs w:val="22"/>
              </w:rPr>
              <w:t>97</w:t>
            </w:r>
            <w:r w:rsidR="00061DD4" w:rsidRPr="00061DD4">
              <w:rPr>
                <w:sz w:val="22"/>
                <w:szCs w:val="22"/>
              </w:rPr>
              <w:t>,</w:t>
            </w:r>
            <w:r>
              <w:rPr>
                <w:rFonts w:hint="eastAsia"/>
                <w:sz w:val="22"/>
                <w:szCs w:val="22"/>
              </w:rPr>
              <w:t>961</w:t>
            </w:r>
          </w:p>
        </w:tc>
      </w:tr>
      <w:tr w:rsidR="00061DD4" w:rsidRPr="00791C29" w14:paraId="01BA7755" w14:textId="77777777" w:rsidTr="00061DD4">
        <w:trPr>
          <w:trHeight w:val="54"/>
        </w:trPr>
        <w:tc>
          <w:tcPr>
            <w:tcW w:w="2500" w:type="pct"/>
            <w:shd w:val="clear" w:color="auto" w:fill="auto"/>
            <w:vAlign w:val="center"/>
            <w:hideMark/>
          </w:tcPr>
          <w:p w14:paraId="768852EA" w14:textId="77777777" w:rsidR="00061DD4" w:rsidRPr="00061DD4" w:rsidRDefault="00061DD4" w:rsidP="00061DD4">
            <w:pPr>
              <w:widowControl/>
              <w:jc w:val="center"/>
              <w:rPr>
                <w:rFonts w:ascii="標楷體" w:eastAsia="標楷體" w:hAnsi="標楷體" w:cs="新細明體"/>
                <w:kern w:val="0"/>
                <w:sz w:val="22"/>
                <w:szCs w:val="22"/>
              </w:rPr>
            </w:pPr>
            <w:r w:rsidRPr="00061DD4">
              <w:rPr>
                <w:rFonts w:ascii="標楷體" w:eastAsia="標楷體" w:hAnsi="標楷體" w:cs="新細明體" w:hint="eastAsia"/>
                <w:kern w:val="0"/>
                <w:sz w:val="22"/>
                <w:szCs w:val="22"/>
              </w:rPr>
              <w:t>淨部位金額</w:t>
            </w:r>
            <w:r w:rsidRPr="00061DD4">
              <w:rPr>
                <w:rFonts w:eastAsia="標楷體"/>
                <w:kern w:val="0"/>
                <w:sz w:val="22"/>
                <w:szCs w:val="22"/>
              </w:rPr>
              <w:t xml:space="preserve"> (A) </w:t>
            </w:r>
          </w:p>
        </w:tc>
        <w:tc>
          <w:tcPr>
            <w:tcW w:w="2500" w:type="pct"/>
            <w:shd w:val="clear" w:color="auto" w:fill="auto"/>
            <w:noWrap/>
            <w:vAlign w:val="center"/>
          </w:tcPr>
          <w:p w14:paraId="66E1DBCF" w14:textId="69E1AE53" w:rsidR="00061DD4" w:rsidRPr="00061DD4" w:rsidRDefault="00A15A3E" w:rsidP="00061DD4">
            <w:pPr>
              <w:jc w:val="center"/>
              <w:rPr>
                <w:sz w:val="22"/>
                <w:szCs w:val="22"/>
              </w:rPr>
            </w:pPr>
            <w:r>
              <w:rPr>
                <w:rFonts w:hint="eastAsia"/>
                <w:sz w:val="22"/>
                <w:szCs w:val="22"/>
              </w:rPr>
              <w:t>84</w:t>
            </w:r>
            <w:r w:rsidR="00061DD4" w:rsidRPr="00061DD4">
              <w:rPr>
                <w:sz w:val="22"/>
                <w:szCs w:val="22"/>
              </w:rPr>
              <w:t>,</w:t>
            </w:r>
            <w:r>
              <w:rPr>
                <w:rFonts w:hint="eastAsia"/>
                <w:sz w:val="22"/>
                <w:szCs w:val="22"/>
              </w:rPr>
              <w:t>565</w:t>
            </w:r>
            <w:r w:rsidR="00061DD4" w:rsidRPr="00061DD4">
              <w:rPr>
                <w:sz w:val="22"/>
                <w:szCs w:val="22"/>
              </w:rPr>
              <w:t xml:space="preserve"> </w:t>
            </w:r>
          </w:p>
        </w:tc>
      </w:tr>
      <w:tr w:rsidR="00061DD4" w:rsidRPr="00791C29" w14:paraId="47FE21F1" w14:textId="77777777" w:rsidTr="00061DD4">
        <w:trPr>
          <w:trHeight w:val="54"/>
        </w:trPr>
        <w:tc>
          <w:tcPr>
            <w:tcW w:w="2500" w:type="pct"/>
            <w:shd w:val="clear" w:color="auto" w:fill="auto"/>
            <w:vAlign w:val="center"/>
          </w:tcPr>
          <w:p w14:paraId="6980B744" w14:textId="77777777" w:rsidR="00061DD4" w:rsidRPr="00061DD4" w:rsidRDefault="00061DD4" w:rsidP="00061DD4">
            <w:pPr>
              <w:widowControl/>
              <w:jc w:val="center"/>
              <w:rPr>
                <w:rFonts w:ascii="標楷體" w:eastAsia="標楷體" w:hAnsi="標楷體" w:cs="新細明體"/>
                <w:kern w:val="0"/>
                <w:sz w:val="22"/>
                <w:szCs w:val="22"/>
              </w:rPr>
            </w:pPr>
            <w:r w:rsidRPr="00061DD4">
              <w:rPr>
                <w:rFonts w:ascii="標楷體" w:eastAsia="標楷體" w:hAnsi="標楷體" w:cs="新細明體" w:hint="eastAsia"/>
                <w:kern w:val="0"/>
                <w:sz w:val="22"/>
                <w:szCs w:val="22"/>
              </w:rPr>
              <w:t>預估本行佔比</w:t>
            </w:r>
            <w:r w:rsidRPr="00061DD4">
              <w:rPr>
                <w:rFonts w:eastAsia="標楷體"/>
                <w:kern w:val="0"/>
                <w:sz w:val="22"/>
                <w:szCs w:val="22"/>
              </w:rPr>
              <w:t>(%)(B)</w:t>
            </w:r>
          </w:p>
        </w:tc>
        <w:tc>
          <w:tcPr>
            <w:tcW w:w="2500" w:type="pct"/>
            <w:shd w:val="clear" w:color="auto" w:fill="auto"/>
            <w:noWrap/>
            <w:vAlign w:val="center"/>
          </w:tcPr>
          <w:p w14:paraId="0A039F2C" w14:textId="77777777" w:rsidR="00061DD4" w:rsidRPr="00061DD4" w:rsidRDefault="00061DD4" w:rsidP="00061DD4">
            <w:pPr>
              <w:jc w:val="center"/>
              <w:rPr>
                <w:sz w:val="22"/>
                <w:szCs w:val="22"/>
              </w:rPr>
            </w:pPr>
            <w:r w:rsidRPr="00061DD4">
              <w:rPr>
                <w:sz w:val="22"/>
                <w:szCs w:val="22"/>
              </w:rPr>
              <w:t>50%</w:t>
            </w:r>
          </w:p>
        </w:tc>
      </w:tr>
      <w:tr w:rsidR="00061DD4" w:rsidRPr="00791C29" w14:paraId="063328B4" w14:textId="77777777" w:rsidTr="00061DD4">
        <w:trPr>
          <w:trHeight w:val="54"/>
        </w:trPr>
        <w:tc>
          <w:tcPr>
            <w:tcW w:w="2500" w:type="pct"/>
            <w:shd w:val="clear" w:color="auto" w:fill="auto"/>
            <w:vAlign w:val="center"/>
            <w:hideMark/>
          </w:tcPr>
          <w:p w14:paraId="7B68F4E9" w14:textId="77777777" w:rsidR="00061DD4" w:rsidRPr="00061DD4" w:rsidRDefault="00061DD4" w:rsidP="00061DD4">
            <w:pPr>
              <w:widowControl/>
              <w:jc w:val="center"/>
              <w:rPr>
                <w:rFonts w:ascii="標楷體" w:eastAsia="標楷體" w:hAnsi="標楷體" w:cs="新細明體"/>
                <w:kern w:val="0"/>
                <w:sz w:val="22"/>
                <w:szCs w:val="22"/>
              </w:rPr>
            </w:pPr>
            <w:r w:rsidRPr="00061DD4">
              <w:rPr>
                <w:rFonts w:ascii="標楷體" w:eastAsia="標楷體" w:hAnsi="標楷體" w:cs="新細明體" w:hint="eastAsia"/>
                <w:kern w:val="0"/>
                <w:sz w:val="22"/>
                <w:szCs w:val="22"/>
              </w:rPr>
              <w:t>客戶於本行承作避險名目本金上限</w:t>
            </w:r>
            <w:r w:rsidRPr="00061DD4">
              <w:rPr>
                <w:rFonts w:eastAsia="標楷體"/>
                <w:kern w:val="0"/>
                <w:sz w:val="22"/>
                <w:szCs w:val="22"/>
              </w:rPr>
              <w:t xml:space="preserve"> (A*B)</w:t>
            </w:r>
          </w:p>
        </w:tc>
        <w:tc>
          <w:tcPr>
            <w:tcW w:w="2500" w:type="pct"/>
            <w:shd w:val="clear" w:color="auto" w:fill="auto"/>
            <w:noWrap/>
            <w:vAlign w:val="center"/>
          </w:tcPr>
          <w:p w14:paraId="04889119" w14:textId="54166946" w:rsidR="00061DD4" w:rsidRPr="00061DD4" w:rsidRDefault="00A15A3E" w:rsidP="00061DD4">
            <w:pPr>
              <w:jc w:val="center"/>
              <w:rPr>
                <w:sz w:val="22"/>
                <w:szCs w:val="22"/>
              </w:rPr>
            </w:pPr>
            <w:r>
              <w:rPr>
                <w:rFonts w:hint="eastAsia"/>
                <w:sz w:val="22"/>
                <w:szCs w:val="22"/>
              </w:rPr>
              <w:t>42</w:t>
            </w:r>
            <w:r w:rsidR="00061DD4" w:rsidRPr="00061DD4">
              <w:rPr>
                <w:sz w:val="22"/>
                <w:szCs w:val="22"/>
              </w:rPr>
              <w:t>,</w:t>
            </w:r>
            <w:r>
              <w:rPr>
                <w:rFonts w:hint="eastAsia"/>
                <w:sz w:val="22"/>
                <w:szCs w:val="22"/>
              </w:rPr>
              <w:t>283</w:t>
            </w:r>
          </w:p>
        </w:tc>
      </w:tr>
      <w:tr w:rsidR="00061DD4" w:rsidRPr="00791C29" w14:paraId="2F0FCA35" w14:textId="77777777" w:rsidTr="00061DD4">
        <w:trPr>
          <w:trHeight w:val="54"/>
        </w:trPr>
        <w:tc>
          <w:tcPr>
            <w:tcW w:w="2500" w:type="pct"/>
            <w:shd w:val="clear" w:color="auto" w:fill="auto"/>
            <w:vAlign w:val="center"/>
            <w:hideMark/>
          </w:tcPr>
          <w:p w14:paraId="73AD32D7" w14:textId="77777777" w:rsidR="00061DD4" w:rsidRPr="00061DD4" w:rsidRDefault="00061DD4" w:rsidP="00061DD4">
            <w:pPr>
              <w:widowControl/>
              <w:jc w:val="center"/>
              <w:rPr>
                <w:kern w:val="0"/>
                <w:sz w:val="22"/>
                <w:szCs w:val="22"/>
              </w:rPr>
            </w:pPr>
            <w:r w:rsidRPr="00061DD4">
              <w:rPr>
                <w:kern w:val="0"/>
                <w:sz w:val="22"/>
                <w:szCs w:val="22"/>
              </w:rPr>
              <w:t>CCF(6M)</w:t>
            </w:r>
          </w:p>
        </w:tc>
        <w:tc>
          <w:tcPr>
            <w:tcW w:w="2500" w:type="pct"/>
            <w:shd w:val="clear" w:color="auto" w:fill="auto"/>
            <w:vAlign w:val="center"/>
            <w:hideMark/>
          </w:tcPr>
          <w:p w14:paraId="56845DD0" w14:textId="65FBB0A4" w:rsidR="00061DD4" w:rsidRPr="00061DD4" w:rsidRDefault="00A15A3E" w:rsidP="00061DD4">
            <w:pPr>
              <w:jc w:val="center"/>
              <w:rPr>
                <w:sz w:val="22"/>
                <w:szCs w:val="22"/>
              </w:rPr>
            </w:pPr>
            <w:r>
              <w:rPr>
                <w:rFonts w:hint="eastAsia"/>
                <w:sz w:val="22"/>
                <w:szCs w:val="22"/>
              </w:rPr>
              <w:t>10</w:t>
            </w:r>
            <w:r w:rsidR="00061DD4" w:rsidRPr="00061DD4">
              <w:rPr>
                <w:sz w:val="22"/>
                <w:szCs w:val="22"/>
              </w:rPr>
              <w:t>.5%</w:t>
            </w:r>
          </w:p>
        </w:tc>
      </w:tr>
      <w:tr w:rsidR="00061DD4" w:rsidRPr="00791C29" w14:paraId="54F03042" w14:textId="77777777" w:rsidTr="00061DD4">
        <w:trPr>
          <w:trHeight w:val="54"/>
        </w:trPr>
        <w:tc>
          <w:tcPr>
            <w:tcW w:w="2500" w:type="pct"/>
            <w:shd w:val="clear" w:color="auto" w:fill="auto"/>
            <w:vAlign w:val="center"/>
            <w:hideMark/>
          </w:tcPr>
          <w:p w14:paraId="0BCD1E56" w14:textId="77777777" w:rsidR="00061DD4" w:rsidRPr="00061DD4" w:rsidRDefault="00061DD4" w:rsidP="00061DD4">
            <w:pPr>
              <w:widowControl/>
              <w:jc w:val="center"/>
              <w:rPr>
                <w:kern w:val="0"/>
                <w:sz w:val="22"/>
                <w:szCs w:val="22"/>
              </w:rPr>
            </w:pPr>
            <w:r w:rsidRPr="00061DD4">
              <w:rPr>
                <w:kern w:val="0"/>
                <w:sz w:val="22"/>
                <w:szCs w:val="22"/>
              </w:rPr>
              <w:t>PSR</w:t>
            </w:r>
            <w:r w:rsidRPr="00061DD4">
              <w:rPr>
                <w:rFonts w:ascii="標楷體" w:eastAsia="標楷體" w:hAnsi="標楷體" w:hint="eastAsia"/>
                <w:kern w:val="0"/>
                <w:sz w:val="22"/>
                <w:szCs w:val="22"/>
              </w:rPr>
              <w:t>額度</w:t>
            </w:r>
          </w:p>
        </w:tc>
        <w:tc>
          <w:tcPr>
            <w:tcW w:w="2500" w:type="pct"/>
            <w:shd w:val="clear" w:color="auto" w:fill="auto"/>
            <w:noWrap/>
            <w:vAlign w:val="center"/>
          </w:tcPr>
          <w:p w14:paraId="57117CDE" w14:textId="5E4C20BA" w:rsidR="00061DD4" w:rsidRPr="00061DD4" w:rsidRDefault="00A15A3E" w:rsidP="00061DD4">
            <w:pPr>
              <w:jc w:val="center"/>
              <w:rPr>
                <w:sz w:val="22"/>
                <w:szCs w:val="22"/>
              </w:rPr>
            </w:pPr>
            <w:r>
              <w:rPr>
                <w:rFonts w:hint="eastAsia"/>
                <w:sz w:val="22"/>
                <w:szCs w:val="22"/>
              </w:rPr>
              <w:t>4</w:t>
            </w:r>
            <w:r w:rsidR="00061DD4" w:rsidRPr="00061DD4">
              <w:rPr>
                <w:sz w:val="22"/>
                <w:szCs w:val="22"/>
              </w:rPr>
              <w:t>,</w:t>
            </w:r>
            <w:r>
              <w:rPr>
                <w:rFonts w:hint="eastAsia"/>
                <w:sz w:val="22"/>
                <w:szCs w:val="22"/>
              </w:rPr>
              <w:t>440</w:t>
            </w:r>
          </w:p>
        </w:tc>
      </w:tr>
    </w:tbl>
    <w:p w14:paraId="1D782520" w14:textId="77777777" w:rsidR="00791C29" w:rsidRPr="00791C29" w:rsidRDefault="00791C29" w:rsidP="00791C29">
      <w:pPr>
        <w:spacing w:line="320" w:lineRule="exact"/>
        <w:jc w:val="both"/>
        <w:rPr>
          <w:rFonts w:ascii="微軟正黑體" w:eastAsia="微軟正黑體" w:hAnsi="微軟正黑體"/>
          <w:b/>
          <w:color w:val="FF0000"/>
          <w:szCs w:val="20"/>
        </w:rPr>
      </w:pPr>
    </w:p>
    <w:tbl>
      <w:tblPr>
        <w:tblW w:w="10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5"/>
        <w:gridCol w:w="4083"/>
        <w:gridCol w:w="3333"/>
      </w:tblGrid>
      <w:tr w:rsidR="00791C29" w:rsidRPr="00791C29" w14:paraId="7F0AD7A7" w14:textId="77777777" w:rsidTr="00791C29">
        <w:trPr>
          <w:jc w:val="center"/>
        </w:trPr>
        <w:tc>
          <w:tcPr>
            <w:tcW w:w="10171" w:type="dxa"/>
            <w:gridSpan w:val="3"/>
            <w:shd w:val="clear" w:color="auto" w:fill="auto"/>
            <w:vAlign w:val="center"/>
          </w:tcPr>
          <w:p w14:paraId="25350B9A" w14:textId="77777777" w:rsidR="00791C29" w:rsidRPr="004A56ED" w:rsidRDefault="00791C29" w:rsidP="00791C29">
            <w:pPr>
              <w:rPr>
                <w:rFonts w:eastAsia="標楷體"/>
                <w:b/>
                <w:sz w:val="22"/>
                <w:szCs w:val="20"/>
              </w:rPr>
            </w:pPr>
            <w:r w:rsidRPr="004A56ED">
              <w:rPr>
                <w:rFonts w:eastAsia="標楷體"/>
                <w:sz w:val="22"/>
                <w:szCs w:val="20"/>
              </w:rPr>
              <w:t>聯徵</w:t>
            </w:r>
            <w:r w:rsidRPr="004A56ED">
              <w:rPr>
                <w:rFonts w:eastAsia="標楷體"/>
                <w:sz w:val="22"/>
                <w:szCs w:val="20"/>
              </w:rPr>
              <w:t>C05</w:t>
            </w:r>
            <w:r w:rsidRPr="004A56ED">
              <w:rPr>
                <w:rFonts w:eastAsia="標楷體"/>
                <w:sz w:val="22"/>
                <w:szCs w:val="20"/>
              </w:rPr>
              <w:t>紀錄</w:t>
            </w:r>
            <w:r w:rsidRPr="004A56ED">
              <w:rPr>
                <w:rFonts w:eastAsia="標楷體"/>
                <w:sz w:val="22"/>
                <w:szCs w:val="20"/>
              </w:rPr>
              <w:t xml:space="preserve">           </w:t>
            </w:r>
            <w:r w:rsidRPr="004A56ED">
              <w:rPr>
                <w:rFonts w:eastAsia="標楷體"/>
                <w:sz w:val="22"/>
                <w:szCs w:val="20"/>
              </w:rPr>
              <w:t xml:space="preserve">　　　　　　　　</w:t>
            </w:r>
            <w:r w:rsidRPr="004A56ED">
              <w:rPr>
                <w:rFonts w:eastAsia="標楷體"/>
                <w:sz w:val="22"/>
                <w:szCs w:val="20"/>
              </w:rPr>
              <w:t xml:space="preserve">                </w:t>
            </w:r>
            <w:r w:rsidRPr="004A56ED">
              <w:rPr>
                <w:rFonts w:eastAsia="標楷體"/>
                <w:sz w:val="22"/>
                <w:szCs w:val="20"/>
              </w:rPr>
              <w:t xml:space="preserve">　　　　　　　　　　單位：</w:t>
            </w:r>
            <w:r w:rsidRPr="004A56ED">
              <w:rPr>
                <w:rFonts w:eastAsia="標楷體"/>
                <w:sz w:val="22"/>
                <w:szCs w:val="20"/>
              </w:rPr>
              <w:t>NTD</w:t>
            </w:r>
            <w:r w:rsidRPr="004A56ED">
              <w:rPr>
                <w:rFonts w:eastAsia="標楷體"/>
                <w:sz w:val="22"/>
                <w:szCs w:val="20"/>
              </w:rPr>
              <w:t>仟元</w:t>
            </w:r>
          </w:p>
        </w:tc>
      </w:tr>
      <w:tr w:rsidR="00791C29" w:rsidRPr="00791C29" w14:paraId="45F73FBD" w14:textId="77777777" w:rsidTr="00791C29">
        <w:trPr>
          <w:jc w:val="center"/>
        </w:trPr>
        <w:tc>
          <w:tcPr>
            <w:tcW w:w="2755" w:type="dxa"/>
            <w:shd w:val="clear" w:color="auto" w:fill="auto"/>
            <w:vAlign w:val="center"/>
          </w:tcPr>
          <w:p w14:paraId="5E001129" w14:textId="77777777" w:rsidR="00791C29" w:rsidRPr="004A56ED" w:rsidRDefault="00791C29" w:rsidP="00791C29">
            <w:pPr>
              <w:jc w:val="center"/>
              <w:rPr>
                <w:rFonts w:eastAsia="標楷體"/>
                <w:b/>
                <w:sz w:val="22"/>
                <w:szCs w:val="20"/>
              </w:rPr>
            </w:pPr>
            <w:r w:rsidRPr="004A56ED">
              <w:rPr>
                <w:rFonts w:eastAsia="標楷體"/>
                <w:b/>
                <w:sz w:val="22"/>
                <w:szCs w:val="20"/>
              </w:rPr>
              <w:t>金融機構</w:t>
            </w:r>
          </w:p>
        </w:tc>
        <w:tc>
          <w:tcPr>
            <w:tcW w:w="4083" w:type="dxa"/>
            <w:shd w:val="clear" w:color="auto" w:fill="auto"/>
            <w:vAlign w:val="center"/>
          </w:tcPr>
          <w:p w14:paraId="439F3686" w14:textId="77777777" w:rsidR="00791C29" w:rsidRPr="004A56ED" w:rsidRDefault="00791C29" w:rsidP="00791C29">
            <w:pPr>
              <w:jc w:val="center"/>
              <w:rPr>
                <w:rFonts w:eastAsia="標楷體"/>
                <w:b/>
                <w:sz w:val="22"/>
                <w:szCs w:val="20"/>
              </w:rPr>
            </w:pPr>
            <w:r w:rsidRPr="004A56ED">
              <w:rPr>
                <w:rFonts w:eastAsia="標楷體"/>
                <w:b/>
                <w:sz w:val="22"/>
                <w:szCs w:val="20"/>
              </w:rPr>
              <w:t>PSR</w:t>
            </w:r>
            <w:r w:rsidRPr="004A56ED">
              <w:rPr>
                <w:rFonts w:eastAsia="標楷體"/>
                <w:b/>
                <w:sz w:val="22"/>
                <w:szCs w:val="20"/>
              </w:rPr>
              <w:t>額度</w:t>
            </w:r>
          </w:p>
        </w:tc>
        <w:tc>
          <w:tcPr>
            <w:tcW w:w="3333" w:type="dxa"/>
            <w:shd w:val="clear" w:color="auto" w:fill="auto"/>
            <w:vAlign w:val="center"/>
          </w:tcPr>
          <w:p w14:paraId="4DFB8A58" w14:textId="77777777" w:rsidR="00791C29" w:rsidRPr="004A56ED" w:rsidRDefault="00791C29" w:rsidP="00791C29">
            <w:pPr>
              <w:jc w:val="center"/>
              <w:rPr>
                <w:rFonts w:eastAsia="標楷體"/>
                <w:b/>
                <w:sz w:val="22"/>
                <w:szCs w:val="20"/>
              </w:rPr>
            </w:pPr>
            <w:r w:rsidRPr="004A56ED">
              <w:rPr>
                <w:rFonts w:eastAsia="標楷體"/>
                <w:b/>
                <w:sz w:val="22"/>
                <w:szCs w:val="20"/>
              </w:rPr>
              <w:t>PSR</w:t>
            </w:r>
            <w:r w:rsidRPr="004A56ED">
              <w:rPr>
                <w:rFonts w:eastAsia="標楷體"/>
                <w:b/>
                <w:sz w:val="22"/>
                <w:szCs w:val="20"/>
              </w:rPr>
              <w:t>餘額</w:t>
            </w:r>
          </w:p>
        </w:tc>
      </w:tr>
      <w:tr w:rsidR="00791C29" w:rsidRPr="00791C29" w14:paraId="5E3F23D8" w14:textId="77777777" w:rsidTr="00791C29">
        <w:trPr>
          <w:jc w:val="center"/>
        </w:trPr>
        <w:tc>
          <w:tcPr>
            <w:tcW w:w="2755" w:type="dxa"/>
            <w:shd w:val="clear" w:color="auto" w:fill="auto"/>
            <w:vAlign w:val="center"/>
          </w:tcPr>
          <w:p w14:paraId="39551379" w14:textId="7E2D2383" w:rsidR="00791C29" w:rsidRPr="004A56ED" w:rsidRDefault="008E2633" w:rsidP="00791C29">
            <w:pPr>
              <w:jc w:val="center"/>
              <w:rPr>
                <w:rFonts w:eastAsia="標楷體"/>
                <w:sz w:val="22"/>
                <w:szCs w:val="20"/>
              </w:rPr>
            </w:pPr>
            <w:r>
              <w:rPr>
                <w:rFonts w:eastAsia="標楷體" w:hint="eastAsia"/>
                <w:sz w:val="22"/>
                <w:szCs w:val="20"/>
              </w:rPr>
              <w:t>富邦銀行</w:t>
            </w:r>
          </w:p>
        </w:tc>
        <w:tc>
          <w:tcPr>
            <w:tcW w:w="4083" w:type="dxa"/>
            <w:shd w:val="clear" w:color="auto" w:fill="auto"/>
            <w:vAlign w:val="center"/>
          </w:tcPr>
          <w:p w14:paraId="0FD8CC52" w14:textId="32828908" w:rsidR="00791C29" w:rsidRPr="004A56ED" w:rsidRDefault="008E2633" w:rsidP="008E2633">
            <w:pPr>
              <w:jc w:val="center"/>
              <w:rPr>
                <w:rFonts w:eastAsia="標楷體"/>
                <w:sz w:val="22"/>
                <w:szCs w:val="20"/>
              </w:rPr>
            </w:pPr>
            <w:r>
              <w:rPr>
                <w:rFonts w:eastAsia="標楷體" w:hint="eastAsia"/>
                <w:sz w:val="22"/>
                <w:szCs w:val="20"/>
              </w:rPr>
              <w:t>97,302</w:t>
            </w:r>
          </w:p>
        </w:tc>
        <w:tc>
          <w:tcPr>
            <w:tcW w:w="3333" w:type="dxa"/>
            <w:shd w:val="clear" w:color="auto" w:fill="auto"/>
            <w:vAlign w:val="center"/>
          </w:tcPr>
          <w:p w14:paraId="0B232495" w14:textId="67CE2F8C" w:rsidR="00791C29" w:rsidRPr="004A56ED" w:rsidRDefault="008E2633" w:rsidP="00791C29">
            <w:pPr>
              <w:jc w:val="center"/>
              <w:rPr>
                <w:rFonts w:eastAsia="標楷體"/>
                <w:sz w:val="22"/>
                <w:szCs w:val="20"/>
              </w:rPr>
            </w:pPr>
            <w:r>
              <w:rPr>
                <w:rFonts w:eastAsia="標楷體" w:hint="eastAsia"/>
                <w:sz w:val="22"/>
                <w:szCs w:val="20"/>
              </w:rPr>
              <w:t>11,524</w:t>
            </w:r>
          </w:p>
        </w:tc>
      </w:tr>
      <w:tr w:rsidR="008E2633" w:rsidRPr="00791C29" w14:paraId="20238A12" w14:textId="77777777" w:rsidTr="00791C29">
        <w:trPr>
          <w:jc w:val="center"/>
        </w:trPr>
        <w:tc>
          <w:tcPr>
            <w:tcW w:w="2755" w:type="dxa"/>
            <w:shd w:val="clear" w:color="auto" w:fill="auto"/>
            <w:vAlign w:val="center"/>
          </w:tcPr>
          <w:p w14:paraId="786AFC0C" w14:textId="75BA02E0" w:rsidR="008E2633" w:rsidRPr="004A56ED" w:rsidRDefault="008E2633" w:rsidP="00791C29">
            <w:pPr>
              <w:jc w:val="center"/>
              <w:rPr>
                <w:rFonts w:eastAsia="標楷體"/>
                <w:sz w:val="22"/>
                <w:szCs w:val="20"/>
              </w:rPr>
            </w:pPr>
            <w:r>
              <w:rPr>
                <w:rFonts w:eastAsia="標楷體" w:hint="eastAsia"/>
                <w:sz w:val="22"/>
                <w:szCs w:val="20"/>
              </w:rPr>
              <w:t>台灣銀行</w:t>
            </w:r>
          </w:p>
        </w:tc>
        <w:tc>
          <w:tcPr>
            <w:tcW w:w="4083" w:type="dxa"/>
            <w:shd w:val="clear" w:color="auto" w:fill="auto"/>
            <w:vAlign w:val="center"/>
          </w:tcPr>
          <w:p w14:paraId="3B5446A8" w14:textId="3BB224DA" w:rsidR="008E2633" w:rsidRPr="004A56ED" w:rsidRDefault="008E2633" w:rsidP="00791C29">
            <w:pPr>
              <w:jc w:val="center"/>
              <w:rPr>
                <w:rFonts w:eastAsia="標楷體"/>
                <w:sz w:val="22"/>
                <w:szCs w:val="20"/>
              </w:rPr>
            </w:pPr>
            <w:r>
              <w:rPr>
                <w:rFonts w:eastAsia="標楷體" w:hint="eastAsia"/>
                <w:sz w:val="22"/>
                <w:szCs w:val="20"/>
              </w:rPr>
              <w:t>16,233</w:t>
            </w:r>
          </w:p>
        </w:tc>
        <w:tc>
          <w:tcPr>
            <w:tcW w:w="3333" w:type="dxa"/>
            <w:shd w:val="clear" w:color="auto" w:fill="auto"/>
            <w:vAlign w:val="center"/>
          </w:tcPr>
          <w:p w14:paraId="2B275CE5" w14:textId="544DEE70" w:rsidR="008E2633" w:rsidRPr="004A56ED" w:rsidRDefault="008E2633" w:rsidP="00791C29">
            <w:pPr>
              <w:jc w:val="center"/>
              <w:rPr>
                <w:rFonts w:eastAsia="標楷體"/>
                <w:sz w:val="22"/>
                <w:szCs w:val="20"/>
              </w:rPr>
            </w:pPr>
            <w:r>
              <w:rPr>
                <w:rFonts w:eastAsia="標楷體" w:hint="eastAsia"/>
                <w:sz w:val="22"/>
                <w:szCs w:val="20"/>
              </w:rPr>
              <w:t>-</w:t>
            </w:r>
          </w:p>
        </w:tc>
      </w:tr>
      <w:tr w:rsidR="008E2633" w:rsidRPr="00791C29" w14:paraId="59754964" w14:textId="77777777" w:rsidTr="00791C29">
        <w:trPr>
          <w:jc w:val="center"/>
        </w:trPr>
        <w:tc>
          <w:tcPr>
            <w:tcW w:w="2755" w:type="dxa"/>
            <w:shd w:val="clear" w:color="auto" w:fill="auto"/>
            <w:vAlign w:val="center"/>
          </w:tcPr>
          <w:p w14:paraId="0E7495F4" w14:textId="3A89B122" w:rsidR="008E2633" w:rsidRPr="004A56ED" w:rsidRDefault="008E2633" w:rsidP="00791C29">
            <w:pPr>
              <w:jc w:val="center"/>
              <w:rPr>
                <w:rFonts w:eastAsia="標楷體"/>
                <w:sz w:val="22"/>
                <w:szCs w:val="20"/>
              </w:rPr>
            </w:pPr>
            <w:r>
              <w:rPr>
                <w:rFonts w:eastAsia="標楷體" w:hint="eastAsia"/>
                <w:sz w:val="22"/>
                <w:szCs w:val="20"/>
              </w:rPr>
              <w:t>兆豐銀行</w:t>
            </w:r>
          </w:p>
        </w:tc>
        <w:tc>
          <w:tcPr>
            <w:tcW w:w="4083" w:type="dxa"/>
            <w:shd w:val="clear" w:color="auto" w:fill="auto"/>
            <w:vAlign w:val="center"/>
          </w:tcPr>
          <w:p w14:paraId="29A97B12" w14:textId="627A4445" w:rsidR="008E2633" w:rsidRPr="004A56ED" w:rsidRDefault="008E2633" w:rsidP="00791C29">
            <w:pPr>
              <w:jc w:val="center"/>
              <w:rPr>
                <w:rFonts w:eastAsia="標楷體"/>
                <w:sz w:val="22"/>
                <w:szCs w:val="20"/>
              </w:rPr>
            </w:pPr>
            <w:r>
              <w:rPr>
                <w:rFonts w:eastAsia="標楷體" w:hint="eastAsia"/>
                <w:sz w:val="22"/>
                <w:szCs w:val="20"/>
              </w:rPr>
              <w:t>1,759</w:t>
            </w:r>
          </w:p>
        </w:tc>
        <w:tc>
          <w:tcPr>
            <w:tcW w:w="3333" w:type="dxa"/>
            <w:shd w:val="clear" w:color="auto" w:fill="auto"/>
            <w:vAlign w:val="center"/>
          </w:tcPr>
          <w:p w14:paraId="65E33BAD" w14:textId="63C5EB35" w:rsidR="008E2633" w:rsidRPr="004A56ED" w:rsidRDefault="008E2633" w:rsidP="00791C29">
            <w:pPr>
              <w:jc w:val="center"/>
              <w:rPr>
                <w:rFonts w:eastAsia="標楷體"/>
                <w:sz w:val="22"/>
                <w:szCs w:val="20"/>
              </w:rPr>
            </w:pPr>
            <w:r>
              <w:rPr>
                <w:rFonts w:eastAsia="標楷體" w:hint="eastAsia"/>
                <w:sz w:val="22"/>
                <w:szCs w:val="20"/>
              </w:rPr>
              <w:t>1,258</w:t>
            </w:r>
          </w:p>
        </w:tc>
      </w:tr>
      <w:tr w:rsidR="008E2633" w:rsidRPr="00791C29" w14:paraId="01398BA0" w14:textId="77777777" w:rsidTr="00791C29">
        <w:trPr>
          <w:jc w:val="center"/>
        </w:trPr>
        <w:tc>
          <w:tcPr>
            <w:tcW w:w="2755" w:type="dxa"/>
            <w:shd w:val="clear" w:color="auto" w:fill="auto"/>
            <w:vAlign w:val="center"/>
          </w:tcPr>
          <w:p w14:paraId="2EDC356F" w14:textId="0F5ECA23" w:rsidR="008E2633" w:rsidRPr="004A56ED" w:rsidRDefault="008E2633" w:rsidP="00791C29">
            <w:pPr>
              <w:jc w:val="center"/>
              <w:rPr>
                <w:rFonts w:eastAsia="標楷體"/>
                <w:sz w:val="22"/>
                <w:szCs w:val="20"/>
              </w:rPr>
            </w:pPr>
            <w:r>
              <w:rPr>
                <w:rFonts w:eastAsia="標楷體" w:hint="eastAsia"/>
                <w:sz w:val="22"/>
                <w:szCs w:val="20"/>
              </w:rPr>
              <w:t>遠東銀行</w:t>
            </w:r>
          </w:p>
        </w:tc>
        <w:tc>
          <w:tcPr>
            <w:tcW w:w="4083" w:type="dxa"/>
            <w:shd w:val="clear" w:color="auto" w:fill="auto"/>
            <w:vAlign w:val="center"/>
          </w:tcPr>
          <w:p w14:paraId="50FAA556" w14:textId="301B245C" w:rsidR="008E2633" w:rsidRPr="004A56ED" w:rsidRDefault="008E2633" w:rsidP="00791C29">
            <w:pPr>
              <w:jc w:val="center"/>
              <w:rPr>
                <w:rFonts w:eastAsia="標楷體"/>
                <w:sz w:val="22"/>
                <w:szCs w:val="20"/>
              </w:rPr>
            </w:pPr>
            <w:r>
              <w:rPr>
                <w:rFonts w:eastAsia="標楷體" w:hint="eastAsia"/>
                <w:sz w:val="22"/>
                <w:szCs w:val="20"/>
              </w:rPr>
              <w:t>58,385</w:t>
            </w:r>
          </w:p>
        </w:tc>
        <w:tc>
          <w:tcPr>
            <w:tcW w:w="3333" w:type="dxa"/>
            <w:shd w:val="clear" w:color="auto" w:fill="auto"/>
            <w:vAlign w:val="center"/>
          </w:tcPr>
          <w:p w14:paraId="3AA5AF0E" w14:textId="38B5C7DB" w:rsidR="008E2633" w:rsidRPr="004A56ED" w:rsidRDefault="008E2633" w:rsidP="00791C29">
            <w:pPr>
              <w:jc w:val="center"/>
              <w:rPr>
                <w:rFonts w:eastAsia="標楷體"/>
                <w:sz w:val="22"/>
                <w:szCs w:val="20"/>
              </w:rPr>
            </w:pPr>
            <w:r>
              <w:rPr>
                <w:rFonts w:eastAsia="標楷體" w:hint="eastAsia"/>
                <w:sz w:val="22"/>
                <w:szCs w:val="20"/>
              </w:rPr>
              <w:t>-</w:t>
            </w:r>
          </w:p>
        </w:tc>
      </w:tr>
      <w:tr w:rsidR="008E2633" w:rsidRPr="00791C29" w14:paraId="2AC62C61" w14:textId="77777777" w:rsidTr="00791C29">
        <w:trPr>
          <w:jc w:val="center"/>
        </w:trPr>
        <w:tc>
          <w:tcPr>
            <w:tcW w:w="2755" w:type="dxa"/>
            <w:shd w:val="clear" w:color="auto" w:fill="auto"/>
            <w:vAlign w:val="center"/>
          </w:tcPr>
          <w:p w14:paraId="17AE1CF2" w14:textId="7DE94468" w:rsidR="008E2633" w:rsidRPr="004A56ED" w:rsidRDefault="008E2633" w:rsidP="00791C29">
            <w:pPr>
              <w:jc w:val="center"/>
              <w:rPr>
                <w:rFonts w:eastAsia="標楷體"/>
                <w:sz w:val="22"/>
                <w:szCs w:val="20"/>
              </w:rPr>
            </w:pPr>
            <w:r>
              <w:rPr>
                <w:rFonts w:eastAsia="標楷體" w:hint="eastAsia"/>
                <w:sz w:val="22"/>
                <w:szCs w:val="20"/>
              </w:rPr>
              <w:t>永豐銀行</w:t>
            </w:r>
          </w:p>
        </w:tc>
        <w:tc>
          <w:tcPr>
            <w:tcW w:w="4083" w:type="dxa"/>
            <w:shd w:val="clear" w:color="auto" w:fill="auto"/>
            <w:vAlign w:val="center"/>
          </w:tcPr>
          <w:p w14:paraId="0D991CA7" w14:textId="4AA1B551" w:rsidR="008E2633" w:rsidRPr="004A56ED" w:rsidRDefault="008E2633" w:rsidP="00791C29">
            <w:pPr>
              <w:jc w:val="center"/>
              <w:rPr>
                <w:rFonts w:eastAsia="標楷體"/>
                <w:sz w:val="22"/>
                <w:szCs w:val="20"/>
              </w:rPr>
            </w:pPr>
            <w:r>
              <w:rPr>
                <w:rFonts w:eastAsia="標楷體" w:hint="eastAsia"/>
                <w:sz w:val="22"/>
                <w:szCs w:val="20"/>
              </w:rPr>
              <w:t>32,435</w:t>
            </w:r>
          </w:p>
        </w:tc>
        <w:tc>
          <w:tcPr>
            <w:tcW w:w="3333" w:type="dxa"/>
            <w:shd w:val="clear" w:color="auto" w:fill="auto"/>
            <w:vAlign w:val="center"/>
          </w:tcPr>
          <w:p w14:paraId="45ECDC24" w14:textId="30C0F7D3" w:rsidR="008E2633" w:rsidRPr="004A56ED" w:rsidRDefault="008E2633" w:rsidP="00791C29">
            <w:pPr>
              <w:jc w:val="center"/>
              <w:rPr>
                <w:rFonts w:eastAsia="標楷體"/>
                <w:sz w:val="22"/>
                <w:szCs w:val="20"/>
              </w:rPr>
            </w:pPr>
            <w:r>
              <w:rPr>
                <w:rFonts w:eastAsia="標楷體" w:hint="eastAsia"/>
                <w:sz w:val="22"/>
                <w:szCs w:val="20"/>
              </w:rPr>
              <w:t>-</w:t>
            </w:r>
          </w:p>
        </w:tc>
      </w:tr>
      <w:tr w:rsidR="008E2633" w:rsidRPr="00791C29" w14:paraId="65287559" w14:textId="77777777" w:rsidTr="00791C29">
        <w:trPr>
          <w:jc w:val="center"/>
        </w:trPr>
        <w:tc>
          <w:tcPr>
            <w:tcW w:w="2755" w:type="dxa"/>
            <w:shd w:val="clear" w:color="auto" w:fill="auto"/>
            <w:vAlign w:val="center"/>
          </w:tcPr>
          <w:p w14:paraId="0FA15890" w14:textId="77274AAC" w:rsidR="008E2633" w:rsidRPr="004A56ED" w:rsidRDefault="008E2633" w:rsidP="008E2633">
            <w:pPr>
              <w:jc w:val="center"/>
              <w:rPr>
                <w:rFonts w:eastAsia="標楷體"/>
                <w:sz w:val="22"/>
                <w:szCs w:val="20"/>
              </w:rPr>
            </w:pPr>
            <w:r w:rsidRPr="004A56ED">
              <w:rPr>
                <w:rFonts w:eastAsia="標楷體"/>
                <w:sz w:val="22"/>
                <w:szCs w:val="20"/>
              </w:rPr>
              <w:t>凱基銀行</w:t>
            </w:r>
          </w:p>
        </w:tc>
        <w:tc>
          <w:tcPr>
            <w:tcW w:w="4083" w:type="dxa"/>
            <w:shd w:val="clear" w:color="auto" w:fill="auto"/>
            <w:vAlign w:val="center"/>
          </w:tcPr>
          <w:p w14:paraId="3BCF3F30" w14:textId="3968AFE1" w:rsidR="008E2633" w:rsidRPr="004A56ED" w:rsidRDefault="008E2633" w:rsidP="008E2633">
            <w:pPr>
              <w:jc w:val="center"/>
              <w:rPr>
                <w:rFonts w:eastAsia="標楷體"/>
                <w:sz w:val="22"/>
                <w:szCs w:val="20"/>
              </w:rPr>
            </w:pPr>
            <w:r w:rsidRPr="004A56ED">
              <w:rPr>
                <w:rFonts w:eastAsia="標楷體" w:hint="eastAsia"/>
                <w:sz w:val="22"/>
                <w:szCs w:val="20"/>
              </w:rPr>
              <w:t>10,000</w:t>
            </w:r>
          </w:p>
        </w:tc>
        <w:tc>
          <w:tcPr>
            <w:tcW w:w="3333" w:type="dxa"/>
            <w:shd w:val="clear" w:color="auto" w:fill="auto"/>
            <w:vAlign w:val="center"/>
          </w:tcPr>
          <w:p w14:paraId="18B7FB18" w14:textId="39A6D8BB" w:rsidR="008E2633" w:rsidRPr="004A56ED" w:rsidRDefault="008E2633" w:rsidP="008E2633">
            <w:pPr>
              <w:jc w:val="center"/>
              <w:rPr>
                <w:rFonts w:eastAsia="標楷體"/>
                <w:sz w:val="22"/>
                <w:szCs w:val="20"/>
              </w:rPr>
            </w:pPr>
            <w:r>
              <w:rPr>
                <w:rFonts w:eastAsia="標楷體" w:hint="eastAsia"/>
                <w:sz w:val="22"/>
                <w:szCs w:val="20"/>
              </w:rPr>
              <w:t>1</w:t>
            </w:r>
            <w:r w:rsidRPr="004A56ED">
              <w:rPr>
                <w:rFonts w:eastAsia="標楷體" w:hint="eastAsia"/>
                <w:sz w:val="22"/>
                <w:szCs w:val="20"/>
              </w:rPr>
              <w:t>,</w:t>
            </w:r>
            <w:r>
              <w:rPr>
                <w:rFonts w:eastAsia="標楷體" w:hint="eastAsia"/>
                <w:sz w:val="22"/>
                <w:szCs w:val="20"/>
              </w:rPr>
              <w:t>200</w:t>
            </w:r>
          </w:p>
        </w:tc>
      </w:tr>
      <w:tr w:rsidR="008E2633" w:rsidRPr="00791C29" w14:paraId="17F1BFFC" w14:textId="77777777" w:rsidTr="009344DD">
        <w:trPr>
          <w:jc w:val="center"/>
        </w:trPr>
        <w:tc>
          <w:tcPr>
            <w:tcW w:w="2755" w:type="dxa"/>
            <w:shd w:val="clear" w:color="auto" w:fill="auto"/>
            <w:vAlign w:val="center"/>
          </w:tcPr>
          <w:p w14:paraId="374F0CC1" w14:textId="77777777" w:rsidR="008E2633" w:rsidRPr="004A56ED" w:rsidRDefault="008E2633" w:rsidP="008E2633">
            <w:pPr>
              <w:jc w:val="center"/>
              <w:rPr>
                <w:rFonts w:eastAsia="標楷體"/>
                <w:b/>
                <w:sz w:val="22"/>
                <w:szCs w:val="20"/>
                <w:u w:val="single"/>
              </w:rPr>
            </w:pPr>
            <w:r w:rsidRPr="004A56ED">
              <w:rPr>
                <w:rFonts w:eastAsia="標楷體"/>
                <w:b/>
                <w:sz w:val="22"/>
                <w:szCs w:val="20"/>
                <w:u w:val="single"/>
              </w:rPr>
              <w:t>合計</w:t>
            </w:r>
          </w:p>
        </w:tc>
        <w:tc>
          <w:tcPr>
            <w:tcW w:w="4083" w:type="dxa"/>
            <w:shd w:val="clear" w:color="auto" w:fill="auto"/>
            <w:vAlign w:val="center"/>
          </w:tcPr>
          <w:p w14:paraId="6EA9288B" w14:textId="2FCF8F79" w:rsidR="008E2633" w:rsidRPr="004A56ED" w:rsidRDefault="008C0475" w:rsidP="008E2633">
            <w:pPr>
              <w:jc w:val="center"/>
              <w:rPr>
                <w:rFonts w:eastAsia="標楷體"/>
                <w:b/>
                <w:sz w:val="22"/>
                <w:szCs w:val="20"/>
                <w:u w:val="single"/>
              </w:rPr>
            </w:pPr>
            <w:r>
              <w:rPr>
                <w:rFonts w:eastAsia="標楷體" w:hint="eastAsia"/>
                <w:b/>
                <w:sz w:val="22"/>
                <w:szCs w:val="20"/>
                <w:u w:val="single"/>
              </w:rPr>
              <w:t>216</w:t>
            </w:r>
            <w:r w:rsidR="008E2633" w:rsidRPr="004A56ED">
              <w:rPr>
                <w:rFonts w:eastAsia="標楷體" w:hint="eastAsia"/>
                <w:b/>
                <w:sz w:val="22"/>
                <w:szCs w:val="20"/>
                <w:u w:val="single"/>
              </w:rPr>
              <w:t>,</w:t>
            </w:r>
            <w:r>
              <w:rPr>
                <w:rFonts w:eastAsia="標楷體" w:hint="eastAsia"/>
                <w:b/>
                <w:sz w:val="22"/>
                <w:szCs w:val="20"/>
                <w:u w:val="single"/>
              </w:rPr>
              <w:t>114</w:t>
            </w:r>
          </w:p>
        </w:tc>
        <w:tc>
          <w:tcPr>
            <w:tcW w:w="3333" w:type="dxa"/>
            <w:shd w:val="clear" w:color="auto" w:fill="auto"/>
            <w:vAlign w:val="center"/>
          </w:tcPr>
          <w:p w14:paraId="6A8553EE" w14:textId="48006CDA" w:rsidR="008E2633" w:rsidRPr="004A56ED" w:rsidRDefault="008C0475" w:rsidP="008E2633">
            <w:pPr>
              <w:jc w:val="center"/>
              <w:rPr>
                <w:rFonts w:eastAsia="標楷體"/>
                <w:b/>
                <w:sz w:val="22"/>
                <w:szCs w:val="20"/>
                <w:u w:val="single"/>
              </w:rPr>
            </w:pPr>
            <w:r>
              <w:rPr>
                <w:rFonts w:eastAsia="標楷體" w:hint="eastAsia"/>
                <w:b/>
                <w:sz w:val="22"/>
                <w:szCs w:val="20"/>
                <w:u w:val="single"/>
              </w:rPr>
              <w:t>13</w:t>
            </w:r>
            <w:r w:rsidR="008E2633" w:rsidRPr="004A56ED">
              <w:rPr>
                <w:rFonts w:eastAsia="標楷體" w:hint="eastAsia"/>
                <w:b/>
                <w:sz w:val="22"/>
                <w:szCs w:val="20"/>
                <w:u w:val="single"/>
              </w:rPr>
              <w:t>,</w:t>
            </w:r>
            <w:r>
              <w:rPr>
                <w:rFonts w:eastAsia="標楷體" w:hint="eastAsia"/>
                <w:b/>
                <w:sz w:val="22"/>
                <w:szCs w:val="20"/>
                <w:u w:val="single"/>
              </w:rPr>
              <w:t>982</w:t>
            </w:r>
          </w:p>
        </w:tc>
      </w:tr>
    </w:tbl>
    <w:p w14:paraId="305ED6F4" w14:textId="77777777" w:rsidR="00791C29" w:rsidRDefault="00791C29" w:rsidP="00DB5DC1">
      <w:pPr>
        <w:spacing w:line="320" w:lineRule="exact"/>
        <w:ind w:rightChars="-439" w:right="-1054"/>
        <w:outlineLvl w:val="0"/>
        <w:rPr>
          <w:rFonts w:eastAsia="標楷體"/>
          <w:b/>
          <w:color w:val="FF0000"/>
        </w:rPr>
      </w:pPr>
    </w:p>
    <w:p w14:paraId="41690F27" w14:textId="77777777" w:rsidR="00FB3AA9" w:rsidRPr="00791C29" w:rsidRDefault="00510294" w:rsidP="00DB5DC1">
      <w:pPr>
        <w:spacing w:line="320" w:lineRule="exact"/>
        <w:ind w:rightChars="-439" w:right="-1054"/>
        <w:outlineLvl w:val="0"/>
        <w:rPr>
          <w:rFonts w:eastAsia="標楷體"/>
          <w:b/>
          <w:color w:val="000000" w:themeColor="text1"/>
        </w:rPr>
      </w:pPr>
      <w:r w:rsidRPr="00791C29">
        <w:rPr>
          <w:rFonts w:eastAsia="標楷體"/>
          <w:b/>
          <w:color w:val="000000" w:themeColor="text1"/>
        </w:rPr>
        <w:t>1</w:t>
      </w:r>
      <w:r w:rsidRPr="00791C29">
        <w:rPr>
          <w:rFonts w:eastAsia="標楷體" w:hint="eastAsia"/>
          <w:b/>
          <w:color w:val="000000" w:themeColor="text1"/>
        </w:rPr>
        <w:t>2</w:t>
      </w:r>
      <w:r w:rsidR="009E7BE9" w:rsidRPr="00791C29">
        <w:rPr>
          <w:rFonts w:eastAsia="標楷體"/>
          <w:b/>
          <w:color w:val="000000" w:themeColor="text1"/>
        </w:rPr>
        <w:t xml:space="preserve">. </w:t>
      </w:r>
      <w:r w:rsidR="009E7BE9" w:rsidRPr="00791C29">
        <w:rPr>
          <w:rFonts w:eastAsia="標楷體" w:hint="eastAsia"/>
          <w:b/>
          <w:color w:val="000000" w:themeColor="text1"/>
        </w:rPr>
        <w:t>承作理由</w:t>
      </w:r>
      <w:r w:rsidR="009E7BE9" w:rsidRPr="00791C29">
        <w:rPr>
          <w:rFonts w:eastAsia="標楷體"/>
          <w:b/>
          <w:color w:val="000000" w:themeColor="text1"/>
        </w:rPr>
        <w:t xml:space="preserve"> </w:t>
      </w:r>
    </w:p>
    <w:p w14:paraId="76773411" w14:textId="77777777" w:rsidR="00DB5DC1" w:rsidRPr="009344DD" w:rsidRDefault="00DB5DC1" w:rsidP="00165610">
      <w:pPr>
        <w:pStyle w:val="af1"/>
        <w:numPr>
          <w:ilvl w:val="0"/>
          <w:numId w:val="3"/>
        </w:numPr>
        <w:spacing w:before="0" w:beforeAutospacing="0" w:after="0" w:afterAutospacing="0"/>
        <w:jc w:val="both"/>
        <w:rPr>
          <w:rFonts w:eastAsia="標楷體"/>
          <w:sz w:val="22"/>
        </w:rPr>
      </w:pPr>
      <w:r w:rsidRPr="009344DD">
        <w:rPr>
          <w:rFonts w:eastAsia="標楷體" w:hint="eastAsia"/>
          <w:sz w:val="22"/>
        </w:rPr>
        <w:t>太宇</w:t>
      </w:r>
      <w:r w:rsidR="00165610" w:rsidRPr="009344DD">
        <w:rPr>
          <w:rFonts w:eastAsia="標楷體" w:hint="eastAsia"/>
          <w:sz w:val="22"/>
        </w:rPr>
        <w:t>科技</w:t>
      </w:r>
      <w:r w:rsidRPr="009344DD">
        <w:rPr>
          <w:rFonts w:eastAsia="標楷體" w:hint="eastAsia"/>
          <w:sz w:val="22"/>
        </w:rPr>
        <w:t>為台灣知名自行車車架製造廠商</w:t>
      </w:r>
      <w:r w:rsidRPr="009344DD">
        <w:rPr>
          <w:rFonts w:eastAsia="標楷體" w:hint="eastAsia"/>
          <w:sz w:val="22"/>
        </w:rPr>
        <w:t>(</w:t>
      </w:r>
      <w:r w:rsidRPr="009344DD">
        <w:rPr>
          <w:rFonts w:eastAsia="標楷體" w:hint="eastAsia"/>
          <w:sz w:val="22"/>
        </w:rPr>
        <w:t>鋁合金車架</w:t>
      </w:r>
      <w:r w:rsidR="00E607D5" w:rsidRPr="009344DD">
        <w:rPr>
          <w:rFonts w:eastAsia="標楷體"/>
          <w:sz w:val="22"/>
        </w:rPr>
        <w:t>8</w:t>
      </w:r>
      <w:r w:rsidR="009344DD" w:rsidRPr="009344DD">
        <w:rPr>
          <w:rFonts w:eastAsia="標楷體" w:hint="eastAsia"/>
          <w:sz w:val="22"/>
        </w:rPr>
        <w:t>6</w:t>
      </w:r>
      <w:r w:rsidRPr="009344DD">
        <w:rPr>
          <w:rFonts w:eastAsia="標楷體"/>
          <w:sz w:val="22"/>
        </w:rPr>
        <w:t>%/</w:t>
      </w:r>
      <w:r w:rsidRPr="009344DD">
        <w:rPr>
          <w:rFonts w:eastAsia="標楷體" w:hint="eastAsia"/>
          <w:sz w:val="22"/>
        </w:rPr>
        <w:t>碳纖維車架</w:t>
      </w:r>
      <w:r w:rsidR="009344DD" w:rsidRPr="009344DD">
        <w:rPr>
          <w:rFonts w:eastAsia="標楷體" w:hint="eastAsia"/>
          <w:sz w:val="22"/>
        </w:rPr>
        <w:t>10</w:t>
      </w:r>
      <w:r w:rsidRPr="009344DD">
        <w:rPr>
          <w:rFonts w:eastAsia="標楷體" w:hint="eastAsia"/>
          <w:sz w:val="22"/>
        </w:rPr>
        <w:t>%)</w:t>
      </w:r>
      <w:r w:rsidRPr="009344DD">
        <w:rPr>
          <w:rFonts w:eastAsia="標楷體" w:hint="eastAsia"/>
          <w:sz w:val="22"/>
        </w:rPr>
        <w:t>，買方多為歐美中高階自行車品牌廠</w:t>
      </w:r>
      <w:r w:rsidRPr="009344DD">
        <w:rPr>
          <w:rFonts w:eastAsia="標楷體" w:hint="eastAsia"/>
          <w:sz w:val="22"/>
        </w:rPr>
        <w:t>(</w:t>
      </w:r>
      <w:r w:rsidRPr="009344DD">
        <w:rPr>
          <w:rFonts w:eastAsia="標楷體" w:hint="eastAsia"/>
          <w:sz w:val="22"/>
        </w:rPr>
        <w:t>如</w:t>
      </w:r>
      <w:r w:rsidRPr="009344DD">
        <w:rPr>
          <w:rFonts w:eastAsia="標楷體" w:hint="eastAsia"/>
          <w:sz w:val="22"/>
        </w:rPr>
        <w:t>ACCELL</w:t>
      </w:r>
      <w:r w:rsidRPr="009344DD">
        <w:rPr>
          <w:rFonts w:eastAsia="標楷體" w:hint="eastAsia"/>
          <w:sz w:val="22"/>
        </w:rPr>
        <w:t>、</w:t>
      </w:r>
      <w:proofErr w:type="spellStart"/>
      <w:r w:rsidR="00791C29" w:rsidRPr="009344DD">
        <w:rPr>
          <w:rFonts w:eastAsia="標楷體" w:hint="eastAsia"/>
          <w:sz w:val="22"/>
        </w:rPr>
        <w:t>Maxcom</w:t>
      </w:r>
      <w:proofErr w:type="spellEnd"/>
      <w:r w:rsidRPr="009344DD">
        <w:rPr>
          <w:rFonts w:eastAsia="標楷體" w:hint="eastAsia"/>
          <w:sz w:val="22"/>
        </w:rPr>
        <w:t>、</w:t>
      </w:r>
      <w:r w:rsidRPr="009344DD">
        <w:rPr>
          <w:rFonts w:eastAsia="標楷體" w:hint="eastAsia"/>
          <w:sz w:val="22"/>
        </w:rPr>
        <w:t>KTM</w:t>
      </w:r>
      <w:r w:rsidRPr="009344DD">
        <w:rPr>
          <w:rFonts w:eastAsia="標楷體" w:hint="eastAsia"/>
          <w:sz w:val="22"/>
        </w:rPr>
        <w:t>、</w:t>
      </w:r>
      <w:r w:rsidRPr="009344DD">
        <w:rPr>
          <w:rFonts w:eastAsia="標楷體" w:hint="eastAsia"/>
          <w:sz w:val="22"/>
        </w:rPr>
        <w:t>Gazelle</w:t>
      </w:r>
      <w:r w:rsidRPr="009344DD">
        <w:rPr>
          <w:rFonts w:eastAsia="標楷體" w:hint="eastAsia"/>
          <w:sz w:val="22"/>
        </w:rPr>
        <w:t>等</w:t>
      </w:r>
      <w:r w:rsidRPr="009344DD">
        <w:rPr>
          <w:rFonts w:eastAsia="標楷體" w:hint="eastAsia"/>
          <w:sz w:val="22"/>
        </w:rPr>
        <w:t>)</w:t>
      </w:r>
      <w:r w:rsidRPr="009344DD">
        <w:rPr>
          <w:rFonts w:eastAsia="標楷體" w:hint="eastAsia"/>
          <w:sz w:val="22"/>
        </w:rPr>
        <w:t>。隨達方電子聚焦於綠能</w:t>
      </w:r>
      <w:r w:rsidRPr="009344DD">
        <w:rPr>
          <w:rFonts w:eastAsia="標楷體" w:hint="eastAsia"/>
          <w:sz w:val="22"/>
        </w:rPr>
        <w:t>E-Bike</w:t>
      </w:r>
      <w:r w:rsidRPr="009344DD">
        <w:rPr>
          <w:rFonts w:eastAsia="標楷體" w:hint="eastAsia"/>
          <w:sz w:val="22"/>
        </w:rPr>
        <w:t>領域，已陸續購併組裝廠及電池模組廠，</w:t>
      </w:r>
      <w:r w:rsidRPr="009344DD">
        <w:rPr>
          <w:rFonts w:eastAsia="標楷體" w:hint="eastAsia"/>
          <w:sz w:val="22"/>
        </w:rPr>
        <w:t>2021/2</w:t>
      </w:r>
      <w:r w:rsidRPr="009344DD">
        <w:rPr>
          <w:rFonts w:eastAsia="標楷體" w:hint="eastAsia"/>
          <w:sz w:val="22"/>
        </w:rPr>
        <w:t>達方宣布入主後，進一步深化垂直整合，太宇亦得在集團資源挹注及整併下，產能分工更加明確，集中於研發利基型新產品，提升產品附加價值，結盟</w:t>
      </w:r>
      <w:r w:rsidR="004106CE" w:rsidRPr="009344DD">
        <w:rPr>
          <w:rFonts w:eastAsia="標楷體" w:hint="eastAsia"/>
          <w:sz w:val="22"/>
        </w:rPr>
        <w:t>效益</w:t>
      </w:r>
      <w:r w:rsidRPr="009344DD">
        <w:rPr>
          <w:rFonts w:eastAsia="標楷體" w:hint="eastAsia"/>
          <w:sz w:val="22"/>
        </w:rPr>
        <w:t>將逐漸顯現。</w:t>
      </w:r>
    </w:p>
    <w:p w14:paraId="56155567" w14:textId="77777777" w:rsidR="002E66E0" w:rsidRPr="00791C29" w:rsidRDefault="0056170E" w:rsidP="002E66E0">
      <w:pPr>
        <w:pStyle w:val="af1"/>
        <w:numPr>
          <w:ilvl w:val="0"/>
          <w:numId w:val="3"/>
        </w:numPr>
        <w:spacing w:before="0" w:beforeAutospacing="0" w:after="0" w:afterAutospacing="0"/>
        <w:jc w:val="both"/>
        <w:rPr>
          <w:rFonts w:eastAsia="標楷體"/>
          <w:color w:val="000000" w:themeColor="text1"/>
          <w:sz w:val="22"/>
        </w:rPr>
      </w:pPr>
      <w:r w:rsidRPr="00791C29">
        <w:rPr>
          <w:rFonts w:eastAsia="標楷體" w:hint="eastAsia"/>
          <w:color w:val="000000" w:themeColor="text1"/>
          <w:sz w:val="22"/>
        </w:rPr>
        <w:t>太宇</w:t>
      </w:r>
      <w:r w:rsidR="00165610" w:rsidRPr="00791C29">
        <w:rPr>
          <w:rFonts w:eastAsia="標楷體" w:hint="eastAsia"/>
          <w:color w:val="000000" w:themeColor="text1"/>
          <w:sz w:val="22"/>
        </w:rPr>
        <w:t>成立迄今</w:t>
      </w:r>
      <w:r w:rsidR="00165610" w:rsidRPr="00791C29">
        <w:rPr>
          <w:rFonts w:eastAsia="標楷體" w:hint="eastAsia"/>
          <w:color w:val="000000" w:themeColor="text1"/>
          <w:sz w:val="22"/>
        </w:rPr>
        <w:t>20</w:t>
      </w:r>
      <w:r w:rsidR="00F74A16" w:rsidRPr="00791C29">
        <w:rPr>
          <w:rFonts w:eastAsia="標楷體" w:hint="eastAsia"/>
          <w:color w:val="000000" w:themeColor="text1"/>
          <w:sz w:val="22"/>
        </w:rPr>
        <w:t>年餘，產業經驗尚具，</w:t>
      </w:r>
      <w:r w:rsidR="00165610" w:rsidRPr="00791C29">
        <w:rPr>
          <w:rFonts w:eastAsia="標楷體" w:hint="eastAsia"/>
          <w:color w:val="000000" w:themeColor="text1"/>
          <w:sz w:val="22"/>
        </w:rPr>
        <w:t>營收獲利穩定，</w:t>
      </w:r>
      <w:r w:rsidR="002E66E0" w:rsidRPr="00791C29">
        <w:rPr>
          <w:rFonts w:eastAsia="標楷體" w:hint="eastAsia"/>
          <w:color w:val="000000" w:themeColor="text1"/>
          <w:sz w:val="22"/>
        </w:rPr>
        <w:t>且</w:t>
      </w:r>
      <w:r w:rsidR="002E66E0" w:rsidRPr="00791C29">
        <w:rPr>
          <w:rFonts w:eastAsia="標楷體" w:hint="eastAsia"/>
          <w:color w:val="000000" w:themeColor="text1"/>
          <w:sz w:val="22"/>
        </w:rPr>
        <w:t>1</w:t>
      </w:r>
      <w:r w:rsidR="002E66E0" w:rsidRPr="00791C29">
        <w:rPr>
          <w:rFonts w:eastAsia="標楷體"/>
          <w:color w:val="000000" w:themeColor="text1"/>
          <w:sz w:val="22"/>
        </w:rPr>
        <w:t>Q20</w:t>
      </w:r>
      <w:r w:rsidR="002E66E0" w:rsidRPr="00791C29">
        <w:rPr>
          <w:rFonts w:eastAsia="標楷體"/>
          <w:color w:val="000000" w:themeColor="text1"/>
          <w:sz w:val="22"/>
        </w:rPr>
        <w:t>辦理現金增資</w:t>
      </w:r>
      <w:r w:rsidR="002E66E0" w:rsidRPr="00791C29">
        <w:rPr>
          <w:rFonts w:eastAsia="標楷體"/>
          <w:color w:val="000000" w:themeColor="text1"/>
          <w:sz w:val="22"/>
        </w:rPr>
        <w:t>NTD12.24</w:t>
      </w:r>
      <w:r w:rsidR="002E66E0" w:rsidRPr="00791C29">
        <w:rPr>
          <w:rFonts w:eastAsia="標楷體"/>
          <w:color w:val="000000" w:themeColor="text1"/>
          <w:sz w:val="22"/>
        </w:rPr>
        <w:t>億元，財務結構轉佳。</w:t>
      </w:r>
      <w:r w:rsidR="002E66E0" w:rsidRPr="00791C29">
        <w:rPr>
          <w:rFonts w:eastAsia="標楷體" w:hint="eastAsia"/>
          <w:color w:val="000000" w:themeColor="text1"/>
          <w:sz w:val="22"/>
        </w:rPr>
        <w:t>考量太宇營運狀況及獲利能力在</w:t>
      </w:r>
      <w:r w:rsidR="005E089A" w:rsidRPr="00791C29">
        <w:rPr>
          <w:rFonts w:eastAsia="標楷體" w:hint="eastAsia"/>
          <w:color w:val="000000" w:themeColor="text1"/>
          <w:sz w:val="22"/>
        </w:rPr>
        <w:t>疫情趨緩後</w:t>
      </w:r>
      <w:r w:rsidR="00791C29" w:rsidRPr="00791C29">
        <w:rPr>
          <w:rFonts w:eastAsia="標楷體" w:hint="eastAsia"/>
          <w:color w:val="000000" w:themeColor="text1"/>
          <w:sz w:val="22"/>
        </w:rPr>
        <w:t>逐步回升，</w:t>
      </w:r>
      <w:r w:rsidR="00791C29" w:rsidRPr="00791C29">
        <w:rPr>
          <w:rFonts w:eastAsia="標楷體" w:hint="eastAsia"/>
          <w:color w:val="000000" w:themeColor="text1"/>
          <w:sz w:val="22"/>
        </w:rPr>
        <w:t>2022</w:t>
      </w:r>
      <w:r w:rsidR="00791C29" w:rsidRPr="00791C29">
        <w:rPr>
          <w:rFonts w:eastAsia="標楷體" w:hint="eastAsia"/>
          <w:color w:val="000000" w:themeColor="text1"/>
          <w:sz w:val="22"/>
        </w:rPr>
        <w:t>年營收達</w:t>
      </w:r>
      <w:r w:rsidR="00791C29" w:rsidRPr="00791C29">
        <w:rPr>
          <w:rFonts w:eastAsia="標楷體" w:hint="eastAsia"/>
          <w:color w:val="000000" w:themeColor="text1"/>
          <w:sz w:val="22"/>
        </w:rPr>
        <w:t>NTD</w:t>
      </w:r>
      <w:r w:rsidR="00791C29" w:rsidRPr="00791C29">
        <w:rPr>
          <w:rFonts w:eastAsia="標楷體"/>
          <w:color w:val="000000" w:themeColor="text1"/>
          <w:sz w:val="22"/>
        </w:rPr>
        <w:t>41.3</w:t>
      </w:r>
      <w:r w:rsidR="00791C29" w:rsidRPr="00791C29">
        <w:rPr>
          <w:rFonts w:eastAsia="標楷體" w:hint="eastAsia"/>
          <w:color w:val="000000" w:themeColor="text1"/>
          <w:sz w:val="22"/>
        </w:rPr>
        <w:t>億元</w:t>
      </w:r>
      <w:r w:rsidR="00791C29" w:rsidRPr="00791C29">
        <w:rPr>
          <w:rFonts w:eastAsia="標楷體" w:hint="eastAsia"/>
          <w:color w:val="000000" w:themeColor="text1"/>
          <w:sz w:val="22"/>
        </w:rPr>
        <w:t>(</w:t>
      </w:r>
      <w:r w:rsidR="00791C29" w:rsidRPr="00791C29">
        <w:rPr>
          <w:rFonts w:eastAsia="標楷體"/>
          <w:color w:val="000000" w:themeColor="text1"/>
          <w:sz w:val="22"/>
        </w:rPr>
        <w:t>YoY+50.3%)</w:t>
      </w:r>
      <w:r w:rsidR="00791C29" w:rsidRPr="00791C29">
        <w:rPr>
          <w:rFonts w:eastAsia="標楷體" w:hint="eastAsia"/>
          <w:color w:val="000000" w:themeColor="text1"/>
          <w:sz w:val="22"/>
        </w:rPr>
        <w:t>，且客戶因應營運規模擴張，有建新廠之需求，故本次擬</w:t>
      </w:r>
      <w:r w:rsidR="00690E14" w:rsidRPr="00791C29">
        <w:rPr>
          <w:rFonts w:eastAsia="標楷體" w:hint="eastAsia"/>
          <w:color w:val="000000" w:themeColor="text1"/>
          <w:sz w:val="22"/>
        </w:rPr>
        <w:t>申請</w:t>
      </w:r>
      <w:r w:rsidR="00791C29" w:rsidRPr="00791C29">
        <w:rPr>
          <w:rFonts w:eastAsia="標楷體" w:hint="eastAsia"/>
          <w:color w:val="000000" w:themeColor="text1"/>
          <w:sz w:val="22"/>
        </w:rPr>
        <w:t>短期綜合額度增貸</w:t>
      </w:r>
      <w:r w:rsidR="00791C29">
        <w:rPr>
          <w:rFonts w:eastAsia="標楷體" w:hint="eastAsia"/>
          <w:color w:val="000000" w:themeColor="text1"/>
          <w:sz w:val="22"/>
        </w:rPr>
        <w:t>至</w:t>
      </w:r>
      <w:r w:rsidR="00791C29" w:rsidRPr="00791C29">
        <w:rPr>
          <w:rFonts w:eastAsia="標楷體" w:hint="eastAsia"/>
          <w:color w:val="000000" w:themeColor="text1"/>
          <w:sz w:val="22"/>
        </w:rPr>
        <w:t>NTD4</w:t>
      </w:r>
      <w:r w:rsidR="00791C29" w:rsidRPr="00791C29">
        <w:rPr>
          <w:rFonts w:eastAsia="標楷體" w:hint="eastAsia"/>
          <w:color w:val="000000" w:themeColor="text1"/>
          <w:sz w:val="22"/>
        </w:rPr>
        <w:t>億元</w:t>
      </w:r>
      <w:r w:rsidR="00690E14" w:rsidRPr="00791C29">
        <w:rPr>
          <w:rFonts w:eastAsia="標楷體" w:hint="eastAsia"/>
          <w:color w:val="000000" w:themeColor="text1"/>
          <w:sz w:val="22"/>
        </w:rPr>
        <w:t>，整體</w:t>
      </w:r>
      <w:r w:rsidR="002E66E0" w:rsidRPr="00791C29">
        <w:rPr>
          <w:rFonts w:eastAsia="標楷體" w:hint="eastAsia"/>
          <w:color w:val="000000" w:themeColor="text1"/>
          <w:sz w:val="22"/>
        </w:rPr>
        <w:t>授信風險尚可接受。</w:t>
      </w:r>
    </w:p>
    <w:p w14:paraId="0B7A398C" w14:textId="77777777" w:rsidR="00A650E0" w:rsidRPr="007D5F9B" w:rsidRDefault="00A650E0" w:rsidP="006204C3">
      <w:pPr>
        <w:rPr>
          <w:rFonts w:eastAsia="標楷體"/>
          <w:color w:val="FF0000"/>
          <w:sz w:val="20"/>
        </w:rPr>
      </w:pPr>
    </w:p>
    <w:p w14:paraId="6AFE5D43" w14:textId="77777777" w:rsidR="009E7BE9" w:rsidRPr="00791C29" w:rsidRDefault="00510294">
      <w:pPr>
        <w:widowControl/>
        <w:tabs>
          <w:tab w:val="left" w:pos="540"/>
        </w:tabs>
        <w:ind w:left="889" w:hangingChars="370" w:hanging="889"/>
        <w:outlineLvl w:val="0"/>
        <w:rPr>
          <w:rFonts w:eastAsia="標楷體" w:cs="Arial"/>
          <w:b/>
        </w:rPr>
      </w:pPr>
      <w:r w:rsidRPr="00791C29">
        <w:rPr>
          <w:rFonts w:eastAsia="標楷體" w:cs="Arial"/>
          <w:b/>
        </w:rPr>
        <w:t>1</w:t>
      </w:r>
      <w:r w:rsidRPr="00791C29">
        <w:rPr>
          <w:rFonts w:eastAsia="標楷體" w:cs="Arial" w:hint="eastAsia"/>
          <w:b/>
        </w:rPr>
        <w:t>3</w:t>
      </w:r>
      <w:r w:rsidR="009E7BE9" w:rsidRPr="00791C29">
        <w:rPr>
          <w:rFonts w:eastAsia="標楷體" w:cs="Arial"/>
          <w:b/>
        </w:rPr>
        <w:t xml:space="preserve">. </w:t>
      </w:r>
      <w:r w:rsidR="009E7BE9" w:rsidRPr="00791C29">
        <w:rPr>
          <w:rFonts w:eastAsia="標楷體" w:cs="Arial" w:hint="eastAsia"/>
          <w:b/>
        </w:rPr>
        <w:t>目標策略</w:t>
      </w:r>
      <w:r w:rsidR="009E7BE9" w:rsidRPr="00791C29">
        <w:rPr>
          <w:rFonts w:eastAsia="標楷體" w:cs="Arial"/>
          <w:b/>
        </w:rPr>
        <w:t xml:space="preserve"> </w:t>
      </w:r>
    </w:p>
    <w:p w14:paraId="3B4CD664" w14:textId="77777777" w:rsidR="00690E14" w:rsidRPr="00791C29" w:rsidRDefault="00FA4E62" w:rsidP="00690E14">
      <w:pPr>
        <w:jc w:val="both"/>
        <w:outlineLvl w:val="0"/>
        <w:rPr>
          <w:rFonts w:eastAsia="標楷體"/>
          <w:sz w:val="22"/>
          <w:szCs w:val="20"/>
        </w:rPr>
      </w:pPr>
      <w:r w:rsidRPr="00791C29">
        <w:rPr>
          <w:rFonts w:eastAsia="標楷體" w:hint="eastAsia"/>
          <w:sz w:val="22"/>
          <w:szCs w:val="20"/>
        </w:rPr>
        <w:t>詳</w:t>
      </w:r>
      <w:r w:rsidR="00245AB2">
        <w:rPr>
          <w:rFonts w:eastAsia="標楷體" w:hint="eastAsia"/>
          <w:sz w:val="22"/>
          <w:szCs w:val="20"/>
        </w:rPr>
        <w:t>審核表及</w:t>
      </w:r>
      <w:r w:rsidRPr="00791C29">
        <w:rPr>
          <w:rFonts w:eastAsia="標楷體" w:hint="eastAsia"/>
          <w:sz w:val="22"/>
          <w:szCs w:val="20"/>
        </w:rPr>
        <w:t>母公司佳世達徵信報告。</w:t>
      </w:r>
    </w:p>
    <w:p w14:paraId="0DC98855" w14:textId="77777777" w:rsidR="00690E14" w:rsidRPr="00690E14" w:rsidRDefault="00690E14" w:rsidP="00690E14">
      <w:pPr>
        <w:jc w:val="both"/>
        <w:outlineLvl w:val="0"/>
        <w:rPr>
          <w:rFonts w:eastAsia="標楷體"/>
          <w:sz w:val="22"/>
          <w:szCs w:val="20"/>
        </w:rPr>
      </w:pPr>
    </w:p>
    <w:tbl>
      <w:tblPr>
        <w:tblpPr w:leftFromText="180" w:rightFromText="180" w:vertAnchor="text" w:horzAnchor="margin" w:tblpXSpec="right" w:tblpY="-36"/>
        <w:tblW w:w="4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3"/>
        <w:gridCol w:w="1417"/>
        <w:gridCol w:w="1422"/>
      </w:tblGrid>
      <w:tr w:rsidR="00C14607" w:rsidRPr="00062B3F" w14:paraId="081EA681" w14:textId="77777777" w:rsidTr="00F65ECA">
        <w:trPr>
          <w:trHeight w:val="353"/>
        </w:trPr>
        <w:tc>
          <w:tcPr>
            <w:tcW w:w="1413" w:type="dxa"/>
            <w:hideMark/>
          </w:tcPr>
          <w:p w14:paraId="077FDBBB" w14:textId="77777777" w:rsidR="00C14607" w:rsidRPr="00062B3F" w:rsidRDefault="00C14607" w:rsidP="00C14607">
            <w:pPr>
              <w:spacing w:line="320" w:lineRule="exact"/>
              <w:jc w:val="center"/>
              <w:rPr>
                <w:rFonts w:eastAsia="標楷體"/>
                <w:sz w:val="22"/>
                <w:szCs w:val="20"/>
              </w:rPr>
            </w:pPr>
            <w:r w:rsidRPr="00062B3F">
              <w:rPr>
                <w:rFonts w:eastAsia="標楷體"/>
                <w:sz w:val="22"/>
                <w:szCs w:val="20"/>
              </w:rPr>
              <w:t>業務主管</w:t>
            </w:r>
          </w:p>
        </w:tc>
        <w:tc>
          <w:tcPr>
            <w:tcW w:w="1417" w:type="dxa"/>
            <w:hideMark/>
          </w:tcPr>
          <w:p w14:paraId="4F1D46E9" w14:textId="77777777" w:rsidR="00C14607" w:rsidRPr="00062B3F" w:rsidRDefault="00C14607" w:rsidP="00C14607">
            <w:pPr>
              <w:spacing w:line="320" w:lineRule="exact"/>
              <w:jc w:val="center"/>
              <w:rPr>
                <w:rFonts w:eastAsia="標楷體"/>
                <w:sz w:val="22"/>
                <w:szCs w:val="20"/>
              </w:rPr>
            </w:pPr>
            <w:r w:rsidRPr="00062B3F">
              <w:rPr>
                <w:rFonts w:eastAsia="標楷體"/>
                <w:sz w:val="22"/>
                <w:szCs w:val="20"/>
              </w:rPr>
              <w:t>RM</w:t>
            </w:r>
          </w:p>
        </w:tc>
        <w:tc>
          <w:tcPr>
            <w:tcW w:w="1422" w:type="dxa"/>
            <w:hideMark/>
          </w:tcPr>
          <w:p w14:paraId="31363867" w14:textId="77777777" w:rsidR="00C14607" w:rsidRPr="00062B3F" w:rsidRDefault="00C14607" w:rsidP="00C14607">
            <w:pPr>
              <w:spacing w:line="320" w:lineRule="exact"/>
              <w:jc w:val="center"/>
              <w:rPr>
                <w:rFonts w:eastAsia="標楷體"/>
                <w:sz w:val="22"/>
                <w:szCs w:val="20"/>
              </w:rPr>
            </w:pPr>
            <w:r w:rsidRPr="00062B3F">
              <w:rPr>
                <w:rFonts w:eastAsia="標楷體"/>
                <w:sz w:val="22"/>
                <w:szCs w:val="20"/>
              </w:rPr>
              <w:t>ARM</w:t>
            </w:r>
          </w:p>
        </w:tc>
      </w:tr>
      <w:tr w:rsidR="00C14607" w:rsidRPr="00062B3F" w14:paraId="5D726769" w14:textId="77777777" w:rsidTr="00F65ECA">
        <w:trPr>
          <w:trHeight w:val="682"/>
        </w:trPr>
        <w:tc>
          <w:tcPr>
            <w:tcW w:w="1413" w:type="dxa"/>
            <w:vAlign w:val="center"/>
          </w:tcPr>
          <w:p w14:paraId="1AE66999" w14:textId="77777777" w:rsidR="00C14607" w:rsidRPr="00062B3F" w:rsidRDefault="007D5F9B" w:rsidP="00C14607">
            <w:pPr>
              <w:spacing w:line="320" w:lineRule="exact"/>
              <w:jc w:val="center"/>
              <w:rPr>
                <w:rFonts w:eastAsia="標楷體"/>
                <w:sz w:val="22"/>
                <w:szCs w:val="20"/>
              </w:rPr>
            </w:pPr>
            <w:r>
              <w:rPr>
                <w:rFonts w:eastAsia="標楷體" w:hint="eastAsia"/>
                <w:sz w:val="22"/>
                <w:szCs w:val="20"/>
              </w:rPr>
              <w:t>張寬德</w:t>
            </w:r>
          </w:p>
        </w:tc>
        <w:tc>
          <w:tcPr>
            <w:tcW w:w="1417" w:type="dxa"/>
            <w:vAlign w:val="center"/>
          </w:tcPr>
          <w:p w14:paraId="146DD80B" w14:textId="77777777" w:rsidR="00C14607" w:rsidRPr="00062B3F" w:rsidRDefault="0056170E" w:rsidP="00C14607">
            <w:pPr>
              <w:spacing w:line="320" w:lineRule="exact"/>
              <w:jc w:val="center"/>
              <w:rPr>
                <w:rFonts w:eastAsia="標楷體"/>
                <w:sz w:val="22"/>
                <w:szCs w:val="20"/>
              </w:rPr>
            </w:pPr>
            <w:r>
              <w:rPr>
                <w:rFonts w:eastAsia="標楷體"/>
                <w:sz w:val="22"/>
                <w:szCs w:val="20"/>
              </w:rPr>
              <w:t>林泓均</w:t>
            </w:r>
          </w:p>
        </w:tc>
        <w:tc>
          <w:tcPr>
            <w:tcW w:w="1422" w:type="dxa"/>
            <w:vAlign w:val="center"/>
          </w:tcPr>
          <w:p w14:paraId="5505E015" w14:textId="48A6BF32" w:rsidR="00C14607" w:rsidRPr="00062B3F" w:rsidRDefault="002B6A95" w:rsidP="00C14607">
            <w:pPr>
              <w:spacing w:line="320" w:lineRule="exact"/>
              <w:jc w:val="center"/>
              <w:rPr>
                <w:rFonts w:eastAsia="標楷體"/>
                <w:sz w:val="22"/>
                <w:szCs w:val="20"/>
              </w:rPr>
            </w:pPr>
            <w:r>
              <w:rPr>
                <w:rFonts w:eastAsia="標楷體" w:hint="eastAsia"/>
                <w:sz w:val="22"/>
                <w:szCs w:val="20"/>
              </w:rPr>
              <w:t>黃凡爵</w:t>
            </w:r>
          </w:p>
        </w:tc>
      </w:tr>
    </w:tbl>
    <w:p w14:paraId="08F60290" w14:textId="77777777" w:rsidR="009E7BE9" w:rsidRDefault="009E7BE9">
      <w:pPr>
        <w:spacing w:line="320" w:lineRule="exact"/>
        <w:ind w:leftChars="-375" w:right="15360" w:hangingChars="375" w:hanging="900"/>
        <w:jc w:val="center"/>
      </w:pPr>
    </w:p>
    <w:sectPr w:rsidR="009E7BE9">
      <w:headerReference w:type="default" r:id="rId11"/>
      <w:footerReference w:type="even" r:id="rId12"/>
      <w:footerReference w:type="default" r:id="rId13"/>
      <w:pgSz w:w="11906" w:h="16838"/>
      <w:pgMar w:top="1134" w:right="926" w:bottom="1134" w:left="680" w:header="181" w:footer="719" w:gutter="0"/>
      <w:pgNumType w:chapStyle="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CA618" w14:textId="77777777" w:rsidR="00F63EB8" w:rsidRDefault="00F63EB8">
      <w:r>
        <w:separator/>
      </w:r>
    </w:p>
  </w:endnote>
  <w:endnote w:type="continuationSeparator" w:id="0">
    <w:p w14:paraId="19DE6B64" w14:textId="77777777" w:rsidR="00F63EB8" w:rsidRDefault="00F63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E6D6D" w14:textId="77777777" w:rsidR="006918F6" w:rsidRDefault="006918F6">
    <w:pPr>
      <w:pStyle w:val="a8"/>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3A58D7B9" w14:textId="77777777" w:rsidR="006918F6" w:rsidRDefault="006918F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0FE82" w14:textId="77777777" w:rsidR="006918F6" w:rsidRDefault="006918F6">
    <w:pPr>
      <w:pStyle w:val="a8"/>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sidR="006E67D9">
      <w:rPr>
        <w:rStyle w:val="af0"/>
        <w:noProof/>
      </w:rPr>
      <w:t>11</w:t>
    </w:r>
    <w:r>
      <w:rPr>
        <w:rStyle w:val="af0"/>
      </w:rPr>
      <w:fldChar w:fldCharType="end"/>
    </w:r>
  </w:p>
  <w:p w14:paraId="6BA08F39" w14:textId="77777777" w:rsidR="006918F6" w:rsidRDefault="006918F6">
    <w:pPr>
      <w:pStyle w:val="a8"/>
    </w:pPr>
    <w:r>
      <w:t>108-160-3-1070315-07-C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E4B3D" w14:textId="77777777" w:rsidR="00F63EB8" w:rsidRDefault="00F63EB8">
      <w:r>
        <w:separator/>
      </w:r>
    </w:p>
  </w:footnote>
  <w:footnote w:type="continuationSeparator" w:id="0">
    <w:p w14:paraId="1DB6E908" w14:textId="77777777" w:rsidR="00F63EB8" w:rsidRDefault="00F63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FFBCE" w14:textId="77777777" w:rsidR="006918F6" w:rsidRDefault="006918F6">
    <w:pPr>
      <w:pStyle w:val="a6"/>
      <w:rPr>
        <w:rFonts w:eastAsia="標楷體"/>
        <w:sz w:val="16"/>
        <w:szCs w:val="22"/>
      </w:rPr>
    </w:pPr>
  </w:p>
  <w:p w14:paraId="0EDBC0CA" w14:textId="77777777" w:rsidR="006918F6" w:rsidRPr="00CC16F7" w:rsidRDefault="006918F6" w:rsidP="00133D15">
    <w:pPr>
      <w:pStyle w:val="a6"/>
      <w:rPr>
        <w:rFonts w:eastAsia="標楷體"/>
        <w:sz w:val="18"/>
        <w:szCs w:val="16"/>
      </w:rPr>
    </w:pPr>
    <w:r w:rsidRPr="00CC16F7">
      <w:rPr>
        <w:rFonts w:eastAsia="標楷體"/>
        <w:sz w:val="18"/>
        <w:szCs w:val="16"/>
      </w:rPr>
      <w:t>案件編號：</w:t>
    </w:r>
    <w:r>
      <w:rPr>
        <w:rFonts w:eastAsia="標楷體"/>
        <w:sz w:val="18"/>
        <w:szCs w:val="16"/>
      </w:rPr>
      <w:t>CA112004422</w:t>
    </w:r>
  </w:p>
  <w:p w14:paraId="1F7FCCA4" w14:textId="77777777" w:rsidR="006918F6" w:rsidRPr="00CC16F7" w:rsidRDefault="006918F6" w:rsidP="00133D15">
    <w:pPr>
      <w:pStyle w:val="a6"/>
      <w:rPr>
        <w:rFonts w:eastAsia="標楷體"/>
        <w:sz w:val="18"/>
        <w:szCs w:val="16"/>
      </w:rPr>
    </w:pPr>
    <w:r w:rsidRPr="00CC16F7">
      <w:rPr>
        <w:rFonts w:eastAsia="標楷體"/>
        <w:sz w:val="18"/>
        <w:szCs w:val="16"/>
      </w:rPr>
      <w:t>申請人：太宇科技股份有限公司</w:t>
    </w:r>
  </w:p>
  <w:p w14:paraId="04DA7F75" w14:textId="77777777" w:rsidR="006918F6" w:rsidRPr="00BE5217" w:rsidRDefault="006918F6" w:rsidP="00133D15">
    <w:pPr>
      <w:pStyle w:val="a6"/>
      <w:rPr>
        <w:rFonts w:eastAsia="標楷體"/>
        <w:sz w:val="18"/>
        <w:szCs w:val="16"/>
      </w:rPr>
    </w:pPr>
    <w:r w:rsidRPr="00BE5217">
      <w:rPr>
        <w:rFonts w:eastAsia="標楷體"/>
        <w:sz w:val="18"/>
        <w:szCs w:val="16"/>
      </w:rPr>
      <w:t>申請種類、幣別及金額：</w:t>
    </w:r>
    <w:r w:rsidRPr="00C86163">
      <w:rPr>
        <w:rFonts w:eastAsia="標楷體"/>
        <w:sz w:val="16"/>
        <w:szCs w:val="22"/>
      </w:rPr>
      <w:t>【</w:t>
    </w:r>
    <w:r w:rsidRPr="00C86163">
      <w:rPr>
        <w:rFonts w:eastAsia="標楷體"/>
        <w:sz w:val="16"/>
        <w:szCs w:val="22"/>
      </w:rPr>
      <w:t>A</w:t>
    </w:r>
    <w:r w:rsidRPr="00C86163">
      <w:rPr>
        <w:rFonts w:eastAsia="標楷體"/>
        <w:sz w:val="16"/>
        <w:szCs w:val="22"/>
      </w:rPr>
      <w:t>項】短期綜合額度</w:t>
    </w:r>
    <w:r w:rsidRPr="00C86163">
      <w:rPr>
        <w:rFonts w:eastAsia="標楷體"/>
        <w:sz w:val="16"/>
        <w:szCs w:val="22"/>
      </w:rPr>
      <w:t>(</w:t>
    </w:r>
    <w:r w:rsidRPr="00C86163">
      <w:rPr>
        <w:rFonts w:eastAsia="標楷體"/>
        <w:sz w:val="16"/>
        <w:szCs w:val="22"/>
      </w:rPr>
      <w:t>金流型</w:t>
    </w:r>
    <w:r w:rsidR="006E67D9">
      <w:rPr>
        <w:rFonts w:eastAsia="標楷體"/>
        <w:sz w:val="16"/>
        <w:szCs w:val="22"/>
      </w:rPr>
      <w:t>)NTD</w:t>
    </w:r>
    <w:r w:rsidR="006E67D9">
      <w:rPr>
        <w:rFonts w:eastAsia="標楷體" w:hint="eastAsia"/>
        <w:sz w:val="16"/>
        <w:szCs w:val="22"/>
      </w:rPr>
      <w:t>36</w:t>
    </w:r>
    <w:r w:rsidRPr="00C86163">
      <w:rPr>
        <w:rFonts w:eastAsia="標楷體"/>
        <w:sz w:val="16"/>
        <w:szCs w:val="22"/>
      </w:rPr>
      <w:t>0,000</w:t>
    </w:r>
    <w:r w:rsidRPr="00C86163">
      <w:rPr>
        <w:rFonts w:eastAsia="標楷體"/>
        <w:sz w:val="16"/>
        <w:szCs w:val="22"/>
      </w:rPr>
      <w:t>仟元、【</w:t>
    </w:r>
    <w:r w:rsidRPr="00C86163">
      <w:rPr>
        <w:rFonts w:eastAsia="標楷體"/>
        <w:sz w:val="16"/>
        <w:szCs w:val="22"/>
      </w:rPr>
      <w:t>B</w:t>
    </w:r>
    <w:r w:rsidRPr="00C86163">
      <w:rPr>
        <w:rFonts w:eastAsia="標楷體"/>
        <w:sz w:val="16"/>
        <w:szCs w:val="22"/>
      </w:rPr>
      <w:t>項】</w:t>
    </w:r>
    <w:r w:rsidRPr="00C86163">
      <w:rPr>
        <w:rFonts w:eastAsia="標楷體"/>
        <w:sz w:val="16"/>
        <w:szCs w:val="22"/>
      </w:rPr>
      <w:t>Factoring (NR</w:t>
    </w:r>
    <w:r w:rsidRPr="00C86163">
      <w:rPr>
        <w:rFonts w:eastAsia="標楷體"/>
        <w:sz w:val="16"/>
        <w:szCs w:val="22"/>
      </w:rPr>
      <w:t>型</w:t>
    </w:r>
    <w:r w:rsidRPr="00C86163">
      <w:rPr>
        <w:rFonts w:eastAsia="標楷體"/>
        <w:sz w:val="16"/>
        <w:szCs w:val="22"/>
      </w:rPr>
      <w:t>)</w:t>
    </w:r>
    <w:r w:rsidRPr="00C86163">
      <w:rPr>
        <w:rFonts w:eastAsia="標楷體"/>
        <w:sz w:val="16"/>
        <w:szCs w:val="22"/>
      </w:rPr>
      <w:t>額度</w:t>
    </w:r>
    <w:r>
      <w:rPr>
        <w:rFonts w:eastAsia="標楷體"/>
        <w:sz w:val="16"/>
        <w:szCs w:val="22"/>
      </w:rPr>
      <w:t>USD</w:t>
    </w:r>
    <w:r>
      <w:rPr>
        <w:rFonts w:eastAsia="標楷體" w:hint="eastAsia"/>
        <w:sz w:val="16"/>
        <w:szCs w:val="22"/>
      </w:rPr>
      <w:t>8</w:t>
    </w:r>
    <w:r>
      <w:rPr>
        <w:rFonts w:eastAsia="標楷體"/>
        <w:sz w:val="16"/>
        <w:szCs w:val="22"/>
      </w:rPr>
      <w:t>,</w:t>
    </w:r>
    <w:r>
      <w:rPr>
        <w:rFonts w:eastAsia="標楷體" w:hint="eastAsia"/>
        <w:sz w:val="16"/>
        <w:szCs w:val="22"/>
      </w:rPr>
      <w:t>0</w:t>
    </w:r>
    <w:r w:rsidRPr="00C86163">
      <w:rPr>
        <w:rFonts w:eastAsia="標楷體"/>
        <w:sz w:val="16"/>
        <w:szCs w:val="22"/>
      </w:rPr>
      <w:t>00</w:t>
    </w:r>
    <w:r w:rsidRPr="00C86163">
      <w:rPr>
        <w:rFonts w:eastAsia="標楷體"/>
        <w:sz w:val="16"/>
        <w:szCs w:val="22"/>
      </w:rPr>
      <w:t>仟元</w:t>
    </w:r>
    <w:r>
      <w:rPr>
        <w:rFonts w:eastAsia="標楷體" w:hint="eastAsia"/>
        <w:sz w:val="16"/>
        <w:szCs w:val="22"/>
      </w:rPr>
      <w:t>、</w:t>
    </w:r>
    <w:r w:rsidRPr="00C86163">
      <w:rPr>
        <w:rFonts w:eastAsia="標楷體"/>
        <w:sz w:val="16"/>
        <w:szCs w:val="22"/>
      </w:rPr>
      <w:t>【</w:t>
    </w:r>
    <w:r>
      <w:rPr>
        <w:rFonts w:eastAsia="標楷體"/>
        <w:sz w:val="16"/>
        <w:szCs w:val="22"/>
      </w:rPr>
      <w:t>C</w:t>
    </w:r>
    <w:r w:rsidRPr="00C86163">
      <w:rPr>
        <w:rFonts w:eastAsia="標楷體"/>
        <w:sz w:val="16"/>
        <w:szCs w:val="22"/>
      </w:rPr>
      <w:t>項】</w:t>
    </w:r>
    <w:r>
      <w:rPr>
        <w:rFonts w:eastAsia="標楷體"/>
        <w:sz w:val="16"/>
        <w:szCs w:val="22"/>
      </w:rPr>
      <w:t>PSR</w:t>
    </w:r>
    <w:r w:rsidRPr="00C86163">
      <w:rPr>
        <w:rFonts w:eastAsia="標楷體"/>
        <w:sz w:val="16"/>
        <w:szCs w:val="22"/>
      </w:rPr>
      <w:t>額度</w:t>
    </w:r>
    <w:r>
      <w:rPr>
        <w:rFonts w:eastAsia="標楷體"/>
        <w:sz w:val="16"/>
        <w:szCs w:val="22"/>
      </w:rPr>
      <w:t>USD</w:t>
    </w:r>
    <w:r>
      <w:rPr>
        <w:rFonts w:eastAsia="標楷體" w:hint="eastAsia"/>
        <w:sz w:val="16"/>
        <w:szCs w:val="22"/>
      </w:rPr>
      <w:t>3</w:t>
    </w:r>
    <w:r>
      <w:rPr>
        <w:rFonts w:eastAsia="標楷體"/>
        <w:sz w:val="16"/>
        <w:szCs w:val="22"/>
      </w:rPr>
      <w:t>,</w:t>
    </w:r>
    <w:r>
      <w:rPr>
        <w:rFonts w:eastAsia="標楷體" w:hint="eastAsia"/>
        <w:sz w:val="16"/>
        <w:szCs w:val="22"/>
      </w:rPr>
      <w:t>0</w:t>
    </w:r>
    <w:r w:rsidRPr="00C86163">
      <w:rPr>
        <w:rFonts w:eastAsia="標楷體"/>
        <w:sz w:val="16"/>
        <w:szCs w:val="22"/>
      </w:rPr>
      <w:t>00</w:t>
    </w:r>
    <w:r w:rsidRPr="00C86163">
      <w:rPr>
        <w:rFonts w:eastAsia="標楷體"/>
        <w:sz w:val="16"/>
        <w:szCs w:val="22"/>
      </w:rPr>
      <w:t>仟元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6481"/>
    <w:multiLevelType w:val="hybridMultilevel"/>
    <w:tmpl w:val="02CA658C"/>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6B1763E"/>
    <w:multiLevelType w:val="hybridMultilevel"/>
    <w:tmpl w:val="4572A69E"/>
    <w:lvl w:ilvl="0" w:tplc="87B817BE">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86E0530"/>
    <w:multiLevelType w:val="hybridMultilevel"/>
    <w:tmpl w:val="7E14690C"/>
    <w:lvl w:ilvl="0" w:tplc="6680B19E">
      <w:start w:val="1"/>
      <w:numFmt w:val="bullet"/>
      <w:lvlText w:val=""/>
      <w:lvlJc w:val="left"/>
      <w:pPr>
        <w:tabs>
          <w:tab w:val="num" w:pos="720"/>
        </w:tabs>
        <w:ind w:left="720" w:hanging="360"/>
      </w:pPr>
      <w:rPr>
        <w:rFonts w:ascii="Wingdings" w:hAnsi="Wingdings" w:hint="default"/>
      </w:rPr>
    </w:lvl>
    <w:lvl w:ilvl="1" w:tplc="87E03D6C" w:tentative="1">
      <w:start w:val="1"/>
      <w:numFmt w:val="bullet"/>
      <w:lvlText w:val=""/>
      <w:lvlJc w:val="left"/>
      <w:pPr>
        <w:tabs>
          <w:tab w:val="num" w:pos="1440"/>
        </w:tabs>
        <w:ind w:left="1440" w:hanging="360"/>
      </w:pPr>
      <w:rPr>
        <w:rFonts w:ascii="Wingdings" w:hAnsi="Wingdings" w:hint="default"/>
      </w:rPr>
    </w:lvl>
    <w:lvl w:ilvl="2" w:tplc="AEF8EADE" w:tentative="1">
      <w:start w:val="1"/>
      <w:numFmt w:val="bullet"/>
      <w:lvlText w:val=""/>
      <w:lvlJc w:val="left"/>
      <w:pPr>
        <w:tabs>
          <w:tab w:val="num" w:pos="2160"/>
        </w:tabs>
        <w:ind w:left="2160" w:hanging="360"/>
      </w:pPr>
      <w:rPr>
        <w:rFonts w:ascii="Wingdings" w:hAnsi="Wingdings" w:hint="default"/>
      </w:rPr>
    </w:lvl>
    <w:lvl w:ilvl="3" w:tplc="0122CBDE" w:tentative="1">
      <w:start w:val="1"/>
      <w:numFmt w:val="bullet"/>
      <w:lvlText w:val=""/>
      <w:lvlJc w:val="left"/>
      <w:pPr>
        <w:tabs>
          <w:tab w:val="num" w:pos="2880"/>
        </w:tabs>
        <w:ind w:left="2880" w:hanging="360"/>
      </w:pPr>
      <w:rPr>
        <w:rFonts w:ascii="Wingdings" w:hAnsi="Wingdings" w:hint="default"/>
      </w:rPr>
    </w:lvl>
    <w:lvl w:ilvl="4" w:tplc="9174A402" w:tentative="1">
      <w:start w:val="1"/>
      <w:numFmt w:val="bullet"/>
      <w:lvlText w:val=""/>
      <w:lvlJc w:val="left"/>
      <w:pPr>
        <w:tabs>
          <w:tab w:val="num" w:pos="3600"/>
        </w:tabs>
        <w:ind w:left="3600" w:hanging="360"/>
      </w:pPr>
      <w:rPr>
        <w:rFonts w:ascii="Wingdings" w:hAnsi="Wingdings" w:hint="default"/>
      </w:rPr>
    </w:lvl>
    <w:lvl w:ilvl="5" w:tplc="5A2258B8" w:tentative="1">
      <w:start w:val="1"/>
      <w:numFmt w:val="bullet"/>
      <w:lvlText w:val=""/>
      <w:lvlJc w:val="left"/>
      <w:pPr>
        <w:tabs>
          <w:tab w:val="num" w:pos="4320"/>
        </w:tabs>
        <w:ind w:left="4320" w:hanging="360"/>
      </w:pPr>
      <w:rPr>
        <w:rFonts w:ascii="Wingdings" w:hAnsi="Wingdings" w:hint="default"/>
      </w:rPr>
    </w:lvl>
    <w:lvl w:ilvl="6" w:tplc="F4EC9988" w:tentative="1">
      <w:start w:val="1"/>
      <w:numFmt w:val="bullet"/>
      <w:lvlText w:val=""/>
      <w:lvlJc w:val="left"/>
      <w:pPr>
        <w:tabs>
          <w:tab w:val="num" w:pos="5040"/>
        </w:tabs>
        <w:ind w:left="5040" w:hanging="360"/>
      </w:pPr>
      <w:rPr>
        <w:rFonts w:ascii="Wingdings" w:hAnsi="Wingdings" w:hint="default"/>
      </w:rPr>
    </w:lvl>
    <w:lvl w:ilvl="7" w:tplc="5BF07D74" w:tentative="1">
      <w:start w:val="1"/>
      <w:numFmt w:val="bullet"/>
      <w:lvlText w:val=""/>
      <w:lvlJc w:val="left"/>
      <w:pPr>
        <w:tabs>
          <w:tab w:val="num" w:pos="5760"/>
        </w:tabs>
        <w:ind w:left="5760" w:hanging="360"/>
      </w:pPr>
      <w:rPr>
        <w:rFonts w:ascii="Wingdings" w:hAnsi="Wingdings" w:hint="default"/>
      </w:rPr>
    </w:lvl>
    <w:lvl w:ilvl="8" w:tplc="318647B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2A4CA5"/>
    <w:multiLevelType w:val="hybridMultilevel"/>
    <w:tmpl w:val="CEDEB094"/>
    <w:lvl w:ilvl="0" w:tplc="5E1E2D64">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F683F83"/>
    <w:multiLevelType w:val="hybridMultilevel"/>
    <w:tmpl w:val="6DDC335C"/>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07052D6"/>
    <w:multiLevelType w:val="hybridMultilevel"/>
    <w:tmpl w:val="08B09B44"/>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6" w15:restartNumberingAfterBreak="0">
    <w:nsid w:val="1544024B"/>
    <w:multiLevelType w:val="hybridMultilevel"/>
    <w:tmpl w:val="5AF03F58"/>
    <w:lvl w:ilvl="0" w:tplc="F10632C2">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7" w15:restartNumberingAfterBreak="0">
    <w:nsid w:val="16753037"/>
    <w:multiLevelType w:val="hybridMultilevel"/>
    <w:tmpl w:val="4808AAE2"/>
    <w:lvl w:ilvl="0" w:tplc="0C8488F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9D94849"/>
    <w:multiLevelType w:val="hybridMultilevel"/>
    <w:tmpl w:val="0E32EE36"/>
    <w:lvl w:ilvl="0" w:tplc="6F98A7A0">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B1B1E98"/>
    <w:multiLevelType w:val="hybridMultilevel"/>
    <w:tmpl w:val="D7B493F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FB1113A"/>
    <w:multiLevelType w:val="hybridMultilevel"/>
    <w:tmpl w:val="10E0E6F4"/>
    <w:lvl w:ilvl="0" w:tplc="95AC924E">
      <w:start w:val="1"/>
      <w:numFmt w:val="bullet"/>
      <w:lvlText w:val=""/>
      <w:lvlJc w:val="left"/>
      <w:pPr>
        <w:ind w:left="284" w:hanging="284"/>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67E7374"/>
    <w:multiLevelType w:val="multilevel"/>
    <w:tmpl w:val="E2521780"/>
    <w:lvl w:ilvl="0">
      <w:start w:val="1"/>
      <w:numFmt w:val="decimal"/>
      <w:lvlText w:val="%1"/>
      <w:lvlJc w:val="left"/>
      <w:pPr>
        <w:ind w:left="360" w:hanging="360"/>
      </w:pPr>
      <w:rPr>
        <w:rFonts w:hAnsi="Times New Roman" w:hint="default"/>
      </w:rPr>
    </w:lvl>
    <w:lvl w:ilvl="1">
      <w:start w:val="1"/>
      <w:numFmt w:val="decimal"/>
      <w:lvlText w:val="%1.%2"/>
      <w:lvlJc w:val="left"/>
      <w:pPr>
        <w:ind w:left="720" w:hanging="360"/>
      </w:pPr>
      <w:rPr>
        <w:rFonts w:hAnsi="Times New Roman" w:hint="default"/>
      </w:rPr>
    </w:lvl>
    <w:lvl w:ilvl="2">
      <w:start w:val="1"/>
      <w:numFmt w:val="decimal"/>
      <w:lvlText w:val="%1.%2.%3"/>
      <w:lvlJc w:val="left"/>
      <w:pPr>
        <w:ind w:left="1440" w:hanging="720"/>
      </w:pPr>
      <w:rPr>
        <w:rFonts w:hAnsi="Times New Roman" w:hint="default"/>
      </w:rPr>
    </w:lvl>
    <w:lvl w:ilvl="3">
      <w:start w:val="1"/>
      <w:numFmt w:val="decimal"/>
      <w:lvlText w:val="%1.%2.%3.%4"/>
      <w:lvlJc w:val="left"/>
      <w:pPr>
        <w:ind w:left="1800" w:hanging="720"/>
      </w:pPr>
      <w:rPr>
        <w:rFonts w:hAnsi="Times New Roman" w:hint="default"/>
      </w:rPr>
    </w:lvl>
    <w:lvl w:ilvl="4">
      <w:start w:val="1"/>
      <w:numFmt w:val="decimal"/>
      <w:lvlText w:val="%1.%2.%3.%4.%5"/>
      <w:lvlJc w:val="left"/>
      <w:pPr>
        <w:ind w:left="2520" w:hanging="1080"/>
      </w:pPr>
      <w:rPr>
        <w:rFonts w:hAnsi="Times New Roman" w:hint="default"/>
      </w:rPr>
    </w:lvl>
    <w:lvl w:ilvl="5">
      <w:start w:val="1"/>
      <w:numFmt w:val="decimal"/>
      <w:lvlText w:val="%1.%2.%3.%4.%5.%6"/>
      <w:lvlJc w:val="left"/>
      <w:pPr>
        <w:ind w:left="2880" w:hanging="1080"/>
      </w:pPr>
      <w:rPr>
        <w:rFonts w:hAnsi="Times New Roman" w:hint="default"/>
      </w:rPr>
    </w:lvl>
    <w:lvl w:ilvl="6">
      <w:start w:val="1"/>
      <w:numFmt w:val="decimal"/>
      <w:lvlText w:val="%1.%2.%3.%4.%5.%6.%7"/>
      <w:lvlJc w:val="left"/>
      <w:pPr>
        <w:ind w:left="3600" w:hanging="1440"/>
      </w:pPr>
      <w:rPr>
        <w:rFonts w:hAnsi="Times New Roman" w:hint="default"/>
      </w:rPr>
    </w:lvl>
    <w:lvl w:ilvl="7">
      <w:start w:val="1"/>
      <w:numFmt w:val="decimal"/>
      <w:lvlText w:val="%1.%2.%3.%4.%5.%6.%7.%8"/>
      <w:lvlJc w:val="left"/>
      <w:pPr>
        <w:ind w:left="3960" w:hanging="1440"/>
      </w:pPr>
      <w:rPr>
        <w:rFonts w:hAnsi="Times New Roman" w:hint="default"/>
      </w:rPr>
    </w:lvl>
    <w:lvl w:ilvl="8">
      <w:start w:val="1"/>
      <w:numFmt w:val="decimal"/>
      <w:lvlText w:val="%1.%2.%3.%4.%5.%6.%7.%8.%9"/>
      <w:lvlJc w:val="left"/>
      <w:pPr>
        <w:ind w:left="4320" w:hanging="1440"/>
      </w:pPr>
      <w:rPr>
        <w:rFonts w:hAnsi="Times New Roman" w:hint="default"/>
      </w:rPr>
    </w:lvl>
  </w:abstractNum>
  <w:abstractNum w:abstractNumId="12" w15:restartNumberingAfterBreak="0">
    <w:nsid w:val="2A8B3EC6"/>
    <w:multiLevelType w:val="hybridMultilevel"/>
    <w:tmpl w:val="F634B0E4"/>
    <w:lvl w:ilvl="0" w:tplc="F10632C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BA63CFD"/>
    <w:multiLevelType w:val="hybridMultilevel"/>
    <w:tmpl w:val="F23C7066"/>
    <w:lvl w:ilvl="0" w:tplc="D1182A9C">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4" w15:restartNumberingAfterBreak="0">
    <w:nsid w:val="2FA6303E"/>
    <w:multiLevelType w:val="hybridMultilevel"/>
    <w:tmpl w:val="C7882994"/>
    <w:lvl w:ilvl="0" w:tplc="C2F860E4">
      <w:start w:val="2"/>
      <w:numFmt w:val="decimal"/>
      <w:pStyle w:val="a"/>
      <w:lvlText w:val="%1."/>
      <w:lvlJc w:val="left"/>
      <w:pPr>
        <w:tabs>
          <w:tab w:val="num" w:pos="720"/>
        </w:tabs>
        <w:ind w:left="720" w:hanging="360"/>
      </w:pPr>
    </w:lvl>
    <w:lvl w:ilvl="1" w:tplc="9C2E2580">
      <w:start w:val="1"/>
      <w:numFmt w:val="lowerLetter"/>
      <w:lvlText w:val="%2."/>
      <w:lvlJc w:val="left"/>
      <w:pPr>
        <w:tabs>
          <w:tab w:val="num" w:pos="1440"/>
        </w:tabs>
        <w:ind w:left="1440" w:hanging="360"/>
      </w:pPr>
      <w:rPr>
        <w:b/>
        <w:color w:val="auto"/>
      </w:rPr>
    </w:lvl>
    <w:lvl w:ilvl="2" w:tplc="3B84C250">
      <w:start w:val="1"/>
      <w:numFmt w:val="decimal"/>
      <w:lvlText w:val="%3."/>
      <w:lvlJc w:val="left"/>
      <w:pPr>
        <w:tabs>
          <w:tab w:val="num" w:pos="2160"/>
        </w:tabs>
        <w:ind w:left="2160" w:hanging="360"/>
      </w:pPr>
    </w:lvl>
    <w:lvl w:ilvl="3" w:tplc="0E16C008">
      <w:start w:val="1"/>
      <w:numFmt w:val="decimal"/>
      <w:lvlText w:val="%4."/>
      <w:lvlJc w:val="left"/>
      <w:pPr>
        <w:tabs>
          <w:tab w:val="num" w:pos="2880"/>
        </w:tabs>
        <w:ind w:left="2880" w:hanging="360"/>
      </w:pPr>
    </w:lvl>
    <w:lvl w:ilvl="4" w:tplc="76FC335E">
      <w:start w:val="1"/>
      <w:numFmt w:val="decimal"/>
      <w:lvlText w:val="%5."/>
      <w:lvlJc w:val="left"/>
      <w:pPr>
        <w:tabs>
          <w:tab w:val="num" w:pos="3600"/>
        </w:tabs>
        <w:ind w:left="3600" w:hanging="360"/>
      </w:pPr>
    </w:lvl>
    <w:lvl w:ilvl="5" w:tplc="2ABA97BA">
      <w:start w:val="1"/>
      <w:numFmt w:val="decimal"/>
      <w:lvlText w:val="%6."/>
      <w:lvlJc w:val="left"/>
      <w:pPr>
        <w:tabs>
          <w:tab w:val="num" w:pos="4320"/>
        </w:tabs>
        <w:ind w:left="4320" w:hanging="360"/>
      </w:pPr>
    </w:lvl>
    <w:lvl w:ilvl="6" w:tplc="268C529A">
      <w:start w:val="1"/>
      <w:numFmt w:val="decimal"/>
      <w:lvlText w:val="%7."/>
      <w:lvlJc w:val="left"/>
      <w:pPr>
        <w:tabs>
          <w:tab w:val="num" w:pos="5040"/>
        </w:tabs>
        <w:ind w:left="5040" w:hanging="360"/>
      </w:pPr>
    </w:lvl>
    <w:lvl w:ilvl="7" w:tplc="3BC0BE60">
      <w:start w:val="1"/>
      <w:numFmt w:val="decimal"/>
      <w:lvlText w:val="%8."/>
      <w:lvlJc w:val="left"/>
      <w:pPr>
        <w:tabs>
          <w:tab w:val="num" w:pos="5760"/>
        </w:tabs>
        <w:ind w:left="5760" w:hanging="360"/>
      </w:pPr>
    </w:lvl>
    <w:lvl w:ilvl="8" w:tplc="FD0092B0">
      <w:start w:val="1"/>
      <w:numFmt w:val="decimal"/>
      <w:lvlText w:val="%9."/>
      <w:lvlJc w:val="left"/>
      <w:pPr>
        <w:tabs>
          <w:tab w:val="num" w:pos="6480"/>
        </w:tabs>
        <w:ind w:left="6480" w:hanging="360"/>
      </w:pPr>
    </w:lvl>
  </w:abstractNum>
  <w:abstractNum w:abstractNumId="15" w15:restartNumberingAfterBreak="0">
    <w:nsid w:val="488B44A8"/>
    <w:multiLevelType w:val="hybridMultilevel"/>
    <w:tmpl w:val="32EACA56"/>
    <w:lvl w:ilvl="0" w:tplc="C736D63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8A77EB7"/>
    <w:multiLevelType w:val="hybridMultilevel"/>
    <w:tmpl w:val="2020CE3E"/>
    <w:lvl w:ilvl="0" w:tplc="B46E7092">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6C050EE"/>
    <w:multiLevelType w:val="hybridMultilevel"/>
    <w:tmpl w:val="1E2A9D0A"/>
    <w:lvl w:ilvl="0" w:tplc="F10632C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7DB3407"/>
    <w:multiLevelType w:val="hybridMultilevel"/>
    <w:tmpl w:val="6BCC13E6"/>
    <w:lvl w:ilvl="0" w:tplc="A8E0118A">
      <w:start w:val="1"/>
      <w:numFmt w:val="bullet"/>
      <w:lvlText w:val=""/>
      <w:lvlJc w:val="left"/>
      <w:pPr>
        <w:tabs>
          <w:tab w:val="num" w:pos="720"/>
        </w:tabs>
        <w:ind w:left="720" w:hanging="360"/>
      </w:pPr>
      <w:rPr>
        <w:rFonts w:ascii="Wingdings" w:hAnsi="Wingdings" w:hint="default"/>
      </w:rPr>
    </w:lvl>
    <w:lvl w:ilvl="1" w:tplc="413E6B9A" w:tentative="1">
      <w:start w:val="1"/>
      <w:numFmt w:val="bullet"/>
      <w:lvlText w:val=""/>
      <w:lvlJc w:val="left"/>
      <w:pPr>
        <w:tabs>
          <w:tab w:val="num" w:pos="1440"/>
        </w:tabs>
        <w:ind w:left="1440" w:hanging="360"/>
      </w:pPr>
      <w:rPr>
        <w:rFonts w:ascii="Wingdings" w:hAnsi="Wingdings" w:hint="default"/>
      </w:rPr>
    </w:lvl>
    <w:lvl w:ilvl="2" w:tplc="62023D38" w:tentative="1">
      <w:start w:val="1"/>
      <w:numFmt w:val="bullet"/>
      <w:lvlText w:val=""/>
      <w:lvlJc w:val="left"/>
      <w:pPr>
        <w:tabs>
          <w:tab w:val="num" w:pos="2160"/>
        </w:tabs>
        <w:ind w:left="2160" w:hanging="360"/>
      </w:pPr>
      <w:rPr>
        <w:rFonts w:ascii="Wingdings" w:hAnsi="Wingdings" w:hint="default"/>
      </w:rPr>
    </w:lvl>
    <w:lvl w:ilvl="3" w:tplc="EBE4445E" w:tentative="1">
      <w:start w:val="1"/>
      <w:numFmt w:val="bullet"/>
      <w:lvlText w:val=""/>
      <w:lvlJc w:val="left"/>
      <w:pPr>
        <w:tabs>
          <w:tab w:val="num" w:pos="2880"/>
        </w:tabs>
        <w:ind w:left="2880" w:hanging="360"/>
      </w:pPr>
      <w:rPr>
        <w:rFonts w:ascii="Wingdings" w:hAnsi="Wingdings" w:hint="default"/>
      </w:rPr>
    </w:lvl>
    <w:lvl w:ilvl="4" w:tplc="3C26FC40" w:tentative="1">
      <w:start w:val="1"/>
      <w:numFmt w:val="bullet"/>
      <w:lvlText w:val=""/>
      <w:lvlJc w:val="left"/>
      <w:pPr>
        <w:tabs>
          <w:tab w:val="num" w:pos="3600"/>
        </w:tabs>
        <w:ind w:left="3600" w:hanging="360"/>
      </w:pPr>
      <w:rPr>
        <w:rFonts w:ascii="Wingdings" w:hAnsi="Wingdings" w:hint="default"/>
      </w:rPr>
    </w:lvl>
    <w:lvl w:ilvl="5" w:tplc="A850877C" w:tentative="1">
      <w:start w:val="1"/>
      <w:numFmt w:val="bullet"/>
      <w:lvlText w:val=""/>
      <w:lvlJc w:val="left"/>
      <w:pPr>
        <w:tabs>
          <w:tab w:val="num" w:pos="4320"/>
        </w:tabs>
        <w:ind w:left="4320" w:hanging="360"/>
      </w:pPr>
      <w:rPr>
        <w:rFonts w:ascii="Wingdings" w:hAnsi="Wingdings" w:hint="default"/>
      </w:rPr>
    </w:lvl>
    <w:lvl w:ilvl="6" w:tplc="36EEB34C" w:tentative="1">
      <w:start w:val="1"/>
      <w:numFmt w:val="bullet"/>
      <w:lvlText w:val=""/>
      <w:lvlJc w:val="left"/>
      <w:pPr>
        <w:tabs>
          <w:tab w:val="num" w:pos="5040"/>
        </w:tabs>
        <w:ind w:left="5040" w:hanging="360"/>
      </w:pPr>
      <w:rPr>
        <w:rFonts w:ascii="Wingdings" w:hAnsi="Wingdings" w:hint="default"/>
      </w:rPr>
    </w:lvl>
    <w:lvl w:ilvl="7" w:tplc="E766F490" w:tentative="1">
      <w:start w:val="1"/>
      <w:numFmt w:val="bullet"/>
      <w:lvlText w:val=""/>
      <w:lvlJc w:val="left"/>
      <w:pPr>
        <w:tabs>
          <w:tab w:val="num" w:pos="5760"/>
        </w:tabs>
        <w:ind w:left="5760" w:hanging="360"/>
      </w:pPr>
      <w:rPr>
        <w:rFonts w:ascii="Wingdings" w:hAnsi="Wingdings" w:hint="default"/>
      </w:rPr>
    </w:lvl>
    <w:lvl w:ilvl="8" w:tplc="E6C0E3D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927795B"/>
    <w:multiLevelType w:val="hybridMultilevel"/>
    <w:tmpl w:val="8B942640"/>
    <w:lvl w:ilvl="0" w:tplc="F6E0A97C">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D9019C4"/>
    <w:multiLevelType w:val="hybridMultilevel"/>
    <w:tmpl w:val="729059B2"/>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E522F73"/>
    <w:multiLevelType w:val="hybridMultilevel"/>
    <w:tmpl w:val="AEDEEC6E"/>
    <w:lvl w:ilvl="0" w:tplc="D1CC07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1763398"/>
    <w:multiLevelType w:val="hybridMultilevel"/>
    <w:tmpl w:val="16AE9054"/>
    <w:lvl w:ilvl="0" w:tplc="A226F7F4">
      <w:start w:val="1"/>
      <w:numFmt w:val="bullet"/>
      <w:lvlText w:val=""/>
      <w:lvlJc w:val="left"/>
      <w:pPr>
        <w:tabs>
          <w:tab w:val="num" w:pos="113"/>
        </w:tabs>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70B526A"/>
    <w:multiLevelType w:val="hybridMultilevel"/>
    <w:tmpl w:val="EDBE28A6"/>
    <w:lvl w:ilvl="0" w:tplc="C52483DC">
      <w:start w:val="1"/>
      <w:numFmt w:val="bullet"/>
      <w:lvlText w:val=""/>
      <w:lvlJc w:val="left"/>
      <w:pPr>
        <w:ind w:left="284" w:hanging="284"/>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7585A5A"/>
    <w:multiLevelType w:val="hybridMultilevel"/>
    <w:tmpl w:val="C6B6F0EE"/>
    <w:lvl w:ilvl="0" w:tplc="0FC45358">
      <w:start w:val="1"/>
      <w:numFmt w:val="bullet"/>
      <w:suff w:val="space"/>
      <w:lvlText w:val=""/>
      <w:lvlJc w:val="left"/>
      <w:pPr>
        <w:ind w:left="0" w:firstLine="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984343F"/>
    <w:multiLevelType w:val="hybridMultilevel"/>
    <w:tmpl w:val="872877DA"/>
    <w:lvl w:ilvl="0" w:tplc="2DEE8E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D552567"/>
    <w:multiLevelType w:val="hybridMultilevel"/>
    <w:tmpl w:val="C5E0B88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7106512D"/>
    <w:multiLevelType w:val="hybridMultilevel"/>
    <w:tmpl w:val="4B4280E4"/>
    <w:lvl w:ilvl="0" w:tplc="19B0F742">
      <w:start w:val="1"/>
      <w:numFmt w:val="bullet"/>
      <w:suff w:val="space"/>
      <w:lvlText w:val=""/>
      <w:lvlJc w:val="left"/>
      <w:pPr>
        <w:ind w:left="1692"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1A469EC"/>
    <w:multiLevelType w:val="hybridMultilevel"/>
    <w:tmpl w:val="CA441C60"/>
    <w:lvl w:ilvl="0" w:tplc="0C8488F6">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5714FE7"/>
    <w:multiLevelType w:val="hybridMultilevel"/>
    <w:tmpl w:val="130AEA06"/>
    <w:lvl w:ilvl="0" w:tplc="8D244994">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7749743B"/>
    <w:multiLevelType w:val="hybridMultilevel"/>
    <w:tmpl w:val="32EE25AA"/>
    <w:lvl w:ilvl="0" w:tplc="CEB6A77E">
      <w:start w:val="1"/>
      <w:numFmt w:val="bullet"/>
      <w:lvlText w:val=""/>
      <w:lvlJc w:val="left"/>
      <w:pPr>
        <w:ind w:left="284" w:firstLine="928"/>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794646A9"/>
    <w:multiLevelType w:val="hybridMultilevel"/>
    <w:tmpl w:val="1D5A7DB2"/>
    <w:lvl w:ilvl="0" w:tplc="0C8488F6">
      <w:start w:val="1"/>
      <w:numFmt w:val="bullet"/>
      <w:lvlText w:val=""/>
      <w:lvlJc w:val="left"/>
      <w:pPr>
        <w:ind w:left="1496" w:hanging="284"/>
      </w:pPr>
      <w:rPr>
        <w:rFonts w:ascii="Wingdings" w:hAnsi="Wingdings" w:hint="default"/>
      </w:rPr>
    </w:lvl>
    <w:lvl w:ilvl="1" w:tplc="04090003" w:tentative="1">
      <w:start w:val="1"/>
      <w:numFmt w:val="bullet"/>
      <w:lvlText w:val=""/>
      <w:lvlJc w:val="left"/>
      <w:pPr>
        <w:ind w:left="2172" w:hanging="480"/>
      </w:pPr>
      <w:rPr>
        <w:rFonts w:ascii="Wingdings" w:hAnsi="Wingdings" w:hint="default"/>
      </w:rPr>
    </w:lvl>
    <w:lvl w:ilvl="2" w:tplc="04090005" w:tentative="1">
      <w:start w:val="1"/>
      <w:numFmt w:val="bullet"/>
      <w:lvlText w:val=""/>
      <w:lvlJc w:val="left"/>
      <w:pPr>
        <w:ind w:left="2652" w:hanging="480"/>
      </w:pPr>
      <w:rPr>
        <w:rFonts w:ascii="Wingdings" w:hAnsi="Wingdings" w:hint="default"/>
      </w:rPr>
    </w:lvl>
    <w:lvl w:ilvl="3" w:tplc="04090001" w:tentative="1">
      <w:start w:val="1"/>
      <w:numFmt w:val="bullet"/>
      <w:lvlText w:val=""/>
      <w:lvlJc w:val="left"/>
      <w:pPr>
        <w:ind w:left="3132" w:hanging="480"/>
      </w:pPr>
      <w:rPr>
        <w:rFonts w:ascii="Wingdings" w:hAnsi="Wingdings" w:hint="default"/>
      </w:rPr>
    </w:lvl>
    <w:lvl w:ilvl="4" w:tplc="04090003" w:tentative="1">
      <w:start w:val="1"/>
      <w:numFmt w:val="bullet"/>
      <w:lvlText w:val=""/>
      <w:lvlJc w:val="left"/>
      <w:pPr>
        <w:ind w:left="3612" w:hanging="480"/>
      </w:pPr>
      <w:rPr>
        <w:rFonts w:ascii="Wingdings" w:hAnsi="Wingdings" w:hint="default"/>
      </w:rPr>
    </w:lvl>
    <w:lvl w:ilvl="5" w:tplc="04090005" w:tentative="1">
      <w:start w:val="1"/>
      <w:numFmt w:val="bullet"/>
      <w:lvlText w:val=""/>
      <w:lvlJc w:val="left"/>
      <w:pPr>
        <w:ind w:left="4092" w:hanging="480"/>
      </w:pPr>
      <w:rPr>
        <w:rFonts w:ascii="Wingdings" w:hAnsi="Wingdings" w:hint="default"/>
      </w:rPr>
    </w:lvl>
    <w:lvl w:ilvl="6" w:tplc="04090001" w:tentative="1">
      <w:start w:val="1"/>
      <w:numFmt w:val="bullet"/>
      <w:lvlText w:val=""/>
      <w:lvlJc w:val="left"/>
      <w:pPr>
        <w:ind w:left="4572" w:hanging="480"/>
      </w:pPr>
      <w:rPr>
        <w:rFonts w:ascii="Wingdings" w:hAnsi="Wingdings" w:hint="default"/>
      </w:rPr>
    </w:lvl>
    <w:lvl w:ilvl="7" w:tplc="04090003" w:tentative="1">
      <w:start w:val="1"/>
      <w:numFmt w:val="bullet"/>
      <w:lvlText w:val=""/>
      <w:lvlJc w:val="left"/>
      <w:pPr>
        <w:ind w:left="5052" w:hanging="480"/>
      </w:pPr>
      <w:rPr>
        <w:rFonts w:ascii="Wingdings" w:hAnsi="Wingdings" w:hint="default"/>
      </w:rPr>
    </w:lvl>
    <w:lvl w:ilvl="8" w:tplc="04090005" w:tentative="1">
      <w:start w:val="1"/>
      <w:numFmt w:val="bullet"/>
      <w:lvlText w:val=""/>
      <w:lvlJc w:val="left"/>
      <w:pPr>
        <w:ind w:left="5532" w:hanging="480"/>
      </w:pPr>
      <w:rPr>
        <w:rFonts w:ascii="Wingdings" w:hAnsi="Wingdings" w:hint="default"/>
      </w:rPr>
    </w:lvl>
  </w:abstractNum>
  <w:abstractNum w:abstractNumId="32" w15:restartNumberingAfterBreak="0">
    <w:nsid w:val="7DA919A6"/>
    <w:multiLevelType w:val="hybridMultilevel"/>
    <w:tmpl w:val="C952E876"/>
    <w:lvl w:ilvl="0" w:tplc="E53CDF58">
      <w:start w:val="1"/>
      <w:numFmt w:val="bullet"/>
      <w:lvlText w:val=""/>
      <w:lvlJc w:val="left"/>
      <w:pPr>
        <w:ind w:left="284" w:hanging="284"/>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4"/>
  </w:num>
  <w:num w:numId="2">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9"/>
  </w:num>
  <w:num w:numId="5">
    <w:abstractNumId w:val="12"/>
  </w:num>
  <w:num w:numId="6">
    <w:abstractNumId w:val="28"/>
  </w:num>
  <w:num w:numId="7">
    <w:abstractNumId w:val="31"/>
  </w:num>
  <w:num w:numId="8">
    <w:abstractNumId w:val="11"/>
  </w:num>
  <w:num w:numId="9">
    <w:abstractNumId w:val="8"/>
  </w:num>
  <w:num w:numId="10">
    <w:abstractNumId w:val="29"/>
  </w:num>
  <w:num w:numId="11">
    <w:abstractNumId w:val="19"/>
  </w:num>
  <w:num w:numId="12">
    <w:abstractNumId w:val="30"/>
  </w:num>
  <w:num w:numId="13">
    <w:abstractNumId w:val="22"/>
  </w:num>
  <w:num w:numId="14">
    <w:abstractNumId w:val="27"/>
  </w:num>
  <w:num w:numId="15">
    <w:abstractNumId w:val="24"/>
  </w:num>
  <w:num w:numId="16">
    <w:abstractNumId w:val="32"/>
  </w:num>
  <w:num w:numId="17">
    <w:abstractNumId w:val="21"/>
  </w:num>
  <w:num w:numId="18">
    <w:abstractNumId w:val="25"/>
  </w:num>
  <w:num w:numId="19">
    <w:abstractNumId w:val="1"/>
  </w:num>
  <w:num w:numId="20">
    <w:abstractNumId w:val="15"/>
  </w:num>
  <w:num w:numId="21">
    <w:abstractNumId w:val="2"/>
  </w:num>
  <w:num w:numId="22">
    <w:abstractNumId w:val="18"/>
  </w:num>
  <w:num w:numId="23">
    <w:abstractNumId w:val="26"/>
  </w:num>
  <w:num w:numId="24">
    <w:abstractNumId w:val="20"/>
  </w:num>
  <w:num w:numId="25">
    <w:abstractNumId w:val="4"/>
  </w:num>
  <w:num w:numId="26">
    <w:abstractNumId w:val="17"/>
  </w:num>
  <w:num w:numId="27">
    <w:abstractNumId w:val="6"/>
  </w:num>
  <w:num w:numId="28">
    <w:abstractNumId w:val="3"/>
  </w:num>
  <w:num w:numId="29">
    <w:abstractNumId w:val="16"/>
  </w:num>
  <w:num w:numId="30">
    <w:abstractNumId w:val="7"/>
  </w:num>
  <w:num w:numId="31">
    <w:abstractNumId w:val="5"/>
  </w:num>
  <w:num w:numId="32">
    <w:abstractNumId w:val="23"/>
  </w:num>
  <w:num w:numId="33">
    <w:abstractNumId w:val="0"/>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D15"/>
    <w:rsid w:val="0001344A"/>
    <w:rsid w:val="0001759D"/>
    <w:rsid w:val="00017A02"/>
    <w:rsid w:val="0002709A"/>
    <w:rsid w:val="00030BFC"/>
    <w:rsid w:val="00030D0F"/>
    <w:rsid w:val="00032003"/>
    <w:rsid w:val="00032BE9"/>
    <w:rsid w:val="00040216"/>
    <w:rsid w:val="00041331"/>
    <w:rsid w:val="00041F48"/>
    <w:rsid w:val="00042C40"/>
    <w:rsid w:val="00051FF2"/>
    <w:rsid w:val="0005245B"/>
    <w:rsid w:val="00054D9D"/>
    <w:rsid w:val="00055B64"/>
    <w:rsid w:val="00060364"/>
    <w:rsid w:val="00061DD4"/>
    <w:rsid w:val="00071221"/>
    <w:rsid w:val="00076F82"/>
    <w:rsid w:val="00084211"/>
    <w:rsid w:val="00086181"/>
    <w:rsid w:val="0009488E"/>
    <w:rsid w:val="000977B9"/>
    <w:rsid w:val="000A0019"/>
    <w:rsid w:val="000A62A6"/>
    <w:rsid w:val="000B0330"/>
    <w:rsid w:val="000B70AD"/>
    <w:rsid w:val="000B71EB"/>
    <w:rsid w:val="000B7F88"/>
    <w:rsid w:val="000D3364"/>
    <w:rsid w:val="000D6932"/>
    <w:rsid w:val="000E2FC5"/>
    <w:rsid w:val="000E743E"/>
    <w:rsid w:val="000F00EE"/>
    <w:rsid w:val="000F4729"/>
    <w:rsid w:val="000F5422"/>
    <w:rsid w:val="000F5BC3"/>
    <w:rsid w:val="00100AF2"/>
    <w:rsid w:val="00103AD2"/>
    <w:rsid w:val="00106989"/>
    <w:rsid w:val="00113165"/>
    <w:rsid w:val="00113579"/>
    <w:rsid w:val="00120D1B"/>
    <w:rsid w:val="00122D6B"/>
    <w:rsid w:val="00125C93"/>
    <w:rsid w:val="00127263"/>
    <w:rsid w:val="00133D15"/>
    <w:rsid w:val="00136789"/>
    <w:rsid w:val="001401C2"/>
    <w:rsid w:val="00150BF8"/>
    <w:rsid w:val="00151186"/>
    <w:rsid w:val="00154216"/>
    <w:rsid w:val="00156005"/>
    <w:rsid w:val="001561CF"/>
    <w:rsid w:val="0015795A"/>
    <w:rsid w:val="00164774"/>
    <w:rsid w:val="00165610"/>
    <w:rsid w:val="00165A83"/>
    <w:rsid w:val="0016719D"/>
    <w:rsid w:val="00170412"/>
    <w:rsid w:val="00172480"/>
    <w:rsid w:val="00172BE2"/>
    <w:rsid w:val="00175748"/>
    <w:rsid w:val="00182EEB"/>
    <w:rsid w:val="001857AB"/>
    <w:rsid w:val="00185B0E"/>
    <w:rsid w:val="00187693"/>
    <w:rsid w:val="001913AE"/>
    <w:rsid w:val="00197F38"/>
    <w:rsid w:val="001B74B6"/>
    <w:rsid w:val="001E1117"/>
    <w:rsid w:val="001E7796"/>
    <w:rsid w:val="001E7BFB"/>
    <w:rsid w:val="00202A5D"/>
    <w:rsid w:val="00214042"/>
    <w:rsid w:val="00221AEF"/>
    <w:rsid w:val="00230B48"/>
    <w:rsid w:val="00232C86"/>
    <w:rsid w:val="002355CD"/>
    <w:rsid w:val="002456AD"/>
    <w:rsid w:val="00245AB2"/>
    <w:rsid w:val="00246BFC"/>
    <w:rsid w:val="00253737"/>
    <w:rsid w:val="00253AE8"/>
    <w:rsid w:val="00253E28"/>
    <w:rsid w:val="0026048B"/>
    <w:rsid w:val="002607FE"/>
    <w:rsid w:val="002704BB"/>
    <w:rsid w:val="00273EBD"/>
    <w:rsid w:val="002771DA"/>
    <w:rsid w:val="0028028D"/>
    <w:rsid w:val="00287E04"/>
    <w:rsid w:val="00290E1F"/>
    <w:rsid w:val="002919EB"/>
    <w:rsid w:val="00291BCE"/>
    <w:rsid w:val="002971D4"/>
    <w:rsid w:val="002A431D"/>
    <w:rsid w:val="002A53E0"/>
    <w:rsid w:val="002B3F43"/>
    <w:rsid w:val="002B6A95"/>
    <w:rsid w:val="002C2F68"/>
    <w:rsid w:val="002D4C23"/>
    <w:rsid w:val="002E287F"/>
    <w:rsid w:val="002E66E0"/>
    <w:rsid w:val="002E702A"/>
    <w:rsid w:val="002F3E34"/>
    <w:rsid w:val="002F4854"/>
    <w:rsid w:val="002F6E58"/>
    <w:rsid w:val="003010A1"/>
    <w:rsid w:val="003049E3"/>
    <w:rsid w:val="00316FE6"/>
    <w:rsid w:val="00317592"/>
    <w:rsid w:val="0032154E"/>
    <w:rsid w:val="00323595"/>
    <w:rsid w:val="00327DDF"/>
    <w:rsid w:val="00330EFE"/>
    <w:rsid w:val="00331282"/>
    <w:rsid w:val="00331483"/>
    <w:rsid w:val="0033430E"/>
    <w:rsid w:val="00335EAD"/>
    <w:rsid w:val="00336B19"/>
    <w:rsid w:val="00343E25"/>
    <w:rsid w:val="00362F08"/>
    <w:rsid w:val="00365F15"/>
    <w:rsid w:val="00373688"/>
    <w:rsid w:val="0037681C"/>
    <w:rsid w:val="00377878"/>
    <w:rsid w:val="00386014"/>
    <w:rsid w:val="00391FCB"/>
    <w:rsid w:val="003929DF"/>
    <w:rsid w:val="003A2821"/>
    <w:rsid w:val="003A29E0"/>
    <w:rsid w:val="003A31B3"/>
    <w:rsid w:val="003A3F87"/>
    <w:rsid w:val="003A5544"/>
    <w:rsid w:val="003A74EC"/>
    <w:rsid w:val="003A7B3E"/>
    <w:rsid w:val="003B3A4B"/>
    <w:rsid w:val="003B5619"/>
    <w:rsid w:val="003C20B4"/>
    <w:rsid w:val="003C3DCC"/>
    <w:rsid w:val="003C7693"/>
    <w:rsid w:val="003D1EA6"/>
    <w:rsid w:val="003F0386"/>
    <w:rsid w:val="003F1387"/>
    <w:rsid w:val="003F2E0E"/>
    <w:rsid w:val="00402357"/>
    <w:rsid w:val="0040647E"/>
    <w:rsid w:val="004106CE"/>
    <w:rsid w:val="00423570"/>
    <w:rsid w:val="00423C7F"/>
    <w:rsid w:val="00424E2B"/>
    <w:rsid w:val="00425BBF"/>
    <w:rsid w:val="00425FE6"/>
    <w:rsid w:val="00432309"/>
    <w:rsid w:val="004545CA"/>
    <w:rsid w:val="00462FAA"/>
    <w:rsid w:val="00467C5C"/>
    <w:rsid w:val="00471E99"/>
    <w:rsid w:val="00472BB3"/>
    <w:rsid w:val="00472C50"/>
    <w:rsid w:val="00475A6F"/>
    <w:rsid w:val="00477682"/>
    <w:rsid w:val="00485536"/>
    <w:rsid w:val="00491A5C"/>
    <w:rsid w:val="004953DD"/>
    <w:rsid w:val="00496F67"/>
    <w:rsid w:val="004975DD"/>
    <w:rsid w:val="004A2032"/>
    <w:rsid w:val="004A56ED"/>
    <w:rsid w:val="004B2FA8"/>
    <w:rsid w:val="004B35E1"/>
    <w:rsid w:val="004B41B3"/>
    <w:rsid w:val="004B6060"/>
    <w:rsid w:val="004B61BA"/>
    <w:rsid w:val="004B63E6"/>
    <w:rsid w:val="004B67D7"/>
    <w:rsid w:val="004C175A"/>
    <w:rsid w:val="004C1A79"/>
    <w:rsid w:val="004C32C0"/>
    <w:rsid w:val="004C4307"/>
    <w:rsid w:val="004C5243"/>
    <w:rsid w:val="004D2D97"/>
    <w:rsid w:val="004D6285"/>
    <w:rsid w:val="004E2934"/>
    <w:rsid w:val="004F044C"/>
    <w:rsid w:val="004F745F"/>
    <w:rsid w:val="005048B7"/>
    <w:rsid w:val="00510294"/>
    <w:rsid w:val="005164A7"/>
    <w:rsid w:val="00520D1C"/>
    <w:rsid w:val="00521D11"/>
    <w:rsid w:val="00531C19"/>
    <w:rsid w:val="00537E58"/>
    <w:rsid w:val="00545C90"/>
    <w:rsid w:val="00550C5B"/>
    <w:rsid w:val="00552EAF"/>
    <w:rsid w:val="00560E63"/>
    <w:rsid w:val="0056170E"/>
    <w:rsid w:val="00564841"/>
    <w:rsid w:val="0056665F"/>
    <w:rsid w:val="00573F77"/>
    <w:rsid w:val="00593EC8"/>
    <w:rsid w:val="0059410E"/>
    <w:rsid w:val="005A2DBB"/>
    <w:rsid w:val="005A76AE"/>
    <w:rsid w:val="005B3E1F"/>
    <w:rsid w:val="005B58EC"/>
    <w:rsid w:val="005C36C9"/>
    <w:rsid w:val="005C5CEE"/>
    <w:rsid w:val="005C7730"/>
    <w:rsid w:val="005D449B"/>
    <w:rsid w:val="005E089A"/>
    <w:rsid w:val="005E0E2E"/>
    <w:rsid w:val="005E1691"/>
    <w:rsid w:val="005E2B29"/>
    <w:rsid w:val="005F01F7"/>
    <w:rsid w:val="005F1391"/>
    <w:rsid w:val="005F5B1B"/>
    <w:rsid w:val="00600494"/>
    <w:rsid w:val="00602ECF"/>
    <w:rsid w:val="00603C93"/>
    <w:rsid w:val="00610A23"/>
    <w:rsid w:val="0061246E"/>
    <w:rsid w:val="006204C3"/>
    <w:rsid w:val="00620A02"/>
    <w:rsid w:val="0062320A"/>
    <w:rsid w:val="006238B2"/>
    <w:rsid w:val="00630507"/>
    <w:rsid w:val="006314A2"/>
    <w:rsid w:val="00631981"/>
    <w:rsid w:val="00643189"/>
    <w:rsid w:val="006446F3"/>
    <w:rsid w:val="00644D36"/>
    <w:rsid w:val="00645440"/>
    <w:rsid w:val="00647AE0"/>
    <w:rsid w:val="006563F0"/>
    <w:rsid w:val="00665BBD"/>
    <w:rsid w:val="00684779"/>
    <w:rsid w:val="0068490E"/>
    <w:rsid w:val="00690E14"/>
    <w:rsid w:val="006918F6"/>
    <w:rsid w:val="006A1A4B"/>
    <w:rsid w:val="006A2A0F"/>
    <w:rsid w:val="006B6C90"/>
    <w:rsid w:val="006B6CCF"/>
    <w:rsid w:val="006C0C1E"/>
    <w:rsid w:val="006C229C"/>
    <w:rsid w:val="006C760E"/>
    <w:rsid w:val="006D0DAC"/>
    <w:rsid w:val="006D5224"/>
    <w:rsid w:val="006E67D9"/>
    <w:rsid w:val="006E7B1B"/>
    <w:rsid w:val="006F3905"/>
    <w:rsid w:val="006F7C1D"/>
    <w:rsid w:val="00704E1D"/>
    <w:rsid w:val="00716195"/>
    <w:rsid w:val="00720CDA"/>
    <w:rsid w:val="007265E6"/>
    <w:rsid w:val="007273AF"/>
    <w:rsid w:val="0073454C"/>
    <w:rsid w:val="00734ED4"/>
    <w:rsid w:val="00737C70"/>
    <w:rsid w:val="00751C37"/>
    <w:rsid w:val="00771D79"/>
    <w:rsid w:val="00781B31"/>
    <w:rsid w:val="0078542B"/>
    <w:rsid w:val="00787602"/>
    <w:rsid w:val="00787D8E"/>
    <w:rsid w:val="007915FD"/>
    <w:rsid w:val="00791C29"/>
    <w:rsid w:val="00791EDC"/>
    <w:rsid w:val="007951A6"/>
    <w:rsid w:val="00795773"/>
    <w:rsid w:val="007957D1"/>
    <w:rsid w:val="007A0E34"/>
    <w:rsid w:val="007A57E6"/>
    <w:rsid w:val="007B08CF"/>
    <w:rsid w:val="007B37F7"/>
    <w:rsid w:val="007B3DC7"/>
    <w:rsid w:val="007B4BBB"/>
    <w:rsid w:val="007C0187"/>
    <w:rsid w:val="007C2F2D"/>
    <w:rsid w:val="007C3B19"/>
    <w:rsid w:val="007C7EDB"/>
    <w:rsid w:val="007D0BF7"/>
    <w:rsid w:val="007D10A6"/>
    <w:rsid w:val="007D44FB"/>
    <w:rsid w:val="007D4F8D"/>
    <w:rsid w:val="007D5F9B"/>
    <w:rsid w:val="007E3683"/>
    <w:rsid w:val="007F2CA5"/>
    <w:rsid w:val="007F31B6"/>
    <w:rsid w:val="00806310"/>
    <w:rsid w:val="008118F6"/>
    <w:rsid w:val="00811D90"/>
    <w:rsid w:val="00815EEA"/>
    <w:rsid w:val="00817C62"/>
    <w:rsid w:val="00826B8A"/>
    <w:rsid w:val="0083390E"/>
    <w:rsid w:val="00835DEA"/>
    <w:rsid w:val="008366CA"/>
    <w:rsid w:val="0083697D"/>
    <w:rsid w:val="00841073"/>
    <w:rsid w:val="0084124D"/>
    <w:rsid w:val="008454D9"/>
    <w:rsid w:val="008479B2"/>
    <w:rsid w:val="008511CE"/>
    <w:rsid w:val="00853921"/>
    <w:rsid w:val="00856F95"/>
    <w:rsid w:val="00863961"/>
    <w:rsid w:val="0086499A"/>
    <w:rsid w:val="00882208"/>
    <w:rsid w:val="00885568"/>
    <w:rsid w:val="00890B28"/>
    <w:rsid w:val="008954E8"/>
    <w:rsid w:val="008A312F"/>
    <w:rsid w:val="008A4024"/>
    <w:rsid w:val="008A5AA4"/>
    <w:rsid w:val="008C0475"/>
    <w:rsid w:val="008C0ED5"/>
    <w:rsid w:val="008C3055"/>
    <w:rsid w:val="008D3840"/>
    <w:rsid w:val="008D5398"/>
    <w:rsid w:val="008E2633"/>
    <w:rsid w:val="008E5E06"/>
    <w:rsid w:val="008E5E1D"/>
    <w:rsid w:val="008E6671"/>
    <w:rsid w:val="008F0791"/>
    <w:rsid w:val="008F2B67"/>
    <w:rsid w:val="008F7F03"/>
    <w:rsid w:val="009004AF"/>
    <w:rsid w:val="009009F0"/>
    <w:rsid w:val="00906D66"/>
    <w:rsid w:val="0091349C"/>
    <w:rsid w:val="00917E91"/>
    <w:rsid w:val="00933DD3"/>
    <w:rsid w:val="009344B7"/>
    <w:rsid w:val="009344DD"/>
    <w:rsid w:val="00934B3A"/>
    <w:rsid w:val="00941C34"/>
    <w:rsid w:val="00941DC8"/>
    <w:rsid w:val="009457D7"/>
    <w:rsid w:val="009467D9"/>
    <w:rsid w:val="00947ACF"/>
    <w:rsid w:val="009521FB"/>
    <w:rsid w:val="00952C13"/>
    <w:rsid w:val="0095337A"/>
    <w:rsid w:val="00955CDB"/>
    <w:rsid w:val="00956DF0"/>
    <w:rsid w:val="009620D7"/>
    <w:rsid w:val="0096578A"/>
    <w:rsid w:val="00971CA0"/>
    <w:rsid w:val="00971F4F"/>
    <w:rsid w:val="00973EDF"/>
    <w:rsid w:val="00976F63"/>
    <w:rsid w:val="009802B1"/>
    <w:rsid w:val="009853DB"/>
    <w:rsid w:val="00985BEC"/>
    <w:rsid w:val="00986A6B"/>
    <w:rsid w:val="00991789"/>
    <w:rsid w:val="009A1C9B"/>
    <w:rsid w:val="009A26D1"/>
    <w:rsid w:val="009A2A94"/>
    <w:rsid w:val="009A449E"/>
    <w:rsid w:val="009A5ABE"/>
    <w:rsid w:val="009B039A"/>
    <w:rsid w:val="009B445C"/>
    <w:rsid w:val="009B468C"/>
    <w:rsid w:val="009E3F54"/>
    <w:rsid w:val="009E47E7"/>
    <w:rsid w:val="009E59F1"/>
    <w:rsid w:val="009E7821"/>
    <w:rsid w:val="009E7BE9"/>
    <w:rsid w:val="009F1080"/>
    <w:rsid w:val="009F3C0D"/>
    <w:rsid w:val="00A0308F"/>
    <w:rsid w:val="00A05147"/>
    <w:rsid w:val="00A11CA2"/>
    <w:rsid w:val="00A12B3A"/>
    <w:rsid w:val="00A15A3E"/>
    <w:rsid w:val="00A22991"/>
    <w:rsid w:val="00A25F6D"/>
    <w:rsid w:val="00A260EB"/>
    <w:rsid w:val="00A269DA"/>
    <w:rsid w:val="00A32F6C"/>
    <w:rsid w:val="00A51F2C"/>
    <w:rsid w:val="00A5211A"/>
    <w:rsid w:val="00A60DAB"/>
    <w:rsid w:val="00A63C3C"/>
    <w:rsid w:val="00A650E0"/>
    <w:rsid w:val="00A66055"/>
    <w:rsid w:val="00A67AC9"/>
    <w:rsid w:val="00A7465B"/>
    <w:rsid w:val="00A81483"/>
    <w:rsid w:val="00A81CD9"/>
    <w:rsid w:val="00A84AE3"/>
    <w:rsid w:val="00A9136C"/>
    <w:rsid w:val="00A95081"/>
    <w:rsid w:val="00AB050A"/>
    <w:rsid w:val="00AB66EA"/>
    <w:rsid w:val="00AC0284"/>
    <w:rsid w:val="00AC2129"/>
    <w:rsid w:val="00AC3D16"/>
    <w:rsid w:val="00AD1B0C"/>
    <w:rsid w:val="00AD44BC"/>
    <w:rsid w:val="00AD6801"/>
    <w:rsid w:val="00AE53C2"/>
    <w:rsid w:val="00AE5DBF"/>
    <w:rsid w:val="00AE671D"/>
    <w:rsid w:val="00AF4FB3"/>
    <w:rsid w:val="00B013CD"/>
    <w:rsid w:val="00B025C1"/>
    <w:rsid w:val="00B05A3B"/>
    <w:rsid w:val="00B27F1E"/>
    <w:rsid w:val="00B31083"/>
    <w:rsid w:val="00B54E15"/>
    <w:rsid w:val="00B605B5"/>
    <w:rsid w:val="00B654C0"/>
    <w:rsid w:val="00B66BB0"/>
    <w:rsid w:val="00B6708E"/>
    <w:rsid w:val="00B7503F"/>
    <w:rsid w:val="00B817E4"/>
    <w:rsid w:val="00B83FC9"/>
    <w:rsid w:val="00B9219C"/>
    <w:rsid w:val="00B9453F"/>
    <w:rsid w:val="00B969B2"/>
    <w:rsid w:val="00BB3384"/>
    <w:rsid w:val="00BB366F"/>
    <w:rsid w:val="00BB459A"/>
    <w:rsid w:val="00BB5A24"/>
    <w:rsid w:val="00BB7D83"/>
    <w:rsid w:val="00BC1FD9"/>
    <w:rsid w:val="00BC7D25"/>
    <w:rsid w:val="00BD29FB"/>
    <w:rsid w:val="00BD53F6"/>
    <w:rsid w:val="00BD7A01"/>
    <w:rsid w:val="00BE07AC"/>
    <w:rsid w:val="00BE13E4"/>
    <w:rsid w:val="00BE22FE"/>
    <w:rsid w:val="00BE30AC"/>
    <w:rsid w:val="00BE31DC"/>
    <w:rsid w:val="00BE5217"/>
    <w:rsid w:val="00BE5DE2"/>
    <w:rsid w:val="00BE7369"/>
    <w:rsid w:val="00BF3FB8"/>
    <w:rsid w:val="00C05A40"/>
    <w:rsid w:val="00C117CA"/>
    <w:rsid w:val="00C14607"/>
    <w:rsid w:val="00C16CEE"/>
    <w:rsid w:val="00C17073"/>
    <w:rsid w:val="00C448A6"/>
    <w:rsid w:val="00C55489"/>
    <w:rsid w:val="00C561CB"/>
    <w:rsid w:val="00C61190"/>
    <w:rsid w:val="00C618E3"/>
    <w:rsid w:val="00C654E1"/>
    <w:rsid w:val="00C70234"/>
    <w:rsid w:val="00C81860"/>
    <w:rsid w:val="00CA4663"/>
    <w:rsid w:val="00CA53F3"/>
    <w:rsid w:val="00CA6916"/>
    <w:rsid w:val="00CB11CB"/>
    <w:rsid w:val="00CB2E23"/>
    <w:rsid w:val="00CB627F"/>
    <w:rsid w:val="00CC0C27"/>
    <w:rsid w:val="00CC3CB2"/>
    <w:rsid w:val="00CC680B"/>
    <w:rsid w:val="00CD13A4"/>
    <w:rsid w:val="00CD7517"/>
    <w:rsid w:val="00CD7769"/>
    <w:rsid w:val="00CE030F"/>
    <w:rsid w:val="00D007EC"/>
    <w:rsid w:val="00D02ACA"/>
    <w:rsid w:val="00D03AD7"/>
    <w:rsid w:val="00D17C92"/>
    <w:rsid w:val="00D20211"/>
    <w:rsid w:val="00D210A8"/>
    <w:rsid w:val="00D2751F"/>
    <w:rsid w:val="00D31172"/>
    <w:rsid w:val="00D46010"/>
    <w:rsid w:val="00D50304"/>
    <w:rsid w:val="00D5632B"/>
    <w:rsid w:val="00D61A2B"/>
    <w:rsid w:val="00D620BF"/>
    <w:rsid w:val="00D62A41"/>
    <w:rsid w:val="00D67FBD"/>
    <w:rsid w:val="00D710A8"/>
    <w:rsid w:val="00D77E3A"/>
    <w:rsid w:val="00D9421B"/>
    <w:rsid w:val="00D961F9"/>
    <w:rsid w:val="00D96680"/>
    <w:rsid w:val="00DB0BE4"/>
    <w:rsid w:val="00DB2565"/>
    <w:rsid w:val="00DB2FE6"/>
    <w:rsid w:val="00DB5280"/>
    <w:rsid w:val="00DB5DC1"/>
    <w:rsid w:val="00DC1DD5"/>
    <w:rsid w:val="00DC4133"/>
    <w:rsid w:val="00DD1174"/>
    <w:rsid w:val="00DE0610"/>
    <w:rsid w:val="00DE49C9"/>
    <w:rsid w:val="00DE5725"/>
    <w:rsid w:val="00DE6E7F"/>
    <w:rsid w:val="00DF41A6"/>
    <w:rsid w:val="00E140B0"/>
    <w:rsid w:val="00E212EF"/>
    <w:rsid w:val="00E219E7"/>
    <w:rsid w:val="00E24EFD"/>
    <w:rsid w:val="00E270F5"/>
    <w:rsid w:val="00E43E48"/>
    <w:rsid w:val="00E44E9D"/>
    <w:rsid w:val="00E475DD"/>
    <w:rsid w:val="00E47BCF"/>
    <w:rsid w:val="00E52C58"/>
    <w:rsid w:val="00E54EA1"/>
    <w:rsid w:val="00E607D5"/>
    <w:rsid w:val="00E66418"/>
    <w:rsid w:val="00E7331E"/>
    <w:rsid w:val="00E7500B"/>
    <w:rsid w:val="00E77E46"/>
    <w:rsid w:val="00E81B65"/>
    <w:rsid w:val="00E834C5"/>
    <w:rsid w:val="00E91995"/>
    <w:rsid w:val="00E920E1"/>
    <w:rsid w:val="00E921D9"/>
    <w:rsid w:val="00E972C8"/>
    <w:rsid w:val="00EA73A2"/>
    <w:rsid w:val="00EB36FD"/>
    <w:rsid w:val="00EB43DA"/>
    <w:rsid w:val="00EC4812"/>
    <w:rsid w:val="00EE20BB"/>
    <w:rsid w:val="00EE6C0B"/>
    <w:rsid w:val="00EF3857"/>
    <w:rsid w:val="00EF499C"/>
    <w:rsid w:val="00F04B09"/>
    <w:rsid w:val="00F04F94"/>
    <w:rsid w:val="00F1681A"/>
    <w:rsid w:val="00F16E37"/>
    <w:rsid w:val="00F1748D"/>
    <w:rsid w:val="00F20798"/>
    <w:rsid w:val="00F20C00"/>
    <w:rsid w:val="00F24D63"/>
    <w:rsid w:val="00F35550"/>
    <w:rsid w:val="00F37A8C"/>
    <w:rsid w:val="00F50DD1"/>
    <w:rsid w:val="00F54DBB"/>
    <w:rsid w:val="00F551DB"/>
    <w:rsid w:val="00F55932"/>
    <w:rsid w:val="00F56F65"/>
    <w:rsid w:val="00F578FB"/>
    <w:rsid w:val="00F57E04"/>
    <w:rsid w:val="00F606A5"/>
    <w:rsid w:val="00F63EB8"/>
    <w:rsid w:val="00F65ECA"/>
    <w:rsid w:val="00F71870"/>
    <w:rsid w:val="00F74A16"/>
    <w:rsid w:val="00F75D87"/>
    <w:rsid w:val="00F77B4B"/>
    <w:rsid w:val="00F80289"/>
    <w:rsid w:val="00F809D5"/>
    <w:rsid w:val="00F81496"/>
    <w:rsid w:val="00F84674"/>
    <w:rsid w:val="00F879BA"/>
    <w:rsid w:val="00F907E2"/>
    <w:rsid w:val="00F95321"/>
    <w:rsid w:val="00F96C33"/>
    <w:rsid w:val="00FA1BF5"/>
    <w:rsid w:val="00FA4E62"/>
    <w:rsid w:val="00FA64D3"/>
    <w:rsid w:val="00FA6ADB"/>
    <w:rsid w:val="00FB3AA9"/>
    <w:rsid w:val="00FB6E2F"/>
    <w:rsid w:val="00FC3FA2"/>
    <w:rsid w:val="00FE0520"/>
    <w:rsid w:val="00FE15DF"/>
    <w:rsid w:val="00FE46FD"/>
    <w:rsid w:val="00FE51E4"/>
    <w:rsid w:val="00FE6201"/>
    <w:rsid w:val="00FE68BB"/>
    <w:rsid w:val="00FF0E8F"/>
    <w:rsid w:val="00FF16CC"/>
    <w:rsid w:val="00FF78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31D247"/>
  <w15:chartTrackingRefBased/>
  <w15:docId w15:val="{F7CE76FF-D5B9-4012-8BBE-F52B2FF2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BC1FD9"/>
    <w:pPr>
      <w:widowControl w:val="0"/>
    </w:pPr>
    <w:rPr>
      <w:rFonts w:eastAsia="新細明體"/>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semiHidden/>
    <w:unhideWhenUsed/>
    <w:rPr>
      <w:color w:val="0000FF"/>
      <w:u w:val="single"/>
    </w:rPr>
  </w:style>
  <w:style w:type="character" w:styleId="a5">
    <w:name w:val="FollowedHyperlink"/>
    <w:basedOn w:val="a1"/>
    <w:semiHidden/>
    <w:unhideWhenUsed/>
    <w:rPr>
      <w:color w:val="800080"/>
      <w:u w:val="single"/>
    </w:rPr>
  </w:style>
  <w:style w:type="paragraph" w:customStyle="1" w:styleId="msonormal0">
    <w:name w:val="msonormal"/>
    <w:basedOn w:val="a0"/>
    <w:pPr>
      <w:widowControl/>
      <w:spacing w:before="100" w:beforeAutospacing="1" w:after="100" w:afterAutospacing="1"/>
    </w:pPr>
    <w:rPr>
      <w:rFonts w:eastAsiaTheme="minorEastAsia"/>
      <w:kern w:val="0"/>
    </w:rPr>
  </w:style>
  <w:style w:type="paragraph" w:styleId="a6">
    <w:name w:val="header"/>
    <w:basedOn w:val="a0"/>
    <w:link w:val="a7"/>
    <w:unhideWhenUsed/>
    <w:pPr>
      <w:tabs>
        <w:tab w:val="center" w:pos="4153"/>
        <w:tab w:val="right" w:pos="8306"/>
      </w:tabs>
      <w:snapToGrid w:val="0"/>
    </w:pPr>
    <w:rPr>
      <w:sz w:val="20"/>
      <w:szCs w:val="20"/>
    </w:rPr>
  </w:style>
  <w:style w:type="character" w:customStyle="1" w:styleId="a7">
    <w:name w:val="頁首 字元"/>
    <w:basedOn w:val="a1"/>
    <w:link w:val="a6"/>
    <w:rPr>
      <w:rFonts w:eastAsia="新細明體"/>
      <w:kern w:val="2"/>
    </w:rPr>
  </w:style>
  <w:style w:type="paragraph" w:styleId="a8">
    <w:name w:val="footer"/>
    <w:basedOn w:val="a0"/>
    <w:link w:val="a9"/>
    <w:uiPriority w:val="99"/>
    <w:unhideWhenUsed/>
    <w:pPr>
      <w:tabs>
        <w:tab w:val="center" w:pos="4153"/>
        <w:tab w:val="right" w:pos="8306"/>
      </w:tabs>
      <w:snapToGrid w:val="0"/>
    </w:pPr>
    <w:rPr>
      <w:sz w:val="20"/>
      <w:szCs w:val="20"/>
    </w:rPr>
  </w:style>
  <w:style w:type="character" w:customStyle="1" w:styleId="a9">
    <w:name w:val="頁尾 字元"/>
    <w:basedOn w:val="a1"/>
    <w:link w:val="a8"/>
    <w:uiPriority w:val="99"/>
    <w:rPr>
      <w:rFonts w:eastAsia="新細明體"/>
      <w:kern w:val="2"/>
    </w:rPr>
  </w:style>
  <w:style w:type="paragraph" w:styleId="aa">
    <w:name w:val="Closing"/>
    <w:basedOn w:val="a0"/>
    <w:link w:val="ab"/>
    <w:semiHidden/>
    <w:unhideWhenUsed/>
    <w:pPr>
      <w:ind w:leftChars="1800" w:left="100"/>
    </w:pPr>
    <w:rPr>
      <w:rFonts w:ascii="標楷體" w:eastAsia="標楷體" w:hAnsi="標楷體"/>
      <w:sz w:val="20"/>
      <w:szCs w:val="20"/>
    </w:rPr>
  </w:style>
  <w:style w:type="character" w:customStyle="1" w:styleId="ab">
    <w:name w:val="結語 字元"/>
    <w:basedOn w:val="a1"/>
    <w:link w:val="aa"/>
    <w:semiHidden/>
    <w:rPr>
      <w:rFonts w:eastAsia="新細明體"/>
      <w:kern w:val="2"/>
      <w:sz w:val="24"/>
      <w:szCs w:val="24"/>
    </w:rPr>
  </w:style>
  <w:style w:type="paragraph" w:styleId="ac">
    <w:name w:val="Body Text"/>
    <w:basedOn w:val="a0"/>
    <w:link w:val="ad"/>
    <w:semiHidden/>
    <w:unhideWhenUsed/>
    <w:pPr>
      <w:spacing w:line="300" w:lineRule="exact"/>
      <w:jc w:val="center"/>
    </w:pPr>
    <w:rPr>
      <w:rFonts w:eastAsia="標楷體"/>
      <w:spacing w:val="-6"/>
      <w:sz w:val="18"/>
      <w:szCs w:val="18"/>
    </w:rPr>
  </w:style>
  <w:style w:type="character" w:customStyle="1" w:styleId="ad">
    <w:name w:val="本文 字元"/>
    <w:basedOn w:val="a1"/>
    <w:link w:val="ac"/>
    <w:semiHidden/>
    <w:rPr>
      <w:rFonts w:eastAsia="新細明體"/>
      <w:kern w:val="2"/>
      <w:sz w:val="24"/>
      <w:szCs w:val="24"/>
    </w:rPr>
  </w:style>
  <w:style w:type="paragraph" w:styleId="ae">
    <w:name w:val="Note Heading"/>
    <w:basedOn w:val="a0"/>
    <w:next w:val="a0"/>
    <w:link w:val="af"/>
    <w:semiHidden/>
    <w:unhideWhenUsed/>
    <w:pPr>
      <w:jc w:val="center"/>
    </w:pPr>
    <w:rPr>
      <w:rFonts w:ascii="標楷體" w:eastAsia="標楷體" w:hAnsi="標楷體"/>
      <w:sz w:val="20"/>
      <w:szCs w:val="20"/>
    </w:rPr>
  </w:style>
  <w:style w:type="character" w:customStyle="1" w:styleId="af">
    <w:name w:val="註釋標題 字元"/>
    <w:basedOn w:val="a1"/>
    <w:link w:val="ae"/>
    <w:semiHidden/>
    <w:rPr>
      <w:rFonts w:eastAsia="新細明體"/>
      <w:kern w:val="2"/>
      <w:sz w:val="24"/>
      <w:szCs w:val="24"/>
    </w:rPr>
  </w:style>
  <w:style w:type="paragraph" w:styleId="2">
    <w:name w:val="Body Text 2"/>
    <w:basedOn w:val="a0"/>
    <w:link w:val="20"/>
    <w:semiHidden/>
    <w:unhideWhenUsed/>
    <w:pPr>
      <w:spacing w:line="300" w:lineRule="exact"/>
    </w:pPr>
    <w:rPr>
      <w:rFonts w:ascii="標楷體" w:eastAsia="標楷體" w:hAnsi="標楷體"/>
      <w:sz w:val="20"/>
      <w:szCs w:val="20"/>
    </w:rPr>
  </w:style>
  <w:style w:type="character" w:customStyle="1" w:styleId="20">
    <w:name w:val="本文 2 字元"/>
    <w:basedOn w:val="a1"/>
    <w:link w:val="2"/>
    <w:semiHidden/>
    <w:rPr>
      <w:rFonts w:eastAsia="新細明體"/>
      <w:kern w:val="2"/>
      <w:sz w:val="24"/>
      <w:szCs w:val="24"/>
    </w:rPr>
  </w:style>
  <w:style w:type="paragraph" w:customStyle="1" w:styleId="a">
    <w:name w:val="一、"/>
    <w:pPr>
      <w:numPr>
        <w:numId w:val="2"/>
      </w:numPr>
      <w:kinsoku w:val="0"/>
      <w:autoSpaceDE w:val="0"/>
      <w:autoSpaceDN w:val="0"/>
      <w:snapToGrid w:val="0"/>
      <w:spacing w:after="120" w:line="420" w:lineRule="exact"/>
    </w:pPr>
    <w:rPr>
      <w:rFonts w:eastAsia="標楷體"/>
      <w:spacing w:val="20"/>
      <w:sz w:val="24"/>
    </w:rPr>
  </w:style>
  <w:style w:type="paragraph" w:customStyle="1" w:styleId="xl26">
    <w:name w:val="xl26"/>
    <w:basedOn w:val="a0"/>
    <w:pPr>
      <w:widowControl/>
      <w:pBdr>
        <w:bottom w:val="single" w:sz="4" w:space="0" w:color="auto"/>
        <w:right w:val="single" w:sz="4" w:space="0" w:color="auto"/>
      </w:pBdr>
      <w:spacing w:before="100" w:beforeAutospacing="1" w:after="100" w:afterAutospacing="1"/>
      <w:jc w:val="center"/>
    </w:pPr>
    <w:rPr>
      <w:rFonts w:ascii="標楷體" w:eastAsia="標楷體" w:hAnsi="標楷體" w:cs="Arial Unicode MS"/>
      <w:kern w:val="0"/>
      <w:sz w:val="20"/>
      <w:szCs w:val="20"/>
    </w:rPr>
  </w:style>
  <w:style w:type="character" w:styleId="af0">
    <w:name w:val="page number"/>
    <w:basedOn w:val="a1"/>
    <w:uiPriority w:val="99"/>
    <w:semiHidden/>
    <w:unhideWhenUsed/>
  </w:style>
  <w:style w:type="paragraph" w:styleId="af1">
    <w:name w:val="List Paragraph"/>
    <w:basedOn w:val="a0"/>
    <w:link w:val="af2"/>
    <w:uiPriority w:val="34"/>
    <w:qFormat/>
    <w:rsid w:val="00C14607"/>
    <w:pPr>
      <w:widowControl/>
      <w:spacing w:before="100" w:beforeAutospacing="1" w:after="100" w:afterAutospacing="1"/>
    </w:pPr>
    <w:rPr>
      <w:kern w:val="0"/>
    </w:rPr>
  </w:style>
  <w:style w:type="character" w:customStyle="1" w:styleId="af2">
    <w:name w:val="清單段落 字元"/>
    <w:link w:val="af1"/>
    <w:uiPriority w:val="34"/>
    <w:locked/>
    <w:rsid w:val="00C14607"/>
    <w:rPr>
      <w:rFonts w:eastAsia="新細明體"/>
      <w:sz w:val="24"/>
      <w:szCs w:val="24"/>
    </w:rPr>
  </w:style>
  <w:style w:type="paragraph" w:styleId="Web">
    <w:name w:val="Normal (Web)"/>
    <w:basedOn w:val="a0"/>
    <w:uiPriority w:val="99"/>
    <w:semiHidden/>
    <w:unhideWhenUsed/>
    <w:rsid w:val="00A260EB"/>
    <w:pPr>
      <w:widowControl/>
      <w:spacing w:before="100" w:beforeAutospacing="1" w:after="100" w:afterAutospacing="1"/>
    </w:pPr>
    <w:rPr>
      <w:rFonts w:ascii="新細明體" w:hAnsi="新細明體" w:cs="新細明體"/>
      <w:kern w:val="0"/>
    </w:rPr>
  </w:style>
  <w:style w:type="character" w:customStyle="1" w:styleId="notranslate">
    <w:name w:val="notranslate"/>
    <w:rsid w:val="008511CE"/>
  </w:style>
  <w:style w:type="character" w:customStyle="1" w:styleId="google-src-text1">
    <w:name w:val="google-src-text1"/>
    <w:rsid w:val="008511CE"/>
    <w:rPr>
      <w:vanish/>
      <w:webHidden w:val="0"/>
      <w:specVanish w:val="0"/>
    </w:rPr>
  </w:style>
  <w:style w:type="table" w:styleId="af3">
    <w:name w:val="Table Grid"/>
    <w:basedOn w:val="a2"/>
    <w:rsid w:val="000948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85B0E"/>
    <w:pPr>
      <w:widowControl w:val="0"/>
      <w:autoSpaceDE w:val="0"/>
      <w:autoSpaceDN w:val="0"/>
      <w:adjustRightInd w:val="0"/>
    </w:pPr>
    <w:rPr>
      <w:rFonts w:ascii="標楷體" w:eastAsia="標楷體" w:cs="標楷體"/>
      <w:color w:val="000000"/>
      <w:sz w:val="24"/>
      <w:szCs w:val="24"/>
    </w:rPr>
  </w:style>
  <w:style w:type="paragraph" w:styleId="af4">
    <w:name w:val="Balloon Text"/>
    <w:basedOn w:val="a0"/>
    <w:link w:val="af5"/>
    <w:semiHidden/>
    <w:unhideWhenUsed/>
    <w:rsid w:val="00CC680B"/>
    <w:rPr>
      <w:rFonts w:asciiTheme="majorHAnsi" w:eastAsiaTheme="majorEastAsia" w:hAnsiTheme="majorHAnsi" w:cstheme="majorBidi"/>
      <w:sz w:val="18"/>
      <w:szCs w:val="18"/>
    </w:rPr>
  </w:style>
  <w:style w:type="character" w:customStyle="1" w:styleId="af5">
    <w:name w:val="註解方塊文字 字元"/>
    <w:basedOn w:val="a1"/>
    <w:link w:val="af4"/>
    <w:semiHidden/>
    <w:rsid w:val="00CC680B"/>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4617">
      <w:bodyDiv w:val="1"/>
      <w:marLeft w:val="0"/>
      <w:marRight w:val="0"/>
      <w:marTop w:val="0"/>
      <w:marBottom w:val="0"/>
      <w:divBdr>
        <w:top w:val="none" w:sz="0" w:space="0" w:color="auto"/>
        <w:left w:val="none" w:sz="0" w:space="0" w:color="auto"/>
        <w:bottom w:val="none" w:sz="0" w:space="0" w:color="auto"/>
        <w:right w:val="none" w:sz="0" w:space="0" w:color="auto"/>
      </w:divBdr>
    </w:div>
    <w:div w:id="45767040">
      <w:bodyDiv w:val="1"/>
      <w:marLeft w:val="0"/>
      <w:marRight w:val="0"/>
      <w:marTop w:val="0"/>
      <w:marBottom w:val="0"/>
      <w:divBdr>
        <w:top w:val="none" w:sz="0" w:space="0" w:color="auto"/>
        <w:left w:val="none" w:sz="0" w:space="0" w:color="auto"/>
        <w:bottom w:val="none" w:sz="0" w:space="0" w:color="auto"/>
        <w:right w:val="none" w:sz="0" w:space="0" w:color="auto"/>
      </w:divBdr>
    </w:div>
    <w:div w:id="115760635">
      <w:bodyDiv w:val="1"/>
      <w:marLeft w:val="0"/>
      <w:marRight w:val="0"/>
      <w:marTop w:val="0"/>
      <w:marBottom w:val="0"/>
      <w:divBdr>
        <w:top w:val="none" w:sz="0" w:space="0" w:color="auto"/>
        <w:left w:val="none" w:sz="0" w:space="0" w:color="auto"/>
        <w:bottom w:val="none" w:sz="0" w:space="0" w:color="auto"/>
        <w:right w:val="none" w:sz="0" w:space="0" w:color="auto"/>
      </w:divBdr>
    </w:div>
    <w:div w:id="218322217">
      <w:bodyDiv w:val="1"/>
      <w:marLeft w:val="0"/>
      <w:marRight w:val="0"/>
      <w:marTop w:val="0"/>
      <w:marBottom w:val="0"/>
      <w:divBdr>
        <w:top w:val="none" w:sz="0" w:space="0" w:color="auto"/>
        <w:left w:val="none" w:sz="0" w:space="0" w:color="auto"/>
        <w:bottom w:val="none" w:sz="0" w:space="0" w:color="auto"/>
        <w:right w:val="none" w:sz="0" w:space="0" w:color="auto"/>
      </w:divBdr>
    </w:div>
    <w:div w:id="447941646">
      <w:bodyDiv w:val="1"/>
      <w:marLeft w:val="0"/>
      <w:marRight w:val="0"/>
      <w:marTop w:val="0"/>
      <w:marBottom w:val="0"/>
      <w:divBdr>
        <w:top w:val="none" w:sz="0" w:space="0" w:color="auto"/>
        <w:left w:val="none" w:sz="0" w:space="0" w:color="auto"/>
        <w:bottom w:val="none" w:sz="0" w:space="0" w:color="auto"/>
        <w:right w:val="none" w:sz="0" w:space="0" w:color="auto"/>
      </w:divBdr>
      <w:divsChild>
        <w:div w:id="664432255">
          <w:marLeft w:val="547"/>
          <w:marRight w:val="0"/>
          <w:marTop w:val="0"/>
          <w:marBottom w:val="0"/>
          <w:divBdr>
            <w:top w:val="none" w:sz="0" w:space="0" w:color="auto"/>
            <w:left w:val="none" w:sz="0" w:space="0" w:color="auto"/>
            <w:bottom w:val="none" w:sz="0" w:space="0" w:color="auto"/>
            <w:right w:val="none" w:sz="0" w:space="0" w:color="auto"/>
          </w:divBdr>
        </w:div>
      </w:divsChild>
    </w:div>
    <w:div w:id="592398304">
      <w:bodyDiv w:val="1"/>
      <w:marLeft w:val="0"/>
      <w:marRight w:val="0"/>
      <w:marTop w:val="0"/>
      <w:marBottom w:val="0"/>
      <w:divBdr>
        <w:top w:val="none" w:sz="0" w:space="0" w:color="auto"/>
        <w:left w:val="none" w:sz="0" w:space="0" w:color="auto"/>
        <w:bottom w:val="none" w:sz="0" w:space="0" w:color="auto"/>
        <w:right w:val="none" w:sz="0" w:space="0" w:color="auto"/>
      </w:divBdr>
    </w:div>
    <w:div w:id="731462335">
      <w:bodyDiv w:val="1"/>
      <w:marLeft w:val="0"/>
      <w:marRight w:val="0"/>
      <w:marTop w:val="0"/>
      <w:marBottom w:val="0"/>
      <w:divBdr>
        <w:top w:val="none" w:sz="0" w:space="0" w:color="auto"/>
        <w:left w:val="none" w:sz="0" w:space="0" w:color="auto"/>
        <w:bottom w:val="none" w:sz="0" w:space="0" w:color="auto"/>
        <w:right w:val="none" w:sz="0" w:space="0" w:color="auto"/>
      </w:divBdr>
    </w:div>
    <w:div w:id="762068555">
      <w:bodyDiv w:val="1"/>
      <w:marLeft w:val="0"/>
      <w:marRight w:val="0"/>
      <w:marTop w:val="0"/>
      <w:marBottom w:val="0"/>
      <w:divBdr>
        <w:top w:val="none" w:sz="0" w:space="0" w:color="auto"/>
        <w:left w:val="none" w:sz="0" w:space="0" w:color="auto"/>
        <w:bottom w:val="none" w:sz="0" w:space="0" w:color="auto"/>
        <w:right w:val="none" w:sz="0" w:space="0" w:color="auto"/>
      </w:divBdr>
    </w:div>
    <w:div w:id="927497880">
      <w:bodyDiv w:val="1"/>
      <w:marLeft w:val="0"/>
      <w:marRight w:val="0"/>
      <w:marTop w:val="0"/>
      <w:marBottom w:val="0"/>
      <w:divBdr>
        <w:top w:val="none" w:sz="0" w:space="0" w:color="auto"/>
        <w:left w:val="none" w:sz="0" w:space="0" w:color="auto"/>
        <w:bottom w:val="none" w:sz="0" w:space="0" w:color="auto"/>
        <w:right w:val="none" w:sz="0" w:space="0" w:color="auto"/>
      </w:divBdr>
    </w:div>
    <w:div w:id="936061151">
      <w:bodyDiv w:val="1"/>
      <w:marLeft w:val="0"/>
      <w:marRight w:val="0"/>
      <w:marTop w:val="0"/>
      <w:marBottom w:val="0"/>
      <w:divBdr>
        <w:top w:val="none" w:sz="0" w:space="0" w:color="auto"/>
        <w:left w:val="none" w:sz="0" w:space="0" w:color="auto"/>
        <w:bottom w:val="none" w:sz="0" w:space="0" w:color="auto"/>
        <w:right w:val="none" w:sz="0" w:space="0" w:color="auto"/>
      </w:divBdr>
      <w:divsChild>
        <w:div w:id="1968925093">
          <w:marLeft w:val="547"/>
          <w:marRight w:val="0"/>
          <w:marTop w:val="0"/>
          <w:marBottom w:val="0"/>
          <w:divBdr>
            <w:top w:val="none" w:sz="0" w:space="0" w:color="auto"/>
            <w:left w:val="none" w:sz="0" w:space="0" w:color="auto"/>
            <w:bottom w:val="none" w:sz="0" w:space="0" w:color="auto"/>
            <w:right w:val="none" w:sz="0" w:space="0" w:color="auto"/>
          </w:divBdr>
        </w:div>
        <w:div w:id="732628700">
          <w:marLeft w:val="547"/>
          <w:marRight w:val="0"/>
          <w:marTop w:val="0"/>
          <w:marBottom w:val="0"/>
          <w:divBdr>
            <w:top w:val="none" w:sz="0" w:space="0" w:color="auto"/>
            <w:left w:val="none" w:sz="0" w:space="0" w:color="auto"/>
            <w:bottom w:val="none" w:sz="0" w:space="0" w:color="auto"/>
            <w:right w:val="none" w:sz="0" w:space="0" w:color="auto"/>
          </w:divBdr>
        </w:div>
        <w:div w:id="1014302558">
          <w:marLeft w:val="547"/>
          <w:marRight w:val="0"/>
          <w:marTop w:val="0"/>
          <w:marBottom w:val="0"/>
          <w:divBdr>
            <w:top w:val="none" w:sz="0" w:space="0" w:color="auto"/>
            <w:left w:val="none" w:sz="0" w:space="0" w:color="auto"/>
            <w:bottom w:val="none" w:sz="0" w:space="0" w:color="auto"/>
            <w:right w:val="none" w:sz="0" w:space="0" w:color="auto"/>
          </w:divBdr>
        </w:div>
      </w:divsChild>
    </w:div>
    <w:div w:id="966618413">
      <w:bodyDiv w:val="1"/>
      <w:marLeft w:val="0"/>
      <w:marRight w:val="0"/>
      <w:marTop w:val="0"/>
      <w:marBottom w:val="0"/>
      <w:divBdr>
        <w:top w:val="none" w:sz="0" w:space="0" w:color="auto"/>
        <w:left w:val="none" w:sz="0" w:space="0" w:color="auto"/>
        <w:bottom w:val="none" w:sz="0" w:space="0" w:color="auto"/>
        <w:right w:val="none" w:sz="0" w:space="0" w:color="auto"/>
      </w:divBdr>
    </w:div>
    <w:div w:id="1035496393">
      <w:bodyDiv w:val="1"/>
      <w:marLeft w:val="0"/>
      <w:marRight w:val="0"/>
      <w:marTop w:val="0"/>
      <w:marBottom w:val="0"/>
      <w:divBdr>
        <w:top w:val="none" w:sz="0" w:space="0" w:color="auto"/>
        <w:left w:val="none" w:sz="0" w:space="0" w:color="auto"/>
        <w:bottom w:val="none" w:sz="0" w:space="0" w:color="auto"/>
        <w:right w:val="none" w:sz="0" w:space="0" w:color="auto"/>
      </w:divBdr>
    </w:div>
    <w:div w:id="1106970382">
      <w:bodyDiv w:val="1"/>
      <w:marLeft w:val="0"/>
      <w:marRight w:val="0"/>
      <w:marTop w:val="0"/>
      <w:marBottom w:val="0"/>
      <w:divBdr>
        <w:top w:val="none" w:sz="0" w:space="0" w:color="auto"/>
        <w:left w:val="none" w:sz="0" w:space="0" w:color="auto"/>
        <w:bottom w:val="none" w:sz="0" w:space="0" w:color="auto"/>
        <w:right w:val="none" w:sz="0" w:space="0" w:color="auto"/>
      </w:divBdr>
    </w:div>
    <w:div w:id="1210261555">
      <w:bodyDiv w:val="1"/>
      <w:marLeft w:val="0"/>
      <w:marRight w:val="0"/>
      <w:marTop w:val="0"/>
      <w:marBottom w:val="0"/>
      <w:divBdr>
        <w:top w:val="none" w:sz="0" w:space="0" w:color="auto"/>
        <w:left w:val="none" w:sz="0" w:space="0" w:color="auto"/>
        <w:bottom w:val="none" w:sz="0" w:space="0" w:color="auto"/>
        <w:right w:val="none" w:sz="0" w:space="0" w:color="auto"/>
      </w:divBdr>
    </w:div>
    <w:div w:id="1229344876">
      <w:bodyDiv w:val="1"/>
      <w:marLeft w:val="0"/>
      <w:marRight w:val="0"/>
      <w:marTop w:val="0"/>
      <w:marBottom w:val="0"/>
      <w:divBdr>
        <w:top w:val="none" w:sz="0" w:space="0" w:color="auto"/>
        <w:left w:val="none" w:sz="0" w:space="0" w:color="auto"/>
        <w:bottom w:val="none" w:sz="0" w:space="0" w:color="auto"/>
        <w:right w:val="none" w:sz="0" w:space="0" w:color="auto"/>
      </w:divBdr>
    </w:div>
    <w:div w:id="1281954597">
      <w:bodyDiv w:val="1"/>
      <w:marLeft w:val="0"/>
      <w:marRight w:val="0"/>
      <w:marTop w:val="0"/>
      <w:marBottom w:val="0"/>
      <w:divBdr>
        <w:top w:val="none" w:sz="0" w:space="0" w:color="auto"/>
        <w:left w:val="none" w:sz="0" w:space="0" w:color="auto"/>
        <w:bottom w:val="none" w:sz="0" w:space="0" w:color="auto"/>
        <w:right w:val="none" w:sz="0" w:space="0" w:color="auto"/>
      </w:divBdr>
    </w:div>
    <w:div w:id="1352756703">
      <w:bodyDiv w:val="1"/>
      <w:marLeft w:val="0"/>
      <w:marRight w:val="0"/>
      <w:marTop w:val="0"/>
      <w:marBottom w:val="0"/>
      <w:divBdr>
        <w:top w:val="none" w:sz="0" w:space="0" w:color="auto"/>
        <w:left w:val="none" w:sz="0" w:space="0" w:color="auto"/>
        <w:bottom w:val="none" w:sz="0" w:space="0" w:color="auto"/>
        <w:right w:val="none" w:sz="0" w:space="0" w:color="auto"/>
      </w:divBdr>
    </w:div>
    <w:div w:id="1395392796">
      <w:bodyDiv w:val="1"/>
      <w:marLeft w:val="0"/>
      <w:marRight w:val="0"/>
      <w:marTop w:val="0"/>
      <w:marBottom w:val="0"/>
      <w:divBdr>
        <w:top w:val="none" w:sz="0" w:space="0" w:color="auto"/>
        <w:left w:val="none" w:sz="0" w:space="0" w:color="auto"/>
        <w:bottom w:val="none" w:sz="0" w:space="0" w:color="auto"/>
        <w:right w:val="none" w:sz="0" w:space="0" w:color="auto"/>
      </w:divBdr>
    </w:div>
    <w:div w:id="1428620729">
      <w:bodyDiv w:val="1"/>
      <w:marLeft w:val="0"/>
      <w:marRight w:val="0"/>
      <w:marTop w:val="0"/>
      <w:marBottom w:val="0"/>
      <w:divBdr>
        <w:top w:val="none" w:sz="0" w:space="0" w:color="auto"/>
        <w:left w:val="none" w:sz="0" w:space="0" w:color="auto"/>
        <w:bottom w:val="none" w:sz="0" w:space="0" w:color="auto"/>
        <w:right w:val="none" w:sz="0" w:space="0" w:color="auto"/>
      </w:divBdr>
    </w:div>
    <w:div w:id="1626619556">
      <w:bodyDiv w:val="1"/>
      <w:marLeft w:val="0"/>
      <w:marRight w:val="0"/>
      <w:marTop w:val="0"/>
      <w:marBottom w:val="0"/>
      <w:divBdr>
        <w:top w:val="none" w:sz="0" w:space="0" w:color="auto"/>
        <w:left w:val="none" w:sz="0" w:space="0" w:color="auto"/>
        <w:bottom w:val="none" w:sz="0" w:space="0" w:color="auto"/>
        <w:right w:val="none" w:sz="0" w:space="0" w:color="auto"/>
      </w:divBdr>
    </w:div>
    <w:div w:id="1811362714">
      <w:bodyDiv w:val="1"/>
      <w:marLeft w:val="0"/>
      <w:marRight w:val="0"/>
      <w:marTop w:val="0"/>
      <w:marBottom w:val="0"/>
      <w:divBdr>
        <w:top w:val="none" w:sz="0" w:space="0" w:color="auto"/>
        <w:left w:val="none" w:sz="0" w:space="0" w:color="auto"/>
        <w:bottom w:val="none" w:sz="0" w:space="0" w:color="auto"/>
        <w:right w:val="none" w:sz="0" w:space="0" w:color="auto"/>
      </w:divBdr>
    </w:div>
    <w:div w:id="1847670017">
      <w:bodyDiv w:val="1"/>
      <w:marLeft w:val="0"/>
      <w:marRight w:val="0"/>
      <w:marTop w:val="0"/>
      <w:marBottom w:val="0"/>
      <w:divBdr>
        <w:top w:val="none" w:sz="0" w:space="0" w:color="auto"/>
        <w:left w:val="none" w:sz="0" w:space="0" w:color="auto"/>
        <w:bottom w:val="none" w:sz="0" w:space="0" w:color="auto"/>
        <w:right w:val="none" w:sz="0" w:space="0" w:color="auto"/>
      </w:divBdr>
    </w:div>
    <w:div w:id="1850102596">
      <w:bodyDiv w:val="1"/>
      <w:marLeft w:val="0"/>
      <w:marRight w:val="0"/>
      <w:marTop w:val="0"/>
      <w:marBottom w:val="0"/>
      <w:divBdr>
        <w:top w:val="none" w:sz="0" w:space="0" w:color="auto"/>
        <w:left w:val="none" w:sz="0" w:space="0" w:color="auto"/>
        <w:bottom w:val="none" w:sz="0" w:space="0" w:color="auto"/>
        <w:right w:val="none" w:sz="0" w:space="0" w:color="auto"/>
      </w:divBdr>
    </w:div>
    <w:div w:id="1894921314">
      <w:bodyDiv w:val="1"/>
      <w:marLeft w:val="0"/>
      <w:marRight w:val="0"/>
      <w:marTop w:val="0"/>
      <w:marBottom w:val="0"/>
      <w:divBdr>
        <w:top w:val="none" w:sz="0" w:space="0" w:color="auto"/>
        <w:left w:val="none" w:sz="0" w:space="0" w:color="auto"/>
        <w:bottom w:val="none" w:sz="0" w:space="0" w:color="auto"/>
        <w:right w:val="none" w:sz="0" w:space="0" w:color="auto"/>
      </w:divBdr>
    </w:div>
    <w:div w:id="193478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052C3-5FB5-471C-9253-BBCCCCE51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1151</TotalTime>
  <Pages>12</Pages>
  <Words>1869</Words>
  <Characters>10657</Characters>
  <Application>Microsoft Office Word</Application>
  <DocSecurity>0</DocSecurity>
  <Lines>88</Lines>
  <Paragraphs>25</Paragraphs>
  <ScaleCrop>false</ScaleCrop>
  <Company>FUBONGROUP</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授信審核表暨徵信報告</dc:title>
  <dc:subject/>
  <dc:creator>FBUSR</dc:creator>
  <cp:keywords/>
  <dc:description/>
  <cp:lastModifiedBy>凡爵 黃</cp:lastModifiedBy>
  <cp:revision>34</cp:revision>
  <cp:lastPrinted>2023-06-08T09:00:00Z</cp:lastPrinted>
  <dcterms:created xsi:type="dcterms:W3CDTF">2024-05-30T12:04:00Z</dcterms:created>
  <dcterms:modified xsi:type="dcterms:W3CDTF">2024-06-16T14:47:00Z</dcterms:modified>
</cp:coreProperties>
</file>