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D12BE" w14:textId="77777777" w:rsidR="00085AB1" w:rsidRPr="00487CF6" w:rsidRDefault="00085AB1">
      <w:pPr>
        <w:spacing w:line="320" w:lineRule="exact"/>
        <w:ind w:right="480"/>
        <w:jc w:val="center"/>
        <w:rPr>
          <w:rFonts w:eastAsia="標楷體"/>
          <w:sz w:val="20"/>
          <w:szCs w:val="20"/>
        </w:rPr>
      </w:pPr>
      <w:r w:rsidRPr="00487CF6">
        <w:rPr>
          <w:rFonts w:eastAsia="標楷體"/>
          <w:b/>
          <w:sz w:val="28"/>
          <w:szCs w:val="28"/>
        </w:rPr>
        <w:t>徵信報告分析</w:t>
      </w:r>
      <w:r w:rsidRPr="00487CF6">
        <w:rPr>
          <w:rFonts w:eastAsia="標楷體"/>
          <w:b/>
          <w:sz w:val="28"/>
          <w:szCs w:val="28"/>
        </w:rPr>
        <w:t>(</w:t>
      </w:r>
      <w:r w:rsidRPr="00487CF6">
        <w:rPr>
          <w:rFonts w:eastAsia="標楷體"/>
          <w:b/>
          <w:sz w:val="28"/>
          <w:szCs w:val="28"/>
        </w:rPr>
        <w:t>一般企業專用</w:t>
      </w:r>
      <w:r w:rsidRPr="00487CF6">
        <w:rPr>
          <w:rFonts w:eastAsia="標楷體"/>
          <w:b/>
          <w:sz w:val="28"/>
          <w:szCs w:val="28"/>
        </w:rPr>
        <w:t>)</w:t>
      </w:r>
    </w:p>
    <w:p w14:paraId="1B94AE1C" w14:textId="77777777" w:rsidR="00085AB1" w:rsidRPr="00487CF6" w:rsidRDefault="00085AB1">
      <w:pPr>
        <w:spacing w:line="320" w:lineRule="exact"/>
        <w:ind w:rightChars="-439" w:right="-1054"/>
        <w:outlineLvl w:val="0"/>
        <w:rPr>
          <w:rFonts w:eastAsia="標楷體"/>
          <w:b/>
        </w:rPr>
      </w:pPr>
      <w:r w:rsidRPr="00487CF6">
        <w:rPr>
          <w:rFonts w:eastAsia="標楷體"/>
          <w:b/>
        </w:rPr>
        <w:t xml:space="preserve">1. </w:t>
      </w:r>
      <w:r w:rsidRPr="00487CF6">
        <w:rPr>
          <w:rFonts w:eastAsia="標楷體"/>
          <w:b/>
        </w:rPr>
        <w:t>授信戶概況</w:t>
      </w:r>
      <w:r w:rsidRPr="00487CF6">
        <w:rPr>
          <w:rFonts w:eastAsia="標楷體"/>
          <w:b/>
        </w:rPr>
        <w:t>/</w:t>
      </w:r>
      <w:r w:rsidRPr="00487CF6">
        <w:rPr>
          <w:rFonts w:eastAsia="標楷體"/>
          <w:b/>
        </w:rPr>
        <w:t>背景</w:t>
      </w:r>
    </w:p>
    <w:p w14:paraId="31E82CA8" w14:textId="77777777" w:rsidR="00085AB1" w:rsidRPr="00487CF6" w:rsidRDefault="00085AB1" w:rsidP="00101B15">
      <w:pPr>
        <w:spacing w:line="320" w:lineRule="exact"/>
        <w:ind w:rightChars="-439" w:right="-1054"/>
        <w:rPr>
          <w:rFonts w:eastAsia="標楷體"/>
          <w:b/>
        </w:rPr>
      </w:pPr>
      <w:r w:rsidRPr="00487CF6">
        <w:rPr>
          <w:rFonts w:eastAsia="標楷體"/>
          <w:b/>
        </w:rPr>
        <w:t xml:space="preserve">1.1 </w:t>
      </w:r>
      <w:r w:rsidRPr="00487CF6">
        <w:rPr>
          <w:rFonts w:eastAsia="標楷體"/>
          <w:b/>
        </w:rPr>
        <w:t>公司概況</w:t>
      </w:r>
    </w:p>
    <w:p w14:paraId="3306039F" w14:textId="77777777" w:rsidR="003D0158" w:rsidRPr="00487CF6" w:rsidRDefault="00670622" w:rsidP="004712E6">
      <w:pPr>
        <w:spacing w:beforeLines="50" w:before="180" w:afterLines="50" w:after="180" w:line="340" w:lineRule="exact"/>
        <w:ind w:leftChars="23" w:left="55" w:rightChars="16" w:right="38"/>
        <w:rPr>
          <w:rFonts w:eastAsia="標楷體"/>
          <w:b/>
          <w:sz w:val="22"/>
          <w:szCs w:val="20"/>
        </w:rPr>
      </w:pPr>
      <w:r w:rsidRPr="00487CF6">
        <w:rPr>
          <w:rFonts w:eastAsia="標楷體"/>
          <w:b/>
          <w:sz w:val="22"/>
          <w:szCs w:val="20"/>
        </w:rPr>
        <w:t>廣達電腦股份有限公司</w:t>
      </w:r>
      <w:r w:rsidRPr="00487CF6">
        <w:rPr>
          <w:rFonts w:eastAsia="標楷體"/>
          <w:b/>
          <w:sz w:val="22"/>
          <w:szCs w:val="20"/>
        </w:rPr>
        <w:t>(</w:t>
      </w:r>
      <w:r w:rsidRPr="00487CF6">
        <w:rPr>
          <w:rFonts w:eastAsia="標楷體"/>
          <w:b/>
          <w:sz w:val="22"/>
          <w:szCs w:val="20"/>
        </w:rPr>
        <w:t>以下簡稱：廣達</w:t>
      </w:r>
      <w:r w:rsidRPr="00487CF6">
        <w:rPr>
          <w:rFonts w:eastAsia="標楷體"/>
          <w:b/>
          <w:sz w:val="22"/>
          <w:szCs w:val="20"/>
        </w:rPr>
        <w:t>)</w:t>
      </w:r>
    </w:p>
    <w:p w14:paraId="08C5B565" w14:textId="6C99B794" w:rsidR="00674A0D" w:rsidRDefault="00670622" w:rsidP="004712E6">
      <w:pPr>
        <w:spacing w:beforeLines="50" w:before="180" w:afterLines="50" w:after="180" w:line="340" w:lineRule="exact"/>
        <w:ind w:leftChars="23" w:left="55" w:rightChars="16" w:right="38"/>
        <w:rPr>
          <w:rFonts w:eastAsia="標楷體"/>
          <w:sz w:val="22"/>
          <w:szCs w:val="20"/>
        </w:rPr>
      </w:pPr>
      <w:r w:rsidRPr="00487CF6">
        <w:rPr>
          <w:rFonts w:eastAsia="標楷體"/>
          <w:sz w:val="22"/>
          <w:szCs w:val="20"/>
        </w:rPr>
        <w:t>成立於</w:t>
      </w:r>
      <w:r w:rsidRPr="00487CF6">
        <w:rPr>
          <w:rFonts w:eastAsia="標楷體"/>
          <w:sz w:val="22"/>
          <w:szCs w:val="20"/>
        </w:rPr>
        <w:t>1988</w:t>
      </w:r>
      <w:r w:rsidRPr="00487CF6">
        <w:rPr>
          <w:rFonts w:eastAsia="標楷體"/>
          <w:sz w:val="22"/>
          <w:szCs w:val="20"/>
        </w:rPr>
        <w:t>年</w:t>
      </w:r>
      <w:r w:rsidRPr="00487CF6">
        <w:rPr>
          <w:rFonts w:eastAsia="標楷體"/>
          <w:sz w:val="22"/>
          <w:szCs w:val="20"/>
        </w:rPr>
        <w:t>5</w:t>
      </w:r>
      <w:r w:rsidRPr="00487CF6">
        <w:rPr>
          <w:rFonts w:eastAsia="標楷體"/>
          <w:sz w:val="22"/>
          <w:szCs w:val="20"/>
        </w:rPr>
        <w:t>月</w:t>
      </w:r>
      <w:r w:rsidRPr="00487CF6">
        <w:rPr>
          <w:rFonts w:eastAsia="標楷體"/>
          <w:sz w:val="22"/>
          <w:szCs w:val="20"/>
        </w:rPr>
        <w:t>9</w:t>
      </w:r>
      <w:r w:rsidRPr="00487CF6">
        <w:rPr>
          <w:rFonts w:eastAsia="標楷體"/>
          <w:sz w:val="22"/>
          <w:szCs w:val="20"/>
        </w:rPr>
        <w:t>日，於</w:t>
      </w:r>
      <w:r w:rsidRPr="00487CF6">
        <w:rPr>
          <w:rFonts w:eastAsia="標楷體"/>
          <w:sz w:val="22"/>
          <w:szCs w:val="20"/>
        </w:rPr>
        <w:t>1999</w:t>
      </w:r>
      <w:r w:rsidRPr="00487CF6">
        <w:rPr>
          <w:rFonts w:eastAsia="標楷體"/>
          <w:sz w:val="22"/>
          <w:szCs w:val="20"/>
        </w:rPr>
        <w:t>年掛牌上市</w:t>
      </w:r>
      <w:r w:rsidRPr="00487CF6">
        <w:rPr>
          <w:rFonts w:eastAsia="標楷體"/>
          <w:sz w:val="22"/>
          <w:szCs w:val="20"/>
        </w:rPr>
        <w:t>(</w:t>
      </w:r>
      <w:r w:rsidRPr="00487CF6">
        <w:rPr>
          <w:rFonts w:eastAsia="標楷體"/>
          <w:sz w:val="22"/>
          <w:szCs w:val="20"/>
        </w:rPr>
        <w:t>股票代號：</w:t>
      </w:r>
      <w:r w:rsidRPr="00487CF6">
        <w:rPr>
          <w:rFonts w:eastAsia="標楷體"/>
          <w:sz w:val="22"/>
          <w:szCs w:val="20"/>
        </w:rPr>
        <w:t>2382)</w:t>
      </w:r>
      <w:r w:rsidR="0097177F" w:rsidRPr="00487CF6">
        <w:rPr>
          <w:rFonts w:eastAsia="標楷體"/>
          <w:sz w:val="22"/>
          <w:szCs w:val="20"/>
        </w:rPr>
        <w:t>，主營</w:t>
      </w:r>
      <w:r w:rsidRPr="00487CF6">
        <w:rPr>
          <w:rFonts w:eastAsia="標楷體"/>
          <w:sz w:val="22"/>
          <w:szCs w:val="20"/>
        </w:rPr>
        <w:t>業務為</w:t>
      </w:r>
      <w:r w:rsidRPr="00487CF6">
        <w:rPr>
          <w:rFonts w:eastAsia="標楷體"/>
          <w:sz w:val="22"/>
          <w:szCs w:val="20"/>
        </w:rPr>
        <w:t>NB</w:t>
      </w:r>
      <w:r w:rsidR="004655D3" w:rsidRPr="00487CF6">
        <w:rPr>
          <w:rFonts w:eastAsia="標楷體"/>
          <w:sz w:val="22"/>
          <w:szCs w:val="20"/>
        </w:rPr>
        <w:t>及伺服器</w:t>
      </w:r>
      <w:r w:rsidR="00CC5D02" w:rsidRPr="00487CF6">
        <w:rPr>
          <w:rFonts w:eastAsia="標楷體"/>
          <w:sz w:val="22"/>
          <w:szCs w:val="20"/>
        </w:rPr>
        <w:t>組裝代工</w:t>
      </w:r>
      <w:r w:rsidRPr="00487CF6">
        <w:rPr>
          <w:rFonts w:eastAsia="標楷體"/>
          <w:sz w:val="22"/>
          <w:szCs w:val="20"/>
        </w:rPr>
        <w:t>，</w:t>
      </w:r>
      <w:r w:rsidR="00743209" w:rsidRPr="00487CF6">
        <w:rPr>
          <w:rFonts w:eastAsia="標楷體"/>
          <w:sz w:val="22"/>
          <w:szCs w:val="20"/>
        </w:rPr>
        <w:t>現</w:t>
      </w:r>
      <w:r w:rsidR="00E40AEB" w:rsidRPr="00487CF6">
        <w:rPr>
          <w:rFonts w:eastAsia="標楷體"/>
          <w:sz w:val="22"/>
          <w:szCs w:val="20"/>
        </w:rPr>
        <w:t>實收資本額</w:t>
      </w:r>
      <w:r w:rsidR="001C6425" w:rsidRPr="00487CF6">
        <w:rPr>
          <w:rFonts w:eastAsia="標楷體"/>
          <w:sz w:val="22"/>
          <w:szCs w:val="20"/>
        </w:rPr>
        <w:t>NTD</w:t>
      </w:r>
      <w:r w:rsidRPr="00487CF6">
        <w:rPr>
          <w:rFonts w:eastAsia="標楷體"/>
          <w:sz w:val="22"/>
          <w:szCs w:val="20"/>
        </w:rPr>
        <w:t>386</w:t>
      </w:r>
      <w:r w:rsidRPr="00487CF6">
        <w:rPr>
          <w:rFonts w:eastAsia="標楷體"/>
          <w:sz w:val="22"/>
          <w:szCs w:val="20"/>
        </w:rPr>
        <w:t>億元。</w:t>
      </w:r>
      <w:r w:rsidR="004B52B7" w:rsidRPr="00487CF6">
        <w:rPr>
          <w:rFonts w:eastAsia="標楷體"/>
          <w:sz w:val="22"/>
          <w:szCs w:val="20"/>
        </w:rPr>
        <w:t>廣達</w:t>
      </w:r>
      <w:r w:rsidR="00717B98" w:rsidRPr="00487CF6">
        <w:rPr>
          <w:rFonts w:eastAsia="標楷體"/>
          <w:sz w:val="22"/>
          <w:szCs w:val="20"/>
        </w:rPr>
        <w:t>為</w:t>
      </w:r>
      <w:proofErr w:type="gramStart"/>
      <w:r w:rsidR="00717B98" w:rsidRPr="00487CF6">
        <w:rPr>
          <w:rFonts w:eastAsia="標楷體"/>
          <w:sz w:val="22"/>
          <w:szCs w:val="20"/>
        </w:rPr>
        <w:t>全球筆電代工</w:t>
      </w:r>
      <w:proofErr w:type="gramEnd"/>
      <w:r w:rsidR="00717B98" w:rsidRPr="00487CF6">
        <w:rPr>
          <w:rFonts w:eastAsia="標楷體"/>
          <w:sz w:val="22"/>
          <w:szCs w:val="20"/>
        </w:rPr>
        <w:t>龍頭，</w:t>
      </w:r>
      <w:r w:rsidR="00717B98" w:rsidRPr="00487CF6">
        <w:rPr>
          <w:rFonts w:eastAsia="標楷體"/>
          <w:sz w:val="22"/>
          <w:szCs w:val="20"/>
        </w:rPr>
        <w:t>202</w:t>
      </w:r>
      <w:r w:rsidR="00A512D6">
        <w:rPr>
          <w:rFonts w:eastAsia="標楷體" w:hint="eastAsia"/>
          <w:sz w:val="22"/>
          <w:szCs w:val="20"/>
        </w:rPr>
        <w:t>3</w:t>
      </w:r>
      <w:r w:rsidR="004B52B7" w:rsidRPr="00487CF6">
        <w:rPr>
          <w:rFonts w:eastAsia="標楷體"/>
          <w:sz w:val="22"/>
          <w:szCs w:val="20"/>
        </w:rPr>
        <w:t>年</w:t>
      </w:r>
      <w:r w:rsidR="004B52B7" w:rsidRPr="00487CF6">
        <w:rPr>
          <w:rFonts w:eastAsia="標楷體"/>
          <w:sz w:val="22"/>
          <w:szCs w:val="20"/>
        </w:rPr>
        <w:t>NB</w:t>
      </w:r>
      <w:r w:rsidR="004B52B7" w:rsidRPr="00487CF6">
        <w:rPr>
          <w:rFonts w:eastAsia="標楷體"/>
          <w:sz w:val="22"/>
          <w:szCs w:val="20"/>
        </w:rPr>
        <w:t>出貨</w:t>
      </w:r>
      <w:r w:rsidR="00EB41D6" w:rsidRPr="00487CF6">
        <w:rPr>
          <w:rFonts w:eastAsia="標楷體"/>
          <w:sz w:val="22"/>
          <w:szCs w:val="20"/>
        </w:rPr>
        <w:t>量</w:t>
      </w:r>
      <w:r w:rsidR="00A512D6">
        <w:rPr>
          <w:rFonts w:eastAsia="標楷體" w:hint="eastAsia"/>
          <w:sz w:val="22"/>
          <w:szCs w:val="20"/>
        </w:rPr>
        <w:t>4,690</w:t>
      </w:r>
      <w:r w:rsidR="00232E5A" w:rsidRPr="00487CF6">
        <w:rPr>
          <w:rFonts w:eastAsia="標楷體"/>
          <w:sz w:val="22"/>
          <w:szCs w:val="20"/>
        </w:rPr>
        <w:t>萬台、</w:t>
      </w:r>
      <w:r w:rsidR="004B52B7" w:rsidRPr="00487CF6">
        <w:rPr>
          <w:rFonts w:eastAsia="標楷體"/>
          <w:sz w:val="22"/>
          <w:szCs w:val="20"/>
        </w:rPr>
        <w:t>全球</w:t>
      </w:r>
      <w:r w:rsidR="004B52B7" w:rsidRPr="00487CF6">
        <w:rPr>
          <w:rFonts w:eastAsia="標楷體"/>
          <w:sz w:val="22"/>
          <w:szCs w:val="20"/>
        </w:rPr>
        <w:t>NB</w:t>
      </w:r>
      <w:r w:rsidR="004B52B7" w:rsidRPr="00487CF6">
        <w:rPr>
          <w:rFonts w:eastAsia="標楷體"/>
          <w:sz w:val="22"/>
          <w:szCs w:val="20"/>
        </w:rPr>
        <w:t>代工市</w:t>
      </w:r>
      <w:proofErr w:type="gramStart"/>
      <w:r w:rsidR="004B52B7" w:rsidRPr="00487CF6">
        <w:rPr>
          <w:rFonts w:eastAsia="標楷體"/>
          <w:sz w:val="22"/>
          <w:szCs w:val="20"/>
        </w:rPr>
        <w:t>佔</w:t>
      </w:r>
      <w:proofErr w:type="gramEnd"/>
      <w:r w:rsidR="00232E5A" w:rsidRPr="00487CF6">
        <w:rPr>
          <w:rFonts w:eastAsia="標楷體"/>
          <w:sz w:val="22"/>
          <w:szCs w:val="20"/>
        </w:rPr>
        <w:t>率</w:t>
      </w:r>
      <w:r w:rsidR="00A512D6">
        <w:rPr>
          <w:rFonts w:eastAsia="標楷體" w:hint="eastAsia"/>
          <w:sz w:val="22"/>
          <w:szCs w:val="20"/>
        </w:rPr>
        <w:t>28</w:t>
      </w:r>
      <w:r w:rsidR="004B52B7" w:rsidRPr="00487CF6">
        <w:rPr>
          <w:rFonts w:eastAsia="標楷體"/>
          <w:sz w:val="22"/>
          <w:szCs w:val="20"/>
        </w:rPr>
        <w:t>%</w:t>
      </w:r>
      <w:r w:rsidR="00232E5A" w:rsidRPr="00487CF6">
        <w:rPr>
          <w:rFonts w:eastAsia="標楷體"/>
          <w:sz w:val="22"/>
          <w:szCs w:val="20"/>
        </w:rPr>
        <w:t>排名第一</w:t>
      </w:r>
      <w:r w:rsidRPr="00487CF6">
        <w:rPr>
          <w:rFonts w:eastAsia="標楷體"/>
          <w:sz w:val="22"/>
          <w:szCs w:val="20"/>
        </w:rPr>
        <w:t>，</w:t>
      </w:r>
      <w:r w:rsidR="00232E5A" w:rsidRPr="00487CF6">
        <w:rPr>
          <w:rFonts w:eastAsia="標楷體"/>
          <w:sz w:val="22"/>
          <w:szCs w:val="20"/>
        </w:rPr>
        <w:t>另廣達</w:t>
      </w:r>
      <w:r w:rsidR="00EB41D6" w:rsidRPr="00487CF6">
        <w:rPr>
          <w:rFonts w:eastAsia="標楷體"/>
          <w:sz w:val="22"/>
          <w:szCs w:val="20"/>
        </w:rPr>
        <w:t>亦積極布局非</w:t>
      </w:r>
      <w:r w:rsidR="00EB41D6" w:rsidRPr="00487CF6">
        <w:rPr>
          <w:rFonts w:eastAsia="標楷體"/>
          <w:sz w:val="22"/>
          <w:szCs w:val="20"/>
        </w:rPr>
        <w:t>NB</w:t>
      </w:r>
      <w:r w:rsidR="00EB41D6" w:rsidRPr="00487CF6">
        <w:rPr>
          <w:rFonts w:eastAsia="標楷體"/>
          <w:sz w:val="22"/>
          <w:szCs w:val="20"/>
        </w:rPr>
        <w:t>產品營收，目前已</w:t>
      </w:r>
      <w:r w:rsidR="00232E5A" w:rsidRPr="00487CF6">
        <w:rPr>
          <w:rFonts w:eastAsia="標楷體"/>
          <w:sz w:val="22"/>
          <w:szCs w:val="20"/>
        </w:rPr>
        <w:t>是雲端</w:t>
      </w:r>
      <w:r w:rsidR="00743209" w:rsidRPr="00487CF6">
        <w:rPr>
          <w:rFonts w:eastAsia="標楷體"/>
          <w:sz w:val="22"/>
          <w:szCs w:val="20"/>
        </w:rPr>
        <w:t>運算</w:t>
      </w:r>
      <w:r w:rsidR="00232E5A" w:rsidRPr="00487CF6">
        <w:rPr>
          <w:rFonts w:eastAsia="標楷體"/>
          <w:sz w:val="22"/>
          <w:szCs w:val="20"/>
        </w:rPr>
        <w:t>資料中心</w:t>
      </w:r>
      <w:r w:rsidR="00743209" w:rsidRPr="00487CF6">
        <w:rPr>
          <w:rFonts w:eastAsia="標楷體"/>
          <w:sz w:val="22"/>
          <w:szCs w:val="20"/>
        </w:rPr>
        <w:t>之</w:t>
      </w:r>
      <w:r w:rsidR="00232E5A" w:rsidRPr="00487CF6">
        <w:rPr>
          <w:rFonts w:eastAsia="標楷體"/>
          <w:sz w:val="22"/>
          <w:szCs w:val="20"/>
        </w:rPr>
        <w:t>重要</w:t>
      </w:r>
      <w:r w:rsidR="00EB41D6" w:rsidRPr="00487CF6">
        <w:rPr>
          <w:rFonts w:eastAsia="標楷體"/>
          <w:sz w:val="22"/>
          <w:szCs w:val="20"/>
        </w:rPr>
        <w:t>伺服器</w:t>
      </w:r>
      <w:r w:rsidR="00232E5A" w:rsidRPr="00487CF6">
        <w:rPr>
          <w:rFonts w:eastAsia="標楷體"/>
          <w:sz w:val="22"/>
          <w:szCs w:val="20"/>
        </w:rPr>
        <w:t>供應商</w:t>
      </w:r>
      <w:r w:rsidR="00B41D57" w:rsidRPr="00487CF6">
        <w:rPr>
          <w:rFonts w:eastAsia="標楷體"/>
          <w:sz w:val="22"/>
          <w:szCs w:val="20"/>
        </w:rPr>
        <w:t>，</w:t>
      </w:r>
      <w:r w:rsidR="00EB41D6" w:rsidRPr="00487CF6">
        <w:rPr>
          <w:rFonts w:eastAsia="標楷體"/>
          <w:sz w:val="22"/>
          <w:szCs w:val="20"/>
        </w:rPr>
        <w:t>出貨對象為全球一線雲端服務業者</w:t>
      </w:r>
      <w:r w:rsidR="00EB41D6" w:rsidRPr="00487CF6">
        <w:rPr>
          <w:rFonts w:eastAsia="標楷體"/>
          <w:sz w:val="22"/>
          <w:szCs w:val="20"/>
        </w:rPr>
        <w:t>(Google</w:t>
      </w:r>
      <w:r w:rsidR="00EB41D6" w:rsidRPr="00487CF6">
        <w:rPr>
          <w:rFonts w:eastAsia="標楷體"/>
          <w:sz w:val="22"/>
          <w:szCs w:val="20"/>
        </w:rPr>
        <w:t>、</w:t>
      </w:r>
      <w:r w:rsidR="00FC6929" w:rsidRPr="00487CF6">
        <w:rPr>
          <w:rFonts w:eastAsia="標楷體"/>
          <w:sz w:val="22"/>
          <w:szCs w:val="20"/>
        </w:rPr>
        <w:t>Meta</w:t>
      </w:r>
      <w:r w:rsidR="00EB41D6" w:rsidRPr="00487CF6">
        <w:rPr>
          <w:rFonts w:eastAsia="標楷體"/>
          <w:sz w:val="22"/>
          <w:szCs w:val="20"/>
        </w:rPr>
        <w:t>、</w:t>
      </w:r>
      <w:r w:rsidR="00EB41D6" w:rsidRPr="00487CF6">
        <w:rPr>
          <w:rFonts w:eastAsia="標楷體"/>
          <w:sz w:val="22"/>
          <w:szCs w:val="20"/>
        </w:rPr>
        <w:t>Amazon)</w:t>
      </w:r>
      <w:r w:rsidR="00EB41D6" w:rsidRPr="00487CF6">
        <w:rPr>
          <w:rFonts w:eastAsia="標楷體"/>
          <w:sz w:val="22"/>
          <w:szCs w:val="20"/>
        </w:rPr>
        <w:t>，近年受惠產業趨勢快速成長</w:t>
      </w:r>
      <w:r w:rsidR="004A530E" w:rsidRPr="00487CF6">
        <w:rPr>
          <w:rFonts w:eastAsia="標楷體"/>
          <w:sz w:val="22"/>
          <w:szCs w:val="20"/>
        </w:rPr>
        <w:t>，已成廣達營收第二大來源。整體而言，廣達</w:t>
      </w:r>
      <w:r w:rsidR="00B26B4A" w:rsidRPr="00487CF6">
        <w:rPr>
          <w:rFonts w:eastAsia="標楷體"/>
          <w:sz w:val="22"/>
          <w:szCs w:val="20"/>
        </w:rPr>
        <w:t>優化產品效益明顯</w:t>
      </w:r>
      <w:r w:rsidR="004A530E" w:rsidRPr="00487CF6">
        <w:rPr>
          <w:rFonts w:eastAsia="標楷體"/>
          <w:sz w:val="22"/>
          <w:szCs w:val="20"/>
        </w:rPr>
        <w:t>，未來非</w:t>
      </w:r>
      <w:r w:rsidR="004A530E" w:rsidRPr="00487CF6">
        <w:rPr>
          <w:rFonts w:eastAsia="標楷體"/>
          <w:sz w:val="22"/>
          <w:szCs w:val="20"/>
        </w:rPr>
        <w:t>NB</w:t>
      </w:r>
      <w:r w:rsidR="004A530E" w:rsidRPr="00487CF6">
        <w:rPr>
          <w:rFonts w:eastAsia="標楷體"/>
          <w:sz w:val="22"/>
          <w:szCs w:val="20"/>
        </w:rPr>
        <w:t>產品</w:t>
      </w:r>
      <w:r w:rsidR="004A530E" w:rsidRPr="00487CF6">
        <w:rPr>
          <w:rFonts w:eastAsia="標楷體"/>
          <w:sz w:val="22"/>
          <w:szCs w:val="20"/>
        </w:rPr>
        <w:t>(</w:t>
      </w:r>
      <w:r w:rsidR="004A530E" w:rsidRPr="00487CF6">
        <w:rPr>
          <w:rFonts w:eastAsia="標楷體"/>
          <w:sz w:val="22"/>
          <w:szCs w:val="20"/>
        </w:rPr>
        <w:t>如：雲端產品、智慧</w:t>
      </w:r>
      <w:r w:rsidR="00537584" w:rsidRPr="00487CF6">
        <w:rPr>
          <w:rFonts w:eastAsia="標楷體"/>
          <w:sz w:val="22"/>
          <w:szCs w:val="20"/>
        </w:rPr>
        <w:t>裝置</w:t>
      </w:r>
      <w:r w:rsidR="004A530E" w:rsidRPr="00487CF6">
        <w:rPr>
          <w:rFonts w:eastAsia="標楷體"/>
          <w:sz w:val="22"/>
          <w:szCs w:val="20"/>
        </w:rPr>
        <w:t>、車用電子產品等</w:t>
      </w:r>
      <w:r w:rsidR="004A530E" w:rsidRPr="00487CF6">
        <w:rPr>
          <w:rFonts w:eastAsia="標楷體"/>
          <w:sz w:val="22"/>
          <w:szCs w:val="20"/>
        </w:rPr>
        <w:t>)</w:t>
      </w:r>
      <w:r w:rsidR="004A530E" w:rsidRPr="00487CF6">
        <w:rPr>
          <w:rFonts w:eastAsia="標楷體"/>
          <w:sz w:val="22"/>
          <w:szCs w:val="20"/>
        </w:rPr>
        <w:t>可望提供營運主要成長動能</w:t>
      </w:r>
      <w:r w:rsidR="00EB41D6" w:rsidRPr="00487CF6">
        <w:rPr>
          <w:rFonts w:eastAsia="標楷體"/>
          <w:sz w:val="22"/>
          <w:szCs w:val="20"/>
        </w:rPr>
        <w:t>。</w:t>
      </w:r>
    </w:p>
    <w:p w14:paraId="23CC93DF" w14:textId="77777777" w:rsidR="00052410" w:rsidRPr="00487CF6" w:rsidRDefault="00674A0D" w:rsidP="00D77DED">
      <w:pPr>
        <w:spacing w:beforeLines="50" w:before="180" w:afterLines="50" w:after="180" w:line="340" w:lineRule="exact"/>
        <w:ind w:rightChars="16" w:right="38"/>
        <w:jc w:val="both"/>
        <w:rPr>
          <w:rFonts w:eastAsia="標楷體"/>
          <w:sz w:val="22"/>
          <w:szCs w:val="20"/>
          <w:highlight w:val="yellow"/>
        </w:rPr>
      </w:pPr>
      <w:r w:rsidRPr="00487CF6">
        <w:rPr>
          <w:rFonts w:eastAsia="標楷體"/>
          <w:sz w:val="22"/>
          <w:szCs w:val="20"/>
        </w:rPr>
        <w:t>廣達</w:t>
      </w:r>
      <w:r w:rsidR="00670622" w:rsidRPr="00487CF6">
        <w:rPr>
          <w:rFonts w:eastAsia="標楷體"/>
          <w:sz w:val="22"/>
          <w:szCs w:val="20"/>
        </w:rPr>
        <w:t>主要生產基地包含：</w:t>
      </w:r>
      <w:r w:rsidR="00CC5D02" w:rsidRPr="00487CF6">
        <w:rPr>
          <w:rFonts w:eastAsia="標楷體"/>
          <w:sz w:val="22"/>
          <w:szCs w:val="20"/>
        </w:rPr>
        <w:t>台灣</w:t>
      </w:r>
      <w:r w:rsidR="008929CE" w:rsidRPr="00487CF6">
        <w:rPr>
          <w:rFonts w:eastAsia="標楷體"/>
          <w:sz w:val="22"/>
          <w:szCs w:val="20"/>
        </w:rPr>
        <w:t>林口、</w:t>
      </w:r>
      <w:r w:rsidR="00670622" w:rsidRPr="00487CF6">
        <w:rPr>
          <w:rFonts w:eastAsia="標楷體"/>
          <w:sz w:val="22"/>
          <w:szCs w:val="20"/>
        </w:rPr>
        <w:t>上海松江</w:t>
      </w:r>
      <w:r w:rsidR="0097177F" w:rsidRPr="00487CF6">
        <w:rPr>
          <w:rFonts w:eastAsia="標楷體"/>
          <w:sz w:val="22"/>
          <w:szCs w:val="20"/>
        </w:rPr>
        <w:t>、</w:t>
      </w:r>
      <w:r w:rsidR="00CC5D02" w:rsidRPr="00487CF6">
        <w:rPr>
          <w:rFonts w:eastAsia="標楷體"/>
          <w:sz w:val="22"/>
          <w:szCs w:val="20"/>
        </w:rPr>
        <w:t>四川</w:t>
      </w:r>
      <w:r w:rsidR="0097177F" w:rsidRPr="00487CF6">
        <w:rPr>
          <w:rFonts w:eastAsia="標楷體"/>
          <w:sz w:val="22"/>
          <w:szCs w:val="20"/>
        </w:rPr>
        <w:t>重慶、泰國</w:t>
      </w:r>
      <w:r w:rsidR="00670622" w:rsidRPr="00487CF6">
        <w:rPr>
          <w:rFonts w:eastAsia="標楷體"/>
          <w:sz w:val="22"/>
          <w:szCs w:val="20"/>
        </w:rPr>
        <w:t>，其中</w:t>
      </w:r>
      <w:r w:rsidR="00C83845" w:rsidRPr="00487CF6">
        <w:rPr>
          <w:rFonts w:eastAsia="標楷體"/>
          <w:sz w:val="22"/>
          <w:szCs w:val="20"/>
        </w:rPr>
        <w:t>林口廠主要生產</w:t>
      </w:r>
      <w:r w:rsidR="007A3496" w:rsidRPr="00487CF6">
        <w:rPr>
          <w:rFonts w:eastAsia="標楷體"/>
          <w:sz w:val="22"/>
          <w:szCs w:val="20"/>
        </w:rPr>
        <w:t>伺服器</w:t>
      </w:r>
      <w:r w:rsidR="00C83845" w:rsidRPr="00487CF6">
        <w:rPr>
          <w:rFonts w:eastAsia="標楷體"/>
          <w:sz w:val="22"/>
          <w:szCs w:val="20"/>
        </w:rPr>
        <w:t>與部分</w:t>
      </w:r>
      <w:r w:rsidR="00C83845" w:rsidRPr="00487CF6">
        <w:rPr>
          <w:rFonts w:eastAsia="標楷體"/>
          <w:sz w:val="22"/>
          <w:szCs w:val="20"/>
        </w:rPr>
        <w:t>NB</w:t>
      </w:r>
      <w:r w:rsidR="007A3496" w:rsidRPr="00487CF6">
        <w:rPr>
          <w:rFonts w:eastAsia="標楷體"/>
          <w:sz w:val="22"/>
          <w:szCs w:val="20"/>
        </w:rPr>
        <w:t>，而</w:t>
      </w:r>
      <w:r w:rsidR="00670622" w:rsidRPr="00487CF6">
        <w:rPr>
          <w:rFonts w:eastAsia="標楷體"/>
          <w:sz w:val="22"/>
          <w:szCs w:val="20"/>
        </w:rPr>
        <w:t>上海松江以生產</w:t>
      </w:r>
      <w:r w:rsidR="00670622" w:rsidRPr="00487CF6">
        <w:rPr>
          <w:rFonts w:eastAsia="標楷體"/>
          <w:sz w:val="22"/>
          <w:szCs w:val="20"/>
        </w:rPr>
        <w:t>NB</w:t>
      </w:r>
      <w:r w:rsidR="00670622" w:rsidRPr="00487CF6">
        <w:rPr>
          <w:rFonts w:eastAsia="標楷體"/>
          <w:sz w:val="22"/>
          <w:szCs w:val="20"/>
        </w:rPr>
        <w:t>為主，</w:t>
      </w:r>
      <w:r w:rsidR="004655D3" w:rsidRPr="00487CF6">
        <w:rPr>
          <w:rFonts w:eastAsia="標楷體"/>
          <w:sz w:val="22"/>
          <w:szCs w:val="20"/>
        </w:rPr>
        <w:t>2020</w:t>
      </w:r>
      <w:r w:rsidR="00CC5D02" w:rsidRPr="00487CF6">
        <w:rPr>
          <w:rFonts w:eastAsia="標楷體"/>
          <w:sz w:val="22"/>
          <w:szCs w:val="20"/>
        </w:rPr>
        <w:t>年</w:t>
      </w:r>
      <w:r w:rsidR="004655D3" w:rsidRPr="00487CF6">
        <w:rPr>
          <w:rFonts w:eastAsia="標楷體"/>
          <w:sz w:val="22"/>
          <w:szCs w:val="20"/>
        </w:rPr>
        <w:t>配合</w:t>
      </w:r>
      <w:r w:rsidR="004655D3" w:rsidRPr="00487CF6">
        <w:rPr>
          <w:rFonts w:eastAsia="標楷體"/>
          <w:sz w:val="22"/>
          <w:szCs w:val="20"/>
        </w:rPr>
        <w:t>Tesla</w:t>
      </w:r>
      <w:r w:rsidR="00CC5D02" w:rsidRPr="00487CF6">
        <w:rPr>
          <w:rFonts w:eastAsia="標楷體"/>
          <w:sz w:val="22"/>
          <w:szCs w:val="20"/>
        </w:rPr>
        <w:t>上海廠量產</w:t>
      </w:r>
      <w:r w:rsidR="004655D3" w:rsidRPr="00487CF6">
        <w:rPr>
          <w:rFonts w:eastAsia="標楷體"/>
          <w:sz w:val="22"/>
          <w:szCs w:val="20"/>
        </w:rPr>
        <w:t>供應</w:t>
      </w:r>
      <w:r w:rsidR="00B978DC" w:rsidRPr="00487CF6">
        <w:rPr>
          <w:rFonts w:eastAsia="標楷體"/>
          <w:sz w:val="22"/>
          <w:szCs w:val="20"/>
        </w:rPr>
        <w:t>中</w:t>
      </w:r>
      <w:r w:rsidR="003519AB" w:rsidRPr="00487CF6">
        <w:rPr>
          <w:rFonts w:eastAsia="標楷體"/>
          <w:sz w:val="22"/>
          <w:szCs w:val="20"/>
        </w:rPr>
        <w:t>控台</w:t>
      </w:r>
      <w:r w:rsidR="004655D3" w:rsidRPr="00487CF6">
        <w:rPr>
          <w:rFonts w:eastAsia="標楷體"/>
          <w:sz w:val="22"/>
          <w:szCs w:val="20"/>
        </w:rPr>
        <w:t>、電子控制元件</w:t>
      </w:r>
      <w:r w:rsidR="004655D3" w:rsidRPr="00487CF6">
        <w:rPr>
          <w:rFonts w:eastAsia="標楷體"/>
          <w:sz w:val="22"/>
          <w:szCs w:val="20"/>
        </w:rPr>
        <w:t>(ECU)</w:t>
      </w:r>
      <w:r w:rsidR="004655D3" w:rsidRPr="00487CF6">
        <w:rPr>
          <w:rFonts w:eastAsia="標楷體"/>
          <w:sz w:val="22"/>
          <w:szCs w:val="20"/>
        </w:rPr>
        <w:t>等車用電子</w:t>
      </w:r>
      <w:r w:rsidR="00743209" w:rsidRPr="00487CF6">
        <w:rPr>
          <w:rFonts w:eastAsia="標楷體"/>
          <w:sz w:val="22"/>
          <w:szCs w:val="20"/>
        </w:rPr>
        <w:t>零件</w:t>
      </w:r>
      <w:r w:rsidR="002D78A5" w:rsidRPr="00487CF6">
        <w:rPr>
          <w:rFonts w:eastAsia="標楷體"/>
          <w:sz w:val="22"/>
          <w:szCs w:val="20"/>
        </w:rPr>
        <w:t>；</w:t>
      </w:r>
      <w:r w:rsidR="007A3496" w:rsidRPr="00487CF6">
        <w:rPr>
          <w:rFonts w:eastAsia="標楷體"/>
          <w:sz w:val="22"/>
          <w:szCs w:val="20"/>
        </w:rPr>
        <w:t>重慶則為</w:t>
      </w:r>
      <w:r w:rsidR="00670622" w:rsidRPr="00487CF6">
        <w:rPr>
          <w:rFonts w:eastAsia="標楷體"/>
          <w:sz w:val="22"/>
          <w:szCs w:val="20"/>
        </w:rPr>
        <w:t>2010</w:t>
      </w:r>
      <w:r w:rsidR="00670622" w:rsidRPr="00487CF6">
        <w:rPr>
          <w:rFonts w:eastAsia="標楷體"/>
          <w:sz w:val="22"/>
          <w:szCs w:val="20"/>
        </w:rPr>
        <w:t>年設立之生產基地，</w:t>
      </w:r>
      <w:r w:rsidR="007A3496" w:rsidRPr="00487CF6">
        <w:rPr>
          <w:rFonts w:eastAsia="標楷體"/>
          <w:sz w:val="22"/>
          <w:szCs w:val="20"/>
        </w:rPr>
        <w:t>因租稅優惠</w:t>
      </w:r>
      <w:r w:rsidR="007A3496" w:rsidRPr="00487CF6">
        <w:rPr>
          <w:rFonts w:eastAsia="標楷體"/>
          <w:sz w:val="22"/>
          <w:szCs w:val="20"/>
        </w:rPr>
        <w:t>2021</w:t>
      </w:r>
      <w:r w:rsidR="007A3496" w:rsidRPr="00487CF6">
        <w:rPr>
          <w:rFonts w:eastAsia="標楷體"/>
          <w:sz w:val="22"/>
          <w:szCs w:val="20"/>
        </w:rPr>
        <w:t>年</w:t>
      </w:r>
      <w:r w:rsidR="007A3496" w:rsidRPr="00487CF6">
        <w:rPr>
          <w:rFonts w:eastAsia="標楷體"/>
          <w:sz w:val="22"/>
          <w:szCs w:val="20"/>
        </w:rPr>
        <w:t>3</w:t>
      </w:r>
      <w:r w:rsidR="007A3496" w:rsidRPr="00487CF6">
        <w:rPr>
          <w:rFonts w:eastAsia="標楷體"/>
          <w:sz w:val="22"/>
          <w:szCs w:val="20"/>
        </w:rPr>
        <w:t>月宣布</w:t>
      </w:r>
      <w:r w:rsidR="008D5E98" w:rsidRPr="00487CF6">
        <w:rPr>
          <w:rFonts w:eastAsia="標楷體"/>
          <w:sz w:val="22"/>
          <w:szCs w:val="20"/>
        </w:rPr>
        <w:t>於當地</w:t>
      </w:r>
      <w:r w:rsidR="007A3496" w:rsidRPr="00487CF6">
        <w:rPr>
          <w:rFonts w:eastAsia="標楷體"/>
          <w:sz w:val="22"/>
          <w:szCs w:val="20"/>
        </w:rPr>
        <w:t>再投入</w:t>
      </w:r>
      <w:r w:rsidR="007A3496" w:rsidRPr="00487CF6">
        <w:rPr>
          <w:rFonts w:eastAsia="標楷體"/>
          <w:sz w:val="22"/>
          <w:szCs w:val="20"/>
        </w:rPr>
        <w:t>NTD56.2</w:t>
      </w:r>
      <w:r w:rsidR="007A3496" w:rsidRPr="00487CF6">
        <w:rPr>
          <w:rFonts w:eastAsia="標楷體"/>
          <w:sz w:val="22"/>
          <w:szCs w:val="20"/>
        </w:rPr>
        <w:t>億元擴充</w:t>
      </w:r>
      <w:r w:rsidR="007A3496" w:rsidRPr="00487CF6">
        <w:rPr>
          <w:rFonts w:eastAsia="標楷體"/>
          <w:sz w:val="22"/>
          <w:szCs w:val="20"/>
        </w:rPr>
        <w:t>NB</w:t>
      </w:r>
      <w:r w:rsidR="007A3496" w:rsidRPr="00487CF6">
        <w:rPr>
          <w:rFonts w:eastAsia="標楷體"/>
          <w:sz w:val="22"/>
          <w:szCs w:val="20"/>
        </w:rPr>
        <w:t>產能。整體而言，</w:t>
      </w:r>
      <w:r w:rsidR="00670622" w:rsidRPr="00487CF6">
        <w:rPr>
          <w:rFonts w:eastAsia="標楷體"/>
          <w:sz w:val="22"/>
          <w:szCs w:val="20"/>
        </w:rPr>
        <w:t>目前仍以上海地區為生產重心</w:t>
      </w:r>
      <w:r w:rsidR="00670622" w:rsidRPr="00487CF6">
        <w:rPr>
          <w:rFonts w:eastAsia="標楷體"/>
          <w:sz w:val="22"/>
          <w:szCs w:val="20"/>
        </w:rPr>
        <w:t>(</w:t>
      </w:r>
      <w:r w:rsidR="00670622" w:rsidRPr="00487CF6">
        <w:rPr>
          <w:rFonts w:eastAsia="標楷體"/>
          <w:sz w:val="22"/>
          <w:szCs w:val="20"/>
        </w:rPr>
        <w:t>達功上海、達豐上海</w:t>
      </w:r>
      <w:r w:rsidR="004655D3" w:rsidRPr="00487CF6">
        <w:rPr>
          <w:rFonts w:eastAsia="標楷體"/>
          <w:sz w:val="22"/>
          <w:szCs w:val="20"/>
        </w:rPr>
        <w:t>、達人上海</w:t>
      </w:r>
      <w:r w:rsidR="00670622" w:rsidRPr="00487CF6">
        <w:rPr>
          <w:rFonts w:eastAsia="標楷體"/>
          <w:sz w:val="22"/>
          <w:szCs w:val="20"/>
        </w:rPr>
        <w:t>)</w:t>
      </w:r>
      <w:r w:rsidR="007A3496" w:rsidRPr="00487CF6">
        <w:rPr>
          <w:rFonts w:eastAsia="標楷體"/>
          <w:sz w:val="22"/>
          <w:szCs w:val="20"/>
        </w:rPr>
        <w:t>，同時因</w:t>
      </w:r>
      <w:r w:rsidR="008D5E98" w:rsidRPr="00487CF6">
        <w:rPr>
          <w:rFonts w:eastAsia="標楷體"/>
          <w:sz w:val="22"/>
          <w:szCs w:val="20"/>
        </w:rPr>
        <w:t>應</w:t>
      </w:r>
      <w:r w:rsidR="007A3496" w:rsidRPr="00487CF6">
        <w:rPr>
          <w:rFonts w:eastAsia="標楷體"/>
          <w:sz w:val="22"/>
          <w:szCs w:val="20"/>
        </w:rPr>
        <w:t>中美貿易戰，廣達亦順應政府台商回流專案</w:t>
      </w:r>
      <w:r w:rsidR="0049506C" w:rsidRPr="00487CF6">
        <w:rPr>
          <w:rFonts w:eastAsia="標楷體"/>
          <w:sz w:val="22"/>
          <w:szCs w:val="20"/>
        </w:rPr>
        <w:t>，</w:t>
      </w:r>
      <w:r w:rsidR="008D5E98" w:rsidRPr="00487CF6">
        <w:rPr>
          <w:rFonts w:eastAsia="標楷體"/>
          <w:sz w:val="22"/>
          <w:szCs w:val="20"/>
        </w:rPr>
        <w:t>於</w:t>
      </w:r>
      <w:r w:rsidR="007A3496" w:rsidRPr="00487CF6">
        <w:rPr>
          <w:rFonts w:eastAsia="標楷體"/>
          <w:sz w:val="22"/>
          <w:szCs w:val="20"/>
        </w:rPr>
        <w:t>2021</w:t>
      </w:r>
      <w:r w:rsidR="007A3496" w:rsidRPr="00487CF6">
        <w:rPr>
          <w:rFonts w:eastAsia="標楷體"/>
          <w:sz w:val="22"/>
          <w:szCs w:val="20"/>
        </w:rPr>
        <w:t>年</w:t>
      </w:r>
      <w:r w:rsidR="007A3496" w:rsidRPr="00487CF6">
        <w:rPr>
          <w:rFonts w:eastAsia="標楷體"/>
          <w:sz w:val="22"/>
          <w:szCs w:val="20"/>
        </w:rPr>
        <w:t>4</w:t>
      </w:r>
      <w:r w:rsidR="007A3496" w:rsidRPr="00487CF6">
        <w:rPr>
          <w:rFonts w:eastAsia="標楷體"/>
          <w:sz w:val="22"/>
          <w:szCs w:val="20"/>
        </w:rPr>
        <w:t>月林口三廠完工啟用，供應</w:t>
      </w:r>
      <w:r w:rsidR="00C83845" w:rsidRPr="00487CF6">
        <w:rPr>
          <w:rFonts w:eastAsia="標楷體"/>
          <w:sz w:val="22"/>
          <w:szCs w:val="20"/>
        </w:rPr>
        <w:t>伺服器</w:t>
      </w:r>
      <w:r w:rsidR="00CE13E2" w:rsidRPr="00487CF6">
        <w:rPr>
          <w:rFonts w:eastAsia="標楷體"/>
          <w:sz w:val="22"/>
          <w:szCs w:val="20"/>
        </w:rPr>
        <w:t>及部分</w:t>
      </w:r>
      <w:r w:rsidR="00CE13E2" w:rsidRPr="00487CF6">
        <w:rPr>
          <w:rFonts w:eastAsia="標楷體"/>
          <w:sz w:val="22"/>
          <w:szCs w:val="20"/>
        </w:rPr>
        <w:t>NB</w:t>
      </w:r>
      <w:r w:rsidR="007A3496" w:rsidRPr="00487CF6">
        <w:rPr>
          <w:rFonts w:eastAsia="標楷體"/>
          <w:sz w:val="22"/>
          <w:szCs w:val="20"/>
        </w:rPr>
        <w:t>產能</w:t>
      </w:r>
      <w:r w:rsidR="008D5E98" w:rsidRPr="00487CF6">
        <w:rPr>
          <w:rFonts w:eastAsia="標楷體"/>
          <w:sz w:val="22"/>
          <w:szCs w:val="20"/>
        </w:rPr>
        <w:t>；廣達東南亞的佈局則集中於泰國</w:t>
      </w:r>
      <w:r w:rsidR="008F34CB" w:rsidRPr="00487CF6">
        <w:rPr>
          <w:rFonts w:eastAsia="標楷體"/>
          <w:sz w:val="22"/>
          <w:szCs w:val="20"/>
        </w:rPr>
        <w:t>，</w:t>
      </w:r>
      <w:r w:rsidR="008D5E98" w:rsidRPr="00487CF6">
        <w:rPr>
          <w:rFonts w:eastAsia="標楷體"/>
          <w:sz w:val="22"/>
          <w:szCs w:val="20"/>
        </w:rPr>
        <w:t>產線位於</w:t>
      </w:r>
      <w:proofErr w:type="gramStart"/>
      <w:r w:rsidR="008D5E98" w:rsidRPr="00487CF6">
        <w:rPr>
          <w:rFonts w:eastAsia="標楷體"/>
          <w:sz w:val="22"/>
          <w:szCs w:val="20"/>
        </w:rPr>
        <w:t>春武里府</w:t>
      </w:r>
      <w:proofErr w:type="gramEnd"/>
      <w:r w:rsidR="008D5E98" w:rsidRPr="00487CF6">
        <w:rPr>
          <w:rFonts w:eastAsia="標楷體"/>
          <w:sz w:val="22"/>
          <w:szCs w:val="20"/>
        </w:rPr>
        <w:t>，</w:t>
      </w:r>
      <w:r w:rsidR="008D5E98" w:rsidRPr="00487CF6">
        <w:rPr>
          <w:rFonts w:eastAsia="標楷體"/>
          <w:sz w:val="22"/>
          <w:szCs w:val="20"/>
        </w:rPr>
        <w:t>2021</w:t>
      </w:r>
      <w:r w:rsidR="008D5E98" w:rsidRPr="00487CF6">
        <w:rPr>
          <w:rFonts w:eastAsia="標楷體"/>
          <w:sz w:val="22"/>
          <w:szCs w:val="20"/>
        </w:rPr>
        <w:t>年已開始生產</w:t>
      </w:r>
      <w:r w:rsidR="00652178" w:rsidRPr="00487CF6">
        <w:rPr>
          <w:rFonts w:eastAsia="標楷體"/>
          <w:sz w:val="22"/>
          <w:szCs w:val="20"/>
        </w:rPr>
        <w:t>Google</w:t>
      </w:r>
      <w:r w:rsidR="00652178" w:rsidRPr="00487CF6">
        <w:rPr>
          <w:rFonts w:eastAsia="標楷體"/>
          <w:sz w:val="22"/>
          <w:szCs w:val="20"/>
        </w:rPr>
        <w:t>智慧音箱等產品</w:t>
      </w:r>
      <w:r w:rsidR="00793D92" w:rsidRPr="00487CF6">
        <w:rPr>
          <w:rFonts w:eastAsia="標楷體"/>
          <w:sz w:val="22"/>
          <w:szCs w:val="20"/>
        </w:rPr>
        <w:t>，且廣達目前持續</w:t>
      </w:r>
      <w:r w:rsidR="00B978DC" w:rsidRPr="00487CF6">
        <w:rPr>
          <w:rFonts w:eastAsia="標楷體"/>
          <w:sz w:val="22"/>
          <w:szCs w:val="20"/>
        </w:rPr>
        <w:t>圈</w:t>
      </w:r>
      <w:r w:rsidR="008D5E98" w:rsidRPr="00487CF6">
        <w:rPr>
          <w:rFonts w:eastAsia="標楷體"/>
          <w:sz w:val="22"/>
          <w:szCs w:val="20"/>
        </w:rPr>
        <w:t>地以預備未來擴廠使用。</w:t>
      </w:r>
    </w:p>
    <w:p w14:paraId="7A51A3FB" w14:textId="77777777" w:rsidR="00D55EFF" w:rsidRPr="005E460D" w:rsidRDefault="00D55EFF" w:rsidP="00D55EFF">
      <w:pPr>
        <w:spacing w:beforeLines="50" w:before="180" w:afterLines="50" w:after="180" w:line="340" w:lineRule="exact"/>
        <w:ind w:leftChars="23" w:left="55" w:rightChars="16" w:right="38"/>
        <w:jc w:val="both"/>
        <w:rPr>
          <w:rFonts w:eastAsia="標楷體"/>
          <w:color w:val="FF0000"/>
          <w:sz w:val="22"/>
          <w:szCs w:val="20"/>
        </w:rPr>
      </w:pPr>
      <w:r w:rsidRPr="005E460D">
        <w:rPr>
          <w:rFonts w:eastAsia="標楷體" w:hint="eastAsia"/>
          <w:color w:val="FF0000"/>
          <w:sz w:val="22"/>
          <w:szCs w:val="20"/>
        </w:rPr>
        <w:t>廣達之</w:t>
      </w:r>
      <w:r w:rsidRPr="005E460D">
        <w:rPr>
          <w:rFonts w:eastAsia="標楷體"/>
          <w:color w:val="FF0000"/>
          <w:sz w:val="22"/>
          <w:szCs w:val="20"/>
        </w:rPr>
        <w:t>產品</w:t>
      </w:r>
      <w:r w:rsidRPr="005E460D">
        <w:rPr>
          <w:rFonts w:eastAsia="標楷體"/>
          <w:color w:val="FF0000"/>
          <w:sz w:val="22"/>
          <w:szCs w:val="20"/>
        </w:rPr>
        <w:t>/</w:t>
      </w:r>
      <w:r w:rsidRPr="005E460D">
        <w:rPr>
          <w:rFonts w:eastAsia="標楷體"/>
          <w:color w:val="FF0000"/>
          <w:sz w:val="22"/>
          <w:szCs w:val="20"/>
        </w:rPr>
        <w:t>產能比重及主要客戶整理如下：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61"/>
        <w:gridCol w:w="1262"/>
        <w:gridCol w:w="2957"/>
        <w:gridCol w:w="4910"/>
      </w:tblGrid>
      <w:tr w:rsidR="00D55EFF" w:rsidRPr="006D5295" w14:paraId="0EB304DB" w14:textId="77777777" w:rsidTr="00FC2F86">
        <w:trPr>
          <w:trHeight w:val="318"/>
          <w:jc w:val="center"/>
        </w:trPr>
        <w:tc>
          <w:tcPr>
            <w:tcW w:w="564" w:type="pct"/>
            <w:vAlign w:val="center"/>
          </w:tcPr>
          <w:p w14:paraId="290CC973" w14:textId="77777777" w:rsidR="00D55EFF" w:rsidRPr="009F3286" w:rsidRDefault="00D55EFF" w:rsidP="00FC2F86">
            <w:pPr>
              <w:spacing w:line="300" w:lineRule="exact"/>
              <w:jc w:val="center"/>
              <w:rPr>
                <w:rFonts w:eastAsia="標楷體"/>
                <w:color w:val="FF0000"/>
                <w:sz w:val="22"/>
                <w:szCs w:val="20"/>
              </w:rPr>
            </w:pPr>
            <w:r w:rsidRPr="009F3286">
              <w:rPr>
                <w:rFonts w:eastAsia="標楷體"/>
                <w:color w:val="FF0000"/>
                <w:sz w:val="22"/>
                <w:szCs w:val="20"/>
              </w:rPr>
              <w:t>生產基地</w:t>
            </w:r>
          </w:p>
        </w:tc>
        <w:tc>
          <w:tcPr>
            <w:tcW w:w="613" w:type="pct"/>
          </w:tcPr>
          <w:p w14:paraId="6A98FE97" w14:textId="77777777" w:rsidR="00D55EFF" w:rsidRPr="009F3286" w:rsidRDefault="00D55EFF" w:rsidP="00FC2F86">
            <w:pPr>
              <w:spacing w:line="300" w:lineRule="exact"/>
              <w:jc w:val="center"/>
              <w:rPr>
                <w:rFonts w:eastAsia="標楷體"/>
                <w:color w:val="FF0000"/>
                <w:sz w:val="22"/>
                <w:szCs w:val="20"/>
              </w:rPr>
            </w:pPr>
            <w:r w:rsidRPr="009F3286">
              <w:rPr>
                <w:rFonts w:eastAsia="標楷體" w:hint="eastAsia"/>
                <w:color w:val="FF0000"/>
                <w:sz w:val="22"/>
                <w:szCs w:val="20"/>
              </w:rPr>
              <w:t>產值</w:t>
            </w:r>
            <w:r w:rsidRPr="009F3286">
              <w:rPr>
                <w:rFonts w:eastAsia="標楷體"/>
                <w:color w:val="FF0000"/>
                <w:sz w:val="22"/>
                <w:szCs w:val="20"/>
              </w:rPr>
              <w:t>比重</w:t>
            </w:r>
          </w:p>
        </w:tc>
        <w:tc>
          <w:tcPr>
            <w:tcW w:w="1437" w:type="pct"/>
            <w:vAlign w:val="center"/>
          </w:tcPr>
          <w:p w14:paraId="0A6BE171" w14:textId="77777777" w:rsidR="00D55EFF" w:rsidRPr="009F3286" w:rsidRDefault="00D55EFF" w:rsidP="00FC2F86">
            <w:pPr>
              <w:spacing w:line="300" w:lineRule="exact"/>
              <w:jc w:val="center"/>
              <w:rPr>
                <w:rFonts w:eastAsia="標楷體"/>
                <w:color w:val="FF0000"/>
                <w:sz w:val="22"/>
                <w:szCs w:val="20"/>
              </w:rPr>
            </w:pPr>
            <w:r w:rsidRPr="009F3286">
              <w:rPr>
                <w:rFonts w:eastAsia="標楷體"/>
                <w:color w:val="FF0000"/>
                <w:sz w:val="22"/>
                <w:szCs w:val="20"/>
              </w:rPr>
              <w:t>主要產品</w:t>
            </w:r>
          </w:p>
        </w:tc>
        <w:tc>
          <w:tcPr>
            <w:tcW w:w="2386" w:type="pct"/>
            <w:vAlign w:val="center"/>
          </w:tcPr>
          <w:p w14:paraId="67B465D2" w14:textId="77777777" w:rsidR="00D55EFF" w:rsidRPr="009F3286" w:rsidRDefault="00D55EFF" w:rsidP="00FC2F86">
            <w:pPr>
              <w:spacing w:line="300" w:lineRule="exact"/>
              <w:jc w:val="center"/>
              <w:rPr>
                <w:rFonts w:eastAsia="標楷體"/>
                <w:color w:val="FF0000"/>
                <w:sz w:val="22"/>
                <w:szCs w:val="20"/>
              </w:rPr>
            </w:pPr>
            <w:r w:rsidRPr="009F3286">
              <w:rPr>
                <w:rFonts w:eastAsia="標楷體"/>
                <w:color w:val="FF0000"/>
                <w:sz w:val="22"/>
                <w:szCs w:val="20"/>
              </w:rPr>
              <w:t>主要客戶</w:t>
            </w:r>
          </w:p>
        </w:tc>
      </w:tr>
      <w:tr w:rsidR="00D55EFF" w:rsidRPr="006D5295" w14:paraId="7202F946" w14:textId="77777777" w:rsidTr="00FC2F86">
        <w:trPr>
          <w:trHeight w:val="265"/>
          <w:jc w:val="center"/>
        </w:trPr>
        <w:tc>
          <w:tcPr>
            <w:tcW w:w="564" w:type="pct"/>
            <w:vAlign w:val="center"/>
          </w:tcPr>
          <w:p w14:paraId="04CDF7B1"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林口</w:t>
            </w:r>
          </w:p>
        </w:tc>
        <w:tc>
          <w:tcPr>
            <w:tcW w:w="613" w:type="pct"/>
            <w:vAlign w:val="center"/>
          </w:tcPr>
          <w:p w14:paraId="6CA3E244"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30%</w:t>
            </w:r>
          </w:p>
        </w:tc>
        <w:tc>
          <w:tcPr>
            <w:tcW w:w="1437" w:type="pct"/>
            <w:vAlign w:val="center"/>
          </w:tcPr>
          <w:p w14:paraId="662C47E8"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伺服器、</w:t>
            </w:r>
            <w:r w:rsidRPr="006D5295">
              <w:rPr>
                <w:rFonts w:eastAsia="標楷體"/>
                <w:sz w:val="22"/>
                <w:szCs w:val="20"/>
              </w:rPr>
              <w:t>NB</w:t>
            </w:r>
          </w:p>
        </w:tc>
        <w:tc>
          <w:tcPr>
            <w:tcW w:w="2386" w:type="pct"/>
            <w:vAlign w:val="center"/>
          </w:tcPr>
          <w:p w14:paraId="4BCF7D33" w14:textId="77777777" w:rsidR="00D55EFF" w:rsidRPr="006D5295" w:rsidRDefault="00D55EFF" w:rsidP="00FC2F86">
            <w:pPr>
              <w:spacing w:line="300" w:lineRule="exact"/>
              <w:jc w:val="both"/>
              <w:rPr>
                <w:rFonts w:eastAsia="標楷體"/>
                <w:sz w:val="22"/>
                <w:szCs w:val="20"/>
              </w:rPr>
            </w:pPr>
            <w:r w:rsidRPr="006D5295">
              <w:rPr>
                <w:rFonts w:eastAsia="標楷體"/>
                <w:sz w:val="22"/>
                <w:szCs w:val="20"/>
              </w:rPr>
              <w:t>Meta</w:t>
            </w:r>
            <w:r w:rsidRPr="006D5295">
              <w:rPr>
                <w:rFonts w:eastAsia="標楷體"/>
                <w:sz w:val="22"/>
                <w:szCs w:val="20"/>
              </w:rPr>
              <w:t>、</w:t>
            </w:r>
            <w:r w:rsidRPr="006D5295">
              <w:rPr>
                <w:rFonts w:eastAsia="標楷體"/>
                <w:sz w:val="22"/>
                <w:szCs w:val="20"/>
              </w:rPr>
              <w:t>Google</w:t>
            </w:r>
            <w:r w:rsidRPr="006D5295">
              <w:rPr>
                <w:rFonts w:eastAsia="標楷體"/>
                <w:sz w:val="22"/>
                <w:szCs w:val="20"/>
              </w:rPr>
              <w:t>、</w:t>
            </w:r>
            <w:r w:rsidRPr="006D5295">
              <w:rPr>
                <w:rFonts w:eastAsia="標楷體"/>
                <w:sz w:val="22"/>
                <w:szCs w:val="20"/>
              </w:rPr>
              <w:t>Amazon</w:t>
            </w:r>
            <w:r w:rsidRPr="006D5295">
              <w:rPr>
                <w:rFonts w:eastAsia="標楷體"/>
                <w:sz w:val="22"/>
                <w:szCs w:val="20"/>
              </w:rPr>
              <w:t>、</w:t>
            </w:r>
            <w:r w:rsidRPr="006D5295">
              <w:rPr>
                <w:rFonts w:eastAsia="標楷體"/>
                <w:sz w:val="22"/>
                <w:szCs w:val="20"/>
              </w:rPr>
              <w:t>Microsoft</w:t>
            </w:r>
            <w:r w:rsidRPr="006D5295">
              <w:rPr>
                <w:rFonts w:eastAsia="標楷體"/>
                <w:sz w:val="22"/>
                <w:szCs w:val="20"/>
              </w:rPr>
              <w:t>、</w:t>
            </w:r>
            <w:r w:rsidRPr="006D5295">
              <w:rPr>
                <w:rFonts w:eastAsia="標楷體"/>
                <w:sz w:val="22"/>
                <w:szCs w:val="20"/>
              </w:rPr>
              <w:t>HP</w:t>
            </w:r>
          </w:p>
        </w:tc>
      </w:tr>
      <w:tr w:rsidR="00D55EFF" w:rsidRPr="006D5295" w14:paraId="34E45FC3" w14:textId="77777777" w:rsidTr="00FC2F86">
        <w:trPr>
          <w:trHeight w:val="242"/>
          <w:jc w:val="center"/>
        </w:trPr>
        <w:tc>
          <w:tcPr>
            <w:tcW w:w="564" w:type="pct"/>
            <w:vAlign w:val="center"/>
          </w:tcPr>
          <w:p w14:paraId="7721D3E9"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上海松江</w:t>
            </w:r>
          </w:p>
        </w:tc>
        <w:tc>
          <w:tcPr>
            <w:tcW w:w="613" w:type="pct"/>
            <w:vAlign w:val="center"/>
          </w:tcPr>
          <w:p w14:paraId="67CB779F"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33%</w:t>
            </w:r>
          </w:p>
        </w:tc>
        <w:tc>
          <w:tcPr>
            <w:tcW w:w="1437" w:type="pct"/>
            <w:vAlign w:val="center"/>
          </w:tcPr>
          <w:p w14:paraId="03B8F0D9"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NB</w:t>
            </w:r>
            <w:r w:rsidRPr="006D5295">
              <w:rPr>
                <w:rFonts w:eastAsia="標楷體"/>
                <w:sz w:val="22"/>
                <w:szCs w:val="20"/>
              </w:rPr>
              <w:t>、其他</w:t>
            </w:r>
            <w:r w:rsidRPr="006D5295">
              <w:rPr>
                <w:rFonts w:eastAsia="標楷體"/>
                <w:sz w:val="22"/>
                <w:szCs w:val="20"/>
              </w:rPr>
              <w:t>(PC</w:t>
            </w:r>
            <w:r w:rsidRPr="006D5295">
              <w:rPr>
                <w:rFonts w:eastAsia="標楷體"/>
                <w:sz w:val="22"/>
                <w:szCs w:val="20"/>
              </w:rPr>
              <w:t>、車用電子</w:t>
            </w:r>
            <w:r w:rsidRPr="006D5295">
              <w:rPr>
                <w:rFonts w:eastAsia="標楷體"/>
                <w:sz w:val="22"/>
                <w:szCs w:val="20"/>
              </w:rPr>
              <w:t>)</w:t>
            </w:r>
          </w:p>
        </w:tc>
        <w:tc>
          <w:tcPr>
            <w:tcW w:w="2386" w:type="pct"/>
            <w:vAlign w:val="center"/>
          </w:tcPr>
          <w:p w14:paraId="68FC5F64" w14:textId="77777777" w:rsidR="00D55EFF" w:rsidRPr="006D5295" w:rsidRDefault="00D55EFF" w:rsidP="00FC2F86">
            <w:pPr>
              <w:spacing w:line="300" w:lineRule="exact"/>
              <w:jc w:val="both"/>
              <w:rPr>
                <w:rFonts w:eastAsia="標楷體"/>
                <w:sz w:val="22"/>
                <w:szCs w:val="20"/>
              </w:rPr>
            </w:pPr>
            <w:r w:rsidRPr="006D5295">
              <w:rPr>
                <w:rFonts w:eastAsia="標楷體"/>
                <w:sz w:val="22"/>
                <w:szCs w:val="20"/>
              </w:rPr>
              <w:t>Apple</w:t>
            </w:r>
            <w:r w:rsidRPr="006D5295">
              <w:rPr>
                <w:rFonts w:eastAsia="標楷體"/>
                <w:sz w:val="22"/>
                <w:szCs w:val="20"/>
              </w:rPr>
              <w:t>、</w:t>
            </w:r>
            <w:r w:rsidRPr="006D5295">
              <w:rPr>
                <w:rFonts w:eastAsia="標楷體"/>
                <w:sz w:val="22"/>
                <w:szCs w:val="20"/>
              </w:rPr>
              <w:t>Tesla</w:t>
            </w:r>
          </w:p>
        </w:tc>
      </w:tr>
      <w:tr w:rsidR="00D55EFF" w:rsidRPr="006D5295" w14:paraId="6F9F1594" w14:textId="77777777" w:rsidTr="00FC2F86">
        <w:trPr>
          <w:trHeight w:val="336"/>
          <w:jc w:val="center"/>
        </w:trPr>
        <w:tc>
          <w:tcPr>
            <w:tcW w:w="564" w:type="pct"/>
            <w:vAlign w:val="center"/>
          </w:tcPr>
          <w:p w14:paraId="383A8CEA"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重慶</w:t>
            </w:r>
          </w:p>
        </w:tc>
        <w:tc>
          <w:tcPr>
            <w:tcW w:w="613" w:type="pct"/>
            <w:vAlign w:val="center"/>
          </w:tcPr>
          <w:p w14:paraId="393CB504"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31%</w:t>
            </w:r>
          </w:p>
        </w:tc>
        <w:tc>
          <w:tcPr>
            <w:tcW w:w="1437" w:type="pct"/>
            <w:vAlign w:val="center"/>
          </w:tcPr>
          <w:p w14:paraId="68F92348"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NB</w:t>
            </w:r>
            <w:r w:rsidRPr="006D5295">
              <w:rPr>
                <w:rFonts w:eastAsia="標楷體"/>
                <w:sz w:val="22"/>
                <w:szCs w:val="20"/>
              </w:rPr>
              <w:t>、其他</w:t>
            </w:r>
            <w:r w:rsidRPr="006D5295">
              <w:rPr>
                <w:rFonts w:eastAsia="標楷體"/>
                <w:sz w:val="22"/>
                <w:szCs w:val="20"/>
              </w:rPr>
              <w:t>(AIO)</w:t>
            </w:r>
          </w:p>
        </w:tc>
        <w:tc>
          <w:tcPr>
            <w:tcW w:w="2386" w:type="pct"/>
            <w:vAlign w:val="center"/>
          </w:tcPr>
          <w:p w14:paraId="38CB7047" w14:textId="77777777" w:rsidR="00D55EFF" w:rsidRPr="006D5295" w:rsidRDefault="00D55EFF" w:rsidP="00FC2F86">
            <w:pPr>
              <w:spacing w:line="300" w:lineRule="exact"/>
              <w:jc w:val="both"/>
              <w:rPr>
                <w:rFonts w:eastAsia="標楷體"/>
                <w:sz w:val="22"/>
                <w:szCs w:val="20"/>
              </w:rPr>
            </w:pPr>
            <w:r w:rsidRPr="006D5295">
              <w:rPr>
                <w:rFonts w:eastAsia="標楷體"/>
                <w:sz w:val="22"/>
                <w:szCs w:val="20"/>
              </w:rPr>
              <w:t>HP</w:t>
            </w:r>
            <w:r w:rsidRPr="006D5295">
              <w:rPr>
                <w:rFonts w:eastAsia="標楷體"/>
                <w:sz w:val="22"/>
                <w:szCs w:val="20"/>
              </w:rPr>
              <w:t>、</w:t>
            </w:r>
            <w:r w:rsidRPr="006D5295">
              <w:rPr>
                <w:rFonts w:eastAsia="標楷體"/>
                <w:sz w:val="22"/>
                <w:szCs w:val="20"/>
              </w:rPr>
              <w:t>Apple</w:t>
            </w:r>
            <w:r w:rsidRPr="006D5295">
              <w:rPr>
                <w:rFonts w:eastAsia="標楷體"/>
                <w:sz w:val="22"/>
                <w:szCs w:val="20"/>
              </w:rPr>
              <w:t>、</w:t>
            </w:r>
            <w:r w:rsidRPr="006D5295">
              <w:rPr>
                <w:rFonts w:eastAsia="標楷體"/>
                <w:sz w:val="22"/>
                <w:szCs w:val="20"/>
              </w:rPr>
              <w:t>Acer</w:t>
            </w:r>
            <w:r w:rsidRPr="006D5295">
              <w:rPr>
                <w:rFonts w:eastAsia="標楷體"/>
                <w:sz w:val="22"/>
                <w:szCs w:val="20"/>
              </w:rPr>
              <w:t>、</w:t>
            </w:r>
            <w:r w:rsidRPr="006D5295">
              <w:rPr>
                <w:rFonts w:eastAsia="標楷體"/>
                <w:sz w:val="22"/>
                <w:szCs w:val="20"/>
              </w:rPr>
              <w:t>Asus</w:t>
            </w:r>
            <w:r w:rsidRPr="006D5295">
              <w:rPr>
                <w:rFonts w:eastAsia="標楷體"/>
                <w:sz w:val="22"/>
                <w:szCs w:val="20"/>
              </w:rPr>
              <w:t>、</w:t>
            </w:r>
            <w:r w:rsidRPr="006D5295">
              <w:rPr>
                <w:rFonts w:eastAsia="標楷體"/>
                <w:sz w:val="22"/>
                <w:szCs w:val="20"/>
              </w:rPr>
              <w:t>Microsoft</w:t>
            </w:r>
            <w:r w:rsidRPr="006D5295">
              <w:rPr>
                <w:rFonts w:eastAsia="標楷體"/>
                <w:sz w:val="22"/>
                <w:szCs w:val="20"/>
              </w:rPr>
              <w:t>、</w:t>
            </w:r>
            <w:r w:rsidRPr="006D5295">
              <w:rPr>
                <w:rFonts w:eastAsia="標楷體"/>
                <w:sz w:val="22"/>
                <w:szCs w:val="20"/>
              </w:rPr>
              <w:t>Lenovo</w:t>
            </w:r>
            <w:r w:rsidRPr="006D5295">
              <w:rPr>
                <w:rFonts w:eastAsia="標楷體"/>
                <w:sz w:val="22"/>
                <w:szCs w:val="20"/>
              </w:rPr>
              <w:t>、</w:t>
            </w:r>
            <w:r w:rsidRPr="006D5295">
              <w:rPr>
                <w:rFonts w:eastAsia="標楷體"/>
                <w:sz w:val="22"/>
                <w:szCs w:val="20"/>
              </w:rPr>
              <w:t>Dell</w:t>
            </w:r>
          </w:p>
        </w:tc>
      </w:tr>
      <w:tr w:rsidR="00D55EFF" w:rsidRPr="004855B7" w14:paraId="7A6A974A" w14:textId="77777777" w:rsidTr="00FC2F86">
        <w:trPr>
          <w:trHeight w:val="336"/>
          <w:jc w:val="center"/>
        </w:trPr>
        <w:tc>
          <w:tcPr>
            <w:tcW w:w="564" w:type="pct"/>
            <w:vAlign w:val="center"/>
          </w:tcPr>
          <w:p w14:paraId="450BBB09"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泰國</w:t>
            </w:r>
          </w:p>
        </w:tc>
        <w:tc>
          <w:tcPr>
            <w:tcW w:w="613" w:type="pct"/>
            <w:vAlign w:val="center"/>
          </w:tcPr>
          <w:p w14:paraId="6E13343D"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6%</w:t>
            </w:r>
          </w:p>
        </w:tc>
        <w:tc>
          <w:tcPr>
            <w:tcW w:w="1437" w:type="pct"/>
            <w:vAlign w:val="center"/>
          </w:tcPr>
          <w:p w14:paraId="71C7FE8B" w14:textId="77777777" w:rsidR="00D55EFF" w:rsidRPr="006D5295" w:rsidRDefault="00D55EFF" w:rsidP="00FC2F86">
            <w:pPr>
              <w:spacing w:line="300" w:lineRule="exact"/>
              <w:jc w:val="center"/>
              <w:rPr>
                <w:rFonts w:eastAsia="標楷體"/>
                <w:sz w:val="22"/>
                <w:szCs w:val="20"/>
              </w:rPr>
            </w:pPr>
            <w:r w:rsidRPr="006D5295">
              <w:rPr>
                <w:rFonts w:eastAsia="標楷體"/>
                <w:sz w:val="22"/>
                <w:szCs w:val="20"/>
              </w:rPr>
              <w:t>智慧裝置</w:t>
            </w:r>
          </w:p>
        </w:tc>
        <w:tc>
          <w:tcPr>
            <w:tcW w:w="2386" w:type="pct"/>
            <w:vAlign w:val="center"/>
          </w:tcPr>
          <w:p w14:paraId="207D1A67" w14:textId="77777777" w:rsidR="00D55EFF" w:rsidRPr="004855B7" w:rsidRDefault="00D55EFF" w:rsidP="00FC2F86">
            <w:pPr>
              <w:spacing w:line="300" w:lineRule="exact"/>
              <w:jc w:val="both"/>
              <w:rPr>
                <w:rFonts w:eastAsia="標楷體"/>
                <w:sz w:val="22"/>
                <w:szCs w:val="20"/>
              </w:rPr>
            </w:pPr>
            <w:r w:rsidRPr="006D5295">
              <w:rPr>
                <w:rFonts w:eastAsia="標楷體"/>
                <w:sz w:val="22"/>
                <w:szCs w:val="20"/>
              </w:rPr>
              <w:t>Google</w:t>
            </w:r>
          </w:p>
        </w:tc>
      </w:tr>
    </w:tbl>
    <w:p w14:paraId="663AE2B9" w14:textId="77777777" w:rsidR="00D55EFF" w:rsidRPr="002A5ACC" w:rsidRDefault="00D55EFF" w:rsidP="00D55EFF">
      <w:pPr>
        <w:spacing w:line="340" w:lineRule="exact"/>
        <w:ind w:leftChars="23" w:left="55" w:rightChars="16" w:right="38"/>
        <w:jc w:val="both"/>
        <w:rPr>
          <w:rFonts w:eastAsia="標楷體"/>
          <w:sz w:val="22"/>
          <w:szCs w:val="20"/>
        </w:rPr>
      </w:pPr>
      <w:r w:rsidRPr="002A5ACC">
        <w:rPr>
          <w:rFonts w:eastAsia="標楷體" w:hint="eastAsia"/>
          <w:sz w:val="22"/>
          <w:szCs w:val="20"/>
        </w:rPr>
        <w:t>*</w:t>
      </w:r>
      <w:r w:rsidRPr="002A5ACC">
        <w:rPr>
          <w:rFonts w:eastAsia="標楷體" w:hint="eastAsia"/>
          <w:sz w:val="22"/>
          <w:szCs w:val="20"/>
        </w:rPr>
        <w:t>假設產能滿載狀態時計算</w:t>
      </w:r>
      <w:r>
        <w:rPr>
          <w:rFonts w:eastAsia="標楷體" w:hint="eastAsia"/>
          <w:sz w:val="22"/>
          <w:szCs w:val="20"/>
        </w:rPr>
        <w:t>之產值</w:t>
      </w:r>
    </w:p>
    <w:p w14:paraId="7C18C253" w14:textId="77777777" w:rsidR="00D55EFF" w:rsidRPr="004855B7" w:rsidRDefault="00D55EFF" w:rsidP="00D55EFF">
      <w:pPr>
        <w:spacing w:line="340" w:lineRule="exact"/>
        <w:ind w:leftChars="23" w:left="55" w:rightChars="16" w:right="38"/>
        <w:jc w:val="both"/>
        <w:rPr>
          <w:rFonts w:eastAsia="標楷體"/>
          <w:sz w:val="22"/>
          <w:szCs w:val="20"/>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86"/>
        <w:gridCol w:w="2363"/>
        <w:gridCol w:w="6141"/>
      </w:tblGrid>
      <w:tr w:rsidR="00D55EFF" w:rsidRPr="004855B7" w14:paraId="5C952A12" w14:textId="77777777" w:rsidTr="00FC2F86">
        <w:trPr>
          <w:trHeight w:val="318"/>
          <w:jc w:val="center"/>
        </w:trPr>
        <w:tc>
          <w:tcPr>
            <w:tcW w:w="868" w:type="pct"/>
            <w:vAlign w:val="center"/>
          </w:tcPr>
          <w:p w14:paraId="5CE3D24D" w14:textId="77777777" w:rsidR="00D55EFF" w:rsidRPr="009F3286" w:rsidRDefault="00D55EFF" w:rsidP="00FC2F86">
            <w:pPr>
              <w:spacing w:line="300" w:lineRule="exact"/>
              <w:jc w:val="center"/>
              <w:rPr>
                <w:rFonts w:eastAsia="標楷體"/>
                <w:color w:val="FF0000"/>
                <w:sz w:val="22"/>
                <w:szCs w:val="20"/>
              </w:rPr>
            </w:pPr>
            <w:r w:rsidRPr="009F3286">
              <w:rPr>
                <w:rFonts w:eastAsia="標楷體"/>
                <w:color w:val="FF0000"/>
                <w:sz w:val="22"/>
                <w:szCs w:val="20"/>
              </w:rPr>
              <w:t>產品線</w:t>
            </w:r>
          </w:p>
        </w:tc>
        <w:tc>
          <w:tcPr>
            <w:tcW w:w="1148" w:type="pct"/>
            <w:vAlign w:val="center"/>
          </w:tcPr>
          <w:p w14:paraId="2B07C065" w14:textId="77777777" w:rsidR="00D55EFF" w:rsidRPr="009F3286" w:rsidRDefault="00D55EFF" w:rsidP="00FC2F86">
            <w:pPr>
              <w:spacing w:line="300" w:lineRule="exact"/>
              <w:jc w:val="center"/>
              <w:rPr>
                <w:rFonts w:eastAsia="標楷體"/>
                <w:color w:val="FF0000"/>
                <w:sz w:val="22"/>
                <w:szCs w:val="20"/>
              </w:rPr>
            </w:pPr>
            <w:r w:rsidRPr="009F3286">
              <w:rPr>
                <w:rFonts w:eastAsia="標楷體"/>
                <w:color w:val="FF0000"/>
                <w:sz w:val="22"/>
                <w:szCs w:val="20"/>
              </w:rPr>
              <w:t>營收比重</w:t>
            </w:r>
          </w:p>
        </w:tc>
        <w:tc>
          <w:tcPr>
            <w:tcW w:w="2984" w:type="pct"/>
            <w:vAlign w:val="center"/>
          </w:tcPr>
          <w:p w14:paraId="636CB629" w14:textId="77777777" w:rsidR="00D55EFF" w:rsidRPr="009F3286" w:rsidRDefault="00D55EFF" w:rsidP="00FC2F86">
            <w:pPr>
              <w:spacing w:line="300" w:lineRule="exact"/>
              <w:jc w:val="center"/>
              <w:rPr>
                <w:rFonts w:eastAsia="標楷體"/>
                <w:color w:val="FF0000"/>
                <w:sz w:val="22"/>
                <w:szCs w:val="20"/>
              </w:rPr>
            </w:pPr>
            <w:r w:rsidRPr="009F3286">
              <w:rPr>
                <w:rFonts w:eastAsia="標楷體"/>
                <w:color w:val="FF0000"/>
                <w:sz w:val="22"/>
                <w:szCs w:val="20"/>
              </w:rPr>
              <w:t>主要客戶</w:t>
            </w:r>
          </w:p>
        </w:tc>
      </w:tr>
      <w:tr w:rsidR="00D55EFF" w:rsidRPr="004855B7" w14:paraId="65F627DD" w14:textId="77777777" w:rsidTr="00FC2F86">
        <w:trPr>
          <w:trHeight w:val="265"/>
          <w:jc w:val="center"/>
        </w:trPr>
        <w:tc>
          <w:tcPr>
            <w:tcW w:w="868" w:type="pct"/>
            <w:vAlign w:val="center"/>
          </w:tcPr>
          <w:p w14:paraId="617BD2F2" w14:textId="77777777" w:rsidR="00D55EFF" w:rsidRPr="004855B7" w:rsidRDefault="00D55EFF" w:rsidP="00FC2F86">
            <w:pPr>
              <w:spacing w:line="300" w:lineRule="exact"/>
              <w:jc w:val="center"/>
              <w:rPr>
                <w:rFonts w:eastAsia="標楷體"/>
                <w:sz w:val="22"/>
                <w:szCs w:val="20"/>
              </w:rPr>
            </w:pPr>
            <w:r w:rsidRPr="004855B7">
              <w:rPr>
                <w:rFonts w:eastAsia="標楷體"/>
                <w:sz w:val="22"/>
                <w:szCs w:val="20"/>
              </w:rPr>
              <w:t>NB</w:t>
            </w:r>
            <w:r w:rsidR="00CF0874">
              <w:rPr>
                <w:rFonts w:eastAsia="標楷體" w:hint="eastAsia"/>
                <w:sz w:val="22"/>
                <w:szCs w:val="20"/>
              </w:rPr>
              <w:t>/Chromebook</w:t>
            </w:r>
          </w:p>
        </w:tc>
        <w:tc>
          <w:tcPr>
            <w:tcW w:w="1148" w:type="pct"/>
            <w:vAlign w:val="center"/>
          </w:tcPr>
          <w:p w14:paraId="66588905" w14:textId="2C803DA3" w:rsidR="00D55EFF" w:rsidRPr="004855B7" w:rsidRDefault="00CF0874" w:rsidP="00FC2F86">
            <w:pPr>
              <w:spacing w:line="300" w:lineRule="exact"/>
              <w:jc w:val="center"/>
              <w:rPr>
                <w:rFonts w:eastAsia="標楷體"/>
                <w:sz w:val="22"/>
                <w:szCs w:val="20"/>
              </w:rPr>
            </w:pPr>
            <w:r>
              <w:rPr>
                <w:rFonts w:eastAsia="標楷體"/>
                <w:sz w:val="22"/>
                <w:szCs w:val="20"/>
              </w:rPr>
              <w:t>4</w:t>
            </w:r>
            <w:r w:rsidR="00222617">
              <w:rPr>
                <w:rFonts w:eastAsia="標楷體" w:hint="eastAsia"/>
                <w:sz w:val="22"/>
                <w:szCs w:val="20"/>
              </w:rPr>
              <w:t>5</w:t>
            </w:r>
            <w:r w:rsidR="00D55EFF" w:rsidRPr="004855B7">
              <w:rPr>
                <w:rFonts w:eastAsia="標楷體"/>
                <w:sz w:val="22"/>
                <w:szCs w:val="20"/>
              </w:rPr>
              <w:t>%</w:t>
            </w:r>
          </w:p>
        </w:tc>
        <w:tc>
          <w:tcPr>
            <w:tcW w:w="2984" w:type="pct"/>
            <w:vAlign w:val="center"/>
          </w:tcPr>
          <w:p w14:paraId="6D8D6F5D" w14:textId="77777777" w:rsidR="00D55EFF" w:rsidRPr="004855B7" w:rsidRDefault="00D55EFF" w:rsidP="00FC2F86">
            <w:pPr>
              <w:spacing w:line="300" w:lineRule="exact"/>
              <w:jc w:val="both"/>
              <w:rPr>
                <w:rFonts w:eastAsia="標楷體"/>
                <w:sz w:val="22"/>
                <w:szCs w:val="20"/>
              </w:rPr>
            </w:pPr>
            <w:r w:rsidRPr="004855B7">
              <w:rPr>
                <w:rFonts w:eastAsia="標楷體"/>
                <w:sz w:val="22"/>
                <w:szCs w:val="20"/>
              </w:rPr>
              <w:t>HP</w:t>
            </w:r>
            <w:r w:rsidRPr="004855B7">
              <w:rPr>
                <w:rFonts w:eastAsia="標楷體"/>
                <w:sz w:val="22"/>
                <w:szCs w:val="20"/>
              </w:rPr>
              <w:t>、</w:t>
            </w:r>
            <w:r w:rsidRPr="004855B7">
              <w:rPr>
                <w:rFonts w:eastAsia="標楷體"/>
                <w:sz w:val="22"/>
                <w:szCs w:val="20"/>
              </w:rPr>
              <w:t>Acer</w:t>
            </w:r>
            <w:r w:rsidRPr="004855B7">
              <w:rPr>
                <w:rFonts w:eastAsia="標楷體"/>
                <w:sz w:val="22"/>
                <w:szCs w:val="20"/>
              </w:rPr>
              <w:t>、</w:t>
            </w:r>
            <w:r w:rsidRPr="004855B7">
              <w:rPr>
                <w:rFonts w:eastAsia="標楷體"/>
                <w:sz w:val="22"/>
                <w:szCs w:val="20"/>
              </w:rPr>
              <w:t>Asus</w:t>
            </w:r>
            <w:r w:rsidRPr="004855B7">
              <w:rPr>
                <w:rFonts w:eastAsia="標楷體"/>
                <w:sz w:val="22"/>
                <w:szCs w:val="20"/>
              </w:rPr>
              <w:t>、</w:t>
            </w:r>
            <w:r w:rsidRPr="004855B7">
              <w:rPr>
                <w:rFonts w:eastAsia="標楷體"/>
                <w:sz w:val="22"/>
                <w:szCs w:val="20"/>
              </w:rPr>
              <w:t>Apple</w:t>
            </w:r>
            <w:r w:rsidRPr="004855B7">
              <w:rPr>
                <w:rFonts w:eastAsia="標楷體"/>
                <w:sz w:val="22"/>
                <w:szCs w:val="20"/>
              </w:rPr>
              <w:t>、</w:t>
            </w:r>
            <w:r w:rsidRPr="004855B7">
              <w:rPr>
                <w:rFonts w:eastAsia="標楷體"/>
                <w:sz w:val="22"/>
                <w:szCs w:val="20"/>
              </w:rPr>
              <w:t>Lenovo</w:t>
            </w:r>
            <w:r w:rsidRPr="004855B7">
              <w:rPr>
                <w:rFonts w:eastAsia="標楷體"/>
                <w:sz w:val="22"/>
                <w:szCs w:val="20"/>
              </w:rPr>
              <w:t>、</w:t>
            </w:r>
            <w:r w:rsidRPr="004855B7">
              <w:rPr>
                <w:rFonts w:eastAsia="標楷體"/>
                <w:sz w:val="22"/>
                <w:szCs w:val="20"/>
              </w:rPr>
              <w:t>Dell</w:t>
            </w:r>
          </w:p>
        </w:tc>
      </w:tr>
      <w:tr w:rsidR="00D55EFF" w:rsidRPr="004855B7" w14:paraId="2D508EE0" w14:textId="77777777" w:rsidTr="00FC2F86">
        <w:trPr>
          <w:trHeight w:val="242"/>
          <w:jc w:val="center"/>
        </w:trPr>
        <w:tc>
          <w:tcPr>
            <w:tcW w:w="868" w:type="pct"/>
            <w:vAlign w:val="center"/>
          </w:tcPr>
          <w:p w14:paraId="2F642479" w14:textId="77777777" w:rsidR="00D55EFF" w:rsidRPr="004855B7" w:rsidRDefault="00D55EFF" w:rsidP="00FC2F86">
            <w:pPr>
              <w:spacing w:line="300" w:lineRule="exact"/>
              <w:jc w:val="center"/>
              <w:rPr>
                <w:rFonts w:eastAsia="標楷體"/>
                <w:sz w:val="22"/>
                <w:szCs w:val="20"/>
              </w:rPr>
            </w:pPr>
            <w:r w:rsidRPr="004855B7">
              <w:rPr>
                <w:rFonts w:eastAsia="標楷體"/>
                <w:sz w:val="22"/>
                <w:szCs w:val="20"/>
              </w:rPr>
              <w:t>伺服器</w:t>
            </w:r>
          </w:p>
        </w:tc>
        <w:tc>
          <w:tcPr>
            <w:tcW w:w="1148" w:type="pct"/>
            <w:vAlign w:val="center"/>
          </w:tcPr>
          <w:p w14:paraId="2FD811F8" w14:textId="1FBA47D2" w:rsidR="00D55EFF" w:rsidRPr="004855B7" w:rsidRDefault="00EF2617" w:rsidP="00FC2F86">
            <w:pPr>
              <w:spacing w:line="300" w:lineRule="exact"/>
              <w:jc w:val="center"/>
              <w:rPr>
                <w:rFonts w:eastAsia="標楷體"/>
                <w:sz w:val="22"/>
                <w:szCs w:val="20"/>
              </w:rPr>
            </w:pPr>
            <w:r>
              <w:rPr>
                <w:rFonts w:eastAsia="標楷體" w:hint="eastAsia"/>
                <w:sz w:val="22"/>
                <w:szCs w:val="20"/>
              </w:rPr>
              <w:t>3</w:t>
            </w:r>
            <w:r w:rsidR="00222617">
              <w:rPr>
                <w:rFonts w:eastAsia="標楷體" w:hint="eastAsia"/>
                <w:sz w:val="22"/>
                <w:szCs w:val="20"/>
              </w:rPr>
              <w:t>2</w:t>
            </w:r>
            <w:r w:rsidR="00D55EFF" w:rsidRPr="004855B7">
              <w:rPr>
                <w:rFonts w:eastAsia="標楷體"/>
                <w:sz w:val="22"/>
                <w:szCs w:val="20"/>
              </w:rPr>
              <w:t>%</w:t>
            </w:r>
          </w:p>
        </w:tc>
        <w:tc>
          <w:tcPr>
            <w:tcW w:w="2984" w:type="pct"/>
            <w:vAlign w:val="center"/>
          </w:tcPr>
          <w:p w14:paraId="0F363309" w14:textId="77777777" w:rsidR="00D55EFF" w:rsidRPr="004855B7" w:rsidRDefault="00D55EFF" w:rsidP="00FC2F86">
            <w:pPr>
              <w:spacing w:line="300" w:lineRule="exact"/>
              <w:jc w:val="both"/>
              <w:rPr>
                <w:rFonts w:eastAsia="標楷體"/>
                <w:sz w:val="22"/>
                <w:szCs w:val="20"/>
              </w:rPr>
            </w:pPr>
            <w:r w:rsidRPr="004855B7">
              <w:rPr>
                <w:rFonts w:eastAsia="標楷體"/>
                <w:sz w:val="22"/>
                <w:szCs w:val="20"/>
              </w:rPr>
              <w:t>Meta</w:t>
            </w:r>
            <w:r w:rsidRPr="004855B7">
              <w:rPr>
                <w:rFonts w:eastAsia="標楷體"/>
                <w:sz w:val="22"/>
                <w:szCs w:val="20"/>
              </w:rPr>
              <w:t>、</w:t>
            </w:r>
            <w:r w:rsidRPr="004855B7">
              <w:rPr>
                <w:rFonts w:eastAsia="標楷體"/>
                <w:sz w:val="22"/>
                <w:szCs w:val="20"/>
              </w:rPr>
              <w:t>Google</w:t>
            </w:r>
            <w:r w:rsidRPr="004855B7">
              <w:rPr>
                <w:rFonts w:eastAsia="標楷體"/>
                <w:sz w:val="22"/>
                <w:szCs w:val="20"/>
              </w:rPr>
              <w:t>、</w:t>
            </w:r>
            <w:r w:rsidRPr="004855B7">
              <w:rPr>
                <w:rFonts w:eastAsia="標楷體"/>
                <w:sz w:val="22"/>
                <w:szCs w:val="20"/>
              </w:rPr>
              <w:t>Amazon</w:t>
            </w:r>
            <w:r w:rsidRPr="004855B7">
              <w:rPr>
                <w:rFonts w:eastAsia="標楷體"/>
                <w:sz w:val="22"/>
                <w:szCs w:val="20"/>
              </w:rPr>
              <w:t>、</w:t>
            </w:r>
            <w:r w:rsidRPr="004855B7">
              <w:rPr>
                <w:rFonts w:eastAsia="標楷體"/>
                <w:sz w:val="22"/>
                <w:szCs w:val="20"/>
              </w:rPr>
              <w:t>Microsoft</w:t>
            </w:r>
          </w:p>
        </w:tc>
      </w:tr>
      <w:tr w:rsidR="00D55EFF" w:rsidRPr="004855B7" w14:paraId="1B1817A6" w14:textId="77777777" w:rsidTr="00FC2F86">
        <w:trPr>
          <w:trHeight w:val="217"/>
          <w:jc w:val="center"/>
        </w:trPr>
        <w:tc>
          <w:tcPr>
            <w:tcW w:w="868" w:type="pct"/>
            <w:vAlign w:val="center"/>
          </w:tcPr>
          <w:p w14:paraId="06860078" w14:textId="77777777" w:rsidR="00D55EFF" w:rsidRPr="004855B7" w:rsidRDefault="00D55EFF" w:rsidP="00FC2F86">
            <w:pPr>
              <w:spacing w:line="300" w:lineRule="exact"/>
              <w:jc w:val="center"/>
              <w:rPr>
                <w:rFonts w:eastAsia="標楷體"/>
                <w:sz w:val="22"/>
                <w:szCs w:val="20"/>
              </w:rPr>
            </w:pPr>
            <w:r w:rsidRPr="004855B7">
              <w:rPr>
                <w:rFonts w:eastAsia="標楷體"/>
                <w:sz w:val="22"/>
                <w:szCs w:val="20"/>
              </w:rPr>
              <w:t>智慧裝置</w:t>
            </w:r>
          </w:p>
        </w:tc>
        <w:tc>
          <w:tcPr>
            <w:tcW w:w="1148" w:type="pct"/>
            <w:vAlign w:val="center"/>
          </w:tcPr>
          <w:p w14:paraId="5DCCADF2" w14:textId="77777777" w:rsidR="00D55EFF" w:rsidRPr="004855B7" w:rsidRDefault="00CF0874" w:rsidP="00FC2F86">
            <w:pPr>
              <w:spacing w:line="300" w:lineRule="exact"/>
              <w:jc w:val="center"/>
              <w:rPr>
                <w:rFonts w:eastAsia="標楷體"/>
                <w:sz w:val="22"/>
                <w:szCs w:val="20"/>
              </w:rPr>
            </w:pPr>
            <w:r>
              <w:rPr>
                <w:rFonts w:eastAsia="標楷體"/>
                <w:sz w:val="22"/>
                <w:szCs w:val="20"/>
              </w:rPr>
              <w:t>1</w:t>
            </w:r>
            <w:r w:rsidR="00D55EFF">
              <w:rPr>
                <w:rFonts w:eastAsia="標楷體"/>
                <w:sz w:val="22"/>
                <w:szCs w:val="20"/>
              </w:rPr>
              <w:t>%</w:t>
            </w:r>
          </w:p>
        </w:tc>
        <w:tc>
          <w:tcPr>
            <w:tcW w:w="2984" w:type="pct"/>
            <w:vAlign w:val="center"/>
          </w:tcPr>
          <w:p w14:paraId="1039F927" w14:textId="77777777" w:rsidR="00D55EFF" w:rsidRPr="004855B7" w:rsidRDefault="00D55EFF" w:rsidP="00FC2F86">
            <w:pPr>
              <w:spacing w:line="300" w:lineRule="exact"/>
              <w:jc w:val="both"/>
              <w:rPr>
                <w:rFonts w:eastAsia="標楷體"/>
                <w:sz w:val="22"/>
                <w:szCs w:val="20"/>
              </w:rPr>
            </w:pPr>
            <w:r w:rsidRPr="004855B7">
              <w:rPr>
                <w:rFonts w:eastAsia="標楷體"/>
                <w:sz w:val="22"/>
                <w:szCs w:val="20"/>
              </w:rPr>
              <w:t>Google</w:t>
            </w:r>
          </w:p>
        </w:tc>
      </w:tr>
      <w:tr w:rsidR="00D55EFF" w:rsidRPr="004855B7" w14:paraId="39317EB0" w14:textId="77777777" w:rsidTr="00FC2F86">
        <w:trPr>
          <w:trHeight w:val="336"/>
          <w:jc w:val="center"/>
        </w:trPr>
        <w:tc>
          <w:tcPr>
            <w:tcW w:w="868" w:type="pct"/>
            <w:vAlign w:val="center"/>
          </w:tcPr>
          <w:p w14:paraId="065003EA" w14:textId="77777777" w:rsidR="00D55EFF" w:rsidRPr="004855B7" w:rsidRDefault="00D55EFF" w:rsidP="00FC2F86">
            <w:pPr>
              <w:spacing w:line="300" w:lineRule="exact"/>
              <w:jc w:val="center"/>
              <w:rPr>
                <w:rFonts w:eastAsia="標楷體"/>
                <w:sz w:val="22"/>
                <w:szCs w:val="20"/>
              </w:rPr>
            </w:pPr>
            <w:r w:rsidRPr="004855B7">
              <w:rPr>
                <w:rFonts w:eastAsia="標楷體"/>
                <w:sz w:val="22"/>
                <w:szCs w:val="20"/>
              </w:rPr>
              <w:t>其他</w:t>
            </w:r>
            <w:r>
              <w:rPr>
                <w:rFonts w:eastAsia="標楷體" w:hint="eastAsia"/>
                <w:sz w:val="22"/>
                <w:szCs w:val="20"/>
              </w:rPr>
              <w:t>(</w:t>
            </w:r>
            <w:r>
              <w:rPr>
                <w:rFonts w:eastAsia="標楷體" w:hint="eastAsia"/>
                <w:sz w:val="22"/>
                <w:szCs w:val="20"/>
              </w:rPr>
              <w:t>如</w:t>
            </w:r>
            <w:r w:rsidR="00CF0874">
              <w:rPr>
                <w:rFonts w:eastAsia="標楷體" w:hint="eastAsia"/>
                <w:sz w:val="22"/>
                <w:szCs w:val="20"/>
              </w:rPr>
              <w:t>EV</w:t>
            </w:r>
            <w:r>
              <w:rPr>
                <w:rFonts w:eastAsia="標楷體" w:hint="eastAsia"/>
                <w:sz w:val="22"/>
                <w:szCs w:val="20"/>
              </w:rPr>
              <w:t>)</w:t>
            </w:r>
          </w:p>
        </w:tc>
        <w:tc>
          <w:tcPr>
            <w:tcW w:w="1148" w:type="pct"/>
            <w:vAlign w:val="center"/>
          </w:tcPr>
          <w:p w14:paraId="46B2DBDC" w14:textId="7615B764" w:rsidR="00D55EFF" w:rsidRPr="004855B7" w:rsidRDefault="001F5D03" w:rsidP="00FC2F86">
            <w:pPr>
              <w:spacing w:line="300" w:lineRule="exact"/>
              <w:jc w:val="center"/>
              <w:rPr>
                <w:rFonts w:eastAsia="標楷體"/>
                <w:sz w:val="22"/>
                <w:szCs w:val="20"/>
              </w:rPr>
            </w:pPr>
            <w:r>
              <w:rPr>
                <w:rFonts w:eastAsia="標楷體"/>
                <w:sz w:val="22"/>
                <w:szCs w:val="20"/>
              </w:rPr>
              <w:t>2</w:t>
            </w:r>
            <w:r w:rsidR="00222617">
              <w:rPr>
                <w:rFonts w:eastAsia="標楷體" w:hint="eastAsia"/>
                <w:sz w:val="22"/>
                <w:szCs w:val="20"/>
              </w:rPr>
              <w:t>2</w:t>
            </w:r>
            <w:r w:rsidR="00D55EFF" w:rsidRPr="004855B7">
              <w:rPr>
                <w:rFonts w:eastAsia="標楷體"/>
                <w:sz w:val="22"/>
                <w:szCs w:val="20"/>
              </w:rPr>
              <w:t>%</w:t>
            </w:r>
          </w:p>
        </w:tc>
        <w:tc>
          <w:tcPr>
            <w:tcW w:w="2984" w:type="pct"/>
            <w:vAlign w:val="center"/>
          </w:tcPr>
          <w:p w14:paraId="56A95512" w14:textId="77777777" w:rsidR="00D55EFF" w:rsidRPr="004855B7" w:rsidRDefault="00D55EFF" w:rsidP="00FC2F86">
            <w:pPr>
              <w:spacing w:line="300" w:lineRule="exact"/>
              <w:jc w:val="both"/>
              <w:rPr>
                <w:rFonts w:eastAsia="標楷體"/>
                <w:sz w:val="22"/>
                <w:szCs w:val="20"/>
              </w:rPr>
            </w:pPr>
            <w:r w:rsidRPr="004855B7">
              <w:rPr>
                <w:rFonts w:eastAsia="標楷體"/>
                <w:sz w:val="22"/>
                <w:szCs w:val="20"/>
              </w:rPr>
              <w:t>Tesla</w:t>
            </w:r>
            <w:r w:rsidRPr="004855B7">
              <w:rPr>
                <w:rFonts w:eastAsia="標楷體"/>
                <w:sz w:val="22"/>
                <w:szCs w:val="20"/>
              </w:rPr>
              <w:t>、</w:t>
            </w:r>
            <w:r w:rsidRPr="004855B7">
              <w:rPr>
                <w:rFonts w:eastAsia="標楷體"/>
                <w:sz w:val="22"/>
                <w:szCs w:val="20"/>
              </w:rPr>
              <w:t>Microsoft</w:t>
            </w:r>
            <w:r>
              <w:rPr>
                <w:rFonts w:eastAsia="標楷體" w:hint="eastAsia"/>
                <w:sz w:val="22"/>
                <w:szCs w:val="20"/>
              </w:rPr>
              <w:t>及</w:t>
            </w:r>
            <w:r>
              <w:rPr>
                <w:rFonts w:eastAsia="標楷體" w:hint="eastAsia"/>
                <w:sz w:val="22"/>
                <w:szCs w:val="20"/>
              </w:rPr>
              <w:t>HP</w:t>
            </w:r>
            <w:r>
              <w:rPr>
                <w:rFonts w:eastAsia="標楷體" w:hint="eastAsia"/>
                <w:sz w:val="22"/>
                <w:szCs w:val="20"/>
              </w:rPr>
              <w:t>等</w:t>
            </w:r>
          </w:p>
        </w:tc>
      </w:tr>
    </w:tbl>
    <w:p w14:paraId="3AD5F609" w14:textId="77777777" w:rsidR="00D55EFF" w:rsidRPr="004855B7" w:rsidRDefault="00D55EFF" w:rsidP="00D55EFF">
      <w:pPr>
        <w:rPr>
          <w:rFonts w:eastAsia="標楷體"/>
          <w:b/>
          <w:sz w:val="22"/>
        </w:rPr>
      </w:pPr>
    </w:p>
    <w:p w14:paraId="3D4C97C7" w14:textId="77777777" w:rsidR="00B377B2" w:rsidRPr="00487CF6" w:rsidRDefault="00B377B2" w:rsidP="00B377B2">
      <w:pPr>
        <w:rPr>
          <w:rFonts w:eastAsia="標楷體"/>
          <w:b/>
          <w:sz w:val="22"/>
        </w:rPr>
      </w:pPr>
      <w:r w:rsidRPr="00487CF6">
        <w:rPr>
          <w:rFonts w:eastAsia="標楷體"/>
          <w:b/>
          <w:sz w:val="22"/>
        </w:rPr>
        <w:t>Quanta International Limited</w:t>
      </w:r>
      <w:r w:rsidR="0002792E" w:rsidRPr="00487CF6">
        <w:rPr>
          <w:rFonts w:eastAsia="標楷體"/>
          <w:b/>
          <w:sz w:val="22"/>
          <w:szCs w:val="20"/>
        </w:rPr>
        <w:t>(</w:t>
      </w:r>
      <w:r w:rsidR="0002792E" w:rsidRPr="00487CF6">
        <w:rPr>
          <w:rFonts w:eastAsia="標楷體"/>
          <w:b/>
          <w:sz w:val="22"/>
          <w:szCs w:val="20"/>
        </w:rPr>
        <w:t>以下簡稱：</w:t>
      </w:r>
      <w:r w:rsidR="0002792E" w:rsidRPr="00C32124">
        <w:rPr>
          <w:rFonts w:eastAsia="標楷體"/>
          <w:b/>
          <w:sz w:val="22"/>
          <w:szCs w:val="20"/>
        </w:rPr>
        <w:t>QIL)</w:t>
      </w:r>
      <w:r w:rsidRPr="00C32124">
        <w:rPr>
          <w:rFonts w:eastAsia="標楷體"/>
          <w:b/>
          <w:sz w:val="22"/>
        </w:rPr>
        <w:t xml:space="preserve"> </w:t>
      </w:r>
    </w:p>
    <w:p w14:paraId="3E678556" w14:textId="2778E377" w:rsidR="00601E03" w:rsidRDefault="00B377B2" w:rsidP="000E2700">
      <w:pPr>
        <w:spacing w:before="100" w:beforeAutospacing="1"/>
        <w:rPr>
          <w:rFonts w:eastAsia="標楷體"/>
          <w:sz w:val="22"/>
        </w:rPr>
      </w:pPr>
      <w:r w:rsidRPr="00487CF6">
        <w:rPr>
          <w:rFonts w:eastAsia="標楷體"/>
          <w:sz w:val="22"/>
        </w:rPr>
        <w:t>QIL</w:t>
      </w:r>
      <w:r w:rsidR="003D0158" w:rsidRPr="00487CF6">
        <w:rPr>
          <w:rFonts w:eastAsia="標楷體"/>
          <w:sz w:val="22"/>
        </w:rPr>
        <w:t>成立於</w:t>
      </w:r>
      <w:r w:rsidR="003D0158" w:rsidRPr="00487CF6">
        <w:rPr>
          <w:rFonts w:eastAsia="標楷體"/>
          <w:sz w:val="22"/>
        </w:rPr>
        <w:t>1998</w:t>
      </w:r>
      <w:r w:rsidR="003D0158" w:rsidRPr="00487CF6">
        <w:rPr>
          <w:rFonts w:eastAsia="標楷體"/>
          <w:sz w:val="22"/>
        </w:rPr>
        <w:t>年</w:t>
      </w:r>
      <w:r w:rsidR="003D0158" w:rsidRPr="00487CF6">
        <w:rPr>
          <w:rFonts w:eastAsia="標楷體"/>
          <w:sz w:val="22"/>
        </w:rPr>
        <w:t>07</w:t>
      </w:r>
      <w:r w:rsidR="003D0158" w:rsidRPr="00487CF6">
        <w:rPr>
          <w:rFonts w:eastAsia="標楷體"/>
          <w:sz w:val="22"/>
        </w:rPr>
        <w:t>月</w:t>
      </w:r>
      <w:r w:rsidR="003D0158" w:rsidRPr="00487CF6">
        <w:rPr>
          <w:rFonts w:eastAsia="標楷體"/>
          <w:sz w:val="22"/>
        </w:rPr>
        <w:t>23</w:t>
      </w:r>
      <w:r w:rsidR="003D0158" w:rsidRPr="00487CF6">
        <w:rPr>
          <w:rFonts w:eastAsia="標楷體"/>
          <w:sz w:val="22"/>
        </w:rPr>
        <w:t>日，</w:t>
      </w:r>
      <w:r w:rsidRPr="00487CF6">
        <w:rPr>
          <w:rFonts w:eastAsia="標楷體"/>
          <w:sz w:val="22"/>
        </w:rPr>
        <w:t>為廣達</w:t>
      </w:r>
      <w:r w:rsidRPr="00487CF6">
        <w:rPr>
          <w:rFonts w:eastAsia="標楷體"/>
          <w:sz w:val="22"/>
        </w:rPr>
        <w:t>100%</w:t>
      </w:r>
      <w:r w:rsidRPr="00487CF6">
        <w:rPr>
          <w:rFonts w:eastAsia="標楷體"/>
          <w:sz w:val="22"/>
        </w:rPr>
        <w:t>持有之海外控股公司，</w:t>
      </w:r>
      <w:r w:rsidR="00CF0874" w:rsidRPr="005E460D">
        <w:rPr>
          <w:rFonts w:eastAsia="標楷體"/>
          <w:color w:val="FF0000"/>
          <w:sz w:val="22"/>
        </w:rPr>
        <w:t>202</w:t>
      </w:r>
      <w:r w:rsidR="00CF0874" w:rsidRPr="005E460D">
        <w:rPr>
          <w:rFonts w:eastAsia="標楷體" w:hint="eastAsia"/>
          <w:color w:val="FF0000"/>
          <w:sz w:val="22"/>
        </w:rPr>
        <w:t>2</w:t>
      </w:r>
      <w:r w:rsidR="00CF0874" w:rsidRPr="005E460D">
        <w:rPr>
          <w:rFonts w:eastAsia="標楷體"/>
          <w:color w:val="FF0000"/>
          <w:sz w:val="22"/>
        </w:rPr>
        <w:t>年實收資本額</w:t>
      </w:r>
      <w:r w:rsidR="00CF0874" w:rsidRPr="005E460D">
        <w:rPr>
          <w:rFonts w:eastAsia="標楷體" w:hint="eastAsia"/>
          <w:color w:val="FF0000"/>
          <w:sz w:val="22"/>
        </w:rPr>
        <w:t>為</w:t>
      </w:r>
      <w:r w:rsidR="00CF0874" w:rsidRPr="005E460D">
        <w:rPr>
          <w:rFonts w:eastAsia="標楷體"/>
          <w:color w:val="FF0000"/>
          <w:sz w:val="22"/>
        </w:rPr>
        <w:t>USD</w:t>
      </w:r>
      <w:r w:rsidR="00CF0874" w:rsidRPr="005E460D">
        <w:rPr>
          <w:rFonts w:eastAsia="標楷體" w:hint="eastAsia"/>
          <w:color w:val="FF0000"/>
          <w:sz w:val="22"/>
        </w:rPr>
        <w:t>1</w:t>
      </w:r>
      <w:r w:rsidR="00CF0874" w:rsidRPr="005E460D">
        <w:rPr>
          <w:rFonts w:eastAsia="標楷體"/>
          <w:color w:val="FF0000"/>
          <w:sz w:val="22"/>
        </w:rPr>
        <w:t>,020,499</w:t>
      </w:r>
      <w:r w:rsidR="003D0158" w:rsidRPr="005E460D">
        <w:rPr>
          <w:rFonts w:eastAsia="標楷體"/>
          <w:color w:val="FF0000"/>
          <w:sz w:val="22"/>
        </w:rPr>
        <w:t>仟元</w:t>
      </w:r>
      <w:r w:rsidR="003D0158" w:rsidRPr="00487CF6">
        <w:rPr>
          <w:rFonts w:eastAsia="標楷體"/>
          <w:sz w:val="22"/>
        </w:rPr>
        <w:t>，</w:t>
      </w:r>
      <w:r w:rsidRPr="00487CF6">
        <w:rPr>
          <w:rFonts w:eastAsia="標楷體"/>
          <w:sz w:val="22"/>
        </w:rPr>
        <w:t>旗下包含達功、達豐、</w:t>
      </w:r>
      <w:proofErr w:type="gramStart"/>
      <w:r w:rsidRPr="00487CF6">
        <w:rPr>
          <w:rFonts w:eastAsia="標楷體"/>
          <w:sz w:val="22"/>
        </w:rPr>
        <w:t>雲達等</w:t>
      </w:r>
      <w:proofErr w:type="gramEnd"/>
      <w:r w:rsidRPr="00487CF6">
        <w:rPr>
          <w:rFonts w:eastAsia="標楷體"/>
          <w:sz w:val="22"/>
        </w:rPr>
        <w:t>中國生產基地以及美國、韓國</w:t>
      </w:r>
      <w:r w:rsidR="005E460D">
        <w:rPr>
          <w:rFonts w:eastAsia="標楷體" w:hint="eastAsia"/>
          <w:sz w:val="22"/>
        </w:rPr>
        <w:t>及</w:t>
      </w:r>
      <w:r w:rsidRPr="00487CF6">
        <w:rPr>
          <w:rFonts w:eastAsia="標楷體"/>
          <w:sz w:val="22"/>
        </w:rPr>
        <w:t>德國等多國銷售據點。</w:t>
      </w:r>
    </w:p>
    <w:p w14:paraId="2472F821" w14:textId="77777777" w:rsidR="00C32124" w:rsidRDefault="00C32124" w:rsidP="000E2700">
      <w:pPr>
        <w:spacing w:before="100" w:beforeAutospacing="1"/>
        <w:rPr>
          <w:rFonts w:eastAsia="標楷體"/>
          <w:b/>
          <w:sz w:val="22"/>
          <w:szCs w:val="20"/>
          <w:u w:val="single"/>
        </w:rPr>
      </w:pPr>
    </w:p>
    <w:p w14:paraId="69A5D331" w14:textId="77777777" w:rsidR="00C32124" w:rsidRDefault="00C32124" w:rsidP="000E2700">
      <w:pPr>
        <w:spacing w:before="100" w:beforeAutospacing="1"/>
        <w:rPr>
          <w:rFonts w:eastAsia="標楷體"/>
          <w:b/>
          <w:sz w:val="22"/>
          <w:szCs w:val="20"/>
          <w:u w:val="single"/>
        </w:rPr>
      </w:pPr>
    </w:p>
    <w:p w14:paraId="19A3EA67" w14:textId="77777777" w:rsidR="00601E03" w:rsidRDefault="00601E03" w:rsidP="000E2700">
      <w:pPr>
        <w:spacing w:before="100" w:beforeAutospacing="1"/>
        <w:rPr>
          <w:rFonts w:eastAsia="標楷體"/>
          <w:noProof/>
          <w:sz w:val="22"/>
        </w:rPr>
      </w:pPr>
      <w:r w:rsidRPr="009F3286">
        <w:rPr>
          <w:rFonts w:eastAsia="標楷體" w:hint="eastAsia"/>
          <w:b/>
          <w:color w:val="FF0000"/>
          <w:sz w:val="22"/>
          <w:szCs w:val="20"/>
          <w:u w:val="single"/>
        </w:rPr>
        <w:lastRenderedPageBreak/>
        <w:t>組</w:t>
      </w:r>
      <w:r w:rsidRPr="009F3286">
        <w:rPr>
          <w:rFonts w:eastAsia="標楷體"/>
          <w:b/>
          <w:color w:val="FF0000"/>
          <w:sz w:val="22"/>
          <w:szCs w:val="20"/>
          <w:u w:val="single"/>
        </w:rPr>
        <w:t>織圖：</w:t>
      </w:r>
      <w:r w:rsidR="00B377B2" w:rsidRPr="00487CF6">
        <w:rPr>
          <w:rFonts w:eastAsia="標楷體"/>
          <w:sz w:val="22"/>
        </w:rPr>
        <w:t xml:space="preserve"> </w:t>
      </w:r>
    </w:p>
    <w:p w14:paraId="40641E9A" w14:textId="77777777" w:rsidR="006A1F5B" w:rsidRPr="00601E03" w:rsidRDefault="006A1F5B" w:rsidP="000E2700">
      <w:pPr>
        <w:spacing w:before="100" w:beforeAutospacing="1"/>
        <w:rPr>
          <w:rFonts w:eastAsia="標楷體"/>
          <w:sz w:val="22"/>
        </w:rPr>
      </w:pPr>
      <w:r>
        <w:rPr>
          <w:rFonts w:eastAsia="標楷體"/>
          <w:noProof/>
          <w:sz w:val="22"/>
        </w:rPr>
        <w:drawing>
          <wp:inline distT="0" distB="0" distL="0" distR="0" wp14:anchorId="6D5373A6" wp14:editId="6B78BDFD">
            <wp:extent cx="6695632" cy="2920748"/>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04503" cy="2924618"/>
                    </a:xfrm>
                    <a:prstGeom prst="rect">
                      <a:avLst/>
                    </a:prstGeom>
                    <a:noFill/>
                  </pic:spPr>
                </pic:pic>
              </a:graphicData>
            </a:graphic>
          </wp:inline>
        </w:drawing>
      </w:r>
    </w:p>
    <w:p w14:paraId="5BF6C1BA" w14:textId="77777777" w:rsidR="00085AB1" w:rsidRPr="00487CF6" w:rsidRDefault="00085AB1" w:rsidP="00775AC4">
      <w:pPr>
        <w:spacing w:line="320" w:lineRule="exact"/>
        <w:ind w:rightChars="-439" w:right="-1054"/>
        <w:rPr>
          <w:rFonts w:eastAsia="標楷體"/>
          <w:b/>
        </w:rPr>
      </w:pPr>
      <w:r w:rsidRPr="00487CF6">
        <w:rPr>
          <w:rFonts w:eastAsia="標楷體"/>
          <w:b/>
        </w:rPr>
        <w:t xml:space="preserve">1.2 </w:t>
      </w:r>
      <w:r w:rsidRPr="00487CF6">
        <w:rPr>
          <w:rFonts w:eastAsia="標楷體"/>
          <w:b/>
        </w:rPr>
        <w:t>經營團隊</w:t>
      </w:r>
    </w:p>
    <w:p w14:paraId="2472D6DC" w14:textId="77777777" w:rsidR="00775AC4" w:rsidRPr="00487CF6" w:rsidRDefault="00670622" w:rsidP="00775AC4">
      <w:pPr>
        <w:spacing w:beforeLines="50" w:before="180" w:afterLines="50" w:after="180" w:line="340" w:lineRule="exact"/>
        <w:ind w:leftChars="23" w:left="55" w:rightChars="16" w:right="38"/>
        <w:jc w:val="both"/>
        <w:rPr>
          <w:rFonts w:eastAsia="標楷體"/>
          <w:sz w:val="22"/>
          <w:szCs w:val="20"/>
        </w:rPr>
      </w:pPr>
      <w:r w:rsidRPr="00487CF6">
        <w:rPr>
          <w:rFonts w:eastAsia="標楷體"/>
          <w:sz w:val="22"/>
          <w:szCs w:val="20"/>
        </w:rPr>
        <w:t>廣達</w:t>
      </w:r>
      <w:r w:rsidR="00E2238C" w:rsidRPr="00487CF6">
        <w:rPr>
          <w:rFonts w:eastAsia="標楷體"/>
          <w:sz w:val="22"/>
          <w:szCs w:val="20"/>
        </w:rPr>
        <w:t>暨</w:t>
      </w:r>
      <w:r w:rsidR="00E2238C" w:rsidRPr="00487CF6">
        <w:rPr>
          <w:rFonts w:eastAsia="標楷體"/>
          <w:sz w:val="22"/>
          <w:szCs w:val="20"/>
        </w:rPr>
        <w:t>QIL</w:t>
      </w:r>
      <w:r w:rsidRPr="00487CF6">
        <w:rPr>
          <w:rFonts w:eastAsia="標楷體"/>
          <w:sz w:val="22"/>
          <w:szCs w:val="20"/>
        </w:rPr>
        <w:t>負責人林百里先生，畢業於國立台灣大學電機工程研究所，曾任金寶電子總經理及本行</w:t>
      </w:r>
      <w:proofErr w:type="gramStart"/>
      <w:r w:rsidRPr="00487CF6">
        <w:rPr>
          <w:rFonts w:eastAsia="標楷體"/>
          <w:sz w:val="22"/>
          <w:szCs w:val="20"/>
        </w:rPr>
        <w:t>金控獨立</w:t>
      </w:r>
      <w:proofErr w:type="gramEnd"/>
      <w:r w:rsidRPr="00487CF6">
        <w:rPr>
          <w:rFonts w:eastAsia="標楷體"/>
          <w:sz w:val="22"/>
          <w:szCs w:val="20"/>
        </w:rPr>
        <w:t>董事</w:t>
      </w:r>
      <w:r w:rsidRPr="00487CF6">
        <w:rPr>
          <w:rFonts w:eastAsia="標楷體"/>
          <w:sz w:val="22"/>
          <w:szCs w:val="20"/>
        </w:rPr>
        <w:t>(</w:t>
      </w:r>
      <w:r w:rsidRPr="00487CF6">
        <w:rPr>
          <w:rFonts w:eastAsia="標楷體"/>
          <w:sz w:val="22"/>
          <w:szCs w:val="20"/>
        </w:rPr>
        <w:t>於</w:t>
      </w:r>
      <w:r w:rsidRPr="00487CF6">
        <w:rPr>
          <w:rFonts w:eastAsia="標楷體"/>
          <w:sz w:val="22"/>
          <w:szCs w:val="20"/>
        </w:rPr>
        <w:t>2008</w:t>
      </w:r>
      <w:r w:rsidRPr="00487CF6">
        <w:rPr>
          <w:rFonts w:eastAsia="標楷體"/>
          <w:sz w:val="22"/>
          <w:szCs w:val="20"/>
        </w:rPr>
        <w:t>年</w:t>
      </w:r>
      <w:r w:rsidRPr="00487CF6">
        <w:rPr>
          <w:rFonts w:eastAsia="標楷體"/>
          <w:sz w:val="22"/>
          <w:szCs w:val="20"/>
        </w:rPr>
        <w:t>6</w:t>
      </w:r>
      <w:r w:rsidRPr="00487CF6">
        <w:rPr>
          <w:rFonts w:eastAsia="標楷體"/>
          <w:sz w:val="22"/>
          <w:szCs w:val="20"/>
        </w:rPr>
        <w:t>月</w:t>
      </w:r>
      <w:r w:rsidRPr="00487CF6">
        <w:rPr>
          <w:rFonts w:eastAsia="標楷體"/>
          <w:sz w:val="22"/>
          <w:szCs w:val="20"/>
        </w:rPr>
        <w:t>13</w:t>
      </w:r>
      <w:r w:rsidRPr="00487CF6">
        <w:rPr>
          <w:rFonts w:eastAsia="標楷體"/>
          <w:sz w:val="22"/>
          <w:szCs w:val="20"/>
        </w:rPr>
        <w:t>日卸任</w:t>
      </w:r>
      <w:r w:rsidRPr="00487CF6">
        <w:rPr>
          <w:rFonts w:eastAsia="標楷體"/>
          <w:sz w:val="22"/>
          <w:szCs w:val="20"/>
        </w:rPr>
        <w:t>)</w:t>
      </w:r>
      <w:r w:rsidRPr="00487CF6">
        <w:rPr>
          <w:rFonts w:eastAsia="標楷體"/>
          <w:sz w:val="22"/>
          <w:szCs w:val="20"/>
        </w:rPr>
        <w:t>，產業經驗豐富。副董事長兼總經理梁次震先生為研發出身，畢業於國立台灣大學物理系，曾任金寶電子副總經理、仁寶電腦副總，與林百里合作時間超過</w:t>
      </w:r>
      <w:r w:rsidRPr="00487CF6">
        <w:rPr>
          <w:rFonts w:eastAsia="標楷體"/>
          <w:sz w:val="22"/>
          <w:szCs w:val="20"/>
        </w:rPr>
        <w:t>35</w:t>
      </w:r>
      <w:r w:rsidRPr="00487CF6">
        <w:rPr>
          <w:rFonts w:eastAsia="標楷體"/>
          <w:sz w:val="22"/>
          <w:szCs w:val="20"/>
        </w:rPr>
        <w:t>年，產業經驗豐富。</w:t>
      </w:r>
    </w:p>
    <w:p w14:paraId="64A98B0A" w14:textId="63F7C39F" w:rsidR="00775AC4" w:rsidRPr="00487CF6" w:rsidRDefault="00775AC4" w:rsidP="00F1412A">
      <w:pPr>
        <w:spacing w:beforeLines="50" w:before="180" w:afterLines="50" w:after="180" w:line="340" w:lineRule="exact"/>
        <w:ind w:leftChars="23" w:left="55" w:rightChars="16" w:right="38"/>
        <w:jc w:val="both"/>
        <w:rPr>
          <w:rFonts w:eastAsia="標楷體"/>
          <w:sz w:val="22"/>
          <w:szCs w:val="20"/>
        </w:rPr>
      </w:pPr>
      <w:r w:rsidRPr="00487CF6">
        <w:rPr>
          <w:rFonts w:eastAsia="標楷體"/>
          <w:sz w:val="22"/>
          <w:szCs w:val="20"/>
        </w:rPr>
        <w:t>截至</w:t>
      </w:r>
      <w:r w:rsidRPr="00487CF6">
        <w:rPr>
          <w:rFonts w:eastAsia="標楷體"/>
          <w:sz w:val="22"/>
          <w:szCs w:val="20"/>
        </w:rPr>
        <w:t>20</w:t>
      </w:r>
      <w:r w:rsidR="006472B6" w:rsidRPr="00487CF6">
        <w:rPr>
          <w:rFonts w:eastAsia="標楷體"/>
          <w:sz w:val="22"/>
          <w:szCs w:val="20"/>
        </w:rPr>
        <w:t>2</w:t>
      </w:r>
      <w:r w:rsidR="009F3286">
        <w:rPr>
          <w:rFonts w:eastAsia="標楷體" w:hint="eastAsia"/>
          <w:sz w:val="22"/>
          <w:szCs w:val="20"/>
        </w:rPr>
        <w:t>4</w:t>
      </w:r>
      <w:r w:rsidRPr="00487CF6">
        <w:rPr>
          <w:rFonts w:eastAsia="標楷體"/>
          <w:sz w:val="22"/>
          <w:szCs w:val="20"/>
        </w:rPr>
        <w:t>年</w:t>
      </w:r>
      <w:r w:rsidR="00CF0874">
        <w:rPr>
          <w:rFonts w:eastAsia="標楷體" w:hint="eastAsia"/>
          <w:sz w:val="22"/>
          <w:szCs w:val="20"/>
        </w:rPr>
        <w:t>02</w:t>
      </w:r>
      <w:r w:rsidR="00FB55C9" w:rsidRPr="00487CF6">
        <w:rPr>
          <w:rFonts w:eastAsia="標楷體"/>
          <w:sz w:val="22"/>
          <w:szCs w:val="20"/>
        </w:rPr>
        <w:t>月底廣達董監</w:t>
      </w:r>
      <w:r w:rsidRPr="00487CF6">
        <w:rPr>
          <w:rFonts w:eastAsia="標楷體"/>
          <w:sz w:val="22"/>
          <w:szCs w:val="20"/>
        </w:rPr>
        <w:t>及</w:t>
      </w:r>
      <w:r w:rsidR="00FB55C9" w:rsidRPr="00487CF6">
        <w:rPr>
          <w:rFonts w:eastAsia="標楷體"/>
          <w:sz w:val="22"/>
          <w:szCs w:val="20"/>
        </w:rPr>
        <w:t>大股東</w:t>
      </w:r>
      <w:r w:rsidRPr="00487CF6">
        <w:rPr>
          <w:rFonts w:eastAsia="標楷體"/>
          <w:sz w:val="22"/>
          <w:szCs w:val="20"/>
        </w:rPr>
        <w:t>持股情形如下，董監事設質比率</w:t>
      </w:r>
      <w:r w:rsidRPr="00487CF6">
        <w:rPr>
          <w:rFonts w:eastAsia="標楷體"/>
          <w:sz w:val="22"/>
          <w:szCs w:val="20"/>
        </w:rPr>
        <w:t>0%</w:t>
      </w:r>
      <w:r w:rsidRPr="00487CF6">
        <w:rPr>
          <w:rFonts w:eastAsia="標楷體"/>
          <w:sz w:val="22"/>
          <w:szCs w:val="20"/>
        </w:rPr>
        <w:t>，全體董監事持股比重約</w:t>
      </w:r>
      <w:r w:rsidR="00BC5AD7" w:rsidRPr="00487CF6">
        <w:rPr>
          <w:rFonts w:eastAsia="標楷體"/>
          <w:sz w:val="22"/>
          <w:szCs w:val="20"/>
        </w:rPr>
        <w:t>13.0</w:t>
      </w:r>
      <w:r w:rsidR="00632BA3" w:rsidRPr="00487CF6">
        <w:rPr>
          <w:rFonts w:eastAsia="標楷體"/>
          <w:sz w:val="22"/>
          <w:szCs w:val="20"/>
        </w:rPr>
        <w:t>3</w:t>
      </w:r>
      <w:r w:rsidRPr="00487CF6">
        <w:rPr>
          <w:rFonts w:eastAsia="標楷體"/>
          <w:sz w:val="22"/>
          <w:szCs w:val="20"/>
        </w:rPr>
        <w:t>%</w:t>
      </w:r>
      <w:r w:rsidRPr="00487CF6">
        <w:rPr>
          <w:rFonts w:eastAsia="標楷體"/>
          <w:sz w:val="22"/>
          <w:szCs w:val="20"/>
        </w:rPr>
        <w:t>。</w:t>
      </w:r>
    </w:p>
    <w:tbl>
      <w:tblPr>
        <w:tblW w:w="5000" w:type="pct"/>
        <w:jc w:val="center"/>
        <w:tblCellMar>
          <w:left w:w="28" w:type="dxa"/>
          <w:right w:w="28" w:type="dxa"/>
        </w:tblCellMar>
        <w:tblLook w:val="04A0" w:firstRow="1" w:lastRow="0" w:firstColumn="1" w:lastColumn="0" w:noHBand="0" w:noVBand="1"/>
      </w:tblPr>
      <w:tblGrid>
        <w:gridCol w:w="3125"/>
        <w:gridCol w:w="1786"/>
        <w:gridCol w:w="2887"/>
        <w:gridCol w:w="2492"/>
      </w:tblGrid>
      <w:tr w:rsidR="00C227C8" w:rsidRPr="00487CF6" w14:paraId="7C4BA94B" w14:textId="77777777" w:rsidTr="00194A63">
        <w:trPr>
          <w:trHeight w:val="330"/>
          <w:jc w:val="center"/>
        </w:trPr>
        <w:tc>
          <w:tcPr>
            <w:tcW w:w="15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47E5A8"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職稱</w:t>
            </w:r>
          </w:p>
        </w:tc>
        <w:tc>
          <w:tcPr>
            <w:tcW w:w="868" w:type="pct"/>
            <w:tcBorders>
              <w:top w:val="single" w:sz="4" w:space="0" w:color="auto"/>
              <w:left w:val="nil"/>
              <w:bottom w:val="single" w:sz="4" w:space="0" w:color="auto"/>
              <w:right w:val="single" w:sz="4" w:space="0" w:color="auto"/>
            </w:tcBorders>
            <w:shd w:val="clear" w:color="auto" w:fill="auto"/>
            <w:vAlign w:val="center"/>
            <w:hideMark/>
          </w:tcPr>
          <w:p w14:paraId="7C4254DD"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姓名</w:t>
            </w:r>
          </w:p>
        </w:tc>
        <w:tc>
          <w:tcPr>
            <w:tcW w:w="1403" w:type="pct"/>
            <w:tcBorders>
              <w:top w:val="single" w:sz="4" w:space="0" w:color="auto"/>
              <w:left w:val="nil"/>
              <w:bottom w:val="single" w:sz="4" w:space="0" w:color="auto"/>
              <w:right w:val="single" w:sz="4" w:space="0" w:color="auto"/>
            </w:tcBorders>
            <w:shd w:val="clear" w:color="auto" w:fill="auto"/>
            <w:vAlign w:val="center"/>
            <w:hideMark/>
          </w:tcPr>
          <w:p w14:paraId="17BEA5A3"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持有股數</w:t>
            </w:r>
          </w:p>
        </w:tc>
        <w:tc>
          <w:tcPr>
            <w:tcW w:w="1211" w:type="pct"/>
            <w:tcBorders>
              <w:top w:val="single" w:sz="4" w:space="0" w:color="auto"/>
              <w:left w:val="nil"/>
              <w:bottom w:val="single" w:sz="4" w:space="0" w:color="auto"/>
              <w:right w:val="single" w:sz="4" w:space="0" w:color="auto"/>
            </w:tcBorders>
            <w:shd w:val="clear" w:color="auto" w:fill="auto"/>
            <w:vAlign w:val="center"/>
            <w:hideMark/>
          </w:tcPr>
          <w:p w14:paraId="07E521BB"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持股比例</w:t>
            </w:r>
          </w:p>
        </w:tc>
      </w:tr>
      <w:tr w:rsidR="00C227C8" w:rsidRPr="00487CF6" w14:paraId="2171EDD4" w14:textId="77777777" w:rsidTr="00194A63">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hideMark/>
          </w:tcPr>
          <w:p w14:paraId="7DAAA272" w14:textId="77777777" w:rsidR="00775AC4" w:rsidRPr="00487CF6" w:rsidRDefault="00775AC4" w:rsidP="008330C8">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董事長</w:t>
            </w:r>
          </w:p>
        </w:tc>
        <w:tc>
          <w:tcPr>
            <w:tcW w:w="868" w:type="pct"/>
            <w:tcBorders>
              <w:top w:val="nil"/>
              <w:left w:val="nil"/>
              <w:bottom w:val="single" w:sz="4" w:space="0" w:color="auto"/>
              <w:right w:val="single" w:sz="4" w:space="0" w:color="auto"/>
            </w:tcBorders>
            <w:shd w:val="clear" w:color="auto" w:fill="auto"/>
            <w:vAlign w:val="center"/>
            <w:hideMark/>
          </w:tcPr>
          <w:p w14:paraId="1626E787"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林百里</w:t>
            </w:r>
          </w:p>
        </w:tc>
        <w:tc>
          <w:tcPr>
            <w:tcW w:w="1403" w:type="pct"/>
            <w:tcBorders>
              <w:top w:val="nil"/>
              <w:left w:val="nil"/>
              <w:bottom w:val="single" w:sz="4" w:space="0" w:color="auto"/>
              <w:right w:val="single" w:sz="4" w:space="0" w:color="auto"/>
            </w:tcBorders>
            <w:shd w:val="clear" w:color="auto" w:fill="auto"/>
            <w:vAlign w:val="center"/>
            <w:hideMark/>
          </w:tcPr>
          <w:p w14:paraId="6D8CE01C"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415,738,138</w:t>
            </w:r>
          </w:p>
        </w:tc>
        <w:tc>
          <w:tcPr>
            <w:tcW w:w="1211" w:type="pct"/>
            <w:tcBorders>
              <w:top w:val="nil"/>
              <w:left w:val="nil"/>
              <w:bottom w:val="single" w:sz="4" w:space="0" w:color="auto"/>
              <w:right w:val="single" w:sz="4" w:space="0" w:color="auto"/>
            </w:tcBorders>
            <w:shd w:val="clear" w:color="auto" w:fill="auto"/>
            <w:vAlign w:val="center"/>
          </w:tcPr>
          <w:p w14:paraId="507E899B" w14:textId="77777777" w:rsidR="00775AC4" w:rsidRPr="00487CF6" w:rsidRDefault="00BC5AD7"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10.76%</w:t>
            </w:r>
          </w:p>
        </w:tc>
      </w:tr>
      <w:tr w:rsidR="00C227C8" w:rsidRPr="00487CF6" w14:paraId="3B4E075D" w14:textId="77777777" w:rsidTr="00194A63">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hideMark/>
          </w:tcPr>
          <w:p w14:paraId="2ABDB4C9" w14:textId="77777777" w:rsidR="00775AC4" w:rsidRPr="00487CF6" w:rsidRDefault="00775AC4" w:rsidP="008330C8">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副董事長</w:t>
            </w:r>
            <w:r w:rsidR="00FB55C9" w:rsidRPr="00487CF6">
              <w:rPr>
                <w:rFonts w:ascii="Times New Roman" w:eastAsia="標楷體" w:hAnsi="Times New Roman"/>
                <w:i w:val="0"/>
                <w:sz w:val="22"/>
                <w:szCs w:val="22"/>
              </w:rPr>
              <w:t>暨總經理</w:t>
            </w:r>
          </w:p>
        </w:tc>
        <w:tc>
          <w:tcPr>
            <w:tcW w:w="868" w:type="pct"/>
            <w:tcBorders>
              <w:top w:val="nil"/>
              <w:left w:val="nil"/>
              <w:bottom w:val="single" w:sz="4" w:space="0" w:color="auto"/>
              <w:right w:val="single" w:sz="4" w:space="0" w:color="auto"/>
            </w:tcBorders>
            <w:shd w:val="clear" w:color="auto" w:fill="auto"/>
            <w:vAlign w:val="center"/>
            <w:hideMark/>
          </w:tcPr>
          <w:p w14:paraId="4ACD4388"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梁次震</w:t>
            </w:r>
          </w:p>
        </w:tc>
        <w:tc>
          <w:tcPr>
            <w:tcW w:w="1403" w:type="pct"/>
            <w:tcBorders>
              <w:top w:val="nil"/>
              <w:left w:val="nil"/>
              <w:bottom w:val="single" w:sz="4" w:space="0" w:color="auto"/>
              <w:right w:val="single" w:sz="4" w:space="0" w:color="auto"/>
            </w:tcBorders>
            <w:shd w:val="clear" w:color="auto" w:fill="auto"/>
            <w:vAlign w:val="center"/>
            <w:hideMark/>
          </w:tcPr>
          <w:p w14:paraId="3FA4A14E"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82,645,736</w:t>
            </w:r>
          </w:p>
        </w:tc>
        <w:tc>
          <w:tcPr>
            <w:tcW w:w="1211" w:type="pct"/>
            <w:tcBorders>
              <w:top w:val="nil"/>
              <w:left w:val="nil"/>
              <w:bottom w:val="single" w:sz="4" w:space="0" w:color="auto"/>
              <w:right w:val="single" w:sz="4" w:space="0" w:color="auto"/>
            </w:tcBorders>
            <w:shd w:val="clear" w:color="auto" w:fill="auto"/>
            <w:vAlign w:val="center"/>
          </w:tcPr>
          <w:p w14:paraId="29CD1291" w14:textId="77777777" w:rsidR="00775AC4" w:rsidRPr="00487CF6" w:rsidRDefault="00BC5AD7"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2.14%</w:t>
            </w:r>
          </w:p>
        </w:tc>
      </w:tr>
      <w:tr w:rsidR="00C227C8" w:rsidRPr="00487CF6" w14:paraId="0160631F" w14:textId="77777777" w:rsidTr="00194A63">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hideMark/>
          </w:tcPr>
          <w:p w14:paraId="3B7D4796" w14:textId="77777777" w:rsidR="00775AC4" w:rsidRPr="00487CF6" w:rsidRDefault="00775AC4" w:rsidP="008330C8">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董事</w:t>
            </w:r>
            <w:r w:rsidR="00FB55C9" w:rsidRPr="00487CF6">
              <w:rPr>
                <w:rFonts w:ascii="Times New Roman" w:eastAsia="標楷體" w:hAnsi="Times New Roman"/>
                <w:i w:val="0"/>
                <w:sz w:val="22"/>
                <w:szCs w:val="22"/>
              </w:rPr>
              <w:t>暨副總經理</w:t>
            </w:r>
          </w:p>
        </w:tc>
        <w:tc>
          <w:tcPr>
            <w:tcW w:w="868" w:type="pct"/>
            <w:tcBorders>
              <w:top w:val="nil"/>
              <w:left w:val="nil"/>
              <w:bottom w:val="single" w:sz="4" w:space="0" w:color="auto"/>
              <w:right w:val="single" w:sz="4" w:space="0" w:color="auto"/>
            </w:tcBorders>
            <w:shd w:val="clear" w:color="auto" w:fill="auto"/>
            <w:vAlign w:val="center"/>
            <w:hideMark/>
          </w:tcPr>
          <w:p w14:paraId="5030264D"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黃健堂</w:t>
            </w:r>
          </w:p>
        </w:tc>
        <w:tc>
          <w:tcPr>
            <w:tcW w:w="1403" w:type="pct"/>
            <w:tcBorders>
              <w:top w:val="nil"/>
              <w:left w:val="nil"/>
              <w:bottom w:val="single" w:sz="4" w:space="0" w:color="auto"/>
              <w:right w:val="single" w:sz="4" w:space="0" w:color="auto"/>
            </w:tcBorders>
            <w:shd w:val="clear" w:color="auto" w:fill="auto"/>
            <w:vAlign w:val="center"/>
            <w:hideMark/>
          </w:tcPr>
          <w:p w14:paraId="623A2586"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5,163,197</w:t>
            </w:r>
          </w:p>
        </w:tc>
        <w:tc>
          <w:tcPr>
            <w:tcW w:w="1211" w:type="pct"/>
            <w:tcBorders>
              <w:top w:val="nil"/>
              <w:left w:val="nil"/>
              <w:bottom w:val="single" w:sz="4" w:space="0" w:color="auto"/>
              <w:right w:val="single" w:sz="4" w:space="0" w:color="auto"/>
            </w:tcBorders>
            <w:shd w:val="clear" w:color="auto" w:fill="auto"/>
            <w:vAlign w:val="center"/>
          </w:tcPr>
          <w:p w14:paraId="6BBE5F71" w14:textId="77777777" w:rsidR="00775AC4" w:rsidRPr="00487CF6" w:rsidRDefault="00BC5AD7"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0.13%</w:t>
            </w:r>
          </w:p>
        </w:tc>
      </w:tr>
      <w:tr w:rsidR="005248B6" w:rsidRPr="00487CF6" w14:paraId="6EC0CCB8" w14:textId="77777777" w:rsidTr="00194A63">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tcPr>
          <w:p w14:paraId="69C7537B" w14:textId="77777777" w:rsidR="005248B6" w:rsidRPr="00487CF6" w:rsidRDefault="005248B6"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董事</w:t>
            </w:r>
          </w:p>
        </w:tc>
        <w:tc>
          <w:tcPr>
            <w:tcW w:w="868" w:type="pct"/>
            <w:tcBorders>
              <w:top w:val="nil"/>
              <w:left w:val="nil"/>
              <w:bottom w:val="single" w:sz="4" w:space="0" w:color="auto"/>
              <w:right w:val="single" w:sz="4" w:space="0" w:color="auto"/>
            </w:tcBorders>
            <w:shd w:val="clear" w:color="auto" w:fill="auto"/>
            <w:vAlign w:val="center"/>
          </w:tcPr>
          <w:p w14:paraId="1EDA90DF" w14:textId="77777777" w:rsidR="005248B6" w:rsidRPr="00487CF6" w:rsidRDefault="005248B6"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楊俊烈</w:t>
            </w:r>
          </w:p>
        </w:tc>
        <w:tc>
          <w:tcPr>
            <w:tcW w:w="1403" w:type="pct"/>
            <w:tcBorders>
              <w:top w:val="nil"/>
              <w:left w:val="nil"/>
              <w:bottom w:val="single" w:sz="4" w:space="0" w:color="auto"/>
              <w:right w:val="single" w:sz="4" w:space="0" w:color="auto"/>
            </w:tcBorders>
            <w:shd w:val="clear" w:color="auto" w:fill="auto"/>
            <w:vAlign w:val="center"/>
          </w:tcPr>
          <w:p w14:paraId="41F46B44" w14:textId="77777777" w:rsidR="005248B6" w:rsidRPr="00487CF6" w:rsidRDefault="005248B6"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16,504</w:t>
            </w:r>
          </w:p>
        </w:tc>
        <w:tc>
          <w:tcPr>
            <w:tcW w:w="1211" w:type="pct"/>
            <w:tcBorders>
              <w:top w:val="nil"/>
              <w:left w:val="nil"/>
              <w:bottom w:val="single" w:sz="4" w:space="0" w:color="auto"/>
              <w:right w:val="single" w:sz="4" w:space="0" w:color="auto"/>
            </w:tcBorders>
            <w:shd w:val="clear" w:color="auto" w:fill="auto"/>
            <w:vAlign w:val="center"/>
          </w:tcPr>
          <w:p w14:paraId="58C3E8A4" w14:textId="77777777" w:rsidR="005248B6" w:rsidRPr="00487CF6" w:rsidRDefault="005248B6"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w:t>
            </w:r>
          </w:p>
        </w:tc>
      </w:tr>
      <w:tr w:rsidR="00C227C8" w:rsidRPr="00487CF6" w14:paraId="4A895EEE" w14:textId="77777777" w:rsidTr="00194A63">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hideMark/>
          </w:tcPr>
          <w:p w14:paraId="757A9352" w14:textId="77777777" w:rsidR="00775AC4" w:rsidRPr="00487CF6" w:rsidRDefault="00775AC4" w:rsidP="0039415B">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獨立董事</w:t>
            </w:r>
          </w:p>
        </w:tc>
        <w:tc>
          <w:tcPr>
            <w:tcW w:w="868" w:type="pct"/>
            <w:tcBorders>
              <w:top w:val="nil"/>
              <w:left w:val="nil"/>
              <w:bottom w:val="single" w:sz="4" w:space="0" w:color="auto"/>
              <w:right w:val="single" w:sz="4" w:space="0" w:color="auto"/>
            </w:tcBorders>
            <w:shd w:val="clear" w:color="auto" w:fill="auto"/>
            <w:vAlign w:val="center"/>
            <w:hideMark/>
          </w:tcPr>
          <w:p w14:paraId="7A72A0F4" w14:textId="77777777" w:rsidR="00775AC4" w:rsidRPr="00487CF6" w:rsidRDefault="005248B6"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沈素碧</w:t>
            </w:r>
          </w:p>
        </w:tc>
        <w:tc>
          <w:tcPr>
            <w:tcW w:w="1403" w:type="pct"/>
            <w:tcBorders>
              <w:top w:val="nil"/>
              <w:left w:val="nil"/>
              <w:bottom w:val="single" w:sz="4" w:space="0" w:color="auto"/>
              <w:right w:val="single" w:sz="4" w:space="0" w:color="auto"/>
            </w:tcBorders>
            <w:shd w:val="clear" w:color="auto" w:fill="auto"/>
            <w:vAlign w:val="center"/>
            <w:hideMark/>
          </w:tcPr>
          <w:p w14:paraId="1A95ADB3"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w:t>
            </w:r>
          </w:p>
        </w:tc>
        <w:tc>
          <w:tcPr>
            <w:tcW w:w="1211" w:type="pct"/>
            <w:tcBorders>
              <w:top w:val="nil"/>
              <w:left w:val="nil"/>
              <w:bottom w:val="single" w:sz="4" w:space="0" w:color="auto"/>
              <w:right w:val="single" w:sz="4" w:space="0" w:color="auto"/>
            </w:tcBorders>
            <w:shd w:val="clear" w:color="auto" w:fill="auto"/>
            <w:vAlign w:val="center"/>
          </w:tcPr>
          <w:p w14:paraId="7B3565A5" w14:textId="77777777" w:rsidR="00775AC4" w:rsidRPr="00487CF6" w:rsidRDefault="00BC5AD7"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w:t>
            </w:r>
          </w:p>
        </w:tc>
      </w:tr>
      <w:tr w:rsidR="00C227C8" w:rsidRPr="00487CF6" w14:paraId="684CB882" w14:textId="77777777" w:rsidTr="00194A63">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hideMark/>
          </w:tcPr>
          <w:p w14:paraId="130BB132" w14:textId="77777777" w:rsidR="00775AC4" w:rsidRPr="00487CF6" w:rsidRDefault="00775AC4" w:rsidP="0039415B">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獨立董事</w:t>
            </w:r>
          </w:p>
        </w:tc>
        <w:tc>
          <w:tcPr>
            <w:tcW w:w="868" w:type="pct"/>
            <w:tcBorders>
              <w:top w:val="nil"/>
              <w:left w:val="nil"/>
              <w:bottom w:val="single" w:sz="4" w:space="0" w:color="auto"/>
              <w:right w:val="single" w:sz="4" w:space="0" w:color="auto"/>
            </w:tcBorders>
            <w:shd w:val="clear" w:color="auto" w:fill="auto"/>
            <w:vAlign w:val="center"/>
            <w:hideMark/>
          </w:tcPr>
          <w:p w14:paraId="429991BF" w14:textId="77777777" w:rsidR="00775AC4" w:rsidRPr="00487CF6" w:rsidRDefault="00BE6F02"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李弘錦</w:t>
            </w:r>
          </w:p>
        </w:tc>
        <w:tc>
          <w:tcPr>
            <w:tcW w:w="1403" w:type="pct"/>
            <w:tcBorders>
              <w:top w:val="nil"/>
              <w:left w:val="nil"/>
              <w:bottom w:val="single" w:sz="4" w:space="0" w:color="auto"/>
              <w:right w:val="single" w:sz="4" w:space="0" w:color="auto"/>
            </w:tcBorders>
            <w:shd w:val="clear" w:color="auto" w:fill="auto"/>
            <w:vAlign w:val="center"/>
            <w:hideMark/>
          </w:tcPr>
          <w:p w14:paraId="18792A46"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w:t>
            </w:r>
          </w:p>
        </w:tc>
        <w:tc>
          <w:tcPr>
            <w:tcW w:w="1211" w:type="pct"/>
            <w:tcBorders>
              <w:top w:val="nil"/>
              <w:left w:val="nil"/>
              <w:bottom w:val="single" w:sz="4" w:space="0" w:color="auto"/>
              <w:right w:val="single" w:sz="4" w:space="0" w:color="auto"/>
            </w:tcBorders>
            <w:shd w:val="clear" w:color="auto" w:fill="auto"/>
            <w:vAlign w:val="center"/>
          </w:tcPr>
          <w:p w14:paraId="7B5789C1" w14:textId="77777777" w:rsidR="00775AC4" w:rsidRPr="00487CF6" w:rsidRDefault="00BC5AD7"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w:t>
            </w:r>
          </w:p>
        </w:tc>
      </w:tr>
      <w:tr w:rsidR="00C227C8" w:rsidRPr="00487CF6" w14:paraId="019B8762" w14:textId="77777777" w:rsidTr="00A44A34">
        <w:trPr>
          <w:trHeight w:val="330"/>
          <w:jc w:val="center"/>
        </w:trPr>
        <w:tc>
          <w:tcPr>
            <w:tcW w:w="1518" w:type="pct"/>
            <w:tcBorders>
              <w:top w:val="nil"/>
              <w:left w:val="single" w:sz="4" w:space="0" w:color="auto"/>
              <w:bottom w:val="single" w:sz="4" w:space="0" w:color="auto"/>
              <w:right w:val="single" w:sz="4" w:space="0" w:color="auto"/>
            </w:tcBorders>
            <w:shd w:val="clear" w:color="auto" w:fill="auto"/>
            <w:vAlign w:val="center"/>
          </w:tcPr>
          <w:p w14:paraId="624F35C1" w14:textId="77777777" w:rsidR="00775AC4" w:rsidRPr="00487CF6" w:rsidRDefault="00775AC4" w:rsidP="0039415B">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獨立董事</w:t>
            </w:r>
          </w:p>
        </w:tc>
        <w:tc>
          <w:tcPr>
            <w:tcW w:w="868" w:type="pct"/>
            <w:tcBorders>
              <w:top w:val="nil"/>
              <w:left w:val="nil"/>
              <w:bottom w:val="single" w:sz="4" w:space="0" w:color="auto"/>
              <w:right w:val="single" w:sz="4" w:space="0" w:color="auto"/>
            </w:tcBorders>
            <w:shd w:val="clear" w:color="auto" w:fill="auto"/>
            <w:vAlign w:val="center"/>
          </w:tcPr>
          <w:p w14:paraId="13CE27D9"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陳丕</w:t>
            </w:r>
            <w:proofErr w:type="gramStart"/>
            <w:r w:rsidRPr="00487CF6">
              <w:rPr>
                <w:rFonts w:ascii="Times New Roman" w:eastAsia="標楷體" w:hAnsi="Times New Roman"/>
                <w:i w:val="0"/>
                <w:sz w:val="22"/>
                <w:szCs w:val="22"/>
              </w:rPr>
              <w:t>燊</w:t>
            </w:r>
            <w:proofErr w:type="gramEnd"/>
          </w:p>
        </w:tc>
        <w:tc>
          <w:tcPr>
            <w:tcW w:w="1403" w:type="pct"/>
            <w:tcBorders>
              <w:top w:val="nil"/>
              <w:left w:val="nil"/>
              <w:bottom w:val="single" w:sz="4" w:space="0" w:color="auto"/>
              <w:right w:val="single" w:sz="4" w:space="0" w:color="auto"/>
            </w:tcBorders>
            <w:shd w:val="clear" w:color="auto" w:fill="auto"/>
            <w:vAlign w:val="center"/>
          </w:tcPr>
          <w:p w14:paraId="66DB7789"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18,000</w:t>
            </w:r>
          </w:p>
        </w:tc>
        <w:tc>
          <w:tcPr>
            <w:tcW w:w="1211" w:type="pct"/>
            <w:tcBorders>
              <w:top w:val="nil"/>
              <w:left w:val="nil"/>
              <w:bottom w:val="single" w:sz="4" w:space="0" w:color="auto"/>
              <w:right w:val="single" w:sz="4" w:space="0" w:color="auto"/>
            </w:tcBorders>
            <w:shd w:val="clear" w:color="auto" w:fill="auto"/>
            <w:vAlign w:val="center"/>
          </w:tcPr>
          <w:p w14:paraId="0C85BC75" w14:textId="77777777" w:rsidR="00775AC4" w:rsidRPr="00487CF6" w:rsidRDefault="00BC5AD7"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0%</w:t>
            </w:r>
          </w:p>
        </w:tc>
      </w:tr>
      <w:tr w:rsidR="0036335D" w:rsidRPr="00487CF6" w14:paraId="559560E0" w14:textId="77777777" w:rsidTr="00A44A34">
        <w:trPr>
          <w:trHeight w:val="330"/>
          <w:jc w:val="center"/>
        </w:trPr>
        <w:tc>
          <w:tcPr>
            <w:tcW w:w="2386"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A57AE4" w14:textId="77777777" w:rsidR="00775AC4" w:rsidRPr="00487CF6" w:rsidRDefault="00775AC4"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合計</w:t>
            </w:r>
          </w:p>
        </w:tc>
        <w:tc>
          <w:tcPr>
            <w:tcW w:w="1403" w:type="pct"/>
            <w:tcBorders>
              <w:top w:val="single" w:sz="4" w:space="0" w:color="auto"/>
              <w:left w:val="nil"/>
              <w:bottom w:val="single" w:sz="4" w:space="0" w:color="auto"/>
              <w:right w:val="single" w:sz="4" w:space="0" w:color="auto"/>
            </w:tcBorders>
            <w:shd w:val="clear" w:color="auto" w:fill="auto"/>
            <w:vAlign w:val="center"/>
            <w:hideMark/>
          </w:tcPr>
          <w:p w14:paraId="556850D3" w14:textId="77777777" w:rsidR="00775AC4" w:rsidRPr="00487CF6" w:rsidRDefault="00632BA3" w:rsidP="008330C8">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503,</w:t>
            </w:r>
            <w:r w:rsidR="008330C8" w:rsidRPr="00487CF6">
              <w:rPr>
                <w:rFonts w:ascii="Times New Roman" w:eastAsia="標楷體" w:hAnsi="Times New Roman"/>
                <w:i w:val="0"/>
                <w:sz w:val="22"/>
                <w:szCs w:val="22"/>
              </w:rPr>
              <w:t>581</w:t>
            </w:r>
            <w:r w:rsidRPr="00487CF6">
              <w:rPr>
                <w:rFonts w:ascii="Times New Roman" w:eastAsia="標楷體" w:hAnsi="Times New Roman"/>
                <w:i w:val="0"/>
                <w:sz w:val="22"/>
                <w:szCs w:val="22"/>
              </w:rPr>
              <w:t>,</w:t>
            </w:r>
            <w:r w:rsidR="008330C8" w:rsidRPr="00487CF6">
              <w:rPr>
                <w:rFonts w:ascii="Times New Roman" w:eastAsia="標楷體" w:hAnsi="Times New Roman"/>
                <w:i w:val="0"/>
                <w:sz w:val="22"/>
                <w:szCs w:val="22"/>
              </w:rPr>
              <w:t>575</w:t>
            </w:r>
          </w:p>
        </w:tc>
        <w:tc>
          <w:tcPr>
            <w:tcW w:w="1211" w:type="pct"/>
            <w:tcBorders>
              <w:top w:val="single" w:sz="4" w:space="0" w:color="auto"/>
              <w:left w:val="nil"/>
              <w:bottom w:val="single" w:sz="4" w:space="0" w:color="auto"/>
              <w:right w:val="single" w:sz="4" w:space="0" w:color="auto"/>
            </w:tcBorders>
            <w:shd w:val="clear" w:color="auto" w:fill="auto"/>
            <w:vAlign w:val="center"/>
            <w:hideMark/>
          </w:tcPr>
          <w:p w14:paraId="1DF18559" w14:textId="77777777" w:rsidR="00775AC4" w:rsidRPr="00487CF6" w:rsidRDefault="00BC5AD7" w:rsidP="00632BA3">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13.0</w:t>
            </w:r>
            <w:r w:rsidR="00632BA3" w:rsidRPr="00487CF6">
              <w:rPr>
                <w:rFonts w:ascii="Times New Roman" w:eastAsia="標楷體" w:hAnsi="Times New Roman"/>
                <w:i w:val="0"/>
                <w:sz w:val="22"/>
                <w:szCs w:val="22"/>
              </w:rPr>
              <w:t>3</w:t>
            </w:r>
            <w:r w:rsidR="00775AC4" w:rsidRPr="00487CF6">
              <w:rPr>
                <w:rFonts w:ascii="Times New Roman" w:eastAsia="標楷體" w:hAnsi="Times New Roman"/>
                <w:i w:val="0"/>
                <w:sz w:val="22"/>
                <w:szCs w:val="22"/>
              </w:rPr>
              <w:t>%</w:t>
            </w:r>
          </w:p>
        </w:tc>
      </w:tr>
      <w:tr w:rsidR="00FB55C9" w:rsidRPr="00487CF6" w14:paraId="776115EE" w14:textId="77777777" w:rsidTr="00FB55C9">
        <w:trPr>
          <w:trHeight w:val="330"/>
          <w:jc w:val="center"/>
        </w:trPr>
        <w:tc>
          <w:tcPr>
            <w:tcW w:w="1518" w:type="pct"/>
            <w:tcBorders>
              <w:top w:val="single" w:sz="4" w:space="0" w:color="auto"/>
              <w:left w:val="single" w:sz="4" w:space="0" w:color="auto"/>
              <w:bottom w:val="single" w:sz="4" w:space="0" w:color="auto"/>
              <w:right w:val="single" w:sz="4" w:space="0" w:color="auto"/>
            </w:tcBorders>
            <w:shd w:val="clear" w:color="auto" w:fill="auto"/>
            <w:vAlign w:val="center"/>
          </w:tcPr>
          <w:p w14:paraId="5EB25E65" w14:textId="77777777" w:rsidR="00FB55C9" w:rsidRPr="00487CF6" w:rsidRDefault="00FB55C9" w:rsidP="00A44A34">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大股東</w:t>
            </w:r>
          </w:p>
        </w:tc>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7BDC2D8B" w14:textId="77777777" w:rsidR="00FB55C9" w:rsidRPr="00487CF6" w:rsidRDefault="00FB55C9" w:rsidP="00A44A34">
            <w:pPr>
              <w:pStyle w:val="af8"/>
              <w:spacing w:after="0" w:line="240" w:lineRule="exact"/>
              <w:rPr>
                <w:rFonts w:ascii="Times New Roman" w:eastAsia="標楷體" w:hAnsi="Times New Roman"/>
                <w:i w:val="0"/>
                <w:sz w:val="22"/>
                <w:szCs w:val="22"/>
              </w:rPr>
            </w:pPr>
            <w:proofErr w:type="gramStart"/>
            <w:r w:rsidRPr="00487CF6">
              <w:rPr>
                <w:rFonts w:ascii="Times New Roman" w:eastAsia="標楷體" w:hAnsi="Times New Roman"/>
                <w:i w:val="0"/>
                <w:sz w:val="22"/>
                <w:szCs w:val="22"/>
              </w:rPr>
              <w:t>千宇投資</w:t>
            </w:r>
            <w:proofErr w:type="gramEnd"/>
          </w:p>
        </w:tc>
        <w:tc>
          <w:tcPr>
            <w:tcW w:w="1403" w:type="pct"/>
            <w:tcBorders>
              <w:top w:val="single" w:sz="4" w:space="0" w:color="auto"/>
              <w:left w:val="nil"/>
              <w:bottom w:val="single" w:sz="4" w:space="0" w:color="auto"/>
              <w:right w:val="single" w:sz="4" w:space="0" w:color="auto"/>
            </w:tcBorders>
            <w:shd w:val="clear" w:color="auto" w:fill="auto"/>
            <w:vAlign w:val="center"/>
          </w:tcPr>
          <w:p w14:paraId="48CC1A11" w14:textId="77777777" w:rsidR="00FB55C9" w:rsidRPr="00487CF6" w:rsidRDefault="00FB55C9" w:rsidP="00632BA3">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572,401,374</w:t>
            </w:r>
          </w:p>
        </w:tc>
        <w:tc>
          <w:tcPr>
            <w:tcW w:w="1211" w:type="pct"/>
            <w:tcBorders>
              <w:top w:val="single" w:sz="4" w:space="0" w:color="auto"/>
              <w:left w:val="nil"/>
              <w:bottom w:val="single" w:sz="4" w:space="0" w:color="auto"/>
              <w:right w:val="single" w:sz="4" w:space="0" w:color="auto"/>
            </w:tcBorders>
            <w:shd w:val="clear" w:color="auto" w:fill="auto"/>
            <w:vAlign w:val="center"/>
          </w:tcPr>
          <w:p w14:paraId="5910DFA8" w14:textId="77777777" w:rsidR="00FB55C9" w:rsidRPr="00487CF6" w:rsidRDefault="00FB55C9" w:rsidP="00632BA3">
            <w:pPr>
              <w:pStyle w:val="af8"/>
              <w:spacing w:after="0" w:line="240" w:lineRule="exact"/>
              <w:rPr>
                <w:rFonts w:ascii="Times New Roman" w:eastAsia="標楷體" w:hAnsi="Times New Roman"/>
                <w:i w:val="0"/>
                <w:sz w:val="22"/>
                <w:szCs w:val="22"/>
              </w:rPr>
            </w:pPr>
            <w:r w:rsidRPr="00487CF6">
              <w:rPr>
                <w:rFonts w:ascii="Times New Roman" w:eastAsia="標楷體" w:hAnsi="Times New Roman"/>
                <w:i w:val="0"/>
                <w:sz w:val="22"/>
                <w:szCs w:val="22"/>
              </w:rPr>
              <w:t>14.82%</w:t>
            </w:r>
          </w:p>
        </w:tc>
      </w:tr>
    </w:tbl>
    <w:p w14:paraId="62934CDC" w14:textId="77777777" w:rsidR="00CA1446" w:rsidRPr="006D5295" w:rsidRDefault="00CF0874" w:rsidP="00775AC4">
      <w:pPr>
        <w:spacing w:line="320" w:lineRule="exact"/>
        <w:ind w:rightChars="-439" w:right="-1054"/>
        <w:rPr>
          <w:rFonts w:eastAsia="標楷體"/>
          <w:sz w:val="22"/>
          <w:szCs w:val="20"/>
        </w:rPr>
      </w:pPr>
      <w:proofErr w:type="gramStart"/>
      <w:r w:rsidRPr="006D5295">
        <w:rPr>
          <w:rFonts w:eastAsia="標楷體" w:hint="eastAsia"/>
          <w:sz w:val="22"/>
          <w:szCs w:val="20"/>
        </w:rPr>
        <w:t>千宇投資</w:t>
      </w:r>
      <w:proofErr w:type="gramEnd"/>
      <w:r w:rsidRPr="006D5295">
        <w:rPr>
          <w:rFonts w:eastAsia="標楷體" w:hint="eastAsia"/>
          <w:sz w:val="22"/>
          <w:szCs w:val="20"/>
        </w:rPr>
        <w:t>設</w:t>
      </w:r>
      <w:proofErr w:type="gramStart"/>
      <w:r w:rsidRPr="006D5295">
        <w:rPr>
          <w:rFonts w:eastAsia="標楷體" w:hint="eastAsia"/>
          <w:sz w:val="22"/>
          <w:szCs w:val="20"/>
        </w:rPr>
        <w:t>質股數佔</w:t>
      </w:r>
      <w:proofErr w:type="gramEnd"/>
      <w:r w:rsidRPr="006D5295">
        <w:rPr>
          <w:rFonts w:eastAsia="標楷體" w:hint="eastAsia"/>
          <w:sz w:val="22"/>
          <w:szCs w:val="20"/>
        </w:rPr>
        <w:t>持股比例：</w:t>
      </w:r>
      <w:r w:rsidRPr="006D5295">
        <w:rPr>
          <w:rFonts w:eastAsia="標楷體" w:hint="eastAsia"/>
          <w:sz w:val="22"/>
          <w:szCs w:val="20"/>
          <w:u w:val="single"/>
        </w:rPr>
        <w:t>1.74%</w:t>
      </w:r>
      <w:r w:rsidRPr="006D5295">
        <w:rPr>
          <w:rFonts w:eastAsia="標楷體" w:hint="eastAsia"/>
          <w:sz w:val="22"/>
          <w:szCs w:val="20"/>
        </w:rPr>
        <w:t>(10,000,000</w:t>
      </w:r>
      <w:r w:rsidRPr="006D5295">
        <w:rPr>
          <w:rFonts w:eastAsia="標楷體" w:hint="eastAsia"/>
          <w:sz w:val="22"/>
          <w:szCs w:val="20"/>
        </w:rPr>
        <w:t>股</w:t>
      </w:r>
      <w:r w:rsidRPr="006D5295">
        <w:rPr>
          <w:rFonts w:eastAsia="標楷體" w:hint="eastAsia"/>
          <w:sz w:val="22"/>
          <w:szCs w:val="20"/>
        </w:rPr>
        <w:t>)</w:t>
      </w:r>
    </w:p>
    <w:p w14:paraId="47F8886F" w14:textId="77777777" w:rsidR="00FC2F86" w:rsidRPr="007D53A6" w:rsidRDefault="00FC2F86" w:rsidP="001C4FB7">
      <w:pPr>
        <w:widowControl/>
        <w:rPr>
          <w:rFonts w:eastAsia="標楷體"/>
          <w:sz w:val="22"/>
        </w:rPr>
      </w:pPr>
    </w:p>
    <w:p w14:paraId="2496F579" w14:textId="77777777" w:rsidR="00085AB1" w:rsidRPr="00487CF6" w:rsidRDefault="00601E03" w:rsidP="001C4FB7">
      <w:pPr>
        <w:widowControl/>
        <w:rPr>
          <w:rFonts w:eastAsia="標楷體"/>
          <w:b/>
        </w:rPr>
      </w:pPr>
      <w:r>
        <w:rPr>
          <w:rFonts w:eastAsia="標楷體"/>
          <w:b/>
        </w:rPr>
        <w:t>1.</w:t>
      </w:r>
      <w:r>
        <w:rPr>
          <w:rFonts w:eastAsia="標楷體" w:hint="eastAsia"/>
          <w:b/>
        </w:rPr>
        <w:t>3</w:t>
      </w:r>
      <w:r w:rsidR="00085AB1" w:rsidRPr="00487CF6">
        <w:rPr>
          <w:rFonts w:eastAsia="標楷體"/>
          <w:b/>
        </w:rPr>
        <w:t xml:space="preserve"> </w:t>
      </w:r>
      <w:r w:rsidR="00085AB1" w:rsidRPr="00487CF6">
        <w:rPr>
          <w:rFonts w:eastAsia="標楷體"/>
          <w:b/>
        </w:rPr>
        <w:t>公司股票交易及董監事設質情形</w:t>
      </w:r>
    </w:p>
    <w:tbl>
      <w:tblPr>
        <w:tblStyle w:val="af5"/>
        <w:tblW w:w="5000" w:type="pct"/>
        <w:tblLook w:val="01E0" w:firstRow="1" w:lastRow="1" w:firstColumn="1" w:lastColumn="1" w:noHBand="0" w:noVBand="0"/>
      </w:tblPr>
      <w:tblGrid>
        <w:gridCol w:w="1377"/>
        <w:gridCol w:w="1321"/>
        <w:gridCol w:w="568"/>
        <w:gridCol w:w="568"/>
        <w:gridCol w:w="1276"/>
        <w:gridCol w:w="1136"/>
        <w:gridCol w:w="568"/>
        <w:gridCol w:w="710"/>
        <w:gridCol w:w="1136"/>
        <w:gridCol w:w="284"/>
        <w:gridCol w:w="1346"/>
      </w:tblGrid>
      <w:tr w:rsidR="00065305" w:rsidRPr="00487CF6" w14:paraId="5EDC4A70" w14:textId="77777777" w:rsidTr="00065305">
        <w:trPr>
          <w:trHeight w:val="341"/>
        </w:trPr>
        <w:tc>
          <w:tcPr>
            <w:tcW w:w="669" w:type="pct"/>
          </w:tcPr>
          <w:p w14:paraId="4E53F30E" w14:textId="77777777" w:rsidR="00065305" w:rsidRPr="00487CF6" w:rsidRDefault="00065305" w:rsidP="00065305">
            <w:pPr>
              <w:pStyle w:val="ae"/>
              <w:spacing w:line="320" w:lineRule="exact"/>
              <w:rPr>
                <w:rFonts w:ascii="Times New Roman" w:hAnsi="Times New Roman"/>
                <w:kern w:val="0"/>
              </w:rPr>
            </w:pPr>
            <w:r w:rsidRPr="00487CF6">
              <w:rPr>
                <w:rFonts w:ascii="Times New Roman" w:hAnsi="Times New Roman"/>
                <w:spacing w:val="33"/>
                <w:kern w:val="0"/>
                <w:fitText w:val="1000" w:id="-667669504"/>
              </w:rPr>
              <w:t>股票代</w:t>
            </w:r>
            <w:r w:rsidRPr="00487CF6">
              <w:rPr>
                <w:rFonts w:ascii="Times New Roman" w:hAnsi="Times New Roman"/>
                <w:spacing w:val="1"/>
                <w:kern w:val="0"/>
                <w:fitText w:val="1000" w:id="-667669504"/>
              </w:rPr>
              <w:t>號</w:t>
            </w:r>
          </w:p>
          <w:p w14:paraId="05A04099" w14:textId="77777777" w:rsidR="00065305" w:rsidRPr="00487CF6" w:rsidRDefault="00065305" w:rsidP="00065305"/>
        </w:tc>
        <w:tc>
          <w:tcPr>
            <w:tcW w:w="642" w:type="pct"/>
            <w:hideMark/>
          </w:tcPr>
          <w:p w14:paraId="6FDADF42"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2382</w:t>
            </w:r>
            <w:r w:rsidRPr="00487CF6">
              <w:rPr>
                <w:rFonts w:ascii="Times New Roman" w:hAnsi="Times New Roman"/>
              </w:rPr>
              <w:br/>
              <w:t>(</w:t>
            </w:r>
            <w:r w:rsidRPr="00487CF6">
              <w:rPr>
                <w:rFonts w:ascii="Times New Roman" w:hAnsi="Times New Roman"/>
              </w:rPr>
              <w:t>廣達</w:t>
            </w:r>
            <w:r w:rsidRPr="00487CF6">
              <w:rPr>
                <w:rFonts w:ascii="Times New Roman" w:hAnsi="Times New Roman"/>
              </w:rPr>
              <w:t>)</w:t>
            </w:r>
          </w:p>
        </w:tc>
        <w:tc>
          <w:tcPr>
            <w:tcW w:w="552" w:type="pct"/>
            <w:gridSpan w:val="2"/>
          </w:tcPr>
          <w:p w14:paraId="3AB3D13A" w14:textId="77777777" w:rsidR="00065305" w:rsidRPr="00487CF6" w:rsidRDefault="00065305" w:rsidP="00065305">
            <w:pPr>
              <w:pStyle w:val="ae"/>
              <w:spacing w:line="320" w:lineRule="exact"/>
              <w:ind w:leftChars="-46" w:left="5" w:rightChars="-70" w:right="-168" w:hangingChars="72" w:hanging="115"/>
              <w:jc w:val="distribute"/>
              <w:rPr>
                <w:rFonts w:ascii="Times New Roman" w:hAnsi="Times New Roman"/>
                <w:kern w:val="0"/>
              </w:rPr>
            </w:pPr>
            <w:r w:rsidRPr="009F3286">
              <w:rPr>
                <w:rFonts w:ascii="Times New Roman" w:hAnsi="Times New Roman"/>
                <w:spacing w:val="5"/>
                <w:w w:val="75"/>
                <w:kern w:val="0"/>
                <w:fitText w:val="658" w:id="-667669503"/>
              </w:rPr>
              <w:t>30</w:t>
            </w:r>
            <w:r w:rsidRPr="009F3286">
              <w:rPr>
                <w:rFonts w:ascii="Times New Roman" w:hAnsi="Times New Roman"/>
                <w:spacing w:val="5"/>
                <w:w w:val="75"/>
                <w:kern w:val="0"/>
                <w:fitText w:val="658" w:id="-667669503"/>
              </w:rPr>
              <w:t>日均</w:t>
            </w:r>
            <w:r w:rsidRPr="009F3286">
              <w:rPr>
                <w:rFonts w:ascii="Times New Roman" w:hAnsi="Times New Roman"/>
                <w:spacing w:val="-5"/>
                <w:w w:val="75"/>
                <w:kern w:val="0"/>
                <w:fitText w:val="658" w:id="-667669503"/>
              </w:rPr>
              <w:t>價</w:t>
            </w:r>
          </w:p>
          <w:p w14:paraId="1F6E676D" w14:textId="77777777" w:rsidR="00065305" w:rsidRPr="00487CF6" w:rsidRDefault="00065305" w:rsidP="00065305">
            <w:pPr>
              <w:rPr>
                <w:sz w:val="20"/>
                <w:szCs w:val="20"/>
              </w:rPr>
            </w:pPr>
          </w:p>
        </w:tc>
        <w:tc>
          <w:tcPr>
            <w:tcW w:w="620" w:type="pct"/>
            <w:hideMark/>
          </w:tcPr>
          <w:p w14:paraId="698293C4" w14:textId="7438617B" w:rsidR="00065305" w:rsidRPr="00487CF6" w:rsidRDefault="00070789" w:rsidP="00065305">
            <w:pPr>
              <w:pStyle w:val="ae"/>
              <w:spacing w:line="320" w:lineRule="exact"/>
              <w:jc w:val="right"/>
              <w:rPr>
                <w:rFonts w:ascii="Times New Roman" w:hAnsi="Times New Roman"/>
              </w:rPr>
            </w:pPr>
            <w:r>
              <w:rPr>
                <w:rFonts w:ascii="Times New Roman" w:hAnsi="Times New Roman" w:hint="eastAsia"/>
              </w:rPr>
              <w:t>248</w:t>
            </w:r>
            <w:r w:rsidR="006D5295">
              <w:rPr>
                <w:rFonts w:ascii="Times New Roman" w:hAnsi="Times New Roman"/>
              </w:rPr>
              <w:t>.</w:t>
            </w:r>
            <w:r>
              <w:rPr>
                <w:rFonts w:ascii="Times New Roman" w:hAnsi="Times New Roman" w:hint="eastAsia"/>
              </w:rPr>
              <w:t>32</w:t>
            </w:r>
            <w:r w:rsidR="00065305" w:rsidRPr="00487CF6">
              <w:rPr>
                <w:rFonts w:ascii="Times New Roman" w:hAnsi="Times New Roman"/>
              </w:rPr>
              <w:t>元</w:t>
            </w:r>
          </w:p>
        </w:tc>
        <w:tc>
          <w:tcPr>
            <w:tcW w:w="552" w:type="pct"/>
          </w:tcPr>
          <w:p w14:paraId="516BB7DE" w14:textId="77777777" w:rsidR="00065305" w:rsidRPr="00487CF6" w:rsidRDefault="00065305" w:rsidP="00065305">
            <w:pPr>
              <w:pStyle w:val="ae"/>
              <w:spacing w:line="320" w:lineRule="exact"/>
              <w:ind w:leftChars="-59" w:left="-24" w:rightChars="-55" w:right="-132" w:hangingChars="71" w:hanging="118"/>
              <w:rPr>
                <w:rFonts w:ascii="Times New Roman" w:hAnsi="Times New Roman"/>
                <w:kern w:val="0"/>
              </w:rPr>
            </w:pPr>
            <w:r w:rsidRPr="00070789">
              <w:rPr>
                <w:rFonts w:ascii="Times New Roman" w:hAnsi="Times New Roman"/>
                <w:spacing w:val="6"/>
                <w:w w:val="77"/>
                <w:kern w:val="0"/>
                <w:fitText w:val="680" w:id="-667669502"/>
              </w:rPr>
              <w:t>90</w:t>
            </w:r>
            <w:r w:rsidRPr="00070789">
              <w:rPr>
                <w:rFonts w:ascii="Times New Roman" w:hAnsi="Times New Roman"/>
                <w:spacing w:val="6"/>
                <w:w w:val="77"/>
                <w:kern w:val="0"/>
                <w:fitText w:val="680" w:id="-667669502"/>
              </w:rPr>
              <w:t>日均</w:t>
            </w:r>
            <w:r w:rsidRPr="00070789">
              <w:rPr>
                <w:rFonts w:ascii="Times New Roman" w:hAnsi="Times New Roman"/>
                <w:spacing w:val="-6"/>
                <w:w w:val="77"/>
                <w:kern w:val="0"/>
                <w:fitText w:val="680" w:id="-667669502"/>
              </w:rPr>
              <w:t>價</w:t>
            </w:r>
          </w:p>
          <w:p w14:paraId="2C79AE8B" w14:textId="77777777" w:rsidR="00065305" w:rsidRPr="00487CF6" w:rsidRDefault="00065305" w:rsidP="00065305"/>
        </w:tc>
        <w:tc>
          <w:tcPr>
            <w:tcW w:w="621" w:type="pct"/>
            <w:gridSpan w:val="2"/>
            <w:hideMark/>
          </w:tcPr>
          <w:p w14:paraId="5329DDBE" w14:textId="6AA2D91F" w:rsidR="00065305" w:rsidRPr="00487CF6" w:rsidRDefault="00070789" w:rsidP="00065305">
            <w:pPr>
              <w:pStyle w:val="ae"/>
              <w:spacing w:line="320" w:lineRule="exact"/>
              <w:jc w:val="right"/>
              <w:rPr>
                <w:rFonts w:ascii="Times New Roman" w:hAnsi="Times New Roman"/>
              </w:rPr>
            </w:pPr>
            <w:r>
              <w:rPr>
                <w:rFonts w:ascii="Times New Roman" w:hAnsi="Times New Roman" w:hint="eastAsia"/>
              </w:rPr>
              <w:t>228</w:t>
            </w:r>
            <w:r w:rsidR="006D5295">
              <w:rPr>
                <w:rFonts w:ascii="Times New Roman" w:hAnsi="Times New Roman" w:hint="eastAsia"/>
              </w:rPr>
              <w:t>.</w:t>
            </w:r>
            <w:r>
              <w:rPr>
                <w:rFonts w:ascii="Times New Roman" w:hAnsi="Times New Roman" w:hint="eastAsia"/>
              </w:rPr>
              <w:t>13</w:t>
            </w:r>
            <w:r w:rsidR="00065305" w:rsidRPr="00487CF6">
              <w:rPr>
                <w:rFonts w:ascii="Times New Roman" w:hAnsi="Times New Roman"/>
              </w:rPr>
              <w:t>元</w:t>
            </w:r>
          </w:p>
        </w:tc>
        <w:tc>
          <w:tcPr>
            <w:tcW w:w="690" w:type="pct"/>
            <w:gridSpan w:val="2"/>
            <w:hideMark/>
          </w:tcPr>
          <w:p w14:paraId="082C944C" w14:textId="7D680992" w:rsidR="00065305" w:rsidRPr="00487CF6" w:rsidRDefault="006D5295" w:rsidP="00065305">
            <w:pPr>
              <w:pStyle w:val="ae"/>
              <w:spacing w:line="320" w:lineRule="exact"/>
              <w:rPr>
                <w:rFonts w:ascii="Times New Roman" w:hAnsi="Times New Roman"/>
              </w:rPr>
            </w:pPr>
            <w:r>
              <w:rPr>
                <w:rFonts w:ascii="Times New Roman" w:hAnsi="Times New Roman"/>
              </w:rPr>
              <w:t>202</w:t>
            </w:r>
            <w:r w:rsidR="00070789">
              <w:rPr>
                <w:rFonts w:ascii="Times New Roman" w:hAnsi="Times New Roman" w:hint="eastAsia"/>
              </w:rPr>
              <w:t>4</w:t>
            </w:r>
            <w:r>
              <w:rPr>
                <w:rFonts w:ascii="Times New Roman" w:hAnsi="Times New Roman"/>
              </w:rPr>
              <w:t>/0</w:t>
            </w:r>
            <w:r>
              <w:rPr>
                <w:rFonts w:ascii="Times New Roman" w:hAnsi="Times New Roman" w:hint="eastAsia"/>
              </w:rPr>
              <w:t>3</w:t>
            </w:r>
            <w:r>
              <w:rPr>
                <w:rFonts w:ascii="Times New Roman" w:hAnsi="Times New Roman"/>
              </w:rPr>
              <w:t>/</w:t>
            </w:r>
            <w:r>
              <w:rPr>
                <w:rFonts w:ascii="Times New Roman" w:hAnsi="Times New Roman" w:hint="eastAsia"/>
              </w:rPr>
              <w:t>2</w:t>
            </w:r>
            <w:r w:rsidR="00070789">
              <w:rPr>
                <w:rFonts w:ascii="Times New Roman" w:hAnsi="Times New Roman" w:hint="eastAsia"/>
              </w:rPr>
              <w:t>8</w:t>
            </w:r>
          </w:p>
          <w:p w14:paraId="3141EC05"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收盤價</w:t>
            </w:r>
          </w:p>
        </w:tc>
        <w:tc>
          <w:tcPr>
            <w:tcW w:w="654" w:type="pct"/>
            <w:hideMark/>
          </w:tcPr>
          <w:p w14:paraId="49084F70" w14:textId="643DE860" w:rsidR="00065305" w:rsidRPr="00487CF6" w:rsidRDefault="00070789" w:rsidP="00065305">
            <w:pPr>
              <w:pStyle w:val="ae"/>
              <w:spacing w:line="320" w:lineRule="exact"/>
              <w:jc w:val="right"/>
              <w:rPr>
                <w:rFonts w:ascii="Times New Roman" w:hAnsi="Times New Roman"/>
              </w:rPr>
            </w:pPr>
            <w:r>
              <w:rPr>
                <w:rFonts w:ascii="Times New Roman" w:hAnsi="Times New Roman" w:hint="eastAsia"/>
              </w:rPr>
              <w:t>280</w:t>
            </w:r>
            <w:r w:rsidR="006D5295">
              <w:rPr>
                <w:rFonts w:ascii="Times New Roman" w:hAnsi="Times New Roman" w:hint="eastAsia"/>
              </w:rPr>
              <w:t>.00</w:t>
            </w:r>
            <w:r w:rsidR="00065305" w:rsidRPr="00487CF6">
              <w:rPr>
                <w:rFonts w:ascii="Times New Roman" w:hAnsi="Times New Roman"/>
              </w:rPr>
              <w:t>元</w:t>
            </w:r>
          </w:p>
        </w:tc>
      </w:tr>
      <w:tr w:rsidR="00065305" w:rsidRPr="00487CF6" w14:paraId="1DD7EFB2" w14:textId="77777777" w:rsidTr="00065305">
        <w:trPr>
          <w:trHeight w:val="341"/>
        </w:trPr>
        <w:tc>
          <w:tcPr>
            <w:tcW w:w="669" w:type="pct"/>
            <w:hideMark/>
          </w:tcPr>
          <w:p w14:paraId="442080DB"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股票市值</w:t>
            </w:r>
          </w:p>
        </w:tc>
        <w:tc>
          <w:tcPr>
            <w:tcW w:w="918" w:type="pct"/>
            <w:gridSpan w:val="2"/>
            <w:hideMark/>
          </w:tcPr>
          <w:p w14:paraId="2DFC270E" w14:textId="3C719E94" w:rsidR="00065305" w:rsidRPr="00487CF6" w:rsidRDefault="00FC2F86" w:rsidP="00065305">
            <w:pPr>
              <w:pStyle w:val="ae"/>
              <w:spacing w:line="320" w:lineRule="exact"/>
              <w:rPr>
                <w:rFonts w:ascii="Times New Roman" w:hAnsi="Times New Roman"/>
              </w:rPr>
            </w:pPr>
            <w:r>
              <w:rPr>
                <w:rFonts w:ascii="Times New Roman" w:hAnsi="Times New Roman" w:hint="eastAsia"/>
              </w:rPr>
              <w:t xml:space="preserve">NTD </w:t>
            </w:r>
            <w:r w:rsidR="00070789">
              <w:rPr>
                <w:rFonts w:ascii="Times New Roman" w:hAnsi="Times New Roman" w:hint="eastAsia"/>
              </w:rPr>
              <w:t>10,815</w:t>
            </w:r>
            <w:r w:rsidR="00065305" w:rsidRPr="00487CF6">
              <w:rPr>
                <w:rFonts w:ascii="Times New Roman" w:hAnsi="Times New Roman"/>
              </w:rPr>
              <w:t xml:space="preserve"> </w:t>
            </w:r>
            <w:r>
              <w:rPr>
                <w:rFonts w:ascii="Times New Roman" w:hAnsi="Times New Roman" w:hint="eastAsia"/>
              </w:rPr>
              <w:t>億</w:t>
            </w:r>
            <w:r w:rsidR="00065305" w:rsidRPr="00487CF6">
              <w:rPr>
                <w:rFonts w:ascii="Times New Roman" w:hAnsi="Times New Roman"/>
              </w:rPr>
              <w:t>元</w:t>
            </w:r>
          </w:p>
        </w:tc>
        <w:tc>
          <w:tcPr>
            <w:tcW w:w="896" w:type="pct"/>
            <w:gridSpan w:val="2"/>
            <w:hideMark/>
          </w:tcPr>
          <w:p w14:paraId="3D73013A"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市值</w:t>
            </w:r>
            <w:r w:rsidRPr="00487CF6">
              <w:rPr>
                <w:rFonts w:ascii="Times New Roman" w:hAnsi="Times New Roman"/>
              </w:rPr>
              <w:t>/</w:t>
            </w:r>
            <w:r w:rsidRPr="00487CF6">
              <w:rPr>
                <w:rFonts w:ascii="Times New Roman" w:hAnsi="Times New Roman"/>
              </w:rPr>
              <w:t>淨值比</w:t>
            </w:r>
            <w:r w:rsidRPr="00487CF6">
              <w:rPr>
                <w:rFonts w:ascii="Times New Roman" w:hAnsi="Times New Roman"/>
              </w:rPr>
              <w:t>(P/B)</w:t>
            </w:r>
          </w:p>
        </w:tc>
        <w:tc>
          <w:tcPr>
            <w:tcW w:w="828" w:type="pct"/>
            <w:gridSpan w:val="2"/>
            <w:hideMark/>
          </w:tcPr>
          <w:p w14:paraId="0002F04E" w14:textId="18787F2B" w:rsidR="00065305" w:rsidRPr="00487CF6" w:rsidRDefault="00070789" w:rsidP="00065305">
            <w:pPr>
              <w:pStyle w:val="ae"/>
              <w:spacing w:line="320" w:lineRule="exact"/>
              <w:rPr>
                <w:rFonts w:ascii="Times New Roman" w:hAnsi="Times New Roman"/>
              </w:rPr>
            </w:pPr>
            <w:r>
              <w:rPr>
                <w:rFonts w:ascii="Times New Roman" w:hAnsi="Times New Roman" w:hint="eastAsia"/>
              </w:rPr>
              <w:t>5.79</w:t>
            </w:r>
          </w:p>
        </w:tc>
        <w:tc>
          <w:tcPr>
            <w:tcW w:w="897" w:type="pct"/>
            <w:gridSpan w:val="2"/>
            <w:hideMark/>
          </w:tcPr>
          <w:p w14:paraId="0BC998D6"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市值</w:t>
            </w:r>
            <w:r w:rsidRPr="00487CF6">
              <w:rPr>
                <w:rFonts w:ascii="Times New Roman" w:hAnsi="Times New Roman"/>
              </w:rPr>
              <w:t>/</w:t>
            </w:r>
            <w:r w:rsidRPr="00487CF6">
              <w:rPr>
                <w:rFonts w:ascii="Times New Roman" w:hAnsi="Times New Roman"/>
              </w:rPr>
              <w:t>盈餘比</w:t>
            </w:r>
            <w:r w:rsidRPr="00487CF6">
              <w:rPr>
                <w:rFonts w:ascii="Times New Roman" w:hAnsi="Times New Roman"/>
              </w:rPr>
              <w:t>(P/E)</w:t>
            </w:r>
          </w:p>
        </w:tc>
        <w:tc>
          <w:tcPr>
            <w:tcW w:w="792" w:type="pct"/>
            <w:gridSpan w:val="2"/>
            <w:hideMark/>
          </w:tcPr>
          <w:p w14:paraId="4FF8FB92" w14:textId="240C6A36" w:rsidR="00065305" w:rsidRPr="00487CF6" w:rsidRDefault="00070789" w:rsidP="00065305">
            <w:pPr>
              <w:pStyle w:val="ae"/>
              <w:spacing w:line="320" w:lineRule="exact"/>
              <w:rPr>
                <w:rFonts w:ascii="Times New Roman" w:hAnsi="Times New Roman"/>
              </w:rPr>
            </w:pPr>
            <w:r>
              <w:rPr>
                <w:rFonts w:ascii="Times New Roman" w:hAnsi="Times New Roman" w:hint="eastAsia"/>
              </w:rPr>
              <w:t>27.20</w:t>
            </w:r>
          </w:p>
        </w:tc>
      </w:tr>
      <w:tr w:rsidR="00065305" w:rsidRPr="00487CF6" w14:paraId="6CCA997F" w14:textId="77777777" w:rsidTr="00065305">
        <w:trPr>
          <w:trHeight w:val="341"/>
        </w:trPr>
        <w:tc>
          <w:tcPr>
            <w:tcW w:w="2483" w:type="pct"/>
            <w:gridSpan w:val="5"/>
            <w:hideMark/>
          </w:tcPr>
          <w:p w14:paraId="0013505E"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董監事設質比率</w:t>
            </w:r>
          </w:p>
        </w:tc>
        <w:tc>
          <w:tcPr>
            <w:tcW w:w="2517" w:type="pct"/>
            <w:gridSpan w:val="6"/>
            <w:hideMark/>
          </w:tcPr>
          <w:p w14:paraId="7FFECB4F" w14:textId="77777777" w:rsidR="00065305" w:rsidRPr="00487CF6" w:rsidRDefault="00065305" w:rsidP="00065305">
            <w:pPr>
              <w:pStyle w:val="ae"/>
              <w:spacing w:line="320" w:lineRule="exact"/>
              <w:rPr>
                <w:rFonts w:ascii="Times New Roman" w:hAnsi="Times New Roman"/>
              </w:rPr>
            </w:pPr>
            <w:r w:rsidRPr="00487CF6">
              <w:rPr>
                <w:rFonts w:ascii="Times New Roman" w:hAnsi="Times New Roman"/>
              </w:rPr>
              <w:t>0%</w:t>
            </w:r>
          </w:p>
        </w:tc>
      </w:tr>
    </w:tbl>
    <w:p w14:paraId="336F9818" w14:textId="2D5E9CCB" w:rsidR="008C086E" w:rsidRPr="00487CF6" w:rsidRDefault="008C086E">
      <w:pPr>
        <w:widowControl/>
        <w:rPr>
          <w:rFonts w:eastAsia="標楷體"/>
          <w:b/>
        </w:rPr>
      </w:pPr>
    </w:p>
    <w:p w14:paraId="5B2AAD67" w14:textId="2F49A124" w:rsidR="00601E03" w:rsidRDefault="00070789" w:rsidP="00601E03">
      <w:pPr>
        <w:widowControl/>
        <w:rPr>
          <w:rFonts w:eastAsia="標楷體"/>
          <w:b/>
        </w:rPr>
      </w:pPr>
      <w:r w:rsidRPr="00070789">
        <w:rPr>
          <w:rFonts w:eastAsia="標楷體"/>
          <w:b/>
          <w:noProof/>
        </w:rPr>
        <w:lastRenderedPageBreak/>
        <w:drawing>
          <wp:inline distT="0" distB="0" distL="0" distR="0" wp14:anchorId="36B7C12A" wp14:editId="03CB2A63">
            <wp:extent cx="6540500" cy="3679190"/>
            <wp:effectExtent l="0" t="0" r="0" b="0"/>
            <wp:docPr id="1745227554" name="圖片 1" descr="一張含有 文字, 繪圖,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7554" name="圖片 1" descr="一張含有 文字, 繪圖, 螢幕擷取畫面, 行 的圖片&#10;&#10;自動產生的描述"/>
                    <pic:cNvPicPr/>
                  </pic:nvPicPr>
                  <pic:blipFill>
                    <a:blip r:embed="rId9"/>
                    <a:stretch>
                      <a:fillRect/>
                    </a:stretch>
                  </pic:blipFill>
                  <pic:spPr>
                    <a:xfrm>
                      <a:off x="0" y="0"/>
                      <a:ext cx="6540500" cy="3679190"/>
                    </a:xfrm>
                    <a:prstGeom prst="rect">
                      <a:avLst/>
                    </a:prstGeom>
                  </pic:spPr>
                </pic:pic>
              </a:graphicData>
            </a:graphic>
          </wp:inline>
        </w:drawing>
      </w:r>
    </w:p>
    <w:p w14:paraId="0F4B3CB6" w14:textId="77777777" w:rsidR="00601E03" w:rsidRPr="00487CF6" w:rsidRDefault="00601E03" w:rsidP="00601E03">
      <w:pPr>
        <w:widowControl/>
        <w:rPr>
          <w:rFonts w:eastAsia="標楷體"/>
          <w:b/>
        </w:rPr>
      </w:pPr>
      <w:r>
        <w:rPr>
          <w:rFonts w:eastAsia="標楷體"/>
          <w:b/>
        </w:rPr>
        <w:t>1.</w:t>
      </w:r>
      <w:r>
        <w:rPr>
          <w:rFonts w:eastAsia="標楷體" w:hint="eastAsia"/>
          <w:b/>
        </w:rPr>
        <w:t>4</w:t>
      </w:r>
      <w:r w:rsidRPr="00487CF6">
        <w:rPr>
          <w:rFonts w:eastAsia="標楷體"/>
          <w:b/>
        </w:rPr>
        <w:t>負面新聞查詢</w:t>
      </w:r>
    </w:p>
    <w:p w14:paraId="7E49CCAC" w14:textId="77777777" w:rsidR="00601E03" w:rsidRPr="00FC2F86" w:rsidRDefault="00601E03" w:rsidP="00601E03">
      <w:pPr>
        <w:widowControl/>
        <w:rPr>
          <w:rFonts w:eastAsia="標楷體"/>
          <w:sz w:val="22"/>
        </w:rPr>
      </w:pPr>
      <w:r>
        <w:rPr>
          <w:rFonts w:eastAsia="標楷體" w:hint="eastAsia"/>
          <w:sz w:val="22"/>
        </w:rPr>
        <w:t>2022-</w:t>
      </w:r>
      <w:r>
        <w:rPr>
          <w:rFonts w:eastAsia="標楷體"/>
          <w:sz w:val="22"/>
        </w:rPr>
        <w:t xml:space="preserve">09-27 </w:t>
      </w:r>
      <w:r w:rsidRPr="00FC2F86">
        <w:rPr>
          <w:rFonts w:eastAsia="標楷體" w:hint="eastAsia"/>
          <w:sz w:val="22"/>
        </w:rPr>
        <w:t>廣達驚爆「</w:t>
      </w:r>
      <w:proofErr w:type="gramStart"/>
      <w:r w:rsidRPr="00FC2F86">
        <w:rPr>
          <w:rFonts w:eastAsia="標楷體" w:hint="eastAsia"/>
          <w:sz w:val="22"/>
        </w:rPr>
        <w:t>棄單付</w:t>
      </w:r>
      <w:proofErr w:type="gramEnd"/>
      <w:r w:rsidRPr="00FC2F86">
        <w:rPr>
          <w:rFonts w:eastAsia="標楷體" w:hint="eastAsia"/>
          <w:sz w:val="22"/>
        </w:rPr>
        <w:t>2.5</w:t>
      </w:r>
      <w:r w:rsidRPr="00FC2F86">
        <w:rPr>
          <w:rFonts w:eastAsia="標楷體" w:hint="eastAsia"/>
          <w:sz w:val="22"/>
        </w:rPr>
        <w:t xml:space="preserve">億」違約金　</w:t>
      </w:r>
      <w:proofErr w:type="gramStart"/>
      <w:r w:rsidRPr="00FC2F86">
        <w:rPr>
          <w:rFonts w:eastAsia="標楷體" w:hint="eastAsia"/>
          <w:sz w:val="22"/>
        </w:rPr>
        <w:t>急發重訊</w:t>
      </w:r>
      <w:proofErr w:type="gramEnd"/>
      <w:r w:rsidRPr="00FC2F86">
        <w:rPr>
          <w:rFonts w:eastAsia="標楷體" w:hint="eastAsia"/>
          <w:sz w:val="22"/>
        </w:rPr>
        <w:t>3</w:t>
      </w:r>
      <w:r w:rsidRPr="00FC2F86">
        <w:rPr>
          <w:rFonts w:eastAsia="標楷體" w:hint="eastAsia"/>
          <w:sz w:val="22"/>
        </w:rPr>
        <w:t>點聲明</w:t>
      </w:r>
      <w:proofErr w:type="gramStart"/>
      <w:r w:rsidRPr="00FC2F86">
        <w:rPr>
          <w:rFonts w:eastAsia="標楷體" w:hint="eastAsia"/>
          <w:sz w:val="22"/>
        </w:rPr>
        <w:t>揭</w:t>
      </w:r>
      <w:proofErr w:type="gramEnd"/>
      <w:r w:rsidRPr="00FC2F86">
        <w:rPr>
          <w:rFonts w:eastAsia="標楷體" w:hint="eastAsia"/>
          <w:sz w:val="22"/>
        </w:rPr>
        <w:t>真相</w:t>
      </w:r>
    </w:p>
    <w:p w14:paraId="0FF3C7CB" w14:textId="3055E3D3" w:rsidR="002459DE" w:rsidRPr="002459DE" w:rsidRDefault="00601E03" w:rsidP="002459DE">
      <w:pPr>
        <w:widowControl/>
        <w:rPr>
          <w:rFonts w:eastAsia="標楷體"/>
          <w:sz w:val="22"/>
        </w:rPr>
      </w:pPr>
      <w:proofErr w:type="gramStart"/>
      <w:r w:rsidRPr="00FC2F86">
        <w:rPr>
          <w:rFonts w:eastAsia="標楷體" w:hint="eastAsia"/>
          <w:sz w:val="22"/>
        </w:rPr>
        <w:t>筆電代工</w:t>
      </w:r>
      <w:proofErr w:type="gramEnd"/>
      <w:r w:rsidRPr="00FC2F86">
        <w:rPr>
          <w:rFonts w:eastAsia="標楷體" w:hint="eastAsia"/>
          <w:sz w:val="22"/>
        </w:rPr>
        <w:t>大廠「廣達」被大陸媒體批露，因景氣不佳，決定取消向上游供應商「</w:t>
      </w:r>
      <w:proofErr w:type="gramStart"/>
      <w:r w:rsidRPr="00FC2F86">
        <w:rPr>
          <w:rFonts w:eastAsia="標楷體" w:hint="eastAsia"/>
          <w:sz w:val="22"/>
        </w:rPr>
        <w:t>舜宇光學</w:t>
      </w:r>
      <w:proofErr w:type="gramEnd"/>
      <w:r w:rsidRPr="00FC2F86">
        <w:rPr>
          <w:rFonts w:eastAsia="標楷體" w:hint="eastAsia"/>
          <w:sz w:val="22"/>
        </w:rPr>
        <w:t>」採購的鏡頭模組訂單，並為此支付</w:t>
      </w:r>
      <w:r w:rsidRPr="00FC2F86">
        <w:rPr>
          <w:rFonts w:eastAsia="標楷體" w:hint="eastAsia"/>
          <w:sz w:val="22"/>
        </w:rPr>
        <w:t>790</w:t>
      </w:r>
      <w:r w:rsidRPr="00FC2F86">
        <w:rPr>
          <w:rFonts w:eastAsia="標楷體" w:hint="eastAsia"/>
          <w:sz w:val="22"/>
        </w:rPr>
        <w:t>萬美元（約台幣</w:t>
      </w:r>
      <w:r w:rsidRPr="00FC2F86">
        <w:rPr>
          <w:rFonts w:eastAsia="標楷體" w:hint="eastAsia"/>
          <w:sz w:val="22"/>
        </w:rPr>
        <w:t xml:space="preserve">2.5 </w:t>
      </w:r>
      <w:r w:rsidRPr="00FC2F86">
        <w:rPr>
          <w:rFonts w:eastAsia="標楷體" w:hint="eastAsia"/>
          <w:sz w:val="22"/>
        </w:rPr>
        <w:t>億元）的違約金。對此，廣達</w:t>
      </w:r>
      <w:r>
        <w:rPr>
          <w:rFonts w:eastAsia="標楷體" w:hint="eastAsia"/>
          <w:sz w:val="22"/>
        </w:rPr>
        <w:t>於</w:t>
      </w:r>
      <w:r>
        <w:rPr>
          <w:rFonts w:eastAsia="標楷體" w:hint="eastAsia"/>
          <w:sz w:val="22"/>
        </w:rPr>
        <w:t>2022/9/27</w:t>
      </w:r>
      <w:r w:rsidRPr="00FC2F86">
        <w:rPr>
          <w:rFonts w:eastAsia="標楷體" w:hint="eastAsia"/>
          <w:sz w:val="22"/>
        </w:rPr>
        <w:t>發出重大訊息澄清，報導所指稱的交易為代收代付性質，對公司財務並無影響。</w:t>
      </w:r>
    </w:p>
    <w:p w14:paraId="5D3B1562" w14:textId="77777777" w:rsidR="002459DE" w:rsidRPr="00601E03" w:rsidRDefault="002459DE">
      <w:pPr>
        <w:spacing w:line="320" w:lineRule="exact"/>
        <w:ind w:rightChars="-439" w:right="-1054"/>
        <w:outlineLvl w:val="0"/>
        <w:rPr>
          <w:rFonts w:eastAsia="標楷體"/>
          <w:b/>
        </w:rPr>
      </w:pPr>
    </w:p>
    <w:p w14:paraId="06F6B927" w14:textId="6DB0B9CE" w:rsidR="006D5295" w:rsidRDefault="00FE3279">
      <w:pPr>
        <w:spacing w:line="320" w:lineRule="exact"/>
        <w:ind w:rightChars="-439" w:right="-1054"/>
        <w:outlineLvl w:val="0"/>
        <w:rPr>
          <w:rFonts w:eastAsia="標楷體"/>
          <w:bCs/>
          <w:sz w:val="22"/>
          <w:szCs w:val="22"/>
        </w:rPr>
      </w:pPr>
      <w:r w:rsidRPr="00FE3279">
        <w:rPr>
          <w:rFonts w:eastAsia="標楷體" w:hint="eastAsia"/>
          <w:bCs/>
          <w:sz w:val="22"/>
          <w:szCs w:val="22"/>
        </w:rPr>
        <w:t>2024-02-09</w:t>
      </w:r>
      <w:r>
        <w:rPr>
          <w:rFonts w:eastAsia="標楷體" w:hint="eastAsia"/>
          <w:bCs/>
          <w:sz w:val="22"/>
          <w:szCs w:val="22"/>
        </w:rPr>
        <w:t xml:space="preserve"> </w:t>
      </w:r>
      <w:r w:rsidR="00E46667" w:rsidRPr="00E46667">
        <w:rPr>
          <w:rFonts w:eastAsia="標楷體" w:hint="eastAsia"/>
          <w:bCs/>
          <w:sz w:val="22"/>
          <w:szCs w:val="22"/>
        </w:rPr>
        <w:t>英特爾多款</w:t>
      </w:r>
      <w:r w:rsidR="00E46667" w:rsidRPr="00E46667">
        <w:rPr>
          <w:rFonts w:eastAsia="標楷體" w:hint="eastAsia"/>
          <w:bCs/>
          <w:sz w:val="22"/>
          <w:szCs w:val="22"/>
        </w:rPr>
        <w:t>CPU</w:t>
      </w:r>
      <w:proofErr w:type="gramStart"/>
      <w:r w:rsidR="00E46667" w:rsidRPr="00E46667">
        <w:rPr>
          <w:rFonts w:eastAsia="標楷體" w:hint="eastAsia"/>
          <w:bCs/>
          <w:sz w:val="22"/>
          <w:szCs w:val="22"/>
        </w:rPr>
        <w:t>遭德禁售</w:t>
      </w:r>
      <w:proofErr w:type="gramEnd"/>
      <w:r w:rsidR="00E46667" w:rsidRPr="00E46667">
        <w:rPr>
          <w:rFonts w:eastAsia="標楷體" w:hint="eastAsia"/>
          <w:bCs/>
          <w:sz w:val="22"/>
          <w:szCs w:val="22"/>
        </w:rPr>
        <w:t xml:space="preserve"> </w:t>
      </w:r>
      <w:r w:rsidR="00E46667" w:rsidRPr="00E46667">
        <w:rPr>
          <w:rFonts w:eastAsia="標楷體" w:hint="eastAsia"/>
          <w:bCs/>
          <w:sz w:val="22"/>
          <w:szCs w:val="22"/>
        </w:rPr>
        <w:t>華碩、宏碁、廣達、</w:t>
      </w:r>
      <w:proofErr w:type="gramStart"/>
      <w:r w:rsidR="00E46667" w:rsidRPr="00E46667">
        <w:rPr>
          <w:rFonts w:eastAsia="標楷體" w:hint="eastAsia"/>
          <w:bCs/>
          <w:sz w:val="22"/>
          <w:szCs w:val="22"/>
        </w:rPr>
        <w:t>緯創等</w:t>
      </w:r>
      <w:proofErr w:type="gramEnd"/>
      <w:r w:rsidR="00E46667" w:rsidRPr="00E46667">
        <w:rPr>
          <w:rFonts w:eastAsia="標楷體" w:hint="eastAsia"/>
          <w:bCs/>
          <w:sz w:val="22"/>
          <w:szCs w:val="22"/>
        </w:rPr>
        <w:t>恐受波及</w:t>
      </w:r>
    </w:p>
    <w:p w14:paraId="18B44052" w14:textId="6D88B140" w:rsidR="00E46667" w:rsidRDefault="00E46667" w:rsidP="00E46667">
      <w:pPr>
        <w:spacing w:line="320" w:lineRule="exact"/>
        <w:jc w:val="both"/>
        <w:outlineLvl w:val="0"/>
        <w:rPr>
          <w:rFonts w:eastAsia="標楷體"/>
          <w:bCs/>
          <w:sz w:val="22"/>
          <w:szCs w:val="22"/>
        </w:rPr>
      </w:pPr>
      <w:r w:rsidRPr="00E46667">
        <w:rPr>
          <w:rFonts w:eastAsia="標楷體" w:hint="eastAsia"/>
          <w:bCs/>
          <w:sz w:val="22"/>
          <w:szCs w:val="22"/>
        </w:rPr>
        <w:t>德國法院針對加州</w:t>
      </w:r>
      <w:r w:rsidRPr="00E46667">
        <w:rPr>
          <w:rFonts w:eastAsia="標楷體" w:hint="eastAsia"/>
          <w:bCs/>
          <w:sz w:val="22"/>
          <w:szCs w:val="22"/>
        </w:rPr>
        <w:t>R2</w:t>
      </w:r>
      <w:r w:rsidRPr="00E46667">
        <w:rPr>
          <w:rFonts w:eastAsia="標楷體" w:hint="eastAsia"/>
          <w:bCs/>
          <w:sz w:val="22"/>
          <w:szCs w:val="22"/>
        </w:rPr>
        <w:t>半導體控告英特爾案，裁定</w:t>
      </w:r>
      <w:r w:rsidRPr="00E46667">
        <w:rPr>
          <w:rFonts w:eastAsia="標楷體" w:hint="eastAsia"/>
          <w:bCs/>
          <w:sz w:val="22"/>
          <w:szCs w:val="22"/>
        </w:rPr>
        <w:t>R2</w:t>
      </w:r>
      <w:r w:rsidRPr="00E46667">
        <w:rPr>
          <w:rFonts w:eastAsia="標楷體" w:hint="eastAsia"/>
          <w:bCs/>
          <w:sz w:val="22"/>
          <w:szCs w:val="22"/>
        </w:rPr>
        <w:t>半導體勝訴，對英特爾部分晶片發布</w:t>
      </w:r>
      <w:proofErr w:type="gramStart"/>
      <w:r w:rsidRPr="00E46667">
        <w:rPr>
          <w:rFonts w:eastAsia="標楷體" w:hint="eastAsia"/>
          <w:bCs/>
          <w:sz w:val="22"/>
          <w:szCs w:val="22"/>
        </w:rPr>
        <w:t>禁售令</w:t>
      </w:r>
      <w:proofErr w:type="gramEnd"/>
      <w:r w:rsidRPr="00E46667">
        <w:rPr>
          <w:rFonts w:eastAsia="標楷體" w:hint="eastAsia"/>
          <w:bCs/>
          <w:sz w:val="22"/>
          <w:szCs w:val="22"/>
        </w:rPr>
        <w:t>。法人認為，英特爾為全球電腦中央處理器（</w:t>
      </w:r>
      <w:r w:rsidRPr="00E46667">
        <w:rPr>
          <w:rFonts w:eastAsia="標楷體" w:hint="eastAsia"/>
          <w:bCs/>
          <w:sz w:val="22"/>
          <w:szCs w:val="22"/>
        </w:rPr>
        <w:t>CPU</w:t>
      </w:r>
      <w:r w:rsidRPr="00E46667">
        <w:rPr>
          <w:rFonts w:eastAsia="標楷體" w:hint="eastAsia"/>
          <w:bCs/>
          <w:sz w:val="22"/>
          <w:szCs w:val="22"/>
        </w:rPr>
        <w:t>）龍頭，德國禁</w:t>
      </w:r>
      <w:proofErr w:type="gramStart"/>
      <w:r w:rsidRPr="00E46667">
        <w:rPr>
          <w:rFonts w:eastAsia="標楷體" w:hint="eastAsia"/>
          <w:bCs/>
          <w:sz w:val="22"/>
          <w:szCs w:val="22"/>
        </w:rPr>
        <w:t>售令恐波及筆電</w:t>
      </w:r>
      <w:proofErr w:type="gramEnd"/>
      <w:r w:rsidRPr="00E46667">
        <w:rPr>
          <w:rFonts w:eastAsia="標楷體" w:hint="eastAsia"/>
          <w:bCs/>
          <w:sz w:val="22"/>
          <w:szCs w:val="22"/>
        </w:rPr>
        <w:t>品牌廠華碩、宏碁，以及代工廠廣達、</w:t>
      </w:r>
      <w:proofErr w:type="gramStart"/>
      <w:r w:rsidRPr="00E46667">
        <w:rPr>
          <w:rFonts w:eastAsia="標楷體" w:hint="eastAsia"/>
          <w:bCs/>
          <w:sz w:val="22"/>
          <w:szCs w:val="22"/>
        </w:rPr>
        <w:t>緯創</w:t>
      </w:r>
      <w:proofErr w:type="gramEnd"/>
      <w:r w:rsidRPr="00E46667">
        <w:rPr>
          <w:rFonts w:eastAsia="標楷體" w:hint="eastAsia"/>
          <w:bCs/>
          <w:sz w:val="22"/>
          <w:szCs w:val="22"/>
        </w:rPr>
        <w:t>、仁寶及英業達出貨，且遭禁售產品涵蓋伺服器晶片，相關供應鏈也難逃影響。</w:t>
      </w:r>
      <w:proofErr w:type="gramStart"/>
      <w:r w:rsidR="00B067C0">
        <w:rPr>
          <w:rFonts w:eastAsia="標楷體" w:hint="eastAsia"/>
          <w:bCs/>
          <w:sz w:val="22"/>
          <w:szCs w:val="22"/>
        </w:rPr>
        <w:t>惟</w:t>
      </w:r>
      <w:proofErr w:type="gramEnd"/>
      <w:r w:rsidR="00B067C0">
        <w:rPr>
          <w:rFonts w:eastAsia="標楷體" w:hint="eastAsia"/>
          <w:bCs/>
          <w:sz w:val="22"/>
          <w:szCs w:val="22"/>
        </w:rPr>
        <w:t>目前有爭議的</w:t>
      </w:r>
      <w:proofErr w:type="gramStart"/>
      <w:r w:rsidR="00B067C0">
        <w:rPr>
          <w:rFonts w:eastAsia="標楷體" w:hint="eastAsia"/>
          <w:bCs/>
          <w:sz w:val="22"/>
          <w:szCs w:val="22"/>
        </w:rPr>
        <w:t>產品均為較</w:t>
      </w:r>
      <w:proofErr w:type="gramEnd"/>
      <w:r w:rsidR="00B067C0">
        <w:rPr>
          <w:rFonts w:eastAsia="標楷體" w:hint="eastAsia"/>
          <w:bCs/>
          <w:sz w:val="22"/>
          <w:szCs w:val="22"/>
        </w:rPr>
        <w:t>舊款的處理器，預期對</w:t>
      </w:r>
      <w:r w:rsidR="002459DE">
        <w:rPr>
          <w:rFonts w:eastAsia="標楷體" w:hint="eastAsia"/>
          <w:bCs/>
          <w:sz w:val="22"/>
          <w:szCs w:val="22"/>
        </w:rPr>
        <w:t>公司財務</w:t>
      </w:r>
      <w:r w:rsidR="00B067C0">
        <w:rPr>
          <w:rFonts w:eastAsia="標楷體" w:hint="eastAsia"/>
          <w:bCs/>
          <w:sz w:val="22"/>
          <w:szCs w:val="22"/>
        </w:rPr>
        <w:t>影響較小，但仍需要密切關注。</w:t>
      </w:r>
    </w:p>
    <w:p w14:paraId="7214024A" w14:textId="5BF5C1DA" w:rsidR="006D5295" w:rsidRDefault="006D5295">
      <w:pPr>
        <w:widowControl/>
        <w:rPr>
          <w:rFonts w:eastAsia="標楷體"/>
          <w:b/>
        </w:rPr>
      </w:pPr>
    </w:p>
    <w:p w14:paraId="04A8BA50" w14:textId="77777777" w:rsidR="00085AB1" w:rsidRDefault="00085AB1">
      <w:pPr>
        <w:spacing w:line="320" w:lineRule="exact"/>
        <w:ind w:rightChars="-439" w:right="-1054"/>
        <w:outlineLvl w:val="0"/>
        <w:rPr>
          <w:rFonts w:eastAsia="標楷體"/>
          <w:b/>
        </w:rPr>
      </w:pPr>
      <w:r w:rsidRPr="00487CF6">
        <w:rPr>
          <w:rFonts w:eastAsia="標楷體"/>
          <w:b/>
        </w:rPr>
        <w:t xml:space="preserve">2. </w:t>
      </w:r>
      <w:r w:rsidRPr="00487CF6">
        <w:rPr>
          <w:rFonts w:eastAsia="標楷體"/>
          <w:b/>
        </w:rPr>
        <w:t>產銷概況說明</w:t>
      </w:r>
    </w:p>
    <w:tbl>
      <w:tblPr>
        <w:tblW w:w="1021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48"/>
        <w:gridCol w:w="1692"/>
        <w:gridCol w:w="1080"/>
        <w:gridCol w:w="720"/>
        <w:gridCol w:w="1684"/>
        <w:gridCol w:w="35"/>
        <w:gridCol w:w="2553"/>
      </w:tblGrid>
      <w:tr w:rsidR="00601E03" w:rsidRPr="00E02ED3" w14:paraId="319BAD48" w14:textId="77777777" w:rsidTr="00D824DB">
        <w:trPr>
          <w:trHeight w:val="306"/>
        </w:trPr>
        <w:tc>
          <w:tcPr>
            <w:tcW w:w="2448" w:type="dxa"/>
            <w:shd w:val="clear" w:color="auto" w:fill="D9D9D9" w:themeFill="background1" w:themeFillShade="D9"/>
            <w:vAlign w:val="center"/>
          </w:tcPr>
          <w:p w14:paraId="5800320E" w14:textId="77777777" w:rsidR="00601E03" w:rsidRPr="00D824DB" w:rsidRDefault="00601E03" w:rsidP="00601E03">
            <w:pPr>
              <w:jc w:val="center"/>
              <w:rPr>
                <w:rFonts w:eastAsia="標楷體"/>
              </w:rPr>
            </w:pPr>
            <w:r w:rsidRPr="00D824DB">
              <w:rPr>
                <w:rFonts w:eastAsia="標楷體"/>
              </w:rPr>
              <w:t>公司名稱</w:t>
            </w:r>
          </w:p>
        </w:tc>
        <w:tc>
          <w:tcPr>
            <w:tcW w:w="7764" w:type="dxa"/>
            <w:gridSpan w:val="6"/>
            <w:vAlign w:val="center"/>
          </w:tcPr>
          <w:p w14:paraId="1A8D1642" w14:textId="77777777" w:rsidR="00601E03" w:rsidRPr="00D824DB" w:rsidRDefault="00601E03" w:rsidP="00601E03">
            <w:pPr>
              <w:rPr>
                <w:rFonts w:eastAsia="標楷體"/>
                <w:sz w:val="22"/>
                <w:szCs w:val="22"/>
              </w:rPr>
            </w:pPr>
            <w:r w:rsidRPr="00D824DB">
              <w:rPr>
                <w:rFonts w:eastAsia="標楷體"/>
                <w:sz w:val="22"/>
                <w:szCs w:val="22"/>
              </w:rPr>
              <w:t>廣達電腦股份有限公司</w:t>
            </w:r>
          </w:p>
        </w:tc>
      </w:tr>
      <w:tr w:rsidR="00601E03" w:rsidRPr="00E02ED3" w14:paraId="12616759" w14:textId="77777777" w:rsidTr="00D824DB">
        <w:trPr>
          <w:trHeight w:val="306"/>
        </w:trPr>
        <w:tc>
          <w:tcPr>
            <w:tcW w:w="2448" w:type="dxa"/>
            <w:shd w:val="clear" w:color="auto" w:fill="D9D9D9" w:themeFill="background1" w:themeFillShade="D9"/>
            <w:vAlign w:val="center"/>
          </w:tcPr>
          <w:p w14:paraId="3C536BB0" w14:textId="77777777" w:rsidR="00601E03" w:rsidRPr="00D824DB" w:rsidRDefault="00601E03" w:rsidP="00601E03">
            <w:pPr>
              <w:jc w:val="center"/>
              <w:rPr>
                <w:rFonts w:eastAsia="標楷體"/>
              </w:rPr>
            </w:pPr>
            <w:r w:rsidRPr="00D824DB">
              <w:rPr>
                <w:rFonts w:eastAsia="標楷體"/>
              </w:rPr>
              <w:t>主要業務</w:t>
            </w:r>
          </w:p>
        </w:tc>
        <w:tc>
          <w:tcPr>
            <w:tcW w:w="7764" w:type="dxa"/>
            <w:gridSpan w:val="6"/>
            <w:vAlign w:val="center"/>
          </w:tcPr>
          <w:p w14:paraId="6757122E" w14:textId="313DA4F5" w:rsidR="00601E03" w:rsidRPr="00D824DB" w:rsidRDefault="00601E03" w:rsidP="00601E03">
            <w:pPr>
              <w:rPr>
                <w:rFonts w:eastAsia="標楷體"/>
                <w:sz w:val="22"/>
                <w:szCs w:val="22"/>
              </w:rPr>
            </w:pPr>
            <w:r w:rsidRPr="00D824DB">
              <w:rPr>
                <w:rFonts w:eastAsia="標楷體"/>
                <w:sz w:val="22"/>
                <w:szCs w:val="22"/>
              </w:rPr>
              <w:t>NB(4</w:t>
            </w:r>
            <w:r w:rsidR="00FA6729" w:rsidRPr="00D824DB">
              <w:rPr>
                <w:rFonts w:eastAsia="標楷體"/>
                <w:sz w:val="22"/>
                <w:szCs w:val="22"/>
              </w:rPr>
              <w:t>3</w:t>
            </w:r>
            <w:r w:rsidRPr="00D824DB">
              <w:rPr>
                <w:rFonts w:eastAsia="標楷體"/>
                <w:sz w:val="22"/>
                <w:szCs w:val="22"/>
              </w:rPr>
              <w:t>%)</w:t>
            </w:r>
            <w:r w:rsidRPr="00D824DB">
              <w:rPr>
                <w:rFonts w:eastAsia="標楷體"/>
                <w:sz w:val="22"/>
                <w:szCs w:val="22"/>
              </w:rPr>
              <w:t>、伺服器</w:t>
            </w:r>
            <w:r w:rsidRPr="00D824DB">
              <w:rPr>
                <w:rFonts w:eastAsia="標楷體"/>
                <w:sz w:val="22"/>
                <w:szCs w:val="22"/>
              </w:rPr>
              <w:t>(</w:t>
            </w:r>
            <w:r w:rsidR="00FA6729" w:rsidRPr="00D824DB">
              <w:rPr>
                <w:rFonts w:eastAsia="標楷體"/>
                <w:sz w:val="22"/>
                <w:szCs w:val="22"/>
              </w:rPr>
              <w:t>35</w:t>
            </w:r>
            <w:r w:rsidRPr="00D824DB">
              <w:rPr>
                <w:rFonts w:eastAsia="標楷體"/>
                <w:sz w:val="22"/>
                <w:szCs w:val="22"/>
              </w:rPr>
              <w:t>%)</w:t>
            </w:r>
            <w:r w:rsidRPr="00D824DB">
              <w:rPr>
                <w:rFonts w:eastAsia="標楷體"/>
                <w:sz w:val="22"/>
                <w:szCs w:val="22"/>
              </w:rPr>
              <w:t>、智慧裝置</w:t>
            </w:r>
            <w:r w:rsidRPr="00D824DB">
              <w:rPr>
                <w:rFonts w:eastAsia="標楷體"/>
                <w:sz w:val="22"/>
                <w:szCs w:val="22"/>
              </w:rPr>
              <w:t>(1%)</w:t>
            </w:r>
            <w:r w:rsidRPr="00D824DB">
              <w:rPr>
                <w:rFonts w:eastAsia="標楷體"/>
                <w:sz w:val="22"/>
                <w:szCs w:val="22"/>
              </w:rPr>
              <w:t>、其他產品</w:t>
            </w:r>
            <w:r w:rsidRPr="00D824DB">
              <w:rPr>
                <w:rFonts w:eastAsia="標楷體"/>
                <w:sz w:val="22"/>
                <w:szCs w:val="22"/>
              </w:rPr>
              <w:t>(AIO</w:t>
            </w:r>
            <w:r w:rsidRPr="00D824DB">
              <w:rPr>
                <w:rFonts w:eastAsia="標楷體"/>
                <w:sz w:val="22"/>
                <w:szCs w:val="22"/>
              </w:rPr>
              <w:t>及車用電子</w:t>
            </w:r>
            <w:r w:rsidR="001F5D03" w:rsidRPr="00D824DB">
              <w:rPr>
                <w:rFonts w:eastAsia="標楷體"/>
                <w:sz w:val="22"/>
                <w:szCs w:val="22"/>
              </w:rPr>
              <w:t>2</w:t>
            </w:r>
            <w:r w:rsidR="00FA6729" w:rsidRPr="00D824DB">
              <w:rPr>
                <w:rFonts w:eastAsia="標楷體"/>
                <w:sz w:val="22"/>
                <w:szCs w:val="22"/>
              </w:rPr>
              <w:t>1</w:t>
            </w:r>
            <w:r w:rsidRPr="00D824DB">
              <w:rPr>
                <w:rFonts w:eastAsia="標楷體"/>
                <w:sz w:val="22"/>
                <w:szCs w:val="22"/>
              </w:rPr>
              <w:t>%)</w:t>
            </w:r>
          </w:p>
        </w:tc>
      </w:tr>
      <w:tr w:rsidR="00601E03" w:rsidRPr="00E02ED3" w14:paraId="29D72D93" w14:textId="77777777" w:rsidTr="00D824DB">
        <w:trPr>
          <w:trHeight w:val="306"/>
        </w:trPr>
        <w:tc>
          <w:tcPr>
            <w:tcW w:w="2448" w:type="dxa"/>
            <w:shd w:val="clear" w:color="auto" w:fill="D9D9D9" w:themeFill="background1" w:themeFillShade="D9"/>
            <w:vAlign w:val="center"/>
          </w:tcPr>
          <w:p w14:paraId="3DC685BE" w14:textId="77777777" w:rsidR="00601E03" w:rsidRPr="00D824DB" w:rsidRDefault="00601E03" w:rsidP="00601E03">
            <w:pPr>
              <w:snapToGrid w:val="0"/>
              <w:jc w:val="center"/>
              <w:rPr>
                <w:rFonts w:eastAsia="標楷體"/>
              </w:rPr>
            </w:pPr>
            <w:r w:rsidRPr="00D824DB">
              <w:rPr>
                <w:rFonts w:eastAsia="標楷體"/>
              </w:rPr>
              <w:t>內外銷比重</w:t>
            </w:r>
          </w:p>
        </w:tc>
        <w:tc>
          <w:tcPr>
            <w:tcW w:w="1692" w:type="dxa"/>
            <w:vAlign w:val="center"/>
          </w:tcPr>
          <w:p w14:paraId="04059DA6" w14:textId="77777777" w:rsidR="00601E03" w:rsidRPr="00A16F93" w:rsidRDefault="00601E03" w:rsidP="00601E03">
            <w:pPr>
              <w:tabs>
                <w:tab w:val="right" w:pos="1408"/>
              </w:tabs>
              <w:snapToGrid w:val="0"/>
              <w:jc w:val="center"/>
              <w:rPr>
                <w:rFonts w:eastAsia="標楷體"/>
              </w:rPr>
            </w:pPr>
            <w:r w:rsidRPr="00A16F93">
              <w:rPr>
                <w:rFonts w:eastAsia="標楷體"/>
              </w:rPr>
              <w:t>內銷</w:t>
            </w:r>
            <w:r w:rsidRPr="00A16F93">
              <w:rPr>
                <w:rFonts w:eastAsia="標楷體"/>
              </w:rPr>
              <w:t xml:space="preserve">  0.07 </w:t>
            </w:r>
            <w:r w:rsidRPr="00A16F93">
              <w:rPr>
                <w:rFonts w:eastAsia="標楷體"/>
                <w:sz w:val="20"/>
                <w:szCs w:val="20"/>
              </w:rPr>
              <w:t>%</w:t>
            </w:r>
          </w:p>
        </w:tc>
        <w:tc>
          <w:tcPr>
            <w:tcW w:w="1800" w:type="dxa"/>
            <w:gridSpan w:val="2"/>
            <w:vAlign w:val="center"/>
          </w:tcPr>
          <w:p w14:paraId="667D91B0" w14:textId="77777777" w:rsidR="00601E03" w:rsidRPr="00A16F93" w:rsidRDefault="00601E03" w:rsidP="00601E03">
            <w:pPr>
              <w:snapToGrid w:val="0"/>
              <w:jc w:val="center"/>
              <w:rPr>
                <w:rFonts w:eastAsia="標楷體"/>
              </w:rPr>
            </w:pPr>
            <w:r w:rsidRPr="00A16F93">
              <w:rPr>
                <w:rFonts w:eastAsia="標楷體"/>
              </w:rPr>
              <w:t>外銷</w:t>
            </w:r>
            <w:r w:rsidRPr="00A16F93">
              <w:rPr>
                <w:rFonts w:eastAsia="標楷體"/>
              </w:rPr>
              <w:t xml:space="preserve">   </w:t>
            </w:r>
            <w:r w:rsidRPr="00A16F93">
              <w:rPr>
                <w:rFonts w:eastAsia="標楷體"/>
                <w:sz w:val="22"/>
                <w:szCs w:val="22"/>
              </w:rPr>
              <w:t>99.93%</w:t>
            </w:r>
          </w:p>
        </w:tc>
        <w:tc>
          <w:tcPr>
            <w:tcW w:w="1719" w:type="dxa"/>
            <w:gridSpan w:val="2"/>
            <w:vAlign w:val="center"/>
          </w:tcPr>
          <w:p w14:paraId="7A4B0977" w14:textId="77777777" w:rsidR="00601E03" w:rsidRPr="00D824DB" w:rsidRDefault="00601E03" w:rsidP="00601E03">
            <w:pPr>
              <w:snapToGrid w:val="0"/>
              <w:jc w:val="center"/>
              <w:rPr>
                <w:rFonts w:eastAsia="標楷體"/>
              </w:rPr>
            </w:pPr>
            <w:r w:rsidRPr="00D824DB">
              <w:rPr>
                <w:rFonts w:eastAsia="標楷體"/>
              </w:rPr>
              <w:t>外銷地區</w:t>
            </w:r>
            <w:r w:rsidRPr="00D824DB">
              <w:rPr>
                <w:rFonts w:eastAsia="標楷體"/>
              </w:rPr>
              <w:t xml:space="preserve"> </w:t>
            </w:r>
          </w:p>
        </w:tc>
        <w:tc>
          <w:tcPr>
            <w:tcW w:w="2553" w:type="dxa"/>
            <w:vAlign w:val="center"/>
          </w:tcPr>
          <w:p w14:paraId="2BB71617" w14:textId="6ACC6ECF" w:rsidR="00601E03" w:rsidRPr="00D824DB" w:rsidRDefault="006233C5" w:rsidP="00D824DB">
            <w:pPr>
              <w:jc w:val="both"/>
              <w:rPr>
                <w:rFonts w:eastAsia="標楷體"/>
              </w:rPr>
            </w:pPr>
            <w:r w:rsidRPr="00D824DB">
              <w:rPr>
                <w:rFonts w:eastAsia="標楷體"/>
              </w:rPr>
              <w:t>美國</w:t>
            </w:r>
            <w:r w:rsidRPr="00D824DB">
              <w:rPr>
                <w:rFonts w:eastAsia="標楷體"/>
              </w:rPr>
              <w:t>(53%)</w:t>
            </w:r>
            <w:r w:rsidRPr="00D824DB">
              <w:rPr>
                <w:rFonts w:eastAsia="標楷體"/>
              </w:rPr>
              <w:t>、中國</w:t>
            </w:r>
            <w:r w:rsidRPr="00D824DB">
              <w:rPr>
                <w:rFonts w:eastAsia="標楷體"/>
              </w:rPr>
              <w:t>(9%)</w:t>
            </w:r>
            <w:r w:rsidRPr="00D824DB">
              <w:rPr>
                <w:rFonts w:eastAsia="標楷體"/>
              </w:rPr>
              <w:t>、荷蘭</w:t>
            </w:r>
            <w:r w:rsidRPr="00D824DB">
              <w:rPr>
                <w:rFonts w:eastAsia="標楷體"/>
              </w:rPr>
              <w:t>(6%)</w:t>
            </w:r>
            <w:r w:rsidRPr="00D824DB">
              <w:rPr>
                <w:rFonts w:eastAsia="標楷體"/>
              </w:rPr>
              <w:t>、日本</w:t>
            </w:r>
            <w:r w:rsidRPr="00D824DB">
              <w:rPr>
                <w:rFonts w:eastAsia="標楷體"/>
              </w:rPr>
              <w:t>(5%)</w:t>
            </w:r>
          </w:p>
        </w:tc>
      </w:tr>
      <w:tr w:rsidR="00F67ED2" w:rsidRPr="00E02ED3" w14:paraId="4B8C871C" w14:textId="77777777" w:rsidTr="00D824DB">
        <w:trPr>
          <w:trHeight w:val="306"/>
        </w:trPr>
        <w:tc>
          <w:tcPr>
            <w:tcW w:w="2448" w:type="dxa"/>
            <w:shd w:val="clear" w:color="auto" w:fill="D9D9D9" w:themeFill="background1" w:themeFillShade="D9"/>
            <w:vAlign w:val="center"/>
          </w:tcPr>
          <w:p w14:paraId="3EFC233D" w14:textId="77777777" w:rsidR="00F67ED2" w:rsidRPr="00D824DB" w:rsidRDefault="00F67ED2" w:rsidP="00F67ED2">
            <w:pPr>
              <w:snapToGrid w:val="0"/>
              <w:jc w:val="center"/>
              <w:rPr>
                <w:rFonts w:eastAsia="標楷體"/>
              </w:rPr>
            </w:pPr>
            <w:r w:rsidRPr="00D824DB">
              <w:rPr>
                <w:rFonts w:eastAsia="標楷體"/>
              </w:rPr>
              <w:t>付款條件及比重</w:t>
            </w:r>
          </w:p>
          <w:p w14:paraId="69E0B5E5" w14:textId="77777777" w:rsidR="00F67ED2" w:rsidRPr="00D824DB" w:rsidRDefault="00F67ED2" w:rsidP="00F67ED2">
            <w:pPr>
              <w:snapToGrid w:val="0"/>
              <w:jc w:val="center"/>
              <w:rPr>
                <w:rFonts w:eastAsia="標楷體"/>
              </w:rPr>
            </w:pPr>
            <w:r w:rsidRPr="00D824DB">
              <w:rPr>
                <w:rFonts w:eastAsia="標楷體"/>
                <w:sz w:val="20"/>
                <w:szCs w:val="20"/>
              </w:rPr>
              <w:t>%</w:t>
            </w:r>
          </w:p>
        </w:tc>
        <w:tc>
          <w:tcPr>
            <w:tcW w:w="7764" w:type="dxa"/>
            <w:gridSpan w:val="6"/>
          </w:tcPr>
          <w:p w14:paraId="6CAF111E" w14:textId="77777777" w:rsidR="00F67ED2" w:rsidRPr="00D824DB" w:rsidRDefault="00F67ED2" w:rsidP="00F67ED2">
            <w:pPr>
              <w:rPr>
                <w:rFonts w:eastAsia="標楷體"/>
                <w:sz w:val="22"/>
                <w:szCs w:val="22"/>
              </w:rPr>
            </w:pPr>
            <w:r w:rsidRPr="00D824DB">
              <w:rPr>
                <w:rFonts w:eastAsia="標楷體"/>
                <w:sz w:val="22"/>
                <w:szCs w:val="22"/>
              </w:rPr>
              <w:t>付款條件：月結</w:t>
            </w:r>
            <w:r w:rsidRPr="00D824DB">
              <w:rPr>
                <w:rFonts w:eastAsia="標楷體"/>
                <w:sz w:val="22"/>
                <w:szCs w:val="22"/>
              </w:rPr>
              <w:t xml:space="preserve"> 45~120</w:t>
            </w:r>
            <w:r w:rsidRPr="00D824DB">
              <w:rPr>
                <w:rFonts w:eastAsia="標楷體"/>
                <w:sz w:val="22"/>
                <w:szCs w:val="22"/>
              </w:rPr>
              <w:t>天</w:t>
            </w:r>
          </w:p>
          <w:p w14:paraId="1330A091" w14:textId="77777777" w:rsidR="00F67ED2" w:rsidRPr="00D824DB" w:rsidRDefault="00F67ED2" w:rsidP="00F67ED2">
            <w:pPr>
              <w:rPr>
                <w:rFonts w:eastAsia="標楷體"/>
                <w:sz w:val="22"/>
                <w:szCs w:val="22"/>
              </w:rPr>
            </w:pPr>
            <w:r w:rsidRPr="00D824DB">
              <w:rPr>
                <w:rFonts w:eastAsia="標楷體"/>
                <w:sz w:val="22"/>
                <w:szCs w:val="22"/>
              </w:rPr>
              <w:t>付款比重：美金</w:t>
            </w:r>
            <w:r w:rsidRPr="00D824DB">
              <w:rPr>
                <w:rFonts w:eastAsia="標楷體"/>
                <w:sz w:val="22"/>
                <w:szCs w:val="22"/>
              </w:rPr>
              <w:t>(80%)</w:t>
            </w:r>
            <w:r w:rsidRPr="00D824DB">
              <w:rPr>
                <w:rFonts w:eastAsia="標楷體"/>
                <w:sz w:val="22"/>
                <w:szCs w:val="22"/>
              </w:rPr>
              <w:t>、人民幣</w:t>
            </w:r>
            <w:r w:rsidRPr="00D824DB">
              <w:rPr>
                <w:rFonts w:eastAsia="標楷體"/>
                <w:sz w:val="22"/>
                <w:szCs w:val="22"/>
              </w:rPr>
              <w:t>(10%)</w:t>
            </w:r>
            <w:r w:rsidRPr="00D824DB">
              <w:rPr>
                <w:rFonts w:eastAsia="標楷體"/>
                <w:sz w:val="22"/>
                <w:szCs w:val="22"/>
              </w:rPr>
              <w:t>、台幣</w:t>
            </w:r>
            <w:r w:rsidRPr="00D824DB">
              <w:rPr>
                <w:rFonts w:eastAsia="標楷體"/>
                <w:sz w:val="22"/>
                <w:szCs w:val="22"/>
              </w:rPr>
              <w:t>(10%)</w:t>
            </w:r>
          </w:p>
        </w:tc>
      </w:tr>
      <w:tr w:rsidR="00F67ED2" w:rsidRPr="00E02ED3" w14:paraId="76D5A1E7" w14:textId="77777777" w:rsidTr="00D824DB">
        <w:trPr>
          <w:trHeight w:val="321"/>
        </w:trPr>
        <w:tc>
          <w:tcPr>
            <w:tcW w:w="2448" w:type="dxa"/>
            <w:shd w:val="clear" w:color="auto" w:fill="D9D9D9" w:themeFill="background1" w:themeFillShade="D9"/>
            <w:vAlign w:val="center"/>
          </w:tcPr>
          <w:p w14:paraId="69280BFF" w14:textId="77777777" w:rsidR="00F67ED2" w:rsidRPr="00D824DB" w:rsidRDefault="00F67ED2" w:rsidP="00F67ED2">
            <w:pPr>
              <w:snapToGrid w:val="0"/>
              <w:jc w:val="center"/>
              <w:rPr>
                <w:rFonts w:eastAsia="標楷體"/>
              </w:rPr>
            </w:pPr>
            <w:r w:rsidRPr="00D824DB">
              <w:rPr>
                <w:rFonts w:eastAsia="標楷體"/>
              </w:rPr>
              <w:t>收款條件及比重</w:t>
            </w:r>
          </w:p>
          <w:p w14:paraId="406112C6" w14:textId="77777777" w:rsidR="00F67ED2" w:rsidRPr="00D824DB" w:rsidRDefault="00F67ED2" w:rsidP="00F67ED2">
            <w:pPr>
              <w:snapToGrid w:val="0"/>
              <w:jc w:val="center"/>
              <w:rPr>
                <w:rFonts w:eastAsia="標楷體"/>
                <w:sz w:val="20"/>
                <w:szCs w:val="20"/>
              </w:rPr>
            </w:pPr>
            <w:r w:rsidRPr="00D824DB">
              <w:rPr>
                <w:rFonts w:eastAsia="標楷體"/>
                <w:sz w:val="20"/>
                <w:szCs w:val="20"/>
              </w:rPr>
              <w:t>%</w:t>
            </w:r>
          </w:p>
        </w:tc>
        <w:tc>
          <w:tcPr>
            <w:tcW w:w="7764" w:type="dxa"/>
            <w:gridSpan w:val="6"/>
          </w:tcPr>
          <w:p w14:paraId="671A074D" w14:textId="77777777" w:rsidR="00F67ED2" w:rsidRPr="00D824DB" w:rsidRDefault="00F67ED2" w:rsidP="00F67ED2">
            <w:pPr>
              <w:rPr>
                <w:rFonts w:eastAsia="標楷體"/>
                <w:sz w:val="22"/>
                <w:szCs w:val="22"/>
              </w:rPr>
            </w:pPr>
            <w:r w:rsidRPr="00D824DB">
              <w:rPr>
                <w:rFonts w:eastAsia="標楷體"/>
                <w:sz w:val="22"/>
                <w:szCs w:val="22"/>
              </w:rPr>
              <w:t>收款條件：月結</w:t>
            </w:r>
            <w:r w:rsidRPr="00D824DB">
              <w:rPr>
                <w:rFonts w:eastAsia="標楷體"/>
                <w:sz w:val="22"/>
                <w:szCs w:val="22"/>
              </w:rPr>
              <w:t xml:space="preserve"> 45~120</w:t>
            </w:r>
            <w:r w:rsidRPr="00D824DB">
              <w:rPr>
                <w:rFonts w:eastAsia="標楷體"/>
                <w:sz w:val="22"/>
                <w:szCs w:val="22"/>
              </w:rPr>
              <w:t>天</w:t>
            </w:r>
          </w:p>
          <w:p w14:paraId="6C96F8DA" w14:textId="77777777" w:rsidR="00F67ED2" w:rsidRPr="00D824DB" w:rsidRDefault="00F67ED2" w:rsidP="00F67ED2">
            <w:pPr>
              <w:rPr>
                <w:rFonts w:eastAsia="標楷體"/>
                <w:sz w:val="22"/>
                <w:szCs w:val="22"/>
              </w:rPr>
            </w:pPr>
            <w:r w:rsidRPr="00D824DB">
              <w:rPr>
                <w:rFonts w:eastAsia="標楷體"/>
                <w:sz w:val="22"/>
                <w:szCs w:val="22"/>
              </w:rPr>
              <w:t>收款比重：美金</w:t>
            </w:r>
            <w:r w:rsidRPr="00D824DB">
              <w:rPr>
                <w:rFonts w:eastAsia="標楷體"/>
                <w:sz w:val="22"/>
                <w:szCs w:val="22"/>
              </w:rPr>
              <w:t>(94%)</w:t>
            </w:r>
            <w:r w:rsidRPr="00D824DB">
              <w:rPr>
                <w:rFonts w:eastAsia="標楷體"/>
                <w:sz w:val="22"/>
                <w:szCs w:val="22"/>
              </w:rPr>
              <w:t>、日幣</w:t>
            </w:r>
            <w:r w:rsidRPr="00D824DB">
              <w:rPr>
                <w:rFonts w:eastAsia="標楷體"/>
                <w:sz w:val="22"/>
                <w:szCs w:val="22"/>
              </w:rPr>
              <w:t>(2%)</w:t>
            </w:r>
            <w:r w:rsidRPr="00D824DB">
              <w:rPr>
                <w:rFonts w:eastAsia="標楷體"/>
                <w:sz w:val="22"/>
                <w:szCs w:val="22"/>
              </w:rPr>
              <w:t>、歐元</w:t>
            </w:r>
            <w:r w:rsidRPr="00D824DB">
              <w:rPr>
                <w:rFonts w:eastAsia="標楷體"/>
                <w:sz w:val="22"/>
                <w:szCs w:val="22"/>
              </w:rPr>
              <w:t>(2%)</w:t>
            </w:r>
            <w:r w:rsidRPr="00D824DB">
              <w:rPr>
                <w:rFonts w:eastAsia="標楷體"/>
                <w:sz w:val="22"/>
                <w:szCs w:val="22"/>
              </w:rPr>
              <w:t>、新幣</w:t>
            </w:r>
            <w:r w:rsidRPr="00D824DB">
              <w:rPr>
                <w:rFonts w:eastAsia="標楷體"/>
                <w:sz w:val="22"/>
                <w:szCs w:val="22"/>
              </w:rPr>
              <w:t>(2%)</w:t>
            </w:r>
          </w:p>
        </w:tc>
      </w:tr>
      <w:tr w:rsidR="00F67ED2" w:rsidRPr="00E02ED3" w14:paraId="1918A95A" w14:textId="77777777" w:rsidTr="00D824DB">
        <w:trPr>
          <w:trHeight w:val="321"/>
        </w:trPr>
        <w:tc>
          <w:tcPr>
            <w:tcW w:w="2448" w:type="dxa"/>
            <w:shd w:val="clear" w:color="auto" w:fill="D9D9D9" w:themeFill="background1" w:themeFillShade="D9"/>
            <w:vAlign w:val="center"/>
          </w:tcPr>
          <w:p w14:paraId="7CB10B88" w14:textId="3269C5F0" w:rsidR="00F67ED2" w:rsidRPr="00F67ED2" w:rsidRDefault="00F67ED2" w:rsidP="00F67ED2">
            <w:pPr>
              <w:snapToGrid w:val="0"/>
              <w:jc w:val="center"/>
              <w:rPr>
                <w:rFonts w:eastAsia="標楷體"/>
                <w:sz w:val="22"/>
                <w:szCs w:val="22"/>
              </w:rPr>
            </w:pPr>
            <w:r w:rsidRPr="00F67ED2">
              <w:rPr>
                <w:rFonts w:eastAsia="標楷體"/>
                <w:sz w:val="22"/>
                <w:szCs w:val="22"/>
              </w:rPr>
              <w:t>20</w:t>
            </w:r>
            <w:r w:rsidRPr="00F67ED2">
              <w:rPr>
                <w:rFonts w:eastAsia="標楷體" w:hint="eastAsia"/>
                <w:sz w:val="22"/>
                <w:szCs w:val="22"/>
              </w:rPr>
              <w:t>2</w:t>
            </w:r>
            <w:r w:rsidR="004965DD">
              <w:rPr>
                <w:rFonts w:eastAsia="標楷體" w:hint="eastAsia"/>
                <w:sz w:val="22"/>
                <w:szCs w:val="22"/>
              </w:rPr>
              <w:t>3</w:t>
            </w:r>
            <w:r w:rsidRPr="00F67ED2">
              <w:rPr>
                <w:rFonts w:eastAsia="標楷體"/>
                <w:sz w:val="22"/>
                <w:szCs w:val="22"/>
              </w:rPr>
              <w:t>年營收</w:t>
            </w:r>
          </w:p>
        </w:tc>
        <w:tc>
          <w:tcPr>
            <w:tcW w:w="2772" w:type="dxa"/>
            <w:gridSpan w:val="2"/>
            <w:vAlign w:val="center"/>
          </w:tcPr>
          <w:p w14:paraId="2F1460E9" w14:textId="5E752F85" w:rsidR="00F67ED2" w:rsidRPr="00F67ED2" w:rsidRDefault="00F67ED2" w:rsidP="00F67ED2">
            <w:pPr>
              <w:wordWrap w:val="0"/>
              <w:jc w:val="right"/>
              <w:rPr>
                <w:rFonts w:eastAsia="標楷體"/>
                <w:sz w:val="22"/>
                <w:szCs w:val="22"/>
              </w:rPr>
            </w:pPr>
            <w:r w:rsidRPr="00F67ED2">
              <w:rPr>
                <w:rFonts w:eastAsia="標楷體"/>
                <w:sz w:val="22"/>
                <w:szCs w:val="22"/>
              </w:rPr>
              <w:t xml:space="preserve">NTD </w:t>
            </w:r>
            <w:r w:rsidR="004965DD">
              <w:rPr>
                <w:rFonts w:eastAsia="標楷體" w:hint="eastAsia"/>
                <w:sz w:val="22"/>
                <w:szCs w:val="22"/>
              </w:rPr>
              <w:t>1,085,611,052</w:t>
            </w:r>
            <w:r w:rsidRPr="00F67ED2">
              <w:rPr>
                <w:rFonts w:eastAsia="標楷體"/>
                <w:sz w:val="22"/>
                <w:szCs w:val="22"/>
              </w:rPr>
              <w:tab/>
            </w:r>
            <w:r w:rsidRPr="00F67ED2">
              <w:rPr>
                <w:rFonts w:eastAsia="標楷體"/>
                <w:sz w:val="22"/>
                <w:szCs w:val="22"/>
              </w:rPr>
              <w:t>仟元</w:t>
            </w:r>
          </w:p>
        </w:tc>
        <w:tc>
          <w:tcPr>
            <w:tcW w:w="2404" w:type="dxa"/>
            <w:gridSpan w:val="2"/>
            <w:shd w:val="clear" w:color="auto" w:fill="D9D9D9" w:themeFill="background1" w:themeFillShade="D9"/>
            <w:vAlign w:val="center"/>
          </w:tcPr>
          <w:p w14:paraId="3BD691E7" w14:textId="58623BBA" w:rsidR="00F67ED2" w:rsidRPr="00F67ED2" w:rsidRDefault="00F67ED2" w:rsidP="00F67ED2">
            <w:pPr>
              <w:snapToGrid w:val="0"/>
              <w:jc w:val="center"/>
              <w:rPr>
                <w:rFonts w:eastAsia="標楷體"/>
                <w:sz w:val="22"/>
                <w:szCs w:val="22"/>
              </w:rPr>
            </w:pPr>
            <w:r w:rsidRPr="00F67ED2">
              <w:rPr>
                <w:rFonts w:eastAsia="標楷體"/>
                <w:sz w:val="22"/>
                <w:szCs w:val="22"/>
              </w:rPr>
              <w:t>較</w:t>
            </w:r>
            <w:r w:rsidRPr="00F67ED2">
              <w:rPr>
                <w:rFonts w:eastAsia="標楷體"/>
                <w:sz w:val="22"/>
                <w:szCs w:val="22"/>
              </w:rPr>
              <w:t>202</w:t>
            </w:r>
            <w:r w:rsidR="004965DD">
              <w:rPr>
                <w:rFonts w:eastAsia="標楷體" w:hint="eastAsia"/>
                <w:sz w:val="22"/>
                <w:szCs w:val="22"/>
              </w:rPr>
              <w:t>2</w:t>
            </w:r>
            <w:r w:rsidRPr="00F67ED2">
              <w:rPr>
                <w:rFonts w:eastAsia="標楷體"/>
                <w:sz w:val="22"/>
                <w:szCs w:val="22"/>
              </w:rPr>
              <w:t>年同期</w:t>
            </w:r>
          </w:p>
        </w:tc>
        <w:tc>
          <w:tcPr>
            <w:tcW w:w="2588" w:type="dxa"/>
            <w:gridSpan w:val="2"/>
            <w:vAlign w:val="center"/>
          </w:tcPr>
          <w:p w14:paraId="31A81ACB" w14:textId="2A775D0D" w:rsidR="00F67ED2" w:rsidRPr="00F67ED2" w:rsidRDefault="004965DD" w:rsidP="00F67ED2">
            <w:pPr>
              <w:wordWrap w:val="0"/>
              <w:jc w:val="right"/>
              <w:rPr>
                <w:rFonts w:eastAsia="標楷體"/>
                <w:sz w:val="22"/>
                <w:szCs w:val="22"/>
              </w:rPr>
            </w:pPr>
            <w:r>
              <w:rPr>
                <w:rFonts w:eastAsia="標楷體" w:hint="eastAsia"/>
                <w:sz w:val="22"/>
                <w:szCs w:val="22"/>
              </w:rPr>
              <w:t>-15.22</w:t>
            </w:r>
            <w:r w:rsidR="00F67ED2" w:rsidRPr="00F67ED2">
              <w:rPr>
                <w:rFonts w:eastAsia="標楷體"/>
                <w:sz w:val="22"/>
                <w:szCs w:val="22"/>
              </w:rPr>
              <w:t>%</w:t>
            </w:r>
          </w:p>
        </w:tc>
      </w:tr>
      <w:tr w:rsidR="00F67ED2" w:rsidRPr="00E02ED3" w14:paraId="43EE388C" w14:textId="77777777" w:rsidTr="00D824DB">
        <w:trPr>
          <w:trHeight w:val="321"/>
        </w:trPr>
        <w:tc>
          <w:tcPr>
            <w:tcW w:w="2448" w:type="dxa"/>
            <w:shd w:val="clear" w:color="auto" w:fill="D9D9D9" w:themeFill="background1" w:themeFillShade="D9"/>
            <w:vAlign w:val="center"/>
          </w:tcPr>
          <w:p w14:paraId="62259FBC" w14:textId="6212CF4A" w:rsidR="00F67ED2" w:rsidRPr="00F67ED2" w:rsidRDefault="00F67ED2" w:rsidP="00F67ED2">
            <w:pPr>
              <w:snapToGrid w:val="0"/>
              <w:jc w:val="center"/>
              <w:rPr>
                <w:rFonts w:eastAsia="標楷體"/>
                <w:sz w:val="22"/>
                <w:szCs w:val="22"/>
              </w:rPr>
            </w:pPr>
            <w:r w:rsidRPr="00F67ED2">
              <w:rPr>
                <w:rFonts w:eastAsia="標楷體" w:hint="eastAsia"/>
                <w:sz w:val="22"/>
                <w:szCs w:val="22"/>
              </w:rPr>
              <w:lastRenderedPageBreak/>
              <w:t>202</w:t>
            </w:r>
            <w:r w:rsidR="004965DD">
              <w:rPr>
                <w:rFonts w:eastAsia="標楷體" w:hint="eastAsia"/>
                <w:sz w:val="22"/>
                <w:szCs w:val="22"/>
              </w:rPr>
              <w:t>4</w:t>
            </w:r>
            <w:r w:rsidRPr="00F67ED2">
              <w:rPr>
                <w:rFonts w:eastAsia="標楷體" w:hint="eastAsia"/>
                <w:sz w:val="22"/>
                <w:szCs w:val="22"/>
              </w:rPr>
              <w:t>/01-2023/02</w:t>
            </w:r>
          </w:p>
          <w:p w14:paraId="586DD86C" w14:textId="77777777" w:rsidR="00F67ED2" w:rsidRPr="00F67ED2" w:rsidRDefault="00F67ED2" w:rsidP="00F67ED2">
            <w:pPr>
              <w:snapToGrid w:val="0"/>
              <w:jc w:val="center"/>
              <w:rPr>
                <w:rFonts w:eastAsia="標楷體"/>
                <w:sz w:val="22"/>
                <w:szCs w:val="22"/>
              </w:rPr>
            </w:pPr>
            <w:r w:rsidRPr="00F67ED2">
              <w:rPr>
                <w:rFonts w:eastAsia="標楷體" w:hAnsi="標楷體" w:hint="eastAsia"/>
                <w:sz w:val="22"/>
                <w:szCs w:val="22"/>
              </w:rPr>
              <w:t>公告營收</w:t>
            </w:r>
          </w:p>
        </w:tc>
        <w:tc>
          <w:tcPr>
            <w:tcW w:w="2772" w:type="dxa"/>
            <w:gridSpan w:val="2"/>
            <w:vAlign w:val="center"/>
          </w:tcPr>
          <w:p w14:paraId="09147B02" w14:textId="44E60257" w:rsidR="00F67ED2" w:rsidRPr="00F67ED2" w:rsidRDefault="00F67ED2" w:rsidP="00F67ED2">
            <w:pPr>
              <w:wordWrap w:val="0"/>
              <w:jc w:val="right"/>
              <w:rPr>
                <w:rFonts w:eastAsia="標楷體"/>
                <w:sz w:val="22"/>
                <w:szCs w:val="22"/>
              </w:rPr>
            </w:pPr>
            <w:r w:rsidRPr="00F67ED2">
              <w:rPr>
                <w:rFonts w:eastAsia="標楷體"/>
                <w:sz w:val="22"/>
                <w:szCs w:val="22"/>
              </w:rPr>
              <w:t xml:space="preserve">NTD </w:t>
            </w:r>
            <w:r>
              <w:rPr>
                <w:rFonts w:eastAsia="標楷體" w:hint="eastAsia"/>
                <w:sz w:val="22"/>
                <w:szCs w:val="22"/>
              </w:rPr>
              <w:t xml:space="preserve"> </w:t>
            </w:r>
            <w:r w:rsidR="004965DD" w:rsidRPr="004965DD">
              <w:rPr>
                <w:rFonts w:eastAsia="標楷體"/>
                <w:sz w:val="22"/>
                <w:szCs w:val="22"/>
              </w:rPr>
              <w:t>157,230,000</w:t>
            </w:r>
            <w:r>
              <w:rPr>
                <w:rFonts w:eastAsia="標楷體" w:hint="eastAsia"/>
                <w:sz w:val="22"/>
                <w:szCs w:val="22"/>
              </w:rPr>
              <w:t xml:space="preserve"> </w:t>
            </w:r>
            <w:r w:rsidRPr="00F67ED2">
              <w:rPr>
                <w:rFonts w:eastAsia="標楷體"/>
                <w:sz w:val="22"/>
                <w:szCs w:val="22"/>
              </w:rPr>
              <w:t>仟元</w:t>
            </w:r>
          </w:p>
        </w:tc>
        <w:tc>
          <w:tcPr>
            <w:tcW w:w="2404" w:type="dxa"/>
            <w:gridSpan w:val="2"/>
            <w:shd w:val="clear" w:color="auto" w:fill="D9D9D9" w:themeFill="background1" w:themeFillShade="D9"/>
            <w:vAlign w:val="center"/>
          </w:tcPr>
          <w:p w14:paraId="71BFB20C" w14:textId="75C4E207" w:rsidR="00F67ED2" w:rsidRPr="00F67ED2" w:rsidRDefault="00F67ED2" w:rsidP="00F67ED2">
            <w:pPr>
              <w:snapToGrid w:val="0"/>
              <w:jc w:val="center"/>
              <w:rPr>
                <w:rFonts w:eastAsia="標楷體"/>
                <w:sz w:val="22"/>
                <w:szCs w:val="22"/>
              </w:rPr>
            </w:pPr>
            <w:r w:rsidRPr="00F67ED2">
              <w:rPr>
                <w:rFonts w:eastAsia="標楷體"/>
                <w:sz w:val="22"/>
                <w:szCs w:val="22"/>
              </w:rPr>
              <w:t>較</w:t>
            </w:r>
            <w:r w:rsidRPr="00F67ED2">
              <w:rPr>
                <w:rFonts w:eastAsia="標楷體"/>
                <w:sz w:val="22"/>
                <w:szCs w:val="22"/>
              </w:rPr>
              <w:t>202</w:t>
            </w:r>
            <w:r w:rsidR="004965DD">
              <w:rPr>
                <w:rFonts w:eastAsia="標楷體" w:hint="eastAsia"/>
                <w:sz w:val="22"/>
                <w:szCs w:val="22"/>
              </w:rPr>
              <w:t>3</w:t>
            </w:r>
            <w:r w:rsidRPr="00F67ED2">
              <w:rPr>
                <w:rFonts w:eastAsia="標楷體"/>
                <w:sz w:val="22"/>
                <w:szCs w:val="22"/>
              </w:rPr>
              <w:t>年同期</w:t>
            </w:r>
          </w:p>
        </w:tc>
        <w:tc>
          <w:tcPr>
            <w:tcW w:w="2588" w:type="dxa"/>
            <w:gridSpan w:val="2"/>
            <w:vAlign w:val="center"/>
          </w:tcPr>
          <w:p w14:paraId="621E6AA5" w14:textId="33AA54AB" w:rsidR="00F67ED2" w:rsidRPr="00F67ED2" w:rsidRDefault="00F67ED2" w:rsidP="00F67ED2">
            <w:pPr>
              <w:wordWrap w:val="0"/>
              <w:jc w:val="right"/>
              <w:rPr>
                <w:rFonts w:eastAsia="標楷體"/>
                <w:sz w:val="22"/>
                <w:szCs w:val="22"/>
              </w:rPr>
            </w:pPr>
            <w:r w:rsidRPr="00F67ED2">
              <w:rPr>
                <w:rFonts w:eastAsia="標楷體"/>
                <w:sz w:val="22"/>
                <w:szCs w:val="22"/>
              </w:rPr>
              <w:t>-</w:t>
            </w:r>
            <w:r w:rsidRPr="00F67ED2">
              <w:rPr>
                <w:rFonts w:eastAsia="標楷體" w:hint="eastAsia"/>
                <w:sz w:val="22"/>
                <w:szCs w:val="22"/>
              </w:rPr>
              <w:t>9.</w:t>
            </w:r>
            <w:r w:rsidR="004965DD">
              <w:rPr>
                <w:rFonts w:eastAsia="標楷體" w:hint="eastAsia"/>
                <w:sz w:val="22"/>
                <w:szCs w:val="22"/>
              </w:rPr>
              <w:t>3</w:t>
            </w:r>
            <w:r w:rsidRPr="00F67ED2">
              <w:rPr>
                <w:rFonts w:eastAsia="標楷體" w:hint="eastAsia"/>
                <w:sz w:val="22"/>
                <w:szCs w:val="22"/>
              </w:rPr>
              <w:t>4</w:t>
            </w:r>
            <w:r w:rsidRPr="00F67ED2">
              <w:rPr>
                <w:rFonts w:eastAsia="標楷體"/>
                <w:sz w:val="22"/>
                <w:szCs w:val="22"/>
              </w:rPr>
              <w:t>%</w:t>
            </w:r>
          </w:p>
        </w:tc>
      </w:tr>
    </w:tbl>
    <w:p w14:paraId="24FC2F53" w14:textId="77777777" w:rsidR="00601E03" w:rsidRPr="00E02ED3" w:rsidRDefault="00601E03" w:rsidP="00601E03">
      <w:pPr>
        <w:tabs>
          <w:tab w:val="left" w:pos="5625"/>
        </w:tabs>
        <w:spacing w:line="320" w:lineRule="exact"/>
        <w:ind w:left="-1080" w:rightChars="-439" w:right="-1054"/>
        <w:rPr>
          <w:rFonts w:eastAsia="標楷體"/>
        </w:rPr>
      </w:pPr>
      <w:r w:rsidRPr="00E02ED3">
        <w:rPr>
          <w:rFonts w:eastAsia="標楷體"/>
        </w:rPr>
        <w:tab/>
      </w:r>
    </w:p>
    <w:tbl>
      <w:tblPr>
        <w:tblW w:w="10202"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91"/>
        <w:gridCol w:w="2160"/>
        <w:gridCol w:w="2160"/>
        <w:gridCol w:w="1620"/>
        <w:gridCol w:w="1971"/>
      </w:tblGrid>
      <w:tr w:rsidR="00601E03" w:rsidRPr="00E02ED3" w14:paraId="7F5C0999" w14:textId="77777777" w:rsidTr="004D6041">
        <w:trPr>
          <w:trHeight w:val="736"/>
        </w:trPr>
        <w:tc>
          <w:tcPr>
            <w:tcW w:w="2291" w:type="dxa"/>
            <w:vAlign w:val="center"/>
          </w:tcPr>
          <w:p w14:paraId="79B03C2B" w14:textId="77777777" w:rsidR="00601E03" w:rsidRPr="000E7DCC" w:rsidRDefault="00601E03" w:rsidP="004D6041">
            <w:pPr>
              <w:spacing w:line="320" w:lineRule="exact"/>
              <w:jc w:val="center"/>
              <w:rPr>
                <w:rFonts w:eastAsia="標楷體"/>
                <w:b/>
                <w:color w:val="FF0000"/>
              </w:rPr>
            </w:pPr>
            <w:r w:rsidRPr="000E7DCC">
              <w:rPr>
                <w:rFonts w:eastAsia="標楷體" w:hAnsi="標楷體" w:hint="eastAsia"/>
                <w:b/>
                <w:color w:val="FF0000"/>
              </w:rPr>
              <w:t>進貨對象</w:t>
            </w:r>
          </w:p>
        </w:tc>
        <w:tc>
          <w:tcPr>
            <w:tcW w:w="2160" w:type="dxa"/>
            <w:vAlign w:val="center"/>
          </w:tcPr>
          <w:p w14:paraId="79014696" w14:textId="77777777" w:rsidR="00601E03" w:rsidRPr="000E7DCC" w:rsidRDefault="00601E03" w:rsidP="004D6041">
            <w:pPr>
              <w:spacing w:line="320" w:lineRule="exact"/>
              <w:jc w:val="center"/>
              <w:rPr>
                <w:rFonts w:eastAsia="標楷體"/>
                <w:b/>
                <w:color w:val="FF0000"/>
              </w:rPr>
            </w:pPr>
            <w:r w:rsidRPr="000E7DCC">
              <w:rPr>
                <w:rFonts w:eastAsia="標楷體" w:hAnsi="標楷體" w:hint="eastAsia"/>
                <w:b/>
                <w:color w:val="FF0000"/>
              </w:rPr>
              <w:t>進貨品名</w:t>
            </w:r>
          </w:p>
        </w:tc>
        <w:tc>
          <w:tcPr>
            <w:tcW w:w="2160" w:type="dxa"/>
            <w:vAlign w:val="center"/>
          </w:tcPr>
          <w:p w14:paraId="40FDEA31" w14:textId="77777777" w:rsidR="00601E03" w:rsidRPr="000E7DCC" w:rsidRDefault="00601E03" w:rsidP="004D6041">
            <w:pPr>
              <w:spacing w:line="320" w:lineRule="exact"/>
              <w:jc w:val="center"/>
              <w:rPr>
                <w:rFonts w:eastAsia="標楷體"/>
                <w:b/>
                <w:color w:val="FF0000"/>
              </w:rPr>
            </w:pPr>
            <w:r w:rsidRPr="000E7DCC">
              <w:rPr>
                <w:rFonts w:eastAsia="標楷體" w:hAnsi="標楷體" w:hint="eastAsia"/>
                <w:b/>
                <w:color w:val="FF0000"/>
              </w:rPr>
              <w:t>交易方式及天期</w:t>
            </w:r>
          </w:p>
        </w:tc>
        <w:tc>
          <w:tcPr>
            <w:tcW w:w="1620" w:type="dxa"/>
            <w:vAlign w:val="center"/>
          </w:tcPr>
          <w:p w14:paraId="680E43D2" w14:textId="77777777" w:rsidR="00601E03" w:rsidRPr="000E7DCC" w:rsidRDefault="00601E03" w:rsidP="004D6041">
            <w:pPr>
              <w:spacing w:line="320" w:lineRule="exact"/>
              <w:jc w:val="center"/>
              <w:rPr>
                <w:rFonts w:eastAsia="標楷體"/>
                <w:b/>
                <w:color w:val="FF0000"/>
              </w:rPr>
            </w:pPr>
            <w:r w:rsidRPr="000E7DCC">
              <w:rPr>
                <w:rFonts w:eastAsia="標楷體" w:hAnsi="標楷體" w:hint="eastAsia"/>
                <w:b/>
                <w:color w:val="FF0000"/>
              </w:rPr>
              <w:t>交易比重％</w:t>
            </w:r>
          </w:p>
        </w:tc>
        <w:tc>
          <w:tcPr>
            <w:tcW w:w="1971" w:type="dxa"/>
          </w:tcPr>
          <w:p w14:paraId="064CD052" w14:textId="77777777" w:rsidR="00601E03" w:rsidRPr="00E02ED3" w:rsidRDefault="00601E03" w:rsidP="004D6041">
            <w:pPr>
              <w:widowControl/>
              <w:jc w:val="center"/>
              <w:rPr>
                <w:rFonts w:eastAsia="標楷體"/>
                <w:b/>
              </w:rPr>
            </w:pPr>
            <w:r w:rsidRPr="00E02ED3">
              <w:rPr>
                <w:rFonts w:eastAsia="標楷體" w:hint="eastAsia"/>
                <w:b/>
              </w:rPr>
              <w:t>備註</w:t>
            </w:r>
          </w:p>
          <w:p w14:paraId="4BE08506" w14:textId="77777777" w:rsidR="00601E03" w:rsidRPr="00E02ED3" w:rsidRDefault="00601E03" w:rsidP="004D6041">
            <w:pPr>
              <w:widowControl/>
              <w:jc w:val="center"/>
              <w:rPr>
                <w:rFonts w:eastAsia="標楷體"/>
                <w:b/>
                <w:sz w:val="20"/>
                <w:szCs w:val="20"/>
              </w:rPr>
            </w:pPr>
            <w:r w:rsidRPr="00E02ED3">
              <w:rPr>
                <w:rFonts w:eastAsia="標楷體" w:hint="eastAsia"/>
                <w:b/>
                <w:sz w:val="20"/>
                <w:szCs w:val="20"/>
              </w:rPr>
              <w:t>(</w:t>
            </w:r>
            <w:r w:rsidRPr="00E02ED3">
              <w:rPr>
                <w:rFonts w:eastAsia="標楷體" w:hint="eastAsia"/>
                <w:b/>
                <w:sz w:val="20"/>
                <w:szCs w:val="20"/>
              </w:rPr>
              <w:t>如：往來年限</w:t>
            </w:r>
            <w:r w:rsidRPr="00E02ED3">
              <w:rPr>
                <w:rFonts w:eastAsia="標楷體" w:hint="eastAsia"/>
                <w:b/>
                <w:sz w:val="20"/>
                <w:szCs w:val="20"/>
              </w:rPr>
              <w:t>)</w:t>
            </w:r>
          </w:p>
        </w:tc>
      </w:tr>
      <w:tr w:rsidR="00F67ED2" w:rsidRPr="00E02ED3" w14:paraId="07651D99" w14:textId="77777777" w:rsidTr="004D6041">
        <w:trPr>
          <w:trHeight w:val="288"/>
        </w:trPr>
        <w:tc>
          <w:tcPr>
            <w:tcW w:w="2291" w:type="dxa"/>
          </w:tcPr>
          <w:p w14:paraId="08E92B4C"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達功</w:t>
            </w:r>
            <w:r w:rsidRPr="00487CF6">
              <w:rPr>
                <w:rFonts w:eastAsia="標楷體"/>
                <w:sz w:val="22"/>
                <w:szCs w:val="22"/>
              </w:rPr>
              <w:t>(</w:t>
            </w:r>
            <w:r w:rsidRPr="00487CF6">
              <w:rPr>
                <w:rFonts w:eastAsia="標楷體"/>
                <w:sz w:val="22"/>
                <w:szCs w:val="22"/>
              </w:rPr>
              <w:t>上海</w:t>
            </w:r>
            <w:r w:rsidRPr="00487CF6">
              <w:rPr>
                <w:rFonts w:eastAsia="標楷體"/>
                <w:sz w:val="22"/>
                <w:szCs w:val="22"/>
              </w:rPr>
              <w:t>)</w:t>
            </w:r>
          </w:p>
        </w:tc>
        <w:tc>
          <w:tcPr>
            <w:tcW w:w="2160" w:type="dxa"/>
          </w:tcPr>
          <w:p w14:paraId="742EA7B2"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NB</w:t>
            </w:r>
            <w:r w:rsidRPr="00487CF6">
              <w:rPr>
                <w:rFonts w:eastAsia="標楷體"/>
                <w:sz w:val="22"/>
                <w:szCs w:val="22"/>
              </w:rPr>
              <w:t>及</w:t>
            </w:r>
            <w:proofErr w:type="gramStart"/>
            <w:r w:rsidRPr="00487CF6">
              <w:rPr>
                <w:rFonts w:eastAsia="標楷體"/>
                <w:sz w:val="22"/>
                <w:szCs w:val="22"/>
              </w:rPr>
              <w:t>週</w:t>
            </w:r>
            <w:proofErr w:type="gramEnd"/>
            <w:r w:rsidRPr="00487CF6">
              <w:rPr>
                <w:rFonts w:eastAsia="標楷體"/>
                <w:sz w:val="22"/>
                <w:szCs w:val="22"/>
              </w:rPr>
              <w:t>邊產品</w:t>
            </w:r>
          </w:p>
        </w:tc>
        <w:tc>
          <w:tcPr>
            <w:tcW w:w="2160" w:type="dxa"/>
          </w:tcPr>
          <w:p w14:paraId="3CE4547F"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月結</w:t>
            </w:r>
            <w:r w:rsidRPr="00487CF6">
              <w:rPr>
                <w:rFonts w:eastAsia="標楷體"/>
                <w:sz w:val="22"/>
                <w:szCs w:val="22"/>
              </w:rPr>
              <w:t xml:space="preserve"> 45~120</w:t>
            </w:r>
            <w:r w:rsidRPr="00487CF6">
              <w:rPr>
                <w:rFonts w:eastAsia="標楷體"/>
                <w:sz w:val="22"/>
                <w:szCs w:val="22"/>
              </w:rPr>
              <w:t>天</w:t>
            </w:r>
          </w:p>
        </w:tc>
        <w:tc>
          <w:tcPr>
            <w:tcW w:w="1620" w:type="dxa"/>
          </w:tcPr>
          <w:p w14:paraId="1E8A574B"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47%</w:t>
            </w:r>
          </w:p>
        </w:tc>
        <w:tc>
          <w:tcPr>
            <w:tcW w:w="1971" w:type="dxa"/>
            <w:vMerge w:val="restart"/>
          </w:tcPr>
          <w:p w14:paraId="3C4392D7" w14:textId="77777777" w:rsidR="00F67ED2" w:rsidRPr="00E02ED3" w:rsidRDefault="00F67ED2" w:rsidP="00F67ED2">
            <w:pPr>
              <w:spacing w:line="320" w:lineRule="exact"/>
              <w:rPr>
                <w:rFonts w:eastAsia="標楷體"/>
                <w:sz w:val="20"/>
                <w:szCs w:val="20"/>
              </w:rPr>
            </w:pPr>
            <w:r>
              <w:rPr>
                <w:rFonts w:eastAsia="標楷體" w:hint="eastAsia"/>
                <w:sz w:val="20"/>
                <w:szCs w:val="20"/>
              </w:rPr>
              <w:t>廣達母公司接單後委託海外子公司生產，並直接出貨客戶</w:t>
            </w:r>
          </w:p>
        </w:tc>
      </w:tr>
      <w:tr w:rsidR="00F67ED2" w:rsidRPr="00E02ED3" w14:paraId="7BE9E646" w14:textId="77777777" w:rsidTr="004D6041">
        <w:trPr>
          <w:trHeight w:val="288"/>
        </w:trPr>
        <w:tc>
          <w:tcPr>
            <w:tcW w:w="2291" w:type="dxa"/>
          </w:tcPr>
          <w:p w14:paraId="4D2D21BE"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達豐</w:t>
            </w:r>
            <w:r w:rsidRPr="00487CF6">
              <w:rPr>
                <w:rFonts w:eastAsia="標楷體"/>
                <w:sz w:val="22"/>
                <w:szCs w:val="22"/>
              </w:rPr>
              <w:t>(</w:t>
            </w:r>
            <w:r w:rsidRPr="00487CF6">
              <w:rPr>
                <w:rFonts w:eastAsia="標楷體"/>
                <w:sz w:val="22"/>
                <w:szCs w:val="22"/>
              </w:rPr>
              <w:t>重慶</w:t>
            </w:r>
            <w:r w:rsidRPr="00487CF6">
              <w:rPr>
                <w:rFonts w:eastAsia="標楷體"/>
                <w:sz w:val="22"/>
                <w:szCs w:val="22"/>
              </w:rPr>
              <w:t>)</w:t>
            </w:r>
          </w:p>
        </w:tc>
        <w:tc>
          <w:tcPr>
            <w:tcW w:w="2160" w:type="dxa"/>
          </w:tcPr>
          <w:p w14:paraId="5774417A"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NB</w:t>
            </w:r>
            <w:r w:rsidRPr="00487CF6">
              <w:rPr>
                <w:rFonts w:eastAsia="標楷體"/>
                <w:sz w:val="22"/>
                <w:szCs w:val="22"/>
              </w:rPr>
              <w:t>及</w:t>
            </w:r>
            <w:proofErr w:type="gramStart"/>
            <w:r w:rsidRPr="00487CF6">
              <w:rPr>
                <w:rFonts w:eastAsia="標楷體"/>
                <w:sz w:val="22"/>
                <w:szCs w:val="22"/>
              </w:rPr>
              <w:t>週</w:t>
            </w:r>
            <w:proofErr w:type="gramEnd"/>
            <w:r w:rsidRPr="00487CF6">
              <w:rPr>
                <w:rFonts w:eastAsia="標楷體"/>
                <w:sz w:val="22"/>
                <w:szCs w:val="22"/>
              </w:rPr>
              <w:t>邊產品</w:t>
            </w:r>
          </w:p>
        </w:tc>
        <w:tc>
          <w:tcPr>
            <w:tcW w:w="2160" w:type="dxa"/>
          </w:tcPr>
          <w:p w14:paraId="2200BBCA" w14:textId="77777777" w:rsidR="00F67ED2" w:rsidRPr="00487CF6" w:rsidRDefault="00F67ED2" w:rsidP="00F67ED2">
            <w:pPr>
              <w:jc w:val="center"/>
              <w:rPr>
                <w:rFonts w:eastAsia="標楷體"/>
              </w:rPr>
            </w:pPr>
            <w:r w:rsidRPr="00487CF6">
              <w:rPr>
                <w:rFonts w:eastAsia="標楷體"/>
                <w:sz w:val="22"/>
                <w:szCs w:val="22"/>
              </w:rPr>
              <w:t>月結</w:t>
            </w:r>
            <w:r w:rsidRPr="00487CF6">
              <w:rPr>
                <w:rFonts w:eastAsia="標楷體"/>
                <w:sz w:val="22"/>
                <w:szCs w:val="22"/>
              </w:rPr>
              <w:t xml:space="preserve"> 45~120</w:t>
            </w:r>
            <w:r w:rsidRPr="00487CF6">
              <w:rPr>
                <w:rFonts w:eastAsia="標楷體"/>
                <w:sz w:val="22"/>
                <w:szCs w:val="22"/>
              </w:rPr>
              <w:t>天</w:t>
            </w:r>
          </w:p>
        </w:tc>
        <w:tc>
          <w:tcPr>
            <w:tcW w:w="1620" w:type="dxa"/>
          </w:tcPr>
          <w:p w14:paraId="1130FF64"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46%</w:t>
            </w:r>
          </w:p>
        </w:tc>
        <w:tc>
          <w:tcPr>
            <w:tcW w:w="1971" w:type="dxa"/>
            <w:vMerge/>
          </w:tcPr>
          <w:p w14:paraId="1FC24BFD" w14:textId="77777777" w:rsidR="00F67ED2" w:rsidRPr="00E02ED3" w:rsidRDefault="00F67ED2" w:rsidP="00F67ED2">
            <w:pPr>
              <w:spacing w:line="320" w:lineRule="exact"/>
              <w:rPr>
                <w:rFonts w:eastAsia="標楷體"/>
                <w:sz w:val="20"/>
                <w:szCs w:val="20"/>
              </w:rPr>
            </w:pPr>
          </w:p>
        </w:tc>
      </w:tr>
      <w:tr w:rsidR="00F67ED2" w:rsidRPr="00E02ED3" w14:paraId="31DB4CFF" w14:textId="77777777" w:rsidTr="004D6041">
        <w:trPr>
          <w:trHeight w:val="288"/>
        </w:trPr>
        <w:tc>
          <w:tcPr>
            <w:tcW w:w="2291" w:type="dxa"/>
          </w:tcPr>
          <w:p w14:paraId="57340291"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達豐</w:t>
            </w:r>
            <w:r w:rsidRPr="00487CF6">
              <w:rPr>
                <w:rFonts w:eastAsia="標楷體"/>
                <w:sz w:val="22"/>
                <w:szCs w:val="22"/>
              </w:rPr>
              <w:t>(</w:t>
            </w:r>
            <w:r w:rsidRPr="00487CF6">
              <w:rPr>
                <w:rFonts w:eastAsia="標楷體"/>
                <w:sz w:val="22"/>
                <w:szCs w:val="22"/>
              </w:rPr>
              <w:t>上海</w:t>
            </w:r>
            <w:r w:rsidRPr="00487CF6">
              <w:rPr>
                <w:rFonts w:eastAsia="標楷體"/>
                <w:sz w:val="22"/>
                <w:szCs w:val="22"/>
              </w:rPr>
              <w:t>)</w:t>
            </w:r>
          </w:p>
        </w:tc>
        <w:tc>
          <w:tcPr>
            <w:tcW w:w="2160" w:type="dxa"/>
          </w:tcPr>
          <w:p w14:paraId="01534753"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NB</w:t>
            </w:r>
            <w:r w:rsidRPr="00487CF6">
              <w:rPr>
                <w:rFonts w:eastAsia="標楷體"/>
                <w:sz w:val="22"/>
                <w:szCs w:val="22"/>
              </w:rPr>
              <w:t>及</w:t>
            </w:r>
            <w:proofErr w:type="gramStart"/>
            <w:r w:rsidRPr="00487CF6">
              <w:rPr>
                <w:rFonts w:eastAsia="標楷體"/>
                <w:sz w:val="22"/>
                <w:szCs w:val="22"/>
              </w:rPr>
              <w:t>週</w:t>
            </w:r>
            <w:proofErr w:type="gramEnd"/>
            <w:r w:rsidRPr="00487CF6">
              <w:rPr>
                <w:rFonts w:eastAsia="標楷體"/>
                <w:sz w:val="22"/>
                <w:szCs w:val="22"/>
              </w:rPr>
              <w:t>邊產品</w:t>
            </w:r>
          </w:p>
        </w:tc>
        <w:tc>
          <w:tcPr>
            <w:tcW w:w="2160" w:type="dxa"/>
          </w:tcPr>
          <w:p w14:paraId="72E3FC0A" w14:textId="77777777" w:rsidR="00F67ED2" w:rsidRPr="00487CF6" w:rsidRDefault="00F67ED2" w:rsidP="00F67ED2">
            <w:pPr>
              <w:jc w:val="center"/>
              <w:rPr>
                <w:rFonts w:eastAsia="標楷體"/>
              </w:rPr>
            </w:pPr>
            <w:r w:rsidRPr="00487CF6">
              <w:rPr>
                <w:rFonts w:eastAsia="標楷體"/>
                <w:sz w:val="22"/>
                <w:szCs w:val="22"/>
              </w:rPr>
              <w:t>月結</w:t>
            </w:r>
            <w:r w:rsidRPr="00487CF6">
              <w:rPr>
                <w:rFonts w:eastAsia="標楷體"/>
                <w:sz w:val="22"/>
                <w:szCs w:val="22"/>
              </w:rPr>
              <w:t xml:space="preserve"> 45~120</w:t>
            </w:r>
            <w:r w:rsidRPr="00487CF6">
              <w:rPr>
                <w:rFonts w:eastAsia="標楷體"/>
                <w:sz w:val="22"/>
                <w:szCs w:val="22"/>
              </w:rPr>
              <w:t>天</w:t>
            </w:r>
          </w:p>
        </w:tc>
        <w:tc>
          <w:tcPr>
            <w:tcW w:w="1620" w:type="dxa"/>
          </w:tcPr>
          <w:p w14:paraId="2F48F103"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4%</w:t>
            </w:r>
          </w:p>
        </w:tc>
        <w:tc>
          <w:tcPr>
            <w:tcW w:w="1971" w:type="dxa"/>
            <w:vMerge/>
          </w:tcPr>
          <w:p w14:paraId="1C52DC54" w14:textId="77777777" w:rsidR="00F67ED2" w:rsidRPr="00E02ED3" w:rsidRDefault="00F67ED2" w:rsidP="00F67ED2">
            <w:pPr>
              <w:spacing w:line="320" w:lineRule="exact"/>
              <w:rPr>
                <w:rFonts w:eastAsia="標楷體"/>
                <w:sz w:val="20"/>
                <w:szCs w:val="20"/>
              </w:rPr>
            </w:pPr>
          </w:p>
        </w:tc>
      </w:tr>
      <w:tr w:rsidR="00F67ED2" w:rsidRPr="00E02ED3" w14:paraId="34F7DD36" w14:textId="77777777" w:rsidTr="004D6041">
        <w:trPr>
          <w:trHeight w:val="288"/>
        </w:trPr>
        <w:tc>
          <w:tcPr>
            <w:tcW w:w="2291" w:type="dxa"/>
          </w:tcPr>
          <w:p w14:paraId="45259B3E"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QMB(</w:t>
            </w:r>
            <w:r w:rsidRPr="00487CF6">
              <w:rPr>
                <w:rFonts w:eastAsia="標楷體"/>
                <w:sz w:val="22"/>
                <w:szCs w:val="22"/>
              </w:rPr>
              <w:t>泰國</w:t>
            </w:r>
            <w:r w:rsidRPr="00487CF6">
              <w:rPr>
                <w:rFonts w:eastAsia="標楷體"/>
                <w:sz w:val="22"/>
                <w:szCs w:val="22"/>
              </w:rPr>
              <w:t>)</w:t>
            </w:r>
          </w:p>
        </w:tc>
        <w:tc>
          <w:tcPr>
            <w:tcW w:w="2160" w:type="dxa"/>
          </w:tcPr>
          <w:p w14:paraId="4EC173BD"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智慧裝置</w:t>
            </w:r>
          </w:p>
        </w:tc>
        <w:tc>
          <w:tcPr>
            <w:tcW w:w="2160" w:type="dxa"/>
          </w:tcPr>
          <w:p w14:paraId="6E81E7CF" w14:textId="77777777" w:rsidR="00F67ED2" w:rsidRPr="00487CF6" w:rsidRDefault="00F67ED2" w:rsidP="00F67ED2">
            <w:pPr>
              <w:jc w:val="center"/>
              <w:rPr>
                <w:rFonts w:eastAsia="標楷體"/>
              </w:rPr>
            </w:pPr>
            <w:r w:rsidRPr="00487CF6">
              <w:rPr>
                <w:rFonts w:eastAsia="標楷體"/>
                <w:sz w:val="22"/>
                <w:szCs w:val="22"/>
              </w:rPr>
              <w:t>月結</w:t>
            </w:r>
            <w:r w:rsidRPr="00487CF6">
              <w:rPr>
                <w:rFonts w:eastAsia="標楷體"/>
                <w:sz w:val="22"/>
                <w:szCs w:val="22"/>
              </w:rPr>
              <w:t xml:space="preserve"> 45~120</w:t>
            </w:r>
            <w:r w:rsidRPr="00487CF6">
              <w:rPr>
                <w:rFonts w:eastAsia="標楷體"/>
                <w:sz w:val="22"/>
                <w:szCs w:val="22"/>
              </w:rPr>
              <w:t>天</w:t>
            </w:r>
          </w:p>
        </w:tc>
        <w:tc>
          <w:tcPr>
            <w:tcW w:w="1620" w:type="dxa"/>
          </w:tcPr>
          <w:p w14:paraId="08A6DB5A"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1%</w:t>
            </w:r>
          </w:p>
        </w:tc>
        <w:tc>
          <w:tcPr>
            <w:tcW w:w="1971" w:type="dxa"/>
            <w:vMerge/>
          </w:tcPr>
          <w:p w14:paraId="0439B596" w14:textId="77777777" w:rsidR="00F67ED2" w:rsidRPr="00E02ED3" w:rsidRDefault="00F67ED2" w:rsidP="00F67ED2">
            <w:pPr>
              <w:spacing w:line="320" w:lineRule="exact"/>
              <w:rPr>
                <w:rFonts w:eastAsia="標楷體"/>
                <w:sz w:val="20"/>
                <w:szCs w:val="20"/>
              </w:rPr>
            </w:pPr>
          </w:p>
        </w:tc>
      </w:tr>
      <w:tr w:rsidR="00F67ED2" w:rsidRPr="00E02ED3" w14:paraId="6B8238F9" w14:textId="77777777" w:rsidTr="004D6041">
        <w:trPr>
          <w:trHeight w:val="288"/>
        </w:trPr>
        <w:tc>
          <w:tcPr>
            <w:tcW w:w="2291" w:type="dxa"/>
            <w:vAlign w:val="center"/>
          </w:tcPr>
          <w:p w14:paraId="23EE306B" w14:textId="77777777" w:rsidR="00F67ED2" w:rsidRPr="000E7DCC" w:rsidRDefault="00F67ED2" w:rsidP="00F67ED2">
            <w:pPr>
              <w:spacing w:line="320" w:lineRule="exact"/>
              <w:jc w:val="center"/>
              <w:rPr>
                <w:rFonts w:eastAsia="標楷體"/>
                <w:b/>
                <w:color w:val="FF0000"/>
              </w:rPr>
            </w:pPr>
            <w:r w:rsidRPr="000E7DCC">
              <w:rPr>
                <w:rFonts w:eastAsia="標楷體" w:hAnsi="標楷體" w:hint="eastAsia"/>
                <w:b/>
                <w:color w:val="FF0000"/>
              </w:rPr>
              <w:t>銷貨對象</w:t>
            </w:r>
          </w:p>
        </w:tc>
        <w:tc>
          <w:tcPr>
            <w:tcW w:w="2160" w:type="dxa"/>
            <w:vAlign w:val="center"/>
          </w:tcPr>
          <w:p w14:paraId="03C43D82" w14:textId="77777777" w:rsidR="00F67ED2" w:rsidRPr="000E7DCC" w:rsidRDefault="00F67ED2" w:rsidP="00F67ED2">
            <w:pPr>
              <w:spacing w:line="320" w:lineRule="exact"/>
              <w:jc w:val="center"/>
              <w:rPr>
                <w:rFonts w:eastAsia="標楷體"/>
                <w:b/>
                <w:color w:val="FF0000"/>
              </w:rPr>
            </w:pPr>
            <w:r w:rsidRPr="000E7DCC">
              <w:rPr>
                <w:rFonts w:eastAsia="標楷體" w:hAnsi="標楷體" w:hint="eastAsia"/>
                <w:b/>
                <w:color w:val="FF0000"/>
              </w:rPr>
              <w:t>銷貨品名</w:t>
            </w:r>
          </w:p>
        </w:tc>
        <w:tc>
          <w:tcPr>
            <w:tcW w:w="2160" w:type="dxa"/>
            <w:vAlign w:val="center"/>
          </w:tcPr>
          <w:p w14:paraId="1A786664" w14:textId="77777777" w:rsidR="00F67ED2" w:rsidRPr="000E7DCC" w:rsidRDefault="00F67ED2" w:rsidP="00F67ED2">
            <w:pPr>
              <w:spacing w:line="320" w:lineRule="exact"/>
              <w:jc w:val="center"/>
              <w:rPr>
                <w:rFonts w:eastAsia="標楷體"/>
                <w:b/>
                <w:color w:val="FF0000"/>
              </w:rPr>
            </w:pPr>
            <w:r w:rsidRPr="000E7DCC">
              <w:rPr>
                <w:rFonts w:eastAsia="標楷體" w:hAnsi="標楷體" w:hint="eastAsia"/>
                <w:b/>
                <w:color w:val="FF0000"/>
              </w:rPr>
              <w:t>交易方式及天期</w:t>
            </w:r>
          </w:p>
        </w:tc>
        <w:tc>
          <w:tcPr>
            <w:tcW w:w="1620" w:type="dxa"/>
            <w:vAlign w:val="center"/>
          </w:tcPr>
          <w:p w14:paraId="17FCCCB8" w14:textId="77777777" w:rsidR="00F67ED2" w:rsidRPr="000E7DCC" w:rsidRDefault="00F67ED2" w:rsidP="00F67ED2">
            <w:pPr>
              <w:spacing w:line="320" w:lineRule="exact"/>
              <w:jc w:val="center"/>
              <w:rPr>
                <w:rFonts w:eastAsia="標楷體"/>
                <w:b/>
                <w:color w:val="FF0000"/>
              </w:rPr>
            </w:pPr>
            <w:r w:rsidRPr="000E7DCC">
              <w:rPr>
                <w:rFonts w:eastAsia="標楷體" w:hAnsi="標楷體" w:hint="eastAsia"/>
                <w:b/>
                <w:color w:val="FF0000"/>
              </w:rPr>
              <w:t>交易比重％</w:t>
            </w:r>
          </w:p>
        </w:tc>
        <w:tc>
          <w:tcPr>
            <w:tcW w:w="1971" w:type="dxa"/>
          </w:tcPr>
          <w:p w14:paraId="58465FC5" w14:textId="77777777" w:rsidR="00F67ED2" w:rsidRPr="00E02ED3" w:rsidRDefault="00F67ED2" w:rsidP="00F67ED2">
            <w:pPr>
              <w:widowControl/>
              <w:jc w:val="center"/>
              <w:rPr>
                <w:rFonts w:eastAsia="標楷體"/>
                <w:b/>
              </w:rPr>
            </w:pPr>
            <w:r w:rsidRPr="00E02ED3">
              <w:rPr>
                <w:rFonts w:eastAsia="標楷體" w:hint="eastAsia"/>
                <w:b/>
              </w:rPr>
              <w:t>備註</w:t>
            </w:r>
          </w:p>
          <w:p w14:paraId="1ED4F9DC" w14:textId="77777777" w:rsidR="00F67ED2" w:rsidRPr="00E02ED3" w:rsidRDefault="00F67ED2" w:rsidP="00F67ED2">
            <w:pPr>
              <w:widowControl/>
              <w:jc w:val="center"/>
              <w:rPr>
                <w:rFonts w:eastAsia="標楷體"/>
                <w:sz w:val="20"/>
                <w:szCs w:val="20"/>
              </w:rPr>
            </w:pPr>
            <w:r w:rsidRPr="00E02ED3">
              <w:rPr>
                <w:rFonts w:eastAsia="標楷體" w:hint="eastAsia"/>
                <w:b/>
                <w:sz w:val="20"/>
                <w:szCs w:val="20"/>
              </w:rPr>
              <w:t>(</w:t>
            </w:r>
            <w:r w:rsidRPr="00E02ED3">
              <w:rPr>
                <w:rFonts w:eastAsia="標楷體" w:hint="eastAsia"/>
                <w:b/>
                <w:sz w:val="20"/>
                <w:szCs w:val="20"/>
              </w:rPr>
              <w:t>如：往來年限</w:t>
            </w:r>
            <w:r w:rsidRPr="00E02ED3">
              <w:rPr>
                <w:rFonts w:eastAsia="標楷體" w:hint="eastAsia"/>
                <w:b/>
                <w:sz w:val="20"/>
                <w:szCs w:val="20"/>
              </w:rPr>
              <w:t>)</w:t>
            </w:r>
          </w:p>
        </w:tc>
      </w:tr>
      <w:tr w:rsidR="00F67ED2" w:rsidRPr="00E02ED3" w14:paraId="45FD43E2" w14:textId="77777777" w:rsidTr="004D6041">
        <w:trPr>
          <w:trHeight w:val="288"/>
        </w:trPr>
        <w:tc>
          <w:tcPr>
            <w:tcW w:w="2291" w:type="dxa"/>
            <w:vAlign w:val="center"/>
          </w:tcPr>
          <w:p w14:paraId="7DD0904E" w14:textId="77777777" w:rsidR="00F67ED2" w:rsidRPr="00487CF6" w:rsidRDefault="00F67ED2" w:rsidP="00F67ED2">
            <w:pPr>
              <w:spacing w:line="320" w:lineRule="exact"/>
              <w:jc w:val="center"/>
              <w:rPr>
                <w:rFonts w:eastAsia="標楷體"/>
                <w:kern w:val="0"/>
                <w:sz w:val="22"/>
                <w:szCs w:val="22"/>
              </w:rPr>
            </w:pPr>
            <w:r w:rsidRPr="00487CF6">
              <w:rPr>
                <w:rFonts w:eastAsia="標楷體"/>
                <w:kern w:val="0"/>
                <w:sz w:val="22"/>
                <w:szCs w:val="22"/>
              </w:rPr>
              <w:t>Apple</w:t>
            </w:r>
            <w:r>
              <w:rPr>
                <w:rFonts w:eastAsia="標楷體" w:hint="eastAsia"/>
                <w:kern w:val="0"/>
                <w:sz w:val="22"/>
                <w:szCs w:val="22"/>
              </w:rPr>
              <w:t xml:space="preserve"> I</w:t>
            </w:r>
            <w:r>
              <w:rPr>
                <w:rFonts w:eastAsia="標楷體"/>
                <w:kern w:val="0"/>
                <w:sz w:val="22"/>
                <w:szCs w:val="22"/>
              </w:rPr>
              <w:t>nc</w:t>
            </w:r>
          </w:p>
        </w:tc>
        <w:tc>
          <w:tcPr>
            <w:tcW w:w="2160" w:type="dxa"/>
            <w:vAlign w:val="center"/>
          </w:tcPr>
          <w:p w14:paraId="453CF73F" w14:textId="77777777" w:rsidR="00F67ED2" w:rsidRPr="00487CF6" w:rsidRDefault="00F67ED2" w:rsidP="00F67ED2">
            <w:pPr>
              <w:spacing w:line="320" w:lineRule="exact"/>
              <w:jc w:val="center"/>
              <w:rPr>
                <w:rFonts w:eastAsia="標楷體"/>
                <w:sz w:val="22"/>
                <w:szCs w:val="22"/>
              </w:rPr>
            </w:pPr>
            <w:r w:rsidRPr="004855B7">
              <w:rPr>
                <w:rFonts w:eastAsia="標楷體"/>
                <w:sz w:val="22"/>
                <w:szCs w:val="20"/>
              </w:rPr>
              <w:t>NB</w:t>
            </w:r>
            <w:r w:rsidRPr="004855B7">
              <w:rPr>
                <w:rFonts w:eastAsia="標楷體"/>
                <w:sz w:val="22"/>
                <w:szCs w:val="20"/>
              </w:rPr>
              <w:t>、</w:t>
            </w:r>
            <w:r>
              <w:rPr>
                <w:rFonts w:eastAsia="標楷體" w:hint="eastAsia"/>
                <w:sz w:val="22"/>
                <w:szCs w:val="20"/>
              </w:rPr>
              <w:t xml:space="preserve">DT </w:t>
            </w:r>
            <w:r w:rsidRPr="004855B7">
              <w:rPr>
                <w:rFonts w:eastAsia="標楷體"/>
                <w:sz w:val="22"/>
                <w:szCs w:val="20"/>
              </w:rPr>
              <w:t>PC</w:t>
            </w:r>
          </w:p>
        </w:tc>
        <w:tc>
          <w:tcPr>
            <w:tcW w:w="2160" w:type="dxa"/>
          </w:tcPr>
          <w:p w14:paraId="4EE60FEA" w14:textId="77777777" w:rsidR="00F67ED2" w:rsidRPr="00487CF6" w:rsidRDefault="00F67ED2" w:rsidP="00F67ED2">
            <w:pPr>
              <w:jc w:val="center"/>
              <w:rPr>
                <w:rFonts w:eastAsia="標楷體"/>
              </w:rPr>
            </w:pPr>
            <w:r w:rsidRPr="00487CF6">
              <w:rPr>
                <w:rFonts w:eastAsia="標楷體"/>
                <w:sz w:val="22"/>
                <w:szCs w:val="22"/>
              </w:rPr>
              <w:t>月結</w:t>
            </w:r>
            <w:r w:rsidRPr="00487CF6">
              <w:rPr>
                <w:rFonts w:eastAsia="標楷體"/>
                <w:sz w:val="22"/>
                <w:szCs w:val="22"/>
              </w:rPr>
              <w:t xml:space="preserve"> 45~120</w:t>
            </w:r>
            <w:r w:rsidRPr="00487CF6">
              <w:rPr>
                <w:rFonts w:eastAsia="標楷體"/>
                <w:sz w:val="22"/>
                <w:szCs w:val="22"/>
              </w:rPr>
              <w:t>天</w:t>
            </w:r>
          </w:p>
        </w:tc>
        <w:tc>
          <w:tcPr>
            <w:tcW w:w="1620" w:type="dxa"/>
            <w:vAlign w:val="center"/>
          </w:tcPr>
          <w:p w14:paraId="6AFD70A7"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49%</w:t>
            </w:r>
          </w:p>
        </w:tc>
        <w:tc>
          <w:tcPr>
            <w:tcW w:w="1971" w:type="dxa"/>
          </w:tcPr>
          <w:p w14:paraId="17D79F0C" w14:textId="77777777" w:rsidR="00F67ED2" w:rsidRPr="00E02ED3" w:rsidRDefault="00F67ED2" w:rsidP="00F67ED2">
            <w:pPr>
              <w:spacing w:line="320" w:lineRule="exact"/>
              <w:jc w:val="distribute"/>
              <w:rPr>
                <w:rFonts w:eastAsia="標楷體"/>
                <w:sz w:val="20"/>
                <w:szCs w:val="20"/>
              </w:rPr>
            </w:pPr>
            <w:r>
              <w:rPr>
                <w:rFonts w:eastAsia="標楷體" w:hint="eastAsia"/>
                <w:sz w:val="20"/>
                <w:szCs w:val="20"/>
              </w:rPr>
              <w:t>往來合作逾</w:t>
            </w:r>
            <w:r>
              <w:rPr>
                <w:rFonts w:eastAsia="標楷體" w:hint="eastAsia"/>
                <w:sz w:val="20"/>
                <w:szCs w:val="20"/>
              </w:rPr>
              <w:t>10</w:t>
            </w:r>
            <w:r>
              <w:rPr>
                <w:rFonts w:eastAsia="標楷體" w:hint="eastAsia"/>
                <w:sz w:val="20"/>
                <w:szCs w:val="20"/>
              </w:rPr>
              <w:t>年</w:t>
            </w:r>
          </w:p>
        </w:tc>
      </w:tr>
      <w:tr w:rsidR="00F67ED2" w:rsidRPr="00E02ED3" w14:paraId="442CF14E" w14:textId="77777777" w:rsidTr="004D6041">
        <w:trPr>
          <w:trHeight w:val="288"/>
        </w:trPr>
        <w:tc>
          <w:tcPr>
            <w:tcW w:w="2291" w:type="dxa"/>
            <w:vAlign w:val="center"/>
          </w:tcPr>
          <w:p w14:paraId="20221B9B" w14:textId="77777777" w:rsidR="00F67ED2" w:rsidRPr="00487CF6" w:rsidRDefault="00F67ED2" w:rsidP="00F67ED2">
            <w:pPr>
              <w:spacing w:line="320" w:lineRule="exact"/>
              <w:jc w:val="center"/>
              <w:rPr>
                <w:rFonts w:eastAsia="標楷體"/>
                <w:kern w:val="0"/>
                <w:sz w:val="22"/>
                <w:szCs w:val="22"/>
              </w:rPr>
            </w:pPr>
            <w:r w:rsidRPr="00487CF6">
              <w:rPr>
                <w:rFonts w:eastAsia="標楷體"/>
                <w:kern w:val="0"/>
                <w:sz w:val="22"/>
                <w:szCs w:val="22"/>
              </w:rPr>
              <w:t>QCH</w:t>
            </w:r>
          </w:p>
        </w:tc>
        <w:tc>
          <w:tcPr>
            <w:tcW w:w="2160" w:type="dxa"/>
            <w:vAlign w:val="center"/>
          </w:tcPr>
          <w:p w14:paraId="5789CF5E" w14:textId="77777777" w:rsidR="00F67ED2" w:rsidRPr="00487CF6" w:rsidRDefault="00F67ED2" w:rsidP="00F67ED2">
            <w:pPr>
              <w:jc w:val="center"/>
              <w:rPr>
                <w:rFonts w:eastAsia="標楷體"/>
                <w:sz w:val="22"/>
                <w:szCs w:val="22"/>
              </w:rPr>
            </w:pPr>
            <w:r w:rsidRPr="00487CF6">
              <w:rPr>
                <w:rFonts w:eastAsia="標楷體"/>
                <w:sz w:val="22"/>
                <w:szCs w:val="22"/>
              </w:rPr>
              <w:t>NB</w:t>
            </w:r>
            <w:r w:rsidRPr="00487CF6">
              <w:rPr>
                <w:rFonts w:eastAsia="標楷體"/>
                <w:sz w:val="22"/>
                <w:szCs w:val="22"/>
              </w:rPr>
              <w:t>、伺服器</w:t>
            </w:r>
          </w:p>
        </w:tc>
        <w:tc>
          <w:tcPr>
            <w:tcW w:w="2160" w:type="dxa"/>
          </w:tcPr>
          <w:p w14:paraId="5CE51C9E" w14:textId="77777777" w:rsidR="00F67ED2" w:rsidRPr="00487CF6" w:rsidRDefault="00F67ED2" w:rsidP="00F67ED2">
            <w:pPr>
              <w:jc w:val="center"/>
              <w:rPr>
                <w:rFonts w:eastAsia="標楷體"/>
              </w:rPr>
            </w:pPr>
            <w:r w:rsidRPr="00487CF6">
              <w:rPr>
                <w:rFonts w:eastAsia="標楷體"/>
                <w:sz w:val="22"/>
                <w:szCs w:val="22"/>
              </w:rPr>
              <w:t>月結</w:t>
            </w:r>
            <w:r w:rsidRPr="00487CF6">
              <w:rPr>
                <w:rFonts w:eastAsia="標楷體"/>
                <w:sz w:val="22"/>
                <w:szCs w:val="22"/>
              </w:rPr>
              <w:t xml:space="preserve"> 45~240</w:t>
            </w:r>
            <w:r w:rsidRPr="00487CF6">
              <w:rPr>
                <w:rFonts w:eastAsia="標楷體"/>
                <w:sz w:val="22"/>
                <w:szCs w:val="22"/>
              </w:rPr>
              <w:t>天</w:t>
            </w:r>
          </w:p>
        </w:tc>
        <w:tc>
          <w:tcPr>
            <w:tcW w:w="1620" w:type="dxa"/>
            <w:vAlign w:val="center"/>
          </w:tcPr>
          <w:p w14:paraId="5C87C093"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21%</w:t>
            </w:r>
          </w:p>
        </w:tc>
        <w:tc>
          <w:tcPr>
            <w:tcW w:w="1971" w:type="dxa"/>
          </w:tcPr>
          <w:p w14:paraId="5EF3A5CF" w14:textId="77777777" w:rsidR="00F67ED2" w:rsidRPr="00E02ED3" w:rsidRDefault="00F67ED2" w:rsidP="00F67ED2">
            <w:pPr>
              <w:spacing w:line="320" w:lineRule="exact"/>
              <w:jc w:val="distribute"/>
              <w:rPr>
                <w:rFonts w:eastAsia="標楷體"/>
                <w:sz w:val="20"/>
                <w:szCs w:val="20"/>
              </w:rPr>
            </w:pPr>
          </w:p>
        </w:tc>
      </w:tr>
      <w:tr w:rsidR="00F67ED2" w:rsidRPr="00E02ED3" w14:paraId="426ABDCD" w14:textId="77777777" w:rsidTr="004D6041">
        <w:trPr>
          <w:trHeight w:val="288"/>
        </w:trPr>
        <w:tc>
          <w:tcPr>
            <w:tcW w:w="2291" w:type="dxa"/>
            <w:vAlign w:val="center"/>
          </w:tcPr>
          <w:p w14:paraId="0B3227E3" w14:textId="77777777" w:rsidR="00F67ED2" w:rsidRPr="00487CF6" w:rsidRDefault="00F67ED2" w:rsidP="00F67ED2">
            <w:pPr>
              <w:spacing w:line="320" w:lineRule="exact"/>
              <w:jc w:val="center"/>
              <w:rPr>
                <w:rFonts w:eastAsia="標楷體"/>
                <w:kern w:val="0"/>
                <w:sz w:val="22"/>
                <w:szCs w:val="22"/>
              </w:rPr>
            </w:pPr>
            <w:r w:rsidRPr="00487CF6">
              <w:rPr>
                <w:rFonts w:eastAsia="標楷體"/>
                <w:kern w:val="0"/>
                <w:sz w:val="22"/>
                <w:szCs w:val="22"/>
              </w:rPr>
              <w:t>HP</w:t>
            </w:r>
            <w:r>
              <w:rPr>
                <w:rFonts w:eastAsia="標楷體"/>
                <w:kern w:val="0"/>
                <w:sz w:val="22"/>
                <w:szCs w:val="22"/>
              </w:rPr>
              <w:t xml:space="preserve"> Inc</w:t>
            </w:r>
          </w:p>
        </w:tc>
        <w:tc>
          <w:tcPr>
            <w:tcW w:w="2160" w:type="dxa"/>
            <w:vAlign w:val="center"/>
          </w:tcPr>
          <w:p w14:paraId="1E30EE2F" w14:textId="77777777" w:rsidR="00F67ED2" w:rsidRPr="00487CF6" w:rsidRDefault="00F67ED2" w:rsidP="00F67ED2">
            <w:pPr>
              <w:spacing w:line="320" w:lineRule="exact"/>
              <w:jc w:val="center"/>
              <w:rPr>
                <w:rFonts w:eastAsia="標楷體"/>
                <w:sz w:val="22"/>
                <w:szCs w:val="22"/>
              </w:rPr>
            </w:pPr>
            <w:r w:rsidRPr="004855B7">
              <w:rPr>
                <w:rFonts w:eastAsia="標楷體"/>
                <w:sz w:val="22"/>
                <w:szCs w:val="20"/>
              </w:rPr>
              <w:t>NB</w:t>
            </w:r>
            <w:r w:rsidRPr="004855B7">
              <w:rPr>
                <w:rFonts w:eastAsia="標楷體"/>
                <w:sz w:val="22"/>
                <w:szCs w:val="20"/>
              </w:rPr>
              <w:t>、</w:t>
            </w:r>
            <w:r>
              <w:rPr>
                <w:rFonts w:eastAsia="標楷體" w:hint="eastAsia"/>
                <w:sz w:val="22"/>
                <w:szCs w:val="20"/>
              </w:rPr>
              <w:t xml:space="preserve">DT </w:t>
            </w:r>
            <w:r w:rsidRPr="004855B7">
              <w:rPr>
                <w:rFonts w:eastAsia="標楷體"/>
                <w:sz w:val="22"/>
                <w:szCs w:val="20"/>
              </w:rPr>
              <w:t>PC</w:t>
            </w:r>
          </w:p>
        </w:tc>
        <w:tc>
          <w:tcPr>
            <w:tcW w:w="2160" w:type="dxa"/>
          </w:tcPr>
          <w:p w14:paraId="562E35D3" w14:textId="77777777" w:rsidR="00F67ED2" w:rsidRPr="00487CF6" w:rsidRDefault="00F67ED2" w:rsidP="00F67ED2">
            <w:pPr>
              <w:jc w:val="center"/>
              <w:rPr>
                <w:rFonts w:eastAsia="標楷體"/>
              </w:rPr>
            </w:pPr>
            <w:r w:rsidRPr="00487CF6">
              <w:rPr>
                <w:rFonts w:eastAsia="標楷體"/>
                <w:sz w:val="22"/>
                <w:szCs w:val="22"/>
              </w:rPr>
              <w:t>月結</w:t>
            </w:r>
            <w:r w:rsidRPr="00487CF6">
              <w:rPr>
                <w:rFonts w:eastAsia="標楷體"/>
                <w:sz w:val="22"/>
                <w:szCs w:val="22"/>
              </w:rPr>
              <w:t xml:space="preserve"> 45~120</w:t>
            </w:r>
            <w:r w:rsidRPr="00487CF6">
              <w:rPr>
                <w:rFonts w:eastAsia="標楷體"/>
                <w:sz w:val="22"/>
                <w:szCs w:val="22"/>
              </w:rPr>
              <w:t>天</w:t>
            </w:r>
          </w:p>
        </w:tc>
        <w:tc>
          <w:tcPr>
            <w:tcW w:w="1620" w:type="dxa"/>
            <w:vAlign w:val="center"/>
          </w:tcPr>
          <w:p w14:paraId="45D3B4B2" w14:textId="77777777" w:rsidR="00F67ED2" w:rsidRPr="00487CF6" w:rsidRDefault="00F67ED2" w:rsidP="00F67ED2">
            <w:pPr>
              <w:spacing w:line="320" w:lineRule="exact"/>
              <w:jc w:val="center"/>
              <w:rPr>
                <w:rFonts w:eastAsia="標楷體"/>
                <w:sz w:val="22"/>
                <w:szCs w:val="22"/>
              </w:rPr>
            </w:pPr>
            <w:r w:rsidRPr="00487CF6">
              <w:rPr>
                <w:rFonts w:eastAsia="標楷體"/>
                <w:sz w:val="22"/>
                <w:szCs w:val="22"/>
              </w:rPr>
              <w:t>13%</w:t>
            </w:r>
          </w:p>
        </w:tc>
        <w:tc>
          <w:tcPr>
            <w:tcW w:w="1971" w:type="dxa"/>
          </w:tcPr>
          <w:p w14:paraId="65C7F0B8" w14:textId="77777777" w:rsidR="00F67ED2" w:rsidRPr="00E02ED3" w:rsidRDefault="00F67ED2" w:rsidP="00F67ED2">
            <w:pPr>
              <w:spacing w:line="320" w:lineRule="exact"/>
              <w:jc w:val="distribute"/>
              <w:rPr>
                <w:rFonts w:eastAsia="標楷體"/>
                <w:sz w:val="20"/>
                <w:szCs w:val="20"/>
              </w:rPr>
            </w:pPr>
            <w:r>
              <w:rPr>
                <w:rFonts w:eastAsia="標楷體" w:hint="eastAsia"/>
                <w:sz w:val="20"/>
                <w:szCs w:val="20"/>
              </w:rPr>
              <w:t>往來合作逾</w:t>
            </w:r>
            <w:r>
              <w:rPr>
                <w:rFonts w:eastAsia="標楷體" w:hint="eastAsia"/>
                <w:sz w:val="20"/>
                <w:szCs w:val="20"/>
              </w:rPr>
              <w:t>10</w:t>
            </w:r>
            <w:r>
              <w:rPr>
                <w:rFonts w:eastAsia="標楷體" w:hint="eastAsia"/>
                <w:sz w:val="20"/>
                <w:szCs w:val="20"/>
              </w:rPr>
              <w:t>年</w:t>
            </w:r>
          </w:p>
        </w:tc>
      </w:tr>
    </w:tbl>
    <w:p w14:paraId="685A98F2" w14:textId="2D31B387" w:rsidR="00AD6F12" w:rsidRPr="00487CF6" w:rsidRDefault="00AD6F12">
      <w:pPr>
        <w:widowControl/>
        <w:rPr>
          <w:rFonts w:eastAsia="標楷體"/>
          <w:b/>
        </w:rPr>
      </w:pPr>
    </w:p>
    <w:p w14:paraId="76AA7CA3" w14:textId="77777777" w:rsidR="00085AB1" w:rsidRPr="00487CF6" w:rsidRDefault="00085AB1">
      <w:pPr>
        <w:spacing w:line="320" w:lineRule="exact"/>
        <w:ind w:rightChars="16" w:right="38"/>
        <w:rPr>
          <w:rFonts w:eastAsia="標楷體"/>
        </w:rPr>
      </w:pPr>
      <w:r w:rsidRPr="00487CF6">
        <w:rPr>
          <w:rFonts w:eastAsia="標楷體"/>
          <w:b/>
        </w:rPr>
        <w:t>2.1</w:t>
      </w:r>
      <w:r w:rsidRPr="00487CF6">
        <w:rPr>
          <w:rFonts w:eastAsia="標楷體"/>
          <w:b/>
        </w:rPr>
        <w:t>金流及物流說明</w:t>
      </w:r>
    </w:p>
    <w:p w14:paraId="057C7BAB" w14:textId="63F8920D" w:rsidR="00D21831" w:rsidRPr="00F405CA" w:rsidRDefault="00D21831" w:rsidP="00C9695F">
      <w:pPr>
        <w:spacing w:line="320" w:lineRule="exact"/>
        <w:ind w:rightChars="16" w:right="38"/>
        <w:jc w:val="both"/>
        <w:rPr>
          <w:rFonts w:eastAsia="標楷體"/>
          <w:sz w:val="22"/>
          <w:szCs w:val="20"/>
        </w:rPr>
      </w:pPr>
      <w:r w:rsidRPr="00487CF6">
        <w:rPr>
          <w:rFonts w:eastAsia="標楷體"/>
          <w:sz w:val="22"/>
          <w:szCs w:val="20"/>
        </w:rPr>
        <w:t>廣達集團接單模式，主要係透過母公司廣達接獲國際大廠之訂單，並委由大陸生產基地</w:t>
      </w:r>
      <w:r w:rsidRPr="00487CF6">
        <w:rPr>
          <w:rFonts w:eastAsia="標楷體"/>
          <w:sz w:val="22"/>
          <w:szCs w:val="20"/>
        </w:rPr>
        <w:t>(</w:t>
      </w:r>
      <w:r w:rsidRPr="00487CF6">
        <w:rPr>
          <w:rFonts w:eastAsia="標楷體"/>
          <w:sz w:val="22"/>
          <w:szCs w:val="20"/>
        </w:rPr>
        <w:t>達功、達豐、達富電腦等</w:t>
      </w:r>
      <w:r w:rsidRPr="00487CF6">
        <w:rPr>
          <w:rFonts w:eastAsia="標楷體"/>
          <w:sz w:val="22"/>
          <w:szCs w:val="20"/>
        </w:rPr>
        <w:t>)</w:t>
      </w:r>
      <w:r w:rsidRPr="00487CF6">
        <w:rPr>
          <w:rFonts w:eastAsia="標楷體"/>
          <w:sz w:val="22"/>
          <w:szCs w:val="20"/>
        </w:rPr>
        <w:t>負責生產，完工後將成品直接出貨予買方，收款條件為月結</w:t>
      </w:r>
      <w:r w:rsidRPr="00487CF6">
        <w:rPr>
          <w:rFonts w:eastAsia="標楷體"/>
          <w:sz w:val="22"/>
          <w:szCs w:val="20"/>
        </w:rPr>
        <w:t xml:space="preserve"> 45~120</w:t>
      </w:r>
      <w:r w:rsidRPr="00487CF6">
        <w:rPr>
          <w:rFonts w:eastAsia="標楷體"/>
          <w:sz w:val="22"/>
          <w:szCs w:val="20"/>
        </w:rPr>
        <w:t>天。目前達功</w:t>
      </w:r>
      <w:r w:rsidRPr="00487CF6">
        <w:rPr>
          <w:rFonts w:eastAsia="標楷體"/>
          <w:sz w:val="22"/>
          <w:szCs w:val="20"/>
        </w:rPr>
        <w:t>(</w:t>
      </w:r>
      <w:r w:rsidRPr="00487CF6">
        <w:rPr>
          <w:rFonts w:eastAsia="標楷體"/>
          <w:sz w:val="22"/>
          <w:szCs w:val="20"/>
        </w:rPr>
        <w:t>上海</w:t>
      </w:r>
      <w:r w:rsidRPr="00487CF6">
        <w:rPr>
          <w:rFonts w:eastAsia="標楷體"/>
          <w:sz w:val="22"/>
          <w:szCs w:val="20"/>
        </w:rPr>
        <w:t>)</w:t>
      </w:r>
      <w:r w:rsidR="00EE6A54" w:rsidRPr="00487CF6">
        <w:rPr>
          <w:rFonts w:eastAsia="標楷體"/>
          <w:sz w:val="22"/>
          <w:szCs w:val="20"/>
        </w:rPr>
        <w:t>、</w:t>
      </w:r>
      <w:r w:rsidRPr="00487CF6">
        <w:rPr>
          <w:rFonts w:eastAsia="標楷體"/>
          <w:sz w:val="22"/>
          <w:szCs w:val="20"/>
        </w:rPr>
        <w:t>達豐</w:t>
      </w:r>
      <w:r w:rsidRPr="00487CF6">
        <w:rPr>
          <w:rFonts w:eastAsia="標楷體"/>
          <w:sz w:val="22"/>
          <w:szCs w:val="20"/>
        </w:rPr>
        <w:t>(</w:t>
      </w:r>
      <w:r w:rsidRPr="00487CF6">
        <w:rPr>
          <w:rFonts w:eastAsia="標楷體"/>
          <w:sz w:val="22"/>
          <w:szCs w:val="20"/>
        </w:rPr>
        <w:t>上海</w:t>
      </w:r>
      <w:r w:rsidRPr="00487CF6">
        <w:rPr>
          <w:rFonts w:eastAsia="標楷體"/>
          <w:sz w:val="22"/>
          <w:szCs w:val="20"/>
        </w:rPr>
        <w:t>)</w:t>
      </w:r>
      <w:r w:rsidR="00EE6A54" w:rsidRPr="00487CF6">
        <w:rPr>
          <w:rFonts w:eastAsia="標楷體"/>
          <w:sz w:val="22"/>
          <w:szCs w:val="20"/>
        </w:rPr>
        <w:t>、達豐</w:t>
      </w:r>
      <w:r w:rsidR="00EE6A54" w:rsidRPr="00487CF6">
        <w:rPr>
          <w:rFonts w:eastAsia="標楷體"/>
          <w:sz w:val="22"/>
          <w:szCs w:val="20"/>
        </w:rPr>
        <w:t>(</w:t>
      </w:r>
      <w:r w:rsidR="00EE6A54" w:rsidRPr="00487CF6">
        <w:rPr>
          <w:rFonts w:eastAsia="標楷體"/>
          <w:sz w:val="22"/>
          <w:szCs w:val="20"/>
        </w:rPr>
        <w:t>重慶</w:t>
      </w:r>
      <w:r w:rsidR="00EE6A54" w:rsidRPr="00487CF6">
        <w:rPr>
          <w:rFonts w:eastAsia="標楷體"/>
          <w:sz w:val="22"/>
          <w:szCs w:val="20"/>
        </w:rPr>
        <w:t>)</w:t>
      </w:r>
      <w:r w:rsidRPr="00487CF6">
        <w:rPr>
          <w:rFonts w:eastAsia="標楷體"/>
          <w:sz w:val="22"/>
          <w:szCs w:val="20"/>
        </w:rPr>
        <w:t>共同為廣達集團</w:t>
      </w:r>
      <w:r w:rsidRPr="00487CF6">
        <w:rPr>
          <w:rFonts w:eastAsia="標楷體"/>
          <w:sz w:val="22"/>
          <w:szCs w:val="20"/>
        </w:rPr>
        <w:t>NB</w:t>
      </w:r>
      <w:r w:rsidRPr="00487CF6">
        <w:rPr>
          <w:rFonts w:eastAsia="標楷體"/>
          <w:sz w:val="22"/>
          <w:szCs w:val="20"/>
        </w:rPr>
        <w:t>產品之主力生產基地，其中：</w:t>
      </w:r>
      <w:r w:rsidR="00EE6A54" w:rsidRPr="00487CF6">
        <w:rPr>
          <w:rFonts w:eastAsia="標楷體"/>
          <w:sz w:val="22"/>
          <w:szCs w:val="20"/>
        </w:rPr>
        <w:t>達功</w:t>
      </w:r>
      <w:r w:rsidR="00EE6A54" w:rsidRPr="00487CF6">
        <w:rPr>
          <w:rFonts w:eastAsia="標楷體"/>
          <w:sz w:val="22"/>
          <w:szCs w:val="20"/>
        </w:rPr>
        <w:t>(</w:t>
      </w:r>
      <w:r w:rsidR="00EE6A54" w:rsidRPr="00487CF6">
        <w:rPr>
          <w:rFonts w:eastAsia="標楷體"/>
          <w:sz w:val="22"/>
          <w:szCs w:val="20"/>
        </w:rPr>
        <w:t>上海</w:t>
      </w:r>
      <w:r w:rsidR="00EE6A54" w:rsidRPr="00487CF6">
        <w:rPr>
          <w:rFonts w:eastAsia="標楷體"/>
          <w:sz w:val="22"/>
          <w:szCs w:val="20"/>
        </w:rPr>
        <w:t>)</w:t>
      </w:r>
      <w:r w:rsidR="00EE6A54" w:rsidRPr="00487CF6">
        <w:rPr>
          <w:rFonts w:eastAsia="標楷體"/>
          <w:sz w:val="22"/>
          <w:szCs w:val="20"/>
        </w:rPr>
        <w:t>主要出貨予</w:t>
      </w:r>
      <w:r w:rsidR="00EE6A54" w:rsidRPr="00487CF6">
        <w:rPr>
          <w:rFonts w:eastAsia="標楷體"/>
          <w:sz w:val="22"/>
          <w:szCs w:val="20"/>
        </w:rPr>
        <w:t>Apple</w:t>
      </w:r>
      <w:r w:rsidR="00EE6A54" w:rsidRPr="00487CF6">
        <w:rPr>
          <w:rFonts w:eastAsia="標楷體"/>
          <w:sz w:val="22"/>
          <w:szCs w:val="20"/>
        </w:rPr>
        <w:t>的</w:t>
      </w:r>
      <w:proofErr w:type="spellStart"/>
      <w:r w:rsidR="00EE6A54" w:rsidRPr="00487CF6">
        <w:rPr>
          <w:rFonts w:eastAsia="標楷體"/>
          <w:sz w:val="22"/>
          <w:szCs w:val="20"/>
        </w:rPr>
        <w:t>Macbook</w:t>
      </w:r>
      <w:proofErr w:type="spellEnd"/>
      <w:r w:rsidR="00EE6A54" w:rsidRPr="00487CF6">
        <w:rPr>
          <w:rFonts w:eastAsia="標楷體"/>
          <w:sz w:val="22"/>
          <w:szCs w:val="20"/>
        </w:rPr>
        <w:t>，</w:t>
      </w:r>
      <w:r w:rsidRPr="00487CF6">
        <w:rPr>
          <w:rFonts w:eastAsia="標楷體"/>
          <w:sz w:val="22"/>
          <w:szCs w:val="20"/>
        </w:rPr>
        <w:t>達豐</w:t>
      </w:r>
      <w:r w:rsidRPr="00487CF6">
        <w:rPr>
          <w:rFonts w:eastAsia="標楷體"/>
          <w:sz w:val="22"/>
          <w:szCs w:val="20"/>
        </w:rPr>
        <w:t>(</w:t>
      </w:r>
      <w:r w:rsidRPr="00487CF6">
        <w:rPr>
          <w:rFonts w:eastAsia="標楷體"/>
          <w:sz w:val="22"/>
          <w:szCs w:val="20"/>
        </w:rPr>
        <w:t>上海</w:t>
      </w:r>
      <w:r w:rsidRPr="00487CF6">
        <w:rPr>
          <w:rFonts w:eastAsia="標楷體"/>
          <w:sz w:val="22"/>
          <w:szCs w:val="20"/>
        </w:rPr>
        <w:t>)</w:t>
      </w:r>
      <w:r w:rsidR="00EE6A54" w:rsidRPr="00487CF6">
        <w:rPr>
          <w:rFonts w:eastAsia="標楷體"/>
          <w:sz w:val="22"/>
          <w:szCs w:val="20"/>
        </w:rPr>
        <w:t>則負責非</w:t>
      </w:r>
      <w:r w:rsidR="00EE6A54" w:rsidRPr="00487CF6">
        <w:rPr>
          <w:rFonts w:eastAsia="標楷體"/>
          <w:sz w:val="22"/>
          <w:szCs w:val="20"/>
        </w:rPr>
        <w:t>Apple</w:t>
      </w:r>
      <w:r w:rsidR="00EE6A54" w:rsidRPr="00487CF6">
        <w:rPr>
          <w:rFonts w:eastAsia="標楷體"/>
          <w:sz w:val="22"/>
          <w:szCs w:val="20"/>
        </w:rPr>
        <w:t>之品牌業者</w:t>
      </w:r>
      <w:r w:rsidRPr="00487CF6">
        <w:rPr>
          <w:rFonts w:eastAsia="標楷體"/>
          <w:sz w:val="22"/>
          <w:szCs w:val="20"/>
        </w:rPr>
        <w:t>。</w:t>
      </w:r>
      <w:proofErr w:type="gramStart"/>
      <w:r w:rsidRPr="00487CF6">
        <w:rPr>
          <w:rFonts w:eastAsia="標楷體"/>
          <w:sz w:val="22"/>
          <w:szCs w:val="20"/>
        </w:rPr>
        <w:t>此外，</w:t>
      </w:r>
      <w:proofErr w:type="gramEnd"/>
      <w:r w:rsidRPr="00487CF6">
        <w:rPr>
          <w:rFonts w:eastAsia="標楷體"/>
          <w:sz w:val="22"/>
          <w:szCs w:val="20"/>
        </w:rPr>
        <w:t>廣達為降低生產成本及取得稅務減免，</w:t>
      </w:r>
      <w:r w:rsidRPr="00487CF6">
        <w:rPr>
          <w:rFonts w:eastAsia="標楷體"/>
          <w:sz w:val="22"/>
          <w:szCs w:val="20"/>
        </w:rPr>
        <w:t>2010</w:t>
      </w:r>
      <w:r w:rsidRPr="00487CF6">
        <w:rPr>
          <w:rFonts w:eastAsia="標楷體"/>
          <w:sz w:val="22"/>
          <w:szCs w:val="20"/>
        </w:rPr>
        <w:t>年於重慶成立第三生產基地達豐</w:t>
      </w:r>
      <w:r w:rsidRPr="00487CF6">
        <w:rPr>
          <w:rFonts w:eastAsia="標楷體"/>
          <w:sz w:val="22"/>
          <w:szCs w:val="20"/>
        </w:rPr>
        <w:t>(</w:t>
      </w:r>
      <w:r w:rsidRPr="00487CF6">
        <w:rPr>
          <w:rFonts w:eastAsia="標楷體"/>
          <w:sz w:val="22"/>
          <w:szCs w:val="20"/>
        </w:rPr>
        <w:t>重慶</w:t>
      </w:r>
      <w:r w:rsidRPr="00487CF6">
        <w:rPr>
          <w:rFonts w:eastAsia="標楷體"/>
          <w:sz w:val="22"/>
          <w:szCs w:val="20"/>
        </w:rPr>
        <w:t>)</w:t>
      </w:r>
      <w:r w:rsidRPr="00487CF6">
        <w:rPr>
          <w:rFonts w:eastAsia="標楷體"/>
          <w:sz w:val="22"/>
          <w:szCs w:val="20"/>
        </w:rPr>
        <w:t>，廣達對</w:t>
      </w:r>
      <w:r w:rsidRPr="00F405CA">
        <w:rPr>
          <w:rFonts w:eastAsia="標楷體"/>
          <w:sz w:val="22"/>
          <w:szCs w:val="20"/>
        </w:rPr>
        <w:t>達豐</w:t>
      </w:r>
      <w:r w:rsidRPr="00F405CA">
        <w:rPr>
          <w:rFonts w:eastAsia="標楷體"/>
          <w:sz w:val="22"/>
          <w:szCs w:val="20"/>
        </w:rPr>
        <w:t>(</w:t>
      </w:r>
      <w:r w:rsidRPr="00F405CA">
        <w:rPr>
          <w:rFonts w:eastAsia="標楷體"/>
          <w:sz w:val="22"/>
          <w:szCs w:val="20"/>
        </w:rPr>
        <w:t>重慶</w:t>
      </w:r>
      <w:r w:rsidRPr="00F405CA">
        <w:rPr>
          <w:rFonts w:eastAsia="標楷體"/>
          <w:sz w:val="22"/>
          <w:szCs w:val="20"/>
        </w:rPr>
        <w:t>)</w:t>
      </w:r>
      <w:r w:rsidRPr="00F405CA">
        <w:rPr>
          <w:rFonts w:eastAsia="標楷體"/>
          <w:sz w:val="22"/>
          <w:szCs w:val="20"/>
        </w:rPr>
        <w:t>進貨比重已由</w:t>
      </w:r>
      <w:r w:rsidRPr="00F405CA">
        <w:rPr>
          <w:rFonts w:eastAsia="標楷體"/>
          <w:sz w:val="22"/>
          <w:szCs w:val="20"/>
        </w:rPr>
        <w:t>2011</w:t>
      </w:r>
      <w:r w:rsidRPr="00F405CA">
        <w:rPr>
          <w:rFonts w:eastAsia="標楷體"/>
          <w:sz w:val="22"/>
          <w:szCs w:val="20"/>
        </w:rPr>
        <w:t>年</w:t>
      </w:r>
      <w:r w:rsidRPr="00F405CA">
        <w:rPr>
          <w:rFonts w:eastAsia="標楷體"/>
          <w:sz w:val="22"/>
          <w:szCs w:val="20"/>
        </w:rPr>
        <w:t>1.71%</w:t>
      </w:r>
      <w:r w:rsidRPr="00F405CA">
        <w:rPr>
          <w:rFonts w:eastAsia="標楷體"/>
          <w:sz w:val="22"/>
          <w:szCs w:val="20"/>
        </w:rPr>
        <w:t>增加至</w:t>
      </w:r>
      <w:r w:rsidR="00EE6A54" w:rsidRPr="00F405CA">
        <w:rPr>
          <w:rFonts w:eastAsia="標楷體"/>
          <w:sz w:val="22"/>
          <w:szCs w:val="20"/>
        </w:rPr>
        <w:t>202</w:t>
      </w:r>
      <w:r w:rsidR="00F405CA" w:rsidRPr="00F405CA">
        <w:rPr>
          <w:rFonts w:eastAsia="標楷體" w:hint="eastAsia"/>
          <w:sz w:val="22"/>
          <w:szCs w:val="20"/>
        </w:rPr>
        <w:t>3</w:t>
      </w:r>
      <w:r w:rsidR="00BC1FE5" w:rsidRPr="00F405CA">
        <w:rPr>
          <w:rFonts w:eastAsia="標楷體"/>
          <w:sz w:val="22"/>
          <w:szCs w:val="20"/>
        </w:rPr>
        <w:t>年</w:t>
      </w:r>
      <w:r w:rsidR="006F46DD" w:rsidRPr="00F405CA">
        <w:rPr>
          <w:rFonts w:eastAsia="標楷體"/>
          <w:sz w:val="22"/>
          <w:szCs w:val="20"/>
        </w:rPr>
        <w:t>之</w:t>
      </w:r>
      <w:r w:rsidR="00F405CA" w:rsidRPr="00F405CA">
        <w:rPr>
          <w:rFonts w:eastAsia="標楷體" w:hint="eastAsia"/>
          <w:sz w:val="22"/>
          <w:szCs w:val="20"/>
        </w:rPr>
        <w:t>54</w:t>
      </w:r>
      <w:r w:rsidR="006F46DD" w:rsidRPr="00F405CA">
        <w:rPr>
          <w:rFonts w:eastAsia="標楷體"/>
          <w:sz w:val="22"/>
          <w:szCs w:val="20"/>
        </w:rPr>
        <w:t>%</w:t>
      </w:r>
      <w:r w:rsidRPr="00F405CA">
        <w:rPr>
          <w:rFonts w:eastAsia="標楷體"/>
          <w:sz w:val="22"/>
          <w:szCs w:val="20"/>
        </w:rPr>
        <w:t>。</w:t>
      </w:r>
    </w:p>
    <w:p w14:paraId="13A10BBE" w14:textId="77777777" w:rsidR="00EE6A54" w:rsidRPr="00487CF6" w:rsidRDefault="00EE6A54">
      <w:pPr>
        <w:spacing w:line="320" w:lineRule="exact"/>
        <w:ind w:rightChars="-439" w:right="-1054"/>
        <w:outlineLvl w:val="0"/>
        <w:rPr>
          <w:rFonts w:eastAsia="標楷體"/>
          <w:b/>
          <w:color w:val="FF0000"/>
          <w:highlight w:val="yellow"/>
        </w:rPr>
      </w:pPr>
    </w:p>
    <w:p w14:paraId="244C297A" w14:textId="77777777" w:rsidR="001A7132" w:rsidRPr="00487CF6" w:rsidRDefault="00935447">
      <w:pPr>
        <w:spacing w:line="320" w:lineRule="exact"/>
        <w:ind w:rightChars="-439" w:right="-1054"/>
        <w:outlineLvl w:val="0"/>
        <w:rPr>
          <w:rFonts w:eastAsia="標楷體"/>
          <w:b/>
          <w:color w:val="FF0000"/>
          <w:highlight w:val="yellow"/>
        </w:rPr>
      </w:pPr>
      <w:r w:rsidRPr="00487CF6">
        <w:rPr>
          <w:rFonts w:eastAsia="標楷體"/>
          <w:noProof/>
          <w:color w:val="FF0000"/>
          <w:highlight w:val="yellow"/>
        </w:rPr>
        <mc:AlternateContent>
          <mc:Choice Requires="wps">
            <w:drawing>
              <wp:anchor distT="0" distB="0" distL="114300" distR="114300" simplePos="0" relativeHeight="251632640" behindDoc="0" locked="0" layoutInCell="1" allowOverlap="1" wp14:anchorId="759A8AE8" wp14:editId="44CFEC8E">
                <wp:simplePos x="0" y="0"/>
                <wp:positionH relativeFrom="column">
                  <wp:posOffset>2019935</wp:posOffset>
                </wp:positionH>
                <wp:positionV relativeFrom="paragraph">
                  <wp:posOffset>37465</wp:posOffset>
                </wp:positionV>
                <wp:extent cx="2599690" cy="558165"/>
                <wp:effectExtent l="0" t="0" r="12700" b="13970"/>
                <wp:wrapNone/>
                <wp:docPr id="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690" cy="558165"/>
                        </a:xfrm>
                        <a:prstGeom prst="rect">
                          <a:avLst/>
                        </a:prstGeom>
                        <a:solidFill>
                          <a:srgbClr val="FFFFFF"/>
                        </a:solidFill>
                        <a:ln w="9525">
                          <a:solidFill>
                            <a:srgbClr val="000000"/>
                          </a:solidFill>
                          <a:miter lim="800000"/>
                          <a:headEnd/>
                          <a:tailEnd/>
                        </a:ln>
                      </wps:spPr>
                      <wps:txbx>
                        <w:txbxContent>
                          <w:p w14:paraId="03BAB491" w14:textId="77777777" w:rsidR="00785156" w:rsidRPr="00D143D0" w:rsidRDefault="00785156" w:rsidP="001A7132">
                            <w:pPr>
                              <w:jc w:val="center"/>
                              <w:rPr>
                                <w:rFonts w:eastAsia="標楷體"/>
                                <w:sz w:val="22"/>
                              </w:rPr>
                            </w:pPr>
                            <w:r w:rsidRPr="00D143D0">
                              <w:rPr>
                                <w:rFonts w:eastAsia="標楷體"/>
                                <w:sz w:val="22"/>
                              </w:rPr>
                              <w:t>Buyer</w:t>
                            </w:r>
                          </w:p>
                          <w:p w14:paraId="2CADDC1E" w14:textId="77777777" w:rsidR="00785156" w:rsidRPr="00D143D0" w:rsidRDefault="00785156">
                            <w:pPr>
                              <w:rPr>
                                <w:rFonts w:eastAsia="標楷體"/>
                                <w:sz w:val="22"/>
                              </w:rPr>
                            </w:pPr>
                            <w:r w:rsidRPr="00D143D0">
                              <w:rPr>
                                <w:rFonts w:eastAsia="標楷體"/>
                                <w:sz w:val="22"/>
                              </w:rPr>
                              <w:t>(HP</w:t>
                            </w:r>
                            <w:r w:rsidRPr="00D143D0">
                              <w:rPr>
                                <w:rFonts w:eastAsia="標楷體"/>
                                <w:sz w:val="22"/>
                              </w:rPr>
                              <w:t>、</w:t>
                            </w:r>
                            <w:r w:rsidRPr="00D143D0">
                              <w:rPr>
                                <w:rFonts w:eastAsia="標楷體"/>
                                <w:sz w:val="22"/>
                              </w:rPr>
                              <w:t>Apple</w:t>
                            </w:r>
                            <w:r w:rsidRPr="00D143D0">
                              <w:rPr>
                                <w:rFonts w:eastAsia="標楷體"/>
                                <w:sz w:val="22"/>
                              </w:rPr>
                              <w:t>、</w:t>
                            </w:r>
                            <w:r w:rsidRPr="00D143D0">
                              <w:rPr>
                                <w:rFonts w:eastAsia="標楷體"/>
                                <w:sz w:val="22"/>
                              </w:rPr>
                              <w:t>Asus</w:t>
                            </w:r>
                            <w:r w:rsidRPr="00D143D0">
                              <w:rPr>
                                <w:rFonts w:eastAsia="標楷體"/>
                                <w:sz w:val="22"/>
                              </w:rPr>
                              <w:t>、</w:t>
                            </w:r>
                            <w:r w:rsidRPr="00D143D0">
                              <w:rPr>
                                <w:rFonts w:eastAsia="標楷體"/>
                                <w:sz w:val="22"/>
                              </w:rPr>
                              <w:t>Acer</w:t>
                            </w:r>
                            <w:r>
                              <w:rPr>
                                <w:rFonts w:eastAsia="標楷體" w:hint="eastAsia"/>
                                <w:sz w:val="22"/>
                              </w:rPr>
                              <w:t>、</w:t>
                            </w:r>
                            <w:r>
                              <w:rPr>
                                <w:rFonts w:eastAsia="標楷體" w:hint="eastAsia"/>
                                <w:sz w:val="22"/>
                              </w:rPr>
                              <w:t>Amazon</w:t>
                            </w:r>
                            <w:r>
                              <w:rPr>
                                <w:rFonts w:eastAsia="標楷體" w:hint="eastAsia"/>
                                <w:sz w:val="22"/>
                              </w:rPr>
                              <w:t>、</w:t>
                            </w:r>
                            <w:r>
                              <w:rPr>
                                <w:rFonts w:eastAsia="標楷體" w:hint="eastAsia"/>
                                <w:sz w:val="22"/>
                              </w:rPr>
                              <w:t>Google</w:t>
                            </w:r>
                            <w:r>
                              <w:rPr>
                                <w:rFonts w:eastAsia="標楷體" w:hint="eastAsia"/>
                                <w:sz w:val="22"/>
                              </w:rPr>
                              <w:t>、</w:t>
                            </w:r>
                            <w:r>
                              <w:rPr>
                                <w:rFonts w:eastAsia="標楷體" w:hint="eastAsia"/>
                                <w:sz w:val="22"/>
                              </w:rPr>
                              <w:t>Meta</w:t>
                            </w:r>
                            <w:r w:rsidRPr="00D143D0">
                              <w:rPr>
                                <w:rFonts w:eastAsia="標楷體"/>
                                <w:sz w:val="22"/>
                              </w:rPr>
                              <w:t>等國際大廠</w:t>
                            </w:r>
                            <w:r w:rsidRPr="00D143D0">
                              <w:rPr>
                                <w:rFonts w:eastAsia="標楷體"/>
                                <w:sz w:val="22"/>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59A8AE8" id="_x0000_t202" coordsize="21600,21600" o:spt="202" path="m,l,21600r21600,l21600,xe">
                <v:stroke joinstyle="miter"/>
                <v:path gradientshapeok="t" o:connecttype="rect"/>
              </v:shapetype>
              <v:shape id="文字方塊 2" o:spid="_x0000_s1026" type="#_x0000_t202" style="position:absolute;margin-left:159.05pt;margin-top:2.95pt;width:204.7pt;height:43.95pt;z-index:2516326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">
                <v:textbox style="mso-fit-shape-to-text:t">
                  <w:txbxContent>
                    <w:p w14:paraId="03BAB491" w14:textId="77777777" w:rsidR="00785156" w:rsidRPr="00D143D0" w:rsidRDefault="00785156" w:rsidP="001A7132">
                      <w:pPr>
                        <w:jc w:val="center"/>
                        <w:rPr>
                          <w:rFonts w:eastAsia="標楷體"/>
                          <w:sz w:val="22"/>
                        </w:rPr>
                      </w:pPr>
                      <w:r w:rsidRPr="00D143D0">
                        <w:rPr>
                          <w:rFonts w:eastAsia="標楷體"/>
                          <w:sz w:val="22"/>
                        </w:rPr>
                        <w:t>Buyer</w:t>
                      </w:r>
                    </w:p>
                    <w:p w14:paraId="2CADDC1E" w14:textId="77777777" w:rsidR="00785156" w:rsidRPr="00D143D0" w:rsidRDefault="00785156">
                      <w:pPr>
                        <w:rPr>
                          <w:rFonts w:eastAsia="標楷體"/>
                          <w:sz w:val="22"/>
                        </w:rPr>
                      </w:pPr>
                      <w:r w:rsidRPr="00D143D0">
                        <w:rPr>
                          <w:rFonts w:eastAsia="標楷體"/>
                          <w:sz w:val="22"/>
                        </w:rPr>
                        <w:t>(HP</w:t>
                      </w:r>
                      <w:r w:rsidRPr="00D143D0">
                        <w:rPr>
                          <w:rFonts w:eastAsia="標楷體"/>
                          <w:sz w:val="22"/>
                        </w:rPr>
                        <w:t>、</w:t>
                      </w:r>
                      <w:r w:rsidRPr="00D143D0">
                        <w:rPr>
                          <w:rFonts w:eastAsia="標楷體"/>
                          <w:sz w:val="22"/>
                        </w:rPr>
                        <w:t>Apple</w:t>
                      </w:r>
                      <w:r w:rsidRPr="00D143D0">
                        <w:rPr>
                          <w:rFonts w:eastAsia="標楷體"/>
                          <w:sz w:val="22"/>
                        </w:rPr>
                        <w:t>、</w:t>
                      </w:r>
                      <w:r w:rsidRPr="00D143D0">
                        <w:rPr>
                          <w:rFonts w:eastAsia="標楷體"/>
                          <w:sz w:val="22"/>
                        </w:rPr>
                        <w:t>Asus</w:t>
                      </w:r>
                      <w:r w:rsidRPr="00D143D0">
                        <w:rPr>
                          <w:rFonts w:eastAsia="標楷體"/>
                          <w:sz w:val="22"/>
                        </w:rPr>
                        <w:t>、</w:t>
                      </w:r>
                      <w:r w:rsidRPr="00D143D0">
                        <w:rPr>
                          <w:rFonts w:eastAsia="標楷體"/>
                          <w:sz w:val="22"/>
                        </w:rPr>
                        <w:t>Acer</w:t>
                      </w:r>
                      <w:r>
                        <w:rPr>
                          <w:rFonts w:eastAsia="標楷體" w:hint="eastAsia"/>
                          <w:sz w:val="22"/>
                        </w:rPr>
                        <w:t>、</w:t>
                      </w:r>
                      <w:r>
                        <w:rPr>
                          <w:rFonts w:eastAsia="標楷體" w:hint="eastAsia"/>
                          <w:sz w:val="22"/>
                        </w:rPr>
                        <w:t>Amazon</w:t>
                      </w:r>
                      <w:r>
                        <w:rPr>
                          <w:rFonts w:eastAsia="標楷體" w:hint="eastAsia"/>
                          <w:sz w:val="22"/>
                        </w:rPr>
                        <w:t>、</w:t>
                      </w:r>
                      <w:r>
                        <w:rPr>
                          <w:rFonts w:eastAsia="標楷體" w:hint="eastAsia"/>
                          <w:sz w:val="22"/>
                        </w:rPr>
                        <w:t>Google</w:t>
                      </w:r>
                      <w:r>
                        <w:rPr>
                          <w:rFonts w:eastAsia="標楷體" w:hint="eastAsia"/>
                          <w:sz w:val="22"/>
                        </w:rPr>
                        <w:t>、</w:t>
                      </w:r>
                      <w:r>
                        <w:rPr>
                          <w:rFonts w:eastAsia="標楷體" w:hint="eastAsia"/>
                          <w:sz w:val="22"/>
                        </w:rPr>
                        <w:t>Meta</w:t>
                      </w:r>
                      <w:r w:rsidRPr="00D143D0">
                        <w:rPr>
                          <w:rFonts w:eastAsia="標楷體"/>
                          <w:sz w:val="22"/>
                        </w:rPr>
                        <w:t>等國際大廠</w:t>
                      </w:r>
                      <w:r w:rsidRPr="00D143D0">
                        <w:rPr>
                          <w:rFonts w:eastAsia="標楷體"/>
                          <w:sz w:val="22"/>
                        </w:rPr>
                        <w:t>)</w:t>
                      </w:r>
                    </w:p>
                  </w:txbxContent>
                </v:textbox>
              </v:shape>
            </w:pict>
          </mc:Fallback>
        </mc:AlternateContent>
      </w:r>
    </w:p>
    <w:p w14:paraId="18E002AB" w14:textId="77777777" w:rsidR="001A7132" w:rsidRPr="00487CF6" w:rsidRDefault="00D00B85">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81792" behindDoc="0" locked="0" layoutInCell="1" allowOverlap="1" wp14:anchorId="77B2CA3E" wp14:editId="21059161">
                <wp:simplePos x="0" y="0"/>
                <wp:positionH relativeFrom="column">
                  <wp:posOffset>4623004</wp:posOffset>
                </wp:positionH>
                <wp:positionV relativeFrom="paragraph">
                  <wp:posOffset>133883</wp:posOffset>
                </wp:positionV>
                <wp:extent cx="734262" cy="0"/>
                <wp:effectExtent l="38100" t="76200" r="0" b="95250"/>
                <wp:wrapNone/>
                <wp:docPr id="294"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426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6F53CE7C" id="_x0000_t32" coordsize="21600,21600" o:spt="32" o:oned="t" path="m,l21600,21600e" filled="f">
                <v:path arrowok="t" fillok="f" o:connecttype="none"/>
                <o:lock v:ext="edit" shapetype="t"/>
              </v:shapetype>
              <v:shape id="AutoShape 80" o:spid="_x0000_s1026" type="#_x0000_t32" style="position:absolute;margin-left:364pt;margin-top:10.55pt;width:57.8pt;height:0;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">
                <v:stroke endarrow="block"/>
              </v:shape>
            </w:pict>
          </mc:Fallback>
        </mc:AlternateContent>
      </w:r>
      <w:r w:rsidR="00935447" w:rsidRPr="00487CF6">
        <w:rPr>
          <w:rFonts w:eastAsia="標楷體"/>
          <w:b/>
          <w:noProof/>
          <w:color w:val="FF0000"/>
          <w:highlight w:val="yellow"/>
        </w:rPr>
        <mc:AlternateContent>
          <mc:Choice Requires="wps">
            <w:drawing>
              <wp:anchor distT="0" distB="0" distL="114300" distR="114300" simplePos="0" relativeHeight="251675648" behindDoc="0" locked="0" layoutInCell="1" allowOverlap="1" wp14:anchorId="6DA6FC98" wp14:editId="3A354290">
                <wp:simplePos x="0" y="0"/>
                <wp:positionH relativeFrom="column">
                  <wp:posOffset>5356860</wp:posOffset>
                </wp:positionH>
                <wp:positionV relativeFrom="paragraph">
                  <wp:posOffset>152400</wp:posOffset>
                </wp:positionV>
                <wp:extent cx="0" cy="1924050"/>
                <wp:effectExtent l="13335" t="9525" r="5715" b="9525"/>
                <wp:wrapNone/>
                <wp:docPr id="27"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24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71B112C" id="AutoShape 78" o:spid="_x0000_s1026" type="#_x0000_t32" style="position:absolute;margin-left:421.8pt;margin-top:12pt;width:0;height:151.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"/>
            </w:pict>
          </mc:Fallback>
        </mc:AlternateContent>
      </w:r>
    </w:p>
    <w:p w14:paraId="64D30953" w14:textId="77777777" w:rsidR="001A7132" w:rsidRPr="00487CF6" w:rsidRDefault="001A7132">
      <w:pPr>
        <w:spacing w:line="320" w:lineRule="exact"/>
        <w:ind w:rightChars="-439" w:right="-1054"/>
        <w:outlineLvl w:val="0"/>
        <w:rPr>
          <w:rFonts w:eastAsia="標楷體"/>
          <w:b/>
          <w:color w:val="FF0000"/>
          <w:highlight w:val="yellow"/>
        </w:rPr>
      </w:pPr>
    </w:p>
    <w:p w14:paraId="0F199FA1" w14:textId="77777777" w:rsidR="001A7132" w:rsidRPr="00487CF6" w:rsidRDefault="00E95035">
      <w:pPr>
        <w:spacing w:line="320" w:lineRule="exact"/>
        <w:ind w:rightChars="-439" w:right="-1054"/>
        <w:outlineLvl w:val="0"/>
        <w:rPr>
          <w:rFonts w:eastAsia="標楷體"/>
          <w:b/>
          <w:color w:val="FF0000"/>
          <w:highlight w:val="yellow"/>
        </w:rPr>
      </w:pPr>
      <w:r w:rsidRPr="00487CF6">
        <w:rPr>
          <w:rFonts w:eastAsia="標楷體"/>
          <w:noProof/>
          <w:color w:val="FF0000"/>
          <w:highlight w:val="yellow"/>
        </w:rPr>
        <mc:AlternateContent>
          <mc:Choice Requires="wps">
            <w:drawing>
              <wp:anchor distT="0" distB="0" distL="114300" distR="114300" simplePos="0" relativeHeight="251644928" behindDoc="0" locked="0" layoutInCell="1" allowOverlap="1" wp14:anchorId="28476528" wp14:editId="56007703">
                <wp:simplePos x="0" y="0"/>
                <wp:positionH relativeFrom="column">
                  <wp:posOffset>2013585</wp:posOffset>
                </wp:positionH>
                <wp:positionV relativeFrom="paragraph">
                  <wp:posOffset>183515</wp:posOffset>
                </wp:positionV>
                <wp:extent cx="1033145" cy="31623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316230"/>
                        </a:xfrm>
                        <a:prstGeom prst="rect">
                          <a:avLst/>
                        </a:prstGeom>
                        <a:noFill/>
                        <a:ln w="9525">
                          <a:noFill/>
                          <a:miter lim="800000"/>
                          <a:headEnd/>
                          <a:tailEnd/>
                        </a:ln>
                      </wps:spPr>
                      <wps:txbx>
                        <w:txbxContent>
                          <w:p w14:paraId="17235BF5" w14:textId="77777777" w:rsidR="00785156" w:rsidRPr="002B6188" w:rsidRDefault="00785156">
                            <w:pPr>
                              <w:rPr>
                                <w:rFonts w:eastAsia="標楷體"/>
                                <w:sz w:val="22"/>
                              </w:rPr>
                            </w:pPr>
                            <w:r w:rsidRPr="002B6188">
                              <w:rPr>
                                <w:rFonts w:eastAsia="標楷體"/>
                                <w:sz w:val="22"/>
                              </w:rPr>
                              <w:t>下單</w:t>
                            </w:r>
                            <w:r w:rsidRPr="002B6188">
                              <w:rPr>
                                <w:rFonts w:eastAsia="標楷體"/>
                                <w:sz w:val="22"/>
                              </w:rPr>
                              <w:t>&amp;</w:t>
                            </w:r>
                            <w:r w:rsidRPr="002B6188">
                              <w:rPr>
                                <w:rFonts w:eastAsia="標楷體"/>
                                <w:sz w:val="22"/>
                              </w:rPr>
                              <w:t>付款</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476528" id="_x0000_s1027" type="#_x0000_t202" style="position:absolute;margin-left:158.55pt;margin-top:14.45pt;width:81.35pt;height:24.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" filled="f" stroked="f">
                <v:textbox>
                  <w:txbxContent>
                    <w:p w14:paraId="17235BF5" w14:textId="77777777" w:rsidR="00785156" w:rsidRPr="002B6188" w:rsidRDefault="00785156">
                      <w:pPr>
                        <w:rPr>
                          <w:rFonts w:eastAsia="標楷體"/>
                          <w:sz w:val="22"/>
                        </w:rPr>
                      </w:pPr>
                      <w:r w:rsidRPr="002B6188">
                        <w:rPr>
                          <w:rFonts w:eastAsia="標楷體"/>
                          <w:sz w:val="22"/>
                        </w:rPr>
                        <w:t>下單</w:t>
                      </w:r>
                      <w:r w:rsidRPr="002B6188">
                        <w:rPr>
                          <w:rFonts w:eastAsia="標楷體"/>
                          <w:sz w:val="22"/>
                        </w:rPr>
                        <w:t>&amp;</w:t>
                      </w:r>
                      <w:r w:rsidRPr="002B6188">
                        <w:rPr>
                          <w:rFonts w:eastAsia="標楷體"/>
                          <w:sz w:val="22"/>
                        </w:rPr>
                        <w:t>付款</w:t>
                      </w:r>
                    </w:p>
                  </w:txbxContent>
                </v:textbox>
              </v:shape>
            </w:pict>
          </mc:Fallback>
        </mc:AlternateContent>
      </w:r>
      <w:r w:rsidRPr="00487CF6">
        <w:rPr>
          <w:rFonts w:eastAsia="標楷體"/>
          <w:b/>
          <w:noProof/>
          <w:color w:val="FF0000"/>
          <w:highlight w:val="yellow"/>
        </w:rPr>
        <mc:AlternateContent>
          <mc:Choice Requires="wps">
            <w:drawing>
              <wp:anchor distT="0" distB="0" distL="114300" distR="114300" simplePos="0" relativeHeight="251649024" behindDoc="0" locked="0" layoutInCell="1" allowOverlap="1" wp14:anchorId="6AE292DE" wp14:editId="11293441">
                <wp:simplePos x="0" y="0"/>
                <wp:positionH relativeFrom="column">
                  <wp:posOffset>3663315</wp:posOffset>
                </wp:positionH>
                <wp:positionV relativeFrom="paragraph">
                  <wp:posOffset>184150</wp:posOffset>
                </wp:positionV>
                <wp:extent cx="1033145" cy="316230"/>
                <wp:effectExtent l="0" t="0" r="0" b="0"/>
                <wp:wrapNone/>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316230"/>
                        </a:xfrm>
                        <a:prstGeom prst="rect">
                          <a:avLst/>
                        </a:prstGeom>
                        <a:noFill/>
                        <a:ln w="9525">
                          <a:noFill/>
                          <a:miter lim="800000"/>
                          <a:headEnd/>
                          <a:tailEnd/>
                        </a:ln>
                      </wps:spPr>
                      <wps:txbx>
                        <w:txbxContent>
                          <w:p w14:paraId="7BBA759C" w14:textId="77777777" w:rsidR="00785156" w:rsidRPr="002B6188" w:rsidRDefault="00785156" w:rsidP="00102BA0">
                            <w:pPr>
                              <w:rPr>
                                <w:rFonts w:eastAsia="標楷體"/>
                                <w:sz w:val="22"/>
                              </w:rPr>
                            </w:pPr>
                            <w:r w:rsidRPr="002B6188">
                              <w:rPr>
                                <w:rFonts w:eastAsia="標楷體" w:hint="eastAsia"/>
                                <w:sz w:val="22"/>
                              </w:rPr>
                              <w:t>出貨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E292DE" id="_x0000_s1028" type="#_x0000_t202" style="position:absolute;margin-left:288.45pt;margin-top:14.5pt;width:81.35pt;height:24.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" filled="f" stroked="f">
                <v:textbox>
                  <w:txbxContent>
                    <w:p w14:paraId="7BBA759C" w14:textId="77777777" w:rsidR="00785156" w:rsidRPr="002B6188" w:rsidRDefault="00785156" w:rsidP="00102BA0">
                      <w:pPr>
                        <w:rPr>
                          <w:rFonts w:eastAsia="標楷體"/>
                          <w:sz w:val="22"/>
                        </w:rPr>
                      </w:pPr>
                      <w:r w:rsidRPr="002B6188">
                        <w:rPr>
                          <w:rFonts w:eastAsia="標楷體" w:hint="eastAsia"/>
                          <w:sz w:val="22"/>
                        </w:rPr>
                        <w:t>出貨</w:t>
                      </w:r>
                    </w:p>
                  </w:txbxContent>
                </v:textbox>
              </v:shape>
            </w:pict>
          </mc:Fallback>
        </mc:AlternateContent>
      </w:r>
    </w:p>
    <w:p w14:paraId="650D9B3C" w14:textId="77777777" w:rsidR="001A7132" w:rsidRPr="00487CF6" w:rsidRDefault="00E95035">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42880" behindDoc="0" locked="0" layoutInCell="1" allowOverlap="1" wp14:anchorId="74C660C6" wp14:editId="797B90D9">
                <wp:simplePos x="0" y="0"/>
                <wp:positionH relativeFrom="column">
                  <wp:posOffset>3512047</wp:posOffset>
                </wp:positionH>
                <wp:positionV relativeFrom="paragraph">
                  <wp:posOffset>9608</wp:posOffset>
                </wp:positionV>
                <wp:extent cx="0" cy="200108"/>
                <wp:effectExtent l="76200" t="38100" r="57150" b="9525"/>
                <wp:wrapNone/>
                <wp:docPr id="2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010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489F7F5" id="AutoShape 45" o:spid="_x0000_s1026" type="#_x0000_t32" style="position:absolute;margin-left:276.55pt;margin-top:.75pt;width:0;height:15.7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">
                <v:stroke endarrow="block"/>
              </v:shape>
            </w:pict>
          </mc:Fallback>
        </mc:AlternateContent>
      </w:r>
      <w:r w:rsidRPr="00487CF6">
        <w:rPr>
          <w:rFonts w:eastAsia="標楷體"/>
          <w:b/>
          <w:noProof/>
          <w:color w:val="FF0000"/>
          <w:highlight w:val="yellow"/>
        </w:rPr>
        <mc:AlternateContent>
          <mc:Choice Requires="wps">
            <w:drawing>
              <wp:anchor distT="0" distB="0" distL="114300" distR="114300" simplePos="0" relativeHeight="251640832" behindDoc="0" locked="0" layoutInCell="1" allowOverlap="1" wp14:anchorId="1470DE07" wp14:editId="49027C7F">
                <wp:simplePos x="0" y="0"/>
                <wp:positionH relativeFrom="column">
                  <wp:posOffset>3074008</wp:posOffset>
                </wp:positionH>
                <wp:positionV relativeFrom="paragraph">
                  <wp:posOffset>17476</wp:posOffset>
                </wp:positionV>
                <wp:extent cx="0" cy="192405"/>
                <wp:effectExtent l="76200" t="0" r="57150" b="55245"/>
                <wp:wrapNone/>
                <wp:docPr id="26"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40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8A17C64" id="AutoShape 43" o:spid="_x0000_s1026" type="#_x0000_t32" style="position:absolute;margin-left:242.05pt;margin-top:1.4pt;width:0;height:15.1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">
                <v:stroke dashstyle="dash" endarrow="block"/>
              </v:shape>
            </w:pict>
          </mc:Fallback>
        </mc:AlternateContent>
      </w:r>
    </w:p>
    <w:p w14:paraId="56092C08" w14:textId="77777777" w:rsidR="001A7132" w:rsidRPr="00487CF6" w:rsidRDefault="00EC3278">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34688" behindDoc="0" locked="0" layoutInCell="1" allowOverlap="1" wp14:anchorId="7F6EF8B0" wp14:editId="5F476EFF">
                <wp:simplePos x="0" y="0"/>
                <wp:positionH relativeFrom="column">
                  <wp:posOffset>2724785</wp:posOffset>
                </wp:positionH>
                <wp:positionV relativeFrom="paragraph">
                  <wp:posOffset>39370</wp:posOffset>
                </wp:positionV>
                <wp:extent cx="1303655" cy="537845"/>
                <wp:effectExtent l="0" t="0" r="10795" b="14605"/>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537845"/>
                        </a:xfrm>
                        <a:prstGeom prst="rect">
                          <a:avLst/>
                        </a:prstGeom>
                        <a:solidFill>
                          <a:srgbClr val="FFFFFF"/>
                        </a:solidFill>
                        <a:ln w="9525">
                          <a:solidFill>
                            <a:srgbClr val="000000"/>
                          </a:solidFill>
                          <a:miter lim="800000"/>
                          <a:headEnd/>
                          <a:tailEnd/>
                        </a:ln>
                      </wps:spPr>
                      <wps:txbx>
                        <w:txbxContent>
                          <w:p w14:paraId="779712AB" w14:textId="77777777" w:rsidR="00785156" w:rsidRPr="00D143D0" w:rsidRDefault="00785156" w:rsidP="001A7132">
                            <w:pPr>
                              <w:jc w:val="center"/>
                              <w:rPr>
                                <w:rFonts w:eastAsia="標楷體"/>
                                <w:sz w:val="22"/>
                              </w:rPr>
                            </w:pPr>
                            <w:r w:rsidRPr="00D143D0">
                              <w:rPr>
                                <w:rFonts w:eastAsia="標楷體"/>
                                <w:sz w:val="22"/>
                              </w:rPr>
                              <w:t>廣達電腦</w:t>
                            </w:r>
                            <w:r w:rsidRPr="00D143D0">
                              <w:rPr>
                                <w:rFonts w:eastAsia="標楷體"/>
                                <w:sz w:val="22"/>
                              </w:rPr>
                              <w:t>(</w:t>
                            </w:r>
                            <w:r w:rsidRPr="00D143D0">
                              <w:rPr>
                                <w:rFonts w:eastAsia="標楷體"/>
                                <w:sz w:val="22"/>
                              </w:rPr>
                              <w:t>林口廠</w:t>
                            </w:r>
                            <w:r w:rsidRPr="00D143D0">
                              <w:rPr>
                                <w:rFonts w:eastAsia="標楷體"/>
                                <w:sz w:val="22"/>
                              </w:rPr>
                              <w:t>)</w:t>
                            </w:r>
                            <w:r>
                              <w:rPr>
                                <w:rFonts w:eastAsia="標楷體" w:hint="eastAsia"/>
                                <w:sz w:val="22"/>
                              </w:rPr>
                              <w:t>、</w:t>
                            </w:r>
                            <w:r>
                              <w:rPr>
                                <w:rFonts w:eastAsia="標楷體" w:hint="eastAsia"/>
                                <w:sz w:val="22"/>
                              </w:rPr>
                              <w:t>QCH</w:t>
                            </w:r>
                          </w:p>
                          <w:p w14:paraId="79B42A3F" w14:textId="77777777" w:rsidR="00785156" w:rsidRPr="00D143D0" w:rsidRDefault="00785156" w:rsidP="001A7132">
                            <w:pPr>
                              <w:jc w:val="center"/>
                              <w:rPr>
                                <w:rFonts w:eastAsia="標楷體"/>
                                <w:sz w:val="22"/>
                              </w:rPr>
                            </w:pPr>
                            <w:r w:rsidRPr="00D143D0">
                              <w:rPr>
                                <w:rFonts w:eastAsia="標楷體"/>
                                <w:sz w:val="22"/>
                              </w:rPr>
                              <w:br/>
                            </w:r>
                          </w:p>
                          <w:p w14:paraId="0FC5A41B" w14:textId="77777777" w:rsidR="00785156" w:rsidRPr="00D143D0" w:rsidRDefault="00785156" w:rsidP="001A7132">
                            <w:pPr>
                              <w:jc w:val="center"/>
                              <w:rPr>
                                <w:rFonts w:eastAsia="標楷體"/>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6EF8B0" id="_x0000_s1029" type="#_x0000_t202" style="position:absolute;margin-left:214.55pt;margin-top:3.1pt;width:102.65pt;height:42.3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">
                <v:textbox>
                  <w:txbxContent>
                    <w:p w14:paraId="779712AB" w14:textId="77777777" w:rsidR="00785156" w:rsidRPr="00D143D0" w:rsidRDefault="00785156" w:rsidP="001A7132">
                      <w:pPr>
                        <w:jc w:val="center"/>
                        <w:rPr>
                          <w:rFonts w:eastAsia="標楷體"/>
                          <w:sz w:val="22"/>
                        </w:rPr>
                      </w:pPr>
                      <w:r w:rsidRPr="00D143D0">
                        <w:rPr>
                          <w:rFonts w:eastAsia="標楷體"/>
                          <w:sz w:val="22"/>
                        </w:rPr>
                        <w:t>廣達電腦</w:t>
                      </w:r>
                      <w:r w:rsidRPr="00D143D0">
                        <w:rPr>
                          <w:rFonts w:eastAsia="標楷體"/>
                          <w:sz w:val="22"/>
                        </w:rPr>
                        <w:t>(</w:t>
                      </w:r>
                      <w:r w:rsidRPr="00D143D0">
                        <w:rPr>
                          <w:rFonts w:eastAsia="標楷體"/>
                          <w:sz w:val="22"/>
                        </w:rPr>
                        <w:t>林口廠</w:t>
                      </w:r>
                      <w:r w:rsidRPr="00D143D0">
                        <w:rPr>
                          <w:rFonts w:eastAsia="標楷體"/>
                          <w:sz w:val="22"/>
                        </w:rPr>
                        <w:t>)</w:t>
                      </w:r>
                      <w:r>
                        <w:rPr>
                          <w:rFonts w:eastAsia="標楷體" w:hint="eastAsia"/>
                          <w:sz w:val="22"/>
                        </w:rPr>
                        <w:t>、</w:t>
                      </w:r>
                      <w:r>
                        <w:rPr>
                          <w:rFonts w:eastAsia="標楷體" w:hint="eastAsia"/>
                          <w:sz w:val="22"/>
                        </w:rPr>
                        <w:t>QCH</w:t>
                      </w:r>
                    </w:p>
                    <w:p w14:paraId="79B42A3F" w14:textId="77777777" w:rsidR="00785156" w:rsidRPr="00D143D0" w:rsidRDefault="00785156" w:rsidP="001A7132">
                      <w:pPr>
                        <w:jc w:val="center"/>
                        <w:rPr>
                          <w:rFonts w:eastAsia="標楷體"/>
                          <w:sz w:val="22"/>
                        </w:rPr>
                      </w:pPr>
                      <w:r w:rsidRPr="00D143D0">
                        <w:rPr>
                          <w:rFonts w:eastAsia="標楷體"/>
                          <w:sz w:val="22"/>
                        </w:rPr>
                        <w:br/>
                      </w:r>
                    </w:p>
                    <w:p w14:paraId="0FC5A41B" w14:textId="77777777" w:rsidR="00785156" w:rsidRPr="00D143D0" w:rsidRDefault="00785156" w:rsidP="001A7132">
                      <w:pPr>
                        <w:jc w:val="center"/>
                        <w:rPr>
                          <w:rFonts w:eastAsia="標楷體"/>
                          <w:sz w:val="22"/>
                        </w:rPr>
                      </w:pPr>
                    </w:p>
                  </w:txbxContent>
                </v:textbox>
              </v:shape>
            </w:pict>
          </mc:Fallback>
        </mc:AlternateContent>
      </w:r>
      <w:r w:rsidR="00935447" w:rsidRPr="00487CF6">
        <w:rPr>
          <w:rFonts w:eastAsia="標楷體"/>
          <w:b/>
          <w:noProof/>
          <w:color w:val="FF0000"/>
          <w:highlight w:val="yellow"/>
        </w:rPr>
        <mc:AlternateContent>
          <mc:Choice Requires="wps">
            <w:drawing>
              <wp:anchor distT="0" distB="0" distL="114300" distR="114300" simplePos="0" relativeHeight="251677696" behindDoc="0" locked="0" layoutInCell="1" allowOverlap="1" wp14:anchorId="527A1E9A" wp14:editId="31F4DE5A">
                <wp:simplePos x="0" y="0"/>
                <wp:positionH relativeFrom="column">
                  <wp:posOffset>5421630</wp:posOffset>
                </wp:positionH>
                <wp:positionV relativeFrom="paragraph">
                  <wp:posOffset>91440</wp:posOffset>
                </wp:positionV>
                <wp:extent cx="548640" cy="316230"/>
                <wp:effectExtent l="11430" t="5715" r="11430" b="11430"/>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316230"/>
                        </a:xfrm>
                        <a:prstGeom prst="rect">
                          <a:avLst/>
                        </a:prstGeom>
                        <a:solidFill>
                          <a:srgbClr val="FFFFFF"/>
                        </a:solidFill>
                        <a:ln w="9525">
                          <a:solidFill>
                            <a:srgbClr val="FFFFFF"/>
                          </a:solidFill>
                          <a:miter lim="800000"/>
                          <a:headEnd/>
                          <a:tailEnd/>
                        </a:ln>
                      </wps:spPr>
                      <wps:txbx>
                        <w:txbxContent>
                          <w:p w14:paraId="176F4AAC" w14:textId="77777777" w:rsidR="00785156" w:rsidRPr="002B6188" w:rsidRDefault="00785156" w:rsidP="002B6188">
                            <w:pPr>
                              <w:rPr>
                                <w:rFonts w:eastAsia="標楷體"/>
                                <w:sz w:val="22"/>
                              </w:rPr>
                            </w:pPr>
                            <w:r w:rsidRPr="002B6188">
                              <w:rPr>
                                <w:rFonts w:eastAsia="標楷體" w:hint="eastAsia"/>
                                <w:sz w:val="22"/>
                              </w:rPr>
                              <w:t>出貨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7A1E9A" id="_x0000_s1030" type="#_x0000_t202" style="position:absolute;margin-left:426.9pt;margin-top:7.2pt;width:43.2pt;height:24.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" strokecolor="white">
                <v:textbox>
                  <w:txbxContent>
                    <w:p w14:paraId="176F4AAC" w14:textId="77777777" w:rsidR="00785156" w:rsidRPr="002B6188" w:rsidRDefault="00785156" w:rsidP="002B6188">
                      <w:pPr>
                        <w:rPr>
                          <w:rFonts w:eastAsia="標楷體"/>
                          <w:sz w:val="22"/>
                        </w:rPr>
                      </w:pPr>
                      <w:r w:rsidRPr="002B6188">
                        <w:rPr>
                          <w:rFonts w:eastAsia="標楷體" w:hint="eastAsia"/>
                          <w:sz w:val="22"/>
                        </w:rPr>
                        <w:t>出貨</w:t>
                      </w:r>
                    </w:p>
                  </w:txbxContent>
                </v:textbox>
              </v:shape>
            </w:pict>
          </mc:Fallback>
        </mc:AlternateContent>
      </w:r>
    </w:p>
    <w:p w14:paraId="38EB0393" w14:textId="77777777" w:rsidR="001A7132" w:rsidRPr="00487CF6" w:rsidRDefault="00935447">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67456" behindDoc="0" locked="0" layoutInCell="1" allowOverlap="1" wp14:anchorId="1A02E576" wp14:editId="7C298D45">
                <wp:simplePos x="0" y="0"/>
                <wp:positionH relativeFrom="column">
                  <wp:posOffset>1160145</wp:posOffset>
                </wp:positionH>
                <wp:positionV relativeFrom="paragraph">
                  <wp:posOffset>90805</wp:posOffset>
                </wp:positionV>
                <wp:extent cx="0" cy="2599690"/>
                <wp:effectExtent l="7620" t="5080" r="11430" b="5080"/>
                <wp:wrapNone/>
                <wp:docPr id="20"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9969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EEA975D" id="AutoShape 73" o:spid="_x0000_s1026" type="#_x0000_t32" style="position:absolute;margin-left:91.35pt;margin-top:7.15pt;width:0;height:204.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">
                <v:stroke dashstyle="dash"/>
              </v:shape>
            </w:pict>
          </mc:Fallback>
        </mc:AlternateContent>
      </w:r>
      <w:r w:rsidRPr="00487CF6">
        <w:rPr>
          <w:rFonts w:eastAsia="標楷體"/>
          <w:b/>
          <w:noProof/>
          <w:color w:val="FF0000"/>
          <w:highlight w:val="yellow"/>
        </w:rPr>
        <mc:AlternateContent>
          <mc:Choice Requires="wps">
            <w:drawing>
              <wp:anchor distT="0" distB="0" distL="114300" distR="114300" simplePos="0" relativeHeight="251665408" behindDoc="0" locked="0" layoutInCell="1" allowOverlap="1" wp14:anchorId="611D931D" wp14:editId="46A1B3E6">
                <wp:simplePos x="0" y="0"/>
                <wp:positionH relativeFrom="column">
                  <wp:posOffset>1160145</wp:posOffset>
                </wp:positionH>
                <wp:positionV relativeFrom="paragraph">
                  <wp:posOffset>90805</wp:posOffset>
                </wp:positionV>
                <wp:extent cx="1561465" cy="0"/>
                <wp:effectExtent l="7620" t="5080" r="12065" b="13970"/>
                <wp:wrapNone/>
                <wp:docPr id="19"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146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912EF19" id="AutoShape 72" o:spid="_x0000_s1026" type="#_x0000_t32" style="position:absolute;margin-left:91.35pt;margin-top:7.15pt;width:122.9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">
                <v:stroke dashstyle="dash"/>
              </v:shape>
            </w:pict>
          </mc:Fallback>
        </mc:AlternateContent>
      </w:r>
    </w:p>
    <w:p w14:paraId="2AF501FC" w14:textId="77777777" w:rsidR="001A7132" w:rsidRPr="00487CF6" w:rsidRDefault="006E0CFA">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51072" behindDoc="0" locked="0" layoutInCell="1" allowOverlap="1" wp14:anchorId="447F5BC4" wp14:editId="64F0468B">
                <wp:simplePos x="0" y="0"/>
                <wp:positionH relativeFrom="column">
                  <wp:posOffset>3384550</wp:posOffset>
                </wp:positionH>
                <wp:positionV relativeFrom="paragraph">
                  <wp:posOffset>193040</wp:posOffset>
                </wp:positionV>
                <wp:extent cx="0" cy="346710"/>
                <wp:effectExtent l="76200" t="0" r="76200" b="53340"/>
                <wp:wrapNone/>
                <wp:docPr id="15"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671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56356F" id="AutoShape 50" o:spid="_x0000_s1026" type="#_x0000_t32" style="position:absolute;margin-left:266.5pt;margin-top:15.2pt;width:0;height:27.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">
                <v:stroke dashstyle="dash" endarrow="block"/>
              </v:shape>
            </w:pict>
          </mc:Fallback>
        </mc:AlternateContent>
      </w:r>
      <w:r w:rsidR="00935447" w:rsidRPr="00487CF6">
        <w:rPr>
          <w:rFonts w:eastAsia="標楷體"/>
          <w:b/>
          <w:noProof/>
          <w:color w:val="FF0000"/>
          <w:highlight w:val="yellow"/>
        </w:rPr>
        <mc:AlternateContent>
          <mc:Choice Requires="wps">
            <w:drawing>
              <wp:anchor distT="0" distB="0" distL="114300" distR="114300" simplePos="0" relativeHeight="251653120" behindDoc="0" locked="0" layoutInCell="1" allowOverlap="1" wp14:anchorId="70CF2240" wp14:editId="5561F6B2">
                <wp:simplePos x="0" y="0"/>
                <wp:positionH relativeFrom="column">
                  <wp:posOffset>1878965</wp:posOffset>
                </wp:positionH>
                <wp:positionV relativeFrom="paragraph">
                  <wp:posOffset>200025</wp:posOffset>
                </wp:positionV>
                <wp:extent cx="1033145" cy="316230"/>
                <wp:effectExtent l="12065" t="9525" r="12065" b="7620"/>
                <wp:wrapNone/>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316230"/>
                        </a:xfrm>
                        <a:prstGeom prst="rect">
                          <a:avLst/>
                        </a:prstGeom>
                        <a:solidFill>
                          <a:srgbClr val="FFFFFF"/>
                        </a:solidFill>
                        <a:ln w="9525">
                          <a:solidFill>
                            <a:srgbClr val="FFFFFF"/>
                          </a:solidFill>
                          <a:miter lim="800000"/>
                          <a:headEnd/>
                          <a:tailEnd/>
                        </a:ln>
                      </wps:spPr>
                      <wps:txbx>
                        <w:txbxContent>
                          <w:p w14:paraId="77CDD3E0" w14:textId="77777777" w:rsidR="00785156" w:rsidRPr="002B6188" w:rsidRDefault="00785156" w:rsidP="00D143D0">
                            <w:pPr>
                              <w:rPr>
                                <w:rFonts w:eastAsia="標楷體"/>
                                <w:sz w:val="22"/>
                              </w:rPr>
                            </w:pPr>
                            <w:r w:rsidRPr="002B6188">
                              <w:rPr>
                                <w:rFonts w:eastAsia="標楷體"/>
                                <w:sz w:val="22"/>
                              </w:rPr>
                              <w:t>下單</w:t>
                            </w:r>
                            <w:r w:rsidRPr="002B6188">
                              <w:rPr>
                                <w:rFonts w:eastAsia="標楷體"/>
                                <w:sz w:val="22"/>
                              </w:rPr>
                              <w:t>&amp;</w:t>
                            </w:r>
                            <w:r w:rsidRPr="002B6188">
                              <w:rPr>
                                <w:rFonts w:eastAsia="標楷體"/>
                                <w:sz w:val="22"/>
                              </w:rPr>
                              <w:t>付款</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CF2240" id="_x0000_s1031" type="#_x0000_t202" style="position:absolute;margin-left:147.95pt;margin-top:15.75pt;width:81.35pt;height:24.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" strokecolor="white">
                <v:textbox>
                  <w:txbxContent>
                    <w:p w14:paraId="77CDD3E0" w14:textId="77777777" w:rsidR="00785156" w:rsidRPr="002B6188" w:rsidRDefault="00785156" w:rsidP="00D143D0">
                      <w:pPr>
                        <w:rPr>
                          <w:rFonts w:eastAsia="標楷體"/>
                          <w:sz w:val="22"/>
                        </w:rPr>
                      </w:pPr>
                      <w:r w:rsidRPr="002B6188">
                        <w:rPr>
                          <w:rFonts w:eastAsia="標楷體"/>
                          <w:sz w:val="22"/>
                        </w:rPr>
                        <w:t>下單</w:t>
                      </w:r>
                      <w:r w:rsidRPr="002B6188">
                        <w:rPr>
                          <w:rFonts w:eastAsia="標楷體"/>
                          <w:sz w:val="22"/>
                        </w:rPr>
                        <w:t>&amp;</w:t>
                      </w:r>
                      <w:r w:rsidRPr="002B6188">
                        <w:rPr>
                          <w:rFonts w:eastAsia="標楷體"/>
                          <w:sz w:val="22"/>
                        </w:rPr>
                        <w:t>付款</w:t>
                      </w:r>
                    </w:p>
                  </w:txbxContent>
                </v:textbox>
              </v:shape>
            </w:pict>
          </mc:Fallback>
        </mc:AlternateContent>
      </w:r>
    </w:p>
    <w:p w14:paraId="1459E363" w14:textId="77777777" w:rsidR="001A7132" w:rsidRPr="00487CF6" w:rsidRDefault="001A7132">
      <w:pPr>
        <w:spacing w:line="320" w:lineRule="exact"/>
        <w:ind w:rightChars="-439" w:right="-1054"/>
        <w:outlineLvl w:val="0"/>
        <w:rPr>
          <w:rFonts w:eastAsia="標楷體"/>
          <w:b/>
          <w:color w:val="FF0000"/>
          <w:highlight w:val="yellow"/>
        </w:rPr>
      </w:pPr>
    </w:p>
    <w:p w14:paraId="57750157" w14:textId="77777777" w:rsidR="001A7132" w:rsidRPr="00487CF6" w:rsidRDefault="006E0CFA">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36736" behindDoc="0" locked="0" layoutInCell="1" allowOverlap="1" wp14:anchorId="2A41F7D6" wp14:editId="3FCD992B">
                <wp:simplePos x="0" y="0"/>
                <wp:positionH relativeFrom="column">
                  <wp:posOffset>2092325</wp:posOffset>
                </wp:positionH>
                <wp:positionV relativeFrom="paragraph">
                  <wp:posOffset>141605</wp:posOffset>
                </wp:positionV>
                <wp:extent cx="2828925" cy="558165"/>
                <wp:effectExtent l="0" t="0" r="28575" b="13970"/>
                <wp:wrapNone/>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8925" cy="558165"/>
                        </a:xfrm>
                        <a:prstGeom prst="rect">
                          <a:avLst/>
                        </a:prstGeom>
                        <a:solidFill>
                          <a:srgbClr val="FFFFFF"/>
                        </a:solidFill>
                        <a:ln w="9525">
                          <a:solidFill>
                            <a:srgbClr val="000000"/>
                          </a:solidFill>
                          <a:miter lim="800000"/>
                          <a:headEnd/>
                          <a:tailEnd/>
                        </a:ln>
                      </wps:spPr>
                      <wps:txbx>
                        <w:txbxContent>
                          <w:p w14:paraId="56C75995" w14:textId="77777777" w:rsidR="00785156" w:rsidRPr="00D143D0" w:rsidRDefault="00785156" w:rsidP="00785EC3">
                            <w:pPr>
                              <w:jc w:val="center"/>
                              <w:rPr>
                                <w:rFonts w:eastAsia="標楷體"/>
                                <w:sz w:val="22"/>
                              </w:rPr>
                            </w:pPr>
                            <w:r w:rsidRPr="00785EC3">
                              <w:rPr>
                                <w:rFonts w:eastAsia="標楷體" w:hint="eastAsia"/>
                                <w:sz w:val="22"/>
                              </w:rPr>
                              <w:t>上海</w:t>
                            </w:r>
                            <w:r>
                              <w:rPr>
                                <w:rFonts w:eastAsia="標楷體" w:hint="eastAsia"/>
                                <w:sz w:val="22"/>
                              </w:rPr>
                              <w:t>廠</w:t>
                            </w:r>
                            <w:r>
                              <w:rPr>
                                <w:rFonts w:eastAsia="標楷體" w:hint="eastAsia"/>
                                <w:sz w:val="22"/>
                              </w:rPr>
                              <w:t xml:space="preserve">(Apple </w:t>
                            </w:r>
                            <w:r w:rsidRPr="00785EC3">
                              <w:rPr>
                                <w:rFonts w:eastAsia="標楷體" w:hint="eastAsia"/>
                                <w:sz w:val="22"/>
                              </w:rPr>
                              <w:t>NB</w:t>
                            </w:r>
                            <w:r>
                              <w:rPr>
                                <w:rFonts w:eastAsia="標楷體" w:hint="eastAsia"/>
                                <w:sz w:val="22"/>
                              </w:rPr>
                              <w:t>)</w:t>
                            </w:r>
                            <w:r>
                              <w:rPr>
                                <w:rFonts w:eastAsia="標楷體" w:hint="eastAsia"/>
                                <w:sz w:val="22"/>
                              </w:rPr>
                              <w:t>、</w:t>
                            </w:r>
                            <w:r w:rsidRPr="00785EC3">
                              <w:rPr>
                                <w:rFonts w:eastAsia="標楷體" w:hint="eastAsia"/>
                                <w:sz w:val="22"/>
                              </w:rPr>
                              <w:t>重慶</w:t>
                            </w:r>
                            <w:r>
                              <w:rPr>
                                <w:rFonts w:eastAsia="標楷體" w:hint="eastAsia"/>
                                <w:sz w:val="22"/>
                              </w:rPr>
                              <w:t>廠</w:t>
                            </w:r>
                            <w:r>
                              <w:rPr>
                                <w:rFonts w:eastAsia="標楷體" w:hint="eastAsia"/>
                                <w:sz w:val="22"/>
                              </w:rPr>
                              <w:t>(</w:t>
                            </w:r>
                            <w:r w:rsidRPr="00785EC3">
                              <w:rPr>
                                <w:rFonts w:eastAsia="標楷體" w:hint="eastAsia"/>
                                <w:sz w:val="22"/>
                              </w:rPr>
                              <w:t>他牌</w:t>
                            </w:r>
                            <w:r w:rsidRPr="00785EC3">
                              <w:rPr>
                                <w:rFonts w:eastAsia="標楷體" w:hint="eastAsia"/>
                                <w:sz w:val="22"/>
                              </w:rPr>
                              <w:t>NB)</w:t>
                            </w:r>
                            <w:r>
                              <w:rPr>
                                <w:rFonts w:eastAsia="標楷體" w:hint="eastAsia"/>
                                <w:sz w:val="22"/>
                              </w:rPr>
                              <w:t>、</w:t>
                            </w:r>
                            <w:r w:rsidRPr="00785EC3">
                              <w:rPr>
                                <w:rFonts w:eastAsia="標楷體" w:hint="eastAsia"/>
                                <w:sz w:val="22"/>
                              </w:rPr>
                              <w:t>泰國</w:t>
                            </w:r>
                            <w:r>
                              <w:rPr>
                                <w:rFonts w:eastAsia="標楷體" w:hint="eastAsia"/>
                                <w:sz w:val="22"/>
                              </w:rPr>
                              <w:t>廠</w:t>
                            </w:r>
                            <w:r>
                              <w:rPr>
                                <w:rFonts w:eastAsia="標楷體" w:hint="eastAsia"/>
                                <w:sz w:val="22"/>
                              </w:rPr>
                              <w:t>(</w:t>
                            </w:r>
                            <w:r>
                              <w:rPr>
                                <w:rFonts w:eastAsia="標楷體" w:hint="eastAsia"/>
                                <w:sz w:val="22"/>
                              </w:rPr>
                              <w:t>智慧裝置</w:t>
                            </w:r>
                            <w:r>
                              <w:rPr>
                                <w:rFonts w:eastAsia="標楷體" w:hint="eastAsia"/>
                                <w:sz w:val="22"/>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A41F7D6" id="_x0000_s1032" type="#_x0000_t202" style="position:absolute;margin-left:164.75pt;margin-top:11.15pt;width:222.75pt;height:43.95pt;z-index:2516367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">
                <v:textbox style="mso-fit-shape-to-text:t">
                  <w:txbxContent>
                    <w:p w14:paraId="56C75995" w14:textId="77777777" w:rsidR="00785156" w:rsidRPr="00D143D0" w:rsidRDefault="00785156" w:rsidP="00785EC3">
                      <w:pPr>
                        <w:jc w:val="center"/>
                        <w:rPr>
                          <w:rFonts w:eastAsia="標楷體"/>
                          <w:sz w:val="22"/>
                        </w:rPr>
                      </w:pPr>
                      <w:r w:rsidRPr="00785EC3">
                        <w:rPr>
                          <w:rFonts w:eastAsia="標楷體" w:hint="eastAsia"/>
                          <w:sz w:val="22"/>
                        </w:rPr>
                        <w:t>上海</w:t>
                      </w:r>
                      <w:r>
                        <w:rPr>
                          <w:rFonts w:eastAsia="標楷體" w:hint="eastAsia"/>
                          <w:sz w:val="22"/>
                        </w:rPr>
                        <w:t>廠</w:t>
                      </w:r>
                      <w:r>
                        <w:rPr>
                          <w:rFonts w:eastAsia="標楷體" w:hint="eastAsia"/>
                          <w:sz w:val="22"/>
                        </w:rPr>
                        <w:t xml:space="preserve">(Apple </w:t>
                      </w:r>
                      <w:r w:rsidRPr="00785EC3">
                        <w:rPr>
                          <w:rFonts w:eastAsia="標楷體" w:hint="eastAsia"/>
                          <w:sz w:val="22"/>
                        </w:rPr>
                        <w:t>NB</w:t>
                      </w:r>
                      <w:r>
                        <w:rPr>
                          <w:rFonts w:eastAsia="標楷體" w:hint="eastAsia"/>
                          <w:sz w:val="22"/>
                        </w:rPr>
                        <w:t>)</w:t>
                      </w:r>
                      <w:r>
                        <w:rPr>
                          <w:rFonts w:eastAsia="標楷體" w:hint="eastAsia"/>
                          <w:sz w:val="22"/>
                        </w:rPr>
                        <w:t>、</w:t>
                      </w:r>
                      <w:r w:rsidRPr="00785EC3">
                        <w:rPr>
                          <w:rFonts w:eastAsia="標楷體" w:hint="eastAsia"/>
                          <w:sz w:val="22"/>
                        </w:rPr>
                        <w:t>重慶</w:t>
                      </w:r>
                      <w:r>
                        <w:rPr>
                          <w:rFonts w:eastAsia="標楷體" w:hint="eastAsia"/>
                          <w:sz w:val="22"/>
                        </w:rPr>
                        <w:t>廠</w:t>
                      </w:r>
                      <w:r>
                        <w:rPr>
                          <w:rFonts w:eastAsia="標楷體" w:hint="eastAsia"/>
                          <w:sz w:val="22"/>
                        </w:rPr>
                        <w:t>(</w:t>
                      </w:r>
                      <w:r w:rsidRPr="00785EC3">
                        <w:rPr>
                          <w:rFonts w:eastAsia="標楷體" w:hint="eastAsia"/>
                          <w:sz w:val="22"/>
                        </w:rPr>
                        <w:t>他牌</w:t>
                      </w:r>
                      <w:r w:rsidRPr="00785EC3">
                        <w:rPr>
                          <w:rFonts w:eastAsia="標楷體" w:hint="eastAsia"/>
                          <w:sz w:val="22"/>
                        </w:rPr>
                        <w:t>NB)</w:t>
                      </w:r>
                      <w:r>
                        <w:rPr>
                          <w:rFonts w:eastAsia="標楷體" w:hint="eastAsia"/>
                          <w:sz w:val="22"/>
                        </w:rPr>
                        <w:t>、</w:t>
                      </w:r>
                      <w:r w:rsidRPr="00785EC3">
                        <w:rPr>
                          <w:rFonts w:eastAsia="標楷體" w:hint="eastAsia"/>
                          <w:sz w:val="22"/>
                        </w:rPr>
                        <w:t>泰國</w:t>
                      </w:r>
                      <w:r>
                        <w:rPr>
                          <w:rFonts w:eastAsia="標楷體" w:hint="eastAsia"/>
                          <w:sz w:val="22"/>
                        </w:rPr>
                        <w:t>廠</w:t>
                      </w:r>
                      <w:r>
                        <w:rPr>
                          <w:rFonts w:eastAsia="標楷體" w:hint="eastAsia"/>
                          <w:sz w:val="22"/>
                        </w:rPr>
                        <w:t>(</w:t>
                      </w:r>
                      <w:r>
                        <w:rPr>
                          <w:rFonts w:eastAsia="標楷體" w:hint="eastAsia"/>
                          <w:sz w:val="22"/>
                        </w:rPr>
                        <w:t>智慧裝置</w:t>
                      </w:r>
                      <w:r>
                        <w:rPr>
                          <w:rFonts w:eastAsia="標楷體" w:hint="eastAsia"/>
                          <w:sz w:val="22"/>
                        </w:rPr>
                        <w:t>)</w:t>
                      </w:r>
                    </w:p>
                  </w:txbxContent>
                </v:textbox>
              </v:shape>
            </w:pict>
          </mc:Fallback>
        </mc:AlternateContent>
      </w:r>
      <w:r w:rsidR="00935447" w:rsidRPr="00487CF6">
        <w:rPr>
          <w:rFonts w:eastAsia="標楷體"/>
          <w:b/>
          <w:noProof/>
          <w:color w:val="FF0000"/>
          <w:highlight w:val="yellow"/>
        </w:rPr>
        <mc:AlternateContent>
          <mc:Choice Requires="wps">
            <w:drawing>
              <wp:anchor distT="0" distB="0" distL="114300" distR="114300" simplePos="0" relativeHeight="251671552" behindDoc="0" locked="0" layoutInCell="1" allowOverlap="1" wp14:anchorId="4D79EAF3" wp14:editId="59374E6F">
                <wp:simplePos x="0" y="0"/>
                <wp:positionH relativeFrom="column">
                  <wp:posOffset>227965</wp:posOffset>
                </wp:positionH>
                <wp:positionV relativeFrom="paragraph">
                  <wp:posOffset>147955</wp:posOffset>
                </wp:positionV>
                <wp:extent cx="861060" cy="796925"/>
                <wp:effectExtent l="8890" t="5080" r="6350" b="7620"/>
                <wp:wrapNone/>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796925"/>
                        </a:xfrm>
                        <a:prstGeom prst="rect">
                          <a:avLst/>
                        </a:prstGeom>
                        <a:solidFill>
                          <a:srgbClr val="FFFFFF"/>
                        </a:solidFill>
                        <a:ln w="9525">
                          <a:solidFill>
                            <a:srgbClr val="FFFFFF"/>
                          </a:solidFill>
                          <a:miter lim="800000"/>
                          <a:headEnd/>
                          <a:tailEnd/>
                        </a:ln>
                      </wps:spPr>
                      <wps:txbx>
                        <w:txbxContent>
                          <w:p w14:paraId="653D5D23" w14:textId="77777777" w:rsidR="00785156" w:rsidRPr="002B6188" w:rsidRDefault="00785156" w:rsidP="002B6188">
                            <w:pPr>
                              <w:jc w:val="center"/>
                              <w:rPr>
                                <w:rFonts w:eastAsia="標楷體"/>
                                <w:sz w:val="22"/>
                              </w:rPr>
                            </w:pPr>
                            <w:r w:rsidRPr="002B6188">
                              <w:rPr>
                                <w:rFonts w:eastAsia="標楷體" w:hint="eastAsia"/>
                                <w:sz w:val="22"/>
                              </w:rPr>
                              <w:t>(</w:t>
                            </w:r>
                            <w:r w:rsidRPr="002B6188">
                              <w:rPr>
                                <w:rFonts w:eastAsia="標楷體" w:hint="eastAsia"/>
                                <w:sz w:val="22"/>
                              </w:rPr>
                              <w:t>部分</w:t>
                            </w:r>
                            <w:r w:rsidRPr="002B6188">
                              <w:rPr>
                                <w:rFonts w:eastAsia="標楷體" w:hint="eastAsia"/>
                                <w:sz w:val="22"/>
                              </w:rPr>
                              <w:t>)</w:t>
                            </w:r>
                          </w:p>
                          <w:p w14:paraId="7E2AE5D2" w14:textId="77777777" w:rsidR="00785156" w:rsidRPr="002B6188" w:rsidRDefault="00785156" w:rsidP="002B6188">
                            <w:pPr>
                              <w:rPr>
                                <w:rFonts w:eastAsia="標楷體"/>
                                <w:sz w:val="22"/>
                              </w:rPr>
                            </w:pPr>
                            <w:r w:rsidRPr="002B6188">
                              <w:rPr>
                                <w:rFonts w:eastAsia="標楷體" w:hint="eastAsia"/>
                                <w:sz w:val="22"/>
                              </w:rPr>
                              <w:t>購料</w:t>
                            </w:r>
                            <w:r w:rsidRPr="002B6188">
                              <w:rPr>
                                <w:rFonts w:eastAsia="標楷體" w:hint="eastAsia"/>
                                <w:sz w:val="22"/>
                              </w:rPr>
                              <w:t>&amp;</w:t>
                            </w:r>
                            <w:r w:rsidRPr="002B6188">
                              <w:rPr>
                                <w:rFonts w:eastAsia="標楷體" w:hint="eastAsia"/>
                                <w:sz w:val="22"/>
                              </w:rPr>
                              <w:t>付款</w:t>
                            </w:r>
                          </w:p>
                          <w:p w14:paraId="4EBFAEE3" w14:textId="77777777" w:rsidR="00785156" w:rsidRPr="002B6188" w:rsidRDefault="00785156" w:rsidP="002B6188">
                            <w:pPr>
                              <w:rPr>
                                <w:rFonts w:eastAsia="標楷體"/>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9EAF3" id="_x0000_s1033" type="#_x0000_t202" style="position:absolute;margin-left:17.95pt;margin-top:11.65pt;width:67.8pt;height:6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" strokecolor="white">
                <v:textbox>
                  <w:txbxContent>
                    <w:p w14:paraId="653D5D23" w14:textId="77777777" w:rsidR="00785156" w:rsidRPr="002B6188" w:rsidRDefault="00785156" w:rsidP="002B6188">
                      <w:pPr>
                        <w:jc w:val="center"/>
                        <w:rPr>
                          <w:rFonts w:eastAsia="標楷體"/>
                          <w:sz w:val="22"/>
                        </w:rPr>
                      </w:pPr>
                      <w:r w:rsidRPr="002B6188">
                        <w:rPr>
                          <w:rFonts w:eastAsia="標楷體" w:hint="eastAsia"/>
                          <w:sz w:val="22"/>
                        </w:rPr>
                        <w:t>(</w:t>
                      </w:r>
                      <w:r w:rsidRPr="002B6188">
                        <w:rPr>
                          <w:rFonts w:eastAsia="標楷體" w:hint="eastAsia"/>
                          <w:sz w:val="22"/>
                        </w:rPr>
                        <w:t>部分</w:t>
                      </w:r>
                      <w:r w:rsidRPr="002B6188">
                        <w:rPr>
                          <w:rFonts w:eastAsia="標楷體" w:hint="eastAsia"/>
                          <w:sz w:val="22"/>
                        </w:rPr>
                        <w:t>)</w:t>
                      </w:r>
                    </w:p>
                    <w:p w14:paraId="7E2AE5D2" w14:textId="77777777" w:rsidR="00785156" w:rsidRPr="002B6188" w:rsidRDefault="00785156" w:rsidP="002B6188">
                      <w:pPr>
                        <w:rPr>
                          <w:rFonts w:eastAsia="標楷體"/>
                          <w:sz w:val="22"/>
                        </w:rPr>
                      </w:pPr>
                      <w:r w:rsidRPr="002B6188">
                        <w:rPr>
                          <w:rFonts w:eastAsia="標楷體" w:hint="eastAsia"/>
                          <w:sz w:val="22"/>
                        </w:rPr>
                        <w:t>購料</w:t>
                      </w:r>
                      <w:r w:rsidRPr="002B6188">
                        <w:rPr>
                          <w:rFonts w:eastAsia="標楷體" w:hint="eastAsia"/>
                          <w:sz w:val="22"/>
                        </w:rPr>
                        <w:t>&amp;</w:t>
                      </w:r>
                      <w:r w:rsidRPr="002B6188">
                        <w:rPr>
                          <w:rFonts w:eastAsia="標楷體" w:hint="eastAsia"/>
                          <w:sz w:val="22"/>
                        </w:rPr>
                        <w:t>付款</w:t>
                      </w:r>
                    </w:p>
                    <w:p w14:paraId="4EBFAEE3" w14:textId="77777777" w:rsidR="00785156" w:rsidRPr="002B6188" w:rsidRDefault="00785156" w:rsidP="002B6188">
                      <w:pPr>
                        <w:rPr>
                          <w:rFonts w:eastAsia="標楷體"/>
                          <w:sz w:val="22"/>
                        </w:rPr>
                      </w:pPr>
                    </w:p>
                  </w:txbxContent>
                </v:textbox>
              </v:shape>
            </w:pict>
          </mc:Fallback>
        </mc:AlternateContent>
      </w:r>
    </w:p>
    <w:p w14:paraId="3EC13F2C" w14:textId="77777777" w:rsidR="001A7132" w:rsidRPr="00487CF6" w:rsidRDefault="001A7132">
      <w:pPr>
        <w:spacing w:line="320" w:lineRule="exact"/>
        <w:ind w:rightChars="-439" w:right="-1054"/>
        <w:outlineLvl w:val="0"/>
        <w:rPr>
          <w:rFonts w:eastAsia="標楷體"/>
          <w:b/>
          <w:color w:val="FF0000"/>
          <w:highlight w:val="yellow"/>
        </w:rPr>
      </w:pPr>
    </w:p>
    <w:p w14:paraId="16A1494A" w14:textId="77777777" w:rsidR="001A7132" w:rsidRPr="00487CF6" w:rsidRDefault="00935447">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73600" behindDoc="0" locked="0" layoutInCell="1" allowOverlap="1" wp14:anchorId="39C8D037" wp14:editId="67E8AA4A">
                <wp:simplePos x="0" y="0"/>
                <wp:positionH relativeFrom="column">
                  <wp:posOffset>4922520</wp:posOffset>
                </wp:positionH>
                <wp:positionV relativeFrom="paragraph">
                  <wp:posOffset>44450</wp:posOffset>
                </wp:positionV>
                <wp:extent cx="434340" cy="0"/>
                <wp:effectExtent l="7620" t="6350" r="5715" b="12700"/>
                <wp:wrapNone/>
                <wp:docPr id="11"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8EC7145" id="AutoShape 77" o:spid="_x0000_s1026" type="#_x0000_t32" style="position:absolute;margin-left:387.6pt;margin-top:3.5pt;width:34.2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"/>
            </w:pict>
          </mc:Fallback>
        </mc:AlternateContent>
      </w:r>
    </w:p>
    <w:p w14:paraId="4485483E" w14:textId="77777777" w:rsidR="001A7132" w:rsidRPr="00487CF6" w:rsidRDefault="006E0CFA">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55168" behindDoc="0" locked="0" layoutInCell="1" allowOverlap="1" wp14:anchorId="63D9D0B1" wp14:editId="36280126">
                <wp:simplePos x="0" y="0"/>
                <wp:positionH relativeFrom="column">
                  <wp:posOffset>2019300</wp:posOffset>
                </wp:positionH>
                <wp:positionV relativeFrom="paragraph">
                  <wp:posOffset>170180</wp:posOffset>
                </wp:positionV>
                <wp:extent cx="1033145" cy="316230"/>
                <wp:effectExtent l="0" t="0" r="14605" b="26670"/>
                <wp:wrapNone/>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316230"/>
                        </a:xfrm>
                        <a:prstGeom prst="rect">
                          <a:avLst/>
                        </a:prstGeom>
                        <a:solidFill>
                          <a:srgbClr val="FFFFFF"/>
                        </a:solidFill>
                        <a:ln w="9525">
                          <a:solidFill>
                            <a:srgbClr val="FFFFFF"/>
                          </a:solidFill>
                          <a:miter lim="800000"/>
                          <a:headEnd/>
                          <a:tailEnd/>
                        </a:ln>
                      </wps:spPr>
                      <wps:txbx>
                        <w:txbxContent>
                          <w:p w14:paraId="19454ECE" w14:textId="77777777" w:rsidR="00785156" w:rsidRPr="002B6188" w:rsidRDefault="00785156" w:rsidP="00D143D0">
                            <w:pPr>
                              <w:rPr>
                                <w:rFonts w:eastAsia="標楷體"/>
                                <w:sz w:val="22"/>
                              </w:rPr>
                            </w:pPr>
                            <w:r w:rsidRPr="002B6188">
                              <w:rPr>
                                <w:rFonts w:eastAsia="標楷體" w:hint="eastAsia"/>
                                <w:sz w:val="22"/>
                              </w:rPr>
                              <w:t>購料</w:t>
                            </w:r>
                            <w:r w:rsidRPr="002B6188">
                              <w:rPr>
                                <w:rFonts w:eastAsia="標楷體" w:hint="eastAsia"/>
                                <w:sz w:val="22"/>
                              </w:rPr>
                              <w:t>&amp;</w:t>
                            </w:r>
                            <w:r w:rsidRPr="002B6188">
                              <w:rPr>
                                <w:rFonts w:eastAsia="標楷體" w:hint="eastAsia"/>
                                <w:sz w:val="22"/>
                              </w:rPr>
                              <w:t>付款</w:t>
                            </w:r>
                          </w:p>
                          <w:p w14:paraId="12ECF38E" w14:textId="77777777" w:rsidR="00785156" w:rsidRPr="002B6188" w:rsidRDefault="00785156" w:rsidP="00D143D0">
                            <w:pPr>
                              <w:rPr>
                                <w:rFonts w:eastAsia="標楷體"/>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D9D0B1" id="_x0000_s1034" type="#_x0000_t202" style="position:absolute;margin-left:159pt;margin-top:13.4pt;width:81.35pt;height:24.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" strokecolor="white">
                <v:textbox>
                  <w:txbxContent>
                    <w:p w14:paraId="19454ECE" w14:textId="77777777" w:rsidR="00785156" w:rsidRPr="002B6188" w:rsidRDefault="00785156" w:rsidP="00D143D0">
                      <w:pPr>
                        <w:rPr>
                          <w:rFonts w:eastAsia="標楷體"/>
                          <w:sz w:val="22"/>
                        </w:rPr>
                      </w:pPr>
                      <w:r w:rsidRPr="002B6188">
                        <w:rPr>
                          <w:rFonts w:eastAsia="標楷體" w:hint="eastAsia"/>
                          <w:sz w:val="22"/>
                        </w:rPr>
                        <w:t>購料</w:t>
                      </w:r>
                      <w:r w:rsidRPr="002B6188">
                        <w:rPr>
                          <w:rFonts w:eastAsia="標楷體" w:hint="eastAsia"/>
                          <w:sz w:val="22"/>
                        </w:rPr>
                        <w:t>&amp;</w:t>
                      </w:r>
                      <w:r w:rsidRPr="002B6188">
                        <w:rPr>
                          <w:rFonts w:eastAsia="標楷體" w:hint="eastAsia"/>
                          <w:sz w:val="22"/>
                        </w:rPr>
                        <w:t>付款</w:t>
                      </w:r>
                    </w:p>
                    <w:p w14:paraId="12ECF38E" w14:textId="77777777" w:rsidR="00785156" w:rsidRPr="002B6188" w:rsidRDefault="00785156" w:rsidP="00D143D0">
                      <w:pPr>
                        <w:rPr>
                          <w:rFonts w:eastAsia="標楷體"/>
                          <w:sz w:val="22"/>
                        </w:rPr>
                      </w:pPr>
                    </w:p>
                  </w:txbxContent>
                </v:textbox>
              </v:shape>
            </w:pict>
          </mc:Fallback>
        </mc:AlternateContent>
      </w:r>
      <w:r w:rsidRPr="00487CF6">
        <w:rPr>
          <w:rFonts w:eastAsia="標楷體"/>
          <w:b/>
          <w:noProof/>
          <w:color w:val="FF0000"/>
          <w:highlight w:val="yellow"/>
        </w:rPr>
        <mc:AlternateContent>
          <mc:Choice Requires="wps">
            <w:drawing>
              <wp:anchor distT="0" distB="0" distL="114300" distR="114300" simplePos="0" relativeHeight="251663360" behindDoc="0" locked="0" layoutInCell="1" allowOverlap="1" wp14:anchorId="37C0E965" wp14:editId="7EC69251">
                <wp:simplePos x="0" y="0"/>
                <wp:positionH relativeFrom="column">
                  <wp:posOffset>3868282</wp:posOffset>
                </wp:positionH>
                <wp:positionV relativeFrom="paragraph">
                  <wp:posOffset>147845</wp:posOffset>
                </wp:positionV>
                <wp:extent cx="548640" cy="316230"/>
                <wp:effectExtent l="0" t="0" r="22860" b="2667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316230"/>
                        </a:xfrm>
                        <a:prstGeom prst="rect">
                          <a:avLst/>
                        </a:prstGeom>
                        <a:solidFill>
                          <a:srgbClr val="FFFFFF"/>
                        </a:solidFill>
                        <a:ln w="9525">
                          <a:solidFill>
                            <a:srgbClr val="FFFFFF"/>
                          </a:solidFill>
                          <a:miter lim="800000"/>
                          <a:headEnd/>
                          <a:tailEnd/>
                        </a:ln>
                      </wps:spPr>
                      <wps:txbx>
                        <w:txbxContent>
                          <w:p w14:paraId="1A4C0F4A" w14:textId="77777777" w:rsidR="00785156" w:rsidRPr="002B6188" w:rsidRDefault="00785156" w:rsidP="0079229A">
                            <w:pPr>
                              <w:rPr>
                                <w:rFonts w:eastAsia="標楷體"/>
                                <w:sz w:val="22"/>
                              </w:rPr>
                            </w:pPr>
                            <w:r w:rsidRPr="002B6188">
                              <w:rPr>
                                <w:rFonts w:eastAsia="標楷體" w:hint="eastAsia"/>
                                <w:sz w:val="22"/>
                              </w:rPr>
                              <w:t>出貨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0E965" id="_x0000_s1035" type="#_x0000_t202" style="position:absolute;margin-left:304.6pt;margin-top:11.65pt;width:43.2pt;height:2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" strokecolor="white">
                <v:textbox>
                  <w:txbxContent>
                    <w:p w14:paraId="1A4C0F4A" w14:textId="77777777" w:rsidR="00785156" w:rsidRPr="002B6188" w:rsidRDefault="00785156" w:rsidP="0079229A">
                      <w:pPr>
                        <w:rPr>
                          <w:rFonts w:eastAsia="標楷體"/>
                          <w:sz w:val="22"/>
                        </w:rPr>
                      </w:pPr>
                      <w:r w:rsidRPr="002B6188">
                        <w:rPr>
                          <w:rFonts w:eastAsia="標楷體" w:hint="eastAsia"/>
                          <w:sz w:val="22"/>
                        </w:rPr>
                        <w:t>出貨</w:t>
                      </w:r>
                    </w:p>
                  </w:txbxContent>
                </v:textbox>
              </v:shape>
            </w:pict>
          </mc:Fallback>
        </mc:AlternateContent>
      </w:r>
      <w:r w:rsidRPr="00487CF6">
        <w:rPr>
          <w:rFonts w:eastAsia="標楷體"/>
          <w:b/>
          <w:noProof/>
          <w:color w:val="FF0000"/>
          <w:highlight w:val="yellow"/>
        </w:rPr>
        <mc:AlternateContent>
          <mc:Choice Requires="wps">
            <w:drawing>
              <wp:anchor distT="0" distB="0" distL="114300" distR="114300" simplePos="0" relativeHeight="251661312" behindDoc="0" locked="0" layoutInCell="1" allowOverlap="1" wp14:anchorId="22E82A55" wp14:editId="3FACD0ED">
                <wp:simplePos x="0" y="0"/>
                <wp:positionH relativeFrom="column">
                  <wp:posOffset>3627120</wp:posOffset>
                </wp:positionH>
                <wp:positionV relativeFrom="paragraph">
                  <wp:posOffset>114935</wp:posOffset>
                </wp:positionV>
                <wp:extent cx="3810" cy="367665"/>
                <wp:effectExtent l="76200" t="38100" r="72390" b="13335"/>
                <wp:wrapNone/>
                <wp:docPr id="5"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367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BAC96A3" id="AutoShape 57" o:spid="_x0000_s1026" type="#_x0000_t32" style="position:absolute;margin-left:285.6pt;margin-top:9.05pt;width:.3pt;height:28.9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">
                <v:stroke endarrow="block"/>
              </v:shape>
            </w:pict>
          </mc:Fallback>
        </mc:AlternateContent>
      </w:r>
      <w:r w:rsidRPr="00487CF6">
        <w:rPr>
          <w:rFonts w:eastAsia="標楷體"/>
          <w:b/>
          <w:noProof/>
          <w:color w:val="FF0000"/>
          <w:highlight w:val="yellow"/>
        </w:rPr>
        <mc:AlternateContent>
          <mc:Choice Requires="wps">
            <w:drawing>
              <wp:anchor distT="0" distB="0" distL="114300" distR="114300" simplePos="0" relativeHeight="251646976" behindDoc="0" locked="0" layoutInCell="1" allowOverlap="1" wp14:anchorId="63D7E9F7" wp14:editId="6D3788B6">
                <wp:simplePos x="0" y="0"/>
                <wp:positionH relativeFrom="column">
                  <wp:posOffset>3138170</wp:posOffset>
                </wp:positionH>
                <wp:positionV relativeFrom="paragraph">
                  <wp:posOffset>118745</wp:posOffset>
                </wp:positionV>
                <wp:extent cx="635" cy="353060"/>
                <wp:effectExtent l="76200" t="0" r="75565" b="46990"/>
                <wp:wrapNone/>
                <wp:docPr id="3"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5306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4AFD2B3" id="AutoShape 52" o:spid="_x0000_s1026" type="#_x0000_t32" style="position:absolute;margin-left:247.1pt;margin-top:9.35pt;width:.05pt;height:27.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">
                <v:stroke dashstyle="dash" endarrow="block"/>
              </v:shape>
            </w:pict>
          </mc:Fallback>
        </mc:AlternateContent>
      </w:r>
    </w:p>
    <w:p w14:paraId="48313A61" w14:textId="77777777" w:rsidR="001A7132" w:rsidRPr="00487CF6" w:rsidRDefault="001A7132">
      <w:pPr>
        <w:spacing w:line="320" w:lineRule="exact"/>
        <w:ind w:rightChars="-439" w:right="-1054"/>
        <w:outlineLvl w:val="0"/>
        <w:rPr>
          <w:rFonts w:eastAsia="標楷體"/>
          <w:b/>
          <w:color w:val="FF0000"/>
          <w:highlight w:val="yellow"/>
        </w:rPr>
      </w:pPr>
    </w:p>
    <w:p w14:paraId="23997C7F" w14:textId="77777777" w:rsidR="001A7132" w:rsidRPr="00487CF6" w:rsidRDefault="00935447">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38784" behindDoc="0" locked="0" layoutInCell="1" allowOverlap="1" wp14:anchorId="0684A21C" wp14:editId="294BC68B">
                <wp:simplePos x="0" y="0"/>
                <wp:positionH relativeFrom="column">
                  <wp:posOffset>2092324</wp:posOffset>
                </wp:positionH>
                <wp:positionV relativeFrom="paragraph">
                  <wp:posOffset>112395</wp:posOffset>
                </wp:positionV>
                <wp:extent cx="2827655" cy="1472565"/>
                <wp:effectExtent l="0" t="0" r="10795" b="1397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655" cy="1472565"/>
                        </a:xfrm>
                        <a:prstGeom prst="rect">
                          <a:avLst/>
                        </a:prstGeom>
                        <a:solidFill>
                          <a:srgbClr val="FFFFFF"/>
                        </a:solidFill>
                        <a:ln w="9525">
                          <a:solidFill>
                            <a:srgbClr val="000000"/>
                          </a:solidFill>
                          <a:miter lim="800000"/>
                          <a:headEnd/>
                          <a:tailEnd/>
                        </a:ln>
                      </wps:spPr>
                      <wps:txbx>
                        <w:txbxContent>
                          <w:p w14:paraId="7974595B" w14:textId="77777777" w:rsidR="00785156" w:rsidRPr="00D143D0" w:rsidRDefault="00785156" w:rsidP="001A7132">
                            <w:pPr>
                              <w:jc w:val="center"/>
                              <w:rPr>
                                <w:rFonts w:eastAsia="標楷體"/>
                                <w:sz w:val="22"/>
                              </w:rPr>
                            </w:pPr>
                            <w:r w:rsidRPr="00D143D0">
                              <w:rPr>
                                <w:rFonts w:eastAsia="標楷體"/>
                                <w:sz w:val="22"/>
                              </w:rPr>
                              <w:t>零配件供應商</w:t>
                            </w:r>
                          </w:p>
                          <w:p w14:paraId="7F94FB1B" w14:textId="77777777" w:rsidR="00785156" w:rsidRPr="00D143D0" w:rsidRDefault="00785156" w:rsidP="001A7132">
                            <w:pPr>
                              <w:rPr>
                                <w:rFonts w:eastAsia="標楷體"/>
                                <w:sz w:val="22"/>
                              </w:rPr>
                            </w:pPr>
                            <w:r w:rsidRPr="00D143D0">
                              <w:rPr>
                                <w:rFonts w:eastAsia="標楷體"/>
                                <w:sz w:val="22"/>
                              </w:rPr>
                              <w:t>CPU</w:t>
                            </w:r>
                            <w:r w:rsidRPr="00D143D0">
                              <w:rPr>
                                <w:rFonts w:eastAsia="標楷體"/>
                                <w:sz w:val="22"/>
                              </w:rPr>
                              <w:t>：</w:t>
                            </w:r>
                            <w:r w:rsidRPr="00D143D0">
                              <w:rPr>
                                <w:rFonts w:eastAsia="標楷體"/>
                                <w:sz w:val="22"/>
                              </w:rPr>
                              <w:t>INTEL</w:t>
                            </w:r>
                            <w:r w:rsidRPr="00D143D0">
                              <w:rPr>
                                <w:rFonts w:eastAsia="標楷體"/>
                                <w:sz w:val="22"/>
                              </w:rPr>
                              <w:t>、</w:t>
                            </w:r>
                            <w:r w:rsidRPr="00D143D0">
                              <w:rPr>
                                <w:rFonts w:eastAsia="標楷體"/>
                                <w:sz w:val="22"/>
                              </w:rPr>
                              <w:t>AMD</w:t>
                            </w:r>
                            <w:r w:rsidRPr="00D143D0">
                              <w:rPr>
                                <w:rFonts w:eastAsia="標楷體"/>
                                <w:sz w:val="22"/>
                              </w:rPr>
                              <w:t>、</w:t>
                            </w:r>
                            <w:r w:rsidRPr="00D143D0">
                              <w:rPr>
                                <w:rFonts w:eastAsia="標楷體"/>
                                <w:sz w:val="22"/>
                              </w:rPr>
                              <w:t>Qualcomm</w:t>
                            </w:r>
                            <w:r>
                              <w:rPr>
                                <w:rFonts w:eastAsia="標楷體" w:hint="eastAsia"/>
                                <w:sz w:val="22"/>
                              </w:rPr>
                              <w:t>、聯發科</w:t>
                            </w:r>
                          </w:p>
                          <w:p w14:paraId="11722F2D" w14:textId="77777777" w:rsidR="00785156" w:rsidRPr="00D143D0" w:rsidRDefault="00785156" w:rsidP="001A7132">
                            <w:pPr>
                              <w:rPr>
                                <w:rFonts w:eastAsia="標楷體"/>
                                <w:sz w:val="22"/>
                              </w:rPr>
                            </w:pPr>
                            <w:r w:rsidRPr="00D143D0">
                              <w:rPr>
                                <w:rFonts w:eastAsia="標楷體"/>
                                <w:sz w:val="22"/>
                              </w:rPr>
                              <w:t>LCD</w:t>
                            </w:r>
                            <w:r w:rsidRPr="00D143D0">
                              <w:rPr>
                                <w:rFonts w:eastAsia="標楷體"/>
                                <w:sz w:val="22"/>
                              </w:rPr>
                              <w:t>：</w:t>
                            </w:r>
                            <w:proofErr w:type="gramStart"/>
                            <w:r w:rsidRPr="00D143D0">
                              <w:rPr>
                                <w:rFonts w:eastAsia="標楷體"/>
                                <w:sz w:val="22"/>
                              </w:rPr>
                              <w:t>友達、群創</w:t>
                            </w:r>
                            <w:proofErr w:type="gramEnd"/>
                            <w:r w:rsidRPr="00D143D0">
                              <w:rPr>
                                <w:rFonts w:eastAsia="標楷體"/>
                                <w:sz w:val="22"/>
                              </w:rPr>
                              <w:t>、</w:t>
                            </w:r>
                            <w:r w:rsidRPr="00D143D0">
                              <w:rPr>
                                <w:rFonts w:eastAsia="標楷體"/>
                                <w:sz w:val="22"/>
                              </w:rPr>
                              <w:t>LGD</w:t>
                            </w:r>
                            <w:r w:rsidRPr="00D143D0">
                              <w:rPr>
                                <w:rFonts w:eastAsia="標楷體"/>
                                <w:sz w:val="22"/>
                              </w:rPr>
                              <w:t>、京東方</w:t>
                            </w:r>
                          </w:p>
                          <w:p w14:paraId="64888845" w14:textId="77777777" w:rsidR="00785156" w:rsidRPr="00D143D0" w:rsidRDefault="00785156" w:rsidP="001A7132">
                            <w:pPr>
                              <w:rPr>
                                <w:rFonts w:eastAsia="標楷體"/>
                                <w:sz w:val="22"/>
                              </w:rPr>
                            </w:pPr>
                            <w:r w:rsidRPr="00D143D0">
                              <w:rPr>
                                <w:rFonts w:eastAsia="標楷體"/>
                                <w:sz w:val="22"/>
                              </w:rPr>
                              <w:t>HDD</w:t>
                            </w:r>
                            <w:r>
                              <w:rPr>
                                <w:rFonts w:eastAsia="標楷體"/>
                                <w:sz w:val="22"/>
                              </w:rPr>
                              <w:t>：</w:t>
                            </w:r>
                            <w:r>
                              <w:rPr>
                                <w:rFonts w:eastAsia="標楷體" w:hint="eastAsia"/>
                                <w:sz w:val="22"/>
                              </w:rPr>
                              <w:t>S</w:t>
                            </w:r>
                            <w:r>
                              <w:rPr>
                                <w:rFonts w:eastAsia="標楷體"/>
                                <w:sz w:val="22"/>
                              </w:rPr>
                              <w:t>eagate</w:t>
                            </w:r>
                            <w:r>
                              <w:rPr>
                                <w:rFonts w:eastAsia="標楷體" w:hint="eastAsia"/>
                                <w:sz w:val="22"/>
                              </w:rPr>
                              <w:t>、</w:t>
                            </w:r>
                            <w:r>
                              <w:rPr>
                                <w:rFonts w:eastAsia="標楷體" w:hint="eastAsia"/>
                                <w:sz w:val="22"/>
                              </w:rPr>
                              <w:t>WD</w:t>
                            </w:r>
                            <w:r>
                              <w:rPr>
                                <w:rFonts w:eastAsia="標楷體" w:hint="eastAsia"/>
                                <w:sz w:val="22"/>
                              </w:rPr>
                              <w:t>、</w:t>
                            </w:r>
                            <w:r>
                              <w:rPr>
                                <w:rFonts w:eastAsia="標楷體" w:hint="eastAsia"/>
                                <w:sz w:val="22"/>
                              </w:rPr>
                              <w:t>Toshiba</w:t>
                            </w:r>
                          </w:p>
                          <w:p w14:paraId="64E09E60" w14:textId="77777777" w:rsidR="00785156" w:rsidRPr="00D143D0" w:rsidRDefault="00785156" w:rsidP="001A7132">
                            <w:pPr>
                              <w:rPr>
                                <w:rFonts w:eastAsia="標楷體"/>
                                <w:sz w:val="22"/>
                              </w:rPr>
                            </w:pPr>
                            <w:r w:rsidRPr="00D143D0">
                              <w:rPr>
                                <w:rFonts w:eastAsia="標楷體"/>
                                <w:sz w:val="22"/>
                              </w:rPr>
                              <w:t>光碟機：</w:t>
                            </w:r>
                            <w:r w:rsidRPr="00D143D0">
                              <w:rPr>
                                <w:rFonts w:eastAsia="標楷體"/>
                                <w:sz w:val="22"/>
                              </w:rPr>
                              <w:t>HLDS</w:t>
                            </w:r>
                          </w:p>
                          <w:p w14:paraId="1828A484" w14:textId="77777777" w:rsidR="00785156" w:rsidRPr="00D143D0" w:rsidRDefault="00785156" w:rsidP="001A7132">
                            <w:pPr>
                              <w:rPr>
                                <w:rFonts w:eastAsia="標楷體"/>
                                <w:sz w:val="22"/>
                              </w:rPr>
                            </w:pPr>
                            <w:r>
                              <w:rPr>
                                <w:rFonts w:eastAsia="標楷體"/>
                                <w:sz w:val="22"/>
                              </w:rPr>
                              <w:t>電池：</w:t>
                            </w:r>
                            <w:proofErr w:type="gramStart"/>
                            <w:r>
                              <w:rPr>
                                <w:rFonts w:eastAsia="標楷體"/>
                                <w:sz w:val="22"/>
                              </w:rPr>
                              <w:t>新普</w:t>
                            </w:r>
                            <w:proofErr w:type="gramEnd"/>
                            <w:r>
                              <w:rPr>
                                <w:rFonts w:eastAsia="標楷體"/>
                                <w:sz w:val="22"/>
                              </w:rPr>
                              <w:t>、</w:t>
                            </w:r>
                            <w:proofErr w:type="spellStart"/>
                            <w:r>
                              <w:rPr>
                                <w:rFonts w:eastAsia="標楷體" w:hint="eastAsia"/>
                                <w:sz w:val="22"/>
                              </w:rPr>
                              <w:t>D</w:t>
                            </w:r>
                            <w:r>
                              <w:rPr>
                                <w:rFonts w:eastAsia="標楷體"/>
                                <w:sz w:val="22"/>
                              </w:rPr>
                              <w:t>esay</w:t>
                            </w:r>
                            <w:proofErr w:type="spellEnd"/>
                            <w:r>
                              <w:rPr>
                                <w:rFonts w:eastAsia="標楷體" w:hint="eastAsia"/>
                                <w:sz w:val="22"/>
                              </w:rPr>
                              <w:t>、順達</w:t>
                            </w:r>
                            <w:r>
                              <w:rPr>
                                <w:rFonts w:eastAsia="標楷體"/>
                                <w:sz w:val="22"/>
                              </w:rPr>
                              <w:t>、</w:t>
                            </w:r>
                            <w:proofErr w:type="spellStart"/>
                            <w:r>
                              <w:rPr>
                                <w:rFonts w:eastAsia="標楷體"/>
                                <w:sz w:val="22"/>
                              </w:rPr>
                              <w:t>Sunwoda</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84A21C" id="_x0000_s1036" type="#_x0000_t202" style="position:absolute;margin-left:164.75pt;margin-top:8.85pt;width:222.65pt;height:115.95pt;z-index:251638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">
                <v:textbox style="mso-fit-shape-to-text:t">
                  <w:txbxContent>
                    <w:p w14:paraId="7974595B" w14:textId="77777777" w:rsidR="00785156" w:rsidRPr="00D143D0" w:rsidRDefault="00785156" w:rsidP="001A7132">
                      <w:pPr>
                        <w:jc w:val="center"/>
                        <w:rPr>
                          <w:rFonts w:eastAsia="標楷體"/>
                          <w:sz w:val="22"/>
                        </w:rPr>
                      </w:pPr>
                      <w:r w:rsidRPr="00D143D0">
                        <w:rPr>
                          <w:rFonts w:eastAsia="標楷體"/>
                          <w:sz w:val="22"/>
                        </w:rPr>
                        <w:t>零配件供應商</w:t>
                      </w:r>
                    </w:p>
                    <w:p w14:paraId="7F94FB1B" w14:textId="77777777" w:rsidR="00785156" w:rsidRPr="00D143D0" w:rsidRDefault="00785156" w:rsidP="001A7132">
                      <w:pPr>
                        <w:rPr>
                          <w:rFonts w:eastAsia="標楷體"/>
                          <w:sz w:val="22"/>
                        </w:rPr>
                      </w:pPr>
                      <w:r w:rsidRPr="00D143D0">
                        <w:rPr>
                          <w:rFonts w:eastAsia="標楷體"/>
                          <w:sz w:val="22"/>
                        </w:rPr>
                        <w:t>CPU</w:t>
                      </w:r>
                      <w:r w:rsidRPr="00D143D0">
                        <w:rPr>
                          <w:rFonts w:eastAsia="標楷體"/>
                          <w:sz w:val="22"/>
                        </w:rPr>
                        <w:t>：</w:t>
                      </w:r>
                      <w:r w:rsidRPr="00D143D0">
                        <w:rPr>
                          <w:rFonts w:eastAsia="標楷體"/>
                          <w:sz w:val="22"/>
                        </w:rPr>
                        <w:t>INTEL</w:t>
                      </w:r>
                      <w:r w:rsidRPr="00D143D0">
                        <w:rPr>
                          <w:rFonts w:eastAsia="標楷體"/>
                          <w:sz w:val="22"/>
                        </w:rPr>
                        <w:t>、</w:t>
                      </w:r>
                      <w:r w:rsidRPr="00D143D0">
                        <w:rPr>
                          <w:rFonts w:eastAsia="標楷體"/>
                          <w:sz w:val="22"/>
                        </w:rPr>
                        <w:t>AMD</w:t>
                      </w:r>
                      <w:r w:rsidRPr="00D143D0">
                        <w:rPr>
                          <w:rFonts w:eastAsia="標楷體"/>
                          <w:sz w:val="22"/>
                        </w:rPr>
                        <w:t>、</w:t>
                      </w:r>
                      <w:r w:rsidRPr="00D143D0">
                        <w:rPr>
                          <w:rFonts w:eastAsia="標楷體"/>
                          <w:sz w:val="22"/>
                        </w:rPr>
                        <w:t>Qualcomm</w:t>
                      </w:r>
                      <w:r>
                        <w:rPr>
                          <w:rFonts w:eastAsia="標楷體" w:hint="eastAsia"/>
                          <w:sz w:val="22"/>
                        </w:rPr>
                        <w:t>、聯發科</w:t>
                      </w:r>
                    </w:p>
                    <w:p w14:paraId="11722F2D" w14:textId="77777777" w:rsidR="00785156" w:rsidRPr="00D143D0" w:rsidRDefault="00785156" w:rsidP="001A7132">
                      <w:pPr>
                        <w:rPr>
                          <w:rFonts w:eastAsia="標楷體"/>
                          <w:sz w:val="22"/>
                        </w:rPr>
                      </w:pPr>
                      <w:r w:rsidRPr="00D143D0">
                        <w:rPr>
                          <w:rFonts w:eastAsia="標楷體"/>
                          <w:sz w:val="22"/>
                        </w:rPr>
                        <w:t>LCD</w:t>
                      </w:r>
                      <w:r w:rsidRPr="00D143D0">
                        <w:rPr>
                          <w:rFonts w:eastAsia="標楷體"/>
                          <w:sz w:val="22"/>
                        </w:rPr>
                        <w:t>：</w:t>
                      </w:r>
                      <w:proofErr w:type="gramStart"/>
                      <w:r w:rsidRPr="00D143D0">
                        <w:rPr>
                          <w:rFonts w:eastAsia="標楷體"/>
                          <w:sz w:val="22"/>
                        </w:rPr>
                        <w:t>友達、群創</w:t>
                      </w:r>
                      <w:proofErr w:type="gramEnd"/>
                      <w:r w:rsidRPr="00D143D0">
                        <w:rPr>
                          <w:rFonts w:eastAsia="標楷體"/>
                          <w:sz w:val="22"/>
                        </w:rPr>
                        <w:t>、</w:t>
                      </w:r>
                      <w:r w:rsidRPr="00D143D0">
                        <w:rPr>
                          <w:rFonts w:eastAsia="標楷體"/>
                          <w:sz w:val="22"/>
                        </w:rPr>
                        <w:t>LGD</w:t>
                      </w:r>
                      <w:r w:rsidRPr="00D143D0">
                        <w:rPr>
                          <w:rFonts w:eastAsia="標楷體"/>
                          <w:sz w:val="22"/>
                        </w:rPr>
                        <w:t>、京東方</w:t>
                      </w:r>
                    </w:p>
                    <w:p w14:paraId="64888845" w14:textId="77777777" w:rsidR="00785156" w:rsidRPr="00D143D0" w:rsidRDefault="00785156" w:rsidP="001A7132">
                      <w:pPr>
                        <w:rPr>
                          <w:rFonts w:eastAsia="標楷體"/>
                          <w:sz w:val="22"/>
                        </w:rPr>
                      </w:pPr>
                      <w:r w:rsidRPr="00D143D0">
                        <w:rPr>
                          <w:rFonts w:eastAsia="標楷體"/>
                          <w:sz w:val="22"/>
                        </w:rPr>
                        <w:t>HDD</w:t>
                      </w:r>
                      <w:r>
                        <w:rPr>
                          <w:rFonts w:eastAsia="標楷體"/>
                          <w:sz w:val="22"/>
                        </w:rPr>
                        <w:t>：</w:t>
                      </w:r>
                      <w:r>
                        <w:rPr>
                          <w:rFonts w:eastAsia="標楷體" w:hint="eastAsia"/>
                          <w:sz w:val="22"/>
                        </w:rPr>
                        <w:t>S</w:t>
                      </w:r>
                      <w:r>
                        <w:rPr>
                          <w:rFonts w:eastAsia="標楷體"/>
                          <w:sz w:val="22"/>
                        </w:rPr>
                        <w:t>eagate</w:t>
                      </w:r>
                      <w:r>
                        <w:rPr>
                          <w:rFonts w:eastAsia="標楷體" w:hint="eastAsia"/>
                          <w:sz w:val="22"/>
                        </w:rPr>
                        <w:t>、</w:t>
                      </w:r>
                      <w:r>
                        <w:rPr>
                          <w:rFonts w:eastAsia="標楷體" w:hint="eastAsia"/>
                          <w:sz w:val="22"/>
                        </w:rPr>
                        <w:t>WD</w:t>
                      </w:r>
                      <w:r>
                        <w:rPr>
                          <w:rFonts w:eastAsia="標楷體" w:hint="eastAsia"/>
                          <w:sz w:val="22"/>
                        </w:rPr>
                        <w:t>、</w:t>
                      </w:r>
                      <w:r>
                        <w:rPr>
                          <w:rFonts w:eastAsia="標楷體" w:hint="eastAsia"/>
                          <w:sz w:val="22"/>
                        </w:rPr>
                        <w:t>Toshiba</w:t>
                      </w:r>
                    </w:p>
                    <w:p w14:paraId="64E09E60" w14:textId="77777777" w:rsidR="00785156" w:rsidRPr="00D143D0" w:rsidRDefault="00785156" w:rsidP="001A7132">
                      <w:pPr>
                        <w:rPr>
                          <w:rFonts w:eastAsia="標楷體"/>
                          <w:sz w:val="22"/>
                        </w:rPr>
                      </w:pPr>
                      <w:r w:rsidRPr="00D143D0">
                        <w:rPr>
                          <w:rFonts w:eastAsia="標楷體"/>
                          <w:sz w:val="22"/>
                        </w:rPr>
                        <w:t>光碟機：</w:t>
                      </w:r>
                      <w:r w:rsidRPr="00D143D0">
                        <w:rPr>
                          <w:rFonts w:eastAsia="標楷體"/>
                          <w:sz w:val="22"/>
                        </w:rPr>
                        <w:t>HLDS</w:t>
                      </w:r>
                    </w:p>
                    <w:p w14:paraId="1828A484" w14:textId="77777777" w:rsidR="00785156" w:rsidRPr="00D143D0" w:rsidRDefault="00785156" w:rsidP="001A7132">
                      <w:pPr>
                        <w:rPr>
                          <w:rFonts w:eastAsia="標楷體"/>
                          <w:sz w:val="22"/>
                        </w:rPr>
                      </w:pPr>
                      <w:r>
                        <w:rPr>
                          <w:rFonts w:eastAsia="標楷體"/>
                          <w:sz w:val="22"/>
                        </w:rPr>
                        <w:t>電池：</w:t>
                      </w:r>
                      <w:proofErr w:type="gramStart"/>
                      <w:r>
                        <w:rPr>
                          <w:rFonts w:eastAsia="標楷體"/>
                          <w:sz w:val="22"/>
                        </w:rPr>
                        <w:t>新普</w:t>
                      </w:r>
                      <w:proofErr w:type="gramEnd"/>
                      <w:r>
                        <w:rPr>
                          <w:rFonts w:eastAsia="標楷體"/>
                          <w:sz w:val="22"/>
                        </w:rPr>
                        <w:t>、</w:t>
                      </w:r>
                      <w:proofErr w:type="spellStart"/>
                      <w:r>
                        <w:rPr>
                          <w:rFonts w:eastAsia="標楷體" w:hint="eastAsia"/>
                          <w:sz w:val="22"/>
                        </w:rPr>
                        <w:t>D</w:t>
                      </w:r>
                      <w:r>
                        <w:rPr>
                          <w:rFonts w:eastAsia="標楷體"/>
                          <w:sz w:val="22"/>
                        </w:rPr>
                        <w:t>esay</w:t>
                      </w:r>
                      <w:proofErr w:type="spellEnd"/>
                      <w:r>
                        <w:rPr>
                          <w:rFonts w:eastAsia="標楷體" w:hint="eastAsia"/>
                          <w:sz w:val="22"/>
                        </w:rPr>
                        <w:t>、順達</w:t>
                      </w:r>
                      <w:r>
                        <w:rPr>
                          <w:rFonts w:eastAsia="標楷體"/>
                          <w:sz w:val="22"/>
                        </w:rPr>
                        <w:t>、</w:t>
                      </w:r>
                      <w:proofErr w:type="spellStart"/>
                      <w:r>
                        <w:rPr>
                          <w:rFonts w:eastAsia="標楷體"/>
                          <w:sz w:val="22"/>
                        </w:rPr>
                        <w:t>Sunwoda</w:t>
                      </w:r>
                      <w:proofErr w:type="spellEnd"/>
                    </w:p>
                  </w:txbxContent>
                </v:textbox>
              </v:shape>
            </w:pict>
          </mc:Fallback>
        </mc:AlternateContent>
      </w:r>
    </w:p>
    <w:p w14:paraId="5249E522" w14:textId="77777777" w:rsidR="001A7132" w:rsidRPr="00487CF6" w:rsidRDefault="001A7132">
      <w:pPr>
        <w:spacing w:line="320" w:lineRule="exact"/>
        <w:ind w:rightChars="-439" w:right="-1054"/>
        <w:outlineLvl w:val="0"/>
        <w:rPr>
          <w:rFonts w:eastAsia="標楷體"/>
          <w:b/>
          <w:color w:val="FF0000"/>
          <w:highlight w:val="yellow"/>
        </w:rPr>
      </w:pPr>
    </w:p>
    <w:p w14:paraId="77E830C0" w14:textId="77777777" w:rsidR="001A7132" w:rsidRPr="00487CF6" w:rsidRDefault="001A7132">
      <w:pPr>
        <w:spacing w:line="320" w:lineRule="exact"/>
        <w:ind w:rightChars="-439" w:right="-1054"/>
        <w:outlineLvl w:val="0"/>
        <w:rPr>
          <w:rFonts w:eastAsia="標楷體"/>
          <w:b/>
          <w:color w:val="FF0000"/>
          <w:highlight w:val="yellow"/>
        </w:rPr>
      </w:pPr>
    </w:p>
    <w:p w14:paraId="21A32911" w14:textId="77777777" w:rsidR="001A7132" w:rsidRPr="00487CF6" w:rsidRDefault="001A7132">
      <w:pPr>
        <w:spacing w:line="320" w:lineRule="exact"/>
        <w:ind w:rightChars="-439" w:right="-1054"/>
        <w:outlineLvl w:val="0"/>
        <w:rPr>
          <w:rFonts w:eastAsia="標楷體"/>
          <w:b/>
          <w:color w:val="FF0000"/>
          <w:highlight w:val="yellow"/>
        </w:rPr>
      </w:pPr>
    </w:p>
    <w:p w14:paraId="0B6B39A3" w14:textId="77777777" w:rsidR="001A7132" w:rsidRPr="00487CF6" w:rsidRDefault="00935447">
      <w:pPr>
        <w:spacing w:line="320" w:lineRule="exact"/>
        <w:ind w:rightChars="-439" w:right="-1054"/>
        <w:outlineLvl w:val="0"/>
        <w:rPr>
          <w:rFonts w:eastAsia="標楷體"/>
          <w:b/>
          <w:color w:val="FF0000"/>
          <w:highlight w:val="yellow"/>
        </w:rPr>
      </w:pPr>
      <w:r w:rsidRPr="00487CF6">
        <w:rPr>
          <w:rFonts w:eastAsia="標楷體"/>
          <w:noProof/>
          <w:color w:val="FF0000"/>
          <w:highlight w:val="yellow"/>
        </w:rPr>
        <mc:AlternateContent>
          <mc:Choice Requires="wps">
            <w:drawing>
              <wp:anchor distT="0" distB="0" distL="114300" distR="114300" simplePos="0" relativeHeight="251679744" behindDoc="0" locked="0" layoutInCell="1" allowOverlap="1" wp14:anchorId="5B0C8914" wp14:editId="0AF3A228">
                <wp:simplePos x="0" y="0"/>
                <wp:positionH relativeFrom="column">
                  <wp:posOffset>5063490</wp:posOffset>
                </wp:positionH>
                <wp:positionV relativeFrom="paragraph">
                  <wp:posOffset>10795</wp:posOffset>
                </wp:positionV>
                <wp:extent cx="979805" cy="558165"/>
                <wp:effectExtent l="5715" t="10795" r="5080" b="1206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558165"/>
                        </a:xfrm>
                        <a:prstGeom prst="rect">
                          <a:avLst/>
                        </a:prstGeom>
                        <a:solidFill>
                          <a:srgbClr val="FFFFFF"/>
                        </a:solidFill>
                        <a:ln w="9525">
                          <a:solidFill>
                            <a:srgbClr val="FFFFFF"/>
                          </a:solidFill>
                          <a:miter lim="800000"/>
                          <a:headEnd/>
                          <a:tailEnd/>
                        </a:ln>
                      </wps:spPr>
                      <wps:txbx>
                        <w:txbxContent>
                          <w:p w14:paraId="1E0056F0" w14:textId="77777777" w:rsidR="00785156" w:rsidRPr="00067526" w:rsidRDefault="00785156">
                            <w:pPr>
                              <w:rPr>
                                <w:rFonts w:ascii="標楷體" w:eastAsia="標楷體" w:hAnsi="標楷體"/>
                                <w:sz w:val="22"/>
                                <w:szCs w:val="22"/>
                              </w:rPr>
                            </w:pPr>
                            <w:r w:rsidRPr="00067526">
                              <w:rPr>
                                <w:rFonts w:ascii="標楷體" w:eastAsia="標楷體" w:hAnsi="標楷體" w:hint="eastAsia"/>
                                <w:sz w:val="22"/>
                                <w:szCs w:val="22"/>
                              </w:rPr>
                              <w:t>虛線：金流</w:t>
                            </w:r>
                          </w:p>
                          <w:p w14:paraId="0E13E60B" w14:textId="77777777" w:rsidR="00785156" w:rsidRPr="00067526" w:rsidRDefault="00785156">
                            <w:pPr>
                              <w:rPr>
                                <w:rFonts w:ascii="標楷體" w:eastAsia="標楷體" w:hAnsi="標楷體"/>
                                <w:sz w:val="22"/>
                                <w:szCs w:val="22"/>
                              </w:rPr>
                            </w:pPr>
                            <w:r w:rsidRPr="00067526">
                              <w:rPr>
                                <w:rFonts w:ascii="標楷體" w:eastAsia="標楷體" w:hAnsi="標楷體" w:hint="eastAsia"/>
                                <w:sz w:val="22"/>
                                <w:szCs w:val="22"/>
                              </w:rPr>
                              <w:t>實線：物流</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B0C8914" id="_x0000_s1037" type="#_x0000_t202" style="position:absolute;margin-left:398.7pt;margin-top:.85pt;width:77.15pt;height:43.95pt;z-index:251679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" strokecolor="white">
                <v:textbox style="mso-fit-shape-to-text:t">
                  <w:txbxContent>
                    <w:p w14:paraId="1E0056F0" w14:textId="77777777" w:rsidR="00785156" w:rsidRPr="00067526" w:rsidRDefault="00785156">
                      <w:pPr>
                        <w:rPr>
                          <w:rFonts w:ascii="標楷體" w:eastAsia="標楷體" w:hAnsi="標楷體"/>
                          <w:sz w:val="22"/>
                          <w:szCs w:val="22"/>
                        </w:rPr>
                      </w:pPr>
                      <w:r w:rsidRPr="00067526">
                        <w:rPr>
                          <w:rFonts w:ascii="標楷體" w:eastAsia="標楷體" w:hAnsi="標楷體" w:hint="eastAsia"/>
                          <w:sz w:val="22"/>
                          <w:szCs w:val="22"/>
                        </w:rPr>
                        <w:t>虛線：金流</w:t>
                      </w:r>
                    </w:p>
                    <w:p w14:paraId="0E13E60B" w14:textId="77777777" w:rsidR="00785156" w:rsidRPr="00067526" w:rsidRDefault="00785156">
                      <w:pPr>
                        <w:rPr>
                          <w:rFonts w:ascii="標楷體" w:eastAsia="標楷體" w:hAnsi="標楷體"/>
                          <w:sz w:val="22"/>
                          <w:szCs w:val="22"/>
                        </w:rPr>
                      </w:pPr>
                      <w:r w:rsidRPr="00067526">
                        <w:rPr>
                          <w:rFonts w:ascii="標楷體" w:eastAsia="標楷體" w:hAnsi="標楷體" w:hint="eastAsia"/>
                          <w:sz w:val="22"/>
                          <w:szCs w:val="22"/>
                        </w:rPr>
                        <w:t>實線：物流</w:t>
                      </w:r>
                    </w:p>
                  </w:txbxContent>
                </v:textbox>
              </v:shape>
            </w:pict>
          </mc:Fallback>
        </mc:AlternateContent>
      </w:r>
    </w:p>
    <w:p w14:paraId="1FA07062" w14:textId="3987D989" w:rsidR="001A7132" w:rsidRPr="00487CF6" w:rsidRDefault="00935447">
      <w:pPr>
        <w:spacing w:line="320" w:lineRule="exact"/>
        <w:ind w:rightChars="-439" w:right="-1054"/>
        <w:outlineLvl w:val="0"/>
        <w:rPr>
          <w:rFonts w:eastAsia="標楷體"/>
          <w:b/>
          <w:color w:val="FF0000"/>
          <w:highlight w:val="yellow"/>
        </w:rPr>
      </w:pPr>
      <w:r w:rsidRPr="00487CF6">
        <w:rPr>
          <w:rFonts w:eastAsia="標楷體"/>
          <w:b/>
          <w:noProof/>
          <w:color w:val="FF0000"/>
          <w:highlight w:val="yellow"/>
        </w:rPr>
        <mc:AlternateContent>
          <mc:Choice Requires="wps">
            <w:drawing>
              <wp:anchor distT="0" distB="0" distL="114300" distR="114300" simplePos="0" relativeHeight="251669504" behindDoc="0" locked="0" layoutInCell="1" allowOverlap="1" wp14:anchorId="3FA07C7F" wp14:editId="0AD4F52C">
                <wp:simplePos x="0" y="0"/>
                <wp:positionH relativeFrom="column">
                  <wp:posOffset>1160145</wp:posOffset>
                </wp:positionH>
                <wp:positionV relativeFrom="paragraph">
                  <wp:posOffset>48895</wp:posOffset>
                </wp:positionV>
                <wp:extent cx="947420" cy="0"/>
                <wp:effectExtent l="7620" t="58420" r="16510" b="55880"/>
                <wp:wrapNone/>
                <wp:docPr id="1"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7420"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D3DBFF4" id="AutoShape 75" o:spid="_x0000_s1026" type="#_x0000_t32" style="position:absolute;margin-left:91.35pt;margin-top:3.85pt;width:74.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">
                <v:stroke dashstyle="dash" endarrow="block"/>
              </v:shape>
            </w:pict>
          </mc:Fallback>
        </mc:AlternateContent>
      </w:r>
    </w:p>
    <w:p w14:paraId="690423A2" w14:textId="77777777" w:rsidR="00085AB1" w:rsidRPr="00487CF6" w:rsidRDefault="00D449C0">
      <w:pPr>
        <w:spacing w:line="320" w:lineRule="exact"/>
        <w:ind w:rightChars="-439" w:right="-1054"/>
        <w:outlineLvl w:val="0"/>
        <w:rPr>
          <w:rFonts w:eastAsia="標楷體"/>
          <w:b/>
          <w:color w:val="FF0000"/>
          <w:highlight w:val="yellow"/>
        </w:rPr>
      </w:pPr>
      <w:r w:rsidRPr="00487CF6">
        <w:rPr>
          <w:rFonts w:eastAsia="標楷體"/>
          <w:b/>
          <w:color w:val="FF0000"/>
          <w:highlight w:val="yellow"/>
        </w:rPr>
        <w:br w:type="column"/>
      </w:r>
      <w:r w:rsidR="00085AB1" w:rsidRPr="00487CF6">
        <w:rPr>
          <w:rFonts w:eastAsia="標楷體"/>
          <w:b/>
        </w:rPr>
        <w:lastRenderedPageBreak/>
        <w:t xml:space="preserve">3. </w:t>
      </w:r>
      <w:r w:rsidR="00085AB1" w:rsidRPr="00487CF6">
        <w:rPr>
          <w:rFonts w:eastAsia="標楷體"/>
          <w:b/>
        </w:rPr>
        <w:t>財務分析</w:t>
      </w:r>
      <w:r w:rsidR="00085AB1" w:rsidRPr="00487CF6">
        <w:rPr>
          <w:rFonts w:eastAsia="標楷體"/>
          <w:b/>
        </w:rPr>
        <w:t xml:space="preserve"> </w:t>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504"/>
        <w:gridCol w:w="2505"/>
        <w:gridCol w:w="2504"/>
        <w:gridCol w:w="2505"/>
      </w:tblGrid>
      <w:tr w:rsidR="007D4EEA" w14:paraId="1ED2B56A" w14:textId="77777777" w:rsidTr="00A3457D">
        <w:trPr>
          <w:cantSplit/>
          <w:trHeight w:val="323"/>
        </w:trPr>
        <w:tc>
          <w:tcPr>
            <w:tcW w:w="10018" w:type="dxa"/>
            <w:gridSpan w:val="4"/>
            <w:tcBorders>
              <w:top w:val="single" w:sz="2" w:space="0" w:color="auto"/>
              <w:left w:val="single" w:sz="2" w:space="0" w:color="auto"/>
              <w:bottom w:val="single" w:sz="4" w:space="0" w:color="auto"/>
              <w:right w:val="single" w:sz="2" w:space="0" w:color="auto"/>
            </w:tcBorders>
            <w:shd w:val="clear" w:color="auto" w:fill="D9D9D9" w:themeFill="background1" w:themeFillShade="D9"/>
            <w:vAlign w:val="center"/>
            <w:hideMark/>
          </w:tcPr>
          <w:p w14:paraId="5ED7FB5B" w14:textId="77777777" w:rsidR="007D4EEA" w:rsidRPr="00BF1535" w:rsidRDefault="007D4EEA" w:rsidP="00A93328">
            <w:pPr>
              <w:rPr>
                <w:rFonts w:eastAsia="標楷體"/>
                <w:sz w:val="22"/>
                <w:szCs w:val="22"/>
              </w:rPr>
            </w:pPr>
            <w:r w:rsidRPr="00BF1535">
              <w:rPr>
                <w:rFonts w:eastAsia="標楷體"/>
                <w:sz w:val="22"/>
                <w:szCs w:val="22"/>
              </w:rPr>
              <w:t>財務概況</w:t>
            </w:r>
            <w:r w:rsidRPr="00BF1535">
              <w:rPr>
                <w:rFonts w:eastAsia="標楷體"/>
                <w:sz w:val="22"/>
                <w:szCs w:val="22"/>
              </w:rPr>
              <w:t xml:space="preserve"> </w:t>
            </w:r>
            <w:r w:rsidRPr="00BF1535">
              <w:rPr>
                <w:rFonts w:eastAsia="標楷體"/>
                <w:sz w:val="22"/>
                <w:szCs w:val="22"/>
              </w:rPr>
              <w:t>（合併）</w:t>
            </w:r>
            <w:r w:rsidRPr="00BF1535">
              <w:rPr>
                <w:rFonts w:eastAsia="標楷體"/>
                <w:sz w:val="22"/>
                <w:szCs w:val="22"/>
              </w:rPr>
              <w:t xml:space="preserve">  </w:t>
            </w:r>
            <w:r w:rsidRPr="00BF1535">
              <w:rPr>
                <w:rFonts w:eastAsia="標楷體"/>
                <w:sz w:val="22"/>
                <w:szCs w:val="22"/>
              </w:rPr>
              <w:t>（</w:t>
            </w:r>
            <w:r w:rsidRPr="00BF1535">
              <w:rPr>
                <w:rFonts w:eastAsia="標楷體"/>
                <w:sz w:val="22"/>
                <w:szCs w:val="22"/>
              </w:rPr>
              <w:t>IFRS</w:t>
            </w:r>
            <w:r w:rsidRPr="00BF1535">
              <w:rPr>
                <w:rFonts w:eastAsia="標楷體"/>
                <w:sz w:val="22"/>
                <w:szCs w:val="22"/>
              </w:rPr>
              <w:t>）</w:t>
            </w:r>
            <w:r w:rsidRPr="00BF1535">
              <w:rPr>
                <w:rFonts w:eastAsia="標楷體"/>
                <w:sz w:val="22"/>
                <w:szCs w:val="22"/>
              </w:rPr>
              <w:t xml:space="preserve">   </w:t>
            </w:r>
          </w:p>
        </w:tc>
      </w:tr>
      <w:tr w:rsidR="007D4EEA" w14:paraId="05AEDA94" w14:textId="77777777" w:rsidTr="00A3457D">
        <w:trPr>
          <w:cantSplit/>
          <w:trHeight w:val="347"/>
        </w:trPr>
        <w:tc>
          <w:tcPr>
            <w:tcW w:w="10018" w:type="dxa"/>
            <w:gridSpan w:val="4"/>
            <w:tcBorders>
              <w:top w:val="single" w:sz="4" w:space="0" w:color="auto"/>
              <w:left w:val="single" w:sz="2" w:space="0" w:color="auto"/>
              <w:bottom w:val="nil"/>
              <w:right w:val="single" w:sz="2" w:space="0" w:color="auto"/>
            </w:tcBorders>
            <w:shd w:val="clear" w:color="auto" w:fill="D9D9D9" w:themeFill="background1" w:themeFillShade="D9"/>
            <w:vAlign w:val="center"/>
            <w:hideMark/>
          </w:tcPr>
          <w:p w14:paraId="4A13A286" w14:textId="77777777" w:rsidR="000E7DCC" w:rsidRPr="00BF1535" w:rsidRDefault="007D4EEA" w:rsidP="000E7DCC">
            <w:pPr>
              <w:jc w:val="both"/>
              <w:rPr>
                <w:rFonts w:eastAsia="標楷體"/>
                <w:sz w:val="22"/>
                <w:szCs w:val="20"/>
              </w:rPr>
            </w:pPr>
            <w:r w:rsidRPr="00BF1535">
              <w:rPr>
                <w:rFonts w:eastAsia="標楷體"/>
                <w:sz w:val="22"/>
                <w:szCs w:val="20"/>
              </w:rPr>
              <w:t>廣達電腦股份有限公司（</w:t>
            </w:r>
            <w:r w:rsidRPr="00BF1535">
              <w:rPr>
                <w:rFonts w:eastAsia="標楷體"/>
                <w:sz w:val="22"/>
                <w:szCs w:val="20"/>
              </w:rPr>
              <w:t xml:space="preserve"> </w:t>
            </w:r>
            <w:r w:rsidRPr="00BF1535">
              <w:rPr>
                <w:rFonts w:eastAsia="標楷體"/>
                <w:sz w:val="22"/>
                <w:szCs w:val="20"/>
              </w:rPr>
              <w:t>安侯建業聯合會計師事務所</w:t>
            </w:r>
            <w:r w:rsidRPr="00BF1535">
              <w:rPr>
                <w:rFonts w:eastAsia="標楷體"/>
                <w:sz w:val="22"/>
                <w:szCs w:val="20"/>
              </w:rPr>
              <w:t xml:space="preserve"> </w:t>
            </w:r>
            <w:r w:rsidRPr="00BF1535">
              <w:rPr>
                <w:rFonts w:eastAsia="標楷體"/>
                <w:sz w:val="22"/>
                <w:szCs w:val="20"/>
              </w:rPr>
              <w:t>會計師事務所</w:t>
            </w:r>
            <w:r w:rsidRPr="00BF1535">
              <w:rPr>
                <w:rFonts w:eastAsia="標楷體"/>
                <w:sz w:val="22"/>
                <w:szCs w:val="20"/>
              </w:rPr>
              <w:t xml:space="preserve"> </w:t>
            </w:r>
            <w:r w:rsidRPr="00BF1535">
              <w:rPr>
                <w:rFonts w:eastAsia="標楷體"/>
                <w:sz w:val="22"/>
                <w:szCs w:val="20"/>
              </w:rPr>
              <w:t>林琬琬</w:t>
            </w:r>
            <w:r w:rsidRPr="00BF1535">
              <w:rPr>
                <w:rFonts w:eastAsia="標楷體"/>
                <w:sz w:val="22"/>
                <w:szCs w:val="20"/>
              </w:rPr>
              <w:t>,</w:t>
            </w:r>
            <w:r w:rsidRPr="00BF1535">
              <w:rPr>
                <w:rFonts w:eastAsia="標楷體"/>
                <w:sz w:val="22"/>
                <w:szCs w:val="20"/>
              </w:rPr>
              <w:t>吳趙仁</w:t>
            </w:r>
            <w:r w:rsidRPr="00BF1535">
              <w:rPr>
                <w:rFonts w:eastAsia="標楷體"/>
                <w:sz w:val="22"/>
                <w:szCs w:val="20"/>
              </w:rPr>
              <w:t xml:space="preserve"> </w:t>
            </w:r>
            <w:r w:rsidRPr="00BF1535">
              <w:rPr>
                <w:rFonts w:eastAsia="標楷體"/>
                <w:sz w:val="22"/>
                <w:szCs w:val="20"/>
              </w:rPr>
              <w:t>會計師簽證）</w:t>
            </w:r>
          </w:p>
          <w:p w14:paraId="148677CE" w14:textId="44960391" w:rsidR="007D4EEA" w:rsidRPr="00BF1535" w:rsidRDefault="007D4EEA" w:rsidP="000E7DCC">
            <w:pPr>
              <w:jc w:val="both"/>
              <w:rPr>
                <w:rFonts w:eastAsia="標楷體"/>
                <w:sz w:val="22"/>
                <w:szCs w:val="22"/>
              </w:rPr>
            </w:pPr>
            <w:proofErr w:type="gramStart"/>
            <w:r w:rsidRPr="00BF1535">
              <w:rPr>
                <w:rFonts w:eastAsia="標楷體"/>
                <w:sz w:val="22"/>
                <w:szCs w:val="20"/>
              </w:rPr>
              <w:t>（</w:t>
            </w:r>
            <w:proofErr w:type="gramEnd"/>
            <w:r w:rsidRPr="00BF1535">
              <w:rPr>
                <w:rFonts w:eastAsia="標楷體"/>
                <w:sz w:val="22"/>
                <w:szCs w:val="20"/>
              </w:rPr>
              <w:t xml:space="preserve"> </w:t>
            </w:r>
            <w:r w:rsidRPr="00BF1535">
              <w:rPr>
                <w:rFonts w:eastAsia="標楷體"/>
                <w:sz w:val="22"/>
                <w:szCs w:val="20"/>
              </w:rPr>
              <w:t>合併報表併入子公司包含：</w:t>
            </w:r>
            <w:r w:rsidRPr="00BF1535">
              <w:rPr>
                <w:rFonts w:eastAsia="標楷體"/>
                <w:sz w:val="22"/>
                <w:szCs w:val="20"/>
              </w:rPr>
              <w:t>Quanta International Limited</w:t>
            </w:r>
            <w:r w:rsidR="00103FC0" w:rsidRPr="00BF1535">
              <w:rPr>
                <w:rFonts w:eastAsia="標楷體"/>
                <w:sz w:val="22"/>
                <w:szCs w:val="20"/>
              </w:rPr>
              <w:t>(QIL)</w:t>
            </w:r>
            <w:r w:rsidRPr="00BF1535">
              <w:rPr>
                <w:rFonts w:eastAsia="標楷體"/>
                <w:sz w:val="22"/>
                <w:szCs w:val="20"/>
              </w:rPr>
              <w:t>、</w:t>
            </w:r>
            <w:r w:rsidRPr="00BF1535">
              <w:rPr>
                <w:rFonts w:eastAsia="標楷體"/>
                <w:sz w:val="22"/>
                <w:szCs w:val="20"/>
              </w:rPr>
              <w:t>QCJ Co., Ltd.</w:t>
            </w:r>
            <w:r w:rsidRPr="00BF1535">
              <w:rPr>
                <w:rFonts w:eastAsia="標楷體"/>
                <w:sz w:val="22"/>
                <w:szCs w:val="20"/>
              </w:rPr>
              <w:t>、達啟投資</w:t>
            </w:r>
            <w:r w:rsidRPr="00BF1535">
              <w:rPr>
                <w:rFonts w:eastAsia="標楷體"/>
                <w:sz w:val="22"/>
                <w:szCs w:val="20"/>
              </w:rPr>
              <w:t>(</w:t>
            </w:r>
            <w:r w:rsidRPr="00BF1535">
              <w:rPr>
                <w:rFonts w:eastAsia="標楷體"/>
                <w:sz w:val="22"/>
                <w:szCs w:val="20"/>
              </w:rPr>
              <w:t>股</w:t>
            </w:r>
            <w:r w:rsidRPr="00BF1535">
              <w:rPr>
                <w:rFonts w:eastAsia="標楷體"/>
                <w:sz w:val="22"/>
                <w:szCs w:val="20"/>
              </w:rPr>
              <w:t>)</w:t>
            </w:r>
            <w:r w:rsidRPr="00BF1535">
              <w:rPr>
                <w:rFonts w:eastAsia="標楷體"/>
                <w:sz w:val="22"/>
                <w:szCs w:val="20"/>
              </w:rPr>
              <w:t>公司、廣達創業投資</w:t>
            </w:r>
            <w:r w:rsidRPr="00BF1535">
              <w:rPr>
                <w:rFonts w:eastAsia="標楷體"/>
                <w:sz w:val="22"/>
                <w:szCs w:val="20"/>
              </w:rPr>
              <w:t>(</w:t>
            </w:r>
            <w:r w:rsidRPr="00BF1535">
              <w:rPr>
                <w:rFonts w:eastAsia="標楷體"/>
                <w:sz w:val="22"/>
                <w:szCs w:val="20"/>
              </w:rPr>
              <w:t>股</w:t>
            </w:r>
            <w:r w:rsidRPr="00BF1535">
              <w:rPr>
                <w:rFonts w:eastAsia="標楷體"/>
                <w:sz w:val="22"/>
                <w:szCs w:val="20"/>
              </w:rPr>
              <w:t>)</w:t>
            </w:r>
            <w:r w:rsidRPr="00BF1535">
              <w:rPr>
                <w:rFonts w:eastAsia="標楷體"/>
                <w:sz w:val="22"/>
                <w:szCs w:val="20"/>
              </w:rPr>
              <w:t>公司、雲達科技</w:t>
            </w:r>
            <w:r w:rsidRPr="00BF1535">
              <w:rPr>
                <w:rFonts w:eastAsia="標楷體"/>
                <w:sz w:val="22"/>
                <w:szCs w:val="20"/>
              </w:rPr>
              <w:t>(</w:t>
            </w:r>
            <w:r w:rsidRPr="00BF1535">
              <w:rPr>
                <w:rFonts w:eastAsia="標楷體"/>
                <w:sz w:val="22"/>
                <w:szCs w:val="20"/>
              </w:rPr>
              <w:t>股</w:t>
            </w:r>
            <w:r w:rsidRPr="00BF1535">
              <w:rPr>
                <w:rFonts w:eastAsia="標楷體"/>
                <w:sz w:val="22"/>
                <w:szCs w:val="20"/>
              </w:rPr>
              <w:t>)</w:t>
            </w:r>
            <w:r w:rsidRPr="00BF1535">
              <w:rPr>
                <w:rFonts w:eastAsia="標楷體"/>
                <w:sz w:val="22"/>
                <w:szCs w:val="20"/>
              </w:rPr>
              <w:t>公司、</w:t>
            </w:r>
            <w:proofErr w:type="spellStart"/>
            <w:r w:rsidRPr="00BF1535">
              <w:rPr>
                <w:rFonts w:eastAsia="標楷體"/>
                <w:sz w:val="22"/>
                <w:szCs w:val="20"/>
              </w:rPr>
              <w:t>ThinkTech</w:t>
            </w:r>
            <w:proofErr w:type="spellEnd"/>
            <w:r w:rsidRPr="00BF1535">
              <w:rPr>
                <w:rFonts w:eastAsia="標楷體"/>
                <w:sz w:val="22"/>
                <w:szCs w:val="20"/>
              </w:rPr>
              <w:t xml:space="preserve"> Comercio </w:t>
            </w:r>
            <w:proofErr w:type="spellStart"/>
            <w:r w:rsidRPr="00BF1535">
              <w:rPr>
                <w:rFonts w:eastAsia="標楷體"/>
                <w:sz w:val="22"/>
                <w:szCs w:val="20"/>
              </w:rPr>
              <w:t>Deinformatica</w:t>
            </w:r>
            <w:proofErr w:type="spellEnd"/>
            <w:r w:rsidRPr="00BF1535">
              <w:rPr>
                <w:rFonts w:eastAsia="標楷體"/>
                <w:sz w:val="22"/>
                <w:szCs w:val="20"/>
              </w:rPr>
              <w:t xml:space="preserve"> </w:t>
            </w:r>
            <w:proofErr w:type="spellStart"/>
            <w:r w:rsidRPr="00BF1535">
              <w:rPr>
                <w:rFonts w:eastAsia="標楷體"/>
                <w:sz w:val="22"/>
                <w:szCs w:val="20"/>
              </w:rPr>
              <w:t>Ltda</w:t>
            </w:r>
            <w:proofErr w:type="spellEnd"/>
            <w:r w:rsidRPr="00BF1535">
              <w:rPr>
                <w:rFonts w:eastAsia="標楷體"/>
                <w:sz w:val="22"/>
                <w:szCs w:val="20"/>
              </w:rPr>
              <w:t>、</w:t>
            </w:r>
            <w:r w:rsidRPr="00BF1535">
              <w:rPr>
                <w:rFonts w:eastAsia="標楷體"/>
                <w:sz w:val="22"/>
                <w:szCs w:val="20"/>
              </w:rPr>
              <w:t>QMB Co., Ltd.</w:t>
            </w:r>
            <w:r w:rsidRPr="00BF1535">
              <w:rPr>
                <w:rFonts w:eastAsia="標楷體"/>
                <w:sz w:val="22"/>
                <w:szCs w:val="20"/>
              </w:rPr>
              <w:t>、</w:t>
            </w:r>
            <w:r w:rsidRPr="00BF1535">
              <w:rPr>
                <w:rFonts w:eastAsia="標楷體"/>
                <w:sz w:val="22"/>
                <w:szCs w:val="20"/>
              </w:rPr>
              <w:t>Quanta Cloud Technology</w:t>
            </w:r>
            <w:r w:rsidR="00103FC0" w:rsidRPr="00BF1535">
              <w:rPr>
                <w:rFonts w:eastAsia="標楷體"/>
                <w:sz w:val="22"/>
                <w:szCs w:val="20"/>
              </w:rPr>
              <w:t xml:space="preserve"> </w:t>
            </w:r>
            <w:r w:rsidRPr="00BF1535">
              <w:rPr>
                <w:rFonts w:eastAsia="標楷體"/>
                <w:sz w:val="22"/>
                <w:szCs w:val="20"/>
              </w:rPr>
              <w:t>Singapore Pte. Ltd.</w:t>
            </w:r>
            <w:r w:rsidR="00103FC0" w:rsidRPr="00BF1535">
              <w:rPr>
                <w:rFonts w:eastAsia="標楷體"/>
                <w:sz w:val="22"/>
                <w:szCs w:val="20"/>
              </w:rPr>
              <w:t>、</w:t>
            </w:r>
            <w:r w:rsidR="00103FC0" w:rsidRPr="00BF1535">
              <w:rPr>
                <w:rFonts w:eastAsia="標楷體"/>
                <w:sz w:val="22"/>
                <w:szCs w:val="20"/>
              </w:rPr>
              <w:t>QADC Corporation</w:t>
            </w:r>
            <w:r w:rsidR="00103FC0" w:rsidRPr="00BF1535">
              <w:rPr>
                <w:rFonts w:eastAsia="標楷體"/>
                <w:sz w:val="22"/>
                <w:szCs w:val="20"/>
              </w:rPr>
              <w:t>、</w:t>
            </w:r>
            <w:r w:rsidR="00103FC0" w:rsidRPr="00BF1535">
              <w:rPr>
                <w:rFonts w:eastAsia="標楷體"/>
                <w:sz w:val="22"/>
                <w:szCs w:val="20"/>
              </w:rPr>
              <w:t>QMH COMPUTER CO.LTD.</w:t>
            </w:r>
            <w:r w:rsidRPr="00BF1535">
              <w:rPr>
                <w:rFonts w:eastAsia="標楷體"/>
                <w:sz w:val="22"/>
                <w:szCs w:val="20"/>
              </w:rPr>
              <w:t>及廣明光電</w:t>
            </w:r>
            <w:r w:rsidRPr="00BF1535">
              <w:rPr>
                <w:rFonts w:eastAsia="標楷體"/>
                <w:sz w:val="22"/>
                <w:szCs w:val="20"/>
              </w:rPr>
              <w:t>(</w:t>
            </w:r>
            <w:r w:rsidRPr="00BF1535">
              <w:rPr>
                <w:rFonts w:eastAsia="標楷體"/>
                <w:sz w:val="22"/>
                <w:szCs w:val="20"/>
              </w:rPr>
              <w:t>股</w:t>
            </w:r>
            <w:r w:rsidRPr="00BF1535">
              <w:rPr>
                <w:rFonts w:eastAsia="標楷體"/>
                <w:sz w:val="22"/>
                <w:szCs w:val="20"/>
              </w:rPr>
              <w:t>)</w:t>
            </w:r>
            <w:r w:rsidRPr="00BF1535">
              <w:rPr>
                <w:rFonts w:eastAsia="標楷體"/>
                <w:sz w:val="22"/>
                <w:szCs w:val="20"/>
              </w:rPr>
              <w:t>公司</w:t>
            </w:r>
            <w:r w:rsidRPr="00BF1535">
              <w:rPr>
                <w:rFonts w:eastAsia="標楷體"/>
                <w:sz w:val="22"/>
                <w:szCs w:val="20"/>
              </w:rPr>
              <w:t xml:space="preserve"> </w:t>
            </w:r>
            <w:r w:rsidRPr="00BF1535">
              <w:rPr>
                <w:rFonts w:eastAsia="標楷體"/>
                <w:sz w:val="22"/>
                <w:szCs w:val="20"/>
              </w:rPr>
              <w:t>）</w:t>
            </w:r>
            <w:r w:rsidRPr="00BF1535">
              <w:rPr>
                <w:rFonts w:eastAsia="標楷體"/>
              </w:rPr>
              <w:t xml:space="preserve"> </w:t>
            </w:r>
          </w:p>
        </w:tc>
      </w:tr>
      <w:tr w:rsidR="007D4EEA" w14:paraId="57070755" w14:textId="77777777" w:rsidTr="00A3457D">
        <w:trPr>
          <w:cantSplit/>
          <w:trHeight w:val="337"/>
        </w:trPr>
        <w:tc>
          <w:tcPr>
            <w:tcW w:w="10018" w:type="dxa"/>
            <w:gridSpan w:val="4"/>
            <w:tcBorders>
              <w:top w:val="nil"/>
              <w:left w:val="single" w:sz="2" w:space="0" w:color="auto"/>
              <w:bottom w:val="single" w:sz="4" w:space="0" w:color="auto"/>
              <w:right w:val="single" w:sz="2" w:space="0" w:color="auto"/>
            </w:tcBorders>
            <w:shd w:val="clear" w:color="auto" w:fill="D9D9D9" w:themeFill="background1" w:themeFillShade="D9"/>
            <w:vAlign w:val="center"/>
            <w:hideMark/>
          </w:tcPr>
          <w:p w14:paraId="200410D9" w14:textId="77777777" w:rsidR="007D4EEA" w:rsidRDefault="007D4EEA" w:rsidP="00A93328">
            <w:pPr>
              <w:jc w:val="right"/>
              <w:rPr>
                <w:rFonts w:ascii="標楷體" w:eastAsia="標楷體" w:hAnsi="標楷體"/>
                <w:sz w:val="22"/>
                <w:szCs w:val="22"/>
              </w:rPr>
            </w:pPr>
            <w:r>
              <w:rPr>
                <w:rFonts w:ascii="Arial" w:eastAsia="標楷體" w:hAnsi="Arial" w:cs="Arial" w:hint="eastAsia"/>
                <w:sz w:val="22"/>
                <w:szCs w:val="22"/>
              </w:rPr>
              <w:t>單位：</w:t>
            </w:r>
            <w:r>
              <w:rPr>
                <w:rFonts w:ascii="Arial" w:eastAsia="標楷體" w:hAnsi="Arial" w:cs="Arial"/>
                <w:sz w:val="22"/>
                <w:szCs w:val="22"/>
              </w:rPr>
              <w:t>TWD</w:t>
            </w:r>
            <w:r>
              <w:rPr>
                <w:rFonts w:ascii="Arial" w:eastAsia="標楷體" w:hAnsi="Arial" w:cs="Arial" w:hint="eastAsia"/>
                <w:sz w:val="22"/>
                <w:szCs w:val="22"/>
              </w:rPr>
              <w:t>；仟元</w:t>
            </w:r>
            <w:r>
              <w:rPr>
                <w:rFonts w:ascii="Arial" w:eastAsia="標楷體" w:hAnsi="Arial" w:cs="Arial" w:hint="eastAsia"/>
                <w:spacing w:val="-6"/>
                <w:sz w:val="22"/>
                <w:szCs w:val="22"/>
              </w:rPr>
              <w:t>；</w:t>
            </w:r>
            <w:r>
              <w:rPr>
                <w:rFonts w:ascii="Arial" w:eastAsia="標楷體" w:hAnsi="Arial" w:cs="Arial"/>
                <w:spacing w:val="-6"/>
                <w:sz w:val="22"/>
                <w:szCs w:val="22"/>
              </w:rPr>
              <w:t>%</w:t>
            </w:r>
          </w:p>
        </w:tc>
      </w:tr>
      <w:tr w:rsidR="004937FC" w14:paraId="207C243B" w14:textId="77777777" w:rsidTr="00A3457D">
        <w:trPr>
          <w:cantSplit/>
          <w:trHeight w:val="337"/>
        </w:trPr>
        <w:tc>
          <w:tcPr>
            <w:tcW w:w="2504"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43B1320D" w14:textId="77777777" w:rsidR="004937FC" w:rsidRPr="004937FC" w:rsidRDefault="004937FC" w:rsidP="004937FC">
            <w:pPr>
              <w:jc w:val="center"/>
              <w:rPr>
                <w:rFonts w:ascii="Arial" w:eastAsia="標楷體" w:hAnsi="Arial" w:cs="Arial"/>
                <w:bCs/>
                <w:sz w:val="22"/>
                <w:szCs w:val="20"/>
              </w:rPr>
            </w:pPr>
            <w:r w:rsidRPr="004937FC">
              <w:rPr>
                <w:rFonts w:ascii="Arial" w:eastAsia="標楷體" w:hAnsi="Arial" w:cs="Arial" w:hint="eastAsia"/>
                <w:bCs/>
                <w:sz w:val="22"/>
                <w:szCs w:val="22"/>
              </w:rPr>
              <w:t>報</w:t>
            </w:r>
            <w:r w:rsidRPr="004937FC">
              <w:rPr>
                <w:rFonts w:ascii="Arial" w:eastAsia="標楷體" w:hAnsi="Arial" w:cs="Arial"/>
                <w:bCs/>
                <w:sz w:val="22"/>
                <w:szCs w:val="22"/>
              </w:rPr>
              <w:t xml:space="preserve">     </w:t>
            </w:r>
            <w:r w:rsidRPr="004937FC">
              <w:rPr>
                <w:rFonts w:ascii="Arial" w:eastAsia="標楷體" w:hAnsi="Arial" w:cs="Arial" w:hint="eastAsia"/>
                <w:bCs/>
                <w:sz w:val="22"/>
                <w:szCs w:val="22"/>
              </w:rPr>
              <w:t>表</w:t>
            </w:r>
            <w:r w:rsidRPr="004937FC">
              <w:rPr>
                <w:rFonts w:ascii="Arial" w:eastAsia="標楷體" w:hAnsi="Arial" w:cs="Arial"/>
                <w:bCs/>
                <w:sz w:val="22"/>
                <w:szCs w:val="22"/>
              </w:rPr>
              <w:t xml:space="preserve">    </w:t>
            </w:r>
            <w:r w:rsidRPr="004937FC">
              <w:rPr>
                <w:rFonts w:ascii="Arial" w:eastAsia="標楷體" w:hAnsi="Arial" w:cs="Arial" w:hint="eastAsia"/>
                <w:bCs/>
                <w:sz w:val="22"/>
                <w:szCs w:val="22"/>
              </w:rPr>
              <w:t>來</w:t>
            </w:r>
            <w:r w:rsidRPr="004937FC">
              <w:rPr>
                <w:rFonts w:ascii="Arial" w:eastAsia="標楷體" w:hAnsi="Arial" w:cs="Arial"/>
                <w:bCs/>
                <w:sz w:val="22"/>
                <w:szCs w:val="22"/>
              </w:rPr>
              <w:t xml:space="preserve">    </w:t>
            </w:r>
            <w:r w:rsidRPr="004937FC">
              <w:rPr>
                <w:rFonts w:ascii="Arial" w:eastAsia="標楷體" w:hAnsi="Arial" w:cs="Arial" w:hint="eastAsia"/>
                <w:bCs/>
                <w:sz w:val="22"/>
                <w:szCs w:val="22"/>
              </w:rPr>
              <w:t>源</w:t>
            </w:r>
          </w:p>
        </w:tc>
        <w:tc>
          <w:tcPr>
            <w:tcW w:w="2505"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DA0552" w14:textId="2B0B0359" w:rsidR="004937FC" w:rsidRPr="004937FC" w:rsidRDefault="004937FC" w:rsidP="004937FC">
            <w:pPr>
              <w:jc w:val="distribute"/>
              <w:rPr>
                <w:rFonts w:ascii="標楷體" w:eastAsia="標楷體" w:hAnsi="標楷體"/>
                <w:bCs/>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04"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0B0A81" w14:textId="7DDB93F3" w:rsidR="004937FC" w:rsidRPr="004937FC" w:rsidRDefault="004937FC" w:rsidP="004937FC">
            <w:pPr>
              <w:jc w:val="distribute"/>
              <w:rPr>
                <w:rFonts w:ascii="標楷體" w:eastAsia="標楷體" w:hAnsi="標楷體"/>
                <w:bCs/>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05"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9EF079" w14:textId="6BA52E76" w:rsidR="004937FC" w:rsidRPr="004937FC" w:rsidRDefault="004937FC" w:rsidP="004937FC">
            <w:pPr>
              <w:jc w:val="distribute"/>
              <w:rPr>
                <w:rFonts w:ascii="標楷體" w:eastAsia="標楷體" w:hAnsi="標楷體"/>
                <w:bCs/>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r>
      <w:tr w:rsidR="004937FC" w14:paraId="20C9EB51" w14:textId="77777777" w:rsidTr="00A3457D">
        <w:trPr>
          <w:cantSplit/>
          <w:trHeight w:val="316"/>
        </w:trPr>
        <w:tc>
          <w:tcPr>
            <w:tcW w:w="2504"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5586AFD8" w14:textId="77777777" w:rsidR="004937FC" w:rsidRPr="004937FC" w:rsidRDefault="004937FC" w:rsidP="004937FC">
            <w:pPr>
              <w:jc w:val="distribute"/>
              <w:rPr>
                <w:rFonts w:ascii="Arial" w:eastAsia="標楷體" w:hAnsi="Arial" w:cs="Arial"/>
                <w:bCs/>
                <w:sz w:val="22"/>
                <w:szCs w:val="22"/>
              </w:rPr>
            </w:pPr>
            <w:r w:rsidRPr="004937FC">
              <w:rPr>
                <w:rFonts w:ascii="Arial" w:eastAsia="標楷體" w:hAnsi="Arial" w:cs="Arial" w:hint="eastAsia"/>
                <w:bCs/>
                <w:sz w:val="22"/>
                <w:szCs w:val="22"/>
              </w:rPr>
              <w:t>業務概況</w:t>
            </w:r>
          </w:p>
        </w:tc>
        <w:tc>
          <w:tcPr>
            <w:tcW w:w="2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14C517" w14:textId="498D1309" w:rsidR="004937FC" w:rsidRPr="004937FC" w:rsidRDefault="004937FC" w:rsidP="004937FC">
            <w:pPr>
              <w:jc w:val="center"/>
              <w:rPr>
                <w:rFonts w:eastAsia="標楷體"/>
                <w:bCs/>
                <w:sz w:val="22"/>
                <w:szCs w:val="20"/>
              </w:rPr>
            </w:pPr>
            <w:r>
              <w:rPr>
                <w:rFonts w:eastAsia="標楷體"/>
                <w:sz w:val="22"/>
                <w:szCs w:val="20"/>
              </w:rPr>
              <w:t>2021</w:t>
            </w:r>
          </w:p>
        </w:tc>
        <w:tc>
          <w:tcPr>
            <w:tcW w:w="25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D9D21B" w14:textId="1DE43DDD" w:rsidR="004937FC" w:rsidRPr="004937FC" w:rsidRDefault="004937FC" w:rsidP="004937FC">
            <w:pPr>
              <w:jc w:val="center"/>
              <w:rPr>
                <w:rFonts w:eastAsia="標楷體"/>
                <w:bCs/>
                <w:sz w:val="22"/>
                <w:szCs w:val="20"/>
              </w:rPr>
            </w:pPr>
            <w:r>
              <w:rPr>
                <w:rFonts w:eastAsia="標楷體"/>
                <w:sz w:val="22"/>
                <w:szCs w:val="20"/>
              </w:rPr>
              <w:t>2022</w:t>
            </w:r>
          </w:p>
        </w:tc>
        <w:tc>
          <w:tcPr>
            <w:tcW w:w="2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5E2BF9" w14:textId="47CC3193" w:rsidR="004937FC" w:rsidRPr="004937FC" w:rsidRDefault="004937FC" w:rsidP="004937FC">
            <w:pPr>
              <w:jc w:val="center"/>
              <w:rPr>
                <w:rFonts w:eastAsia="標楷體"/>
                <w:bCs/>
                <w:sz w:val="22"/>
                <w:szCs w:val="20"/>
              </w:rPr>
            </w:pPr>
            <w:r>
              <w:rPr>
                <w:rFonts w:eastAsia="標楷體"/>
                <w:sz w:val="22"/>
                <w:szCs w:val="20"/>
              </w:rPr>
              <w:t>2023</w:t>
            </w:r>
          </w:p>
        </w:tc>
      </w:tr>
      <w:tr w:rsidR="00F24BA6" w14:paraId="71A29F41"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7D553FA4" w14:textId="2AE9C070" w:rsidR="00F24BA6" w:rsidRDefault="00F24BA6" w:rsidP="00F24BA6">
            <w:pPr>
              <w:jc w:val="distribute"/>
              <w:rPr>
                <w:rFonts w:ascii="Arial" w:eastAsia="標楷體" w:hAnsi="Arial" w:cs="Arial"/>
                <w:sz w:val="22"/>
                <w:szCs w:val="22"/>
              </w:rPr>
            </w:pPr>
            <w:r>
              <w:rPr>
                <w:rFonts w:ascii="Arial" w:eastAsia="標楷體" w:hAnsi="Arial" w:cs="Arial"/>
                <w:sz w:val="22"/>
                <w:szCs w:val="22"/>
              </w:rPr>
              <w:t>營業收入</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A775FC7" w14:textId="3B031EFB" w:rsidR="00F24BA6" w:rsidRDefault="00F24BA6" w:rsidP="00F24BA6">
            <w:pPr>
              <w:jc w:val="right"/>
              <w:rPr>
                <w:rFonts w:eastAsia="標楷體"/>
                <w:sz w:val="22"/>
                <w:szCs w:val="20"/>
              </w:rPr>
            </w:pPr>
            <w:r>
              <w:rPr>
                <w:rFonts w:eastAsia="標楷體"/>
                <w:sz w:val="22"/>
                <w:szCs w:val="20"/>
              </w:rPr>
              <w:t>1,129,453,350</w:t>
            </w:r>
          </w:p>
        </w:tc>
        <w:tc>
          <w:tcPr>
            <w:tcW w:w="2504" w:type="dxa"/>
            <w:tcBorders>
              <w:top w:val="single" w:sz="4" w:space="0" w:color="auto"/>
              <w:left w:val="single" w:sz="4" w:space="0" w:color="auto"/>
              <w:bottom w:val="outset" w:sz="6" w:space="0" w:color="auto"/>
              <w:right w:val="single" w:sz="8" w:space="0" w:color="auto"/>
            </w:tcBorders>
            <w:vAlign w:val="center"/>
            <w:hideMark/>
          </w:tcPr>
          <w:p w14:paraId="60A23008" w14:textId="7F1E3B6B" w:rsidR="00F24BA6" w:rsidRDefault="00F24BA6" w:rsidP="00F24BA6">
            <w:pPr>
              <w:jc w:val="right"/>
              <w:rPr>
                <w:rFonts w:eastAsia="標楷體"/>
                <w:sz w:val="22"/>
                <w:szCs w:val="20"/>
              </w:rPr>
            </w:pPr>
            <w:r>
              <w:rPr>
                <w:rFonts w:eastAsia="標楷體"/>
                <w:sz w:val="22"/>
                <w:szCs w:val="20"/>
              </w:rPr>
              <w:t>1,280,429,312</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9197B79" w14:textId="663AFC3C" w:rsidR="00F24BA6" w:rsidRDefault="00F24BA6" w:rsidP="00F24BA6">
            <w:pPr>
              <w:jc w:val="right"/>
              <w:rPr>
                <w:rFonts w:eastAsia="標楷體"/>
                <w:sz w:val="22"/>
                <w:szCs w:val="20"/>
              </w:rPr>
            </w:pPr>
            <w:r>
              <w:rPr>
                <w:rFonts w:eastAsia="標楷體"/>
                <w:sz w:val="22"/>
                <w:szCs w:val="20"/>
              </w:rPr>
              <w:t>1,085,611,052</w:t>
            </w:r>
          </w:p>
        </w:tc>
      </w:tr>
      <w:tr w:rsidR="00F24BA6" w14:paraId="5B85A459" w14:textId="77777777" w:rsidTr="007D4EEA">
        <w:trPr>
          <w:cantSplit/>
          <w:trHeight w:val="425"/>
        </w:trPr>
        <w:tc>
          <w:tcPr>
            <w:tcW w:w="2504" w:type="dxa"/>
            <w:tcBorders>
              <w:top w:val="single" w:sz="4" w:space="0" w:color="auto"/>
              <w:left w:val="single" w:sz="12" w:space="0" w:color="auto"/>
              <w:bottom w:val="nil"/>
              <w:right w:val="single" w:sz="4" w:space="0" w:color="auto"/>
            </w:tcBorders>
            <w:vAlign w:val="center"/>
            <w:hideMark/>
          </w:tcPr>
          <w:p w14:paraId="06C479B4" w14:textId="5F63C4C6" w:rsidR="00F24BA6" w:rsidRDefault="00F24BA6" w:rsidP="00F24BA6">
            <w:pPr>
              <w:jc w:val="distribute"/>
              <w:rPr>
                <w:rFonts w:ascii="Arial" w:eastAsia="標楷體" w:hAnsi="Arial" w:cs="Arial"/>
                <w:sz w:val="22"/>
                <w:szCs w:val="22"/>
              </w:rPr>
            </w:pPr>
            <w:r>
              <w:rPr>
                <w:rFonts w:ascii="Arial" w:eastAsia="標楷體" w:hAnsi="Arial" w:cs="Arial"/>
                <w:sz w:val="22"/>
                <w:szCs w:val="22"/>
              </w:rPr>
              <w:t>營業毛利</w:t>
            </w:r>
          </w:p>
        </w:tc>
        <w:tc>
          <w:tcPr>
            <w:tcW w:w="2505" w:type="dxa"/>
            <w:tcBorders>
              <w:top w:val="single" w:sz="4" w:space="0" w:color="auto"/>
              <w:left w:val="single" w:sz="4" w:space="0" w:color="auto"/>
              <w:bottom w:val="nil"/>
              <w:right w:val="single" w:sz="8" w:space="0" w:color="auto"/>
            </w:tcBorders>
            <w:vAlign w:val="center"/>
            <w:hideMark/>
          </w:tcPr>
          <w:p w14:paraId="3A7D8FE2" w14:textId="07767211" w:rsidR="00F24BA6" w:rsidRDefault="00F24BA6" w:rsidP="00F24BA6">
            <w:pPr>
              <w:jc w:val="right"/>
              <w:rPr>
                <w:rFonts w:eastAsia="標楷體"/>
                <w:sz w:val="22"/>
                <w:szCs w:val="20"/>
              </w:rPr>
            </w:pPr>
            <w:r>
              <w:rPr>
                <w:rFonts w:eastAsia="標楷體"/>
                <w:sz w:val="22"/>
                <w:szCs w:val="20"/>
              </w:rPr>
              <w:t>72,111,232</w:t>
            </w:r>
          </w:p>
        </w:tc>
        <w:tc>
          <w:tcPr>
            <w:tcW w:w="2504" w:type="dxa"/>
            <w:tcBorders>
              <w:top w:val="single" w:sz="4" w:space="0" w:color="auto"/>
              <w:left w:val="single" w:sz="4" w:space="0" w:color="auto"/>
              <w:bottom w:val="nil"/>
              <w:right w:val="single" w:sz="8" w:space="0" w:color="auto"/>
            </w:tcBorders>
            <w:vAlign w:val="center"/>
            <w:hideMark/>
          </w:tcPr>
          <w:p w14:paraId="7E05B25B" w14:textId="108C2DD3" w:rsidR="00F24BA6" w:rsidRDefault="00F24BA6" w:rsidP="00F24BA6">
            <w:pPr>
              <w:jc w:val="right"/>
              <w:rPr>
                <w:rFonts w:eastAsia="標楷體"/>
                <w:sz w:val="22"/>
                <w:szCs w:val="20"/>
              </w:rPr>
            </w:pPr>
            <w:r>
              <w:rPr>
                <w:rFonts w:eastAsia="標楷體"/>
                <w:sz w:val="22"/>
                <w:szCs w:val="20"/>
              </w:rPr>
              <w:t>70,915,012</w:t>
            </w:r>
          </w:p>
        </w:tc>
        <w:tc>
          <w:tcPr>
            <w:tcW w:w="2505" w:type="dxa"/>
            <w:tcBorders>
              <w:top w:val="single" w:sz="4" w:space="0" w:color="auto"/>
              <w:left w:val="single" w:sz="4" w:space="0" w:color="auto"/>
              <w:bottom w:val="nil"/>
              <w:right w:val="single" w:sz="8" w:space="0" w:color="auto"/>
            </w:tcBorders>
            <w:vAlign w:val="center"/>
            <w:hideMark/>
          </w:tcPr>
          <w:p w14:paraId="3B98446C" w14:textId="1D2F9C32" w:rsidR="00F24BA6" w:rsidRDefault="00F24BA6" w:rsidP="00F24BA6">
            <w:pPr>
              <w:jc w:val="right"/>
              <w:rPr>
                <w:rFonts w:eastAsia="標楷體"/>
                <w:sz w:val="22"/>
                <w:szCs w:val="20"/>
              </w:rPr>
            </w:pPr>
            <w:r>
              <w:rPr>
                <w:rFonts w:eastAsia="標楷體"/>
                <w:sz w:val="22"/>
                <w:szCs w:val="20"/>
              </w:rPr>
              <w:t>84,882,959</w:t>
            </w:r>
          </w:p>
        </w:tc>
      </w:tr>
      <w:tr w:rsidR="00F24BA6" w14:paraId="511DB478" w14:textId="77777777" w:rsidTr="007D4EEA">
        <w:trPr>
          <w:cantSplit/>
          <w:trHeight w:val="425"/>
        </w:trPr>
        <w:tc>
          <w:tcPr>
            <w:tcW w:w="2504" w:type="dxa"/>
            <w:tcBorders>
              <w:top w:val="nil"/>
              <w:left w:val="single" w:sz="12" w:space="0" w:color="auto"/>
              <w:bottom w:val="outset" w:sz="6" w:space="0" w:color="auto"/>
              <w:right w:val="single" w:sz="4" w:space="0" w:color="auto"/>
            </w:tcBorders>
            <w:vAlign w:val="center"/>
            <w:hideMark/>
          </w:tcPr>
          <w:p w14:paraId="30FEBE41" w14:textId="77777777" w:rsidR="00F24BA6" w:rsidRDefault="00F24BA6" w:rsidP="00F24BA6">
            <w:pPr>
              <w:jc w:val="distribute"/>
              <w:rPr>
                <w:rFonts w:ascii="Arial" w:eastAsia="標楷體" w:hAnsi="Arial" w:cs="Arial"/>
                <w:sz w:val="22"/>
                <w:szCs w:val="22"/>
              </w:rPr>
            </w:pPr>
          </w:p>
        </w:tc>
        <w:tc>
          <w:tcPr>
            <w:tcW w:w="2505" w:type="dxa"/>
            <w:tcBorders>
              <w:top w:val="nil"/>
              <w:left w:val="single" w:sz="4" w:space="0" w:color="auto"/>
              <w:bottom w:val="outset" w:sz="6" w:space="0" w:color="auto"/>
              <w:right w:val="single" w:sz="8" w:space="0" w:color="auto"/>
            </w:tcBorders>
            <w:vAlign w:val="center"/>
            <w:hideMark/>
          </w:tcPr>
          <w:p w14:paraId="37D587E0" w14:textId="68DB0561" w:rsidR="00F24BA6" w:rsidRDefault="00F24BA6" w:rsidP="00F24BA6">
            <w:pPr>
              <w:jc w:val="right"/>
              <w:rPr>
                <w:rFonts w:eastAsia="標楷體"/>
                <w:sz w:val="22"/>
                <w:szCs w:val="20"/>
              </w:rPr>
            </w:pPr>
            <w:r>
              <w:rPr>
                <w:rFonts w:eastAsia="標楷體"/>
                <w:sz w:val="22"/>
                <w:szCs w:val="20"/>
              </w:rPr>
              <w:t>6.38%</w:t>
            </w:r>
          </w:p>
        </w:tc>
        <w:tc>
          <w:tcPr>
            <w:tcW w:w="2504" w:type="dxa"/>
            <w:tcBorders>
              <w:top w:val="nil"/>
              <w:left w:val="single" w:sz="4" w:space="0" w:color="auto"/>
              <w:bottom w:val="outset" w:sz="6" w:space="0" w:color="auto"/>
              <w:right w:val="single" w:sz="8" w:space="0" w:color="auto"/>
            </w:tcBorders>
            <w:vAlign w:val="center"/>
            <w:hideMark/>
          </w:tcPr>
          <w:p w14:paraId="15CA6210" w14:textId="4C5BAFE1" w:rsidR="00F24BA6" w:rsidRDefault="00F24BA6" w:rsidP="00F24BA6">
            <w:pPr>
              <w:jc w:val="right"/>
              <w:rPr>
                <w:rFonts w:eastAsia="標楷體"/>
                <w:sz w:val="22"/>
                <w:szCs w:val="20"/>
              </w:rPr>
            </w:pPr>
            <w:r>
              <w:rPr>
                <w:rFonts w:eastAsia="標楷體"/>
                <w:sz w:val="22"/>
                <w:szCs w:val="20"/>
              </w:rPr>
              <w:t>5.53%</w:t>
            </w:r>
          </w:p>
        </w:tc>
        <w:tc>
          <w:tcPr>
            <w:tcW w:w="2505" w:type="dxa"/>
            <w:tcBorders>
              <w:top w:val="nil"/>
              <w:left w:val="single" w:sz="4" w:space="0" w:color="auto"/>
              <w:bottom w:val="outset" w:sz="6" w:space="0" w:color="auto"/>
              <w:right w:val="single" w:sz="8" w:space="0" w:color="auto"/>
            </w:tcBorders>
            <w:vAlign w:val="center"/>
            <w:hideMark/>
          </w:tcPr>
          <w:p w14:paraId="1020B072" w14:textId="179B2C45" w:rsidR="00F24BA6" w:rsidRDefault="00F24BA6" w:rsidP="00F24BA6">
            <w:pPr>
              <w:jc w:val="right"/>
              <w:rPr>
                <w:rFonts w:eastAsia="標楷體"/>
                <w:sz w:val="22"/>
                <w:szCs w:val="20"/>
              </w:rPr>
            </w:pPr>
            <w:r>
              <w:rPr>
                <w:rFonts w:eastAsia="標楷體"/>
                <w:sz w:val="22"/>
                <w:szCs w:val="20"/>
              </w:rPr>
              <w:t>7.81%</w:t>
            </w:r>
          </w:p>
        </w:tc>
      </w:tr>
      <w:tr w:rsidR="00F24BA6" w14:paraId="059DD855" w14:textId="77777777" w:rsidTr="007D4EEA">
        <w:trPr>
          <w:cantSplit/>
          <w:trHeight w:val="425"/>
        </w:trPr>
        <w:tc>
          <w:tcPr>
            <w:tcW w:w="2504" w:type="dxa"/>
            <w:tcBorders>
              <w:top w:val="single" w:sz="4" w:space="0" w:color="auto"/>
              <w:left w:val="single" w:sz="12" w:space="0" w:color="auto"/>
              <w:bottom w:val="nil"/>
              <w:right w:val="single" w:sz="4" w:space="0" w:color="auto"/>
            </w:tcBorders>
            <w:vAlign w:val="center"/>
            <w:hideMark/>
          </w:tcPr>
          <w:p w14:paraId="7BA13C20" w14:textId="148E5348" w:rsidR="00F24BA6" w:rsidRDefault="00F24BA6" w:rsidP="00F24BA6">
            <w:pPr>
              <w:jc w:val="distribute"/>
              <w:rPr>
                <w:rFonts w:ascii="Arial" w:eastAsia="標楷體" w:hAnsi="Arial" w:cs="Arial"/>
                <w:sz w:val="22"/>
                <w:szCs w:val="22"/>
              </w:rPr>
            </w:pPr>
            <w:r>
              <w:rPr>
                <w:rFonts w:ascii="Arial" w:eastAsia="標楷體" w:hAnsi="Arial" w:cs="Arial"/>
                <w:sz w:val="22"/>
                <w:szCs w:val="22"/>
              </w:rPr>
              <w:t>營業損益</w:t>
            </w:r>
          </w:p>
        </w:tc>
        <w:tc>
          <w:tcPr>
            <w:tcW w:w="2505" w:type="dxa"/>
            <w:tcBorders>
              <w:top w:val="single" w:sz="4" w:space="0" w:color="auto"/>
              <w:left w:val="single" w:sz="4" w:space="0" w:color="auto"/>
              <w:bottom w:val="nil"/>
              <w:right w:val="single" w:sz="8" w:space="0" w:color="auto"/>
            </w:tcBorders>
            <w:vAlign w:val="center"/>
            <w:hideMark/>
          </w:tcPr>
          <w:p w14:paraId="738CA456" w14:textId="4DDA2B4D" w:rsidR="00F24BA6" w:rsidRDefault="00F24BA6" w:rsidP="00F24BA6">
            <w:pPr>
              <w:jc w:val="right"/>
              <w:rPr>
                <w:rFonts w:eastAsia="標楷體"/>
                <w:sz w:val="22"/>
                <w:szCs w:val="20"/>
              </w:rPr>
            </w:pPr>
            <w:r>
              <w:rPr>
                <w:rFonts w:eastAsia="標楷體"/>
                <w:sz w:val="22"/>
                <w:szCs w:val="20"/>
              </w:rPr>
              <w:t>37,277,108</w:t>
            </w:r>
          </w:p>
        </w:tc>
        <w:tc>
          <w:tcPr>
            <w:tcW w:w="2504" w:type="dxa"/>
            <w:tcBorders>
              <w:top w:val="single" w:sz="4" w:space="0" w:color="auto"/>
              <w:left w:val="single" w:sz="4" w:space="0" w:color="auto"/>
              <w:bottom w:val="nil"/>
              <w:right w:val="single" w:sz="8" w:space="0" w:color="auto"/>
            </w:tcBorders>
            <w:vAlign w:val="center"/>
            <w:hideMark/>
          </w:tcPr>
          <w:p w14:paraId="75897C3D" w14:textId="5903F463" w:rsidR="00F24BA6" w:rsidRDefault="00F24BA6" w:rsidP="00F24BA6">
            <w:pPr>
              <w:jc w:val="right"/>
              <w:rPr>
                <w:rFonts w:eastAsia="標楷體"/>
                <w:sz w:val="22"/>
                <w:szCs w:val="20"/>
              </w:rPr>
            </w:pPr>
            <w:r>
              <w:rPr>
                <w:rFonts w:eastAsia="標楷體"/>
                <w:sz w:val="22"/>
                <w:szCs w:val="20"/>
              </w:rPr>
              <w:t>31,188,812</w:t>
            </w:r>
          </w:p>
        </w:tc>
        <w:tc>
          <w:tcPr>
            <w:tcW w:w="2505" w:type="dxa"/>
            <w:tcBorders>
              <w:top w:val="single" w:sz="4" w:space="0" w:color="auto"/>
              <w:left w:val="single" w:sz="4" w:space="0" w:color="auto"/>
              <w:bottom w:val="nil"/>
              <w:right w:val="single" w:sz="8" w:space="0" w:color="auto"/>
            </w:tcBorders>
            <w:vAlign w:val="center"/>
            <w:hideMark/>
          </w:tcPr>
          <w:p w14:paraId="367019E3" w14:textId="6F0AAE1F" w:rsidR="00F24BA6" w:rsidRDefault="00F24BA6" w:rsidP="00F24BA6">
            <w:pPr>
              <w:jc w:val="right"/>
              <w:rPr>
                <w:rFonts w:eastAsia="標楷體"/>
                <w:sz w:val="22"/>
                <w:szCs w:val="20"/>
              </w:rPr>
            </w:pPr>
            <w:r>
              <w:rPr>
                <w:rFonts w:eastAsia="標楷體"/>
                <w:sz w:val="22"/>
                <w:szCs w:val="20"/>
              </w:rPr>
              <w:t>43,549,597</w:t>
            </w:r>
          </w:p>
        </w:tc>
      </w:tr>
      <w:tr w:rsidR="00F24BA6" w14:paraId="6C7965E5" w14:textId="77777777" w:rsidTr="007D4EEA">
        <w:trPr>
          <w:cantSplit/>
          <w:trHeight w:val="425"/>
        </w:trPr>
        <w:tc>
          <w:tcPr>
            <w:tcW w:w="2504" w:type="dxa"/>
            <w:tcBorders>
              <w:top w:val="nil"/>
              <w:left w:val="single" w:sz="12" w:space="0" w:color="auto"/>
              <w:bottom w:val="outset" w:sz="6" w:space="0" w:color="auto"/>
              <w:right w:val="single" w:sz="4" w:space="0" w:color="auto"/>
            </w:tcBorders>
            <w:vAlign w:val="center"/>
            <w:hideMark/>
          </w:tcPr>
          <w:p w14:paraId="1380F791" w14:textId="77777777" w:rsidR="00F24BA6" w:rsidRDefault="00F24BA6" w:rsidP="00F24BA6">
            <w:pPr>
              <w:jc w:val="distribute"/>
              <w:rPr>
                <w:rFonts w:ascii="Arial" w:eastAsia="標楷體" w:hAnsi="Arial" w:cs="Arial"/>
                <w:sz w:val="22"/>
                <w:szCs w:val="22"/>
              </w:rPr>
            </w:pPr>
          </w:p>
        </w:tc>
        <w:tc>
          <w:tcPr>
            <w:tcW w:w="2505" w:type="dxa"/>
            <w:tcBorders>
              <w:top w:val="nil"/>
              <w:left w:val="single" w:sz="4" w:space="0" w:color="auto"/>
              <w:bottom w:val="outset" w:sz="6" w:space="0" w:color="auto"/>
              <w:right w:val="single" w:sz="8" w:space="0" w:color="auto"/>
            </w:tcBorders>
            <w:vAlign w:val="center"/>
            <w:hideMark/>
          </w:tcPr>
          <w:p w14:paraId="55A6427A" w14:textId="70A50F95" w:rsidR="00F24BA6" w:rsidRDefault="00F24BA6" w:rsidP="00F24BA6">
            <w:pPr>
              <w:jc w:val="right"/>
              <w:rPr>
                <w:rFonts w:eastAsia="標楷體"/>
                <w:sz w:val="22"/>
                <w:szCs w:val="20"/>
              </w:rPr>
            </w:pPr>
            <w:r>
              <w:rPr>
                <w:rFonts w:eastAsia="標楷體"/>
                <w:sz w:val="22"/>
                <w:szCs w:val="20"/>
              </w:rPr>
              <w:t>3.30%</w:t>
            </w:r>
          </w:p>
        </w:tc>
        <w:tc>
          <w:tcPr>
            <w:tcW w:w="2504" w:type="dxa"/>
            <w:tcBorders>
              <w:top w:val="nil"/>
              <w:left w:val="single" w:sz="4" w:space="0" w:color="auto"/>
              <w:bottom w:val="outset" w:sz="6" w:space="0" w:color="auto"/>
              <w:right w:val="single" w:sz="8" w:space="0" w:color="auto"/>
            </w:tcBorders>
            <w:vAlign w:val="center"/>
            <w:hideMark/>
          </w:tcPr>
          <w:p w14:paraId="66512320" w14:textId="30D9DEAB" w:rsidR="00F24BA6" w:rsidRDefault="00F24BA6" w:rsidP="00F24BA6">
            <w:pPr>
              <w:jc w:val="right"/>
              <w:rPr>
                <w:rFonts w:eastAsia="標楷體"/>
                <w:sz w:val="22"/>
                <w:szCs w:val="20"/>
              </w:rPr>
            </w:pPr>
            <w:r>
              <w:rPr>
                <w:rFonts w:eastAsia="標楷體"/>
                <w:sz w:val="22"/>
                <w:szCs w:val="20"/>
              </w:rPr>
              <w:t>2.43%</w:t>
            </w:r>
          </w:p>
        </w:tc>
        <w:tc>
          <w:tcPr>
            <w:tcW w:w="2505" w:type="dxa"/>
            <w:tcBorders>
              <w:top w:val="nil"/>
              <w:left w:val="single" w:sz="4" w:space="0" w:color="auto"/>
              <w:bottom w:val="outset" w:sz="6" w:space="0" w:color="auto"/>
              <w:right w:val="single" w:sz="8" w:space="0" w:color="auto"/>
            </w:tcBorders>
            <w:vAlign w:val="center"/>
            <w:hideMark/>
          </w:tcPr>
          <w:p w14:paraId="51BD768A" w14:textId="030B9E12" w:rsidR="00F24BA6" w:rsidRDefault="00F24BA6" w:rsidP="00F24BA6">
            <w:pPr>
              <w:jc w:val="right"/>
              <w:rPr>
                <w:rFonts w:eastAsia="標楷體"/>
                <w:sz w:val="22"/>
                <w:szCs w:val="20"/>
              </w:rPr>
            </w:pPr>
            <w:r>
              <w:rPr>
                <w:rFonts w:eastAsia="標楷體"/>
                <w:sz w:val="22"/>
                <w:szCs w:val="20"/>
              </w:rPr>
              <w:t>4.01%</w:t>
            </w:r>
          </w:p>
        </w:tc>
      </w:tr>
      <w:tr w:rsidR="00F24BA6" w14:paraId="33C645D3"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0846F343" w14:textId="14BA3B96" w:rsidR="00F24BA6" w:rsidRDefault="00F24BA6" w:rsidP="00F24BA6">
            <w:pPr>
              <w:jc w:val="distribute"/>
              <w:rPr>
                <w:rFonts w:ascii="Arial" w:eastAsia="標楷體" w:hAnsi="Arial" w:cs="Arial"/>
                <w:sz w:val="22"/>
                <w:szCs w:val="22"/>
              </w:rPr>
            </w:pPr>
            <w:r>
              <w:rPr>
                <w:rFonts w:ascii="Arial" w:eastAsia="標楷體" w:hAnsi="Arial" w:cs="Arial"/>
                <w:sz w:val="22"/>
                <w:szCs w:val="22"/>
              </w:rPr>
              <w:t>營業外損益</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4EF0890" w14:textId="126EE88E" w:rsidR="00F24BA6" w:rsidRDefault="00F24BA6" w:rsidP="00F24BA6">
            <w:pPr>
              <w:jc w:val="right"/>
              <w:rPr>
                <w:rFonts w:eastAsia="標楷體"/>
                <w:sz w:val="22"/>
                <w:szCs w:val="20"/>
              </w:rPr>
            </w:pPr>
            <w:r>
              <w:rPr>
                <w:rFonts w:eastAsia="標楷體"/>
                <w:sz w:val="22"/>
                <w:szCs w:val="20"/>
              </w:rPr>
              <w:t>6,159,166</w:t>
            </w:r>
          </w:p>
        </w:tc>
        <w:tc>
          <w:tcPr>
            <w:tcW w:w="2504" w:type="dxa"/>
            <w:tcBorders>
              <w:top w:val="single" w:sz="4" w:space="0" w:color="auto"/>
              <w:left w:val="single" w:sz="4" w:space="0" w:color="auto"/>
              <w:bottom w:val="outset" w:sz="6" w:space="0" w:color="auto"/>
              <w:right w:val="single" w:sz="8" w:space="0" w:color="auto"/>
            </w:tcBorders>
            <w:vAlign w:val="center"/>
            <w:hideMark/>
          </w:tcPr>
          <w:p w14:paraId="01285123" w14:textId="72B25DBE" w:rsidR="00F24BA6" w:rsidRDefault="00F24BA6" w:rsidP="00F24BA6">
            <w:pPr>
              <w:jc w:val="right"/>
              <w:rPr>
                <w:rFonts w:eastAsia="標楷體"/>
                <w:sz w:val="22"/>
                <w:szCs w:val="20"/>
              </w:rPr>
            </w:pPr>
            <w:r>
              <w:rPr>
                <w:rFonts w:eastAsia="標楷體"/>
                <w:sz w:val="22"/>
                <w:szCs w:val="20"/>
              </w:rPr>
              <w:t>9,591,788</w:t>
            </w:r>
          </w:p>
        </w:tc>
        <w:tc>
          <w:tcPr>
            <w:tcW w:w="2505" w:type="dxa"/>
            <w:tcBorders>
              <w:top w:val="single" w:sz="4" w:space="0" w:color="auto"/>
              <w:left w:val="single" w:sz="4" w:space="0" w:color="auto"/>
              <w:bottom w:val="outset" w:sz="6" w:space="0" w:color="auto"/>
              <w:right w:val="single" w:sz="8" w:space="0" w:color="auto"/>
            </w:tcBorders>
            <w:vAlign w:val="center"/>
            <w:hideMark/>
          </w:tcPr>
          <w:p w14:paraId="02BD5082" w14:textId="3EE21310" w:rsidR="00F24BA6" w:rsidRDefault="00F24BA6" w:rsidP="00F24BA6">
            <w:pPr>
              <w:jc w:val="right"/>
              <w:rPr>
                <w:rFonts w:eastAsia="標楷體"/>
                <w:sz w:val="22"/>
                <w:szCs w:val="20"/>
              </w:rPr>
            </w:pPr>
            <w:r>
              <w:rPr>
                <w:rFonts w:eastAsia="標楷體"/>
                <w:sz w:val="22"/>
                <w:szCs w:val="20"/>
              </w:rPr>
              <w:t>8,181,875</w:t>
            </w:r>
          </w:p>
        </w:tc>
      </w:tr>
      <w:tr w:rsidR="00F24BA6" w14:paraId="4E4B2F98"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58717046" w14:textId="77F30D53"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利息費用</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2ED1CF7" w14:textId="25895DC0" w:rsidR="00F24BA6" w:rsidRDefault="00F24BA6" w:rsidP="00F24BA6">
            <w:pPr>
              <w:jc w:val="right"/>
              <w:rPr>
                <w:rFonts w:eastAsia="標楷體"/>
                <w:sz w:val="22"/>
                <w:szCs w:val="20"/>
              </w:rPr>
            </w:pPr>
            <w:r>
              <w:rPr>
                <w:rFonts w:eastAsia="標楷體"/>
                <w:sz w:val="22"/>
                <w:szCs w:val="20"/>
              </w:rPr>
              <w:t>1,115,962</w:t>
            </w:r>
          </w:p>
        </w:tc>
        <w:tc>
          <w:tcPr>
            <w:tcW w:w="2504" w:type="dxa"/>
            <w:tcBorders>
              <w:top w:val="single" w:sz="4" w:space="0" w:color="auto"/>
              <w:left w:val="single" w:sz="4" w:space="0" w:color="auto"/>
              <w:bottom w:val="outset" w:sz="6" w:space="0" w:color="auto"/>
              <w:right w:val="single" w:sz="8" w:space="0" w:color="auto"/>
            </w:tcBorders>
            <w:vAlign w:val="center"/>
            <w:hideMark/>
          </w:tcPr>
          <w:p w14:paraId="2D7CDE56" w14:textId="691AD729" w:rsidR="00F24BA6" w:rsidRDefault="00F24BA6" w:rsidP="00F24BA6">
            <w:pPr>
              <w:jc w:val="right"/>
              <w:rPr>
                <w:rFonts w:eastAsia="標楷體"/>
                <w:sz w:val="22"/>
                <w:szCs w:val="20"/>
              </w:rPr>
            </w:pPr>
            <w:r>
              <w:rPr>
                <w:rFonts w:eastAsia="標楷體"/>
                <w:sz w:val="22"/>
                <w:szCs w:val="20"/>
              </w:rPr>
              <w:t>4,370,078</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A6A6255" w14:textId="08620FFB" w:rsidR="00F24BA6" w:rsidRDefault="00F24BA6" w:rsidP="00F24BA6">
            <w:pPr>
              <w:jc w:val="right"/>
              <w:rPr>
                <w:rFonts w:eastAsia="標楷體"/>
                <w:sz w:val="22"/>
                <w:szCs w:val="20"/>
              </w:rPr>
            </w:pPr>
            <w:r>
              <w:rPr>
                <w:rFonts w:eastAsia="標楷體"/>
                <w:sz w:val="22"/>
                <w:szCs w:val="20"/>
              </w:rPr>
              <w:t>8,915,024</w:t>
            </w:r>
          </w:p>
        </w:tc>
      </w:tr>
      <w:tr w:rsidR="00F24BA6" w14:paraId="27D143C1"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356DB675" w14:textId="092493E1" w:rsidR="00F24BA6" w:rsidRDefault="00F24BA6" w:rsidP="00F24BA6">
            <w:pPr>
              <w:jc w:val="distribute"/>
              <w:rPr>
                <w:rFonts w:ascii="Arial" w:eastAsia="標楷體" w:hAnsi="Arial" w:cs="Arial"/>
                <w:sz w:val="22"/>
                <w:szCs w:val="22"/>
              </w:rPr>
            </w:pPr>
            <w:r>
              <w:rPr>
                <w:rFonts w:ascii="Arial" w:eastAsia="標楷體" w:hAnsi="Arial" w:cs="Arial"/>
                <w:sz w:val="22"/>
                <w:szCs w:val="22"/>
              </w:rPr>
              <w:t>稅前損益</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CFD70FB" w14:textId="2157E54F" w:rsidR="00F24BA6" w:rsidRDefault="00F24BA6" w:rsidP="00F24BA6">
            <w:pPr>
              <w:jc w:val="right"/>
              <w:rPr>
                <w:rFonts w:eastAsia="標楷體"/>
                <w:sz w:val="22"/>
                <w:szCs w:val="20"/>
              </w:rPr>
            </w:pPr>
            <w:r>
              <w:rPr>
                <w:rFonts w:eastAsia="標楷體"/>
                <w:sz w:val="22"/>
                <w:szCs w:val="20"/>
              </w:rPr>
              <w:t>43,436,274</w:t>
            </w:r>
          </w:p>
        </w:tc>
        <w:tc>
          <w:tcPr>
            <w:tcW w:w="2504" w:type="dxa"/>
            <w:tcBorders>
              <w:top w:val="single" w:sz="4" w:space="0" w:color="auto"/>
              <w:left w:val="single" w:sz="4" w:space="0" w:color="auto"/>
              <w:bottom w:val="outset" w:sz="6" w:space="0" w:color="auto"/>
              <w:right w:val="single" w:sz="8" w:space="0" w:color="auto"/>
            </w:tcBorders>
            <w:vAlign w:val="center"/>
            <w:hideMark/>
          </w:tcPr>
          <w:p w14:paraId="31E43C27" w14:textId="05063997" w:rsidR="00F24BA6" w:rsidRDefault="00F24BA6" w:rsidP="00F24BA6">
            <w:pPr>
              <w:jc w:val="right"/>
              <w:rPr>
                <w:rFonts w:eastAsia="標楷體"/>
                <w:sz w:val="22"/>
                <w:szCs w:val="20"/>
              </w:rPr>
            </w:pPr>
            <w:r>
              <w:rPr>
                <w:rFonts w:eastAsia="標楷體"/>
                <w:sz w:val="22"/>
                <w:szCs w:val="20"/>
              </w:rPr>
              <w:t>40,780,600</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BE47E62" w14:textId="491C33FF" w:rsidR="00F24BA6" w:rsidRDefault="00F24BA6" w:rsidP="00F24BA6">
            <w:pPr>
              <w:jc w:val="right"/>
              <w:rPr>
                <w:rFonts w:eastAsia="標楷體"/>
                <w:sz w:val="22"/>
                <w:szCs w:val="20"/>
              </w:rPr>
            </w:pPr>
            <w:r>
              <w:rPr>
                <w:rFonts w:eastAsia="標楷體"/>
                <w:sz w:val="22"/>
                <w:szCs w:val="20"/>
              </w:rPr>
              <w:t>51,731,472</w:t>
            </w:r>
          </w:p>
        </w:tc>
      </w:tr>
      <w:tr w:rsidR="00F24BA6" w14:paraId="01F6B738" w14:textId="77777777" w:rsidTr="007D4EEA">
        <w:trPr>
          <w:cantSplit/>
          <w:trHeight w:val="425"/>
        </w:trPr>
        <w:tc>
          <w:tcPr>
            <w:tcW w:w="2504" w:type="dxa"/>
            <w:tcBorders>
              <w:top w:val="single" w:sz="4" w:space="0" w:color="auto"/>
              <w:left w:val="single" w:sz="12" w:space="0" w:color="auto"/>
              <w:bottom w:val="nil"/>
              <w:right w:val="single" w:sz="4" w:space="0" w:color="auto"/>
            </w:tcBorders>
            <w:vAlign w:val="center"/>
            <w:hideMark/>
          </w:tcPr>
          <w:p w14:paraId="222107E6" w14:textId="39BEFD67" w:rsidR="00F24BA6" w:rsidRDefault="00F24BA6" w:rsidP="00F24BA6">
            <w:pPr>
              <w:jc w:val="distribute"/>
              <w:rPr>
                <w:rFonts w:ascii="Arial" w:eastAsia="標楷體" w:hAnsi="Arial" w:cs="Arial"/>
                <w:sz w:val="22"/>
                <w:szCs w:val="22"/>
              </w:rPr>
            </w:pPr>
            <w:r>
              <w:rPr>
                <w:rFonts w:ascii="Arial" w:eastAsia="標楷體" w:hAnsi="Arial" w:cs="Arial"/>
                <w:sz w:val="22"/>
                <w:szCs w:val="22"/>
              </w:rPr>
              <w:t>稅後損益</w:t>
            </w:r>
          </w:p>
        </w:tc>
        <w:tc>
          <w:tcPr>
            <w:tcW w:w="2505" w:type="dxa"/>
            <w:tcBorders>
              <w:top w:val="single" w:sz="4" w:space="0" w:color="auto"/>
              <w:left w:val="single" w:sz="4" w:space="0" w:color="auto"/>
              <w:bottom w:val="nil"/>
              <w:right w:val="single" w:sz="8" w:space="0" w:color="auto"/>
            </w:tcBorders>
            <w:vAlign w:val="center"/>
            <w:hideMark/>
          </w:tcPr>
          <w:p w14:paraId="6838D2A7" w14:textId="558F43BC" w:rsidR="00F24BA6" w:rsidRDefault="00F24BA6" w:rsidP="00F24BA6">
            <w:pPr>
              <w:jc w:val="right"/>
              <w:rPr>
                <w:rFonts w:eastAsia="標楷體"/>
                <w:sz w:val="22"/>
                <w:szCs w:val="20"/>
              </w:rPr>
            </w:pPr>
            <w:r>
              <w:rPr>
                <w:rFonts w:eastAsia="標楷體"/>
                <w:sz w:val="22"/>
                <w:szCs w:val="20"/>
              </w:rPr>
              <w:t>34,359,565</w:t>
            </w:r>
          </w:p>
        </w:tc>
        <w:tc>
          <w:tcPr>
            <w:tcW w:w="2504" w:type="dxa"/>
            <w:tcBorders>
              <w:top w:val="single" w:sz="4" w:space="0" w:color="auto"/>
              <w:left w:val="single" w:sz="4" w:space="0" w:color="auto"/>
              <w:bottom w:val="nil"/>
              <w:right w:val="single" w:sz="8" w:space="0" w:color="auto"/>
            </w:tcBorders>
            <w:vAlign w:val="center"/>
            <w:hideMark/>
          </w:tcPr>
          <w:p w14:paraId="66F6312C" w14:textId="0028C9DF" w:rsidR="00F24BA6" w:rsidRDefault="00F24BA6" w:rsidP="00F24BA6">
            <w:pPr>
              <w:jc w:val="right"/>
              <w:rPr>
                <w:rFonts w:eastAsia="標楷體"/>
                <w:sz w:val="22"/>
                <w:szCs w:val="20"/>
              </w:rPr>
            </w:pPr>
            <w:r>
              <w:rPr>
                <w:rFonts w:eastAsia="標楷體"/>
                <w:sz w:val="22"/>
                <w:szCs w:val="20"/>
              </w:rPr>
              <w:t>29,722,669</w:t>
            </w:r>
          </w:p>
        </w:tc>
        <w:tc>
          <w:tcPr>
            <w:tcW w:w="2505" w:type="dxa"/>
            <w:tcBorders>
              <w:top w:val="single" w:sz="4" w:space="0" w:color="auto"/>
              <w:left w:val="single" w:sz="4" w:space="0" w:color="auto"/>
              <w:bottom w:val="nil"/>
              <w:right w:val="single" w:sz="8" w:space="0" w:color="auto"/>
            </w:tcBorders>
            <w:vAlign w:val="center"/>
            <w:hideMark/>
          </w:tcPr>
          <w:p w14:paraId="0DC96364" w14:textId="0754BD5D" w:rsidR="00F24BA6" w:rsidRDefault="00F24BA6" w:rsidP="00F24BA6">
            <w:pPr>
              <w:jc w:val="right"/>
              <w:rPr>
                <w:rFonts w:eastAsia="標楷體"/>
                <w:sz w:val="22"/>
                <w:szCs w:val="20"/>
              </w:rPr>
            </w:pPr>
            <w:r>
              <w:rPr>
                <w:rFonts w:eastAsia="標楷體"/>
                <w:sz w:val="22"/>
                <w:szCs w:val="20"/>
              </w:rPr>
              <w:t>40,488,586</w:t>
            </w:r>
          </w:p>
        </w:tc>
      </w:tr>
      <w:tr w:rsidR="00F24BA6" w14:paraId="1B6A4C8E" w14:textId="77777777" w:rsidTr="007D4EEA">
        <w:trPr>
          <w:cantSplit/>
          <w:trHeight w:val="425"/>
        </w:trPr>
        <w:tc>
          <w:tcPr>
            <w:tcW w:w="2504" w:type="dxa"/>
            <w:tcBorders>
              <w:top w:val="nil"/>
              <w:left w:val="single" w:sz="12" w:space="0" w:color="auto"/>
              <w:bottom w:val="outset" w:sz="6" w:space="0" w:color="auto"/>
              <w:right w:val="single" w:sz="4" w:space="0" w:color="auto"/>
            </w:tcBorders>
            <w:vAlign w:val="center"/>
            <w:hideMark/>
          </w:tcPr>
          <w:p w14:paraId="70DF822F" w14:textId="77777777" w:rsidR="00F24BA6" w:rsidRDefault="00F24BA6" w:rsidP="00F24BA6">
            <w:pPr>
              <w:jc w:val="distribute"/>
              <w:rPr>
                <w:rFonts w:ascii="Arial" w:eastAsia="標楷體" w:hAnsi="Arial" w:cs="Arial"/>
                <w:sz w:val="22"/>
                <w:szCs w:val="22"/>
              </w:rPr>
            </w:pPr>
          </w:p>
        </w:tc>
        <w:tc>
          <w:tcPr>
            <w:tcW w:w="2505" w:type="dxa"/>
            <w:tcBorders>
              <w:top w:val="nil"/>
              <w:left w:val="single" w:sz="4" w:space="0" w:color="auto"/>
              <w:bottom w:val="outset" w:sz="6" w:space="0" w:color="auto"/>
              <w:right w:val="single" w:sz="8" w:space="0" w:color="auto"/>
            </w:tcBorders>
            <w:vAlign w:val="center"/>
            <w:hideMark/>
          </w:tcPr>
          <w:p w14:paraId="499230AC" w14:textId="3ABFC6C1" w:rsidR="00F24BA6" w:rsidRDefault="00F24BA6" w:rsidP="00F24BA6">
            <w:pPr>
              <w:jc w:val="right"/>
              <w:rPr>
                <w:rFonts w:eastAsia="標楷體"/>
                <w:sz w:val="22"/>
                <w:szCs w:val="20"/>
              </w:rPr>
            </w:pPr>
            <w:r>
              <w:rPr>
                <w:rFonts w:eastAsia="標楷體"/>
                <w:sz w:val="22"/>
                <w:szCs w:val="20"/>
              </w:rPr>
              <w:t>3.04%</w:t>
            </w:r>
          </w:p>
        </w:tc>
        <w:tc>
          <w:tcPr>
            <w:tcW w:w="2504" w:type="dxa"/>
            <w:tcBorders>
              <w:top w:val="nil"/>
              <w:left w:val="single" w:sz="4" w:space="0" w:color="auto"/>
              <w:bottom w:val="outset" w:sz="6" w:space="0" w:color="auto"/>
              <w:right w:val="single" w:sz="8" w:space="0" w:color="auto"/>
            </w:tcBorders>
            <w:vAlign w:val="center"/>
            <w:hideMark/>
          </w:tcPr>
          <w:p w14:paraId="0862211C" w14:textId="1DB559CC" w:rsidR="00F24BA6" w:rsidRDefault="00F24BA6" w:rsidP="00F24BA6">
            <w:pPr>
              <w:jc w:val="right"/>
              <w:rPr>
                <w:rFonts w:eastAsia="標楷體"/>
                <w:sz w:val="22"/>
                <w:szCs w:val="20"/>
              </w:rPr>
            </w:pPr>
            <w:r>
              <w:rPr>
                <w:rFonts w:eastAsia="標楷體"/>
                <w:sz w:val="22"/>
                <w:szCs w:val="20"/>
              </w:rPr>
              <w:t>2.32%</w:t>
            </w:r>
          </w:p>
        </w:tc>
        <w:tc>
          <w:tcPr>
            <w:tcW w:w="2505" w:type="dxa"/>
            <w:tcBorders>
              <w:top w:val="nil"/>
              <w:left w:val="single" w:sz="4" w:space="0" w:color="auto"/>
              <w:bottom w:val="outset" w:sz="6" w:space="0" w:color="auto"/>
              <w:right w:val="single" w:sz="8" w:space="0" w:color="auto"/>
            </w:tcBorders>
            <w:vAlign w:val="center"/>
            <w:hideMark/>
          </w:tcPr>
          <w:p w14:paraId="379CF4DB" w14:textId="03C0F7B4" w:rsidR="00F24BA6" w:rsidRDefault="00F24BA6" w:rsidP="00F24BA6">
            <w:pPr>
              <w:jc w:val="right"/>
              <w:rPr>
                <w:rFonts w:eastAsia="標楷體"/>
                <w:sz w:val="22"/>
                <w:szCs w:val="20"/>
              </w:rPr>
            </w:pPr>
            <w:r>
              <w:rPr>
                <w:rFonts w:eastAsia="標楷體"/>
                <w:sz w:val="22"/>
                <w:szCs w:val="20"/>
              </w:rPr>
              <w:t>3.72%</w:t>
            </w:r>
          </w:p>
        </w:tc>
      </w:tr>
      <w:tr w:rsidR="00F24BA6" w14:paraId="6F3C6FFD"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580792A4" w14:textId="428938CB" w:rsidR="00F24BA6" w:rsidRDefault="00F24BA6" w:rsidP="00F24BA6">
            <w:pPr>
              <w:jc w:val="distribute"/>
              <w:rPr>
                <w:rFonts w:ascii="Arial" w:eastAsia="標楷體" w:hAnsi="Arial" w:cs="Arial"/>
                <w:sz w:val="22"/>
                <w:szCs w:val="22"/>
              </w:rPr>
            </w:pPr>
            <w:r>
              <w:rPr>
                <w:rFonts w:ascii="Arial" w:eastAsia="標楷體" w:hAnsi="Arial" w:cs="Arial"/>
                <w:sz w:val="22"/>
                <w:szCs w:val="22"/>
              </w:rPr>
              <w:t>本期綜合損益</w:t>
            </w:r>
          </w:p>
        </w:tc>
        <w:tc>
          <w:tcPr>
            <w:tcW w:w="2505" w:type="dxa"/>
            <w:tcBorders>
              <w:top w:val="single" w:sz="4" w:space="0" w:color="auto"/>
              <w:left w:val="single" w:sz="4" w:space="0" w:color="auto"/>
              <w:bottom w:val="outset" w:sz="6" w:space="0" w:color="auto"/>
              <w:right w:val="single" w:sz="8" w:space="0" w:color="auto"/>
            </w:tcBorders>
            <w:vAlign w:val="center"/>
            <w:hideMark/>
          </w:tcPr>
          <w:p w14:paraId="35917A1E" w14:textId="0BC91AAC" w:rsidR="00F24BA6" w:rsidRDefault="00F24BA6" w:rsidP="00F24BA6">
            <w:pPr>
              <w:jc w:val="right"/>
              <w:rPr>
                <w:rFonts w:eastAsia="標楷體"/>
                <w:sz w:val="22"/>
                <w:szCs w:val="20"/>
              </w:rPr>
            </w:pPr>
            <w:r>
              <w:rPr>
                <w:rFonts w:eastAsia="標楷體"/>
                <w:sz w:val="22"/>
                <w:szCs w:val="20"/>
              </w:rPr>
              <w:t>37,593,569</w:t>
            </w:r>
          </w:p>
        </w:tc>
        <w:tc>
          <w:tcPr>
            <w:tcW w:w="2504" w:type="dxa"/>
            <w:tcBorders>
              <w:top w:val="single" w:sz="4" w:space="0" w:color="auto"/>
              <w:left w:val="single" w:sz="4" w:space="0" w:color="auto"/>
              <w:bottom w:val="outset" w:sz="6" w:space="0" w:color="auto"/>
              <w:right w:val="single" w:sz="8" w:space="0" w:color="auto"/>
            </w:tcBorders>
            <w:vAlign w:val="center"/>
            <w:hideMark/>
          </w:tcPr>
          <w:p w14:paraId="290690E4" w14:textId="4D784B32" w:rsidR="00F24BA6" w:rsidRDefault="00F24BA6" w:rsidP="00F24BA6">
            <w:pPr>
              <w:jc w:val="right"/>
              <w:rPr>
                <w:rFonts w:eastAsia="標楷體"/>
                <w:sz w:val="22"/>
                <w:szCs w:val="20"/>
              </w:rPr>
            </w:pPr>
            <w:r>
              <w:rPr>
                <w:rFonts w:eastAsia="標楷體"/>
                <w:sz w:val="22"/>
                <w:szCs w:val="20"/>
              </w:rPr>
              <w:t>34,423,280</w:t>
            </w:r>
          </w:p>
        </w:tc>
        <w:tc>
          <w:tcPr>
            <w:tcW w:w="2505" w:type="dxa"/>
            <w:tcBorders>
              <w:top w:val="single" w:sz="4" w:space="0" w:color="auto"/>
              <w:left w:val="single" w:sz="4" w:space="0" w:color="auto"/>
              <w:bottom w:val="outset" w:sz="6" w:space="0" w:color="auto"/>
              <w:right w:val="single" w:sz="8" w:space="0" w:color="auto"/>
            </w:tcBorders>
            <w:vAlign w:val="center"/>
            <w:hideMark/>
          </w:tcPr>
          <w:p w14:paraId="7BF132F2" w14:textId="0C2AEBDF" w:rsidR="00F24BA6" w:rsidRDefault="00F24BA6" w:rsidP="00F24BA6">
            <w:pPr>
              <w:jc w:val="right"/>
              <w:rPr>
                <w:rFonts w:eastAsia="標楷體"/>
                <w:sz w:val="22"/>
                <w:szCs w:val="20"/>
              </w:rPr>
            </w:pPr>
            <w:r>
              <w:rPr>
                <w:rFonts w:eastAsia="標楷體"/>
                <w:sz w:val="22"/>
                <w:szCs w:val="20"/>
              </w:rPr>
              <w:t>41,024,898</w:t>
            </w:r>
          </w:p>
        </w:tc>
      </w:tr>
      <w:tr w:rsidR="00F24BA6" w14:paraId="331F3189"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7CA12355" w14:textId="3BE34182" w:rsidR="00F24BA6" w:rsidRDefault="00F24BA6" w:rsidP="00F24BA6">
            <w:pPr>
              <w:jc w:val="distribute"/>
              <w:rPr>
                <w:rFonts w:ascii="Arial" w:eastAsia="標楷體" w:hAnsi="Arial" w:cs="Arial"/>
                <w:sz w:val="22"/>
                <w:szCs w:val="22"/>
              </w:rPr>
            </w:pPr>
            <w:r>
              <w:rPr>
                <w:rFonts w:ascii="Arial" w:eastAsia="標楷體" w:hAnsi="Arial" w:cs="Arial"/>
                <w:sz w:val="22"/>
                <w:szCs w:val="22"/>
              </w:rPr>
              <w:t>EBITDA</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CD57FC5" w14:textId="634CCFB0" w:rsidR="00F24BA6" w:rsidRDefault="00F24BA6" w:rsidP="00F24BA6">
            <w:pPr>
              <w:jc w:val="right"/>
              <w:rPr>
                <w:rFonts w:eastAsia="標楷體"/>
                <w:sz w:val="22"/>
                <w:szCs w:val="20"/>
              </w:rPr>
            </w:pPr>
            <w:r>
              <w:rPr>
                <w:rFonts w:eastAsia="標楷體"/>
                <w:sz w:val="22"/>
                <w:szCs w:val="20"/>
              </w:rPr>
              <w:t>52,877,620</w:t>
            </w:r>
          </w:p>
        </w:tc>
        <w:tc>
          <w:tcPr>
            <w:tcW w:w="2504" w:type="dxa"/>
            <w:tcBorders>
              <w:top w:val="single" w:sz="4" w:space="0" w:color="auto"/>
              <w:left w:val="single" w:sz="4" w:space="0" w:color="auto"/>
              <w:bottom w:val="outset" w:sz="6" w:space="0" w:color="auto"/>
              <w:right w:val="single" w:sz="8" w:space="0" w:color="auto"/>
            </w:tcBorders>
            <w:vAlign w:val="center"/>
            <w:hideMark/>
          </w:tcPr>
          <w:p w14:paraId="35938734" w14:textId="697D4EE4" w:rsidR="00F24BA6" w:rsidRDefault="00F24BA6" w:rsidP="00F24BA6">
            <w:pPr>
              <w:jc w:val="right"/>
              <w:rPr>
                <w:rFonts w:eastAsia="標楷體"/>
                <w:sz w:val="22"/>
                <w:szCs w:val="20"/>
              </w:rPr>
            </w:pPr>
            <w:r>
              <w:rPr>
                <w:rFonts w:eastAsia="標楷體"/>
                <w:sz w:val="22"/>
                <w:szCs w:val="20"/>
              </w:rPr>
              <w:t>55,253,654</w:t>
            </w:r>
          </w:p>
        </w:tc>
        <w:tc>
          <w:tcPr>
            <w:tcW w:w="2505" w:type="dxa"/>
            <w:tcBorders>
              <w:top w:val="single" w:sz="4" w:space="0" w:color="auto"/>
              <w:left w:val="single" w:sz="4" w:space="0" w:color="auto"/>
              <w:bottom w:val="outset" w:sz="6" w:space="0" w:color="auto"/>
              <w:right w:val="single" w:sz="8" w:space="0" w:color="auto"/>
            </w:tcBorders>
            <w:vAlign w:val="center"/>
            <w:hideMark/>
          </w:tcPr>
          <w:p w14:paraId="77B6992C" w14:textId="02712E42" w:rsidR="00F24BA6" w:rsidRDefault="00F24BA6" w:rsidP="00F24BA6">
            <w:pPr>
              <w:jc w:val="right"/>
              <w:rPr>
                <w:rFonts w:eastAsia="標楷體"/>
                <w:sz w:val="22"/>
                <w:szCs w:val="20"/>
              </w:rPr>
            </w:pPr>
            <w:r>
              <w:rPr>
                <w:rFonts w:eastAsia="標楷體"/>
                <w:sz w:val="22"/>
                <w:szCs w:val="20"/>
              </w:rPr>
              <w:t>72,083,383</w:t>
            </w:r>
          </w:p>
        </w:tc>
      </w:tr>
      <w:tr w:rsidR="00F24BA6" w14:paraId="6AD40A62"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4EBC14AF" w14:textId="0BE31E5B" w:rsidR="00F24BA6" w:rsidRDefault="00F24BA6" w:rsidP="00F24BA6">
            <w:pPr>
              <w:jc w:val="distribute"/>
              <w:rPr>
                <w:rFonts w:ascii="Arial" w:eastAsia="標楷體" w:hAnsi="Arial" w:cs="Arial"/>
                <w:sz w:val="22"/>
                <w:szCs w:val="22"/>
              </w:rPr>
            </w:pPr>
            <w:r>
              <w:rPr>
                <w:rFonts w:ascii="Arial" w:eastAsia="標楷體" w:hAnsi="Arial" w:cs="Arial"/>
                <w:sz w:val="22"/>
                <w:szCs w:val="22"/>
              </w:rPr>
              <w:t>淨營業現金流量</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0725518" w14:textId="15C74CE4" w:rsidR="00F24BA6" w:rsidRDefault="00F24BA6" w:rsidP="00F24BA6">
            <w:pPr>
              <w:jc w:val="right"/>
              <w:rPr>
                <w:rFonts w:eastAsia="標楷體"/>
                <w:sz w:val="22"/>
                <w:szCs w:val="20"/>
              </w:rPr>
            </w:pPr>
            <w:r>
              <w:rPr>
                <w:rFonts w:eastAsia="標楷體"/>
                <w:sz w:val="22"/>
                <w:szCs w:val="20"/>
              </w:rPr>
              <w:t>(23,792,788)</w:t>
            </w:r>
          </w:p>
        </w:tc>
        <w:tc>
          <w:tcPr>
            <w:tcW w:w="2504" w:type="dxa"/>
            <w:tcBorders>
              <w:top w:val="single" w:sz="4" w:space="0" w:color="auto"/>
              <w:left w:val="single" w:sz="4" w:space="0" w:color="auto"/>
              <w:bottom w:val="outset" w:sz="6" w:space="0" w:color="auto"/>
              <w:right w:val="single" w:sz="8" w:space="0" w:color="auto"/>
            </w:tcBorders>
            <w:vAlign w:val="center"/>
            <w:hideMark/>
          </w:tcPr>
          <w:p w14:paraId="5D373330" w14:textId="61FA24E0" w:rsidR="00F24BA6" w:rsidRDefault="00F24BA6" w:rsidP="00F24BA6">
            <w:pPr>
              <w:jc w:val="right"/>
              <w:rPr>
                <w:rFonts w:eastAsia="標楷體"/>
                <w:sz w:val="22"/>
                <w:szCs w:val="20"/>
              </w:rPr>
            </w:pPr>
            <w:r>
              <w:rPr>
                <w:rFonts w:eastAsia="標楷體"/>
                <w:sz w:val="22"/>
                <w:szCs w:val="20"/>
              </w:rPr>
              <w:t>11,415,071</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9B39E7E" w14:textId="573836D9" w:rsidR="00F24BA6" w:rsidRDefault="00F24BA6" w:rsidP="00F24BA6">
            <w:pPr>
              <w:jc w:val="right"/>
              <w:rPr>
                <w:rFonts w:eastAsia="標楷體"/>
                <w:sz w:val="22"/>
                <w:szCs w:val="20"/>
              </w:rPr>
            </w:pPr>
            <w:r>
              <w:rPr>
                <w:rFonts w:eastAsia="標楷體"/>
                <w:sz w:val="22"/>
                <w:szCs w:val="20"/>
              </w:rPr>
              <w:t>124,332,934</w:t>
            </w:r>
          </w:p>
        </w:tc>
      </w:tr>
      <w:tr w:rsidR="00F24BA6" w14:paraId="16551A1A"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639F3DCC" w14:textId="3F17BAA7" w:rsidR="00F24BA6" w:rsidRDefault="00F24BA6" w:rsidP="00F24BA6">
            <w:pPr>
              <w:jc w:val="distribute"/>
              <w:rPr>
                <w:rFonts w:ascii="Arial" w:eastAsia="標楷體" w:hAnsi="Arial" w:cs="Arial"/>
                <w:sz w:val="22"/>
                <w:szCs w:val="22"/>
              </w:rPr>
            </w:pPr>
            <w:r>
              <w:rPr>
                <w:rFonts w:ascii="Arial" w:eastAsia="標楷體" w:hAnsi="Arial" w:cs="Arial"/>
                <w:sz w:val="22"/>
                <w:szCs w:val="22"/>
              </w:rPr>
              <w:t>資產總額</w:t>
            </w:r>
          </w:p>
        </w:tc>
        <w:tc>
          <w:tcPr>
            <w:tcW w:w="2505" w:type="dxa"/>
            <w:tcBorders>
              <w:top w:val="single" w:sz="4" w:space="0" w:color="auto"/>
              <w:left w:val="single" w:sz="4" w:space="0" w:color="auto"/>
              <w:bottom w:val="outset" w:sz="6" w:space="0" w:color="auto"/>
              <w:right w:val="single" w:sz="8" w:space="0" w:color="auto"/>
            </w:tcBorders>
            <w:vAlign w:val="center"/>
            <w:hideMark/>
          </w:tcPr>
          <w:p w14:paraId="6F12A009" w14:textId="7AF80B44" w:rsidR="00F24BA6" w:rsidRDefault="00F24BA6" w:rsidP="00F24BA6">
            <w:pPr>
              <w:jc w:val="right"/>
              <w:rPr>
                <w:rFonts w:eastAsia="標楷體"/>
                <w:sz w:val="22"/>
                <w:szCs w:val="20"/>
              </w:rPr>
            </w:pPr>
            <w:r>
              <w:rPr>
                <w:rFonts w:eastAsia="標楷體"/>
                <w:sz w:val="22"/>
                <w:szCs w:val="20"/>
              </w:rPr>
              <w:t>717,569,604</w:t>
            </w:r>
          </w:p>
        </w:tc>
        <w:tc>
          <w:tcPr>
            <w:tcW w:w="2504" w:type="dxa"/>
            <w:tcBorders>
              <w:top w:val="single" w:sz="4" w:space="0" w:color="auto"/>
              <w:left w:val="single" w:sz="4" w:space="0" w:color="auto"/>
              <w:bottom w:val="outset" w:sz="6" w:space="0" w:color="auto"/>
              <w:right w:val="single" w:sz="8" w:space="0" w:color="auto"/>
            </w:tcBorders>
            <w:vAlign w:val="center"/>
            <w:hideMark/>
          </w:tcPr>
          <w:p w14:paraId="38926CCF" w14:textId="45034FF5" w:rsidR="00F24BA6" w:rsidRDefault="00F24BA6" w:rsidP="00F24BA6">
            <w:pPr>
              <w:jc w:val="right"/>
              <w:rPr>
                <w:rFonts w:eastAsia="標楷體"/>
                <w:sz w:val="22"/>
                <w:szCs w:val="20"/>
              </w:rPr>
            </w:pPr>
            <w:r>
              <w:rPr>
                <w:rFonts w:eastAsia="標楷體"/>
                <w:sz w:val="22"/>
                <w:szCs w:val="20"/>
              </w:rPr>
              <w:t>816,128,200</w:t>
            </w:r>
          </w:p>
        </w:tc>
        <w:tc>
          <w:tcPr>
            <w:tcW w:w="2505" w:type="dxa"/>
            <w:tcBorders>
              <w:top w:val="single" w:sz="4" w:space="0" w:color="auto"/>
              <w:left w:val="single" w:sz="4" w:space="0" w:color="auto"/>
              <w:bottom w:val="outset" w:sz="6" w:space="0" w:color="auto"/>
              <w:right w:val="single" w:sz="8" w:space="0" w:color="auto"/>
            </w:tcBorders>
            <w:vAlign w:val="center"/>
            <w:hideMark/>
          </w:tcPr>
          <w:p w14:paraId="64651EA2" w14:textId="69BCA42A" w:rsidR="00F24BA6" w:rsidRDefault="00F24BA6" w:rsidP="00F24BA6">
            <w:pPr>
              <w:jc w:val="right"/>
              <w:rPr>
                <w:rFonts w:eastAsia="標楷體"/>
                <w:sz w:val="22"/>
                <w:szCs w:val="20"/>
              </w:rPr>
            </w:pPr>
            <w:r>
              <w:rPr>
                <w:rFonts w:eastAsia="標楷體"/>
                <w:sz w:val="22"/>
                <w:szCs w:val="20"/>
              </w:rPr>
              <w:t>690,120,045</w:t>
            </w:r>
          </w:p>
        </w:tc>
      </w:tr>
      <w:tr w:rsidR="00F24BA6" w14:paraId="37C0D3A3"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59D7047A" w14:textId="68D11105"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現金</w:t>
            </w:r>
            <w:r>
              <w:rPr>
                <w:rFonts w:ascii="Arial" w:eastAsia="標楷體" w:hAnsi="Arial" w:cs="Arial"/>
                <w:sz w:val="22"/>
                <w:szCs w:val="22"/>
              </w:rPr>
              <w:t>(</w:t>
            </w:r>
            <w:r>
              <w:rPr>
                <w:rFonts w:ascii="Arial" w:eastAsia="標楷體" w:hAnsi="Arial" w:cs="Arial"/>
                <w:sz w:val="22"/>
                <w:szCs w:val="22"/>
              </w:rPr>
              <w:t>約當現金</w:t>
            </w:r>
            <w:r>
              <w:rPr>
                <w:rFonts w:ascii="Arial" w:eastAsia="標楷體" w:hAnsi="Arial" w:cs="Arial"/>
                <w:sz w:val="22"/>
                <w:szCs w:val="22"/>
              </w:rPr>
              <w:t>)</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8D39C88" w14:textId="71AD837B" w:rsidR="00F24BA6" w:rsidRDefault="00F24BA6" w:rsidP="00F24BA6">
            <w:pPr>
              <w:jc w:val="right"/>
              <w:rPr>
                <w:rFonts w:eastAsia="標楷體"/>
                <w:sz w:val="22"/>
                <w:szCs w:val="20"/>
              </w:rPr>
            </w:pPr>
            <w:r>
              <w:rPr>
                <w:rFonts w:eastAsia="標楷體"/>
                <w:sz w:val="22"/>
                <w:szCs w:val="20"/>
              </w:rPr>
              <w:t>162,257,067</w:t>
            </w:r>
          </w:p>
        </w:tc>
        <w:tc>
          <w:tcPr>
            <w:tcW w:w="2504" w:type="dxa"/>
            <w:tcBorders>
              <w:top w:val="single" w:sz="4" w:space="0" w:color="auto"/>
              <w:left w:val="single" w:sz="4" w:space="0" w:color="auto"/>
              <w:bottom w:val="outset" w:sz="6" w:space="0" w:color="auto"/>
              <w:right w:val="single" w:sz="8" w:space="0" w:color="auto"/>
            </w:tcBorders>
            <w:vAlign w:val="center"/>
            <w:hideMark/>
          </w:tcPr>
          <w:p w14:paraId="5928C993" w14:textId="352066F9" w:rsidR="00F24BA6" w:rsidRDefault="00F24BA6" w:rsidP="00F24BA6">
            <w:pPr>
              <w:jc w:val="right"/>
              <w:rPr>
                <w:rFonts w:eastAsia="標楷體"/>
                <w:sz w:val="22"/>
                <w:szCs w:val="20"/>
              </w:rPr>
            </w:pPr>
            <w:r>
              <w:rPr>
                <w:rFonts w:eastAsia="標楷體"/>
                <w:sz w:val="22"/>
                <w:szCs w:val="20"/>
              </w:rPr>
              <w:t>204,637,294</w:t>
            </w:r>
          </w:p>
        </w:tc>
        <w:tc>
          <w:tcPr>
            <w:tcW w:w="2505" w:type="dxa"/>
            <w:tcBorders>
              <w:top w:val="single" w:sz="4" w:space="0" w:color="auto"/>
              <w:left w:val="single" w:sz="4" w:space="0" w:color="auto"/>
              <w:bottom w:val="outset" w:sz="6" w:space="0" w:color="auto"/>
              <w:right w:val="single" w:sz="8" w:space="0" w:color="auto"/>
            </w:tcBorders>
            <w:vAlign w:val="center"/>
            <w:hideMark/>
          </w:tcPr>
          <w:p w14:paraId="0CC9E0C6" w14:textId="2865C324" w:rsidR="00F24BA6" w:rsidRDefault="00F24BA6" w:rsidP="00F24BA6">
            <w:pPr>
              <w:jc w:val="right"/>
              <w:rPr>
                <w:rFonts w:eastAsia="標楷體"/>
                <w:sz w:val="22"/>
                <w:szCs w:val="20"/>
              </w:rPr>
            </w:pPr>
            <w:r>
              <w:rPr>
                <w:rFonts w:eastAsia="標楷體"/>
                <w:sz w:val="22"/>
                <w:szCs w:val="20"/>
              </w:rPr>
              <w:t>177,234,068</w:t>
            </w:r>
          </w:p>
        </w:tc>
      </w:tr>
      <w:tr w:rsidR="00F24BA6" w14:paraId="522E82EA"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7B83E788" w14:textId="4C73BF2E" w:rsidR="00F24BA6" w:rsidRDefault="00F24BA6" w:rsidP="00F24BA6">
            <w:pPr>
              <w:jc w:val="distribute"/>
              <w:rPr>
                <w:rFonts w:ascii="Arial" w:eastAsia="標楷體" w:hAnsi="Arial" w:cs="Arial"/>
                <w:sz w:val="22"/>
                <w:szCs w:val="22"/>
              </w:rPr>
            </w:pPr>
            <w:r>
              <w:rPr>
                <w:rFonts w:ascii="Arial" w:eastAsia="標楷體" w:hAnsi="Arial" w:cs="Arial"/>
                <w:sz w:val="22"/>
                <w:szCs w:val="22"/>
              </w:rPr>
              <w:t>負債總額</w:t>
            </w:r>
          </w:p>
        </w:tc>
        <w:tc>
          <w:tcPr>
            <w:tcW w:w="2505" w:type="dxa"/>
            <w:tcBorders>
              <w:top w:val="single" w:sz="4" w:space="0" w:color="auto"/>
              <w:left w:val="single" w:sz="4" w:space="0" w:color="auto"/>
              <w:bottom w:val="outset" w:sz="6" w:space="0" w:color="auto"/>
              <w:right w:val="single" w:sz="8" w:space="0" w:color="auto"/>
            </w:tcBorders>
            <w:vAlign w:val="center"/>
            <w:hideMark/>
          </w:tcPr>
          <w:p w14:paraId="0E564C03" w14:textId="76F3C2D0" w:rsidR="00F24BA6" w:rsidRDefault="00F24BA6" w:rsidP="00F24BA6">
            <w:pPr>
              <w:jc w:val="right"/>
              <w:rPr>
                <w:rFonts w:eastAsia="標楷體"/>
                <w:sz w:val="22"/>
                <w:szCs w:val="20"/>
              </w:rPr>
            </w:pPr>
            <w:r>
              <w:rPr>
                <w:rFonts w:eastAsia="標楷體"/>
                <w:sz w:val="22"/>
                <w:szCs w:val="20"/>
              </w:rPr>
              <w:t>549,442,266</w:t>
            </w:r>
          </w:p>
        </w:tc>
        <w:tc>
          <w:tcPr>
            <w:tcW w:w="2504" w:type="dxa"/>
            <w:tcBorders>
              <w:top w:val="single" w:sz="4" w:space="0" w:color="auto"/>
              <w:left w:val="single" w:sz="4" w:space="0" w:color="auto"/>
              <w:bottom w:val="outset" w:sz="6" w:space="0" w:color="auto"/>
              <w:right w:val="single" w:sz="8" w:space="0" w:color="auto"/>
            </w:tcBorders>
            <w:vAlign w:val="center"/>
            <w:hideMark/>
          </w:tcPr>
          <w:p w14:paraId="1FAECF75" w14:textId="230CB854" w:rsidR="00F24BA6" w:rsidRDefault="00F24BA6" w:rsidP="00F24BA6">
            <w:pPr>
              <w:jc w:val="right"/>
              <w:rPr>
                <w:rFonts w:eastAsia="標楷體"/>
                <w:sz w:val="22"/>
                <w:szCs w:val="20"/>
              </w:rPr>
            </w:pPr>
            <w:r>
              <w:rPr>
                <w:rFonts w:eastAsia="標楷體"/>
                <w:sz w:val="22"/>
                <w:szCs w:val="20"/>
              </w:rPr>
              <w:t>639,604,743</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059701B" w14:textId="66BEF6EB" w:rsidR="00F24BA6" w:rsidRDefault="00F24BA6" w:rsidP="00F24BA6">
            <w:pPr>
              <w:jc w:val="right"/>
              <w:rPr>
                <w:rFonts w:eastAsia="標楷體"/>
                <w:sz w:val="22"/>
                <w:szCs w:val="20"/>
              </w:rPr>
            </w:pPr>
            <w:r>
              <w:rPr>
                <w:rFonts w:eastAsia="標楷體"/>
                <w:sz w:val="22"/>
                <w:szCs w:val="20"/>
              </w:rPr>
              <w:t>496,227,719</w:t>
            </w:r>
          </w:p>
        </w:tc>
      </w:tr>
      <w:tr w:rsidR="00F24BA6" w14:paraId="515ED0D1"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5D61334E" w14:textId="5C68A441"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＊一</w:t>
            </w:r>
            <w:proofErr w:type="gramEnd"/>
            <w:r>
              <w:rPr>
                <w:rFonts w:ascii="Arial" w:eastAsia="標楷體" w:hAnsi="Arial" w:cs="Arial"/>
                <w:sz w:val="22"/>
                <w:szCs w:val="22"/>
              </w:rPr>
              <w:t>年內到期金融負債</w:t>
            </w:r>
          </w:p>
        </w:tc>
        <w:tc>
          <w:tcPr>
            <w:tcW w:w="2505" w:type="dxa"/>
            <w:tcBorders>
              <w:top w:val="single" w:sz="4" w:space="0" w:color="auto"/>
              <w:left w:val="single" w:sz="4" w:space="0" w:color="auto"/>
              <w:bottom w:val="outset" w:sz="6" w:space="0" w:color="auto"/>
              <w:right w:val="single" w:sz="8" w:space="0" w:color="auto"/>
            </w:tcBorders>
            <w:vAlign w:val="center"/>
            <w:hideMark/>
          </w:tcPr>
          <w:p w14:paraId="74FA318B" w14:textId="507B9255" w:rsidR="00F24BA6" w:rsidRDefault="00F24BA6" w:rsidP="00F24BA6">
            <w:pPr>
              <w:jc w:val="right"/>
              <w:rPr>
                <w:rFonts w:eastAsia="標楷體"/>
                <w:sz w:val="22"/>
                <w:szCs w:val="20"/>
              </w:rPr>
            </w:pPr>
            <w:r>
              <w:rPr>
                <w:rFonts w:eastAsia="標楷體"/>
                <w:sz w:val="22"/>
                <w:szCs w:val="20"/>
              </w:rPr>
              <w:t>167,431,914</w:t>
            </w:r>
          </w:p>
        </w:tc>
        <w:tc>
          <w:tcPr>
            <w:tcW w:w="2504" w:type="dxa"/>
            <w:tcBorders>
              <w:top w:val="single" w:sz="4" w:space="0" w:color="auto"/>
              <w:left w:val="single" w:sz="4" w:space="0" w:color="auto"/>
              <w:bottom w:val="outset" w:sz="6" w:space="0" w:color="auto"/>
              <w:right w:val="single" w:sz="8" w:space="0" w:color="auto"/>
            </w:tcBorders>
            <w:vAlign w:val="center"/>
            <w:hideMark/>
          </w:tcPr>
          <w:p w14:paraId="3D4B8527" w14:textId="17E6B745" w:rsidR="00F24BA6" w:rsidRDefault="00F24BA6" w:rsidP="00F24BA6">
            <w:pPr>
              <w:jc w:val="right"/>
              <w:rPr>
                <w:rFonts w:eastAsia="標楷體"/>
                <w:sz w:val="22"/>
                <w:szCs w:val="20"/>
              </w:rPr>
            </w:pPr>
            <w:r>
              <w:rPr>
                <w:rFonts w:eastAsia="標楷體"/>
                <w:sz w:val="22"/>
                <w:szCs w:val="20"/>
              </w:rPr>
              <w:t>250,697,078</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53FF320" w14:textId="037BB1CC" w:rsidR="00F24BA6" w:rsidRDefault="00F24BA6" w:rsidP="00F24BA6">
            <w:pPr>
              <w:jc w:val="right"/>
              <w:rPr>
                <w:rFonts w:eastAsia="標楷體"/>
                <w:sz w:val="22"/>
                <w:szCs w:val="20"/>
              </w:rPr>
            </w:pPr>
            <w:r>
              <w:rPr>
                <w:rFonts w:eastAsia="標楷體"/>
                <w:sz w:val="22"/>
                <w:szCs w:val="20"/>
              </w:rPr>
              <w:t>159,948,297</w:t>
            </w:r>
          </w:p>
        </w:tc>
      </w:tr>
      <w:tr w:rsidR="00F24BA6" w14:paraId="7C5FD2B1"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3D7DB2A0" w14:textId="79D13D9A"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金融負債總額</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A3A6FA8" w14:textId="0290F9EB" w:rsidR="00F24BA6" w:rsidRDefault="00F24BA6" w:rsidP="00F24BA6">
            <w:pPr>
              <w:jc w:val="right"/>
              <w:rPr>
                <w:rFonts w:eastAsia="標楷體"/>
                <w:sz w:val="22"/>
                <w:szCs w:val="20"/>
              </w:rPr>
            </w:pPr>
            <w:r>
              <w:rPr>
                <w:rFonts w:eastAsia="標楷體"/>
                <w:sz w:val="22"/>
                <w:szCs w:val="20"/>
              </w:rPr>
              <w:t>192,465,235</w:t>
            </w:r>
          </w:p>
        </w:tc>
        <w:tc>
          <w:tcPr>
            <w:tcW w:w="2504" w:type="dxa"/>
            <w:tcBorders>
              <w:top w:val="single" w:sz="4" w:space="0" w:color="auto"/>
              <w:left w:val="single" w:sz="4" w:space="0" w:color="auto"/>
              <w:bottom w:val="outset" w:sz="6" w:space="0" w:color="auto"/>
              <w:right w:val="single" w:sz="8" w:space="0" w:color="auto"/>
            </w:tcBorders>
            <w:vAlign w:val="center"/>
            <w:hideMark/>
          </w:tcPr>
          <w:p w14:paraId="4EDA371A" w14:textId="6B9232A6" w:rsidR="00F24BA6" w:rsidRDefault="00F24BA6" w:rsidP="00F24BA6">
            <w:pPr>
              <w:jc w:val="right"/>
              <w:rPr>
                <w:rFonts w:eastAsia="標楷體"/>
                <w:sz w:val="22"/>
                <w:szCs w:val="20"/>
              </w:rPr>
            </w:pPr>
            <w:r>
              <w:rPr>
                <w:rFonts w:eastAsia="標楷體"/>
                <w:sz w:val="22"/>
                <w:szCs w:val="20"/>
              </w:rPr>
              <w:t>257,984,164</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480CDB1" w14:textId="493AB5F5" w:rsidR="00F24BA6" w:rsidRDefault="00F24BA6" w:rsidP="00F24BA6">
            <w:pPr>
              <w:jc w:val="right"/>
              <w:rPr>
                <w:rFonts w:eastAsia="標楷體"/>
                <w:sz w:val="22"/>
                <w:szCs w:val="20"/>
              </w:rPr>
            </w:pPr>
            <w:r>
              <w:rPr>
                <w:rFonts w:eastAsia="標楷體"/>
                <w:sz w:val="22"/>
                <w:szCs w:val="20"/>
              </w:rPr>
              <w:t>167,750,223</w:t>
            </w:r>
          </w:p>
        </w:tc>
      </w:tr>
      <w:tr w:rsidR="00F24BA6" w14:paraId="511E69AD"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0322D6E0" w14:textId="70DA1631" w:rsidR="00F24BA6" w:rsidRDefault="00F24BA6" w:rsidP="00F24BA6">
            <w:pPr>
              <w:jc w:val="distribute"/>
              <w:rPr>
                <w:rFonts w:ascii="Arial" w:eastAsia="標楷體" w:hAnsi="Arial" w:cs="Arial"/>
                <w:sz w:val="22"/>
                <w:szCs w:val="22"/>
              </w:rPr>
            </w:pPr>
            <w:r>
              <w:rPr>
                <w:rFonts w:ascii="Arial" w:eastAsia="標楷體" w:hAnsi="Arial" w:cs="Arial"/>
                <w:sz w:val="22"/>
                <w:szCs w:val="22"/>
              </w:rPr>
              <w:t>股東權益</w:t>
            </w:r>
          </w:p>
        </w:tc>
        <w:tc>
          <w:tcPr>
            <w:tcW w:w="2505" w:type="dxa"/>
            <w:tcBorders>
              <w:top w:val="single" w:sz="4" w:space="0" w:color="auto"/>
              <w:left w:val="single" w:sz="4" w:space="0" w:color="auto"/>
              <w:bottom w:val="outset" w:sz="6" w:space="0" w:color="auto"/>
              <w:right w:val="single" w:sz="8" w:space="0" w:color="auto"/>
            </w:tcBorders>
            <w:vAlign w:val="center"/>
            <w:hideMark/>
          </w:tcPr>
          <w:p w14:paraId="6A9A0B8A" w14:textId="391C7F15" w:rsidR="00F24BA6" w:rsidRDefault="00F24BA6" w:rsidP="00F24BA6">
            <w:pPr>
              <w:jc w:val="right"/>
              <w:rPr>
                <w:rFonts w:eastAsia="標楷體"/>
                <w:sz w:val="22"/>
                <w:szCs w:val="20"/>
              </w:rPr>
            </w:pPr>
            <w:r>
              <w:rPr>
                <w:rFonts w:eastAsia="標楷體"/>
                <w:sz w:val="22"/>
                <w:szCs w:val="20"/>
              </w:rPr>
              <w:t>168,127,338</w:t>
            </w:r>
          </w:p>
        </w:tc>
        <w:tc>
          <w:tcPr>
            <w:tcW w:w="2504" w:type="dxa"/>
            <w:tcBorders>
              <w:top w:val="single" w:sz="4" w:space="0" w:color="auto"/>
              <w:left w:val="single" w:sz="4" w:space="0" w:color="auto"/>
              <w:bottom w:val="outset" w:sz="6" w:space="0" w:color="auto"/>
              <w:right w:val="single" w:sz="8" w:space="0" w:color="auto"/>
            </w:tcBorders>
            <w:vAlign w:val="center"/>
            <w:hideMark/>
          </w:tcPr>
          <w:p w14:paraId="32B9A7DE" w14:textId="6FA0C1A5" w:rsidR="00F24BA6" w:rsidRDefault="00F24BA6" w:rsidP="00F24BA6">
            <w:pPr>
              <w:jc w:val="right"/>
              <w:rPr>
                <w:rFonts w:eastAsia="標楷體"/>
                <w:sz w:val="22"/>
                <w:szCs w:val="20"/>
              </w:rPr>
            </w:pPr>
            <w:r>
              <w:rPr>
                <w:rFonts w:eastAsia="標楷體"/>
                <w:sz w:val="22"/>
                <w:szCs w:val="20"/>
              </w:rPr>
              <w:t>176,523,457</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769CE5C" w14:textId="6387BEA7" w:rsidR="00F24BA6" w:rsidRDefault="00F24BA6" w:rsidP="00F24BA6">
            <w:pPr>
              <w:jc w:val="right"/>
              <w:rPr>
                <w:rFonts w:eastAsia="標楷體"/>
                <w:sz w:val="22"/>
                <w:szCs w:val="20"/>
              </w:rPr>
            </w:pPr>
            <w:r>
              <w:rPr>
                <w:rFonts w:eastAsia="標楷體"/>
                <w:sz w:val="22"/>
                <w:szCs w:val="20"/>
              </w:rPr>
              <w:t>193,892,326</w:t>
            </w:r>
          </w:p>
        </w:tc>
      </w:tr>
      <w:tr w:rsidR="00F24BA6" w14:paraId="73130F7D" w14:textId="77777777" w:rsidTr="007D4EEA">
        <w:trPr>
          <w:cantSplit/>
          <w:trHeight w:val="425"/>
        </w:trPr>
        <w:tc>
          <w:tcPr>
            <w:tcW w:w="2504" w:type="dxa"/>
            <w:tcBorders>
              <w:top w:val="single" w:sz="4" w:space="0" w:color="auto"/>
              <w:left w:val="single" w:sz="12" w:space="0" w:color="auto"/>
              <w:bottom w:val="single" w:sz="12" w:space="0" w:color="auto"/>
              <w:right w:val="single" w:sz="4" w:space="0" w:color="auto"/>
            </w:tcBorders>
            <w:vAlign w:val="center"/>
            <w:hideMark/>
          </w:tcPr>
          <w:p w14:paraId="16C8EBEA" w14:textId="7C9B85E2"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商譽</w:t>
            </w:r>
          </w:p>
        </w:tc>
        <w:tc>
          <w:tcPr>
            <w:tcW w:w="2505" w:type="dxa"/>
            <w:tcBorders>
              <w:top w:val="single" w:sz="4" w:space="0" w:color="auto"/>
              <w:left w:val="single" w:sz="4" w:space="0" w:color="auto"/>
              <w:bottom w:val="single" w:sz="12" w:space="0" w:color="auto"/>
              <w:right w:val="single" w:sz="4" w:space="0" w:color="auto"/>
            </w:tcBorders>
            <w:vAlign w:val="center"/>
            <w:hideMark/>
          </w:tcPr>
          <w:p w14:paraId="350F3039" w14:textId="39191713" w:rsidR="00F24BA6" w:rsidRDefault="00F24BA6" w:rsidP="00F24BA6">
            <w:pPr>
              <w:jc w:val="right"/>
              <w:rPr>
                <w:rFonts w:eastAsia="標楷體"/>
                <w:sz w:val="22"/>
                <w:szCs w:val="20"/>
              </w:rPr>
            </w:pPr>
            <w:r>
              <w:rPr>
                <w:rFonts w:eastAsia="標楷體"/>
                <w:sz w:val="22"/>
                <w:szCs w:val="20"/>
              </w:rPr>
              <w:t>407,292</w:t>
            </w:r>
          </w:p>
        </w:tc>
        <w:tc>
          <w:tcPr>
            <w:tcW w:w="2504" w:type="dxa"/>
            <w:tcBorders>
              <w:top w:val="single" w:sz="4" w:space="0" w:color="auto"/>
              <w:left w:val="single" w:sz="4" w:space="0" w:color="auto"/>
              <w:bottom w:val="single" w:sz="12" w:space="0" w:color="auto"/>
              <w:right w:val="single" w:sz="4" w:space="0" w:color="auto"/>
            </w:tcBorders>
            <w:vAlign w:val="center"/>
            <w:hideMark/>
          </w:tcPr>
          <w:p w14:paraId="22B9C7BC" w14:textId="494D144E" w:rsidR="00F24BA6" w:rsidRDefault="00F24BA6" w:rsidP="00F24BA6">
            <w:pPr>
              <w:jc w:val="right"/>
              <w:rPr>
                <w:rFonts w:eastAsia="標楷體"/>
                <w:sz w:val="22"/>
                <w:szCs w:val="20"/>
              </w:rPr>
            </w:pPr>
            <w:r>
              <w:rPr>
                <w:rFonts w:eastAsia="標楷體"/>
                <w:sz w:val="22"/>
                <w:szCs w:val="20"/>
              </w:rPr>
              <w:t>407,292</w:t>
            </w:r>
          </w:p>
        </w:tc>
        <w:tc>
          <w:tcPr>
            <w:tcW w:w="2505" w:type="dxa"/>
            <w:tcBorders>
              <w:top w:val="single" w:sz="4" w:space="0" w:color="auto"/>
              <w:left w:val="single" w:sz="4" w:space="0" w:color="auto"/>
              <w:bottom w:val="single" w:sz="12" w:space="0" w:color="auto"/>
              <w:right w:val="single" w:sz="4" w:space="0" w:color="auto"/>
            </w:tcBorders>
            <w:vAlign w:val="center"/>
            <w:hideMark/>
          </w:tcPr>
          <w:p w14:paraId="4C3046A5" w14:textId="79F03870" w:rsidR="00F24BA6" w:rsidRDefault="00F24BA6" w:rsidP="00F24BA6">
            <w:pPr>
              <w:jc w:val="right"/>
              <w:rPr>
                <w:rFonts w:eastAsia="標楷體"/>
                <w:sz w:val="22"/>
                <w:szCs w:val="20"/>
              </w:rPr>
            </w:pPr>
            <w:r>
              <w:rPr>
                <w:rFonts w:eastAsia="標楷體"/>
                <w:sz w:val="22"/>
                <w:szCs w:val="20"/>
              </w:rPr>
              <w:t>0</w:t>
            </w:r>
          </w:p>
        </w:tc>
      </w:tr>
      <w:tr w:rsidR="00001F08" w14:paraId="1D999F3F" w14:textId="77777777" w:rsidTr="00A3457D">
        <w:trPr>
          <w:cantSplit/>
          <w:trHeight w:val="316"/>
        </w:trPr>
        <w:tc>
          <w:tcPr>
            <w:tcW w:w="2504"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3D462FA9" w14:textId="77777777" w:rsidR="00001F08" w:rsidRPr="00001F08" w:rsidRDefault="00001F08" w:rsidP="00001F08">
            <w:pPr>
              <w:jc w:val="distribute"/>
              <w:rPr>
                <w:rFonts w:ascii="Arial" w:eastAsia="標楷體" w:hAnsi="Arial" w:cs="Arial"/>
                <w:bCs/>
                <w:sz w:val="22"/>
                <w:szCs w:val="22"/>
              </w:rPr>
            </w:pPr>
            <w:r w:rsidRPr="00001F08">
              <w:rPr>
                <w:rFonts w:ascii="Arial" w:eastAsia="標楷體" w:hAnsi="Arial" w:cs="Arial" w:hint="eastAsia"/>
                <w:bCs/>
                <w:sz w:val="22"/>
                <w:szCs w:val="22"/>
              </w:rPr>
              <w:t>財務比率</w:t>
            </w:r>
          </w:p>
        </w:tc>
        <w:tc>
          <w:tcPr>
            <w:tcW w:w="2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9F4CF9" w14:textId="5B3C5613" w:rsidR="00001F08" w:rsidRPr="00001F08" w:rsidRDefault="00001F08" w:rsidP="00001F08">
            <w:pPr>
              <w:jc w:val="center"/>
              <w:rPr>
                <w:rFonts w:eastAsia="標楷體"/>
                <w:bCs/>
                <w:sz w:val="22"/>
                <w:szCs w:val="20"/>
              </w:rPr>
            </w:pPr>
            <w:r>
              <w:rPr>
                <w:rFonts w:eastAsia="標楷體"/>
                <w:sz w:val="22"/>
                <w:szCs w:val="20"/>
              </w:rPr>
              <w:t>2021</w:t>
            </w:r>
          </w:p>
        </w:tc>
        <w:tc>
          <w:tcPr>
            <w:tcW w:w="25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58B97C" w14:textId="1B63037E" w:rsidR="00001F08" w:rsidRPr="00001F08" w:rsidRDefault="00001F08" w:rsidP="00001F08">
            <w:pPr>
              <w:jc w:val="center"/>
              <w:rPr>
                <w:rFonts w:eastAsia="標楷體"/>
                <w:bCs/>
                <w:sz w:val="22"/>
                <w:szCs w:val="20"/>
              </w:rPr>
            </w:pPr>
            <w:r>
              <w:rPr>
                <w:rFonts w:eastAsia="標楷體"/>
                <w:sz w:val="22"/>
                <w:szCs w:val="20"/>
              </w:rPr>
              <w:t>2022</w:t>
            </w:r>
          </w:p>
        </w:tc>
        <w:tc>
          <w:tcPr>
            <w:tcW w:w="2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D09965" w14:textId="7E511185" w:rsidR="00001F08" w:rsidRPr="00001F08" w:rsidRDefault="00001F08" w:rsidP="00001F08">
            <w:pPr>
              <w:jc w:val="center"/>
              <w:rPr>
                <w:rFonts w:eastAsia="標楷體"/>
                <w:bCs/>
                <w:sz w:val="22"/>
                <w:szCs w:val="20"/>
              </w:rPr>
            </w:pPr>
            <w:r>
              <w:rPr>
                <w:rFonts w:eastAsia="標楷體"/>
                <w:sz w:val="22"/>
                <w:szCs w:val="20"/>
              </w:rPr>
              <w:t>2023</w:t>
            </w:r>
          </w:p>
        </w:tc>
      </w:tr>
      <w:tr w:rsidR="00F24BA6" w14:paraId="3EF163CA"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297EE86A" w14:textId="207403D3" w:rsidR="00F24BA6" w:rsidRDefault="00F24BA6" w:rsidP="00F24BA6">
            <w:pPr>
              <w:jc w:val="distribute"/>
              <w:rPr>
                <w:rFonts w:ascii="Arial" w:eastAsia="標楷體" w:hAnsi="Arial" w:cs="Arial"/>
                <w:sz w:val="22"/>
                <w:szCs w:val="22"/>
              </w:rPr>
            </w:pPr>
            <w:r>
              <w:rPr>
                <w:rFonts w:ascii="Arial" w:eastAsia="標楷體" w:hAnsi="Arial" w:cs="Arial"/>
                <w:sz w:val="22"/>
                <w:szCs w:val="22"/>
              </w:rPr>
              <w:t>流動比率</w:t>
            </w:r>
          </w:p>
        </w:tc>
        <w:tc>
          <w:tcPr>
            <w:tcW w:w="2505" w:type="dxa"/>
            <w:tcBorders>
              <w:top w:val="single" w:sz="4" w:space="0" w:color="auto"/>
              <w:left w:val="single" w:sz="4" w:space="0" w:color="auto"/>
              <w:bottom w:val="outset" w:sz="6" w:space="0" w:color="auto"/>
              <w:right w:val="single" w:sz="8" w:space="0" w:color="auto"/>
            </w:tcBorders>
            <w:vAlign w:val="center"/>
            <w:hideMark/>
          </w:tcPr>
          <w:p w14:paraId="04A6EAA6" w14:textId="46193069" w:rsidR="00F24BA6" w:rsidRDefault="00F24BA6" w:rsidP="00F24BA6">
            <w:pPr>
              <w:jc w:val="right"/>
              <w:rPr>
                <w:rFonts w:eastAsia="標楷體"/>
                <w:sz w:val="22"/>
                <w:szCs w:val="20"/>
              </w:rPr>
            </w:pPr>
            <w:r>
              <w:rPr>
                <w:rFonts w:eastAsia="標楷體"/>
                <w:sz w:val="22"/>
                <w:szCs w:val="20"/>
              </w:rPr>
              <w:t>124.71%</w:t>
            </w:r>
          </w:p>
        </w:tc>
        <w:tc>
          <w:tcPr>
            <w:tcW w:w="2504" w:type="dxa"/>
            <w:tcBorders>
              <w:top w:val="single" w:sz="4" w:space="0" w:color="auto"/>
              <w:left w:val="single" w:sz="4" w:space="0" w:color="auto"/>
              <w:bottom w:val="outset" w:sz="6" w:space="0" w:color="auto"/>
              <w:right w:val="single" w:sz="8" w:space="0" w:color="auto"/>
            </w:tcBorders>
            <w:vAlign w:val="center"/>
            <w:hideMark/>
          </w:tcPr>
          <w:p w14:paraId="1284A85E" w14:textId="236557AE" w:rsidR="00F24BA6" w:rsidRDefault="00F24BA6" w:rsidP="00F24BA6">
            <w:pPr>
              <w:jc w:val="right"/>
              <w:rPr>
                <w:rFonts w:eastAsia="標楷體"/>
                <w:sz w:val="22"/>
                <w:szCs w:val="20"/>
              </w:rPr>
            </w:pPr>
            <w:r>
              <w:rPr>
                <w:rFonts w:eastAsia="標楷體"/>
                <w:sz w:val="22"/>
                <w:szCs w:val="20"/>
              </w:rPr>
              <w:t>116.65%</w:t>
            </w:r>
          </w:p>
        </w:tc>
        <w:tc>
          <w:tcPr>
            <w:tcW w:w="2505" w:type="dxa"/>
            <w:tcBorders>
              <w:top w:val="single" w:sz="4" w:space="0" w:color="auto"/>
              <w:left w:val="single" w:sz="4" w:space="0" w:color="auto"/>
              <w:bottom w:val="outset" w:sz="6" w:space="0" w:color="auto"/>
              <w:right w:val="single" w:sz="8" w:space="0" w:color="auto"/>
            </w:tcBorders>
            <w:vAlign w:val="center"/>
            <w:hideMark/>
          </w:tcPr>
          <w:p w14:paraId="063BCB42" w14:textId="413EEE26" w:rsidR="00F24BA6" w:rsidRDefault="00F24BA6" w:rsidP="00F24BA6">
            <w:pPr>
              <w:jc w:val="right"/>
              <w:rPr>
                <w:rFonts w:eastAsia="標楷體"/>
                <w:sz w:val="22"/>
                <w:szCs w:val="20"/>
              </w:rPr>
            </w:pPr>
            <w:r>
              <w:rPr>
                <w:rFonts w:eastAsia="標楷體"/>
                <w:sz w:val="22"/>
                <w:szCs w:val="20"/>
              </w:rPr>
              <w:t>126.38%</w:t>
            </w:r>
          </w:p>
        </w:tc>
      </w:tr>
      <w:tr w:rsidR="00F24BA6" w14:paraId="6C38B3BD"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4D8E1ACB" w14:textId="6D62A01F"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速動比率</w:t>
            </w:r>
            <w:proofErr w:type="gramEnd"/>
          </w:p>
        </w:tc>
        <w:tc>
          <w:tcPr>
            <w:tcW w:w="2505" w:type="dxa"/>
            <w:tcBorders>
              <w:top w:val="single" w:sz="4" w:space="0" w:color="auto"/>
              <w:left w:val="single" w:sz="4" w:space="0" w:color="auto"/>
              <w:bottom w:val="outset" w:sz="6" w:space="0" w:color="auto"/>
              <w:right w:val="single" w:sz="8" w:space="0" w:color="auto"/>
            </w:tcBorders>
            <w:vAlign w:val="center"/>
            <w:hideMark/>
          </w:tcPr>
          <w:p w14:paraId="5FA6B27D" w14:textId="73C85DEF" w:rsidR="00F24BA6" w:rsidRDefault="00F24BA6" w:rsidP="00F24BA6">
            <w:pPr>
              <w:jc w:val="right"/>
              <w:rPr>
                <w:rFonts w:eastAsia="標楷體"/>
                <w:sz w:val="22"/>
                <w:szCs w:val="20"/>
              </w:rPr>
            </w:pPr>
            <w:r>
              <w:rPr>
                <w:rFonts w:eastAsia="標楷體"/>
                <w:sz w:val="22"/>
                <w:szCs w:val="20"/>
              </w:rPr>
              <w:t>84.97%</w:t>
            </w:r>
          </w:p>
        </w:tc>
        <w:tc>
          <w:tcPr>
            <w:tcW w:w="2504" w:type="dxa"/>
            <w:tcBorders>
              <w:top w:val="single" w:sz="4" w:space="0" w:color="auto"/>
              <w:left w:val="single" w:sz="4" w:space="0" w:color="auto"/>
              <w:bottom w:val="outset" w:sz="6" w:space="0" w:color="auto"/>
              <w:right w:val="single" w:sz="8" w:space="0" w:color="auto"/>
            </w:tcBorders>
            <w:vAlign w:val="center"/>
            <w:hideMark/>
          </w:tcPr>
          <w:p w14:paraId="191A4FF6" w14:textId="6F153AF7" w:rsidR="00F24BA6" w:rsidRDefault="00F24BA6" w:rsidP="00F24BA6">
            <w:pPr>
              <w:jc w:val="right"/>
              <w:rPr>
                <w:rFonts w:eastAsia="標楷體"/>
                <w:sz w:val="22"/>
                <w:szCs w:val="20"/>
              </w:rPr>
            </w:pPr>
            <w:r>
              <w:rPr>
                <w:rFonts w:eastAsia="標楷體"/>
                <w:sz w:val="22"/>
                <w:szCs w:val="20"/>
              </w:rPr>
              <w:t>79.30%</w:t>
            </w:r>
          </w:p>
        </w:tc>
        <w:tc>
          <w:tcPr>
            <w:tcW w:w="2505" w:type="dxa"/>
            <w:tcBorders>
              <w:top w:val="single" w:sz="4" w:space="0" w:color="auto"/>
              <w:left w:val="single" w:sz="4" w:space="0" w:color="auto"/>
              <w:bottom w:val="outset" w:sz="6" w:space="0" w:color="auto"/>
              <w:right w:val="single" w:sz="8" w:space="0" w:color="auto"/>
            </w:tcBorders>
            <w:vAlign w:val="center"/>
            <w:hideMark/>
          </w:tcPr>
          <w:p w14:paraId="217A4F16" w14:textId="1019BCB8" w:rsidR="00F24BA6" w:rsidRDefault="00F24BA6" w:rsidP="00F24BA6">
            <w:pPr>
              <w:jc w:val="right"/>
              <w:rPr>
                <w:rFonts w:eastAsia="標楷體"/>
                <w:sz w:val="22"/>
                <w:szCs w:val="20"/>
              </w:rPr>
            </w:pPr>
            <w:r>
              <w:rPr>
                <w:rFonts w:eastAsia="標楷體"/>
                <w:sz w:val="22"/>
                <w:szCs w:val="20"/>
              </w:rPr>
              <w:t>99.09%</w:t>
            </w:r>
          </w:p>
        </w:tc>
      </w:tr>
      <w:tr w:rsidR="00F24BA6" w14:paraId="4895CF74" w14:textId="77777777" w:rsidTr="007D4EEA">
        <w:trPr>
          <w:cantSplit/>
          <w:trHeight w:val="425"/>
        </w:trPr>
        <w:tc>
          <w:tcPr>
            <w:tcW w:w="2504" w:type="dxa"/>
            <w:tcBorders>
              <w:top w:val="single" w:sz="4" w:space="0" w:color="auto"/>
              <w:left w:val="single" w:sz="12" w:space="0" w:color="auto"/>
              <w:bottom w:val="nil"/>
              <w:right w:val="single" w:sz="4" w:space="0" w:color="auto"/>
            </w:tcBorders>
            <w:vAlign w:val="center"/>
            <w:hideMark/>
          </w:tcPr>
          <w:p w14:paraId="56545511" w14:textId="20FFBEB4" w:rsidR="00F24BA6" w:rsidRDefault="00F24BA6" w:rsidP="00F24BA6">
            <w:pPr>
              <w:jc w:val="distribute"/>
              <w:rPr>
                <w:rFonts w:ascii="Arial" w:eastAsia="標楷體" w:hAnsi="Arial" w:cs="Arial"/>
                <w:sz w:val="22"/>
                <w:szCs w:val="22"/>
              </w:rPr>
            </w:pPr>
            <w:r>
              <w:rPr>
                <w:rFonts w:ascii="Arial" w:eastAsia="標楷體" w:hAnsi="Arial" w:cs="Arial"/>
                <w:sz w:val="22"/>
                <w:szCs w:val="22"/>
              </w:rPr>
              <w:lastRenderedPageBreak/>
              <w:t>應收帳款週轉率</w:t>
            </w:r>
          </w:p>
        </w:tc>
        <w:tc>
          <w:tcPr>
            <w:tcW w:w="2505" w:type="dxa"/>
            <w:tcBorders>
              <w:top w:val="single" w:sz="4" w:space="0" w:color="auto"/>
              <w:left w:val="single" w:sz="4" w:space="0" w:color="auto"/>
              <w:bottom w:val="nil"/>
              <w:right w:val="single" w:sz="8" w:space="0" w:color="auto"/>
            </w:tcBorders>
            <w:vAlign w:val="center"/>
            <w:hideMark/>
          </w:tcPr>
          <w:p w14:paraId="7C504D4E" w14:textId="5AC049BA" w:rsidR="00F24BA6" w:rsidRDefault="00F24BA6" w:rsidP="00F24BA6">
            <w:pPr>
              <w:jc w:val="right"/>
              <w:rPr>
                <w:rFonts w:eastAsia="標楷體"/>
                <w:sz w:val="22"/>
                <w:szCs w:val="20"/>
              </w:rPr>
            </w:pPr>
            <w:r>
              <w:rPr>
                <w:rFonts w:eastAsia="標楷體"/>
                <w:sz w:val="22"/>
                <w:szCs w:val="20"/>
              </w:rPr>
              <w:t>4.86</w:t>
            </w:r>
            <w:r>
              <w:rPr>
                <w:rFonts w:eastAsia="標楷體"/>
                <w:sz w:val="22"/>
                <w:szCs w:val="20"/>
              </w:rPr>
              <w:t>次</w:t>
            </w:r>
          </w:p>
        </w:tc>
        <w:tc>
          <w:tcPr>
            <w:tcW w:w="2504" w:type="dxa"/>
            <w:tcBorders>
              <w:top w:val="single" w:sz="4" w:space="0" w:color="auto"/>
              <w:left w:val="single" w:sz="4" w:space="0" w:color="auto"/>
              <w:bottom w:val="nil"/>
              <w:right w:val="single" w:sz="8" w:space="0" w:color="auto"/>
            </w:tcBorders>
            <w:vAlign w:val="center"/>
            <w:hideMark/>
          </w:tcPr>
          <w:p w14:paraId="2FB2AB43" w14:textId="354CD083" w:rsidR="00F24BA6" w:rsidRDefault="00F24BA6" w:rsidP="00F24BA6">
            <w:pPr>
              <w:jc w:val="right"/>
              <w:rPr>
                <w:rFonts w:eastAsia="標楷體"/>
                <w:sz w:val="22"/>
                <w:szCs w:val="20"/>
              </w:rPr>
            </w:pPr>
            <w:r>
              <w:rPr>
                <w:rFonts w:eastAsia="標楷體"/>
                <w:sz w:val="22"/>
                <w:szCs w:val="20"/>
              </w:rPr>
              <w:t>4.66</w:t>
            </w:r>
            <w:r>
              <w:rPr>
                <w:rFonts w:eastAsia="標楷體"/>
                <w:sz w:val="22"/>
                <w:szCs w:val="20"/>
              </w:rPr>
              <w:t>次</w:t>
            </w:r>
          </w:p>
        </w:tc>
        <w:tc>
          <w:tcPr>
            <w:tcW w:w="2505" w:type="dxa"/>
            <w:tcBorders>
              <w:top w:val="single" w:sz="4" w:space="0" w:color="auto"/>
              <w:left w:val="single" w:sz="4" w:space="0" w:color="auto"/>
              <w:bottom w:val="nil"/>
              <w:right w:val="single" w:sz="8" w:space="0" w:color="auto"/>
            </w:tcBorders>
            <w:vAlign w:val="center"/>
            <w:hideMark/>
          </w:tcPr>
          <w:p w14:paraId="746101FA" w14:textId="051A0303" w:rsidR="00F24BA6" w:rsidRDefault="00F24BA6" w:rsidP="00F24BA6">
            <w:pPr>
              <w:jc w:val="right"/>
              <w:rPr>
                <w:rFonts w:eastAsia="標楷體"/>
                <w:sz w:val="22"/>
                <w:szCs w:val="20"/>
              </w:rPr>
            </w:pPr>
            <w:r>
              <w:rPr>
                <w:rFonts w:eastAsia="標楷體"/>
                <w:sz w:val="22"/>
                <w:szCs w:val="20"/>
              </w:rPr>
              <w:t>3.99</w:t>
            </w:r>
            <w:r>
              <w:rPr>
                <w:rFonts w:eastAsia="標楷體"/>
                <w:sz w:val="22"/>
                <w:szCs w:val="20"/>
              </w:rPr>
              <w:t>次</w:t>
            </w:r>
          </w:p>
        </w:tc>
      </w:tr>
      <w:tr w:rsidR="00F24BA6" w14:paraId="06C043F4" w14:textId="77777777" w:rsidTr="007D4EEA">
        <w:trPr>
          <w:cantSplit/>
          <w:trHeight w:val="425"/>
        </w:trPr>
        <w:tc>
          <w:tcPr>
            <w:tcW w:w="2504" w:type="dxa"/>
            <w:tcBorders>
              <w:top w:val="nil"/>
              <w:left w:val="single" w:sz="12" w:space="0" w:color="auto"/>
              <w:bottom w:val="outset" w:sz="6" w:space="0" w:color="auto"/>
              <w:right w:val="single" w:sz="4" w:space="0" w:color="auto"/>
            </w:tcBorders>
            <w:vAlign w:val="center"/>
            <w:hideMark/>
          </w:tcPr>
          <w:p w14:paraId="364463E4" w14:textId="77777777" w:rsidR="00F24BA6" w:rsidRDefault="00F24BA6" w:rsidP="00F24BA6">
            <w:pPr>
              <w:jc w:val="distribute"/>
              <w:rPr>
                <w:rFonts w:ascii="Arial" w:eastAsia="標楷體" w:hAnsi="Arial" w:cs="Arial"/>
                <w:sz w:val="22"/>
                <w:szCs w:val="22"/>
              </w:rPr>
            </w:pPr>
          </w:p>
        </w:tc>
        <w:tc>
          <w:tcPr>
            <w:tcW w:w="2505" w:type="dxa"/>
            <w:tcBorders>
              <w:top w:val="nil"/>
              <w:left w:val="single" w:sz="4" w:space="0" w:color="auto"/>
              <w:bottom w:val="outset" w:sz="6" w:space="0" w:color="auto"/>
              <w:right w:val="single" w:sz="8" w:space="0" w:color="auto"/>
            </w:tcBorders>
            <w:vAlign w:val="center"/>
            <w:hideMark/>
          </w:tcPr>
          <w:p w14:paraId="78B8F7FE" w14:textId="52BB31AB" w:rsidR="00F24BA6" w:rsidRDefault="00F24BA6" w:rsidP="00F24BA6">
            <w:pPr>
              <w:jc w:val="right"/>
              <w:rPr>
                <w:rFonts w:eastAsia="標楷體"/>
                <w:sz w:val="22"/>
                <w:szCs w:val="20"/>
              </w:rPr>
            </w:pPr>
            <w:r>
              <w:rPr>
                <w:rFonts w:eastAsia="標楷體"/>
                <w:sz w:val="22"/>
                <w:szCs w:val="20"/>
              </w:rPr>
              <w:t>74.98</w:t>
            </w:r>
            <w:r>
              <w:rPr>
                <w:rFonts w:eastAsia="標楷體"/>
                <w:sz w:val="22"/>
                <w:szCs w:val="20"/>
              </w:rPr>
              <w:t>天</w:t>
            </w:r>
          </w:p>
        </w:tc>
        <w:tc>
          <w:tcPr>
            <w:tcW w:w="2504" w:type="dxa"/>
            <w:tcBorders>
              <w:top w:val="nil"/>
              <w:left w:val="single" w:sz="4" w:space="0" w:color="auto"/>
              <w:bottom w:val="outset" w:sz="6" w:space="0" w:color="auto"/>
              <w:right w:val="single" w:sz="8" w:space="0" w:color="auto"/>
            </w:tcBorders>
            <w:vAlign w:val="center"/>
            <w:hideMark/>
          </w:tcPr>
          <w:p w14:paraId="6B0EC721" w14:textId="683C1B06" w:rsidR="00F24BA6" w:rsidRDefault="00F24BA6" w:rsidP="00F24BA6">
            <w:pPr>
              <w:jc w:val="right"/>
              <w:rPr>
                <w:rFonts w:eastAsia="標楷體"/>
                <w:sz w:val="22"/>
                <w:szCs w:val="20"/>
              </w:rPr>
            </w:pPr>
            <w:r>
              <w:rPr>
                <w:rFonts w:eastAsia="標楷體"/>
                <w:sz w:val="22"/>
                <w:szCs w:val="20"/>
              </w:rPr>
              <w:t>78.26</w:t>
            </w:r>
            <w:r>
              <w:rPr>
                <w:rFonts w:eastAsia="標楷體"/>
                <w:sz w:val="22"/>
                <w:szCs w:val="20"/>
              </w:rPr>
              <w:t>天</w:t>
            </w:r>
          </w:p>
        </w:tc>
        <w:tc>
          <w:tcPr>
            <w:tcW w:w="2505" w:type="dxa"/>
            <w:tcBorders>
              <w:top w:val="nil"/>
              <w:left w:val="single" w:sz="4" w:space="0" w:color="auto"/>
              <w:bottom w:val="outset" w:sz="6" w:space="0" w:color="auto"/>
              <w:right w:val="single" w:sz="8" w:space="0" w:color="auto"/>
            </w:tcBorders>
            <w:vAlign w:val="center"/>
            <w:hideMark/>
          </w:tcPr>
          <w:p w14:paraId="30FA2092" w14:textId="59EB139A" w:rsidR="00F24BA6" w:rsidRDefault="00F24BA6" w:rsidP="00F24BA6">
            <w:pPr>
              <w:jc w:val="right"/>
              <w:rPr>
                <w:rFonts w:eastAsia="標楷體"/>
                <w:sz w:val="22"/>
                <w:szCs w:val="20"/>
              </w:rPr>
            </w:pPr>
            <w:r>
              <w:rPr>
                <w:rFonts w:eastAsia="標楷體"/>
                <w:sz w:val="22"/>
                <w:szCs w:val="20"/>
              </w:rPr>
              <w:t>91.43</w:t>
            </w:r>
            <w:r>
              <w:rPr>
                <w:rFonts w:eastAsia="標楷體"/>
                <w:sz w:val="22"/>
                <w:szCs w:val="20"/>
              </w:rPr>
              <w:t>天</w:t>
            </w:r>
          </w:p>
        </w:tc>
      </w:tr>
      <w:tr w:rsidR="00F24BA6" w14:paraId="3BDF59EF" w14:textId="77777777" w:rsidTr="007D4EEA">
        <w:trPr>
          <w:cantSplit/>
          <w:trHeight w:val="425"/>
        </w:trPr>
        <w:tc>
          <w:tcPr>
            <w:tcW w:w="2504" w:type="dxa"/>
            <w:tcBorders>
              <w:top w:val="single" w:sz="4" w:space="0" w:color="auto"/>
              <w:left w:val="single" w:sz="12" w:space="0" w:color="auto"/>
              <w:bottom w:val="nil"/>
              <w:right w:val="single" w:sz="4" w:space="0" w:color="auto"/>
            </w:tcBorders>
            <w:vAlign w:val="center"/>
            <w:hideMark/>
          </w:tcPr>
          <w:p w14:paraId="18FBA2FD" w14:textId="5A8D0E24" w:rsidR="00F24BA6" w:rsidRDefault="00F24BA6" w:rsidP="00F24BA6">
            <w:pPr>
              <w:jc w:val="distribute"/>
              <w:rPr>
                <w:rFonts w:ascii="Arial" w:eastAsia="標楷體" w:hAnsi="Arial" w:cs="Arial"/>
                <w:sz w:val="22"/>
                <w:szCs w:val="22"/>
              </w:rPr>
            </w:pPr>
            <w:r>
              <w:rPr>
                <w:rFonts w:ascii="Arial" w:eastAsia="標楷體" w:hAnsi="Arial" w:cs="Arial"/>
                <w:sz w:val="22"/>
                <w:szCs w:val="22"/>
              </w:rPr>
              <w:t>存貨週轉率</w:t>
            </w:r>
          </w:p>
        </w:tc>
        <w:tc>
          <w:tcPr>
            <w:tcW w:w="2505" w:type="dxa"/>
            <w:tcBorders>
              <w:top w:val="single" w:sz="4" w:space="0" w:color="auto"/>
              <w:left w:val="single" w:sz="4" w:space="0" w:color="auto"/>
              <w:bottom w:val="nil"/>
              <w:right w:val="single" w:sz="8" w:space="0" w:color="auto"/>
            </w:tcBorders>
            <w:vAlign w:val="center"/>
            <w:hideMark/>
          </w:tcPr>
          <w:p w14:paraId="08A871FF" w14:textId="22325B58" w:rsidR="00F24BA6" w:rsidRDefault="00F24BA6" w:rsidP="00F24BA6">
            <w:pPr>
              <w:jc w:val="right"/>
              <w:rPr>
                <w:rFonts w:eastAsia="標楷體"/>
                <w:sz w:val="22"/>
                <w:szCs w:val="20"/>
              </w:rPr>
            </w:pPr>
            <w:r>
              <w:rPr>
                <w:rFonts w:eastAsia="標楷體"/>
                <w:sz w:val="22"/>
                <w:szCs w:val="20"/>
              </w:rPr>
              <w:t>6.11</w:t>
            </w:r>
            <w:r>
              <w:rPr>
                <w:rFonts w:eastAsia="標楷體"/>
                <w:sz w:val="22"/>
                <w:szCs w:val="20"/>
              </w:rPr>
              <w:t>次</w:t>
            </w:r>
          </w:p>
        </w:tc>
        <w:tc>
          <w:tcPr>
            <w:tcW w:w="2504" w:type="dxa"/>
            <w:tcBorders>
              <w:top w:val="single" w:sz="4" w:space="0" w:color="auto"/>
              <w:left w:val="single" w:sz="4" w:space="0" w:color="auto"/>
              <w:bottom w:val="nil"/>
              <w:right w:val="single" w:sz="8" w:space="0" w:color="auto"/>
            </w:tcBorders>
            <w:vAlign w:val="center"/>
            <w:hideMark/>
          </w:tcPr>
          <w:p w14:paraId="4129EBF3" w14:textId="3C4DD345" w:rsidR="00F24BA6" w:rsidRDefault="00F24BA6" w:rsidP="00F24BA6">
            <w:pPr>
              <w:jc w:val="right"/>
              <w:rPr>
                <w:rFonts w:eastAsia="標楷體"/>
                <w:sz w:val="22"/>
                <w:szCs w:val="20"/>
              </w:rPr>
            </w:pPr>
            <w:r>
              <w:rPr>
                <w:rFonts w:eastAsia="標楷體"/>
                <w:sz w:val="22"/>
                <w:szCs w:val="20"/>
              </w:rPr>
              <w:t>5.72</w:t>
            </w:r>
            <w:r>
              <w:rPr>
                <w:rFonts w:eastAsia="標楷體"/>
                <w:sz w:val="22"/>
                <w:szCs w:val="20"/>
              </w:rPr>
              <w:t>次</w:t>
            </w:r>
          </w:p>
        </w:tc>
        <w:tc>
          <w:tcPr>
            <w:tcW w:w="2505" w:type="dxa"/>
            <w:tcBorders>
              <w:top w:val="single" w:sz="4" w:space="0" w:color="auto"/>
              <w:left w:val="single" w:sz="4" w:space="0" w:color="auto"/>
              <w:bottom w:val="nil"/>
              <w:right w:val="single" w:sz="8" w:space="0" w:color="auto"/>
            </w:tcBorders>
            <w:vAlign w:val="center"/>
            <w:hideMark/>
          </w:tcPr>
          <w:p w14:paraId="004D987B" w14:textId="1C8CD437" w:rsidR="00F24BA6" w:rsidRDefault="00F24BA6" w:rsidP="00F24BA6">
            <w:pPr>
              <w:jc w:val="right"/>
              <w:rPr>
                <w:rFonts w:eastAsia="標楷體"/>
                <w:sz w:val="22"/>
                <w:szCs w:val="20"/>
              </w:rPr>
            </w:pPr>
            <w:r>
              <w:rPr>
                <w:rFonts w:eastAsia="標楷體"/>
                <w:sz w:val="22"/>
                <w:szCs w:val="20"/>
              </w:rPr>
              <w:t>5.72</w:t>
            </w:r>
            <w:r>
              <w:rPr>
                <w:rFonts w:eastAsia="標楷體"/>
                <w:sz w:val="22"/>
                <w:szCs w:val="20"/>
              </w:rPr>
              <w:t>次</w:t>
            </w:r>
          </w:p>
        </w:tc>
      </w:tr>
      <w:tr w:rsidR="00F24BA6" w14:paraId="25B2037F" w14:textId="77777777" w:rsidTr="007D4EEA">
        <w:trPr>
          <w:cantSplit/>
          <w:trHeight w:val="425"/>
        </w:trPr>
        <w:tc>
          <w:tcPr>
            <w:tcW w:w="2504" w:type="dxa"/>
            <w:tcBorders>
              <w:top w:val="nil"/>
              <w:left w:val="single" w:sz="12" w:space="0" w:color="auto"/>
              <w:bottom w:val="outset" w:sz="6" w:space="0" w:color="auto"/>
              <w:right w:val="single" w:sz="4" w:space="0" w:color="auto"/>
            </w:tcBorders>
            <w:vAlign w:val="center"/>
            <w:hideMark/>
          </w:tcPr>
          <w:p w14:paraId="028A08F6" w14:textId="77777777" w:rsidR="00F24BA6" w:rsidRDefault="00F24BA6" w:rsidP="00F24BA6">
            <w:pPr>
              <w:jc w:val="distribute"/>
              <w:rPr>
                <w:rFonts w:ascii="Arial" w:eastAsia="標楷體" w:hAnsi="Arial" w:cs="Arial"/>
                <w:sz w:val="22"/>
                <w:szCs w:val="22"/>
              </w:rPr>
            </w:pPr>
          </w:p>
        </w:tc>
        <w:tc>
          <w:tcPr>
            <w:tcW w:w="2505" w:type="dxa"/>
            <w:tcBorders>
              <w:top w:val="nil"/>
              <w:left w:val="single" w:sz="4" w:space="0" w:color="auto"/>
              <w:bottom w:val="outset" w:sz="6" w:space="0" w:color="auto"/>
              <w:right w:val="single" w:sz="8" w:space="0" w:color="auto"/>
            </w:tcBorders>
            <w:vAlign w:val="center"/>
            <w:hideMark/>
          </w:tcPr>
          <w:p w14:paraId="04866CC9" w14:textId="1FB85719" w:rsidR="00F24BA6" w:rsidRDefault="00F24BA6" w:rsidP="00F24BA6">
            <w:pPr>
              <w:jc w:val="right"/>
              <w:rPr>
                <w:rFonts w:eastAsia="標楷體"/>
                <w:sz w:val="22"/>
                <w:szCs w:val="20"/>
              </w:rPr>
            </w:pPr>
            <w:r>
              <w:rPr>
                <w:rFonts w:eastAsia="標楷體"/>
                <w:sz w:val="22"/>
                <w:szCs w:val="20"/>
              </w:rPr>
              <w:t>59.68</w:t>
            </w:r>
            <w:r>
              <w:rPr>
                <w:rFonts w:eastAsia="標楷體"/>
                <w:sz w:val="22"/>
                <w:szCs w:val="20"/>
              </w:rPr>
              <w:t>天</w:t>
            </w:r>
          </w:p>
        </w:tc>
        <w:tc>
          <w:tcPr>
            <w:tcW w:w="2504" w:type="dxa"/>
            <w:tcBorders>
              <w:top w:val="nil"/>
              <w:left w:val="single" w:sz="4" w:space="0" w:color="auto"/>
              <w:bottom w:val="outset" w:sz="6" w:space="0" w:color="auto"/>
              <w:right w:val="single" w:sz="8" w:space="0" w:color="auto"/>
            </w:tcBorders>
            <w:vAlign w:val="center"/>
            <w:hideMark/>
          </w:tcPr>
          <w:p w14:paraId="3407FCF7" w14:textId="4A18D775" w:rsidR="00F24BA6" w:rsidRDefault="00F24BA6" w:rsidP="00F24BA6">
            <w:pPr>
              <w:jc w:val="right"/>
              <w:rPr>
                <w:rFonts w:eastAsia="標楷體"/>
                <w:sz w:val="22"/>
                <w:szCs w:val="20"/>
              </w:rPr>
            </w:pPr>
            <w:r>
              <w:rPr>
                <w:rFonts w:eastAsia="標楷體"/>
                <w:sz w:val="22"/>
                <w:szCs w:val="20"/>
              </w:rPr>
              <w:t>63.74</w:t>
            </w:r>
            <w:r>
              <w:rPr>
                <w:rFonts w:eastAsia="標楷體"/>
                <w:sz w:val="22"/>
                <w:szCs w:val="20"/>
              </w:rPr>
              <w:t>天</w:t>
            </w:r>
          </w:p>
        </w:tc>
        <w:tc>
          <w:tcPr>
            <w:tcW w:w="2505" w:type="dxa"/>
            <w:tcBorders>
              <w:top w:val="nil"/>
              <w:left w:val="single" w:sz="4" w:space="0" w:color="auto"/>
              <w:bottom w:val="outset" w:sz="6" w:space="0" w:color="auto"/>
              <w:right w:val="single" w:sz="8" w:space="0" w:color="auto"/>
            </w:tcBorders>
            <w:vAlign w:val="center"/>
            <w:hideMark/>
          </w:tcPr>
          <w:p w14:paraId="31806511" w14:textId="650DE916" w:rsidR="00F24BA6" w:rsidRDefault="00F24BA6" w:rsidP="00F24BA6">
            <w:pPr>
              <w:jc w:val="right"/>
              <w:rPr>
                <w:rFonts w:eastAsia="標楷體"/>
                <w:sz w:val="22"/>
                <w:szCs w:val="20"/>
              </w:rPr>
            </w:pPr>
            <w:r>
              <w:rPr>
                <w:rFonts w:eastAsia="標楷體"/>
                <w:sz w:val="22"/>
                <w:szCs w:val="20"/>
              </w:rPr>
              <w:t>63.75</w:t>
            </w:r>
            <w:r>
              <w:rPr>
                <w:rFonts w:eastAsia="標楷體"/>
                <w:sz w:val="22"/>
                <w:szCs w:val="20"/>
              </w:rPr>
              <w:t>天</w:t>
            </w:r>
          </w:p>
        </w:tc>
      </w:tr>
      <w:tr w:rsidR="00F24BA6" w14:paraId="3FF41344"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393CF7D1" w14:textId="55E0B89C" w:rsidR="00F24BA6" w:rsidRDefault="00F24BA6" w:rsidP="00F24BA6">
            <w:pPr>
              <w:jc w:val="distribute"/>
              <w:rPr>
                <w:rFonts w:ascii="Arial" w:eastAsia="標楷體" w:hAnsi="Arial" w:cs="Arial"/>
                <w:sz w:val="22"/>
                <w:szCs w:val="22"/>
              </w:rPr>
            </w:pPr>
            <w:r>
              <w:rPr>
                <w:rFonts w:ascii="Arial" w:eastAsia="標楷體" w:hAnsi="Arial" w:cs="Arial"/>
                <w:sz w:val="22"/>
                <w:szCs w:val="22"/>
              </w:rPr>
              <w:t>負債比率</w:t>
            </w:r>
          </w:p>
        </w:tc>
        <w:tc>
          <w:tcPr>
            <w:tcW w:w="2505" w:type="dxa"/>
            <w:tcBorders>
              <w:top w:val="single" w:sz="4" w:space="0" w:color="auto"/>
              <w:left w:val="single" w:sz="4" w:space="0" w:color="auto"/>
              <w:bottom w:val="outset" w:sz="6" w:space="0" w:color="auto"/>
              <w:right w:val="single" w:sz="8" w:space="0" w:color="auto"/>
            </w:tcBorders>
            <w:vAlign w:val="center"/>
            <w:hideMark/>
          </w:tcPr>
          <w:p w14:paraId="72FBD27E" w14:textId="4D7E30C0" w:rsidR="00F24BA6" w:rsidRDefault="00F24BA6" w:rsidP="00F24BA6">
            <w:pPr>
              <w:jc w:val="right"/>
              <w:rPr>
                <w:rFonts w:eastAsia="標楷體"/>
                <w:sz w:val="22"/>
                <w:szCs w:val="20"/>
              </w:rPr>
            </w:pPr>
            <w:r>
              <w:rPr>
                <w:rFonts w:eastAsia="標楷體"/>
                <w:sz w:val="22"/>
                <w:szCs w:val="20"/>
              </w:rPr>
              <w:t>326.80%</w:t>
            </w:r>
          </w:p>
        </w:tc>
        <w:tc>
          <w:tcPr>
            <w:tcW w:w="2504" w:type="dxa"/>
            <w:tcBorders>
              <w:top w:val="single" w:sz="4" w:space="0" w:color="auto"/>
              <w:left w:val="single" w:sz="4" w:space="0" w:color="auto"/>
              <w:bottom w:val="outset" w:sz="6" w:space="0" w:color="auto"/>
              <w:right w:val="single" w:sz="8" w:space="0" w:color="auto"/>
            </w:tcBorders>
            <w:vAlign w:val="center"/>
            <w:hideMark/>
          </w:tcPr>
          <w:p w14:paraId="41C731E5" w14:textId="7B6DC259" w:rsidR="00F24BA6" w:rsidRDefault="00F24BA6" w:rsidP="00F24BA6">
            <w:pPr>
              <w:jc w:val="right"/>
              <w:rPr>
                <w:rFonts w:eastAsia="標楷體"/>
                <w:sz w:val="22"/>
                <w:szCs w:val="20"/>
              </w:rPr>
            </w:pPr>
            <w:r>
              <w:rPr>
                <w:rFonts w:eastAsia="標楷體"/>
                <w:sz w:val="22"/>
                <w:szCs w:val="20"/>
              </w:rPr>
              <w:t>362.33%</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1D1FD6E" w14:textId="0A907886" w:rsidR="00F24BA6" w:rsidRDefault="00F24BA6" w:rsidP="00F24BA6">
            <w:pPr>
              <w:jc w:val="right"/>
              <w:rPr>
                <w:rFonts w:eastAsia="標楷體"/>
                <w:sz w:val="22"/>
                <w:szCs w:val="20"/>
              </w:rPr>
            </w:pPr>
            <w:r>
              <w:rPr>
                <w:rFonts w:eastAsia="標楷體"/>
                <w:sz w:val="22"/>
                <w:szCs w:val="20"/>
              </w:rPr>
              <w:t>255.92%</w:t>
            </w:r>
          </w:p>
        </w:tc>
      </w:tr>
      <w:tr w:rsidR="00F24BA6" w14:paraId="5CDBAC04"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1193FB49" w14:textId="0FE277AA" w:rsidR="00F24BA6" w:rsidRDefault="00F24BA6" w:rsidP="00F24BA6">
            <w:pPr>
              <w:jc w:val="distribute"/>
              <w:rPr>
                <w:rFonts w:ascii="Arial" w:eastAsia="標楷體" w:hAnsi="Arial" w:cs="Arial"/>
                <w:sz w:val="22"/>
                <w:szCs w:val="22"/>
              </w:rPr>
            </w:pPr>
            <w:r>
              <w:rPr>
                <w:rFonts w:ascii="Arial" w:eastAsia="標楷體" w:hAnsi="Arial" w:cs="Arial"/>
                <w:sz w:val="22"/>
                <w:szCs w:val="22"/>
              </w:rPr>
              <w:t>金融負債比率</w:t>
            </w:r>
          </w:p>
        </w:tc>
        <w:tc>
          <w:tcPr>
            <w:tcW w:w="2505" w:type="dxa"/>
            <w:tcBorders>
              <w:top w:val="single" w:sz="4" w:space="0" w:color="auto"/>
              <w:left w:val="single" w:sz="4" w:space="0" w:color="auto"/>
              <w:bottom w:val="outset" w:sz="6" w:space="0" w:color="auto"/>
              <w:right w:val="single" w:sz="8" w:space="0" w:color="auto"/>
            </w:tcBorders>
            <w:vAlign w:val="center"/>
            <w:hideMark/>
          </w:tcPr>
          <w:p w14:paraId="751BE25A" w14:textId="4D9268A5" w:rsidR="00F24BA6" w:rsidRDefault="00F24BA6" w:rsidP="00F24BA6">
            <w:pPr>
              <w:jc w:val="right"/>
              <w:rPr>
                <w:rFonts w:eastAsia="標楷體"/>
                <w:sz w:val="22"/>
                <w:szCs w:val="20"/>
              </w:rPr>
            </w:pPr>
            <w:r>
              <w:rPr>
                <w:rFonts w:eastAsia="標楷體"/>
                <w:sz w:val="22"/>
                <w:szCs w:val="20"/>
              </w:rPr>
              <w:t>114.47%</w:t>
            </w:r>
          </w:p>
        </w:tc>
        <w:tc>
          <w:tcPr>
            <w:tcW w:w="2504" w:type="dxa"/>
            <w:tcBorders>
              <w:top w:val="single" w:sz="4" w:space="0" w:color="auto"/>
              <w:left w:val="single" w:sz="4" w:space="0" w:color="auto"/>
              <w:bottom w:val="outset" w:sz="6" w:space="0" w:color="auto"/>
              <w:right w:val="single" w:sz="8" w:space="0" w:color="auto"/>
            </w:tcBorders>
            <w:vAlign w:val="center"/>
            <w:hideMark/>
          </w:tcPr>
          <w:p w14:paraId="49C797CC" w14:textId="240B2610" w:rsidR="00F24BA6" w:rsidRDefault="00F24BA6" w:rsidP="00F24BA6">
            <w:pPr>
              <w:jc w:val="right"/>
              <w:rPr>
                <w:rFonts w:eastAsia="標楷體"/>
                <w:sz w:val="22"/>
                <w:szCs w:val="20"/>
              </w:rPr>
            </w:pPr>
            <w:r>
              <w:rPr>
                <w:rFonts w:eastAsia="標楷體"/>
                <w:sz w:val="22"/>
                <w:szCs w:val="20"/>
              </w:rPr>
              <w:t>146.14%</w:t>
            </w:r>
          </w:p>
        </w:tc>
        <w:tc>
          <w:tcPr>
            <w:tcW w:w="2505" w:type="dxa"/>
            <w:tcBorders>
              <w:top w:val="single" w:sz="4" w:space="0" w:color="auto"/>
              <w:left w:val="single" w:sz="4" w:space="0" w:color="auto"/>
              <w:bottom w:val="outset" w:sz="6" w:space="0" w:color="auto"/>
              <w:right w:val="single" w:sz="8" w:space="0" w:color="auto"/>
            </w:tcBorders>
            <w:vAlign w:val="center"/>
            <w:hideMark/>
          </w:tcPr>
          <w:p w14:paraId="091745C1" w14:textId="0EFEF4B9" w:rsidR="00F24BA6" w:rsidRDefault="00F24BA6" w:rsidP="00F24BA6">
            <w:pPr>
              <w:jc w:val="right"/>
              <w:rPr>
                <w:rFonts w:eastAsia="標楷體"/>
                <w:sz w:val="22"/>
                <w:szCs w:val="20"/>
              </w:rPr>
            </w:pPr>
            <w:r>
              <w:rPr>
                <w:rFonts w:eastAsia="標楷體"/>
                <w:sz w:val="22"/>
                <w:szCs w:val="20"/>
              </w:rPr>
              <w:t>86.51%</w:t>
            </w:r>
          </w:p>
        </w:tc>
      </w:tr>
      <w:tr w:rsidR="00F24BA6" w14:paraId="47B16381"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72630A6A" w14:textId="1701AF53" w:rsidR="00F24BA6" w:rsidRDefault="00F24BA6" w:rsidP="00F24BA6">
            <w:pPr>
              <w:jc w:val="distribute"/>
              <w:rPr>
                <w:rFonts w:ascii="Arial" w:eastAsia="標楷體" w:hAnsi="Arial" w:cs="Arial"/>
                <w:sz w:val="22"/>
                <w:szCs w:val="22"/>
              </w:rPr>
            </w:pPr>
            <w:proofErr w:type="gramStart"/>
            <w:r>
              <w:rPr>
                <w:rFonts w:ascii="Arial" w:eastAsia="標楷體" w:hAnsi="Arial" w:cs="Arial"/>
                <w:sz w:val="22"/>
                <w:szCs w:val="22"/>
              </w:rPr>
              <w:t>營授比（財簽</w:t>
            </w:r>
            <w:proofErr w:type="gramEnd"/>
            <w:r>
              <w:rPr>
                <w:rFonts w:ascii="Arial" w:eastAsia="標楷體" w:hAnsi="Arial" w:cs="Arial"/>
                <w:sz w:val="22"/>
                <w:szCs w:val="22"/>
              </w:rPr>
              <w:t>）</w:t>
            </w:r>
          </w:p>
        </w:tc>
        <w:tc>
          <w:tcPr>
            <w:tcW w:w="2505" w:type="dxa"/>
            <w:tcBorders>
              <w:top w:val="single" w:sz="4" w:space="0" w:color="auto"/>
              <w:left w:val="single" w:sz="4" w:space="0" w:color="auto"/>
              <w:bottom w:val="outset" w:sz="6" w:space="0" w:color="auto"/>
              <w:right w:val="single" w:sz="8" w:space="0" w:color="auto"/>
            </w:tcBorders>
            <w:vAlign w:val="center"/>
            <w:hideMark/>
          </w:tcPr>
          <w:p w14:paraId="5C93731A" w14:textId="04EDBE39" w:rsidR="00F24BA6" w:rsidRDefault="00F24BA6" w:rsidP="00F24BA6">
            <w:pPr>
              <w:jc w:val="right"/>
              <w:rPr>
                <w:rFonts w:eastAsia="標楷體"/>
                <w:sz w:val="22"/>
                <w:szCs w:val="20"/>
              </w:rPr>
            </w:pPr>
            <w:r>
              <w:rPr>
                <w:rFonts w:eastAsia="標楷體"/>
                <w:sz w:val="22"/>
                <w:szCs w:val="20"/>
              </w:rPr>
              <w:t>16.75%</w:t>
            </w:r>
          </w:p>
        </w:tc>
        <w:tc>
          <w:tcPr>
            <w:tcW w:w="2504" w:type="dxa"/>
            <w:tcBorders>
              <w:top w:val="single" w:sz="4" w:space="0" w:color="auto"/>
              <w:left w:val="single" w:sz="4" w:space="0" w:color="auto"/>
              <w:bottom w:val="outset" w:sz="6" w:space="0" w:color="auto"/>
              <w:right w:val="single" w:sz="8" w:space="0" w:color="auto"/>
            </w:tcBorders>
            <w:vAlign w:val="center"/>
            <w:hideMark/>
          </w:tcPr>
          <w:p w14:paraId="1FB38A2F" w14:textId="4193125B" w:rsidR="00F24BA6" w:rsidRDefault="00F24BA6" w:rsidP="00F24BA6">
            <w:pPr>
              <w:jc w:val="right"/>
              <w:rPr>
                <w:rFonts w:eastAsia="標楷體"/>
                <w:sz w:val="22"/>
                <w:szCs w:val="20"/>
              </w:rPr>
            </w:pPr>
            <w:r>
              <w:rPr>
                <w:rFonts w:eastAsia="標楷體"/>
                <w:sz w:val="22"/>
                <w:szCs w:val="20"/>
              </w:rPr>
              <w:t>19.84%</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5C8E977" w14:textId="5F80E82B" w:rsidR="00F24BA6" w:rsidRDefault="00F24BA6" w:rsidP="00F24BA6">
            <w:pPr>
              <w:jc w:val="right"/>
              <w:rPr>
                <w:rFonts w:eastAsia="標楷體"/>
                <w:sz w:val="22"/>
                <w:szCs w:val="20"/>
              </w:rPr>
            </w:pPr>
            <w:r>
              <w:rPr>
                <w:rFonts w:eastAsia="標楷體"/>
                <w:sz w:val="22"/>
                <w:szCs w:val="20"/>
              </w:rPr>
              <w:t>15.17%</w:t>
            </w:r>
          </w:p>
        </w:tc>
      </w:tr>
      <w:tr w:rsidR="00F24BA6" w14:paraId="5D104249"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7B432D91" w14:textId="0F45C16C" w:rsidR="00F24BA6" w:rsidRDefault="00F24BA6" w:rsidP="00F24BA6">
            <w:pPr>
              <w:jc w:val="distribute"/>
              <w:rPr>
                <w:rFonts w:ascii="Arial" w:eastAsia="標楷體" w:hAnsi="Arial" w:cs="Arial"/>
                <w:sz w:val="22"/>
                <w:szCs w:val="22"/>
              </w:rPr>
            </w:pPr>
            <w:r>
              <w:rPr>
                <w:rFonts w:ascii="Arial" w:eastAsia="標楷體" w:hAnsi="Arial" w:cs="Arial"/>
                <w:sz w:val="22"/>
                <w:szCs w:val="22"/>
              </w:rPr>
              <w:t>金融負債</w:t>
            </w:r>
            <w:r>
              <w:rPr>
                <w:rFonts w:ascii="Arial" w:eastAsia="標楷體" w:hAnsi="Arial" w:cs="Arial"/>
                <w:sz w:val="22"/>
                <w:szCs w:val="22"/>
              </w:rPr>
              <w:t>/EBITDA</w:t>
            </w:r>
          </w:p>
        </w:tc>
        <w:tc>
          <w:tcPr>
            <w:tcW w:w="2505" w:type="dxa"/>
            <w:tcBorders>
              <w:top w:val="single" w:sz="4" w:space="0" w:color="auto"/>
              <w:left w:val="single" w:sz="4" w:space="0" w:color="auto"/>
              <w:bottom w:val="outset" w:sz="6" w:space="0" w:color="auto"/>
              <w:right w:val="single" w:sz="8" w:space="0" w:color="auto"/>
            </w:tcBorders>
            <w:vAlign w:val="center"/>
            <w:hideMark/>
          </w:tcPr>
          <w:p w14:paraId="5B380E7B" w14:textId="0E1A0389" w:rsidR="00F24BA6" w:rsidRDefault="00F24BA6" w:rsidP="00F24BA6">
            <w:pPr>
              <w:jc w:val="right"/>
              <w:rPr>
                <w:rFonts w:eastAsia="標楷體"/>
                <w:sz w:val="22"/>
                <w:szCs w:val="20"/>
              </w:rPr>
            </w:pPr>
            <w:r>
              <w:rPr>
                <w:rFonts w:eastAsia="標楷體"/>
                <w:sz w:val="22"/>
                <w:szCs w:val="20"/>
              </w:rPr>
              <w:t>363.98%</w:t>
            </w:r>
          </w:p>
        </w:tc>
        <w:tc>
          <w:tcPr>
            <w:tcW w:w="2504" w:type="dxa"/>
            <w:tcBorders>
              <w:top w:val="single" w:sz="4" w:space="0" w:color="auto"/>
              <w:left w:val="single" w:sz="4" w:space="0" w:color="auto"/>
              <w:bottom w:val="outset" w:sz="6" w:space="0" w:color="auto"/>
              <w:right w:val="single" w:sz="8" w:space="0" w:color="auto"/>
            </w:tcBorders>
            <w:vAlign w:val="center"/>
            <w:hideMark/>
          </w:tcPr>
          <w:p w14:paraId="109079CD" w14:textId="6699E30F" w:rsidR="00F24BA6" w:rsidRDefault="00F24BA6" w:rsidP="00F24BA6">
            <w:pPr>
              <w:jc w:val="right"/>
              <w:rPr>
                <w:rFonts w:eastAsia="標楷體"/>
                <w:sz w:val="22"/>
                <w:szCs w:val="20"/>
              </w:rPr>
            </w:pPr>
            <w:r>
              <w:rPr>
                <w:rFonts w:eastAsia="標楷體"/>
                <w:sz w:val="22"/>
                <w:szCs w:val="20"/>
              </w:rPr>
              <w:t>466.90%</w:t>
            </w:r>
          </w:p>
        </w:tc>
        <w:tc>
          <w:tcPr>
            <w:tcW w:w="2505" w:type="dxa"/>
            <w:tcBorders>
              <w:top w:val="single" w:sz="4" w:space="0" w:color="auto"/>
              <w:left w:val="single" w:sz="4" w:space="0" w:color="auto"/>
              <w:bottom w:val="outset" w:sz="6" w:space="0" w:color="auto"/>
              <w:right w:val="single" w:sz="8" w:space="0" w:color="auto"/>
            </w:tcBorders>
            <w:vAlign w:val="center"/>
            <w:hideMark/>
          </w:tcPr>
          <w:p w14:paraId="119D5D48" w14:textId="399C8B8D" w:rsidR="00F24BA6" w:rsidRDefault="00F24BA6" w:rsidP="00F24BA6">
            <w:pPr>
              <w:jc w:val="right"/>
              <w:rPr>
                <w:rFonts w:eastAsia="標楷體"/>
                <w:sz w:val="22"/>
                <w:szCs w:val="20"/>
              </w:rPr>
            </w:pPr>
            <w:r>
              <w:rPr>
                <w:rFonts w:eastAsia="標楷體"/>
                <w:sz w:val="22"/>
                <w:szCs w:val="20"/>
              </w:rPr>
              <w:t>232.71%</w:t>
            </w:r>
          </w:p>
        </w:tc>
      </w:tr>
      <w:tr w:rsidR="00F24BA6" w14:paraId="363D287C"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53CBCE06" w14:textId="38F84BDC" w:rsidR="00F24BA6" w:rsidRDefault="00F24BA6" w:rsidP="00F24BA6">
            <w:pPr>
              <w:jc w:val="distribute"/>
              <w:rPr>
                <w:rFonts w:ascii="Arial" w:eastAsia="標楷體" w:hAnsi="Arial" w:cs="Arial"/>
                <w:sz w:val="22"/>
                <w:szCs w:val="22"/>
              </w:rPr>
            </w:pPr>
            <w:r>
              <w:rPr>
                <w:rFonts w:ascii="Arial" w:eastAsia="標楷體" w:hAnsi="Arial" w:cs="Arial"/>
                <w:sz w:val="22"/>
                <w:szCs w:val="22"/>
              </w:rPr>
              <w:t>固定長期適合率</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CAB9E69" w14:textId="02ECE39D" w:rsidR="00F24BA6" w:rsidRDefault="00F24BA6" w:rsidP="00F24BA6">
            <w:pPr>
              <w:jc w:val="right"/>
              <w:rPr>
                <w:rFonts w:eastAsia="標楷體"/>
                <w:sz w:val="22"/>
                <w:szCs w:val="20"/>
              </w:rPr>
            </w:pPr>
            <w:r>
              <w:rPr>
                <w:rFonts w:eastAsia="標楷體"/>
                <w:sz w:val="22"/>
                <w:szCs w:val="20"/>
              </w:rPr>
              <w:t>30.84%</w:t>
            </w:r>
          </w:p>
        </w:tc>
        <w:tc>
          <w:tcPr>
            <w:tcW w:w="2504" w:type="dxa"/>
            <w:tcBorders>
              <w:top w:val="single" w:sz="4" w:space="0" w:color="auto"/>
              <w:left w:val="single" w:sz="4" w:space="0" w:color="auto"/>
              <w:bottom w:val="outset" w:sz="6" w:space="0" w:color="auto"/>
              <w:right w:val="single" w:sz="8" w:space="0" w:color="auto"/>
            </w:tcBorders>
            <w:vAlign w:val="center"/>
            <w:hideMark/>
          </w:tcPr>
          <w:p w14:paraId="6EE90100" w14:textId="62AED4F4" w:rsidR="00F24BA6" w:rsidRDefault="00F24BA6" w:rsidP="00F24BA6">
            <w:pPr>
              <w:jc w:val="right"/>
              <w:rPr>
                <w:rFonts w:eastAsia="標楷體"/>
                <w:sz w:val="22"/>
                <w:szCs w:val="20"/>
              </w:rPr>
            </w:pPr>
            <w:r>
              <w:rPr>
                <w:rFonts w:eastAsia="標楷體"/>
                <w:sz w:val="22"/>
                <w:szCs w:val="20"/>
              </w:rPr>
              <w:t>39.03%</w:t>
            </w:r>
          </w:p>
        </w:tc>
        <w:tc>
          <w:tcPr>
            <w:tcW w:w="2505" w:type="dxa"/>
            <w:tcBorders>
              <w:top w:val="single" w:sz="4" w:space="0" w:color="auto"/>
              <w:left w:val="single" w:sz="4" w:space="0" w:color="auto"/>
              <w:bottom w:val="outset" w:sz="6" w:space="0" w:color="auto"/>
              <w:right w:val="single" w:sz="8" w:space="0" w:color="auto"/>
            </w:tcBorders>
            <w:vAlign w:val="center"/>
            <w:hideMark/>
          </w:tcPr>
          <w:p w14:paraId="7BD85B8D" w14:textId="100C6304" w:rsidR="00F24BA6" w:rsidRDefault="00F24BA6" w:rsidP="00F24BA6">
            <w:pPr>
              <w:jc w:val="right"/>
              <w:rPr>
                <w:rFonts w:eastAsia="標楷體"/>
                <w:sz w:val="22"/>
                <w:szCs w:val="20"/>
              </w:rPr>
            </w:pPr>
            <w:r>
              <w:rPr>
                <w:rFonts w:eastAsia="標楷體"/>
                <w:sz w:val="22"/>
                <w:szCs w:val="20"/>
              </w:rPr>
              <w:t>34.74%</w:t>
            </w:r>
          </w:p>
        </w:tc>
      </w:tr>
      <w:tr w:rsidR="00F24BA6" w14:paraId="26F0F934" w14:textId="77777777" w:rsidTr="007D4EEA">
        <w:trPr>
          <w:cantSplit/>
          <w:trHeight w:val="425"/>
        </w:trPr>
        <w:tc>
          <w:tcPr>
            <w:tcW w:w="2504" w:type="dxa"/>
            <w:tcBorders>
              <w:top w:val="single" w:sz="4" w:space="0" w:color="auto"/>
              <w:left w:val="single" w:sz="12" w:space="0" w:color="auto"/>
              <w:bottom w:val="outset" w:sz="6" w:space="0" w:color="auto"/>
              <w:right w:val="single" w:sz="4" w:space="0" w:color="auto"/>
            </w:tcBorders>
            <w:vAlign w:val="center"/>
            <w:hideMark/>
          </w:tcPr>
          <w:p w14:paraId="6346E50D" w14:textId="481E2664" w:rsidR="00F24BA6" w:rsidRDefault="00F24BA6" w:rsidP="00F24BA6">
            <w:pPr>
              <w:jc w:val="distribute"/>
              <w:rPr>
                <w:rFonts w:ascii="Arial" w:eastAsia="標楷體" w:hAnsi="Arial" w:cs="Arial"/>
                <w:sz w:val="22"/>
                <w:szCs w:val="22"/>
              </w:rPr>
            </w:pPr>
            <w:r>
              <w:rPr>
                <w:rFonts w:ascii="Arial" w:eastAsia="標楷體" w:hAnsi="Arial" w:cs="Arial"/>
                <w:sz w:val="22"/>
                <w:szCs w:val="22"/>
              </w:rPr>
              <w:t>利息保障倍數</w:t>
            </w:r>
          </w:p>
        </w:tc>
        <w:tc>
          <w:tcPr>
            <w:tcW w:w="2505" w:type="dxa"/>
            <w:tcBorders>
              <w:top w:val="single" w:sz="4" w:space="0" w:color="auto"/>
              <w:left w:val="single" w:sz="4" w:space="0" w:color="auto"/>
              <w:bottom w:val="outset" w:sz="6" w:space="0" w:color="auto"/>
              <w:right w:val="single" w:sz="8" w:space="0" w:color="auto"/>
            </w:tcBorders>
            <w:vAlign w:val="center"/>
            <w:hideMark/>
          </w:tcPr>
          <w:p w14:paraId="31CE12EB" w14:textId="0614DC81" w:rsidR="00F24BA6" w:rsidRDefault="00F24BA6" w:rsidP="00F24BA6">
            <w:pPr>
              <w:jc w:val="right"/>
              <w:rPr>
                <w:rFonts w:eastAsia="標楷體"/>
                <w:sz w:val="22"/>
                <w:szCs w:val="20"/>
              </w:rPr>
            </w:pPr>
            <w:r>
              <w:rPr>
                <w:rFonts w:eastAsia="標楷體"/>
                <w:sz w:val="22"/>
                <w:szCs w:val="20"/>
              </w:rPr>
              <w:t>47.38</w:t>
            </w:r>
            <w:r>
              <w:rPr>
                <w:rFonts w:eastAsia="標楷體"/>
                <w:sz w:val="22"/>
                <w:szCs w:val="20"/>
              </w:rPr>
              <w:t>倍</w:t>
            </w:r>
          </w:p>
        </w:tc>
        <w:tc>
          <w:tcPr>
            <w:tcW w:w="2504" w:type="dxa"/>
            <w:tcBorders>
              <w:top w:val="single" w:sz="4" w:space="0" w:color="auto"/>
              <w:left w:val="single" w:sz="4" w:space="0" w:color="auto"/>
              <w:bottom w:val="outset" w:sz="6" w:space="0" w:color="auto"/>
              <w:right w:val="single" w:sz="8" w:space="0" w:color="auto"/>
            </w:tcBorders>
            <w:vAlign w:val="center"/>
            <w:hideMark/>
          </w:tcPr>
          <w:p w14:paraId="49B88A20" w14:textId="08D052BD" w:rsidR="00F24BA6" w:rsidRDefault="00F24BA6" w:rsidP="00F24BA6">
            <w:pPr>
              <w:jc w:val="right"/>
              <w:rPr>
                <w:rFonts w:eastAsia="標楷體"/>
                <w:sz w:val="22"/>
                <w:szCs w:val="20"/>
              </w:rPr>
            </w:pPr>
            <w:r>
              <w:rPr>
                <w:rFonts w:eastAsia="標楷體"/>
                <w:sz w:val="22"/>
                <w:szCs w:val="20"/>
              </w:rPr>
              <w:t>12.64</w:t>
            </w:r>
            <w:r>
              <w:rPr>
                <w:rFonts w:eastAsia="標楷體"/>
                <w:sz w:val="22"/>
                <w:szCs w:val="20"/>
              </w:rPr>
              <w:t>倍</w:t>
            </w:r>
          </w:p>
        </w:tc>
        <w:tc>
          <w:tcPr>
            <w:tcW w:w="2505" w:type="dxa"/>
            <w:tcBorders>
              <w:top w:val="single" w:sz="4" w:space="0" w:color="auto"/>
              <w:left w:val="single" w:sz="4" w:space="0" w:color="auto"/>
              <w:bottom w:val="outset" w:sz="6" w:space="0" w:color="auto"/>
              <w:right w:val="single" w:sz="8" w:space="0" w:color="auto"/>
            </w:tcBorders>
            <w:vAlign w:val="center"/>
            <w:hideMark/>
          </w:tcPr>
          <w:p w14:paraId="4797D5C6" w14:textId="737C5CF7" w:rsidR="00F24BA6" w:rsidRDefault="00F24BA6" w:rsidP="00F24BA6">
            <w:pPr>
              <w:jc w:val="right"/>
              <w:rPr>
                <w:rFonts w:eastAsia="標楷體"/>
                <w:sz w:val="22"/>
                <w:szCs w:val="20"/>
              </w:rPr>
            </w:pPr>
            <w:r>
              <w:rPr>
                <w:rFonts w:eastAsia="標楷體"/>
                <w:sz w:val="22"/>
                <w:szCs w:val="20"/>
              </w:rPr>
              <w:t>8.08</w:t>
            </w:r>
            <w:r>
              <w:rPr>
                <w:rFonts w:eastAsia="標楷體"/>
                <w:sz w:val="22"/>
                <w:szCs w:val="20"/>
              </w:rPr>
              <w:t>倍</w:t>
            </w:r>
          </w:p>
        </w:tc>
      </w:tr>
      <w:tr w:rsidR="00F24BA6" w14:paraId="4504905E" w14:textId="77777777" w:rsidTr="007D4EEA">
        <w:trPr>
          <w:cantSplit/>
          <w:trHeight w:val="425"/>
        </w:trPr>
        <w:tc>
          <w:tcPr>
            <w:tcW w:w="2504" w:type="dxa"/>
            <w:tcBorders>
              <w:top w:val="single" w:sz="4" w:space="0" w:color="auto"/>
              <w:left w:val="single" w:sz="12" w:space="0" w:color="auto"/>
              <w:bottom w:val="single" w:sz="12" w:space="0" w:color="auto"/>
              <w:right w:val="single" w:sz="4" w:space="0" w:color="auto"/>
            </w:tcBorders>
            <w:vAlign w:val="center"/>
            <w:hideMark/>
          </w:tcPr>
          <w:p w14:paraId="0595056E" w14:textId="54A1D547" w:rsidR="00F24BA6" w:rsidRDefault="00F24BA6" w:rsidP="00F24BA6">
            <w:pPr>
              <w:jc w:val="distribute"/>
              <w:rPr>
                <w:rFonts w:ascii="Arial" w:eastAsia="標楷體" w:hAnsi="Arial" w:cs="Arial"/>
                <w:sz w:val="22"/>
                <w:szCs w:val="22"/>
              </w:rPr>
            </w:pPr>
            <w:r>
              <w:rPr>
                <w:rFonts w:ascii="Arial" w:eastAsia="標楷體" w:hAnsi="Arial" w:cs="Arial"/>
                <w:sz w:val="22"/>
                <w:szCs w:val="22"/>
              </w:rPr>
              <w:t>稅後每股盈餘</w:t>
            </w:r>
            <w:r>
              <w:rPr>
                <w:rFonts w:ascii="Arial" w:eastAsia="標楷體" w:hAnsi="Arial" w:cs="Arial"/>
                <w:sz w:val="22"/>
                <w:szCs w:val="22"/>
              </w:rPr>
              <w:t>EPS</w:t>
            </w:r>
          </w:p>
        </w:tc>
        <w:tc>
          <w:tcPr>
            <w:tcW w:w="2505" w:type="dxa"/>
            <w:tcBorders>
              <w:top w:val="single" w:sz="4" w:space="0" w:color="auto"/>
              <w:left w:val="single" w:sz="4" w:space="0" w:color="auto"/>
              <w:bottom w:val="single" w:sz="12" w:space="0" w:color="auto"/>
              <w:right w:val="single" w:sz="4" w:space="0" w:color="auto"/>
            </w:tcBorders>
            <w:vAlign w:val="center"/>
            <w:hideMark/>
          </w:tcPr>
          <w:p w14:paraId="40FDEFA7" w14:textId="07CE677A" w:rsidR="00F24BA6" w:rsidRDefault="00F24BA6" w:rsidP="00F24BA6">
            <w:pPr>
              <w:jc w:val="right"/>
              <w:rPr>
                <w:rFonts w:eastAsia="標楷體"/>
                <w:sz w:val="22"/>
                <w:szCs w:val="20"/>
              </w:rPr>
            </w:pPr>
            <w:r>
              <w:rPr>
                <w:rFonts w:eastAsia="標楷體"/>
                <w:sz w:val="22"/>
                <w:szCs w:val="20"/>
              </w:rPr>
              <w:t>8.89</w:t>
            </w:r>
            <w:r>
              <w:rPr>
                <w:rFonts w:eastAsia="標楷體"/>
                <w:sz w:val="22"/>
                <w:szCs w:val="20"/>
              </w:rPr>
              <w:t>元</w:t>
            </w:r>
          </w:p>
        </w:tc>
        <w:tc>
          <w:tcPr>
            <w:tcW w:w="2504" w:type="dxa"/>
            <w:tcBorders>
              <w:top w:val="single" w:sz="4" w:space="0" w:color="auto"/>
              <w:left w:val="single" w:sz="4" w:space="0" w:color="auto"/>
              <w:bottom w:val="single" w:sz="12" w:space="0" w:color="auto"/>
              <w:right w:val="single" w:sz="4" w:space="0" w:color="auto"/>
            </w:tcBorders>
            <w:vAlign w:val="center"/>
            <w:hideMark/>
          </w:tcPr>
          <w:p w14:paraId="68DFB753" w14:textId="6A529715" w:rsidR="00F24BA6" w:rsidRDefault="00F24BA6" w:rsidP="00F24BA6">
            <w:pPr>
              <w:jc w:val="right"/>
              <w:rPr>
                <w:rFonts w:eastAsia="標楷體"/>
                <w:sz w:val="22"/>
                <w:szCs w:val="20"/>
              </w:rPr>
            </w:pPr>
            <w:r>
              <w:rPr>
                <w:rFonts w:eastAsia="標楷體"/>
                <w:sz w:val="22"/>
                <w:szCs w:val="20"/>
              </w:rPr>
              <w:t>7.69</w:t>
            </w:r>
            <w:r>
              <w:rPr>
                <w:rFonts w:eastAsia="標楷體"/>
                <w:sz w:val="22"/>
                <w:szCs w:val="20"/>
              </w:rPr>
              <w:t>元</w:t>
            </w:r>
          </w:p>
        </w:tc>
        <w:tc>
          <w:tcPr>
            <w:tcW w:w="2505" w:type="dxa"/>
            <w:tcBorders>
              <w:top w:val="single" w:sz="4" w:space="0" w:color="auto"/>
              <w:left w:val="single" w:sz="4" w:space="0" w:color="auto"/>
              <w:bottom w:val="single" w:sz="12" w:space="0" w:color="auto"/>
              <w:right w:val="single" w:sz="4" w:space="0" w:color="auto"/>
            </w:tcBorders>
            <w:vAlign w:val="center"/>
            <w:hideMark/>
          </w:tcPr>
          <w:p w14:paraId="6988ED4D" w14:textId="6F5DC545" w:rsidR="00F24BA6" w:rsidRDefault="00F24BA6" w:rsidP="00F24BA6">
            <w:pPr>
              <w:jc w:val="right"/>
              <w:rPr>
                <w:rFonts w:eastAsia="標楷體"/>
                <w:sz w:val="22"/>
                <w:szCs w:val="20"/>
              </w:rPr>
            </w:pPr>
            <w:r>
              <w:rPr>
                <w:rFonts w:eastAsia="標楷體"/>
                <w:sz w:val="22"/>
                <w:szCs w:val="20"/>
              </w:rPr>
              <w:t>10.48</w:t>
            </w:r>
            <w:r>
              <w:rPr>
                <w:rFonts w:eastAsia="標楷體"/>
                <w:sz w:val="22"/>
                <w:szCs w:val="20"/>
              </w:rPr>
              <w:t>元</w:t>
            </w:r>
          </w:p>
        </w:tc>
      </w:tr>
    </w:tbl>
    <w:p w14:paraId="5B23477B" w14:textId="77777777" w:rsidR="00AA1E95" w:rsidRDefault="00AA1E95" w:rsidP="006F46DD">
      <w:pPr>
        <w:widowControl/>
        <w:rPr>
          <w:rFonts w:eastAsia="標楷體"/>
          <w:kern w:val="0"/>
          <w:sz w:val="22"/>
          <w:szCs w:val="22"/>
        </w:rPr>
      </w:pPr>
    </w:p>
    <w:p w14:paraId="737A11A6" w14:textId="77777777" w:rsidR="00950EB0" w:rsidRPr="00487CF6" w:rsidRDefault="00950EB0" w:rsidP="006F46DD">
      <w:pPr>
        <w:widowControl/>
        <w:rPr>
          <w:rFonts w:eastAsia="標楷體"/>
          <w:kern w:val="0"/>
          <w:sz w:val="22"/>
          <w:szCs w:val="22"/>
        </w:rPr>
      </w:pPr>
    </w:p>
    <w:tbl>
      <w:tblPr>
        <w:tblStyle w:val="af5"/>
        <w:tblW w:w="5000" w:type="pct"/>
        <w:tblLook w:val="04A0" w:firstRow="1" w:lastRow="0" w:firstColumn="1" w:lastColumn="0" w:noHBand="0" w:noVBand="1"/>
      </w:tblPr>
      <w:tblGrid>
        <w:gridCol w:w="3139"/>
        <w:gridCol w:w="2276"/>
        <w:gridCol w:w="2564"/>
        <w:gridCol w:w="2311"/>
      </w:tblGrid>
      <w:tr w:rsidR="00D24B32" w:rsidRPr="00487CF6" w14:paraId="0B3177E6" w14:textId="77777777" w:rsidTr="005A2E8A">
        <w:trPr>
          <w:trHeight w:val="323"/>
        </w:trPr>
        <w:tc>
          <w:tcPr>
            <w:tcW w:w="5000" w:type="pct"/>
            <w:gridSpan w:val="4"/>
            <w:shd w:val="clear" w:color="auto" w:fill="D9D9D9" w:themeFill="background1" w:themeFillShade="D9"/>
            <w:hideMark/>
          </w:tcPr>
          <w:p w14:paraId="2D03F096" w14:textId="77777777" w:rsidR="009E2FC3" w:rsidRPr="00487CF6" w:rsidRDefault="009E2FC3" w:rsidP="00545376">
            <w:pPr>
              <w:rPr>
                <w:rFonts w:eastAsia="標楷體"/>
                <w:sz w:val="22"/>
                <w:szCs w:val="22"/>
              </w:rPr>
            </w:pPr>
            <w:r w:rsidRPr="00487CF6">
              <w:rPr>
                <w:rFonts w:eastAsia="標楷體"/>
                <w:sz w:val="22"/>
                <w:szCs w:val="22"/>
              </w:rPr>
              <w:t>財務概況</w:t>
            </w:r>
            <w:r w:rsidRPr="00487CF6">
              <w:rPr>
                <w:rFonts w:eastAsia="標楷體"/>
                <w:sz w:val="22"/>
                <w:szCs w:val="22"/>
              </w:rPr>
              <w:t xml:space="preserve"> </w:t>
            </w:r>
            <w:r w:rsidRPr="00487CF6">
              <w:rPr>
                <w:rFonts w:eastAsia="標楷體"/>
                <w:sz w:val="22"/>
                <w:szCs w:val="22"/>
              </w:rPr>
              <w:t>（個體）</w:t>
            </w:r>
            <w:r w:rsidRPr="00487CF6">
              <w:rPr>
                <w:rFonts w:eastAsia="標楷體"/>
                <w:sz w:val="22"/>
                <w:szCs w:val="22"/>
              </w:rPr>
              <w:t xml:space="preserve">  </w:t>
            </w:r>
            <w:r w:rsidRPr="00487CF6">
              <w:rPr>
                <w:rFonts w:eastAsia="標楷體"/>
                <w:sz w:val="22"/>
                <w:szCs w:val="22"/>
              </w:rPr>
              <w:t>（</w:t>
            </w:r>
            <w:r w:rsidRPr="00487CF6">
              <w:rPr>
                <w:rFonts w:eastAsia="標楷體"/>
                <w:sz w:val="22"/>
                <w:szCs w:val="22"/>
              </w:rPr>
              <w:t>IFRS</w:t>
            </w:r>
            <w:r w:rsidRPr="00487CF6">
              <w:rPr>
                <w:rFonts w:eastAsia="標楷體"/>
                <w:sz w:val="22"/>
                <w:szCs w:val="22"/>
              </w:rPr>
              <w:t>）</w:t>
            </w:r>
            <w:r w:rsidRPr="00487CF6">
              <w:rPr>
                <w:rFonts w:eastAsia="標楷體"/>
                <w:sz w:val="22"/>
                <w:szCs w:val="22"/>
              </w:rPr>
              <w:t xml:space="preserve">   </w:t>
            </w:r>
          </w:p>
        </w:tc>
      </w:tr>
      <w:tr w:rsidR="00D24B32" w:rsidRPr="00487CF6" w14:paraId="112A8AC4" w14:textId="77777777" w:rsidTr="005A2E8A">
        <w:trPr>
          <w:trHeight w:val="347"/>
        </w:trPr>
        <w:tc>
          <w:tcPr>
            <w:tcW w:w="5000" w:type="pct"/>
            <w:gridSpan w:val="4"/>
            <w:shd w:val="clear" w:color="auto" w:fill="D9D9D9" w:themeFill="background1" w:themeFillShade="D9"/>
            <w:hideMark/>
          </w:tcPr>
          <w:p w14:paraId="4255590F" w14:textId="77777777" w:rsidR="00A3457D" w:rsidRDefault="009E2FC3" w:rsidP="00545376">
            <w:pPr>
              <w:rPr>
                <w:rFonts w:eastAsia="標楷體"/>
                <w:sz w:val="22"/>
                <w:szCs w:val="20"/>
              </w:rPr>
            </w:pPr>
            <w:r w:rsidRPr="00487CF6">
              <w:rPr>
                <w:rFonts w:eastAsia="標楷體"/>
                <w:sz w:val="22"/>
                <w:szCs w:val="20"/>
              </w:rPr>
              <w:t>廣達電腦股份有限公司</w:t>
            </w:r>
          </w:p>
          <w:p w14:paraId="03D15806" w14:textId="38CAE66A" w:rsidR="009E2FC3" w:rsidRPr="00487CF6" w:rsidRDefault="009E2FC3" w:rsidP="00545376">
            <w:pPr>
              <w:rPr>
                <w:rFonts w:eastAsia="標楷體"/>
                <w:sz w:val="22"/>
                <w:szCs w:val="22"/>
              </w:rPr>
            </w:pPr>
            <w:r w:rsidRPr="00487CF6">
              <w:rPr>
                <w:rFonts w:eastAsia="標楷體"/>
                <w:sz w:val="22"/>
                <w:szCs w:val="20"/>
              </w:rPr>
              <w:t>（</w:t>
            </w:r>
            <w:r w:rsidRPr="00487CF6">
              <w:rPr>
                <w:rFonts w:eastAsia="標楷體"/>
                <w:sz w:val="22"/>
                <w:szCs w:val="20"/>
              </w:rPr>
              <w:t xml:space="preserve"> </w:t>
            </w:r>
            <w:r w:rsidRPr="00487CF6">
              <w:rPr>
                <w:rFonts w:eastAsia="標楷體"/>
                <w:sz w:val="22"/>
                <w:szCs w:val="20"/>
              </w:rPr>
              <w:t>安侯建業聯合會計師事務所</w:t>
            </w:r>
            <w:r w:rsidRPr="00487CF6">
              <w:rPr>
                <w:rFonts w:eastAsia="標楷體"/>
                <w:sz w:val="22"/>
                <w:szCs w:val="20"/>
              </w:rPr>
              <w:t xml:space="preserve"> </w:t>
            </w:r>
            <w:r w:rsidR="00A3457D">
              <w:rPr>
                <w:rFonts w:eastAsia="標楷體" w:hint="eastAsia"/>
                <w:sz w:val="22"/>
                <w:szCs w:val="20"/>
              </w:rPr>
              <w:t>吳趙仁</w:t>
            </w:r>
            <w:r w:rsidRPr="00487CF6">
              <w:rPr>
                <w:rFonts w:eastAsia="標楷體"/>
                <w:sz w:val="22"/>
                <w:szCs w:val="20"/>
              </w:rPr>
              <w:t>,</w:t>
            </w:r>
            <w:r w:rsidR="00A3457D">
              <w:rPr>
                <w:rFonts w:eastAsia="標楷體" w:hint="eastAsia"/>
                <w:sz w:val="22"/>
                <w:szCs w:val="20"/>
              </w:rPr>
              <w:t>連淑凌</w:t>
            </w:r>
            <w:r w:rsidRPr="00487CF6">
              <w:rPr>
                <w:rFonts w:eastAsia="標楷體"/>
                <w:sz w:val="22"/>
                <w:szCs w:val="20"/>
              </w:rPr>
              <w:t xml:space="preserve"> </w:t>
            </w:r>
            <w:r w:rsidRPr="00487CF6">
              <w:rPr>
                <w:rFonts w:eastAsia="標楷體"/>
                <w:sz w:val="22"/>
                <w:szCs w:val="20"/>
              </w:rPr>
              <w:t>會計師簽證）</w:t>
            </w:r>
          </w:p>
        </w:tc>
      </w:tr>
      <w:tr w:rsidR="00D24B32" w:rsidRPr="00487CF6" w14:paraId="10D3E3D8" w14:textId="77777777" w:rsidTr="005A2E8A">
        <w:trPr>
          <w:trHeight w:val="337"/>
        </w:trPr>
        <w:tc>
          <w:tcPr>
            <w:tcW w:w="5000" w:type="pct"/>
            <w:gridSpan w:val="4"/>
            <w:shd w:val="clear" w:color="auto" w:fill="D9D9D9" w:themeFill="background1" w:themeFillShade="D9"/>
            <w:hideMark/>
          </w:tcPr>
          <w:p w14:paraId="281A379A" w14:textId="77777777" w:rsidR="009E2FC3" w:rsidRPr="00487CF6" w:rsidRDefault="009E2FC3" w:rsidP="00545376">
            <w:pPr>
              <w:jc w:val="right"/>
              <w:rPr>
                <w:rFonts w:eastAsia="標楷體"/>
                <w:sz w:val="22"/>
                <w:szCs w:val="22"/>
              </w:rPr>
            </w:pPr>
            <w:r w:rsidRPr="00487CF6">
              <w:rPr>
                <w:rFonts w:eastAsia="標楷體"/>
                <w:sz w:val="22"/>
                <w:szCs w:val="22"/>
              </w:rPr>
              <w:t>單位：</w:t>
            </w:r>
            <w:r w:rsidR="00EA1D88" w:rsidRPr="00487CF6">
              <w:rPr>
                <w:rFonts w:eastAsia="標楷體"/>
                <w:sz w:val="22"/>
                <w:szCs w:val="22"/>
              </w:rPr>
              <w:t>NTD</w:t>
            </w:r>
            <w:r w:rsidRPr="00487CF6">
              <w:rPr>
                <w:rFonts w:eastAsia="標楷體"/>
                <w:sz w:val="22"/>
                <w:szCs w:val="22"/>
              </w:rPr>
              <w:t>；仟元</w:t>
            </w:r>
            <w:r w:rsidRPr="00487CF6">
              <w:rPr>
                <w:rFonts w:eastAsia="標楷體"/>
                <w:spacing w:val="-6"/>
                <w:sz w:val="22"/>
                <w:szCs w:val="22"/>
              </w:rPr>
              <w:t>；</w:t>
            </w:r>
            <w:r w:rsidRPr="00487CF6">
              <w:rPr>
                <w:rFonts w:eastAsia="標楷體"/>
                <w:spacing w:val="-6"/>
                <w:sz w:val="22"/>
                <w:szCs w:val="22"/>
              </w:rPr>
              <w:t>%</w:t>
            </w:r>
          </w:p>
        </w:tc>
      </w:tr>
      <w:tr w:rsidR="00A3457D" w:rsidRPr="00487CF6" w14:paraId="27BED343" w14:textId="77777777" w:rsidTr="004D6041">
        <w:trPr>
          <w:trHeight w:val="337"/>
        </w:trPr>
        <w:tc>
          <w:tcPr>
            <w:tcW w:w="1525" w:type="pct"/>
            <w:vAlign w:val="center"/>
            <w:hideMark/>
          </w:tcPr>
          <w:p w14:paraId="2BD8813A" w14:textId="77777777" w:rsidR="00A3457D" w:rsidRPr="00A3457D" w:rsidRDefault="00A3457D" w:rsidP="00A3457D">
            <w:pPr>
              <w:jc w:val="both"/>
              <w:rPr>
                <w:rFonts w:eastAsia="標楷體"/>
                <w:bCs/>
                <w:sz w:val="22"/>
                <w:szCs w:val="20"/>
              </w:rPr>
            </w:pPr>
            <w:r w:rsidRPr="00A3457D">
              <w:rPr>
                <w:rFonts w:eastAsia="標楷體"/>
                <w:bCs/>
                <w:sz w:val="22"/>
                <w:szCs w:val="22"/>
              </w:rPr>
              <w:t>報</w:t>
            </w:r>
            <w:r w:rsidRPr="00A3457D">
              <w:rPr>
                <w:rFonts w:eastAsia="標楷體"/>
                <w:bCs/>
                <w:sz w:val="22"/>
                <w:szCs w:val="22"/>
              </w:rPr>
              <w:t xml:space="preserve">     </w:t>
            </w:r>
            <w:r w:rsidRPr="00A3457D">
              <w:rPr>
                <w:rFonts w:eastAsia="標楷體" w:hint="eastAsia"/>
                <w:bCs/>
                <w:sz w:val="22"/>
                <w:szCs w:val="22"/>
              </w:rPr>
              <w:t xml:space="preserve"> </w:t>
            </w:r>
            <w:r w:rsidRPr="00A3457D">
              <w:rPr>
                <w:rFonts w:eastAsia="標楷體"/>
                <w:bCs/>
                <w:sz w:val="22"/>
                <w:szCs w:val="22"/>
              </w:rPr>
              <w:t>表</w:t>
            </w:r>
            <w:r w:rsidRPr="00A3457D">
              <w:rPr>
                <w:rFonts w:eastAsia="標楷體"/>
                <w:bCs/>
                <w:sz w:val="22"/>
                <w:szCs w:val="22"/>
              </w:rPr>
              <w:t xml:space="preserve">    </w:t>
            </w:r>
            <w:r w:rsidRPr="00A3457D">
              <w:rPr>
                <w:rFonts w:eastAsia="標楷體" w:hint="eastAsia"/>
                <w:bCs/>
                <w:sz w:val="22"/>
                <w:szCs w:val="22"/>
              </w:rPr>
              <w:t xml:space="preserve">  </w:t>
            </w:r>
            <w:r w:rsidRPr="00A3457D">
              <w:rPr>
                <w:rFonts w:eastAsia="標楷體"/>
                <w:bCs/>
                <w:sz w:val="22"/>
                <w:szCs w:val="22"/>
              </w:rPr>
              <w:t>來</w:t>
            </w:r>
            <w:r w:rsidRPr="00A3457D">
              <w:rPr>
                <w:rFonts w:eastAsia="標楷體"/>
                <w:bCs/>
                <w:sz w:val="22"/>
                <w:szCs w:val="22"/>
              </w:rPr>
              <w:t xml:space="preserve">    </w:t>
            </w:r>
            <w:r w:rsidRPr="00A3457D">
              <w:rPr>
                <w:rFonts w:eastAsia="標楷體" w:hint="eastAsia"/>
                <w:bCs/>
                <w:sz w:val="22"/>
                <w:szCs w:val="22"/>
              </w:rPr>
              <w:t xml:space="preserve">  </w:t>
            </w:r>
            <w:r w:rsidRPr="00A3457D">
              <w:rPr>
                <w:rFonts w:eastAsia="標楷體"/>
                <w:bCs/>
                <w:sz w:val="22"/>
                <w:szCs w:val="22"/>
              </w:rPr>
              <w:t>源</w:t>
            </w:r>
          </w:p>
        </w:tc>
        <w:tc>
          <w:tcPr>
            <w:tcW w:w="1106" w:type="pct"/>
            <w:vAlign w:val="center"/>
            <w:hideMark/>
          </w:tcPr>
          <w:p w14:paraId="2BE26AE8" w14:textId="428FFFE7" w:rsidR="00A3457D" w:rsidRPr="00A3457D" w:rsidRDefault="00A3457D" w:rsidP="00A3457D">
            <w:pPr>
              <w:jc w:val="distribute"/>
              <w:rPr>
                <w:rFonts w:ascii="標楷體" w:eastAsia="標楷體" w:hAnsi="標楷體"/>
                <w:bCs/>
                <w:sz w:val="22"/>
                <w:szCs w:val="20"/>
              </w:rPr>
            </w:pPr>
            <w:r w:rsidRPr="00A3457D">
              <w:rPr>
                <w:rFonts w:ascii="標楷體" w:eastAsia="標楷體" w:hAnsi="標楷體" w:hint="eastAsia"/>
                <w:bCs/>
                <w:sz w:val="22"/>
                <w:szCs w:val="20"/>
              </w:rPr>
              <w:t>查核報告</w:t>
            </w:r>
            <w:r w:rsidRPr="00A3457D">
              <w:rPr>
                <w:bCs/>
              </w:rPr>
              <w:br/>
            </w:r>
            <w:r w:rsidRPr="00A3457D">
              <w:rPr>
                <w:rFonts w:ascii="標楷體" w:eastAsia="標楷體" w:hAnsi="標楷體" w:hint="eastAsia"/>
                <w:bCs/>
                <w:sz w:val="22"/>
                <w:szCs w:val="20"/>
              </w:rPr>
              <w:t>(無保留意見)</w:t>
            </w:r>
            <w:r w:rsidRPr="00A3457D">
              <w:rPr>
                <w:bCs/>
              </w:rPr>
              <w:t xml:space="preserve"> </w:t>
            </w:r>
          </w:p>
        </w:tc>
        <w:tc>
          <w:tcPr>
            <w:tcW w:w="1246" w:type="pct"/>
            <w:vAlign w:val="center"/>
            <w:hideMark/>
          </w:tcPr>
          <w:p w14:paraId="282C2225" w14:textId="5AD1913C" w:rsidR="00A3457D" w:rsidRPr="00A3457D" w:rsidRDefault="00A3457D" w:rsidP="00A3457D">
            <w:pPr>
              <w:jc w:val="distribute"/>
              <w:rPr>
                <w:rFonts w:ascii="標楷體" w:eastAsia="標楷體" w:hAnsi="標楷體"/>
                <w:bCs/>
                <w:sz w:val="22"/>
                <w:szCs w:val="20"/>
              </w:rPr>
            </w:pPr>
            <w:r w:rsidRPr="00A3457D">
              <w:rPr>
                <w:rFonts w:ascii="標楷體" w:eastAsia="標楷體" w:hAnsi="標楷體" w:hint="eastAsia"/>
                <w:bCs/>
                <w:sz w:val="22"/>
                <w:szCs w:val="20"/>
              </w:rPr>
              <w:t>查核報告</w:t>
            </w:r>
            <w:r w:rsidRPr="00A3457D">
              <w:rPr>
                <w:bCs/>
              </w:rPr>
              <w:br/>
            </w:r>
            <w:r w:rsidRPr="00A3457D">
              <w:rPr>
                <w:rFonts w:ascii="標楷體" w:eastAsia="標楷體" w:hAnsi="標楷體" w:hint="eastAsia"/>
                <w:bCs/>
                <w:sz w:val="22"/>
                <w:szCs w:val="20"/>
              </w:rPr>
              <w:t>(無保留意見)</w:t>
            </w:r>
            <w:r w:rsidRPr="00A3457D">
              <w:rPr>
                <w:bCs/>
              </w:rPr>
              <w:t xml:space="preserve"> </w:t>
            </w:r>
          </w:p>
        </w:tc>
        <w:tc>
          <w:tcPr>
            <w:tcW w:w="1123" w:type="pct"/>
            <w:vAlign w:val="center"/>
            <w:hideMark/>
          </w:tcPr>
          <w:p w14:paraId="4026B371" w14:textId="650C3918" w:rsidR="00A3457D" w:rsidRPr="00A3457D" w:rsidRDefault="00A3457D" w:rsidP="00A3457D">
            <w:pPr>
              <w:jc w:val="distribute"/>
              <w:rPr>
                <w:rFonts w:ascii="標楷體" w:eastAsia="標楷體" w:hAnsi="標楷體"/>
                <w:bCs/>
                <w:sz w:val="22"/>
                <w:szCs w:val="20"/>
              </w:rPr>
            </w:pPr>
            <w:r w:rsidRPr="00A3457D">
              <w:rPr>
                <w:rFonts w:ascii="標楷體" w:eastAsia="標楷體" w:hAnsi="標楷體" w:hint="eastAsia"/>
                <w:bCs/>
                <w:sz w:val="22"/>
                <w:szCs w:val="20"/>
              </w:rPr>
              <w:t>查核報告</w:t>
            </w:r>
            <w:r w:rsidRPr="00A3457D">
              <w:rPr>
                <w:bCs/>
              </w:rPr>
              <w:br/>
            </w:r>
            <w:r w:rsidRPr="00A3457D">
              <w:rPr>
                <w:rFonts w:ascii="標楷體" w:eastAsia="標楷體" w:hAnsi="標楷體" w:hint="eastAsia"/>
                <w:bCs/>
                <w:sz w:val="22"/>
                <w:szCs w:val="20"/>
              </w:rPr>
              <w:t>(無保留意見)</w:t>
            </w:r>
            <w:r w:rsidRPr="00A3457D">
              <w:rPr>
                <w:bCs/>
              </w:rPr>
              <w:t xml:space="preserve"> </w:t>
            </w:r>
          </w:p>
        </w:tc>
      </w:tr>
      <w:tr w:rsidR="00A3457D" w:rsidRPr="00487CF6" w14:paraId="349F9DE0" w14:textId="77777777" w:rsidTr="004D6041">
        <w:trPr>
          <w:trHeight w:val="316"/>
        </w:trPr>
        <w:tc>
          <w:tcPr>
            <w:tcW w:w="1525" w:type="pct"/>
            <w:shd w:val="clear" w:color="auto" w:fill="FFFFFF" w:themeFill="background1"/>
            <w:hideMark/>
          </w:tcPr>
          <w:p w14:paraId="5EBB89AE" w14:textId="77777777" w:rsidR="00A3457D" w:rsidRPr="00A3457D" w:rsidRDefault="00A3457D" w:rsidP="00A3457D">
            <w:pPr>
              <w:jc w:val="distribute"/>
              <w:rPr>
                <w:rFonts w:eastAsia="標楷體"/>
                <w:bCs/>
                <w:sz w:val="22"/>
                <w:szCs w:val="22"/>
              </w:rPr>
            </w:pPr>
            <w:r w:rsidRPr="00A3457D">
              <w:rPr>
                <w:rFonts w:eastAsia="標楷體"/>
                <w:bCs/>
                <w:sz w:val="22"/>
                <w:szCs w:val="22"/>
              </w:rPr>
              <w:t>業務概況</w:t>
            </w:r>
          </w:p>
        </w:tc>
        <w:tc>
          <w:tcPr>
            <w:tcW w:w="1106" w:type="pct"/>
            <w:shd w:val="clear" w:color="auto" w:fill="FFFFFF" w:themeFill="background1"/>
            <w:vAlign w:val="center"/>
            <w:hideMark/>
          </w:tcPr>
          <w:p w14:paraId="5B9DB7F8" w14:textId="70A867BE" w:rsidR="00A3457D" w:rsidRPr="00A3457D" w:rsidRDefault="00A3457D" w:rsidP="00A3457D">
            <w:pPr>
              <w:jc w:val="center"/>
              <w:rPr>
                <w:rFonts w:eastAsia="標楷體"/>
                <w:bCs/>
                <w:sz w:val="22"/>
                <w:szCs w:val="20"/>
              </w:rPr>
            </w:pPr>
            <w:r>
              <w:rPr>
                <w:rFonts w:eastAsia="標楷體"/>
                <w:sz w:val="22"/>
                <w:szCs w:val="20"/>
              </w:rPr>
              <w:t>2021</w:t>
            </w:r>
          </w:p>
        </w:tc>
        <w:tc>
          <w:tcPr>
            <w:tcW w:w="1246" w:type="pct"/>
            <w:shd w:val="clear" w:color="auto" w:fill="FFFFFF" w:themeFill="background1"/>
            <w:vAlign w:val="center"/>
            <w:hideMark/>
          </w:tcPr>
          <w:p w14:paraId="4CA7842D" w14:textId="41F03BC9" w:rsidR="00A3457D" w:rsidRPr="00A3457D" w:rsidRDefault="00A3457D" w:rsidP="00A3457D">
            <w:pPr>
              <w:jc w:val="center"/>
              <w:rPr>
                <w:rFonts w:eastAsia="標楷體"/>
                <w:bCs/>
                <w:sz w:val="22"/>
                <w:szCs w:val="20"/>
              </w:rPr>
            </w:pPr>
            <w:r>
              <w:rPr>
                <w:rFonts w:eastAsia="標楷體"/>
                <w:sz w:val="22"/>
                <w:szCs w:val="20"/>
              </w:rPr>
              <w:t>2022</w:t>
            </w:r>
          </w:p>
        </w:tc>
        <w:tc>
          <w:tcPr>
            <w:tcW w:w="1123" w:type="pct"/>
            <w:shd w:val="clear" w:color="auto" w:fill="FFFFFF" w:themeFill="background1"/>
            <w:vAlign w:val="center"/>
            <w:hideMark/>
          </w:tcPr>
          <w:p w14:paraId="51869F71" w14:textId="01CCC8D4" w:rsidR="00A3457D" w:rsidRPr="00A3457D" w:rsidRDefault="00A3457D" w:rsidP="00A3457D">
            <w:pPr>
              <w:jc w:val="center"/>
              <w:rPr>
                <w:rFonts w:eastAsia="標楷體"/>
                <w:bCs/>
                <w:sz w:val="22"/>
                <w:szCs w:val="20"/>
              </w:rPr>
            </w:pPr>
            <w:r>
              <w:rPr>
                <w:rFonts w:eastAsia="標楷體"/>
                <w:sz w:val="22"/>
                <w:szCs w:val="20"/>
              </w:rPr>
              <w:t>2023</w:t>
            </w:r>
          </w:p>
        </w:tc>
      </w:tr>
      <w:tr w:rsidR="00704EE9" w:rsidRPr="00487CF6" w14:paraId="18A2A0A2" w14:textId="77777777" w:rsidTr="007D4EEA">
        <w:trPr>
          <w:trHeight w:val="425"/>
        </w:trPr>
        <w:tc>
          <w:tcPr>
            <w:tcW w:w="1525" w:type="pct"/>
            <w:hideMark/>
          </w:tcPr>
          <w:p w14:paraId="6A785C76" w14:textId="77777777" w:rsidR="00704EE9" w:rsidRPr="00487CF6" w:rsidRDefault="00704EE9" w:rsidP="00704EE9">
            <w:pPr>
              <w:jc w:val="distribute"/>
              <w:rPr>
                <w:rFonts w:eastAsia="標楷體"/>
                <w:sz w:val="22"/>
                <w:szCs w:val="22"/>
              </w:rPr>
            </w:pPr>
            <w:r w:rsidRPr="00487CF6">
              <w:rPr>
                <w:rFonts w:eastAsia="標楷體"/>
                <w:sz w:val="22"/>
                <w:szCs w:val="22"/>
              </w:rPr>
              <w:t>營業收入</w:t>
            </w:r>
          </w:p>
        </w:tc>
        <w:tc>
          <w:tcPr>
            <w:tcW w:w="1106" w:type="pct"/>
            <w:vAlign w:val="center"/>
            <w:hideMark/>
          </w:tcPr>
          <w:p w14:paraId="267FFCA7" w14:textId="787ADAF6" w:rsidR="00704EE9" w:rsidRDefault="00704EE9" w:rsidP="00704EE9">
            <w:pPr>
              <w:jc w:val="right"/>
              <w:rPr>
                <w:rFonts w:eastAsia="標楷體"/>
                <w:sz w:val="22"/>
                <w:szCs w:val="20"/>
              </w:rPr>
            </w:pPr>
            <w:r>
              <w:rPr>
                <w:rFonts w:eastAsia="標楷體"/>
                <w:sz w:val="22"/>
                <w:szCs w:val="20"/>
              </w:rPr>
              <w:t>1,057,978,054</w:t>
            </w:r>
          </w:p>
        </w:tc>
        <w:tc>
          <w:tcPr>
            <w:tcW w:w="1246" w:type="pct"/>
            <w:vAlign w:val="center"/>
            <w:hideMark/>
          </w:tcPr>
          <w:p w14:paraId="170C47B8" w14:textId="51618938" w:rsidR="00704EE9" w:rsidRDefault="00704EE9" w:rsidP="00704EE9">
            <w:pPr>
              <w:jc w:val="right"/>
              <w:rPr>
                <w:rFonts w:eastAsia="標楷體"/>
                <w:sz w:val="22"/>
                <w:szCs w:val="20"/>
              </w:rPr>
            </w:pPr>
            <w:r>
              <w:rPr>
                <w:rFonts w:eastAsia="標楷體"/>
                <w:sz w:val="22"/>
                <w:szCs w:val="20"/>
              </w:rPr>
              <w:t>1,177,785,217</w:t>
            </w:r>
          </w:p>
        </w:tc>
        <w:tc>
          <w:tcPr>
            <w:tcW w:w="1123" w:type="pct"/>
            <w:vAlign w:val="center"/>
            <w:hideMark/>
          </w:tcPr>
          <w:p w14:paraId="4D282866" w14:textId="3B312BC9" w:rsidR="00704EE9" w:rsidRDefault="00704EE9" w:rsidP="00704EE9">
            <w:pPr>
              <w:jc w:val="right"/>
              <w:rPr>
                <w:rFonts w:eastAsia="標楷體"/>
                <w:sz w:val="22"/>
                <w:szCs w:val="20"/>
              </w:rPr>
            </w:pPr>
            <w:r>
              <w:rPr>
                <w:rFonts w:eastAsia="標楷體"/>
                <w:sz w:val="22"/>
                <w:szCs w:val="20"/>
              </w:rPr>
              <w:t>907,949,255</w:t>
            </w:r>
          </w:p>
        </w:tc>
      </w:tr>
      <w:tr w:rsidR="00704EE9" w:rsidRPr="00487CF6" w14:paraId="2F6088D4" w14:textId="77777777" w:rsidTr="007D4EEA">
        <w:trPr>
          <w:trHeight w:val="425"/>
        </w:trPr>
        <w:tc>
          <w:tcPr>
            <w:tcW w:w="1525" w:type="pct"/>
            <w:vMerge w:val="restart"/>
            <w:hideMark/>
          </w:tcPr>
          <w:p w14:paraId="31F91695" w14:textId="77777777" w:rsidR="00704EE9" w:rsidRPr="00487CF6" w:rsidRDefault="00704EE9" w:rsidP="00704EE9">
            <w:pPr>
              <w:jc w:val="distribute"/>
              <w:rPr>
                <w:rFonts w:eastAsia="標楷體"/>
                <w:sz w:val="22"/>
                <w:szCs w:val="22"/>
              </w:rPr>
            </w:pPr>
            <w:r w:rsidRPr="00487CF6">
              <w:rPr>
                <w:rFonts w:eastAsia="標楷體"/>
                <w:sz w:val="22"/>
                <w:szCs w:val="22"/>
              </w:rPr>
              <w:t>營業毛利</w:t>
            </w:r>
          </w:p>
        </w:tc>
        <w:tc>
          <w:tcPr>
            <w:tcW w:w="1106" w:type="pct"/>
            <w:vAlign w:val="center"/>
            <w:hideMark/>
          </w:tcPr>
          <w:p w14:paraId="3BE420A8" w14:textId="34C5D22D" w:rsidR="00704EE9" w:rsidRDefault="00704EE9" w:rsidP="00704EE9">
            <w:pPr>
              <w:jc w:val="right"/>
              <w:rPr>
                <w:rFonts w:eastAsia="標楷體"/>
                <w:sz w:val="22"/>
                <w:szCs w:val="20"/>
              </w:rPr>
            </w:pPr>
            <w:r>
              <w:rPr>
                <w:rFonts w:eastAsia="標楷體"/>
                <w:sz w:val="22"/>
                <w:szCs w:val="20"/>
              </w:rPr>
              <w:t>59,943,663</w:t>
            </w:r>
          </w:p>
        </w:tc>
        <w:tc>
          <w:tcPr>
            <w:tcW w:w="1246" w:type="pct"/>
            <w:vAlign w:val="center"/>
            <w:hideMark/>
          </w:tcPr>
          <w:p w14:paraId="39C58E4B" w14:textId="7EE82D9A" w:rsidR="00704EE9" w:rsidRDefault="00704EE9" w:rsidP="00704EE9">
            <w:pPr>
              <w:jc w:val="right"/>
              <w:rPr>
                <w:rFonts w:eastAsia="標楷體"/>
                <w:sz w:val="22"/>
                <w:szCs w:val="20"/>
              </w:rPr>
            </w:pPr>
            <w:r>
              <w:rPr>
                <w:rFonts w:eastAsia="標楷體"/>
                <w:sz w:val="22"/>
                <w:szCs w:val="20"/>
              </w:rPr>
              <w:t>72,204,738</w:t>
            </w:r>
          </w:p>
        </w:tc>
        <w:tc>
          <w:tcPr>
            <w:tcW w:w="1123" w:type="pct"/>
            <w:vAlign w:val="center"/>
            <w:hideMark/>
          </w:tcPr>
          <w:p w14:paraId="6AF0B51A" w14:textId="7439AAA6" w:rsidR="00704EE9" w:rsidRDefault="00704EE9" w:rsidP="00704EE9">
            <w:pPr>
              <w:jc w:val="right"/>
              <w:rPr>
                <w:rFonts w:eastAsia="標楷體"/>
                <w:sz w:val="22"/>
                <w:szCs w:val="20"/>
              </w:rPr>
            </w:pPr>
            <w:r>
              <w:rPr>
                <w:rFonts w:eastAsia="標楷體"/>
                <w:sz w:val="22"/>
                <w:szCs w:val="20"/>
              </w:rPr>
              <w:t>57,927,627</w:t>
            </w:r>
          </w:p>
        </w:tc>
      </w:tr>
      <w:tr w:rsidR="00704EE9" w:rsidRPr="00487CF6" w14:paraId="16B0F74B" w14:textId="77777777" w:rsidTr="007D4EEA">
        <w:trPr>
          <w:trHeight w:val="425"/>
        </w:trPr>
        <w:tc>
          <w:tcPr>
            <w:tcW w:w="1525" w:type="pct"/>
            <w:vMerge/>
            <w:hideMark/>
          </w:tcPr>
          <w:p w14:paraId="256DF386" w14:textId="77777777" w:rsidR="00704EE9" w:rsidRPr="00487CF6" w:rsidRDefault="00704EE9" w:rsidP="00704EE9">
            <w:pPr>
              <w:jc w:val="distribute"/>
              <w:rPr>
                <w:rFonts w:eastAsia="標楷體"/>
                <w:sz w:val="22"/>
                <w:szCs w:val="22"/>
              </w:rPr>
            </w:pPr>
          </w:p>
        </w:tc>
        <w:tc>
          <w:tcPr>
            <w:tcW w:w="1106" w:type="pct"/>
            <w:vAlign w:val="center"/>
            <w:hideMark/>
          </w:tcPr>
          <w:p w14:paraId="0624329A" w14:textId="3D956D75" w:rsidR="00704EE9" w:rsidRDefault="00704EE9" w:rsidP="00704EE9">
            <w:pPr>
              <w:jc w:val="right"/>
              <w:rPr>
                <w:rFonts w:eastAsia="標楷體"/>
                <w:sz w:val="22"/>
                <w:szCs w:val="20"/>
              </w:rPr>
            </w:pPr>
            <w:r>
              <w:rPr>
                <w:rFonts w:eastAsia="標楷體"/>
                <w:sz w:val="22"/>
                <w:szCs w:val="20"/>
              </w:rPr>
              <w:t>5.18%</w:t>
            </w:r>
          </w:p>
        </w:tc>
        <w:tc>
          <w:tcPr>
            <w:tcW w:w="1246" w:type="pct"/>
            <w:vAlign w:val="center"/>
            <w:hideMark/>
          </w:tcPr>
          <w:p w14:paraId="35B5E608" w14:textId="77F3BFB2" w:rsidR="00704EE9" w:rsidRDefault="00704EE9" w:rsidP="00704EE9">
            <w:pPr>
              <w:jc w:val="right"/>
              <w:rPr>
                <w:rFonts w:eastAsia="標楷體"/>
                <w:sz w:val="22"/>
                <w:szCs w:val="20"/>
              </w:rPr>
            </w:pPr>
            <w:r>
              <w:rPr>
                <w:rFonts w:eastAsia="標楷體"/>
                <w:sz w:val="22"/>
                <w:szCs w:val="20"/>
              </w:rPr>
              <w:t>5.87%</w:t>
            </w:r>
          </w:p>
        </w:tc>
        <w:tc>
          <w:tcPr>
            <w:tcW w:w="1123" w:type="pct"/>
            <w:vAlign w:val="center"/>
            <w:hideMark/>
          </w:tcPr>
          <w:p w14:paraId="1E46A191" w14:textId="7F07EEE1" w:rsidR="00704EE9" w:rsidRDefault="00704EE9" w:rsidP="00704EE9">
            <w:pPr>
              <w:jc w:val="right"/>
              <w:rPr>
                <w:rFonts w:eastAsia="標楷體"/>
                <w:sz w:val="22"/>
                <w:szCs w:val="20"/>
              </w:rPr>
            </w:pPr>
            <w:r>
              <w:rPr>
                <w:rFonts w:eastAsia="標楷體"/>
                <w:sz w:val="22"/>
                <w:szCs w:val="20"/>
              </w:rPr>
              <w:t>7.19%</w:t>
            </w:r>
          </w:p>
        </w:tc>
      </w:tr>
      <w:tr w:rsidR="00704EE9" w:rsidRPr="00487CF6" w14:paraId="580EA2F4" w14:textId="77777777" w:rsidTr="007D4EEA">
        <w:trPr>
          <w:trHeight w:val="425"/>
        </w:trPr>
        <w:tc>
          <w:tcPr>
            <w:tcW w:w="1525" w:type="pct"/>
            <w:vMerge w:val="restart"/>
            <w:hideMark/>
          </w:tcPr>
          <w:p w14:paraId="1E0BB3E4" w14:textId="77777777" w:rsidR="00704EE9" w:rsidRPr="00487CF6" w:rsidRDefault="00704EE9" w:rsidP="00704EE9">
            <w:pPr>
              <w:jc w:val="distribute"/>
              <w:rPr>
                <w:rFonts w:eastAsia="標楷體"/>
                <w:sz w:val="22"/>
                <w:szCs w:val="22"/>
              </w:rPr>
            </w:pPr>
            <w:r w:rsidRPr="00487CF6">
              <w:rPr>
                <w:rFonts w:eastAsia="標楷體"/>
                <w:sz w:val="22"/>
                <w:szCs w:val="22"/>
              </w:rPr>
              <w:t>營業損益</w:t>
            </w:r>
          </w:p>
        </w:tc>
        <w:tc>
          <w:tcPr>
            <w:tcW w:w="1106" w:type="pct"/>
            <w:vAlign w:val="center"/>
            <w:hideMark/>
          </w:tcPr>
          <w:p w14:paraId="4200FBC8" w14:textId="1201825F" w:rsidR="00704EE9" w:rsidRDefault="00704EE9" w:rsidP="00704EE9">
            <w:pPr>
              <w:jc w:val="right"/>
              <w:rPr>
                <w:rFonts w:eastAsia="標楷體"/>
                <w:sz w:val="22"/>
                <w:szCs w:val="20"/>
              </w:rPr>
            </w:pPr>
            <w:r>
              <w:rPr>
                <w:rFonts w:eastAsia="標楷體"/>
                <w:sz w:val="22"/>
                <w:szCs w:val="20"/>
              </w:rPr>
              <w:t>27,571,758</w:t>
            </w:r>
          </w:p>
        </w:tc>
        <w:tc>
          <w:tcPr>
            <w:tcW w:w="1246" w:type="pct"/>
            <w:vAlign w:val="center"/>
            <w:hideMark/>
          </w:tcPr>
          <w:p w14:paraId="3AC80C36" w14:textId="314E2434" w:rsidR="00704EE9" w:rsidRDefault="00704EE9" w:rsidP="00704EE9">
            <w:pPr>
              <w:jc w:val="right"/>
              <w:rPr>
                <w:rFonts w:eastAsia="標楷體"/>
                <w:sz w:val="22"/>
                <w:szCs w:val="20"/>
              </w:rPr>
            </w:pPr>
            <w:r>
              <w:rPr>
                <w:rFonts w:eastAsia="標楷體"/>
                <w:sz w:val="22"/>
                <w:szCs w:val="20"/>
              </w:rPr>
              <w:t>32,690,106</w:t>
            </w:r>
          </w:p>
        </w:tc>
        <w:tc>
          <w:tcPr>
            <w:tcW w:w="1123" w:type="pct"/>
            <w:vAlign w:val="center"/>
            <w:hideMark/>
          </w:tcPr>
          <w:p w14:paraId="27894451" w14:textId="44E8EFDD" w:rsidR="00704EE9" w:rsidRDefault="00704EE9" w:rsidP="00704EE9">
            <w:pPr>
              <w:jc w:val="right"/>
              <w:rPr>
                <w:rFonts w:eastAsia="標楷體"/>
                <w:sz w:val="22"/>
                <w:szCs w:val="20"/>
              </w:rPr>
            </w:pPr>
            <w:r>
              <w:rPr>
                <w:rFonts w:eastAsia="標楷體"/>
                <w:sz w:val="22"/>
                <w:szCs w:val="20"/>
              </w:rPr>
              <w:t>34,093,694</w:t>
            </w:r>
          </w:p>
        </w:tc>
      </w:tr>
      <w:tr w:rsidR="00704EE9" w:rsidRPr="00487CF6" w14:paraId="691015D3" w14:textId="77777777" w:rsidTr="007D4EEA">
        <w:trPr>
          <w:trHeight w:val="425"/>
        </w:trPr>
        <w:tc>
          <w:tcPr>
            <w:tcW w:w="1525" w:type="pct"/>
            <w:vMerge/>
            <w:hideMark/>
          </w:tcPr>
          <w:p w14:paraId="448E4814" w14:textId="77777777" w:rsidR="00704EE9" w:rsidRPr="00487CF6" w:rsidRDefault="00704EE9" w:rsidP="00704EE9">
            <w:pPr>
              <w:jc w:val="distribute"/>
              <w:rPr>
                <w:rFonts w:eastAsia="標楷體"/>
                <w:sz w:val="22"/>
                <w:szCs w:val="22"/>
              </w:rPr>
            </w:pPr>
          </w:p>
        </w:tc>
        <w:tc>
          <w:tcPr>
            <w:tcW w:w="1106" w:type="pct"/>
            <w:vAlign w:val="center"/>
            <w:hideMark/>
          </w:tcPr>
          <w:p w14:paraId="216FEE26" w14:textId="33164ED9" w:rsidR="00704EE9" w:rsidRDefault="00704EE9" w:rsidP="00704EE9">
            <w:pPr>
              <w:jc w:val="right"/>
              <w:rPr>
                <w:rFonts w:eastAsia="標楷體"/>
                <w:sz w:val="22"/>
                <w:szCs w:val="20"/>
              </w:rPr>
            </w:pPr>
            <w:r>
              <w:rPr>
                <w:rFonts w:eastAsia="標楷體"/>
                <w:sz w:val="22"/>
                <w:szCs w:val="20"/>
              </w:rPr>
              <w:t>2.60%</w:t>
            </w:r>
          </w:p>
        </w:tc>
        <w:tc>
          <w:tcPr>
            <w:tcW w:w="1246" w:type="pct"/>
            <w:vAlign w:val="center"/>
            <w:hideMark/>
          </w:tcPr>
          <w:p w14:paraId="5E0FFB33" w14:textId="7BA0C84F" w:rsidR="00704EE9" w:rsidRDefault="00704EE9" w:rsidP="00704EE9">
            <w:pPr>
              <w:jc w:val="right"/>
              <w:rPr>
                <w:rFonts w:eastAsia="標楷體"/>
                <w:sz w:val="22"/>
                <w:szCs w:val="20"/>
              </w:rPr>
            </w:pPr>
            <w:r>
              <w:rPr>
                <w:rFonts w:eastAsia="標楷體"/>
                <w:sz w:val="22"/>
                <w:szCs w:val="20"/>
              </w:rPr>
              <w:t>2.77%</w:t>
            </w:r>
          </w:p>
        </w:tc>
        <w:tc>
          <w:tcPr>
            <w:tcW w:w="1123" w:type="pct"/>
            <w:vAlign w:val="center"/>
            <w:hideMark/>
          </w:tcPr>
          <w:p w14:paraId="2624B3BD" w14:textId="205CAFFA" w:rsidR="00704EE9" w:rsidRDefault="00704EE9" w:rsidP="00704EE9">
            <w:pPr>
              <w:jc w:val="right"/>
              <w:rPr>
                <w:rFonts w:eastAsia="標楷體"/>
                <w:sz w:val="22"/>
                <w:szCs w:val="20"/>
              </w:rPr>
            </w:pPr>
            <w:r>
              <w:rPr>
                <w:rFonts w:eastAsia="標楷體"/>
                <w:sz w:val="22"/>
                <w:szCs w:val="20"/>
              </w:rPr>
              <w:t>3.75%</w:t>
            </w:r>
          </w:p>
        </w:tc>
      </w:tr>
      <w:tr w:rsidR="00704EE9" w:rsidRPr="00487CF6" w14:paraId="09FE238F" w14:textId="77777777" w:rsidTr="007D4EEA">
        <w:trPr>
          <w:trHeight w:val="425"/>
        </w:trPr>
        <w:tc>
          <w:tcPr>
            <w:tcW w:w="1525" w:type="pct"/>
            <w:hideMark/>
          </w:tcPr>
          <w:p w14:paraId="29223A63" w14:textId="77777777" w:rsidR="00704EE9" w:rsidRPr="00487CF6" w:rsidRDefault="00704EE9" w:rsidP="00704EE9">
            <w:pPr>
              <w:jc w:val="distribute"/>
              <w:rPr>
                <w:rFonts w:eastAsia="標楷體"/>
                <w:sz w:val="22"/>
                <w:szCs w:val="22"/>
              </w:rPr>
            </w:pPr>
            <w:r w:rsidRPr="00487CF6">
              <w:rPr>
                <w:rFonts w:eastAsia="標楷體"/>
                <w:sz w:val="22"/>
                <w:szCs w:val="22"/>
              </w:rPr>
              <w:t>營業外損益</w:t>
            </w:r>
          </w:p>
        </w:tc>
        <w:tc>
          <w:tcPr>
            <w:tcW w:w="1106" w:type="pct"/>
            <w:vAlign w:val="center"/>
            <w:hideMark/>
          </w:tcPr>
          <w:p w14:paraId="2126AFAC" w14:textId="581260EC" w:rsidR="00704EE9" w:rsidRDefault="00704EE9" w:rsidP="00704EE9">
            <w:pPr>
              <w:jc w:val="right"/>
              <w:rPr>
                <w:rFonts w:eastAsia="標楷體"/>
                <w:sz w:val="22"/>
                <w:szCs w:val="20"/>
              </w:rPr>
            </w:pPr>
            <w:r>
              <w:rPr>
                <w:rFonts w:eastAsia="標楷體"/>
                <w:sz w:val="22"/>
                <w:szCs w:val="20"/>
              </w:rPr>
              <w:t>12,228,409</w:t>
            </w:r>
          </w:p>
        </w:tc>
        <w:tc>
          <w:tcPr>
            <w:tcW w:w="1246" w:type="pct"/>
            <w:vAlign w:val="center"/>
            <w:hideMark/>
          </w:tcPr>
          <w:p w14:paraId="642E2CCE" w14:textId="7E966C1C" w:rsidR="00704EE9" w:rsidRDefault="00704EE9" w:rsidP="00704EE9">
            <w:pPr>
              <w:jc w:val="right"/>
              <w:rPr>
                <w:rFonts w:eastAsia="標楷體"/>
                <w:sz w:val="22"/>
                <w:szCs w:val="20"/>
              </w:rPr>
            </w:pPr>
            <w:r>
              <w:rPr>
                <w:rFonts w:eastAsia="標楷體"/>
                <w:sz w:val="22"/>
                <w:szCs w:val="20"/>
              </w:rPr>
              <w:t>4,343,365</w:t>
            </w:r>
          </w:p>
        </w:tc>
        <w:tc>
          <w:tcPr>
            <w:tcW w:w="1123" w:type="pct"/>
            <w:vAlign w:val="center"/>
            <w:hideMark/>
          </w:tcPr>
          <w:p w14:paraId="5A79B413" w14:textId="026F5848" w:rsidR="00704EE9" w:rsidRDefault="00704EE9" w:rsidP="00704EE9">
            <w:pPr>
              <w:jc w:val="right"/>
              <w:rPr>
                <w:rFonts w:eastAsia="標楷體"/>
                <w:sz w:val="22"/>
                <w:szCs w:val="20"/>
              </w:rPr>
            </w:pPr>
            <w:r>
              <w:rPr>
                <w:rFonts w:eastAsia="標楷體"/>
                <w:sz w:val="22"/>
                <w:szCs w:val="20"/>
              </w:rPr>
              <w:t>13,851,883</w:t>
            </w:r>
          </w:p>
        </w:tc>
      </w:tr>
      <w:tr w:rsidR="00704EE9" w:rsidRPr="00487CF6" w14:paraId="45BD3BE8" w14:textId="77777777" w:rsidTr="007D4EEA">
        <w:trPr>
          <w:trHeight w:val="425"/>
        </w:trPr>
        <w:tc>
          <w:tcPr>
            <w:tcW w:w="1525" w:type="pct"/>
            <w:hideMark/>
          </w:tcPr>
          <w:p w14:paraId="75A6D294" w14:textId="77777777" w:rsidR="00704EE9" w:rsidRPr="00487CF6" w:rsidRDefault="00704EE9" w:rsidP="00704EE9">
            <w:pPr>
              <w:jc w:val="distribute"/>
              <w:rPr>
                <w:rFonts w:eastAsia="標楷體"/>
                <w:sz w:val="22"/>
                <w:szCs w:val="22"/>
              </w:rPr>
            </w:pPr>
            <w:proofErr w:type="gramStart"/>
            <w:r w:rsidRPr="00487CF6">
              <w:rPr>
                <w:rFonts w:eastAsia="標楷體"/>
                <w:sz w:val="22"/>
                <w:szCs w:val="22"/>
              </w:rPr>
              <w:t>＊</w:t>
            </w:r>
            <w:proofErr w:type="gramEnd"/>
            <w:r w:rsidRPr="00487CF6">
              <w:rPr>
                <w:rFonts w:eastAsia="標楷體"/>
                <w:sz w:val="22"/>
                <w:szCs w:val="22"/>
              </w:rPr>
              <w:t>利息費用</w:t>
            </w:r>
          </w:p>
        </w:tc>
        <w:tc>
          <w:tcPr>
            <w:tcW w:w="1106" w:type="pct"/>
            <w:vAlign w:val="center"/>
            <w:hideMark/>
          </w:tcPr>
          <w:p w14:paraId="1BE9695C" w14:textId="328331D7" w:rsidR="00704EE9" w:rsidRDefault="00704EE9" w:rsidP="00704EE9">
            <w:pPr>
              <w:jc w:val="right"/>
              <w:rPr>
                <w:rFonts w:eastAsia="標楷體"/>
                <w:sz w:val="22"/>
                <w:szCs w:val="20"/>
              </w:rPr>
            </w:pPr>
            <w:r>
              <w:rPr>
                <w:rFonts w:eastAsia="標楷體"/>
                <w:sz w:val="22"/>
                <w:szCs w:val="20"/>
              </w:rPr>
              <w:t>709,047</w:t>
            </w:r>
          </w:p>
        </w:tc>
        <w:tc>
          <w:tcPr>
            <w:tcW w:w="1246" w:type="pct"/>
            <w:vAlign w:val="center"/>
            <w:hideMark/>
          </w:tcPr>
          <w:p w14:paraId="647BAFFB" w14:textId="3D054DF8" w:rsidR="00704EE9" w:rsidRDefault="00704EE9" w:rsidP="00704EE9">
            <w:pPr>
              <w:jc w:val="right"/>
              <w:rPr>
                <w:rFonts w:eastAsia="標楷體"/>
                <w:sz w:val="22"/>
                <w:szCs w:val="20"/>
              </w:rPr>
            </w:pPr>
            <w:r>
              <w:rPr>
                <w:rFonts w:eastAsia="標楷體"/>
                <w:sz w:val="22"/>
                <w:szCs w:val="20"/>
              </w:rPr>
              <w:t>2,974,853</w:t>
            </w:r>
          </w:p>
        </w:tc>
        <w:tc>
          <w:tcPr>
            <w:tcW w:w="1123" w:type="pct"/>
            <w:vAlign w:val="center"/>
            <w:hideMark/>
          </w:tcPr>
          <w:p w14:paraId="781B2DE9" w14:textId="0F8CE7CE" w:rsidR="00704EE9" w:rsidRDefault="00704EE9" w:rsidP="00704EE9">
            <w:pPr>
              <w:jc w:val="right"/>
              <w:rPr>
                <w:rFonts w:eastAsia="標楷體"/>
                <w:sz w:val="22"/>
                <w:szCs w:val="20"/>
              </w:rPr>
            </w:pPr>
            <w:r>
              <w:rPr>
                <w:rFonts w:eastAsia="標楷體"/>
                <w:sz w:val="22"/>
                <w:szCs w:val="20"/>
              </w:rPr>
              <w:t>5,727,697</w:t>
            </w:r>
          </w:p>
        </w:tc>
      </w:tr>
      <w:tr w:rsidR="00704EE9" w:rsidRPr="00487CF6" w14:paraId="2E2E4430" w14:textId="77777777" w:rsidTr="007D4EEA">
        <w:trPr>
          <w:trHeight w:val="425"/>
        </w:trPr>
        <w:tc>
          <w:tcPr>
            <w:tcW w:w="1525" w:type="pct"/>
            <w:hideMark/>
          </w:tcPr>
          <w:p w14:paraId="07AFFB4B" w14:textId="77777777" w:rsidR="00704EE9" w:rsidRPr="00487CF6" w:rsidRDefault="00704EE9" w:rsidP="00704EE9">
            <w:pPr>
              <w:jc w:val="distribute"/>
              <w:rPr>
                <w:rFonts w:eastAsia="標楷體"/>
                <w:sz w:val="22"/>
                <w:szCs w:val="22"/>
              </w:rPr>
            </w:pPr>
            <w:r w:rsidRPr="00487CF6">
              <w:rPr>
                <w:rFonts w:eastAsia="標楷體"/>
                <w:sz w:val="22"/>
                <w:szCs w:val="22"/>
              </w:rPr>
              <w:t>稅前損益</w:t>
            </w:r>
          </w:p>
        </w:tc>
        <w:tc>
          <w:tcPr>
            <w:tcW w:w="1106" w:type="pct"/>
            <w:vAlign w:val="center"/>
            <w:hideMark/>
          </w:tcPr>
          <w:p w14:paraId="05480EB8" w14:textId="0A03F25D" w:rsidR="00704EE9" w:rsidRDefault="00704EE9" w:rsidP="00704EE9">
            <w:pPr>
              <w:jc w:val="right"/>
              <w:rPr>
                <w:rFonts w:eastAsia="標楷體"/>
                <w:sz w:val="22"/>
                <w:szCs w:val="20"/>
              </w:rPr>
            </w:pPr>
            <w:r>
              <w:rPr>
                <w:rFonts w:eastAsia="標楷體"/>
                <w:sz w:val="22"/>
                <w:szCs w:val="20"/>
              </w:rPr>
              <w:t>39,800,167</w:t>
            </w:r>
          </w:p>
        </w:tc>
        <w:tc>
          <w:tcPr>
            <w:tcW w:w="1246" w:type="pct"/>
            <w:vAlign w:val="center"/>
            <w:hideMark/>
          </w:tcPr>
          <w:p w14:paraId="38694B3D" w14:textId="3C65B8C3" w:rsidR="00704EE9" w:rsidRDefault="00704EE9" w:rsidP="00704EE9">
            <w:pPr>
              <w:jc w:val="right"/>
              <w:rPr>
                <w:rFonts w:eastAsia="標楷體"/>
                <w:sz w:val="22"/>
                <w:szCs w:val="20"/>
              </w:rPr>
            </w:pPr>
            <w:r>
              <w:rPr>
                <w:rFonts w:eastAsia="標楷體"/>
                <w:sz w:val="22"/>
                <w:szCs w:val="20"/>
              </w:rPr>
              <w:t>37,033,471</w:t>
            </w:r>
          </w:p>
        </w:tc>
        <w:tc>
          <w:tcPr>
            <w:tcW w:w="1123" w:type="pct"/>
            <w:vAlign w:val="center"/>
            <w:hideMark/>
          </w:tcPr>
          <w:p w14:paraId="3A7824F3" w14:textId="05694008" w:rsidR="00704EE9" w:rsidRDefault="00704EE9" w:rsidP="00704EE9">
            <w:pPr>
              <w:jc w:val="right"/>
              <w:rPr>
                <w:rFonts w:eastAsia="標楷體"/>
                <w:sz w:val="22"/>
                <w:szCs w:val="20"/>
              </w:rPr>
            </w:pPr>
            <w:r>
              <w:rPr>
                <w:rFonts w:eastAsia="標楷體"/>
                <w:sz w:val="22"/>
                <w:szCs w:val="20"/>
              </w:rPr>
              <w:t>47,945,577</w:t>
            </w:r>
          </w:p>
        </w:tc>
      </w:tr>
      <w:tr w:rsidR="00704EE9" w:rsidRPr="00487CF6" w14:paraId="6F1C0BAA" w14:textId="77777777" w:rsidTr="007D4EEA">
        <w:trPr>
          <w:trHeight w:val="425"/>
        </w:trPr>
        <w:tc>
          <w:tcPr>
            <w:tcW w:w="1525" w:type="pct"/>
            <w:vMerge w:val="restart"/>
            <w:hideMark/>
          </w:tcPr>
          <w:p w14:paraId="3FFAAAF9" w14:textId="77777777" w:rsidR="00704EE9" w:rsidRPr="00487CF6" w:rsidRDefault="00704EE9" w:rsidP="00704EE9">
            <w:pPr>
              <w:jc w:val="distribute"/>
              <w:rPr>
                <w:rFonts w:eastAsia="標楷體"/>
                <w:sz w:val="22"/>
                <w:szCs w:val="22"/>
              </w:rPr>
            </w:pPr>
            <w:r w:rsidRPr="00487CF6">
              <w:rPr>
                <w:rFonts w:eastAsia="標楷體"/>
                <w:sz w:val="22"/>
                <w:szCs w:val="22"/>
              </w:rPr>
              <w:t>稅後損益</w:t>
            </w:r>
          </w:p>
        </w:tc>
        <w:tc>
          <w:tcPr>
            <w:tcW w:w="1106" w:type="pct"/>
            <w:vAlign w:val="center"/>
            <w:hideMark/>
          </w:tcPr>
          <w:p w14:paraId="0E7DDB84" w14:textId="34E15BBF" w:rsidR="00704EE9" w:rsidRDefault="00704EE9" w:rsidP="00704EE9">
            <w:pPr>
              <w:jc w:val="right"/>
              <w:rPr>
                <w:rFonts w:eastAsia="標楷體"/>
                <w:sz w:val="22"/>
                <w:szCs w:val="20"/>
              </w:rPr>
            </w:pPr>
            <w:r>
              <w:rPr>
                <w:rFonts w:eastAsia="標楷體"/>
                <w:sz w:val="22"/>
                <w:szCs w:val="20"/>
              </w:rPr>
              <w:t>33,652,524</w:t>
            </w:r>
          </w:p>
        </w:tc>
        <w:tc>
          <w:tcPr>
            <w:tcW w:w="1246" w:type="pct"/>
            <w:vAlign w:val="center"/>
            <w:hideMark/>
          </w:tcPr>
          <w:p w14:paraId="0D5B0E41" w14:textId="69E5DA21" w:rsidR="00704EE9" w:rsidRDefault="00704EE9" w:rsidP="00704EE9">
            <w:pPr>
              <w:jc w:val="right"/>
              <w:rPr>
                <w:rFonts w:eastAsia="標楷體"/>
                <w:sz w:val="22"/>
                <w:szCs w:val="20"/>
              </w:rPr>
            </w:pPr>
            <w:r>
              <w:rPr>
                <w:rFonts w:eastAsia="標楷體"/>
                <w:sz w:val="22"/>
                <w:szCs w:val="20"/>
              </w:rPr>
              <w:t>28,957,466</w:t>
            </w:r>
          </w:p>
        </w:tc>
        <w:tc>
          <w:tcPr>
            <w:tcW w:w="1123" w:type="pct"/>
            <w:vAlign w:val="center"/>
            <w:hideMark/>
          </w:tcPr>
          <w:p w14:paraId="793E8909" w14:textId="169EEC9B" w:rsidR="00704EE9" w:rsidRDefault="00704EE9" w:rsidP="00704EE9">
            <w:pPr>
              <w:jc w:val="right"/>
              <w:rPr>
                <w:rFonts w:eastAsia="標楷體"/>
                <w:sz w:val="22"/>
                <w:szCs w:val="20"/>
              </w:rPr>
            </w:pPr>
            <w:r>
              <w:rPr>
                <w:rFonts w:eastAsia="標楷體"/>
                <w:sz w:val="22"/>
                <w:szCs w:val="20"/>
              </w:rPr>
              <w:t>39,676,394</w:t>
            </w:r>
          </w:p>
        </w:tc>
      </w:tr>
      <w:tr w:rsidR="00704EE9" w:rsidRPr="00487CF6" w14:paraId="570BBDB6" w14:textId="77777777" w:rsidTr="007D4EEA">
        <w:trPr>
          <w:trHeight w:val="425"/>
        </w:trPr>
        <w:tc>
          <w:tcPr>
            <w:tcW w:w="1525" w:type="pct"/>
            <w:vMerge/>
            <w:hideMark/>
          </w:tcPr>
          <w:p w14:paraId="21F85A18" w14:textId="77777777" w:rsidR="00704EE9" w:rsidRPr="00487CF6" w:rsidRDefault="00704EE9" w:rsidP="00704EE9">
            <w:pPr>
              <w:jc w:val="distribute"/>
              <w:rPr>
                <w:rFonts w:eastAsia="標楷體"/>
                <w:sz w:val="22"/>
                <w:szCs w:val="22"/>
              </w:rPr>
            </w:pPr>
          </w:p>
        </w:tc>
        <w:tc>
          <w:tcPr>
            <w:tcW w:w="1106" w:type="pct"/>
            <w:vAlign w:val="center"/>
            <w:hideMark/>
          </w:tcPr>
          <w:p w14:paraId="4FA4FC65" w14:textId="7A9C90D5" w:rsidR="00704EE9" w:rsidRDefault="00704EE9" w:rsidP="00704EE9">
            <w:pPr>
              <w:jc w:val="right"/>
              <w:rPr>
                <w:rFonts w:eastAsia="標楷體"/>
                <w:sz w:val="22"/>
                <w:szCs w:val="20"/>
              </w:rPr>
            </w:pPr>
            <w:r>
              <w:rPr>
                <w:rFonts w:eastAsia="標楷體"/>
                <w:sz w:val="22"/>
                <w:szCs w:val="20"/>
              </w:rPr>
              <w:t>3.18%</w:t>
            </w:r>
          </w:p>
        </w:tc>
        <w:tc>
          <w:tcPr>
            <w:tcW w:w="1246" w:type="pct"/>
            <w:vAlign w:val="center"/>
            <w:hideMark/>
          </w:tcPr>
          <w:p w14:paraId="077398F2" w14:textId="6CF8DE76" w:rsidR="00704EE9" w:rsidRDefault="00704EE9" w:rsidP="00704EE9">
            <w:pPr>
              <w:jc w:val="right"/>
              <w:rPr>
                <w:rFonts w:eastAsia="標楷體"/>
                <w:sz w:val="22"/>
                <w:szCs w:val="20"/>
              </w:rPr>
            </w:pPr>
            <w:r>
              <w:rPr>
                <w:rFonts w:eastAsia="標楷體"/>
                <w:sz w:val="22"/>
                <w:szCs w:val="20"/>
              </w:rPr>
              <w:t>2.45%</w:t>
            </w:r>
          </w:p>
        </w:tc>
        <w:tc>
          <w:tcPr>
            <w:tcW w:w="1123" w:type="pct"/>
            <w:vAlign w:val="center"/>
            <w:hideMark/>
          </w:tcPr>
          <w:p w14:paraId="78BF1EC1" w14:textId="6F87105A" w:rsidR="00704EE9" w:rsidRDefault="00704EE9" w:rsidP="00704EE9">
            <w:pPr>
              <w:jc w:val="right"/>
              <w:rPr>
                <w:rFonts w:eastAsia="標楷體"/>
                <w:sz w:val="22"/>
                <w:szCs w:val="20"/>
              </w:rPr>
            </w:pPr>
            <w:r>
              <w:rPr>
                <w:rFonts w:eastAsia="標楷體"/>
                <w:sz w:val="22"/>
                <w:szCs w:val="20"/>
              </w:rPr>
              <w:t>4.36%</w:t>
            </w:r>
          </w:p>
        </w:tc>
      </w:tr>
      <w:tr w:rsidR="00704EE9" w:rsidRPr="00487CF6" w14:paraId="3C84FA60" w14:textId="77777777" w:rsidTr="007D4EEA">
        <w:trPr>
          <w:trHeight w:val="425"/>
        </w:trPr>
        <w:tc>
          <w:tcPr>
            <w:tcW w:w="1525" w:type="pct"/>
            <w:hideMark/>
          </w:tcPr>
          <w:p w14:paraId="7879C2A9" w14:textId="77777777" w:rsidR="00704EE9" w:rsidRPr="00487CF6" w:rsidRDefault="00704EE9" w:rsidP="00704EE9">
            <w:pPr>
              <w:jc w:val="distribute"/>
              <w:rPr>
                <w:rFonts w:eastAsia="標楷體"/>
                <w:sz w:val="22"/>
                <w:szCs w:val="22"/>
              </w:rPr>
            </w:pPr>
            <w:r w:rsidRPr="00487CF6">
              <w:rPr>
                <w:rFonts w:eastAsia="標楷體"/>
                <w:sz w:val="22"/>
                <w:szCs w:val="22"/>
              </w:rPr>
              <w:t>本期綜合損益</w:t>
            </w:r>
          </w:p>
        </w:tc>
        <w:tc>
          <w:tcPr>
            <w:tcW w:w="1106" w:type="pct"/>
            <w:vAlign w:val="center"/>
            <w:hideMark/>
          </w:tcPr>
          <w:p w14:paraId="722DBB89" w14:textId="171827A7" w:rsidR="00704EE9" w:rsidRDefault="00704EE9" w:rsidP="00704EE9">
            <w:pPr>
              <w:jc w:val="right"/>
              <w:rPr>
                <w:rFonts w:eastAsia="標楷體"/>
                <w:sz w:val="22"/>
                <w:szCs w:val="20"/>
              </w:rPr>
            </w:pPr>
            <w:r>
              <w:rPr>
                <w:rFonts w:eastAsia="標楷體"/>
                <w:sz w:val="22"/>
                <w:szCs w:val="20"/>
              </w:rPr>
              <w:t>36,831,115</w:t>
            </w:r>
          </w:p>
        </w:tc>
        <w:tc>
          <w:tcPr>
            <w:tcW w:w="1246" w:type="pct"/>
            <w:vAlign w:val="center"/>
            <w:hideMark/>
          </w:tcPr>
          <w:p w14:paraId="5F807792" w14:textId="20193A25" w:rsidR="00704EE9" w:rsidRDefault="00704EE9" w:rsidP="00704EE9">
            <w:pPr>
              <w:jc w:val="right"/>
              <w:rPr>
                <w:rFonts w:eastAsia="標楷體"/>
                <w:sz w:val="22"/>
                <w:szCs w:val="20"/>
              </w:rPr>
            </w:pPr>
            <w:r>
              <w:rPr>
                <w:rFonts w:eastAsia="標楷體"/>
                <w:sz w:val="22"/>
                <w:szCs w:val="20"/>
              </w:rPr>
              <w:t>33,510,607</w:t>
            </w:r>
          </w:p>
        </w:tc>
        <w:tc>
          <w:tcPr>
            <w:tcW w:w="1123" w:type="pct"/>
            <w:vAlign w:val="center"/>
            <w:hideMark/>
          </w:tcPr>
          <w:p w14:paraId="5E77FF2B" w14:textId="3F857A77" w:rsidR="00704EE9" w:rsidRDefault="00704EE9" w:rsidP="00704EE9">
            <w:pPr>
              <w:jc w:val="right"/>
              <w:rPr>
                <w:rFonts w:eastAsia="標楷體"/>
                <w:sz w:val="22"/>
                <w:szCs w:val="20"/>
              </w:rPr>
            </w:pPr>
            <w:r>
              <w:rPr>
                <w:rFonts w:eastAsia="標楷體"/>
                <w:sz w:val="22"/>
                <w:szCs w:val="20"/>
              </w:rPr>
              <w:t>40,154,065</w:t>
            </w:r>
          </w:p>
        </w:tc>
      </w:tr>
      <w:tr w:rsidR="00704EE9" w:rsidRPr="00487CF6" w14:paraId="0542EE86" w14:textId="77777777" w:rsidTr="007D4EEA">
        <w:trPr>
          <w:trHeight w:val="425"/>
        </w:trPr>
        <w:tc>
          <w:tcPr>
            <w:tcW w:w="1525" w:type="pct"/>
            <w:hideMark/>
          </w:tcPr>
          <w:p w14:paraId="548601FA" w14:textId="77777777" w:rsidR="00704EE9" w:rsidRPr="00487CF6" w:rsidRDefault="00704EE9" w:rsidP="00704EE9">
            <w:pPr>
              <w:jc w:val="distribute"/>
              <w:rPr>
                <w:rFonts w:eastAsia="標楷體"/>
                <w:sz w:val="22"/>
                <w:szCs w:val="22"/>
              </w:rPr>
            </w:pPr>
            <w:r w:rsidRPr="00487CF6">
              <w:rPr>
                <w:rFonts w:eastAsia="標楷體"/>
                <w:sz w:val="22"/>
                <w:szCs w:val="22"/>
              </w:rPr>
              <w:t>EBITDA</w:t>
            </w:r>
          </w:p>
        </w:tc>
        <w:tc>
          <w:tcPr>
            <w:tcW w:w="1106" w:type="pct"/>
            <w:vAlign w:val="center"/>
            <w:hideMark/>
          </w:tcPr>
          <w:p w14:paraId="3406AA24" w14:textId="75080CF6" w:rsidR="00704EE9" w:rsidRDefault="00704EE9" w:rsidP="00704EE9">
            <w:pPr>
              <w:jc w:val="right"/>
              <w:rPr>
                <w:rFonts w:eastAsia="標楷體"/>
                <w:sz w:val="22"/>
                <w:szCs w:val="20"/>
              </w:rPr>
            </w:pPr>
            <w:r>
              <w:rPr>
                <w:rFonts w:eastAsia="標楷體"/>
                <w:sz w:val="22"/>
                <w:szCs w:val="20"/>
              </w:rPr>
              <w:t>42,156,416</w:t>
            </w:r>
          </w:p>
        </w:tc>
        <w:tc>
          <w:tcPr>
            <w:tcW w:w="1246" w:type="pct"/>
            <w:vAlign w:val="center"/>
            <w:hideMark/>
          </w:tcPr>
          <w:p w14:paraId="7EB9E424" w14:textId="27D18F1A" w:rsidR="00704EE9" w:rsidRDefault="00704EE9" w:rsidP="00704EE9">
            <w:pPr>
              <w:jc w:val="right"/>
              <w:rPr>
                <w:rFonts w:eastAsia="標楷體"/>
                <w:sz w:val="22"/>
                <w:szCs w:val="20"/>
              </w:rPr>
            </w:pPr>
            <w:r>
              <w:rPr>
                <w:rFonts w:eastAsia="標楷體"/>
                <w:sz w:val="22"/>
                <w:szCs w:val="20"/>
              </w:rPr>
              <w:t>42,216,478</w:t>
            </w:r>
          </w:p>
        </w:tc>
        <w:tc>
          <w:tcPr>
            <w:tcW w:w="1123" w:type="pct"/>
            <w:vAlign w:val="center"/>
            <w:hideMark/>
          </w:tcPr>
          <w:p w14:paraId="3C723AB4" w14:textId="16A397B4" w:rsidR="00704EE9" w:rsidRDefault="00704EE9" w:rsidP="00704EE9">
            <w:pPr>
              <w:jc w:val="right"/>
              <w:rPr>
                <w:rFonts w:eastAsia="標楷體"/>
                <w:sz w:val="22"/>
                <w:szCs w:val="20"/>
              </w:rPr>
            </w:pPr>
            <w:r>
              <w:rPr>
                <w:rFonts w:eastAsia="標楷體"/>
                <w:sz w:val="22"/>
                <w:szCs w:val="20"/>
              </w:rPr>
              <w:t>56,279,731</w:t>
            </w:r>
          </w:p>
        </w:tc>
      </w:tr>
      <w:tr w:rsidR="00704EE9" w:rsidRPr="00487CF6" w14:paraId="258D32CA" w14:textId="77777777" w:rsidTr="007D4EEA">
        <w:trPr>
          <w:trHeight w:val="425"/>
        </w:trPr>
        <w:tc>
          <w:tcPr>
            <w:tcW w:w="1525" w:type="pct"/>
            <w:hideMark/>
          </w:tcPr>
          <w:p w14:paraId="73C54A11" w14:textId="77777777" w:rsidR="00704EE9" w:rsidRPr="00487CF6" w:rsidRDefault="00704EE9" w:rsidP="00704EE9">
            <w:pPr>
              <w:jc w:val="distribute"/>
              <w:rPr>
                <w:rFonts w:eastAsia="標楷體"/>
                <w:sz w:val="22"/>
                <w:szCs w:val="22"/>
              </w:rPr>
            </w:pPr>
            <w:r w:rsidRPr="00487CF6">
              <w:rPr>
                <w:rFonts w:eastAsia="標楷體"/>
                <w:sz w:val="22"/>
                <w:szCs w:val="22"/>
              </w:rPr>
              <w:t>淨營業現金流量</w:t>
            </w:r>
          </w:p>
        </w:tc>
        <w:tc>
          <w:tcPr>
            <w:tcW w:w="1106" w:type="pct"/>
            <w:vAlign w:val="center"/>
            <w:hideMark/>
          </w:tcPr>
          <w:p w14:paraId="72B761A3" w14:textId="1533DCFC" w:rsidR="00704EE9" w:rsidRDefault="00704EE9" w:rsidP="00704EE9">
            <w:pPr>
              <w:jc w:val="right"/>
              <w:rPr>
                <w:rFonts w:eastAsia="標楷體"/>
                <w:sz w:val="22"/>
                <w:szCs w:val="20"/>
              </w:rPr>
            </w:pPr>
            <w:r>
              <w:rPr>
                <w:rFonts w:eastAsia="標楷體"/>
                <w:sz w:val="22"/>
                <w:szCs w:val="20"/>
              </w:rPr>
              <w:t>(29,305,212)</w:t>
            </w:r>
          </w:p>
        </w:tc>
        <w:tc>
          <w:tcPr>
            <w:tcW w:w="1246" w:type="pct"/>
            <w:vAlign w:val="center"/>
            <w:hideMark/>
          </w:tcPr>
          <w:p w14:paraId="0029A6FA" w14:textId="0C0E5BEB" w:rsidR="00704EE9" w:rsidRDefault="00704EE9" w:rsidP="00704EE9">
            <w:pPr>
              <w:jc w:val="right"/>
              <w:rPr>
                <w:rFonts w:eastAsia="標楷體"/>
                <w:sz w:val="22"/>
                <w:szCs w:val="20"/>
              </w:rPr>
            </w:pPr>
            <w:r>
              <w:rPr>
                <w:rFonts w:eastAsia="標楷體"/>
                <w:sz w:val="22"/>
                <w:szCs w:val="20"/>
              </w:rPr>
              <w:t>(34,685,281)</w:t>
            </w:r>
          </w:p>
        </w:tc>
        <w:tc>
          <w:tcPr>
            <w:tcW w:w="1123" w:type="pct"/>
            <w:vAlign w:val="center"/>
            <w:hideMark/>
          </w:tcPr>
          <w:p w14:paraId="58F76291" w14:textId="0CD74D3C" w:rsidR="00704EE9" w:rsidRDefault="00704EE9" w:rsidP="00704EE9">
            <w:pPr>
              <w:jc w:val="right"/>
              <w:rPr>
                <w:rFonts w:eastAsia="標楷體"/>
                <w:sz w:val="22"/>
                <w:szCs w:val="20"/>
              </w:rPr>
            </w:pPr>
            <w:r>
              <w:rPr>
                <w:rFonts w:eastAsia="標楷體"/>
                <w:sz w:val="22"/>
                <w:szCs w:val="20"/>
              </w:rPr>
              <w:t>153,150,655</w:t>
            </w:r>
          </w:p>
        </w:tc>
      </w:tr>
      <w:tr w:rsidR="00704EE9" w:rsidRPr="00487CF6" w14:paraId="085761BA" w14:textId="77777777" w:rsidTr="007D4EEA">
        <w:trPr>
          <w:trHeight w:val="425"/>
        </w:trPr>
        <w:tc>
          <w:tcPr>
            <w:tcW w:w="1525" w:type="pct"/>
            <w:hideMark/>
          </w:tcPr>
          <w:p w14:paraId="34E236A4" w14:textId="77777777" w:rsidR="00704EE9" w:rsidRPr="00487CF6" w:rsidRDefault="00704EE9" w:rsidP="00704EE9">
            <w:pPr>
              <w:jc w:val="distribute"/>
              <w:rPr>
                <w:rFonts w:eastAsia="標楷體"/>
                <w:sz w:val="22"/>
                <w:szCs w:val="22"/>
              </w:rPr>
            </w:pPr>
            <w:r w:rsidRPr="00487CF6">
              <w:rPr>
                <w:rFonts w:eastAsia="標楷體"/>
                <w:sz w:val="22"/>
                <w:szCs w:val="22"/>
              </w:rPr>
              <w:lastRenderedPageBreak/>
              <w:t>資產總額</w:t>
            </w:r>
          </w:p>
        </w:tc>
        <w:tc>
          <w:tcPr>
            <w:tcW w:w="1106" w:type="pct"/>
            <w:vAlign w:val="center"/>
            <w:hideMark/>
          </w:tcPr>
          <w:p w14:paraId="65570173" w14:textId="27B12F31" w:rsidR="00704EE9" w:rsidRDefault="00704EE9" w:rsidP="00704EE9">
            <w:pPr>
              <w:jc w:val="right"/>
              <w:rPr>
                <w:rFonts w:eastAsia="標楷體"/>
                <w:sz w:val="22"/>
                <w:szCs w:val="20"/>
              </w:rPr>
            </w:pPr>
            <w:r>
              <w:rPr>
                <w:rFonts w:eastAsia="標楷體"/>
                <w:sz w:val="22"/>
                <w:szCs w:val="20"/>
              </w:rPr>
              <w:t>536,350,524</w:t>
            </w:r>
          </w:p>
        </w:tc>
        <w:tc>
          <w:tcPr>
            <w:tcW w:w="1246" w:type="pct"/>
            <w:vAlign w:val="center"/>
            <w:hideMark/>
          </w:tcPr>
          <w:p w14:paraId="55DF8ABE" w14:textId="795612FC" w:rsidR="00704EE9" w:rsidRDefault="00704EE9" w:rsidP="00704EE9">
            <w:pPr>
              <w:jc w:val="right"/>
              <w:rPr>
                <w:rFonts w:eastAsia="標楷體"/>
                <w:sz w:val="22"/>
                <w:szCs w:val="20"/>
              </w:rPr>
            </w:pPr>
            <w:r>
              <w:rPr>
                <w:rFonts w:eastAsia="標楷體"/>
                <w:sz w:val="22"/>
                <w:szCs w:val="20"/>
              </w:rPr>
              <w:t>576,827,715</w:t>
            </w:r>
          </w:p>
        </w:tc>
        <w:tc>
          <w:tcPr>
            <w:tcW w:w="1123" w:type="pct"/>
            <w:vAlign w:val="center"/>
            <w:hideMark/>
          </w:tcPr>
          <w:p w14:paraId="7BDA7F6D" w14:textId="3FC45A9A" w:rsidR="00704EE9" w:rsidRDefault="00704EE9" w:rsidP="00704EE9">
            <w:pPr>
              <w:jc w:val="right"/>
              <w:rPr>
                <w:rFonts w:eastAsia="標楷體"/>
                <w:sz w:val="22"/>
                <w:szCs w:val="20"/>
              </w:rPr>
            </w:pPr>
            <w:r>
              <w:rPr>
                <w:rFonts w:eastAsia="標楷體"/>
                <w:sz w:val="22"/>
                <w:szCs w:val="20"/>
              </w:rPr>
              <w:t>494,384,462</w:t>
            </w:r>
          </w:p>
        </w:tc>
      </w:tr>
      <w:tr w:rsidR="00704EE9" w:rsidRPr="00487CF6" w14:paraId="66FE8EEB" w14:textId="77777777" w:rsidTr="007D4EEA">
        <w:trPr>
          <w:trHeight w:val="425"/>
        </w:trPr>
        <w:tc>
          <w:tcPr>
            <w:tcW w:w="1525" w:type="pct"/>
            <w:hideMark/>
          </w:tcPr>
          <w:p w14:paraId="1B4CCA0E" w14:textId="77777777" w:rsidR="00704EE9" w:rsidRPr="00487CF6" w:rsidRDefault="00704EE9" w:rsidP="00704EE9">
            <w:pPr>
              <w:jc w:val="distribute"/>
              <w:rPr>
                <w:rFonts w:eastAsia="標楷體"/>
                <w:sz w:val="22"/>
                <w:szCs w:val="22"/>
              </w:rPr>
            </w:pPr>
            <w:proofErr w:type="gramStart"/>
            <w:r w:rsidRPr="00487CF6">
              <w:rPr>
                <w:rFonts w:eastAsia="標楷體"/>
                <w:sz w:val="22"/>
                <w:szCs w:val="22"/>
              </w:rPr>
              <w:t>＊</w:t>
            </w:r>
            <w:proofErr w:type="gramEnd"/>
            <w:r w:rsidRPr="00487CF6">
              <w:rPr>
                <w:rFonts w:eastAsia="標楷體"/>
                <w:sz w:val="22"/>
                <w:szCs w:val="22"/>
              </w:rPr>
              <w:t>現金</w:t>
            </w:r>
            <w:r w:rsidRPr="00487CF6">
              <w:rPr>
                <w:rFonts w:eastAsia="標楷體"/>
                <w:sz w:val="22"/>
                <w:szCs w:val="22"/>
              </w:rPr>
              <w:t>(</w:t>
            </w:r>
            <w:r w:rsidRPr="00487CF6">
              <w:rPr>
                <w:rFonts w:eastAsia="標楷體"/>
                <w:sz w:val="22"/>
                <w:szCs w:val="22"/>
              </w:rPr>
              <w:t>約當現金</w:t>
            </w:r>
            <w:r w:rsidRPr="00487CF6">
              <w:rPr>
                <w:rFonts w:eastAsia="標楷體"/>
                <w:sz w:val="22"/>
                <w:szCs w:val="22"/>
              </w:rPr>
              <w:t>)</w:t>
            </w:r>
          </w:p>
        </w:tc>
        <w:tc>
          <w:tcPr>
            <w:tcW w:w="1106" w:type="pct"/>
            <w:vAlign w:val="center"/>
            <w:hideMark/>
          </w:tcPr>
          <w:p w14:paraId="6BF03860" w14:textId="7B89A21A" w:rsidR="00704EE9" w:rsidRDefault="00704EE9" w:rsidP="00704EE9">
            <w:pPr>
              <w:jc w:val="right"/>
              <w:rPr>
                <w:rFonts w:eastAsia="標楷體"/>
                <w:sz w:val="22"/>
                <w:szCs w:val="20"/>
              </w:rPr>
            </w:pPr>
            <w:r>
              <w:rPr>
                <w:rFonts w:eastAsia="標楷體"/>
                <w:sz w:val="22"/>
                <w:szCs w:val="20"/>
              </w:rPr>
              <w:t>37,896,545</w:t>
            </w:r>
          </w:p>
        </w:tc>
        <w:tc>
          <w:tcPr>
            <w:tcW w:w="1246" w:type="pct"/>
            <w:vAlign w:val="center"/>
            <w:hideMark/>
          </w:tcPr>
          <w:p w14:paraId="79AFAB0A" w14:textId="6864BDEB" w:rsidR="00704EE9" w:rsidRDefault="00704EE9" w:rsidP="00704EE9">
            <w:pPr>
              <w:jc w:val="right"/>
              <w:rPr>
                <w:rFonts w:eastAsia="標楷體"/>
                <w:sz w:val="22"/>
                <w:szCs w:val="20"/>
              </w:rPr>
            </w:pPr>
            <w:r>
              <w:rPr>
                <w:rFonts w:eastAsia="標楷體"/>
                <w:sz w:val="22"/>
                <w:szCs w:val="20"/>
              </w:rPr>
              <w:t>20,618,987</w:t>
            </w:r>
          </w:p>
        </w:tc>
        <w:tc>
          <w:tcPr>
            <w:tcW w:w="1123" w:type="pct"/>
            <w:vAlign w:val="center"/>
            <w:hideMark/>
          </w:tcPr>
          <w:p w14:paraId="63419BB0" w14:textId="785C13A8" w:rsidR="00704EE9" w:rsidRDefault="00704EE9" w:rsidP="00704EE9">
            <w:pPr>
              <w:jc w:val="right"/>
              <w:rPr>
                <w:rFonts w:eastAsia="標楷體"/>
                <w:sz w:val="22"/>
                <w:szCs w:val="20"/>
              </w:rPr>
            </w:pPr>
            <w:r>
              <w:rPr>
                <w:rFonts w:eastAsia="標楷體"/>
                <w:sz w:val="22"/>
                <w:szCs w:val="20"/>
              </w:rPr>
              <w:t>18,093,542</w:t>
            </w:r>
          </w:p>
        </w:tc>
      </w:tr>
      <w:tr w:rsidR="00704EE9" w:rsidRPr="00487CF6" w14:paraId="52762790" w14:textId="77777777" w:rsidTr="007D4EEA">
        <w:trPr>
          <w:trHeight w:val="425"/>
        </w:trPr>
        <w:tc>
          <w:tcPr>
            <w:tcW w:w="1525" w:type="pct"/>
            <w:hideMark/>
          </w:tcPr>
          <w:p w14:paraId="4EBDC15C" w14:textId="77777777" w:rsidR="00704EE9" w:rsidRPr="00487CF6" w:rsidRDefault="00704EE9" w:rsidP="00704EE9">
            <w:pPr>
              <w:jc w:val="distribute"/>
              <w:rPr>
                <w:rFonts w:eastAsia="標楷體"/>
                <w:sz w:val="22"/>
                <w:szCs w:val="22"/>
              </w:rPr>
            </w:pPr>
            <w:r w:rsidRPr="00487CF6">
              <w:rPr>
                <w:rFonts w:eastAsia="標楷體"/>
                <w:sz w:val="22"/>
                <w:szCs w:val="22"/>
              </w:rPr>
              <w:t>負債總額</w:t>
            </w:r>
          </w:p>
        </w:tc>
        <w:tc>
          <w:tcPr>
            <w:tcW w:w="1106" w:type="pct"/>
            <w:vAlign w:val="center"/>
            <w:hideMark/>
          </w:tcPr>
          <w:p w14:paraId="60AFC727" w14:textId="47F46A90" w:rsidR="00704EE9" w:rsidRDefault="00704EE9" w:rsidP="00704EE9">
            <w:pPr>
              <w:jc w:val="right"/>
              <w:rPr>
                <w:rFonts w:eastAsia="標楷體"/>
                <w:sz w:val="22"/>
                <w:szCs w:val="20"/>
              </w:rPr>
            </w:pPr>
            <w:r>
              <w:rPr>
                <w:rFonts w:eastAsia="標楷體"/>
                <w:sz w:val="22"/>
                <w:szCs w:val="20"/>
              </w:rPr>
              <w:t>375,211,159</w:t>
            </w:r>
          </w:p>
        </w:tc>
        <w:tc>
          <w:tcPr>
            <w:tcW w:w="1246" w:type="pct"/>
            <w:vAlign w:val="center"/>
            <w:hideMark/>
          </w:tcPr>
          <w:p w14:paraId="5278101D" w14:textId="1BC10672" w:rsidR="00704EE9" w:rsidRDefault="00704EE9" w:rsidP="00704EE9">
            <w:pPr>
              <w:jc w:val="right"/>
              <w:rPr>
                <w:rFonts w:eastAsia="標楷體"/>
                <w:sz w:val="22"/>
                <w:szCs w:val="20"/>
              </w:rPr>
            </w:pPr>
            <w:r>
              <w:rPr>
                <w:rFonts w:eastAsia="標楷體"/>
                <w:sz w:val="22"/>
                <w:szCs w:val="20"/>
              </w:rPr>
              <w:t>407,669,585</w:t>
            </w:r>
          </w:p>
        </w:tc>
        <w:tc>
          <w:tcPr>
            <w:tcW w:w="1123" w:type="pct"/>
            <w:vAlign w:val="center"/>
            <w:hideMark/>
          </w:tcPr>
          <w:p w14:paraId="630F066B" w14:textId="25F462C7" w:rsidR="00704EE9" w:rsidRDefault="00704EE9" w:rsidP="00704EE9">
            <w:pPr>
              <w:jc w:val="right"/>
              <w:rPr>
                <w:rFonts w:eastAsia="標楷體"/>
                <w:sz w:val="22"/>
                <w:szCs w:val="20"/>
              </w:rPr>
            </w:pPr>
            <w:r>
              <w:rPr>
                <w:rFonts w:eastAsia="標楷體"/>
                <w:sz w:val="22"/>
                <w:szCs w:val="20"/>
              </w:rPr>
              <w:t>308,177,351</w:t>
            </w:r>
          </w:p>
        </w:tc>
      </w:tr>
      <w:tr w:rsidR="00704EE9" w:rsidRPr="00487CF6" w14:paraId="3C78CBF6" w14:textId="77777777" w:rsidTr="007D4EEA">
        <w:trPr>
          <w:trHeight w:val="425"/>
        </w:trPr>
        <w:tc>
          <w:tcPr>
            <w:tcW w:w="1525" w:type="pct"/>
            <w:hideMark/>
          </w:tcPr>
          <w:p w14:paraId="19D8A059" w14:textId="77777777" w:rsidR="00704EE9" w:rsidRPr="00487CF6" w:rsidRDefault="00704EE9" w:rsidP="00704EE9">
            <w:pPr>
              <w:jc w:val="distribute"/>
              <w:rPr>
                <w:rFonts w:eastAsia="標楷體"/>
                <w:sz w:val="22"/>
                <w:szCs w:val="22"/>
              </w:rPr>
            </w:pPr>
            <w:proofErr w:type="gramStart"/>
            <w:r w:rsidRPr="00487CF6">
              <w:rPr>
                <w:rFonts w:eastAsia="標楷體"/>
                <w:sz w:val="22"/>
                <w:szCs w:val="22"/>
              </w:rPr>
              <w:t>＊一</w:t>
            </w:r>
            <w:proofErr w:type="gramEnd"/>
            <w:r w:rsidRPr="00487CF6">
              <w:rPr>
                <w:rFonts w:eastAsia="標楷體"/>
                <w:sz w:val="22"/>
                <w:szCs w:val="22"/>
              </w:rPr>
              <w:t>年內到期金融負債</w:t>
            </w:r>
          </w:p>
        </w:tc>
        <w:tc>
          <w:tcPr>
            <w:tcW w:w="1106" w:type="pct"/>
            <w:vAlign w:val="center"/>
            <w:hideMark/>
          </w:tcPr>
          <w:p w14:paraId="268C326D" w14:textId="258C2114" w:rsidR="00704EE9" w:rsidRDefault="00704EE9" w:rsidP="00704EE9">
            <w:pPr>
              <w:jc w:val="right"/>
              <w:rPr>
                <w:rFonts w:eastAsia="標楷體"/>
                <w:sz w:val="22"/>
                <w:szCs w:val="20"/>
              </w:rPr>
            </w:pPr>
            <w:r>
              <w:rPr>
                <w:rFonts w:eastAsia="標楷體"/>
                <w:sz w:val="22"/>
                <w:szCs w:val="20"/>
              </w:rPr>
              <w:t>119,827,634</w:t>
            </w:r>
          </w:p>
        </w:tc>
        <w:tc>
          <w:tcPr>
            <w:tcW w:w="1246" w:type="pct"/>
            <w:vAlign w:val="center"/>
            <w:hideMark/>
          </w:tcPr>
          <w:p w14:paraId="6B774CFF" w14:textId="55973C12" w:rsidR="00704EE9" w:rsidRDefault="00704EE9" w:rsidP="00704EE9">
            <w:pPr>
              <w:jc w:val="right"/>
              <w:rPr>
                <w:rFonts w:eastAsia="標楷體"/>
                <w:sz w:val="22"/>
                <w:szCs w:val="20"/>
              </w:rPr>
            </w:pPr>
            <w:r>
              <w:rPr>
                <w:rFonts w:eastAsia="標楷體"/>
                <w:sz w:val="22"/>
                <w:szCs w:val="20"/>
              </w:rPr>
              <w:t>185,988,592</w:t>
            </w:r>
          </w:p>
        </w:tc>
        <w:tc>
          <w:tcPr>
            <w:tcW w:w="1123" w:type="pct"/>
            <w:vAlign w:val="center"/>
            <w:hideMark/>
          </w:tcPr>
          <w:p w14:paraId="5AD1C4D3" w14:textId="5DE98F07" w:rsidR="00704EE9" w:rsidRDefault="00704EE9" w:rsidP="00704EE9">
            <w:pPr>
              <w:jc w:val="right"/>
              <w:rPr>
                <w:rFonts w:eastAsia="標楷體"/>
                <w:sz w:val="22"/>
                <w:szCs w:val="20"/>
              </w:rPr>
            </w:pPr>
            <w:r>
              <w:rPr>
                <w:rFonts w:eastAsia="標楷體"/>
                <w:sz w:val="22"/>
                <w:szCs w:val="20"/>
              </w:rPr>
              <w:t>99,814,721</w:t>
            </w:r>
          </w:p>
        </w:tc>
      </w:tr>
      <w:tr w:rsidR="00704EE9" w:rsidRPr="00487CF6" w14:paraId="7CE49E70" w14:textId="77777777" w:rsidTr="007D4EEA">
        <w:trPr>
          <w:trHeight w:val="425"/>
        </w:trPr>
        <w:tc>
          <w:tcPr>
            <w:tcW w:w="1525" w:type="pct"/>
            <w:hideMark/>
          </w:tcPr>
          <w:p w14:paraId="01357922" w14:textId="77777777" w:rsidR="00704EE9" w:rsidRPr="00487CF6" w:rsidRDefault="00704EE9" w:rsidP="00704EE9">
            <w:pPr>
              <w:jc w:val="distribute"/>
              <w:rPr>
                <w:rFonts w:eastAsia="標楷體"/>
                <w:sz w:val="22"/>
                <w:szCs w:val="22"/>
              </w:rPr>
            </w:pPr>
            <w:proofErr w:type="gramStart"/>
            <w:r w:rsidRPr="00487CF6">
              <w:rPr>
                <w:rFonts w:eastAsia="標楷體"/>
                <w:sz w:val="22"/>
                <w:szCs w:val="22"/>
              </w:rPr>
              <w:t>＊</w:t>
            </w:r>
            <w:proofErr w:type="gramEnd"/>
            <w:r w:rsidRPr="00487CF6">
              <w:rPr>
                <w:rFonts w:eastAsia="標楷體"/>
                <w:sz w:val="22"/>
                <w:szCs w:val="22"/>
              </w:rPr>
              <w:t>金融負債總額</w:t>
            </w:r>
          </w:p>
        </w:tc>
        <w:tc>
          <w:tcPr>
            <w:tcW w:w="1106" w:type="pct"/>
            <w:vAlign w:val="center"/>
            <w:hideMark/>
          </w:tcPr>
          <w:p w14:paraId="7B74BBE1" w14:textId="5FA72393" w:rsidR="00704EE9" w:rsidRDefault="00704EE9" w:rsidP="00704EE9">
            <w:pPr>
              <w:jc w:val="right"/>
              <w:rPr>
                <w:rFonts w:eastAsia="標楷體"/>
                <w:sz w:val="22"/>
                <w:szCs w:val="20"/>
              </w:rPr>
            </w:pPr>
            <w:r>
              <w:rPr>
                <w:rFonts w:eastAsia="標楷體"/>
                <w:sz w:val="22"/>
                <w:szCs w:val="20"/>
              </w:rPr>
              <w:t>140,048,993</w:t>
            </w:r>
          </w:p>
        </w:tc>
        <w:tc>
          <w:tcPr>
            <w:tcW w:w="1246" w:type="pct"/>
            <w:vAlign w:val="center"/>
            <w:hideMark/>
          </w:tcPr>
          <w:p w14:paraId="48589F39" w14:textId="4546DA00" w:rsidR="00704EE9" w:rsidRDefault="00704EE9" w:rsidP="00704EE9">
            <w:pPr>
              <w:jc w:val="right"/>
              <w:rPr>
                <w:rFonts w:eastAsia="標楷體"/>
                <w:sz w:val="22"/>
                <w:szCs w:val="20"/>
              </w:rPr>
            </w:pPr>
            <w:r>
              <w:rPr>
                <w:rFonts w:eastAsia="標楷體"/>
                <w:sz w:val="22"/>
                <w:szCs w:val="20"/>
              </w:rPr>
              <w:t>190,664,289</w:t>
            </w:r>
          </w:p>
        </w:tc>
        <w:tc>
          <w:tcPr>
            <w:tcW w:w="1123" w:type="pct"/>
            <w:vAlign w:val="center"/>
            <w:hideMark/>
          </w:tcPr>
          <w:p w14:paraId="0AE13616" w14:textId="2E9BA00F" w:rsidR="00704EE9" w:rsidRDefault="00704EE9" w:rsidP="00704EE9">
            <w:pPr>
              <w:jc w:val="right"/>
              <w:rPr>
                <w:rFonts w:eastAsia="標楷體"/>
                <w:sz w:val="22"/>
                <w:szCs w:val="20"/>
              </w:rPr>
            </w:pPr>
            <w:r>
              <w:rPr>
                <w:rFonts w:eastAsia="標楷體"/>
                <w:sz w:val="22"/>
                <w:szCs w:val="20"/>
              </w:rPr>
              <w:t>102,612,237</w:t>
            </w:r>
          </w:p>
        </w:tc>
      </w:tr>
      <w:tr w:rsidR="00704EE9" w:rsidRPr="00487CF6" w14:paraId="10B3932A" w14:textId="77777777" w:rsidTr="007D4EEA">
        <w:trPr>
          <w:trHeight w:val="425"/>
        </w:trPr>
        <w:tc>
          <w:tcPr>
            <w:tcW w:w="1525" w:type="pct"/>
            <w:hideMark/>
          </w:tcPr>
          <w:p w14:paraId="699F3495" w14:textId="77777777" w:rsidR="00704EE9" w:rsidRPr="00487CF6" w:rsidRDefault="00704EE9" w:rsidP="00704EE9">
            <w:pPr>
              <w:jc w:val="distribute"/>
              <w:rPr>
                <w:rFonts w:eastAsia="標楷體"/>
                <w:sz w:val="22"/>
                <w:szCs w:val="22"/>
              </w:rPr>
            </w:pPr>
            <w:r w:rsidRPr="00487CF6">
              <w:rPr>
                <w:rFonts w:eastAsia="標楷體"/>
                <w:sz w:val="22"/>
                <w:szCs w:val="22"/>
              </w:rPr>
              <w:t>股東權益</w:t>
            </w:r>
          </w:p>
        </w:tc>
        <w:tc>
          <w:tcPr>
            <w:tcW w:w="1106" w:type="pct"/>
            <w:vAlign w:val="center"/>
            <w:hideMark/>
          </w:tcPr>
          <w:p w14:paraId="1BB128C0" w14:textId="06B80A4E" w:rsidR="00704EE9" w:rsidRDefault="00704EE9" w:rsidP="00704EE9">
            <w:pPr>
              <w:jc w:val="right"/>
              <w:rPr>
                <w:rFonts w:eastAsia="標楷體"/>
                <w:sz w:val="22"/>
                <w:szCs w:val="20"/>
              </w:rPr>
            </w:pPr>
            <w:r>
              <w:rPr>
                <w:rFonts w:eastAsia="標楷體"/>
                <w:sz w:val="22"/>
                <w:szCs w:val="20"/>
              </w:rPr>
              <w:t>161,139,365</w:t>
            </w:r>
          </w:p>
        </w:tc>
        <w:tc>
          <w:tcPr>
            <w:tcW w:w="1246" w:type="pct"/>
            <w:vAlign w:val="center"/>
            <w:hideMark/>
          </w:tcPr>
          <w:p w14:paraId="76750173" w14:textId="2E81C3E4" w:rsidR="00704EE9" w:rsidRDefault="00704EE9" w:rsidP="00704EE9">
            <w:pPr>
              <w:jc w:val="right"/>
              <w:rPr>
                <w:rFonts w:eastAsia="標楷體"/>
                <w:sz w:val="22"/>
                <w:szCs w:val="20"/>
              </w:rPr>
            </w:pPr>
            <w:r>
              <w:rPr>
                <w:rFonts w:eastAsia="標楷體"/>
                <w:sz w:val="22"/>
                <w:szCs w:val="20"/>
              </w:rPr>
              <w:t>169,158,130</w:t>
            </w:r>
          </w:p>
        </w:tc>
        <w:tc>
          <w:tcPr>
            <w:tcW w:w="1123" w:type="pct"/>
            <w:vAlign w:val="center"/>
            <w:hideMark/>
          </w:tcPr>
          <w:p w14:paraId="01C57F5C" w14:textId="4030E8E2" w:rsidR="00704EE9" w:rsidRDefault="00704EE9" w:rsidP="00704EE9">
            <w:pPr>
              <w:jc w:val="right"/>
              <w:rPr>
                <w:rFonts w:eastAsia="標楷體"/>
                <w:sz w:val="22"/>
                <w:szCs w:val="20"/>
              </w:rPr>
            </w:pPr>
            <w:r>
              <w:rPr>
                <w:rFonts w:eastAsia="標楷體"/>
                <w:sz w:val="22"/>
                <w:szCs w:val="20"/>
              </w:rPr>
              <w:t>186,207,111</w:t>
            </w:r>
          </w:p>
        </w:tc>
      </w:tr>
      <w:tr w:rsidR="007D4EEA" w:rsidRPr="00487CF6" w14:paraId="3203A517" w14:textId="77777777" w:rsidTr="007D4EEA">
        <w:trPr>
          <w:trHeight w:val="425"/>
        </w:trPr>
        <w:tc>
          <w:tcPr>
            <w:tcW w:w="1525" w:type="pct"/>
            <w:hideMark/>
          </w:tcPr>
          <w:p w14:paraId="54216237" w14:textId="77777777" w:rsidR="007D4EEA" w:rsidRPr="00487CF6" w:rsidRDefault="007D4EEA" w:rsidP="007D4EEA">
            <w:pPr>
              <w:jc w:val="distribute"/>
              <w:rPr>
                <w:rFonts w:eastAsia="標楷體"/>
                <w:sz w:val="22"/>
                <w:szCs w:val="22"/>
              </w:rPr>
            </w:pPr>
            <w:proofErr w:type="gramStart"/>
            <w:r w:rsidRPr="00487CF6">
              <w:rPr>
                <w:rFonts w:eastAsia="標楷體"/>
                <w:sz w:val="22"/>
                <w:szCs w:val="22"/>
              </w:rPr>
              <w:t>＊</w:t>
            </w:r>
            <w:proofErr w:type="gramEnd"/>
            <w:r w:rsidRPr="00487CF6">
              <w:rPr>
                <w:rFonts w:eastAsia="標楷體"/>
                <w:sz w:val="22"/>
                <w:szCs w:val="22"/>
              </w:rPr>
              <w:t>商譽</w:t>
            </w:r>
          </w:p>
        </w:tc>
        <w:tc>
          <w:tcPr>
            <w:tcW w:w="1106" w:type="pct"/>
            <w:vAlign w:val="center"/>
            <w:hideMark/>
          </w:tcPr>
          <w:p w14:paraId="1FC1AC0D" w14:textId="6C408A7A" w:rsidR="007D4EEA" w:rsidRDefault="00A3457D" w:rsidP="007D4EEA">
            <w:pPr>
              <w:jc w:val="right"/>
              <w:rPr>
                <w:rFonts w:eastAsia="標楷體"/>
                <w:sz w:val="22"/>
                <w:szCs w:val="20"/>
              </w:rPr>
            </w:pPr>
            <w:r>
              <w:rPr>
                <w:rFonts w:eastAsia="標楷體" w:hint="eastAsia"/>
                <w:sz w:val="22"/>
                <w:szCs w:val="20"/>
              </w:rPr>
              <w:t>0</w:t>
            </w:r>
          </w:p>
        </w:tc>
        <w:tc>
          <w:tcPr>
            <w:tcW w:w="1246" w:type="pct"/>
            <w:vAlign w:val="center"/>
            <w:hideMark/>
          </w:tcPr>
          <w:p w14:paraId="63F240EB" w14:textId="030D4F07" w:rsidR="007D4EEA" w:rsidRDefault="00A3457D" w:rsidP="007D4EEA">
            <w:pPr>
              <w:jc w:val="right"/>
              <w:rPr>
                <w:rFonts w:eastAsia="標楷體"/>
                <w:sz w:val="22"/>
                <w:szCs w:val="20"/>
              </w:rPr>
            </w:pPr>
            <w:r>
              <w:rPr>
                <w:rFonts w:eastAsia="標楷體" w:hint="eastAsia"/>
                <w:sz w:val="22"/>
                <w:szCs w:val="20"/>
              </w:rPr>
              <w:t>0</w:t>
            </w:r>
          </w:p>
        </w:tc>
        <w:tc>
          <w:tcPr>
            <w:tcW w:w="1123" w:type="pct"/>
            <w:vAlign w:val="center"/>
            <w:hideMark/>
          </w:tcPr>
          <w:p w14:paraId="5FB15B2D" w14:textId="309D77D1" w:rsidR="007D4EEA" w:rsidRDefault="00A3457D" w:rsidP="007D4EEA">
            <w:pPr>
              <w:jc w:val="right"/>
              <w:rPr>
                <w:rFonts w:eastAsia="標楷體"/>
                <w:sz w:val="22"/>
                <w:szCs w:val="20"/>
              </w:rPr>
            </w:pPr>
            <w:r>
              <w:rPr>
                <w:rFonts w:eastAsia="標楷體" w:hint="eastAsia"/>
                <w:sz w:val="22"/>
                <w:szCs w:val="20"/>
              </w:rPr>
              <w:t>0</w:t>
            </w:r>
          </w:p>
        </w:tc>
      </w:tr>
      <w:tr w:rsidR="00A3457D" w:rsidRPr="00487CF6" w14:paraId="40F5AB10" w14:textId="77777777" w:rsidTr="005A2E8A">
        <w:trPr>
          <w:trHeight w:val="316"/>
        </w:trPr>
        <w:tc>
          <w:tcPr>
            <w:tcW w:w="1525" w:type="pct"/>
            <w:shd w:val="clear" w:color="auto" w:fill="D9D9D9" w:themeFill="background1" w:themeFillShade="D9"/>
            <w:hideMark/>
          </w:tcPr>
          <w:p w14:paraId="50E131BB" w14:textId="77777777" w:rsidR="00A3457D" w:rsidRPr="00A3457D" w:rsidRDefault="00A3457D" w:rsidP="00A3457D">
            <w:pPr>
              <w:jc w:val="distribute"/>
              <w:rPr>
                <w:rFonts w:eastAsia="標楷體"/>
                <w:bCs/>
                <w:sz w:val="22"/>
                <w:szCs w:val="22"/>
              </w:rPr>
            </w:pPr>
            <w:r w:rsidRPr="00A3457D">
              <w:rPr>
                <w:rFonts w:eastAsia="標楷體"/>
                <w:bCs/>
                <w:sz w:val="22"/>
                <w:szCs w:val="22"/>
              </w:rPr>
              <w:t>財務比率</w:t>
            </w:r>
          </w:p>
        </w:tc>
        <w:tc>
          <w:tcPr>
            <w:tcW w:w="1106" w:type="pct"/>
            <w:shd w:val="clear" w:color="auto" w:fill="D9D9D9" w:themeFill="background1" w:themeFillShade="D9"/>
            <w:vAlign w:val="center"/>
            <w:hideMark/>
          </w:tcPr>
          <w:p w14:paraId="6A3DAC9F" w14:textId="63F5B760" w:rsidR="00A3457D" w:rsidRPr="00A3457D" w:rsidRDefault="00A3457D" w:rsidP="00A3457D">
            <w:pPr>
              <w:jc w:val="center"/>
              <w:rPr>
                <w:rFonts w:eastAsia="標楷體"/>
                <w:bCs/>
                <w:sz w:val="22"/>
                <w:szCs w:val="20"/>
              </w:rPr>
            </w:pPr>
            <w:r w:rsidRPr="00A3457D">
              <w:rPr>
                <w:rFonts w:eastAsia="標楷體"/>
                <w:bCs/>
                <w:sz w:val="22"/>
                <w:szCs w:val="20"/>
              </w:rPr>
              <w:t>2021</w:t>
            </w:r>
          </w:p>
        </w:tc>
        <w:tc>
          <w:tcPr>
            <w:tcW w:w="1246" w:type="pct"/>
            <w:shd w:val="clear" w:color="auto" w:fill="D9D9D9" w:themeFill="background1" w:themeFillShade="D9"/>
            <w:vAlign w:val="center"/>
            <w:hideMark/>
          </w:tcPr>
          <w:p w14:paraId="5B1439DC" w14:textId="70AB6339" w:rsidR="00A3457D" w:rsidRPr="00A3457D" w:rsidRDefault="00A3457D" w:rsidP="00A3457D">
            <w:pPr>
              <w:jc w:val="center"/>
              <w:rPr>
                <w:rFonts w:eastAsia="標楷體"/>
                <w:bCs/>
                <w:sz w:val="22"/>
                <w:szCs w:val="20"/>
              </w:rPr>
            </w:pPr>
            <w:r w:rsidRPr="00A3457D">
              <w:rPr>
                <w:rFonts w:eastAsia="標楷體"/>
                <w:bCs/>
                <w:sz w:val="22"/>
                <w:szCs w:val="20"/>
              </w:rPr>
              <w:t>2022</w:t>
            </w:r>
          </w:p>
        </w:tc>
        <w:tc>
          <w:tcPr>
            <w:tcW w:w="1123" w:type="pct"/>
            <w:shd w:val="clear" w:color="auto" w:fill="D9D9D9" w:themeFill="background1" w:themeFillShade="D9"/>
            <w:vAlign w:val="center"/>
            <w:hideMark/>
          </w:tcPr>
          <w:p w14:paraId="31FC8E8E" w14:textId="7B836EE0" w:rsidR="00A3457D" w:rsidRPr="00A3457D" w:rsidRDefault="00A3457D" w:rsidP="00A3457D">
            <w:pPr>
              <w:jc w:val="center"/>
              <w:rPr>
                <w:rFonts w:eastAsia="標楷體"/>
                <w:bCs/>
                <w:sz w:val="22"/>
                <w:szCs w:val="20"/>
              </w:rPr>
            </w:pPr>
            <w:r w:rsidRPr="00A3457D">
              <w:rPr>
                <w:rFonts w:eastAsia="標楷體"/>
                <w:bCs/>
                <w:sz w:val="22"/>
                <w:szCs w:val="20"/>
              </w:rPr>
              <w:t>2023</w:t>
            </w:r>
          </w:p>
        </w:tc>
      </w:tr>
      <w:tr w:rsidR="00704EE9" w:rsidRPr="00487CF6" w14:paraId="22B7B15B" w14:textId="77777777" w:rsidTr="002610EB">
        <w:trPr>
          <w:trHeight w:val="425"/>
        </w:trPr>
        <w:tc>
          <w:tcPr>
            <w:tcW w:w="1525" w:type="pct"/>
            <w:vAlign w:val="center"/>
            <w:hideMark/>
          </w:tcPr>
          <w:p w14:paraId="2BB0579C" w14:textId="2AD03C72" w:rsidR="00704EE9" w:rsidRPr="00487CF6" w:rsidRDefault="00704EE9" w:rsidP="00704EE9">
            <w:pPr>
              <w:jc w:val="distribute"/>
              <w:rPr>
                <w:rFonts w:eastAsia="標楷體"/>
                <w:sz w:val="22"/>
                <w:szCs w:val="22"/>
              </w:rPr>
            </w:pPr>
            <w:r>
              <w:rPr>
                <w:rFonts w:ascii="Arial" w:eastAsia="標楷體" w:hAnsi="Arial" w:cs="Arial"/>
                <w:sz w:val="22"/>
                <w:szCs w:val="22"/>
              </w:rPr>
              <w:t>流動比率</w:t>
            </w:r>
          </w:p>
        </w:tc>
        <w:tc>
          <w:tcPr>
            <w:tcW w:w="1106" w:type="pct"/>
            <w:vAlign w:val="center"/>
            <w:hideMark/>
          </w:tcPr>
          <w:p w14:paraId="271DCA80" w14:textId="3D3B6108" w:rsidR="00704EE9" w:rsidRDefault="00704EE9" w:rsidP="00704EE9">
            <w:pPr>
              <w:jc w:val="right"/>
              <w:rPr>
                <w:rFonts w:eastAsia="標楷體"/>
                <w:sz w:val="22"/>
                <w:szCs w:val="20"/>
              </w:rPr>
            </w:pPr>
            <w:r>
              <w:rPr>
                <w:rFonts w:eastAsia="標楷體"/>
                <w:sz w:val="22"/>
                <w:szCs w:val="20"/>
              </w:rPr>
              <w:t>119.21%</w:t>
            </w:r>
          </w:p>
        </w:tc>
        <w:tc>
          <w:tcPr>
            <w:tcW w:w="1246" w:type="pct"/>
            <w:vAlign w:val="center"/>
            <w:hideMark/>
          </w:tcPr>
          <w:p w14:paraId="3CEE4746" w14:textId="4FC0851E" w:rsidR="00704EE9" w:rsidRDefault="00704EE9" w:rsidP="00704EE9">
            <w:pPr>
              <w:jc w:val="right"/>
              <w:rPr>
                <w:rFonts w:eastAsia="標楷體"/>
                <w:sz w:val="22"/>
                <w:szCs w:val="20"/>
              </w:rPr>
            </w:pPr>
            <w:r>
              <w:rPr>
                <w:rFonts w:eastAsia="標楷體"/>
                <w:sz w:val="22"/>
                <w:szCs w:val="20"/>
              </w:rPr>
              <w:t>112.46%</w:t>
            </w:r>
          </w:p>
        </w:tc>
        <w:tc>
          <w:tcPr>
            <w:tcW w:w="1123" w:type="pct"/>
            <w:vAlign w:val="center"/>
            <w:hideMark/>
          </w:tcPr>
          <w:p w14:paraId="1C3119CE" w14:textId="7E63EEE4" w:rsidR="00704EE9" w:rsidRDefault="00704EE9" w:rsidP="00704EE9">
            <w:pPr>
              <w:jc w:val="right"/>
              <w:rPr>
                <w:rFonts w:eastAsia="標楷體"/>
                <w:sz w:val="22"/>
                <w:szCs w:val="20"/>
              </w:rPr>
            </w:pPr>
            <w:r>
              <w:rPr>
                <w:rFonts w:eastAsia="標楷體"/>
                <w:sz w:val="22"/>
                <w:szCs w:val="20"/>
              </w:rPr>
              <w:t>112.13%</w:t>
            </w:r>
          </w:p>
        </w:tc>
      </w:tr>
      <w:tr w:rsidR="00704EE9" w:rsidRPr="00487CF6" w14:paraId="3C6E096C" w14:textId="77777777" w:rsidTr="002610EB">
        <w:trPr>
          <w:trHeight w:val="425"/>
        </w:trPr>
        <w:tc>
          <w:tcPr>
            <w:tcW w:w="1525" w:type="pct"/>
            <w:vAlign w:val="center"/>
            <w:hideMark/>
          </w:tcPr>
          <w:p w14:paraId="7C1BA867" w14:textId="10409897" w:rsidR="00704EE9" w:rsidRPr="00487CF6" w:rsidRDefault="00704EE9" w:rsidP="00704EE9">
            <w:pPr>
              <w:jc w:val="distribute"/>
              <w:rPr>
                <w:rFonts w:eastAsia="標楷體"/>
                <w:sz w:val="22"/>
                <w:szCs w:val="22"/>
              </w:rPr>
            </w:pPr>
            <w:proofErr w:type="gramStart"/>
            <w:r>
              <w:rPr>
                <w:rFonts w:ascii="Arial" w:eastAsia="標楷體" w:hAnsi="Arial" w:cs="Arial"/>
                <w:sz w:val="22"/>
                <w:szCs w:val="22"/>
              </w:rPr>
              <w:t>速動比率</w:t>
            </w:r>
            <w:proofErr w:type="gramEnd"/>
          </w:p>
        </w:tc>
        <w:tc>
          <w:tcPr>
            <w:tcW w:w="1106" w:type="pct"/>
            <w:vAlign w:val="center"/>
            <w:hideMark/>
          </w:tcPr>
          <w:p w14:paraId="4C186809" w14:textId="0E7CBBBA" w:rsidR="00704EE9" w:rsidRDefault="00704EE9" w:rsidP="00704EE9">
            <w:pPr>
              <w:jc w:val="right"/>
              <w:rPr>
                <w:rFonts w:eastAsia="標楷體"/>
                <w:sz w:val="22"/>
                <w:szCs w:val="20"/>
              </w:rPr>
            </w:pPr>
            <w:r>
              <w:rPr>
                <w:rFonts w:eastAsia="標楷體"/>
                <w:sz w:val="22"/>
                <w:szCs w:val="20"/>
              </w:rPr>
              <w:t>97.15%</w:t>
            </w:r>
          </w:p>
        </w:tc>
        <w:tc>
          <w:tcPr>
            <w:tcW w:w="1246" w:type="pct"/>
            <w:vAlign w:val="center"/>
            <w:hideMark/>
          </w:tcPr>
          <w:p w14:paraId="5F5BFB68" w14:textId="79487BC7" w:rsidR="00704EE9" w:rsidRDefault="00704EE9" w:rsidP="00704EE9">
            <w:pPr>
              <w:jc w:val="right"/>
              <w:rPr>
                <w:rFonts w:eastAsia="標楷體"/>
                <w:sz w:val="22"/>
                <w:szCs w:val="20"/>
              </w:rPr>
            </w:pPr>
            <w:r>
              <w:rPr>
                <w:rFonts w:eastAsia="標楷體"/>
                <w:sz w:val="22"/>
                <w:szCs w:val="20"/>
              </w:rPr>
              <w:t>78.75%</w:t>
            </w:r>
          </w:p>
        </w:tc>
        <w:tc>
          <w:tcPr>
            <w:tcW w:w="1123" w:type="pct"/>
            <w:vAlign w:val="center"/>
            <w:hideMark/>
          </w:tcPr>
          <w:p w14:paraId="66C8B253" w14:textId="572A0FF4" w:rsidR="00704EE9" w:rsidRDefault="00704EE9" w:rsidP="00704EE9">
            <w:pPr>
              <w:jc w:val="right"/>
              <w:rPr>
                <w:rFonts w:eastAsia="標楷體"/>
                <w:sz w:val="22"/>
                <w:szCs w:val="20"/>
              </w:rPr>
            </w:pPr>
            <w:r>
              <w:rPr>
                <w:rFonts w:eastAsia="標楷體"/>
                <w:sz w:val="22"/>
                <w:szCs w:val="20"/>
              </w:rPr>
              <w:t>90.30%</w:t>
            </w:r>
          </w:p>
        </w:tc>
      </w:tr>
      <w:tr w:rsidR="00704EE9" w:rsidRPr="00487CF6" w14:paraId="45381E65" w14:textId="77777777" w:rsidTr="002610EB">
        <w:trPr>
          <w:trHeight w:val="425"/>
        </w:trPr>
        <w:tc>
          <w:tcPr>
            <w:tcW w:w="1525" w:type="pct"/>
            <w:vMerge w:val="restart"/>
            <w:vAlign w:val="center"/>
            <w:hideMark/>
          </w:tcPr>
          <w:p w14:paraId="7C0179AB" w14:textId="77777777" w:rsidR="00704EE9" w:rsidRPr="00487CF6" w:rsidRDefault="00704EE9" w:rsidP="00704EE9">
            <w:pPr>
              <w:jc w:val="distribute"/>
              <w:rPr>
                <w:rFonts w:eastAsia="標楷體"/>
                <w:sz w:val="22"/>
                <w:szCs w:val="22"/>
              </w:rPr>
            </w:pPr>
            <w:r>
              <w:rPr>
                <w:rFonts w:ascii="Arial" w:eastAsia="標楷體" w:hAnsi="Arial" w:cs="Arial"/>
                <w:sz w:val="22"/>
                <w:szCs w:val="22"/>
              </w:rPr>
              <w:t>應收帳款週轉率</w:t>
            </w:r>
          </w:p>
          <w:p w14:paraId="646C43F5" w14:textId="70655F2F" w:rsidR="00704EE9" w:rsidRPr="00487CF6" w:rsidRDefault="00704EE9" w:rsidP="00704EE9">
            <w:pPr>
              <w:jc w:val="distribute"/>
              <w:rPr>
                <w:rFonts w:eastAsia="標楷體"/>
                <w:sz w:val="22"/>
                <w:szCs w:val="22"/>
              </w:rPr>
            </w:pPr>
          </w:p>
        </w:tc>
        <w:tc>
          <w:tcPr>
            <w:tcW w:w="1106" w:type="pct"/>
            <w:vAlign w:val="center"/>
            <w:hideMark/>
          </w:tcPr>
          <w:p w14:paraId="2877F209" w14:textId="019C75B4" w:rsidR="00704EE9" w:rsidRDefault="00704EE9" w:rsidP="00704EE9">
            <w:pPr>
              <w:jc w:val="right"/>
              <w:rPr>
                <w:rFonts w:eastAsia="標楷體"/>
                <w:sz w:val="22"/>
                <w:szCs w:val="20"/>
              </w:rPr>
            </w:pPr>
            <w:r>
              <w:rPr>
                <w:rFonts w:eastAsia="標楷體"/>
                <w:sz w:val="22"/>
                <w:szCs w:val="20"/>
              </w:rPr>
              <w:t>4.49</w:t>
            </w:r>
            <w:r>
              <w:rPr>
                <w:rFonts w:eastAsia="標楷體"/>
                <w:sz w:val="22"/>
                <w:szCs w:val="20"/>
              </w:rPr>
              <w:t>次</w:t>
            </w:r>
          </w:p>
        </w:tc>
        <w:tc>
          <w:tcPr>
            <w:tcW w:w="1246" w:type="pct"/>
            <w:vAlign w:val="center"/>
            <w:hideMark/>
          </w:tcPr>
          <w:p w14:paraId="1C8D098E" w14:textId="6B6445D2" w:rsidR="00704EE9" w:rsidRDefault="00704EE9" w:rsidP="00704EE9">
            <w:pPr>
              <w:jc w:val="right"/>
              <w:rPr>
                <w:rFonts w:eastAsia="標楷體"/>
                <w:sz w:val="22"/>
                <w:szCs w:val="20"/>
              </w:rPr>
            </w:pPr>
            <w:r>
              <w:rPr>
                <w:rFonts w:eastAsia="標楷體"/>
                <w:sz w:val="22"/>
                <w:szCs w:val="20"/>
              </w:rPr>
              <w:t>4.11</w:t>
            </w:r>
            <w:r>
              <w:rPr>
                <w:rFonts w:eastAsia="標楷體"/>
                <w:sz w:val="22"/>
                <w:szCs w:val="20"/>
              </w:rPr>
              <w:t>次</w:t>
            </w:r>
          </w:p>
        </w:tc>
        <w:tc>
          <w:tcPr>
            <w:tcW w:w="1123" w:type="pct"/>
            <w:vAlign w:val="center"/>
            <w:hideMark/>
          </w:tcPr>
          <w:p w14:paraId="69B44E98" w14:textId="67A2D9DE" w:rsidR="00704EE9" w:rsidRDefault="00704EE9" w:rsidP="00704EE9">
            <w:pPr>
              <w:jc w:val="right"/>
              <w:rPr>
                <w:rFonts w:eastAsia="標楷體"/>
                <w:sz w:val="22"/>
                <w:szCs w:val="20"/>
              </w:rPr>
            </w:pPr>
            <w:r>
              <w:rPr>
                <w:rFonts w:eastAsia="標楷體"/>
                <w:sz w:val="22"/>
                <w:szCs w:val="20"/>
              </w:rPr>
              <w:t>3.59</w:t>
            </w:r>
            <w:r>
              <w:rPr>
                <w:rFonts w:eastAsia="標楷體"/>
                <w:sz w:val="22"/>
                <w:szCs w:val="20"/>
              </w:rPr>
              <w:t>次</w:t>
            </w:r>
          </w:p>
        </w:tc>
      </w:tr>
      <w:tr w:rsidR="00704EE9" w:rsidRPr="00487CF6" w14:paraId="4083E7C6" w14:textId="77777777" w:rsidTr="002610EB">
        <w:trPr>
          <w:trHeight w:val="425"/>
        </w:trPr>
        <w:tc>
          <w:tcPr>
            <w:tcW w:w="1525" w:type="pct"/>
            <w:vMerge/>
            <w:vAlign w:val="center"/>
            <w:hideMark/>
          </w:tcPr>
          <w:p w14:paraId="14F2E83A" w14:textId="77777777" w:rsidR="00704EE9" w:rsidRPr="00487CF6" w:rsidRDefault="00704EE9" w:rsidP="00704EE9">
            <w:pPr>
              <w:jc w:val="distribute"/>
              <w:rPr>
                <w:rFonts w:eastAsia="標楷體"/>
                <w:sz w:val="22"/>
                <w:szCs w:val="22"/>
              </w:rPr>
            </w:pPr>
          </w:p>
        </w:tc>
        <w:tc>
          <w:tcPr>
            <w:tcW w:w="1106" w:type="pct"/>
            <w:vAlign w:val="center"/>
            <w:hideMark/>
          </w:tcPr>
          <w:p w14:paraId="45C3C340" w14:textId="545FF44B" w:rsidR="00704EE9" w:rsidRDefault="00704EE9" w:rsidP="00704EE9">
            <w:pPr>
              <w:jc w:val="right"/>
              <w:rPr>
                <w:rFonts w:eastAsia="標楷體"/>
                <w:sz w:val="22"/>
                <w:szCs w:val="20"/>
              </w:rPr>
            </w:pPr>
            <w:r>
              <w:rPr>
                <w:rFonts w:eastAsia="標楷體"/>
                <w:sz w:val="22"/>
                <w:szCs w:val="20"/>
              </w:rPr>
              <w:t>81.28</w:t>
            </w:r>
            <w:r>
              <w:rPr>
                <w:rFonts w:eastAsia="標楷體"/>
                <w:sz w:val="22"/>
                <w:szCs w:val="20"/>
              </w:rPr>
              <w:t>天</w:t>
            </w:r>
          </w:p>
        </w:tc>
        <w:tc>
          <w:tcPr>
            <w:tcW w:w="1246" w:type="pct"/>
            <w:vAlign w:val="center"/>
            <w:hideMark/>
          </w:tcPr>
          <w:p w14:paraId="02264159" w14:textId="2B38EFB2" w:rsidR="00704EE9" w:rsidRDefault="00704EE9" w:rsidP="00704EE9">
            <w:pPr>
              <w:jc w:val="right"/>
              <w:rPr>
                <w:rFonts w:eastAsia="標楷體"/>
                <w:sz w:val="22"/>
                <w:szCs w:val="20"/>
              </w:rPr>
            </w:pPr>
            <w:r>
              <w:rPr>
                <w:rFonts w:eastAsia="標楷體"/>
                <w:sz w:val="22"/>
                <w:szCs w:val="20"/>
              </w:rPr>
              <w:t>88.76</w:t>
            </w:r>
            <w:r>
              <w:rPr>
                <w:rFonts w:eastAsia="標楷體"/>
                <w:sz w:val="22"/>
                <w:szCs w:val="20"/>
              </w:rPr>
              <w:t>天</w:t>
            </w:r>
          </w:p>
        </w:tc>
        <w:tc>
          <w:tcPr>
            <w:tcW w:w="1123" w:type="pct"/>
            <w:vAlign w:val="center"/>
            <w:hideMark/>
          </w:tcPr>
          <w:p w14:paraId="10A5B7AB" w14:textId="1F194ED7" w:rsidR="00704EE9" w:rsidRDefault="00704EE9" w:rsidP="00704EE9">
            <w:pPr>
              <w:jc w:val="right"/>
              <w:rPr>
                <w:rFonts w:eastAsia="標楷體"/>
                <w:sz w:val="22"/>
                <w:szCs w:val="20"/>
              </w:rPr>
            </w:pPr>
            <w:r>
              <w:rPr>
                <w:rFonts w:eastAsia="標楷體"/>
                <w:sz w:val="22"/>
                <w:szCs w:val="20"/>
              </w:rPr>
              <w:t>101.41</w:t>
            </w:r>
            <w:r>
              <w:rPr>
                <w:rFonts w:eastAsia="標楷體"/>
                <w:sz w:val="22"/>
                <w:szCs w:val="20"/>
              </w:rPr>
              <w:t>天</w:t>
            </w:r>
          </w:p>
        </w:tc>
      </w:tr>
      <w:tr w:rsidR="00704EE9" w:rsidRPr="00487CF6" w14:paraId="2132AB7F" w14:textId="77777777" w:rsidTr="002610EB">
        <w:trPr>
          <w:trHeight w:val="425"/>
        </w:trPr>
        <w:tc>
          <w:tcPr>
            <w:tcW w:w="1525" w:type="pct"/>
            <w:vMerge w:val="restart"/>
            <w:vAlign w:val="center"/>
            <w:hideMark/>
          </w:tcPr>
          <w:p w14:paraId="443D1C77" w14:textId="77777777" w:rsidR="00704EE9" w:rsidRPr="00487CF6" w:rsidRDefault="00704EE9" w:rsidP="00704EE9">
            <w:pPr>
              <w:jc w:val="distribute"/>
              <w:rPr>
                <w:rFonts w:eastAsia="標楷體"/>
                <w:sz w:val="22"/>
                <w:szCs w:val="22"/>
              </w:rPr>
            </w:pPr>
            <w:r>
              <w:rPr>
                <w:rFonts w:ascii="Arial" w:eastAsia="標楷體" w:hAnsi="Arial" w:cs="Arial"/>
                <w:sz w:val="22"/>
                <w:szCs w:val="22"/>
              </w:rPr>
              <w:t>存貨週轉率</w:t>
            </w:r>
          </w:p>
          <w:p w14:paraId="1F5F80CE" w14:textId="6A045BA8" w:rsidR="00704EE9" w:rsidRPr="00487CF6" w:rsidRDefault="00704EE9" w:rsidP="00704EE9">
            <w:pPr>
              <w:jc w:val="distribute"/>
              <w:rPr>
                <w:rFonts w:eastAsia="標楷體"/>
                <w:sz w:val="22"/>
                <w:szCs w:val="22"/>
              </w:rPr>
            </w:pPr>
          </w:p>
        </w:tc>
        <w:tc>
          <w:tcPr>
            <w:tcW w:w="1106" w:type="pct"/>
            <w:vAlign w:val="center"/>
            <w:hideMark/>
          </w:tcPr>
          <w:p w14:paraId="2DDD2B90" w14:textId="707A466B" w:rsidR="00704EE9" w:rsidRDefault="00704EE9" w:rsidP="00704EE9">
            <w:pPr>
              <w:jc w:val="right"/>
              <w:rPr>
                <w:rFonts w:eastAsia="標楷體"/>
                <w:sz w:val="22"/>
                <w:szCs w:val="20"/>
              </w:rPr>
            </w:pPr>
            <w:r>
              <w:rPr>
                <w:rFonts w:eastAsia="標楷體"/>
                <w:sz w:val="22"/>
                <w:szCs w:val="20"/>
              </w:rPr>
              <w:t>22.09</w:t>
            </w:r>
            <w:r>
              <w:rPr>
                <w:rFonts w:eastAsia="標楷體"/>
                <w:sz w:val="22"/>
                <w:szCs w:val="20"/>
              </w:rPr>
              <w:t>次</w:t>
            </w:r>
          </w:p>
        </w:tc>
        <w:tc>
          <w:tcPr>
            <w:tcW w:w="1246" w:type="pct"/>
            <w:vAlign w:val="center"/>
            <w:hideMark/>
          </w:tcPr>
          <w:p w14:paraId="18DD0D27" w14:textId="139B25E9" w:rsidR="00704EE9" w:rsidRDefault="00704EE9" w:rsidP="00704EE9">
            <w:pPr>
              <w:jc w:val="right"/>
              <w:rPr>
                <w:rFonts w:eastAsia="標楷體"/>
                <w:sz w:val="22"/>
                <w:szCs w:val="20"/>
              </w:rPr>
            </w:pPr>
            <w:r>
              <w:rPr>
                <w:rFonts w:eastAsia="標楷體"/>
                <w:sz w:val="22"/>
                <w:szCs w:val="20"/>
              </w:rPr>
              <w:t>17.70</w:t>
            </w:r>
            <w:r>
              <w:rPr>
                <w:rFonts w:eastAsia="標楷體"/>
                <w:sz w:val="22"/>
                <w:szCs w:val="20"/>
              </w:rPr>
              <w:t>次</w:t>
            </w:r>
          </w:p>
        </w:tc>
        <w:tc>
          <w:tcPr>
            <w:tcW w:w="1123" w:type="pct"/>
            <w:vAlign w:val="center"/>
            <w:hideMark/>
          </w:tcPr>
          <w:p w14:paraId="734E62D6" w14:textId="19293076" w:rsidR="00704EE9" w:rsidRDefault="00704EE9" w:rsidP="00704EE9">
            <w:pPr>
              <w:jc w:val="right"/>
              <w:rPr>
                <w:rFonts w:eastAsia="標楷體"/>
                <w:sz w:val="22"/>
                <w:szCs w:val="20"/>
              </w:rPr>
            </w:pPr>
            <w:r>
              <w:rPr>
                <w:rFonts w:eastAsia="標楷體"/>
                <w:sz w:val="22"/>
                <w:szCs w:val="20"/>
              </w:rPr>
              <w:t>15.32</w:t>
            </w:r>
            <w:r>
              <w:rPr>
                <w:rFonts w:eastAsia="標楷體"/>
                <w:sz w:val="22"/>
                <w:szCs w:val="20"/>
              </w:rPr>
              <w:t>次</w:t>
            </w:r>
          </w:p>
        </w:tc>
      </w:tr>
      <w:tr w:rsidR="00704EE9" w:rsidRPr="00487CF6" w14:paraId="7442221F" w14:textId="77777777" w:rsidTr="002610EB">
        <w:trPr>
          <w:trHeight w:val="425"/>
        </w:trPr>
        <w:tc>
          <w:tcPr>
            <w:tcW w:w="1525" w:type="pct"/>
            <w:vMerge/>
            <w:vAlign w:val="center"/>
            <w:hideMark/>
          </w:tcPr>
          <w:p w14:paraId="2FE9F570" w14:textId="77777777" w:rsidR="00704EE9" w:rsidRPr="00487CF6" w:rsidRDefault="00704EE9" w:rsidP="00704EE9">
            <w:pPr>
              <w:jc w:val="distribute"/>
              <w:rPr>
                <w:rFonts w:eastAsia="標楷體"/>
                <w:sz w:val="22"/>
                <w:szCs w:val="22"/>
              </w:rPr>
            </w:pPr>
          </w:p>
        </w:tc>
        <w:tc>
          <w:tcPr>
            <w:tcW w:w="1106" w:type="pct"/>
            <w:vAlign w:val="center"/>
            <w:hideMark/>
          </w:tcPr>
          <w:p w14:paraId="3D799C69" w14:textId="70767726" w:rsidR="00704EE9" w:rsidRDefault="00704EE9" w:rsidP="00704EE9">
            <w:pPr>
              <w:jc w:val="right"/>
              <w:rPr>
                <w:rFonts w:eastAsia="標楷體"/>
                <w:sz w:val="22"/>
                <w:szCs w:val="20"/>
              </w:rPr>
            </w:pPr>
            <w:r>
              <w:rPr>
                <w:rFonts w:eastAsia="標楷體"/>
                <w:sz w:val="22"/>
                <w:szCs w:val="20"/>
              </w:rPr>
              <w:t>16.52</w:t>
            </w:r>
            <w:r>
              <w:rPr>
                <w:rFonts w:eastAsia="標楷體"/>
                <w:sz w:val="22"/>
                <w:szCs w:val="20"/>
              </w:rPr>
              <w:t>天</w:t>
            </w:r>
          </w:p>
        </w:tc>
        <w:tc>
          <w:tcPr>
            <w:tcW w:w="1246" w:type="pct"/>
            <w:vAlign w:val="center"/>
            <w:hideMark/>
          </w:tcPr>
          <w:p w14:paraId="7D722FFF" w14:textId="408A3546" w:rsidR="00704EE9" w:rsidRDefault="00704EE9" w:rsidP="00704EE9">
            <w:pPr>
              <w:jc w:val="right"/>
              <w:rPr>
                <w:rFonts w:eastAsia="標楷體"/>
                <w:sz w:val="22"/>
                <w:szCs w:val="20"/>
              </w:rPr>
            </w:pPr>
            <w:r>
              <w:rPr>
                <w:rFonts w:eastAsia="標楷體"/>
                <w:sz w:val="22"/>
                <w:szCs w:val="20"/>
              </w:rPr>
              <w:t>20.61</w:t>
            </w:r>
            <w:r>
              <w:rPr>
                <w:rFonts w:eastAsia="標楷體"/>
                <w:sz w:val="22"/>
                <w:szCs w:val="20"/>
              </w:rPr>
              <w:t>天</w:t>
            </w:r>
          </w:p>
        </w:tc>
        <w:tc>
          <w:tcPr>
            <w:tcW w:w="1123" w:type="pct"/>
            <w:vAlign w:val="center"/>
            <w:hideMark/>
          </w:tcPr>
          <w:p w14:paraId="20A85142" w14:textId="28FE0DCD" w:rsidR="00704EE9" w:rsidRDefault="00704EE9" w:rsidP="00704EE9">
            <w:pPr>
              <w:jc w:val="right"/>
              <w:rPr>
                <w:rFonts w:eastAsia="標楷體"/>
                <w:sz w:val="22"/>
                <w:szCs w:val="20"/>
              </w:rPr>
            </w:pPr>
            <w:r>
              <w:rPr>
                <w:rFonts w:eastAsia="標楷體"/>
                <w:sz w:val="22"/>
                <w:szCs w:val="20"/>
              </w:rPr>
              <w:t>23.81</w:t>
            </w:r>
            <w:r>
              <w:rPr>
                <w:rFonts w:eastAsia="標楷體"/>
                <w:sz w:val="22"/>
                <w:szCs w:val="20"/>
              </w:rPr>
              <w:t>天</w:t>
            </w:r>
          </w:p>
        </w:tc>
      </w:tr>
      <w:tr w:rsidR="00704EE9" w:rsidRPr="00487CF6" w14:paraId="795F63C0" w14:textId="77777777" w:rsidTr="002610EB">
        <w:trPr>
          <w:trHeight w:val="425"/>
        </w:trPr>
        <w:tc>
          <w:tcPr>
            <w:tcW w:w="1525" w:type="pct"/>
            <w:vAlign w:val="center"/>
            <w:hideMark/>
          </w:tcPr>
          <w:p w14:paraId="2823F49A" w14:textId="0EDB380F" w:rsidR="00704EE9" w:rsidRPr="00487CF6" w:rsidRDefault="00704EE9" w:rsidP="00704EE9">
            <w:pPr>
              <w:jc w:val="distribute"/>
              <w:rPr>
                <w:rFonts w:eastAsia="標楷體"/>
                <w:sz w:val="22"/>
                <w:szCs w:val="22"/>
              </w:rPr>
            </w:pPr>
            <w:r>
              <w:rPr>
                <w:rFonts w:ascii="Arial" w:eastAsia="標楷體" w:hAnsi="Arial" w:cs="Arial"/>
                <w:sz w:val="22"/>
                <w:szCs w:val="22"/>
              </w:rPr>
              <w:t>負債比率</w:t>
            </w:r>
          </w:p>
        </w:tc>
        <w:tc>
          <w:tcPr>
            <w:tcW w:w="1106" w:type="pct"/>
            <w:vAlign w:val="center"/>
            <w:hideMark/>
          </w:tcPr>
          <w:p w14:paraId="066B7CCF" w14:textId="62BB7877" w:rsidR="00704EE9" w:rsidRDefault="00704EE9" w:rsidP="00704EE9">
            <w:pPr>
              <w:jc w:val="right"/>
              <w:rPr>
                <w:rFonts w:eastAsia="標楷體"/>
                <w:sz w:val="22"/>
                <w:szCs w:val="20"/>
              </w:rPr>
            </w:pPr>
            <w:r>
              <w:rPr>
                <w:rFonts w:eastAsia="標楷體"/>
                <w:sz w:val="22"/>
                <w:szCs w:val="20"/>
              </w:rPr>
              <w:t>232.84%</w:t>
            </w:r>
          </w:p>
        </w:tc>
        <w:tc>
          <w:tcPr>
            <w:tcW w:w="1246" w:type="pct"/>
            <w:vAlign w:val="center"/>
            <w:hideMark/>
          </w:tcPr>
          <w:p w14:paraId="649FC1E7" w14:textId="7D2B3354" w:rsidR="00704EE9" w:rsidRDefault="00704EE9" w:rsidP="00704EE9">
            <w:pPr>
              <w:jc w:val="right"/>
              <w:rPr>
                <w:rFonts w:eastAsia="標楷體"/>
                <w:sz w:val="22"/>
                <w:szCs w:val="20"/>
              </w:rPr>
            </w:pPr>
            <w:r>
              <w:rPr>
                <w:rFonts w:eastAsia="標楷體"/>
                <w:sz w:val="22"/>
                <w:szCs w:val="20"/>
              </w:rPr>
              <w:t>240.99%</w:t>
            </w:r>
          </w:p>
        </w:tc>
        <w:tc>
          <w:tcPr>
            <w:tcW w:w="1123" w:type="pct"/>
            <w:vAlign w:val="center"/>
            <w:hideMark/>
          </w:tcPr>
          <w:p w14:paraId="5FDE974E" w14:textId="79BCBCD4" w:rsidR="00704EE9" w:rsidRDefault="00704EE9" w:rsidP="00704EE9">
            <w:pPr>
              <w:jc w:val="right"/>
              <w:rPr>
                <w:rFonts w:eastAsia="標楷體"/>
                <w:sz w:val="22"/>
                <w:szCs w:val="20"/>
              </w:rPr>
            </w:pPr>
            <w:r>
              <w:rPr>
                <w:rFonts w:eastAsia="標楷體"/>
                <w:sz w:val="22"/>
                <w:szCs w:val="20"/>
              </w:rPr>
              <w:t>165.50%</w:t>
            </w:r>
          </w:p>
        </w:tc>
      </w:tr>
      <w:tr w:rsidR="00704EE9" w:rsidRPr="00487CF6" w14:paraId="1E4504B9" w14:textId="77777777" w:rsidTr="002610EB">
        <w:trPr>
          <w:trHeight w:val="425"/>
        </w:trPr>
        <w:tc>
          <w:tcPr>
            <w:tcW w:w="1525" w:type="pct"/>
            <w:vAlign w:val="center"/>
            <w:hideMark/>
          </w:tcPr>
          <w:p w14:paraId="5B82A37A" w14:textId="57B91A61" w:rsidR="00704EE9" w:rsidRPr="00487CF6" w:rsidRDefault="00704EE9" w:rsidP="00704EE9">
            <w:pPr>
              <w:jc w:val="distribute"/>
              <w:rPr>
                <w:rFonts w:eastAsia="標楷體"/>
                <w:sz w:val="22"/>
                <w:szCs w:val="22"/>
              </w:rPr>
            </w:pPr>
            <w:r>
              <w:rPr>
                <w:rFonts w:ascii="Arial" w:eastAsia="標楷體" w:hAnsi="Arial" w:cs="Arial"/>
                <w:sz w:val="22"/>
                <w:szCs w:val="22"/>
              </w:rPr>
              <w:t>金融負債比率</w:t>
            </w:r>
          </w:p>
        </w:tc>
        <w:tc>
          <w:tcPr>
            <w:tcW w:w="1106" w:type="pct"/>
            <w:vAlign w:val="center"/>
            <w:hideMark/>
          </w:tcPr>
          <w:p w14:paraId="3DC65A5C" w14:textId="5055DA4C" w:rsidR="00704EE9" w:rsidRDefault="00704EE9" w:rsidP="00704EE9">
            <w:pPr>
              <w:jc w:val="right"/>
              <w:rPr>
                <w:rFonts w:eastAsia="標楷體"/>
                <w:sz w:val="22"/>
                <w:szCs w:val="20"/>
              </w:rPr>
            </w:pPr>
            <w:r>
              <w:rPr>
                <w:rFonts w:eastAsia="標楷體"/>
                <w:sz w:val="22"/>
                <w:szCs w:val="20"/>
              </w:rPr>
              <w:t>86.91%</w:t>
            </w:r>
          </w:p>
        </w:tc>
        <w:tc>
          <w:tcPr>
            <w:tcW w:w="1246" w:type="pct"/>
            <w:vAlign w:val="center"/>
            <w:hideMark/>
          </w:tcPr>
          <w:p w14:paraId="7D85497E" w14:textId="268E0960" w:rsidR="00704EE9" w:rsidRDefault="00704EE9" w:rsidP="00704EE9">
            <w:pPr>
              <w:jc w:val="right"/>
              <w:rPr>
                <w:rFonts w:eastAsia="標楷體"/>
                <w:sz w:val="22"/>
                <w:szCs w:val="20"/>
              </w:rPr>
            </w:pPr>
            <w:r>
              <w:rPr>
                <w:rFonts w:eastAsia="標楷體"/>
                <w:sz w:val="22"/>
                <w:szCs w:val="20"/>
              </w:rPr>
              <w:t>112.71%</w:t>
            </w:r>
          </w:p>
        </w:tc>
        <w:tc>
          <w:tcPr>
            <w:tcW w:w="1123" w:type="pct"/>
            <w:vAlign w:val="center"/>
            <w:hideMark/>
          </w:tcPr>
          <w:p w14:paraId="7D617150" w14:textId="54ACA2DB" w:rsidR="00704EE9" w:rsidRDefault="00704EE9" w:rsidP="00704EE9">
            <w:pPr>
              <w:jc w:val="right"/>
              <w:rPr>
                <w:rFonts w:eastAsia="標楷體"/>
                <w:sz w:val="22"/>
                <w:szCs w:val="20"/>
              </w:rPr>
            </w:pPr>
            <w:r>
              <w:rPr>
                <w:rFonts w:eastAsia="標楷體"/>
                <w:sz w:val="22"/>
                <w:szCs w:val="20"/>
              </w:rPr>
              <w:t>55.10%</w:t>
            </w:r>
          </w:p>
        </w:tc>
      </w:tr>
      <w:tr w:rsidR="00704EE9" w:rsidRPr="00487CF6" w14:paraId="6E19E666" w14:textId="77777777" w:rsidTr="002610EB">
        <w:trPr>
          <w:trHeight w:val="425"/>
        </w:trPr>
        <w:tc>
          <w:tcPr>
            <w:tcW w:w="1525" w:type="pct"/>
            <w:vAlign w:val="center"/>
            <w:hideMark/>
          </w:tcPr>
          <w:p w14:paraId="58D2EE05" w14:textId="44A047A5" w:rsidR="00704EE9" w:rsidRPr="00487CF6" w:rsidRDefault="00704EE9" w:rsidP="00704EE9">
            <w:pPr>
              <w:jc w:val="distribute"/>
              <w:rPr>
                <w:rFonts w:eastAsia="標楷體"/>
                <w:sz w:val="22"/>
                <w:szCs w:val="22"/>
              </w:rPr>
            </w:pPr>
            <w:proofErr w:type="gramStart"/>
            <w:r>
              <w:rPr>
                <w:rFonts w:ascii="Arial" w:eastAsia="標楷體" w:hAnsi="Arial" w:cs="Arial"/>
                <w:sz w:val="22"/>
                <w:szCs w:val="22"/>
              </w:rPr>
              <w:t>營授比（財簽</w:t>
            </w:r>
            <w:proofErr w:type="gramEnd"/>
            <w:r>
              <w:rPr>
                <w:rFonts w:ascii="Arial" w:eastAsia="標楷體" w:hAnsi="Arial" w:cs="Arial"/>
                <w:sz w:val="22"/>
                <w:szCs w:val="22"/>
              </w:rPr>
              <w:t>）</w:t>
            </w:r>
          </w:p>
        </w:tc>
        <w:tc>
          <w:tcPr>
            <w:tcW w:w="1106" w:type="pct"/>
            <w:vAlign w:val="center"/>
            <w:hideMark/>
          </w:tcPr>
          <w:p w14:paraId="2F02143A" w14:textId="0F098DEE" w:rsidR="00704EE9" w:rsidRDefault="00704EE9" w:rsidP="00704EE9">
            <w:pPr>
              <w:jc w:val="right"/>
              <w:rPr>
                <w:rFonts w:eastAsia="標楷體"/>
                <w:sz w:val="22"/>
                <w:szCs w:val="20"/>
              </w:rPr>
            </w:pPr>
            <w:r>
              <w:rPr>
                <w:rFonts w:eastAsia="標楷體"/>
                <w:sz w:val="22"/>
                <w:szCs w:val="20"/>
              </w:rPr>
              <w:t>13.22%</w:t>
            </w:r>
          </w:p>
        </w:tc>
        <w:tc>
          <w:tcPr>
            <w:tcW w:w="1246" w:type="pct"/>
            <w:vAlign w:val="center"/>
            <w:hideMark/>
          </w:tcPr>
          <w:p w14:paraId="7DCEC9D0" w14:textId="371B1304" w:rsidR="00704EE9" w:rsidRDefault="00704EE9" w:rsidP="00704EE9">
            <w:pPr>
              <w:jc w:val="right"/>
              <w:rPr>
                <w:rFonts w:eastAsia="標楷體"/>
                <w:sz w:val="22"/>
                <w:szCs w:val="20"/>
              </w:rPr>
            </w:pPr>
            <w:r>
              <w:rPr>
                <w:rFonts w:eastAsia="標楷體"/>
                <w:sz w:val="22"/>
                <w:szCs w:val="20"/>
              </w:rPr>
              <w:t>16.16%</w:t>
            </w:r>
          </w:p>
        </w:tc>
        <w:tc>
          <w:tcPr>
            <w:tcW w:w="1123" w:type="pct"/>
            <w:vAlign w:val="center"/>
            <w:hideMark/>
          </w:tcPr>
          <w:p w14:paraId="01211B1D" w14:textId="5CD43B3A" w:rsidR="00704EE9" w:rsidRDefault="00704EE9" w:rsidP="00704EE9">
            <w:pPr>
              <w:jc w:val="right"/>
              <w:rPr>
                <w:rFonts w:eastAsia="標楷體"/>
                <w:sz w:val="22"/>
                <w:szCs w:val="20"/>
              </w:rPr>
            </w:pPr>
            <w:r>
              <w:rPr>
                <w:rFonts w:eastAsia="標楷體"/>
                <w:sz w:val="22"/>
                <w:szCs w:val="20"/>
              </w:rPr>
              <w:t>11.28%</w:t>
            </w:r>
          </w:p>
        </w:tc>
      </w:tr>
      <w:tr w:rsidR="00704EE9" w:rsidRPr="00487CF6" w14:paraId="4E124DAD" w14:textId="77777777" w:rsidTr="002610EB">
        <w:trPr>
          <w:trHeight w:val="425"/>
        </w:trPr>
        <w:tc>
          <w:tcPr>
            <w:tcW w:w="1525" w:type="pct"/>
            <w:vAlign w:val="center"/>
            <w:hideMark/>
          </w:tcPr>
          <w:p w14:paraId="72A8C01A" w14:textId="080100BD" w:rsidR="00704EE9" w:rsidRPr="00487CF6" w:rsidRDefault="00704EE9" w:rsidP="00704EE9">
            <w:pPr>
              <w:jc w:val="distribute"/>
              <w:rPr>
                <w:rFonts w:eastAsia="標楷體"/>
                <w:sz w:val="22"/>
                <w:szCs w:val="22"/>
              </w:rPr>
            </w:pPr>
            <w:r>
              <w:rPr>
                <w:rFonts w:ascii="Arial" w:eastAsia="標楷體" w:hAnsi="Arial" w:cs="Arial"/>
                <w:sz w:val="22"/>
                <w:szCs w:val="22"/>
              </w:rPr>
              <w:t>金融負債</w:t>
            </w:r>
            <w:r>
              <w:rPr>
                <w:rFonts w:ascii="Arial" w:eastAsia="標楷體" w:hAnsi="Arial" w:cs="Arial"/>
                <w:sz w:val="22"/>
                <w:szCs w:val="22"/>
              </w:rPr>
              <w:t>/EBITDA</w:t>
            </w:r>
          </w:p>
        </w:tc>
        <w:tc>
          <w:tcPr>
            <w:tcW w:w="1106" w:type="pct"/>
            <w:vAlign w:val="center"/>
            <w:hideMark/>
          </w:tcPr>
          <w:p w14:paraId="4EDEA426" w14:textId="3D315FFD" w:rsidR="00704EE9" w:rsidRDefault="00704EE9" w:rsidP="00704EE9">
            <w:pPr>
              <w:jc w:val="right"/>
              <w:rPr>
                <w:rFonts w:eastAsia="標楷體"/>
                <w:sz w:val="22"/>
                <w:szCs w:val="20"/>
              </w:rPr>
            </w:pPr>
            <w:r>
              <w:rPr>
                <w:rFonts w:eastAsia="標楷體"/>
                <w:sz w:val="22"/>
                <w:szCs w:val="20"/>
              </w:rPr>
              <w:t>332.21%</w:t>
            </w:r>
          </w:p>
        </w:tc>
        <w:tc>
          <w:tcPr>
            <w:tcW w:w="1246" w:type="pct"/>
            <w:vAlign w:val="center"/>
            <w:hideMark/>
          </w:tcPr>
          <w:p w14:paraId="4E4C25A3" w14:textId="631D2052" w:rsidR="00704EE9" w:rsidRDefault="00704EE9" w:rsidP="00704EE9">
            <w:pPr>
              <w:jc w:val="right"/>
              <w:rPr>
                <w:rFonts w:eastAsia="標楷體"/>
                <w:sz w:val="22"/>
                <w:szCs w:val="20"/>
              </w:rPr>
            </w:pPr>
            <w:r>
              <w:rPr>
                <w:rFonts w:eastAsia="標楷體"/>
                <w:sz w:val="22"/>
                <w:szCs w:val="20"/>
              </w:rPr>
              <w:t>451.63%</w:t>
            </w:r>
          </w:p>
        </w:tc>
        <w:tc>
          <w:tcPr>
            <w:tcW w:w="1123" w:type="pct"/>
            <w:vAlign w:val="center"/>
            <w:hideMark/>
          </w:tcPr>
          <w:p w14:paraId="5A4CC444" w14:textId="62DF732C" w:rsidR="00704EE9" w:rsidRDefault="00704EE9" w:rsidP="00704EE9">
            <w:pPr>
              <w:jc w:val="right"/>
              <w:rPr>
                <w:rFonts w:eastAsia="標楷體"/>
                <w:sz w:val="22"/>
                <w:szCs w:val="20"/>
              </w:rPr>
            </w:pPr>
            <w:r>
              <w:rPr>
                <w:rFonts w:eastAsia="標楷體"/>
                <w:sz w:val="22"/>
                <w:szCs w:val="20"/>
              </w:rPr>
              <w:t>182.32%</w:t>
            </w:r>
          </w:p>
        </w:tc>
      </w:tr>
      <w:tr w:rsidR="00704EE9" w:rsidRPr="00487CF6" w14:paraId="785E7A87" w14:textId="77777777" w:rsidTr="002610EB">
        <w:trPr>
          <w:trHeight w:val="425"/>
        </w:trPr>
        <w:tc>
          <w:tcPr>
            <w:tcW w:w="1525" w:type="pct"/>
            <w:vAlign w:val="center"/>
            <w:hideMark/>
          </w:tcPr>
          <w:p w14:paraId="2F3AD20C" w14:textId="7E7D3795" w:rsidR="00704EE9" w:rsidRPr="00487CF6" w:rsidRDefault="00704EE9" w:rsidP="00704EE9">
            <w:pPr>
              <w:jc w:val="distribute"/>
              <w:rPr>
                <w:rFonts w:eastAsia="標楷體"/>
                <w:sz w:val="22"/>
                <w:szCs w:val="22"/>
              </w:rPr>
            </w:pPr>
            <w:r>
              <w:rPr>
                <w:rFonts w:ascii="Arial" w:eastAsia="標楷體" w:hAnsi="Arial" w:cs="Arial"/>
                <w:sz w:val="22"/>
                <w:szCs w:val="22"/>
              </w:rPr>
              <w:t>固定長期適合率</w:t>
            </w:r>
          </w:p>
        </w:tc>
        <w:tc>
          <w:tcPr>
            <w:tcW w:w="1106" w:type="pct"/>
            <w:vAlign w:val="center"/>
            <w:hideMark/>
          </w:tcPr>
          <w:p w14:paraId="7E98D4EC" w14:textId="3E881837" w:rsidR="00704EE9" w:rsidRDefault="00704EE9" w:rsidP="00704EE9">
            <w:pPr>
              <w:jc w:val="right"/>
              <w:rPr>
                <w:rFonts w:eastAsia="標楷體"/>
                <w:sz w:val="22"/>
                <w:szCs w:val="20"/>
              </w:rPr>
            </w:pPr>
            <w:r>
              <w:rPr>
                <w:rFonts w:eastAsia="標楷體"/>
                <w:sz w:val="22"/>
                <w:szCs w:val="20"/>
              </w:rPr>
              <w:t>40.76%</w:t>
            </w:r>
          </w:p>
        </w:tc>
        <w:tc>
          <w:tcPr>
            <w:tcW w:w="1246" w:type="pct"/>
            <w:vAlign w:val="center"/>
            <w:hideMark/>
          </w:tcPr>
          <w:p w14:paraId="482D5546" w14:textId="0DFABB27" w:rsidR="00704EE9" w:rsidRDefault="00704EE9" w:rsidP="00704EE9">
            <w:pPr>
              <w:jc w:val="right"/>
              <w:rPr>
                <w:rFonts w:eastAsia="標楷體"/>
                <w:sz w:val="22"/>
                <w:szCs w:val="20"/>
              </w:rPr>
            </w:pPr>
            <w:r>
              <w:rPr>
                <w:rFonts w:eastAsia="標楷體"/>
                <w:sz w:val="22"/>
                <w:szCs w:val="20"/>
              </w:rPr>
              <w:t>42.04%</w:t>
            </w:r>
          </w:p>
        </w:tc>
        <w:tc>
          <w:tcPr>
            <w:tcW w:w="1123" w:type="pct"/>
            <w:vAlign w:val="center"/>
            <w:hideMark/>
          </w:tcPr>
          <w:p w14:paraId="0E2D3BDE" w14:textId="4F38BD8A" w:rsidR="00704EE9" w:rsidRDefault="00704EE9" w:rsidP="00704EE9">
            <w:pPr>
              <w:jc w:val="right"/>
              <w:rPr>
                <w:rFonts w:eastAsia="標楷體"/>
                <w:sz w:val="22"/>
                <w:szCs w:val="20"/>
              </w:rPr>
            </w:pPr>
            <w:r>
              <w:rPr>
                <w:rFonts w:eastAsia="標楷體"/>
                <w:sz w:val="22"/>
                <w:szCs w:val="20"/>
              </w:rPr>
              <w:t>50.37%</w:t>
            </w:r>
          </w:p>
        </w:tc>
      </w:tr>
      <w:tr w:rsidR="00704EE9" w:rsidRPr="00487CF6" w14:paraId="1AFEEE9A" w14:textId="77777777" w:rsidTr="002610EB">
        <w:trPr>
          <w:trHeight w:val="425"/>
        </w:trPr>
        <w:tc>
          <w:tcPr>
            <w:tcW w:w="1525" w:type="pct"/>
            <w:vAlign w:val="center"/>
            <w:hideMark/>
          </w:tcPr>
          <w:p w14:paraId="5B8F86CD" w14:textId="0C95C1C9" w:rsidR="00704EE9" w:rsidRPr="00487CF6" w:rsidRDefault="00704EE9" w:rsidP="00704EE9">
            <w:pPr>
              <w:jc w:val="distribute"/>
              <w:rPr>
                <w:rFonts w:eastAsia="標楷體"/>
                <w:sz w:val="22"/>
                <w:szCs w:val="22"/>
              </w:rPr>
            </w:pPr>
            <w:r>
              <w:rPr>
                <w:rFonts w:ascii="Arial" w:eastAsia="標楷體" w:hAnsi="Arial" w:cs="Arial"/>
                <w:sz w:val="22"/>
                <w:szCs w:val="22"/>
              </w:rPr>
              <w:t>利息保障倍數</w:t>
            </w:r>
          </w:p>
        </w:tc>
        <w:tc>
          <w:tcPr>
            <w:tcW w:w="1106" w:type="pct"/>
            <w:vAlign w:val="center"/>
            <w:hideMark/>
          </w:tcPr>
          <w:p w14:paraId="2C3346C2" w14:textId="0C7F3B1D" w:rsidR="00704EE9" w:rsidRDefault="00704EE9" w:rsidP="00704EE9">
            <w:pPr>
              <w:jc w:val="right"/>
              <w:rPr>
                <w:rFonts w:eastAsia="標楷體"/>
                <w:sz w:val="22"/>
                <w:szCs w:val="20"/>
              </w:rPr>
            </w:pPr>
            <w:r>
              <w:rPr>
                <w:rFonts w:eastAsia="標楷體"/>
                <w:sz w:val="22"/>
                <w:szCs w:val="20"/>
              </w:rPr>
              <w:t>59.45</w:t>
            </w:r>
            <w:r>
              <w:rPr>
                <w:rFonts w:eastAsia="標楷體"/>
                <w:sz w:val="22"/>
                <w:szCs w:val="20"/>
              </w:rPr>
              <w:t>倍</w:t>
            </w:r>
          </w:p>
        </w:tc>
        <w:tc>
          <w:tcPr>
            <w:tcW w:w="1246" w:type="pct"/>
            <w:vAlign w:val="center"/>
            <w:hideMark/>
          </w:tcPr>
          <w:p w14:paraId="462E439D" w14:textId="3AB77C8E" w:rsidR="00704EE9" w:rsidRDefault="00704EE9" w:rsidP="00704EE9">
            <w:pPr>
              <w:jc w:val="right"/>
              <w:rPr>
                <w:rFonts w:eastAsia="標楷體"/>
                <w:sz w:val="22"/>
                <w:szCs w:val="20"/>
              </w:rPr>
            </w:pPr>
            <w:r>
              <w:rPr>
                <w:rFonts w:eastAsia="標楷體"/>
                <w:sz w:val="22"/>
                <w:szCs w:val="20"/>
              </w:rPr>
              <w:t>14.19</w:t>
            </w:r>
            <w:r>
              <w:rPr>
                <w:rFonts w:eastAsia="標楷體"/>
                <w:sz w:val="22"/>
                <w:szCs w:val="20"/>
              </w:rPr>
              <w:t>倍</w:t>
            </w:r>
          </w:p>
        </w:tc>
        <w:tc>
          <w:tcPr>
            <w:tcW w:w="1123" w:type="pct"/>
            <w:vAlign w:val="center"/>
            <w:hideMark/>
          </w:tcPr>
          <w:p w14:paraId="77E4AE48" w14:textId="2C3238AA" w:rsidR="00704EE9" w:rsidRDefault="00704EE9" w:rsidP="00704EE9">
            <w:pPr>
              <w:jc w:val="right"/>
              <w:rPr>
                <w:rFonts w:eastAsia="標楷體"/>
                <w:sz w:val="22"/>
                <w:szCs w:val="20"/>
              </w:rPr>
            </w:pPr>
            <w:r>
              <w:rPr>
                <w:rFonts w:eastAsia="標楷體"/>
                <w:sz w:val="22"/>
                <w:szCs w:val="20"/>
              </w:rPr>
              <w:t>9.82</w:t>
            </w:r>
            <w:r>
              <w:rPr>
                <w:rFonts w:eastAsia="標楷體"/>
                <w:sz w:val="22"/>
                <w:szCs w:val="20"/>
              </w:rPr>
              <w:t>倍</w:t>
            </w:r>
          </w:p>
        </w:tc>
      </w:tr>
      <w:tr w:rsidR="00704EE9" w:rsidRPr="00487CF6" w14:paraId="40D09817" w14:textId="77777777" w:rsidTr="002610EB">
        <w:trPr>
          <w:trHeight w:val="425"/>
        </w:trPr>
        <w:tc>
          <w:tcPr>
            <w:tcW w:w="1525" w:type="pct"/>
            <w:vAlign w:val="center"/>
            <w:hideMark/>
          </w:tcPr>
          <w:p w14:paraId="411459E5" w14:textId="58F7943C" w:rsidR="00704EE9" w:rsidRPr="00487CF6" w:rsidRDefault="00704EE9" w:rsidP="00704EE9">
            <w:pPr>
              <w:jc w:val="distribute"/>
              <w:rPr>
                <w:rFonts w:eastAsia="標楷體"/>
                <w:sz w:val="22"/>
                <w:szCs w:val="22"/>
              </w:rPr>
            </w:pPr>
            <w:r>
              <w:rPr>
                <w:rFonts w:ascii="Arial" w:eastAsia="標楷體" w:hAnsi="Arial" w:cs="Arial"/>
                <w:sz w:val="22"/>
                <w:szCs w:val="22"/>
              </w:rPr>
              <w:t>稅後每股盈餘</w:t>
            </w:r>
            <w:r>
              <w:rPr>
                <w:rFonts w:ascii="Arial" w:eastAsia="標楷體" w:hAnsi="Arial" w:cs="Arial"/>
                <w:sz w:val="22"/>
                <w:szCs w:val="22"/>
              </w:rPr>
              <w:t>EPS</w:t>
            </w:r>
          </w:p>
        </w:tc>
        <w:tc>
          <w:tcPr>
            <w:tcW w:w="1106" w:type="pct"/>
            <w:vAlign w:val="center"/>
            <w:hideMark/>
          </w:tcPr>
          <w:p w14:paraId="44C978C3" w14:textId="3758BC0E" w:rsidR="00704EE9" w:rsidRDefault="00704EE9" w:rsidP="00704EE9">
            <w:pPr>
              <w:jc w:val="right"/>
              <w:rPr>
                <w:rFonts w:eastAsia="標楷體"/>
                <w:sz w:val="22"/>
                <w:szCs w:val="20"/>
              </w:rPr>
            </w:pPr>
            <w:r>
              <w:rPr>
                <w:rFonts w:eastAsia="標楷體"/>
                <w:sz w:val="22"/>
                <w:szCs w:val="20"/>
              </w:rPr>
              <w:t>8.71</w:t>
            </w:r>
            <w:r>
              <w:rPr>
                <w:rFonts w:eastAsia="標楷體"/>
                <w:sz w:val="22"/>
                <w:szCs w:val="20"/>
              </w:rPr>
              <w:t>元</w:t>
            </w:r>
          </w:p>
        </w:tc>
        <w:tc>
          <w:tcPr>
            <w:tcW w:w="1246" w:type="pct"/>
            <w:vAlign w:val="center"/>
            <w:hideMark/>
          </w:tcPr>
          <w:p w14:paraId="002AB120" w14:textId="63F07109" w:rsidR="00704EE9" w:rsidRDefault="00704EE9" w:rsidP="00704EE9">
            <w:pPr>
              <w:jc w:val="right"/>
              <w:rPr>
                <w:rFonts w:eastAsia="標楷體"/>
                <w:sz w:val="22"/>
                <w:szCs w:val="20"/>
              </w:rPr>
            </w:pPr>
            <w:r>
              <w:rPr>
                <w:rFonts w:eastAsia="標楷體"/>
                <w:sz w:val="22"/>
                <w:szCs w:val="20"/>
              </w:rPr>
              <w:t>7.49</w:t>
            </w:r>
            <w:r>
              <w:rPr>
                <w:rFonts w:eastAsia="標楷體"/>
                <w:sz w:val="22"/>
                <w:szCs w:val="20"/>
              </w:rPr>
              <w:t>元</w:t>
            </w:r>
          </w:p>
        </w:tc>
        <w:tc>
          <w:tcPr>
            <w:tcW w:w="1123" w:type="pct"/>
            <w:vAlign w:val="center"/>
            <w:hideMark/>
          </w:tcPr>
          <w:p w14:paraId="00D9DBC4" w14:textId="556B9F0F" w:rsidR="00704EE9" w:rsidRDefault="00704EE9" w:rsidP="00704EE9">
            <w:pPr>
              <w:jc w:val="right"/>
              <w:rPr>
                <w:rFonts w:eastAsia="標楷體"/>
                <w:sz w:val="22"/>
                <w:szCs w:val="20"/>
              </w:rPr>
            </w:pPr>
            <w:r>
              <w:rPr>
                <w:rFonts w:eastAsia="標楷體"/>
                <w:sz w:val="22"/>
                <w:szCs w:val="20"/>
              </w:rPr>
              <w:t>10.27</w:t>
            </w:r>
            <w:r>
              <w:rPr>
                <w:rFonts w:eastAsia="標楷體"/>
                <w:sz w:val="22"/>
                <w:szCs w:val="20"/>
              </w:rPr>
              <w:t>元</w:t>
            </w:r>
          </w:p>
        </w:tc>
      </w:tr>
    </w:tbl>
    <w:p w14:paraId="1D6780D0" w14:textId="77777777" w:rsidR="00E408FB" w:rsidRPr="007D4EEA" w:rsidRDefault="002834DF" w:rsidP="002834DF">
      <w:pPr>
        <w:pStyle w:val="af4"/>
        <w:rPr>
          <w:rFonts w:eastAsia="標楷體"/>
          <w:sz w:val="21"/>
          <w:szCs w:val="21"/>
        </w:rPr>
      </w:pPr>
      <w:proofErr w:type="gramStart"/>
      <w:r w:rsidRPr="007D4EEA">
        <w:rPr>
          <w:rFonts w:eastAsia="標楷體"/>
          <w:sz w:val="21"/>
          <w:szCs w:val="21"/>
        </w:rPr>
        <w:t>註</w:t>
      </w:r>
      <w:proofErr w:type="gramEnd"/>
      <w:r w:rsidRPr="007D4EEA">
        <w:rPr>
          <w:rFonts w:eastAsia="標楷體"/>
          <w:sz w:val="21"/>
          <w:szCs w:val="21"/>
        </w:rPr>
        <w:t>：廣達合併報表之現金主要在大陸生產基地達功上海；金融負債部分在</w:t>
      </w:r>
      <w:r w:rsidRPr="007D4EEA">
        <w:rPr>
          <w:rFonts w:eastAsia="標楷體"/>
          <w:sz w:val="21"/>
          <w:szCs w:val="21"/>
        </w:rPr>
        <w:t>QIL</w:t>
      </w:r>
      <w:r w:rsidRPr="007D4EEA">
        <w:rPr>
          <w:rFonts w:eastAsia="標楷體"/>
          <w:sz w:val="21"/>
          <w:szCs w:val="21"/>
        </w:rPr>
        <w:t>，其餘則在境內</w:t>
      </w:r>
      <w:proofErr w:type="gramStart"/>
      <w:r w:rsidRPr="007D4EEA">
        <w:rPr>
          <w:rFonts w:eastAsia="標楷體"/>
          <w:sz w:val="21"/>
          <w:szCs w:val="21"/>
        </w:rPr>
        <w:t>承作</w:t>
      </w:r>
      <w:proofErr w:type="gramEnd"/>
      <w:r w:rsidRPr="007D4EEA">
        <w:rPr>
          <w:rFonts w:eastAsia="標楷體"/>
          <w:sz w:val="21"/>
          <w:szCs w:val="21"/>
        </w:rPr>
        <w:t>短期借款。</w:t>
      </w:r>
    </w:p>
    <w:p w14:paraId="26C56B2E" w14:textId="2273E38B" w:rsidR="00E408FB" w:rsidRPr="00487CF6" w:rsidRDefault="00E408FB">
      <w:pPr>
        <w:widowControl/>
        <w:rPr>
          <w:rFonts w:eastAsia="標楷體"/>
          <w:sz w:val="22"/>
        </w:rPr>
      </w:pPr>
    </w:p>
    <w:tbl>
      <w:tblPr>
        <w:tblStyle w:val="af5"/>
        <w:tblW w:w="10301" w:type="dxa"/>
        <w:tblLayout w:type="fixed"/>
        <w:tblLook w:val="04A0" w:firstRow="1" w:lastRow="0" w:firstColumn="1" w:lastColumn="0" w:noHBand="0" w:noVBand="1"/>
      </w:tblPr>
      <w:tblGrid>
        <w:gridCol w:w="2460"/>
        <w:gridCol w:w="2613"/>
        <w:gridCol w:w="2614"/>
        <w:gridCol w:w="2614"/>
      </w:tblGrid>
      <w:tr w:rsidR="00AD6F12" w:rsidRPr="00487CF6" w14:paraId="60FB9003" w14:textId="77777777" w:rsidTr="00AD6F12">
        <w:trPr>
          <w:trHeight w:val="323"/>
        </w:trPr>
        <w:tc>
          <w:tcPr>
            <w:tcW w:w="10301" w:type="dxa"/>
            <w:gridSpan w:val="4"/>
            <w:hideMark/>
          </w:tcPr>
          <w:p w14:paraId="7EAD7F5A" w14:textId="77777777" w:rsidR="00AD6F12" w:rsidRPr="00A14523" w:rsidRDefault="00AD6F12" w:rsidP="000B722D">
            <w:pPr>
              <w:rPr>
                <w:rFonts w:eastAsia="標楷體"/>
                <w:color w:val="FF0000"/>
                <w:sz w:val="22"/>
                <w:szCs w:val="22"/>
              </w:rPr>
            </w:pPr>
            <w:r w:rsidRPr="00A14523">
              <w:rPr>
                <w:rFonts w:eastAsia="標楷體"/>
                <w:color w:val="FF0000"/>
                <w:sz w:val="22"/>
                <w:szCs w:val="22"/>
              </w:rPr>
              <w:t>財務概況</w:t>
            </w:r>
            <w:r w:rsidRPr="00A14523">
              <w:rPr>
                <w:rFonts w:eastAsia="標楷體"/>
                <w:color w:val="FF0000"/>
                <w:sz w:val="22"/>
                <w:szCs w:val="22"/>
              </w:rPr>
              <w:t xml:space="preserve"> </w:t>
            </w:r>
            <w:r w:rsidRPr="00A14523">
              <w:rPr>
                <w:rFonts w:eastAsia="標楷體"/>
                <w:color w:val="FF0000"/>
                <w:sz w:val="22"/>
                <w:szCs w:val="22"/>
              </w:rPr>
              <w:t>（個別）</w:t>
            </w:r>
            <w:r w:rsidRPr="00A14523">
              <w:rPr>
                <w:rFonts w:eastAsia="標楷體"/>
                <w:color w:val="FF0000"/>
                <w:sz w:val="22"/>
                <w:szCs w:val="22"/>
              </w:rPr>
              <w:t xml:space="preserve">  </w:t>
            </w:r>
            <w:r w:rsidRPr="00A14523">
              <w:rPr>
                <w:rFonts w:eastAsia="標楷體"/>
                <w:color w:val="FF0000"/>
                <w:sz w:val="22"/>
                <w:szCs w:val="22"/>
              </w:rPr>
              <w:t>（一般</w:t>
            </w:r>
            <w:r w:rsidRPr="00A14523">
              <w:rPr>
                <w:rFonts w:eastAsia="標楷體"/>
                <w:color w:val="FF0000"/>
                <w:sz w:val="22"/>
                <w:szCs w:val="22"/>
              </w:rPr>
              <w:t>(</w:t>
            </w:r>
            <w:r w:rsidRPr="00A14523">
              <w:rPr>
                <w:rFonts w:eastAsia="標楷體"/>
                <w:color w:val="FF0000"/>
                <w:sz w:val="22"/>
                <w:szCs w:val="22"/>
              </w:rPr>
              <w:t>非</w:t>
            </w:r>
            <w:r w:rsidRPr="00A14523">
              <w:rPr>
                <w:rFonts w:eastAsia="標楷體"/>
                <w:color w:val="FF0000"/>
                <w:sz w:val="22"/>
                <w:szCs w:val="22"/>
              </w:rPr>
              <w:t>IFRS)</w:t>
            </w:r>
            <w:r w:rsidRPr="00A14523">
              <w:rPr>
                <w:rFonts w:eastAsia="標楷體"/>
                <w:color w:val="FF0000"/>
                <w:sz w:val="22"/>
                <w:szCs w:val="22"/>
              </w:rPr>
              <w:t>）</w:t>
            </w:r>
            <w:r w:rsidRPr="00A14523">
              <w:rPr>
                <w:rFonts w:eastAsia="標楷體"/>
                <w:color w:val="FF0000"/>
                <w:sz w:val="22"/>
                <w:szCs w:val="22"/>
              </w:rPr>
              <w:t xml:space="preserve">   </w:t>
            </w:r>
          </w:p>
        </w:tc>
      </w:tr>
      <w:tr w:rsidR="00AD6F12" w:rsidRPr="00487CF6" w14:paraId="38BF1583" w14:textId="77777777" w:rsidTr="00AD6F12">
        <w:trPr>
          <w:trHeight w:val="347"/>
        </w:trPr>
        <w:tc>
          <w:tcPr>
            <w:tcW w:w="10301" w:type="dxa"/>
            <w:gridSpan w:val="4"/>
            <w:hideMark/>
          </w:tcPr>
          <w:p w14:paraId="2DD0A7B8" w14:textId="77777777" w:rsidR="00AD6F12" w:rsidRPr="00A14523" w:rsidRDefault="00AD6F12" w:rsidP="00D877D4">
            <w:pPr>
              <w:rPr>
                <w:rFonts w:eastAsia="標楷體"/>
                <w:color w:val="FF0000"/>
                <w:sz w:val="22"/>
                <w:szCs w:val="22"/>
              </w:rPr>
            </w:pPr>
            <w:r w:rsidRPr="00A14523">
              <w:rPr>
                <w:rFonts w:eastAsia="標楷體"/>
                <w:color w:val="FF0000"/>
                <w:sz w:val="22"/>
                <w:szCs w:val="20"/>
              </w:rPr>
              <w:t>Quanta International Limited</w:t>
            </w:r>
            <w:r w:rsidRPr="00A14523">
              <w:rPr>
                <w:rFonts w:eastAsia="標楷體"/>
                <w:color w:val="FF0000"/>
                <w:sz w:val="22"/>
                <w:szCs w:val="20"/>
              </w:rPr>
              <w:t>（安侯建業聯合</w:t>
            </w:r>
            <w:r w:rsidRPr="00A14523">
              <w:rPr>
                <w:rFonts w:eastAsia="標楷體"/>
                <w:color w:val="FF0000"/>
                <w:sz w:val="22"/>
                <w:szCs w:val="20"/>
              </w:rPr>
              <w:t xml:space="preserve"> </w:t>
            </w:r>
            <w:r w:rsidRPr="00A14523">
              <w:rPr>
                <w:rFonts w:eastAsia="標楷體"/>
                <w:color w:val="FF0000"/>
                <w:sz w:val="22"/>
                <w:szCs w:val="20"/>
              </w:rPr>
              <w:t>會計師事務所</w:t>
            </w:r>
            <w:r w:rsidR="005C2549" w:rsidRPr="00A14523">
              <w:rPr>
                <w:rFonts w:eastAsia="標楷體"/>
                <w:color w:val="FF0000"/>
                <w:sz w:val="22"/>
                <w:szCs w:val="20"/>
              </w:rPr>
              <w:t>）</w:t>
            </w:r>
            <w:r w:rsidRPr="00A14523">
              <w:rPr>
                <w:color w:val="FF0000"/>
              </w:rPr>
              <w:t xml:space="preserve"> </w:t>
            </w:r>
          </w:p>
        </w:tc>
      </w:tr>
      <w:tr w:rsidR="00AD6F12" w:rsidRPr="00487CF6" w14:paraId="10F15973" w14:textId="77777777" w:rsidTr="00AD6F12">
        <w:trPr>
          <w:trHeight w:val="337"/>
        </w:trPr>
        <w:tc>
          <w:tcPr>
            <w:tcW w:w="10301" w:type="dxa"/>
            <w:gridSpan w:val="4"/>
            <w:hideMark/>
          </w:tcPr>
          <w:p w14:paraId="15A90A00" w14:textId="77777777" w:rsidR="00AD6F12" w:rsidRPr="00487CF6" w:rsidRDefault="00AD6F12" w:rsidP="000B722D">
            <w:pPr>
              <w:jc w:val="right"/>
              <w:rPr>
                <w:rFonts w:eastAsia="標楷體"/>
                <w:sz w:val="22"/>
                <w:szCs w:val="22"/>
              </w:rPr>
            </w:pPr>
            <w:r w:rsidRPr="00487CF6">
              <w:rPr>
                <w:rFonts w:eastAsia="標楷體"/>
                <w:sz w:val="22"/>
                <w:szCs w:val="22"/>
              </w:rPr>
              <w:t>單位：</w:t>
            </w:r>
            <w:r w:rsidRPr="00487CF6">
              <w:rPr>
                <w:rFonts w:eastAsia="標楷體"/>
                <w:sz w:val="22"/>
                <w:szCs w:val="22"/>
              </w:rPr>
              <w:t>USD</w:t>
            </w:r>
            <w:r w:rsidRPr="00487CF6">
              <w:rPr>
                <w:rFonts w:eastAsia="標楷體"/>
                <w:sz w:val="22"/>
                <w:szCs w:val="22"/>
              </w:rPr>
              <w:t>；仟元</w:t>
            </w:r>
            <w:r w:rsidRPr="00487CF6">
              <w:rPr>
                <w:rFonts w:eastAsia="標楷體"/>
                <w:spacing w:val="-6"/>
                <w:sz w:val="22"/>
                <w:szCs w:val="22"/>
              </w:rPr>
              <w:t>；</w:t>
            </w:r>
            <w:r w:rsidRPr="00487CF6">
              <w:rPr>
                <w:rFonts w:eastAsia="標楷體"/>
                <w:spacing w:val="-6"/>
                <w:sz w:val="22"/>
                <w:szCs w:val="22"/>
              </w:rPr>
              <w:t>%</w:t>
            </w:r>
          </w:p>
        </w:tc>
      </w:tr>
      <w:tr w:rsidR="0093084B" w:rsidRPr="00487CF6" w14:paraId="57A588FD" w14:textId="77777777" w:rsidTr="004D6041">
        <w:trPr>
          <w:trHeight w:val="337"/>
        </w:trPr>
        <w:tc>
          <w:tcPr>
            <w:tcW w:w="2460" w:type="dxa"/>
            <w:vAlign w:val="center"/>
            <w:hideMark/>
          </w:tcPr>
          <w:p w14:paraId="16015424" w14:textId="77777777" w:rsidR="0093084B" w:rsidRPr="00730C58" w:rsidRDefault="0093084B" w:rsidP="0093084B">
            <w:pPr>
              <w:jc w:val="center"/>
              <w:rPr>
                <w:rFonts w:ascii="Arial" w:eastAsia="標楷體" w:hAnsi="Arial" w:cs="Arial"/>
                <w:bCs/>
                <w:sz w:val="22"/>
                <w:szCs w:val="20"/>
              </w:rPr>
            </w:pPr>
            <w:r w:rsidRPr="00730C58">
              <w:rPr>
                <w:rFonts w:ascii="Arial" w:eastAsia="標楷體" w:hAnsi="Arial" w:cs="Arial" w:hint="eastAsia"/>
                <w:bCs/>
                <w:sz w:val="22"/>
                <w:szCs w:val="22"/>
              </w:rPr>
              <w:t>報</w:t>
            </w:r>
            <w:r w:rsidRPr="00730C58">
              <w:rPr>
                <w:rFonts w:ascii="Arial" w:eastAsia="標楷體" w:hAnsi="Arial" w:cs="Arial"/>
                <w:bCs/>
                <w:sz w:val="22"/>
                <w:szCs w:val="22"/>
              </w:rPr>
              <w:t xml:space="preserve">    </w:t>
            </w:r>
            <w:r w:rsidRPr="00730C58">
              <w:rPr>
                <w:rFonts w:ascii="Arial" w:eastAsia="標楷體" w:hAnsi="Arial" w:cs="Arial" w:hint="eastAsia"/>
                <w:bCs/>
                <w:sz w:val="22"/>
                <w:szCs w:val="22"/>
              </w:rPr>
              <w:t>表</w:t>
            </w:r>
            <w:r w:rsidRPr="00730C58">
              <w:rPr>
                <w:rFonts w:ascii="Arial" w:eastAsia="標楷體" w:hAnsi="Arial" w:cs="Arial"/>
                <w:bCs/>
                <w:sz w:val="22"/>
                <w:szCs w:val="22"/>
              </w:rPr>
              <w:t xml:space="preserve">    </w:t>
            </w:r>
            <w:r w:rsidRPr="00730C58">
              <w:rPr>
                <w:rFonts w:ascii="Arial" w:eastAsia="標楷體" w:hAnsi="Arial" w:cs="Arial" w:hint="eastAsia"/>
                <w:bCs/>
                <w:sz w:val="22"/>
                <w:szCs w:val="22"/>
              </w:rPr>
              <w:t>來</w:t>
            </w:r>
            <w:r w:rsidRPr="00730C58">
              <w:rPr>
                <w:rFonts w:ascii="Arial" w:eastAsia="標楷體" w:hAnsi="Arial" w:cs="Arial"/>
                <w:bCs/>
                <w:sz w:val="22"/>
                <w:szCs w:val="22"/>
              </w:rPr>
              <w:t xml:space="preserve">    </w:t>
            </w:r>
            <w:r w:rsidRPr="00730C58">
              <w:rPr>
                <w:rFonts w:ascii="Arial" w:eastAsia="標楷體" w:hAnsi="Arial" w:cs="Arial" w:hint="eastAsia"/>
                <w:bCs/>
                <w:sz w:val="22"/>
                <w:szCs w:val="22"/>
              </w:rPr>
              <w:t>源</w:t>
            </w:r>
          </w:p>
        </w:tc>
        <w:tc>
          <w:tcPr>
            <w:tcW w:w="2613" w:type="dxa"/>
            <w:vAlign w:val="center"/>
            <w:hideMark/>
          </w:tcPr>
          <w:p w14:paraId="4C05A7DE" w14:textId="77777777" w:rsidR="0093084B" w:rsidRPr="00730C58" w:rsidRDefault="0093084B" w:rsidP="0093084B">
            <w:pPr>
              <w:jc w:val="distribute"/>
              <w:rPr>
                <w:rFonts w:ascii="標楷體" w:eastAsia="標楷體" w:hAnsi="標楷體"/>
                <w:bCs/>
                <w:sz w:val="22"/>
                <w:szCs w:val="20"/>
              </w:rPr>
            </w:pPr>
            <w:r w:rsidRPr="00730C58">
              <w:rPr>
                <w:rFonts w:ascii="標楷體" w:eastAsia="標楷體" w:hAnsi="標楷體" w:hint="eastAsia"/>
                <w:bCs/>
                <w:sz w:val="22"/>
                <w:szCs w:val="20"/>
              </w:rPr>
              <w:t>查核報告(</w:t>
            </w:r>
            <w:r w:rsidR="004D6041" w:rsidRPr="00730C58">
              <w:rPr>
                <w:rFonts w:ascii="標楷體" w:eastAsia="標楷體" w:hAnsi="標楷體" w:hint="eastAsia"/>
                <w:bCs/>
                <w:sz w:val="22"/>
                <w:szCs w:val="20"/>
              </w:rPr>
              <w:t>無保留</w:t>
            </w:r>
            <w:r w:rsidRPr="00730C58">
              <w:rPr>
                <w:rFonts w:ascii="標楷體" w:eastAsia="標楷體" w:hAnsi="標楷體" w:hint="eastAsia"/>
                <w:bCs/>
                <w:sz w:val="22"/>
                <w:szCs w:val="20"/>
              </w:rPr>
              <w:t>)</w:t>
            </w:r>
            <w:r w:rsidRPr="00730C58">
              <w:rPr>
                <w:bCs/>
              </w:rPr>
              <w:t xml:space="preserve"> </w:t>
            </w:r>
          </w:p>
        </w:tc>
        <w:tc>
          <w:tcPr>
            <w:tcW w:w="2614" w:type="dxa"/>
            <w:vAlign w:val="center"/>
            <w:hideMark/>
          </w:tcPr>
          <w:p w14:paraId="1005D1BC" w14:textId="77777777" w:rsidR="0093084B" w:rsidRPr="00730C58" w:rsidRDefault="0093084B" w:rsidP="0093084B">
            <w:pPr>
              <w:jc w:val="distribute"/>
              <w:rPr>
                <w:rFonts w:ascii="標楷體" w:eastAsia="標楷體" w:hAnsi="標楷體"/>
                <w:bCs/>
                <w:sz w:val="22"/>
                <w:szCs w:val="20"/>
              </w:rPr>
            </w:pPr>
            <w:r w:rsidRPr="00730C58">
              <w:rPr>
                <w:rFonts w:ascii="標楷體" w:eastAsia="標楷體" w:hAnsi="標楷體" w:hint="eastAsia"/>
                <w:bCs/>
                <w:sz w:val="22"/>
                <w:szCs w:val="20"/>
              </w:rPr>
              <w:t>查核報告(</w:t>
            </w:r>
            <w:r w:rsidR="004D6041" w:rsidRPr="00730C58">
              <w:rPr>
                <w:rFonts w:ascii="標楷體" w:eastAsia="標楷體" w:hAnsi="標楷體" w:hint="eastAsia"/>
                <w:bCs/>
                <w:sz w:val="22"/>
                <w:szCs w:val="20"/>
              </w:rPr>
              <w:t>無保留</w:t>
            </w:r>
            <w:r w:rsidRPr="00730C58">
              <w:rPr>
                <w:rFonts w:ascii="標楷體" w:eastAsia="標楷體" w:hAnsi="標楷體" w:hint="eastAsia"/>
                <w:bCs/>
                <w:sz w:val="22"/>
                <w:szCs w:val="20"/>
              </w:rPr>
              <w:t>)</w:t>
            </w:r>
            <w:r w:rsidRPr="00730C58">
              <w:rPr>
                <w:bCs/>
              </w:rPr>
              <w:t xml:space="preserve"> </w:t>
            </w:r>
          </w:p>
        </w:tc>
        <w:tc>
          <w:tcPr>
            <w:tcW w:w="2614" w:type="dxa"/>
            <w:vAlign w:val="center"/>
            <w:hideMark/>
          </w:tcPr>
          <w:p w14:paraId="4A4BC3DB" w14:textId="77777777" w:rsidR="0093084B" w:rsidRPr="00730C58" w:rsidRDefault="0093084B" w:rsidP="0093084B">
            <w:pPr>
              <w:jc w:val="distribute"/>
              <w:rPr>
                <w:rFonts w:ascii="標楷體" w:eastAsia="標楷體" w:hAnsi="標楷體"/>
                <w:bCs/>
                <w:sz w:val="22"/>
                <w:szCs w:val="20"/>
              </w:rPr>
            </w:pPr>
            <w:r w:rsidRPr="00730C58">
              <w:rPr>
                <w:rFonts w:ascii="標楷體" w:eastAsia="標楷體" w:hAnsi="標楷體" w:hint="eastAsia"/>
                <w:bCs/>
                <w:sz w:val="22"/>
                <w:szCs w:val="20"/>
              </w:rPr>
              <w:t>自編財報</w:t>
            </w:r>
            <w:r w:rsidRPr="00730C58">
              <w:rPr>
                <w:bCs/>
              </w:rPr>
              <w:t xml:space="preserve"> </w:t>
            </w:r>
          </w:p>
        </w:tc>
      </w:tr>
      <w:tr w:rsidR="0093084B" w:rsidRPr="00487CF6" w14:paraId="77D39533" w14:textId="77777777" w:rsidTr="004D6041">
        <w:trPr>
          <w:trHeight w:val="316"/>
        </w:trPr>
        <w:tc>
          <w:tcPr>
            <w:tcW w:w="2460" w:type="dxa"/>
            <w:shd w:val="clear" w:color="auto" w:fill="auto"/>
            <w:vAlign w:val="center"/>
            <w:hideMark/>
          </w:tcPr>
          <w:p w14:paraId="0485495A" w14:textId="77777777" w:rsidR="0093084B" w:rsidRPr="00730C58" w:rsidRDefault="0093084B" w:rsidP="0093084B">
            <w:pPr>
              <w:jc w:val="distribute"/>
              <w:rPr>
                <w:rFonts w:ascii="Arial" w:eastAsia="標楷體" w:hAnsi="Arial" w:cs="Arial"/>
                <w:bCs/>
                <w:sz w:val="22"/>
                <w:szCs w:val="22"/>
              </w:rPr>
            </w:pPr>
            <w:r w:rsidRPr="00730C58">
              <w:rPr>
                <w:rFonts w:ascii="Arial" w:eastAsia="標楷體" w:hAnsi="Arial" w:cs="Arial" w:hint="eastAsia"/>
                <w:bCs/>
                <w:sz w:val="22"/>
                <w:szCs w:val="22"/>
              </w:rPr>
              <w:t>業務概況</w:t>
            </w:r>
          </w:p>
        </w:tc>
        <w:tc>
          <w:tcPr>
            <w:tcW w:w="2613" w:type="dxa"/>
            <w:shd w:val="clear" w:color="auto" w:fill="auto"/>
            <w:vAlign w:val="center"/>
            <w:hideMark/>
          </w:tcPr>
          <w:p w14:paraId="085BA358" w14:textId="77777777" w:rsidR="0093084B" w:rsidRPr="00730C58" w:rsidRDefault="0093084B" w:rsidP="0093084B">
            <w:pPr>
              <w:jc w:val="center"/>
              <w:rPr>
                <w:rFonts w:eastAsia="標楷體"/>
                <w:bCs/>
                <w:sz w:val="22"/>
                <w:szCs w:val="20"/>
              </w:rPr>
            </w:pPr>
            <w:r w:rsidRPr="00730C58">
              <w:rPr>
                <w:rFonts w:eastAsia="標楷體"/>
                <w:bCs/>
                <w:sz w:val="22"/>
                <w:szCs w:val="20"/>
              </w:rPr>
              <w:t>2020</w:t>
            </w:r>
            <w:r w:rsidR="004D6041" w:rsidRPr="00730C58">
              <w:rPr>
                <w:rFonts w:eastAsia="標楷體" w:hint="eastAsia"/>
                <w:bCs/>
                <w:sz w:val="22"/>
                <w:szCs w:val="20"/>
              </w:rPr>
              <w:t>年度</w:t>
            </w:r>
          </w:p>
        </w:tc>
        <w:tc>
          <w:tcPr>
            <w:tcW w:w="2614" w:type="dxa"/>
            <w:shd w:val="clear" w:color="auto" w:fill="auto"/>
            <w:vAlign w:val="center"/>
            <w:hideMark/>
          </w:tcPr>
          <w:p w14:paraId="3E960970" w14:textId="77777777" w:rsidR="0093084B" w:rsidRPr="00730C58" w:rsidRDefault="0093084B" w:rsidP="0093084B">
            <w:pPr>
              <w:jc w:val="center"/>
              <w:rPr>
                <w:rFonts w:eastAsia="標楷體"/>
                <w:bCs/>
                <w:sz w:val="22"/>
                <w:szCs w:val="20"/>
              </w:rPr>
            </w:pPr>
            <w:r w:rsidRPr="00730C58">
              <w:rPr>
                <w:rFonts w:eastAsia="標楷體"/>
                <w:bCs/>
                <w:sz w:val="22"/>
                <w:szCs w:val="20"/>
              </w:rPr>
              <w:t>2021</w:t>
            </w:r>
            <w:r w:rsidR="004D6041" w:rsidRPr="00730C58">
              <w:rPr>
                <w:rFonts w:eastAsia="標楷體" w:hint="eastAsia"/>
                <w:bCs/>
                <w:sz w:val="22"/>
                <w:szCs w:val="20"/>
              </w:rPr>
              <w:t>年度</w:t>
            </w:r>
          </w:p>
        </w:tc>
        <w:tc>
          <w:tcPr>
            <w:tcW w:w="2614" w:type="dxa"/>
            <w:shd w:val="clear" w:color="auto" w:fill="auto"/>
            <w:vAlign w:val="center"/>
            <w:hideMark/>
          </w:tcPr>
          <w:p w14:paraId="1CF4D672" w14:textId="77777777" w:rsidR="0093084B" w:rsidRPr="00730C58" w:rsidRDefault="0093084B" w:rsidP="0093084B">
            <w:pPr>
              <w:jc w:val="center"/>
              <w:rPr>
                <w:rFonts w:eastAsia="標楷體"/>
                <w:bCs/>
                <w:sz w:val="22"/>
                <w:szCs w:val="20"/>
              </w:rPr>
            </w:pPr>
            <w:r w:rsidRPr="00730C58">
              <w:rPr>
                <w:rFonts w:eastAsia="標楷體"/>
                <w:bCs/>
                <w:sz w:val="22"/>
                <w:szCs w:val="20"/>
              </w:rPr>
              <w:t>2022</w:t>
            </w:r>
            <w:r w:rsidR="004D6041" w:rsidRPr="00730C58">
              <w:rPr>
                <w:rFonts w:eastAsia="標楷體" w:hint="eastAsia"/>
                <w:bCs/>
                <w:sz w:val="22"/>
                <w:szCs w:val="20"/>
              </w:rPr>
              <w:t>年度</w:t>
            </w:r>
          </w:p>
        </w:tc>
      </w:tr>
      <w:tr w:rsidR="0093084B" w:rsidRPr="00487CF6" w14:paraId="3DCF816B" w14:textId="77777777" w:rsidTr="004D6041">
        <w:trPr>
          <w:trHeight w:val="425"/>
        </w:trPr>
        <w:tc>
          <w:tcPr>
            <w:tcW w:w="2460" w:type="dxa"/>
            <w:vAlign w:val="center"/>
            <w:hideMark/>
          </w:tcPr>
          <w:p w14:paraId="0B0FB1CD"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營業收入</w:t>
            </w:r>
          </w:p>
        </w:tc>
        <w:tc>
          <w:tcPr>
            <w:tcW w:w="2613" w:type="dxa"/>
            <w:vAlign w:val="center"/>
            <w:hideMark/>
          </w:tcPr>
          <w:p w14:paraId="7424CB14" w14:textId="77777777" w:rsidR="0093084B" w:rsidRDefault="0093084B" w:rsidP="0093084B">
            <w:pPr>
              <w:jc w:val="right"/>
              <w:rPr>
                <w:rFonts w:eastAsia="標楷體"/>
                <w:sz w:val="22"/>
                <w:szCs w:val="20"/>
              </w:rPr>
            </w:pPr>
            <w:r>
              <w:rPr>
                <w:rFonts w:eastAsia="標楷體"/>
                <w:sz w:val="22"/>
                <w:szCs w:val="20"/>
              </w:rPr>
              <w:t>112,846</w:t>
            </w:r>
          </w:p>
        </w:tc>
        <w:tc>
          <w:tcPr>
            <w:tcW w:w="2614" w:type="dxa"/>
            <w:vAlign w:val="center"/>
            <w:hideMark/>
          </w:tcPr>
          <w:p w14:paraId="428FB4A7" w14:textId="77777777" w:rsidR="0093084B" w:rsidRDefault="0093084B" w:rsidP="0093084B">
            <w:pPr>
              <w:jc w:val="right"/>
              <w:rPr>
                <w:rFonts w:eastAsia="標楷體"/>
                <w:sz w:val="22"/>
                <w:szCs w:val="20"/>
              </w:rPr>
            </w:pPr>
            <w:r>
              <w:rPr>
                <w:rFonts w:eastAsia="標楷體"/>
                <w:sz w:val="22"/>
                <w:szCs w:val="20"/>
              </w:rPr>
              <w:t>278,963</w:t>
            </w:r>
          </w:p>
        </w:tc>
        <w:tc>
          <w:tcPr>
            <w:tcW w:w="2614" w:type="dxa"/>
            <w:vAlign w:val="center"/>
            <w:hideMark/>
          </w:tcPr>
          <w:p w14:paraId="1E124436" w14:textId="77777777" w:rsidR="0093084B" w:rsidRDefault="0093084B" w:rsidP="0093084B">
            <w:pPr>
              <w:jc w:val="right"/>
              <w:rPr>
                <w:rFonts w:eastAsia="標楷體"/>
                <w:sz w:val="22"/>
                <w:szCs w:val="20"/>
              </w:rPr>
            </w:pPr>
            <w:r>
              <w:rPr>
                <w:rFonts w:eastAsia="標楷體"/>
                <w:sz w:val="22"/>
                <w:szCs w:val="20"/>
              </w:rPr>
              <w:t>70,721</w:t>
            </w:r>
          </w:p>
        </w:tc>
      </w:tr>
      <w:tr w:rsidR="0093084B" w:rsidRPr="00487CF6" w14:paraId="5B5AF61E" w14:textId="77777777" w:rsidTr="004D6041">
        <w:trPr>
          <w:trHeight w:val="425"/>
        </w:trPr>
        <w:tc>
          <w:tcPr>
            <w:tcW w:w="2460" w:type="dxa"/>
            <w:vMerge w:val="restart"/>
            <w:vAlign w:val="center"/>
            <w:hideMark/>
          </w:tcPr>
          <w:p w14:paraId="5CA4A961"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營業毛利</w:t>
            </w:r>
          </w:p>
          <w:p w14:paraId="3402E154" w14:textId="77777777" w:rsidR="0093084B" w:rsidRDefault="0093084B" w:rsidP="0093084B">
            <w:pPr>
              <w:jc w:val="distribute"/>
              <w:rPr>
                <w:rFonts w:ascii="Arial" w:eastAsia="標楷體" w:hAnsi="Arial" w:cs="Arial"/>
                <w:sz w:val="22"/>
                <w:szCs w:val="22"/>
              </w:rPr>
            </w:pPr>
          </w:p>
        </w:tc>
        <w:tc>
          <w:tcPr>
            <w:tcW w:w="2613" w:type="dxa"/>
            <w:vAlign w:val="center"/>
            <w:hideMark/>
          </w:tcPr>
          <w:p w14:paraId="6D8B2D5A" w14:textId="77777777" w:rsidR="0093084B" w:rsidRDefault="0093084B" w:rsidP="0093084B">
            <w:pPr>
              <w:jc w:val="right"/>
              <w:rPr>
                <w:rFonts w:eastAsia="標楷體"/>
                <w:sz w:val="22"/>
                <w:szCs w:val="20"/>
              </w:rPr>
            </w:pPr>
            <w:r>
              <w:rPr>
                <w:rFonts w:eastAsia="標楷體"/>
                <w:sz w:val="22"/>
                <w:szCs w:val="20"/>
              </w:rPr>
              <w:t>112,846</w:t>
            </w:r>
          </w:p>
        </w:tc>
        <w:tc>
          <w:tcPr>
            <w:tcW w:w="2614" w:type="dxa"/>
            <w:vAlign w:val="center"/>
            <w:hideMark/>
          </w:tcPr>
          <w:p w14:paraId="0F57CDBC" w14:textId="77777777" w:rsidR="0093084B" w:rsidRDefault="0093084B" w:rsidP="0093084B">
            <w:pPr>
              <w:jc w:val="right"/>
              <w:rPr>
                <w:rFonts w:eastAsia="標楷體"/>
                <w:sz w:val="22"/>
                <w:szCs w:val="20"/>
              </w:rPr>
            </w:pPr>
            <w:r>
              <w:rPr>
                <w:rFonts w:eastAsia="標楷體"/>
                <w:sz w:val="22"/>
                <w:szCs w:val="20"/>
              </w:rPr>
              <w:t>278,963</w:t>
            </w:r>
          </w:p>
        </w:tc>
        <w:tc>
          <w:tcPr>
            <w:tcW w:w="2614" w:type="dxa"/>
            <w:vAlign w:val="center"/>
            <w:hideMark/>
          </w:tcPr>
          <w:p w14:paraId="367C5879" w14:textId="77777777" w:rsidR="0093084B" w:rsidRDefault="0093084B" w:rsidP="0093084B">
            <w:pPr>
              <w:jc w:val="right"/>
              <w:rPr>
                <w:rFonts w:eastAsia="標楷體"/>
                <w:sz w:val="22"/>
                <w:szCs w:val="20"/>
              </w:rPr>
            </w:pPr>
            <w:r>
              <w:rPr>
                <w:rFonts w:eastAsia="標楷體"/>
                <w:sz w:val="22"/>
                <w:szCs w:val="20"/>
              </w:rPr>
              <w:t>70,721</w:t>
            </w:r>
          </w:p>
        </w:tc>
      </w:tr>
      <w:tr w:rsidR="0093084B" w:rsidRPr="00487CF6" w14:paraId="00A672D7" w14:textId="77777777" w:rsidTr="004D6041">
        <w:trPr>
          <w:trHeight w:val="425"/>
        </w:trPr>
        <w:tc>
          <w:tcPr>
            <w:tcW w:w="2460" w:type="dxa"/>
            <w:vMerge/>
            <w:vAlign w:val="center"/>
            <w:hideMark/>
          </w:tcPr>
          <w:p w14:paraId="4BA0C6C6" w14:textId="77777777" w:rsidR="0093084B" w:rsidRPr="00487CF6" w:rsidRDefault="0093084B" w:rsidP="0093084B">
            <w:pPr>
              <w:jc w:val="distribute"/>
              <w:rPr>
                <w:rFonts w:eastAsia="標楷體"/>
                <w:sz w:val="22"/>
                <w:szCs w:val="22"/>
              </w:rPr>
            </w:pPr>
          </w:p>
        </w:tc>
        <w:tc>
          <w:tcPr>
            <w:tcW w:w="2613" w:type="dxa"/>
            <w:vAlign w:val="center"/>
            <w:hideMark/>
          </w:tcPr>
          <w:p w14:paraId="71F666A7" w14:textId="77777777" w:rsidR="0093084B" w:rsidRDefault="0093084B" w:rsidP="0093084B">
            <w:pPr>
              <w:jc w:val="right"/>
              <w:rPr>
                <w:rFonts w:eastAsia="標楷體"/>
                <w:sz w:val="22"/>
                <w:szCs w:val="20"/>
              </w:rPr>
            </w:pPr>
            <w:r>
              <w:rPr>
                <w:rFonts w:eastAsia="標楷體"/>
                <w:sz w:val="22"/>
                <w:szCs w:val="20"/>
              </w:rPr>
              <w:t>100.00%</w:t>
            </w:r>
          </w:p>
        </w:tc>
        <w:tc>
          <w:tcPr>
            <w:tcW w:w="2614" w:type="dxa"/>
            <w:vAlign w:val="center"/>
            <w:hideMark/>
          </w:tcPr>
          <w:p w14:paraId="14CD14E0" w14:textId="77777777" w:rsidR="0093084B" w:rsidRDefault="0093084B" w:rsidP="0093084B">
            <w:pPr>
              <w:jc w:val="right"/>
              <w:rPr>
                <w:rFonts w:eastAsia="標楷體"/>
                <w:sz w:val="22"/>
                <w:szCs w:val="20"/>
              </w:rPr>
            </w:pPr>
            <w:r>
              <w:rPr>
                <w:rFonts w:eastAsia="標楷體"/>
                <w:sz w:val="22"/>
                <w:szCs w:val="20"/>
              </w:rPr>
              <w:t>100.00%</w:t>
            </w:r>
          </w:p>
        </w:tc>
        <w:tc>
          <w:tcPr>
            <w:tcW w:w="2614" w:type="dxa"/>
            <w:vAlign w:val="center"/>
            <w:hideMark/>
          </w:tcPr>
          <w:p w14:paraId="1AA680C3" w14:textId="77777777" w:rsidR="0093084B" w:rsidRDefault="0093084B" w:rsidP="0093084B">
            <w:pPr>
              <w:jc w:val="right"/>
              <w:rPr>
                <w:rFonts w:eastAsia="標楷體"/>
                <w:sz w:val="22"/>
                <w:szCs w:val="20"/>
              </w:rPr>
            </w:pPr>
            <w:r>
              <w:rPr>
                <w:rFonts w:eastAsia="標楷體"/>
                <w:sz w:val="22"/>
                <w:szCs w:val="20"/>
              </w:rPr>
              <w:t>100.00%</w:t>
            </w:r>
          </w:p>
        </w:tc>
      </w:tr>
      <w:tr w:rsidR="0093084B" w:rsidRPr="00487CF6" w14:paraId="5479D0B8" w14:textId="77777777" w:rsidTr="004D6041">
        <w:trPr>
          <w:trHeight w:val="425"/>
        </w:trPr>
        <w:tc>
          <w:tcPr>
            <w:tcW w:w="2460" w:type="dxa"/>
            <w:vMerge w:val="restart"/>
            <w:vAlign w:val="center"/>
            <w:hideMark/>
          </w:tcPr>
          <w:p w14:paraId="0C9045DA"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營業損益</w:t>
            </w:r>
          </w:p>
          <w:p w14:paraId="15D461F7" w14:textId="77777777" w:rsidR="0093084B" w:rsidRDefault="0093084B" w:rsidP="0093084B">
            <w:pPr>
              <w:jc w:val="distribute"/>
              <w:rPr>
                <w:rFonts w:ascii="Arial" w:eastAsia="標楷體" w:hAnsi="Arial" w:cs="Arial"/>
                <w:sz w:val="22"/>
                <w:szCs w:val="22"/>
              </w:rPr>
            </w:pPr>
          </w:p>
        </w:tc>
        <w:tc>
          <w:tcPr>
            <w:tcW w:w="2613" w:type="dxa"/>
            <w:vAlign w:val="center"/>
            <w:hideMark/>
          </w:tcPr>
          <w:p w14:paraId="0FBEEE54" w14:textId="77777777" w:rsidR="0093084B" w:rsidRDefault="0093084B" w:rsidP="0093084B">
            <w:pPr>
              <w:jc w:val="right"/>
              <w:rPr>
                <w:rFonts w:eastAsia="標楷體"/>
                <w:sz w:val="22"/>
                <w:szCs w:val="20"/>
              </w:rPr>
            </w:pPr>
            <w:r>
              <w:rPr>
                <w:rFonts w:eastAsia="標楷體"/>
                <w:sz w:val="22"/>
                <w:szCs w:val="20"/>
              </w:rPr>
              <w:t>112,846</w:t>
            </w:r>
          </w:p>
        </w:tc>
        <w:tc>
          <w:tcPr>
            <w:tcW w:w="2614" w:type="dxa"/>
            <w:vAlign w:val="center"/>
            <w:hideMark/>
          </w:tcPr>
          <w:p w14:paraId="2AC9C114" w14:textId="77777777" w:rsidR="0093084B" w:rsidRDefault="0093084B" w:rsidP="0093084B">
            <w:pPr>
              <w:jc w:val="right"/>
              <w:rPr>
                <w:rFonts w:eastAsia="標楷體"/>
                <w:sz w:val="22"/>
                <w:szCs w:val="20"/>
              </w:rPr>
            </w:pPr>
            <w:r>
              <w:rPr>
                <w:rFonts w:eastAsia="標楷體"/>
                <w:sz w:val="22"/>
                <w:szCs w:val="20"/>
              </w:rPr>
              <w:t>278,963</w:t>
            </w:r>
          </w:p>
        </w:tc>
        <w:tc>
          <w:tcPr>
            <w:tcW w:w="2614" w:type="dxa"/>
            <w:vAlign w:val="center"/>
            <w:hideMark/>
          </w:tcPr>
          <w:p w14:paraId="1900F313" w14:textId="77777777" w:rsidR="0093084B" w:rsidRDefault="0093084B" w:rsidP="0093084B">
            <w:pPr>
              <w:jc w:val="right"/>
              <w:rPr>
                <w:rFonts w:eastAsia="標楷體"/>
                <w:sz w:val="22"/>
                <w:szCs w:val="20"/>
              </w:rPr>
            </w:pPr>
            <w:r>
              <w:rPr>
                <w:rFonts w:eastAsia="標楷體"/>
                <w:sz w:val="22"/>
                <w:szCs w:val="20"/>
              </w:rPr>
              <w:t>70,721</w:t>
            </w:r>
          </w:p>
        </w:tc>
      </w:tr>
      <w:tr w:rsidR="0093084B" w:rsidRPr="00487CF6" w14:paraId="0DC5C2BB" w14:textId="77777777" w:rsidTr="004D6041">
        <w:trPr>
          <w:trHeight w:val="425"/>
        </w:trPr>
        <w:tc>
          <w:tcPr>
            <w:tcW w:w="2460" w:type="dxa"/>
            <w:vMerge/>
            <w:vAlign w:val="center"/>
            <w:hideMark/>
          </w:tcPr>
          <w:p w14:paraId="6048F680" w14:textId="77777777" w:rsidR="0093084B" w:rsidRPr="00487CF6" w:rsidRDefault="0093084B" w:rsidP="0093084B">
            <w:pPr>
              <w:jc w:val="distribute"/>
              <w:rPr>
                <w:rFonts w:eastAsia="標楷體"/>
                <w:sz w:val="22"/>
                <w:szCs w:val="22"/>
              </w:rPr>
            </w:pPr>
          </w:p>
        </w:tc>
        <w:tc>
          <w:tcPr>
            <w:tcW w:w="2613" w:type="dxa"/>
            <w:vAlign w:val="center"/>
            <w:hideMark/>
          </w:tcPr>
          <w:p w14:paraId="6A2571F3" w14:textId="77777777" w:rsidR="0093084B" w:rsidRDefault="0093084B" w:rsidP="0093084B">
            <w:pPr>
              <w:jc w:val="right"/>
              <w:rPr>
                <w:rFonts w:eastAsia="標楷體"/>
                <w:sz w:val="22"/>
                <w:szCs w:val="20"/>
              </w:rPr>
            </w:pPr>
            <w:r>
              <w:rPr>
                <w:rFonts w:eastAsia="標楷體"/>
                <w:sz w:val="22"/>
                <w:szCs w:val="20"/>
              </w:rPr>
              <w:t>100.00%</w:t>
            </w:r>
          </w:p>
        </w:tc>
        <w:tc>
          <w:tcPr>
            <w:tcW w:w="2614" w:type="dxa"/>
            <w:vAlign w:val="center"/>
            <w:hideMark/>
          </w:tcPr>
          <w:p w14:paraId="3991753C" w14:textId="77777777" w:rsidR="0093084B" w:rsidRDefault="0093084B" w:rsidP="0093084B">
            <w:pPr>
              <w:jc w:val="right"/>
              <w:rPr>
                <w:rFonts w:eastAsia="標楷體"/>
                <w:sz w:val="22"/>
                <w:szCs w:val="20"/>
              </w:rPr>
            </w:pPr>
            <w:r>
              <w:rPr>
                <w:rFonts w:eastAsia="標楷體"/>
                <w:sz w:val="22"/>
                <w:szCs w:val="20"/>
              </w:rPr>
              <w:t>100.00%</w:t>
            </w:r>
          </w:p>
        </w:tc>
        <w:tc>
          <w:tcPr>
            <w:tcW w:w="2614" w:type="dxa"/>
            <w:vAlign w:val="center"/>
            <w:hideMark/>
          </w:tcPr>
          <w:p w14:paraId="1C4B3F3D" w14:textId="77777777" w:rsidR="0093084B" w:rsidRDefault="0093084B" w:rsidP="0093084B">
            <w:pPr>
              <w:jc w:val="right"/>
              <w:rPr>
                <w:rFonts w:eastAsia="標楷體"/>
                <w:sz w:val="22"/>
                <w:szCs w:val="20"/>
              </w:rPr>
            </w:pPr>
            <w:r>
              <w:rPr>
                <w:rFonts w:eastAsia="標楷體"/>
                <w:sz w:val="22"/>
                <w:szCs w:val="20"/>
              </w:rPr>
              <w:t>100.00%</w:t>
            </w:r>
          </w:p>
        </w:tc>
      </w:tr>
      <w:tr w:rsidR="0093084B" w:rsidRPr="00487CF6" w14:paraId="09AE15B2" w14:textId="77777777" w:rsidTr="004D6041">
        <w:trPr>
          <w:trHeight w:val="425"/>
        </w:trPr>
        <w:tc>
          <w:tcPr>
            <w:tcW w:w="2460" w:type="dxa"/>
            <w:vAlign w:val="center"/>
            <w:hideMark/>
          </w:tcPr>
          <w:p w14:paraId="76CC42EB"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lastRenderedPageBreak/>
              <w:t>營業外損益</w:t>
            </w:r>
          </w:p>
        </w:tc>
        <w:tc>
          <w:tcPr>
            <w:tcW w:w="2613" w:type="dxa"/>
            <w:vAlign w:val="center"/>
            <w:hideMark/>
          </w:tcPr>
          <w:p w14:paraId="15301A0D" w14:textId="77777777" w:rsidR="0093084B" w:rsidRDefault="0093084B" w:rsidP="0093084B">
            <w:pPr>
              <w:jc w:val="right"/>
              <w:rPr>
                <w:rFonts w:eastAsia="標楷體"/>
                <w:sz w:val="22"/>
                <w:szCs w:val="20"/>
              </w:rPr>
            </w:pPr>
            <w:r>
              <w:rPr>
                <w:rFonts w:eastAsia="標楷體"/>
                <w:sz w:val="22"/>
                <w:szCs w:val="20"/>
              </w:rPr>
              <w:t>(8,144)</w:t>
            </w:r>
          </w:p>
        </w:tc>
        <w:tc>
          <w:tcPr>
            <w:tcW w:w="2614" w:type="dxa"/>
            <w:vAlign w:val="center"/>
            <w:hideMark/>
          </w:tcPr>
          <w:p w14:paraId="71640EC1" w14:textId="77777777" w:rsidR="0093084B" w:rsidRDefault="0093084B" w:rsidP="0093084B">
            <w:pPr>
              <w:jc w:val="right"/>
              <w:rPr>
                <w:rFonts w:eastAsia="標楷體"/>
                <w:sz w:val="22"/>
                <w:szCs w:val="20"/>
              </w:rPr>
            </w:pPr>
            <w:r>
              <w:rPr>
                <w:rFonts w:eastAsia="標楷體"/>
                <w:sz w:val="22"/>
                <w:szCs w:val="20"/>
              </w:rPr>
              <w:t>(5,692)</w:t>
            </w:r>
          </w:p>
        </w:tc>
        <w:tc>
          <w:tcPr>
            <w:tcW w:w="2614" w:type="dxa"/>
            <w:vAlign w:val="center"/>
            <w:hideMark/>
          </w:tcPr>
          <w:p w14:paraId="2696FE7F" w14:textId="77777777" w:rsidR="0093084B" w:rsidRDefault="0093084B" w:rsidP="0093084B">
            <w:pPr>
              <w:jc w:val="right"/>
              <w:rPr>
                <w:rFonts w:eastAsia="標楷體"/>
                <w:sz w:val="22"/>
                <w:szCs w:val="20"/>
              </w:rPr>
            </w:pPr>
            <w:r>
              <w:rPr>
                <w:rFonts w:eastAsia="標楷體"/>
                <w:sz w:val="22"/>
                <w:szCs w:val="20"/>
              </w:rPr>
              <w:t>(93,508)</w:t>
            </w:r>
          </w:p>
        </w:tc>
      </w:tr>
      <w:tr w:rsidR="0093084B" w:rsidRPr="00487CF6" w14:paraId="4BAD342B" w14:textId="77777777" w:rsidTr="004D6041">
        <w:trPr>
          <w:trHeight w:val="425"/>
        </w:trPr>
        <w:tc>
          <w:tcPr>
            <w:tcW w:w="2460" w:type="dxa"/>
            <w:vAlign w:val="center"/>
            <w:hideMark/>
          </w:tcPr>
          <w:p w14:paraId="7683130B" w14:textId="77777777" w:rsidR="0093084B" w:rsidRDefault="0093084B" w:rsidP="0093084B">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利息費用</w:t>
            </w:r>
          </w:p>
        </w:tc>
        <w:tc>
          <w:tcPr>
            <w:tcW w:w="2613" w:type="dxa"/>
            <w:vAlign w:val="center"/>
            <w:hideMark/>
          </w:tcPr>
          <w:p w14:paraId="1D7E94D8" w14:textId="77777777" w:rsidR="0093084B" w:rsidRDefault="0093084B" w:rsidP="0093084B">
            <w:pPr>
              <w:jc w:val="right"/>
              <w:rPr>
                <w:rFonts w:eastAsia="標楷體"/>
                <w:sz w:val="22"/>
                <w:szCs w:val="20"/>
              </w:rPr>
            </w:pPr>
            <w:r>
              <w:rPr>
                <w:rFonts w:eastAsia="標楷體"/>
                <w:sz w:val="22"/>
                <w:szCs w:val="20"/>
              </w:rPr>
              <w:t>8,036</w:t>
            </w:r>
          </w:p>
        </w:tc>
        <w:tc>
          <w:tcPr>
            <w:tcW w:w="2614" w:type="dxa"/>
            <w:vAlign w:val="center"/>
            <w:hideMark/>
          </w:tcPr>
          <w:p w14:paraId="1C20E216" w14:textId="77777777" w:rsidR="0093084B" w:rsidRDefault="0093084B" w:rsidP="0093084B">
            <w:pPr>
              <w:jc w:val="right"/>
              <w:rPr>
                <w:rFonts w:eastAsia="標楷體"/>
                <w:sz w:val="22"/>
                <w:szCs w:val="20"/>
              </w:rPr>
            </w:pPr>
            <w:r>
              <w:rPr>
                <w:rFonts w:eastAsia="標楷體"/>
                <w:sz w:val="22"/>
                <w:szCs w:val="20"/>
              </w:rPr>
              <w:t>3,013</w:t>
            </w:r>
          </w:p>
        </w:tc>
        <w:tc>
          <w:tcPr>
            <w:tcW w:w="2614" w:type="dxa"/>
            <w:vAlign w:val="center"/>
            <w:hideMark/>
          </w:tcPr>
          <w:p w14:paraId="348E21A3" w14:textId="77777777" w:rsidR="0093084B" w:rsidRDefault="0093084B" w:rsidP="0093084B">
            <w:pPr>
              <w:jc w:val="right"/>
              <w:rPr>
                <w:rFonts w:eastAsia="標楷體"/>
                <w:sz w:val="22"/>
                <w:szCs w:val="20"/>
              </w:rPr>
            </w:pPr>
            <w:r>
              <w:rPr>
                <w:rFonts w:eastAsia="標楷體"/>
                <w:sz w:val="22"/>
                <w:szCs w:val="20"/>
              </w:rPr>
              <w:t>3,404</w:t>
            </w:r>
          </w:p>
        </w:tc>
      </w:tr>
      <w:tr w:rsidR="0093084B" w:rsidRPr="00487CF6" w14:paraId="0592D5CE" w14:textId="77777777" w:rsidTr="004D6041">
        <w:trPr>
          <w:trHeight w:val="425"/>
        </w:trPr>
        <w:tc>
          <w:tcPr>
            <w:tcW w:w="2460" w:type="dxa"/>
            <w:vAlign w:val="center"/>
            <w:hideMark/>
          </w:tcPr>
          <w:p w14:paraId="4EB73A2D"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稅前損益</w:t>
            </w:r>
          </w:p>
        </w:tc>
        <w:tc>
          <w:tcPr>
            <w:tcW w:w="2613" w:type="dxa"/>
            <w:vAlign w:val="center"/>
            <w:hideMark/>
          </w:tcPr>
          <w:p w14:paraId="663FA10B" w14:textId="77777777" w:rsidR="0093084B" w:rsidRDefault="0093084B" w:rsidP="0093084B">
            <w:pPr>
              <w:jc w:val="right"/>
              <w:rPr>
                <w:rFonts w:eastAsia="標楷體"/>
                <w:sz w:val="22"/>
                <w:szCs w:val="20"/>
              </w:rPr>
            </w:pPr>
            <w:r>
              <w:rPr>
                <w:rFonts w:eastAsia="標楷體"/>
                <w:sz w:val="22"/>
                <w:szCs w:val="20"/>
              </w:rPr>
              <w:t>104,702</w:t>
            </w:r>
          </w:p>
        </w:tc>
        <w:tc>
          <w:tcPr>
            <w:tcW w:w="2614" w:type="dxa"/>
            <w:vAlign w:val="center"/>
            <w:hideMark/>
          </w:tcPr>
          <w:p w14:paraId="321214E3" w14:textId="77777777" w:rsidR="0093084B" w:rsidRDefault="0093084B" w:rsidP="0093084B">
            <w:pPr>
              <w:jc w:val="right"/>
              <w:rPr>
                <w:rFonts w:eastAsia="標楷體"/>
                <w:sz w:val="22"/>
                <w:szCs w:val="20"/>
              </w:rPr>
            </w:pPr>
            <w:r>
              <w:rPr>
                <w:rFonts w:eastAsia="標楷體"/>
                <w:sz w:val="22"/>
                <w:szCs w:val="20"/>
              </w:rPr>
              <w:t>273,271</w:t>
            </w:r>
          </w:p>
        </w:tc>
        <w:tc>
          <w:tcPr>
            <w:tcW w:w="2614" w:type="dxa"/>
            <w:vAlign w:val="center"/>
            <w:hideMark/>
          </w:tcPr>
          <w:p w14:paraId="7AB825E6" w14:textId="77777777" w:rsidR="0093084B" w:rsidRDefault="0093084B" w:rsidP="0093084B">
            <w:pPr>
              <w:jc w:val="right"/>
              <w:rPr>
                <w:rFonts w:eastAsia="標楷體"/>
                <w:sz w:val="22"/>
                <w:szCs w:val="20"/>
              </w:rPr>
            </w:pPr>
            <w:r>
              <w:rPr>
                <w:rFonts w:eastAsia="標楷體"/>
                <w:sz w:val="22"/>
                <w:szCs w:val="20"/>
              </w:rPr>
              <w:t>(22,787)</w:t>
            </w:r>
          </w:p>
        </w:tc>
      </w:tr>
      <w:tr w:rsidR="0093084B" w:rsidRPr="00487CF6" w14:paraId="0CF6A269" w14:textId="77777777" w:rsidTr="004D6041">
        <w:trPr>
          <w:trHeight w:val="425"/>
        </w:trPr>
        <w:tc>
          <w:tcPr>
            <w:tcW w:w="2460" w:type="dxa"/>
            <w:vMerge w:val="restart"/>
            <w:vAlign w:val="center"/>
            <w:hideMark/>
          </w:tcPr>
          <w:p w14:paraId="6D20ED04"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稅後損益</w:t>
            </w:r>
          </w:p>
          <w:p w14:paraId="2331A09A" w14:textId="77777777" w:rsidR="0093084B" w:rsidRDefault="0093084B" w:rsidP="0093084B">
            <w:pPr>
              <w:jc w:val="distribute"/>
              <w:rPr>
                <w:rFonts w:ascii="Arial" w:eastAsia="標楷體" w:hAnsi="Arial" w:cs="Arial"/>
                <w:sz w:val="22"/>
                <w:szCs w:val="22"/>
              </w:rPr>
            </w:pPr>
          </w:p>
        </w:tc>
        <w:tc>
          <w:tcPr>
            <w:tcW w:w="2613" w:type="dxa"/>
            <w:vAlign w:val="center"/>
            <w:hideMark/>
          </w:tcPr>
          <w:p w14:paraId="41EAE805" w14:textId="77777777" w:rsidR="0093084B" w:rsidRDefault="0093084B" w:rsidP="0093084B">
            <w:pPr>
              <w:jc w:val="right"/>
              <w:rPr>
                <w:rFonts w:eastAsia="標楷體"/>
                <w:sz w:val="22"/>
                <w:szCs w:val="20"/>
              </w:rPr>
            </w:pPr>
            <w:r>
              <w:rPr>
                <w:rFonts w:eastAsia="標楷體"/>
                <w:sz w:val="22"/>
                <w:szCs w:val="20"/>
              </w:rPr>
              <w:t>104,702</w:t>
            </w:r>
          </w:p>
        </w:tc>
        <w:tc>
          <w:tcPr>
            <w:tcW w:w="2614" w:type="dxa"/>
            <w:vAlign w:val="center"/>
            <w:hideMark/>
          </w:tcPr>
          <w:p w14:paraId="6BD3EADF" w14:textId="77777777" w:rsidR="0093084B" w:rsidRDefault="0093084B" w:rsidP="0093084B">
            <w:pPr>
              <w:jc w:val="right"/>
              <w:rPr>
                <w:rFonts w:eastAsia="標楷體"/>
                <w:sz w:val="22"/>
                <w:szCs w:val="20"/>
              </w:rPr>
            </w:pPr>
            <w:r>
              <w:rPr>
                <w:rFonts w:eastAsia="標楷體"/>
                <w:sz w:val="22"/>
                <w:szCs w:val="20"/>
              </w:rPr>
              <w:t>273,271</w:t>
            </w:r>
          </w:p>
        </w:tc>
        <w:tc>
          <w:tcPr>
            <w:tcW w:w="2614" w:type="dxa"/>
            <w:vAlign w:val="center"/>
            <w:hideMark/>
          </w:tcPr>
          <w:p w14:paraId="3BE64BCC" w14:textId="77777777" w:rsidR="0093084B" w:rsidRDefault="0093084B" w:rsidP="0093084B">
            <w:pPr>
              <w:jc w:val="right"/>
              <w:rPr>
                <w:rFonts w:eastAsia="標楷體"/>
                <w:sz w:val="22"/>
                <w:szCs w:val="20"/>
              </w:rPr>
            </w:pPr>
            <w:r>
              <w:rPr>
                <w:rFonts w:eastAsia="標楷體"/>
                <w:sz w:val="22"/>
                <w:szCs w:val="20"/>
              </w:rPr>
              <w:t>(22,787)</w:t>
            </w:r>
          </w:p>
        </w:tc>
      </w:tr>
      <w:tr w:rsidR="0093084B" w:rsidRPr="00487CF6" w14:paraId="18294A87" w14:textId="77777777" w:rsidTr="004D6041">
        <w:trPr>
          <w:trHeight w:val="425"/>
        </w:trPr>
        <w:tc>
          <w:tcPr>
            <w:tcW w:w="2460" w:type="dxa"/>
            <w:vMerge/>
            <w:vAlign w:val="center"/>
            <w:hideMark/>
          </w:tcPr>
          <w:p w14:paraId="6CC14CB1" w14:textId="77777777" w:rsidR="0093084B" w:rsidRPr="00487CF6" w:rsidRDefault="0093084B" w:rsidP="0093084B">
            <w:pPr>
              <w:jc w:val="distribute"/>
              <w:rPr>
                <w:rFonts w:eastAsia="標楷體"/>
                <w:sz w:val="22"/>
                <w:szCs w:val="22"/>
              </w:rPr>
            </w:pPr>
          </w:p>
        </w:tc>
        <w:tc>
          <w:tcPr>
            <w:tcW w:w="2613" w:type="dxa"/>
            <w:vAlign w:val="center"/>
            <w:hideMark/>
          </w:tcPr>
          <w:p w14:paraId="4EA80521" w14:textId="77777777" w:rsidR="0093084B" w:rsidRDefault="0093084B" w:rsidP="0093084B">
            <w:pPr>
              <w:jc w:val="right"/>
              <w:rPr>
                <w:rFonts w:eastAsia="標楷體"/>
                <w:sz w:val="22"/>
                <w:szCs w:val="20"/>
              </w:rPr>
            </w:pPr>
            <w:r>
              <w:rPr>
                <w:rFonts w:eastAsia="標楷體"/>
                <w:sz w:val="22"/>
                <w:szCs w:val="20"/>
              </w:rPr>
              <w:t>92.78%</w:t>
            </w:r>
          </w:p>
        </w:tc>
        <w:tc>
          <w:tcPr>
            <w:tcW w:w="2614" w:type="dxa"/>
            <w:vAlign w:val="center"/>
            <w:hideMark/>
          </w:tcPr>
          <w:p w14:paraId="1ED9B34F" w14:textId="77777777" w:rsidR="0093084B" w:rsidRDefault="0093084B" w:rsidP="0093084B">
            <w:pPr>
              <w:jc w:val="right"/>
              <w:rPr>
                <w:rFonts w:eastAsia="標楷體"/>
                <w:sz w:val="22"/>
                <w:szCs w:val="20"/>
              </w:rPr>
            </w:pPr>
            <w:r>
              <w:rPr>
                <w:rFonts w:eastAsia="標楷體"/>
                <w:sz w:val="22"/>
                <w:szCs w:val="20"/>
              </w:rPr>
              <w:t>97.95%</w:t>
            </w:r>
          </w:p>
        </w:tc>
        <w:tc>
          <w:tcPr>
            <w:tcW w:w="2614" w:type="dxa"/>
            <w:vAlign w:val="center"/>
            <w:hideMark/>
          </w:tcPr>
          <w:p w14:paraId="20C09BE4" w14:textId="77777777" w:rsidR="0093084B" w:rsidRDefault="0093084B" w:rsidP="0093084B">
            <w:pPr>
              <w:jc w:val="right"/>
              <w:rPr>
                <w:rFonts w:eastAsia="標楷體"/>
                <w:sz w:val="22"/>
                <w:szCs w:val="20"/>
              </w:rPr>
            </w:pPr>
            <w:r>
              <w:rPr>
                <w:rFonts w:eastAsia="標楷體"/>
                <w:sz w:val="22"/>
                <w:szCs w:val="20"/>
              </w:rPr>
              <w:t>(</w:t>
            </w:r>
            <w:proofErr w:type="gramStart"/>
            <w:r>
              <w:rPr>
                <w:rFonts w:eastAsia="標楷體"/>
                <w:sz w:val="22"/>
                <w:szCs w:val="20"/>
              </w:rPr>
              <w:t>32.22)%</w:t>
            </w:r>
            <w:proofErr w:type="gramEnd"/>
          </w:p>
        </w:tc>
      </w:tr>
      <w:tr w:rsidR="0093084B" w:rsidRPr="00487CF6" w14:paraId="61003829" w14:textId="77777777" w:rsidTr="004D6041">
        <w:trPr>
          <w:trHeight w:val="425"/>
        </w:trPr>
        <w:tc>
          <w:tcPr>
            <w:tcW w:w="2460" w:type="dxa"/>
            <w:vAlign w:val="center"/>
            <w:hideMark/>
          </w:tcPr>
          <w:p w14:paraId="031CE893"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EBITDA</w:t>
            </w:r>
          </w:p>
        </w:tc>
        <w:tc>
          <w:tcPr>
            <w:tcW w:w="2613" w:type="dxa"/>
            <w:vAlign w:val="center"/>
            <w:hideMark/>
          </w:tcPr>
          <w:p w14:paraId="0713067A" w14:textId="77777777" w:rsidR="0093084B" w:rsidRDefault="0093084B" w:rsidP="0093084B">
            <w:pPr>
              <w:jc w:val="right"/>
              <w:rPr>
                <w:rFonts w:eastAsia="標楷體"/>
                <w:sz w:val="22"/>
                <w:szCs w:val="20"/>
              </w:rPr>
            </w:pPr>
            <w:r>
              <w:rPr>
                <w:rFonts w:eastAsia="標楷體"/>
                <w:sz w:val="22"/>
                <w:szCs w:val="20"/>
              </w:rPr>
              <w:t>112,738</w:t>
            </w:r>
          </w:p>
        </w:tc>
        <w:tc>
          <w:tcPr>
            <w:tcW w:w="2614" w:type="dxa"/>
            <w:vAlign w:val="center"/>
            <w:hideMark/>
          </w:tcPr>
          <w:p w14:paraId="7FEC3D34" w14:textId="77777777" w:rsidR="0093084B" w:rsidRDefault="0093084B" w:rsidP="0093084B">
            <w:pPr>
              <w:jc w:val="right"/>
              <w:rPr>
                <w:rFonts w:eastAsia="標楷體"/>
                <w:sz w:val="22"/>
                <w:szCs w:val="20"/>
              </w:rPr>
            </w:pPr>
            <w:r>
              <w:rPr>
                <w:rFonts w:eastAsia="標楷體"/>
                <w:sz w:val="22"/>
                <w:szCs w:val="20"/>
              </w:rPr>
              <w:t>276,284</w:t>
            </w:r>
          </w:p>
        </w:tc>
        <w:tc>
          <w:tcPr>
            <w:tcW w:w="2614" w:type="dxa"/>
            <w:vAlign w:val="center"/>
            <w:hideMark/>
          </w:tcPr>
          <w:p w14:paraId="24F4DE48" w14:textId="77777777" w:rsidR="0093084B" w:rsidRDefault="0093084B" w:rsidP="0093084B">
            <w:pPr>
              <w:jc w:val="right"/>
              <w:rPr>
                <w:rFonts w:eastAsia="標楷體"/>
                <w:sz w:val="22"/>
                <w:szCs w:val="20"/>
              </w:rPr>
            </w:pPr>
            <w:r>
              <w:rPr>
                <w:rFonts w:eastAsia="標楷體"/>
                <w:sz w:val="22"/>
                <w:szCs w:val="20"/>
              </w:rPr>
              <w:t>(19,383)</w:t>
            </w:r>
          </w:p>
        </w:tc>
      </w:tr>
      <w:tr w:rsidR="0093084B" w:rsidRPr="00487CF6" w14:paraId="1C378659" w14:textId="77777777" w:rsidTr="004D6041">
        <w:trPr>
          <w:trHeight w:val="425"/>
        </w:trPr>
        <w:tc>
          <w:tcPr>
            <w:tcW w:w="2460" w:type="dxa"/>
            <w:vAlign w:val="center"/>
            <w:hideMark/>
          </w:tcPr>
          <w:p w14:paraId="60776C16"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淨營業現金流量</w:t>
            </w:r>
          </w:p>
        </w:tc>
        <w:tc>
          <w:tcPr>
            <w:tcW w:w="2613" w:type="dxa"/>
            <w:vAlign w:val="center"/>
            <w:hideMark/>
          </w:tcPr>
          <w:p w14:paraId="607A771C" w14:textId="77777777" w:rsidR="0093084B" w:rsidRDefault="0093084B" w:rsidP="0093084B">
            <w:pPr>
              <w:jc w:val="right"/>
              <w:rPr>
                <w:rFonts w:eastAsia="標楷體"/>
                <w:sz w:val="22"/>
                <w:szCs w:val="20"/>
              </w:rPr>
            </w:pPr>
            <w:r>
              <w:rPr>
                <w:rFonts w:eastAsia="標楷體"/>
                <w:sz w:val="22"/>
                <w:szCs w:val="20"/>
              </w:rPr>
              <w:t>(189,240)</w:t>
            </w:r>
          </w:p>
        </w:tc>
        <w:tc>
          <w:tcPr>
            <w:tcW w:w="2614" w:type="dxa"/>
            <w:vAlign w:val="center"/>
            <w:hideMark/>
          </w:tcPr>
          <w:p w14:paraId="55385552" w14:textId="77777777" w:rsidR="0093084B" w:rsidRDefault="0093084B" w:rsidP="0093084B">
            <w:pPr>
              <w:jc w:val="right"/>
              <w:rPr>
                <w:rFonts w:eastAsia="標楷體"/>
                <w:sz w:val="22"/>
                <w:szCs w:val="20"/>
              </w:rPr>
            </w:pPr>
            <w:r>
              <w:rPr>
                <w:rFonts w:eastAsia="標楷體"/>
                <w:sz w:val="22"/>
                <w:szCs w:val="20"/>
              </w:rPr>
              <w:t>613,190</w:t>
            </w:r>
          </w:p>
        </w:tc>
        <w:tc>
          <w:tcPr>
            <w:tcW w:w="2614" w:type="dxa"/>
            <w:vAlign w:val="center"/>
            <w:hideMark/>
          </w:tcPr>
          <w:p w14:paraId="6D2E170F" w14:textId="77777777" w:rsidR="0093084B" w:rsidRDefault="0093084B" w:rsidP="0093084B">
            <w:pPr>
              <w:jc w:val="right"/>
              <w:rPr>
                <w:rFonts w:eastAsia="標楷體"/>
                <w:sz w:val="22"/>
                <w:szCs w:val="20"/>
              </w:rPr>
            </w:pPr>
            <w:r>
              <w:rPr>
                <w:rFonts w:eastAsia="標楷體"/>
                <w:sz w:val="22"/>
                <w:szCs w:val="20"/>
              </w:rPr>
              <w:t>(501,274)</w:t>
            </w:r>
          </w:p>
        </w:tc>
      </w:tr>
      <w:tr w:rsidR="0093084B" w:rsidRPr="00487CF6" w14:paraId="32ACD1D6" w14:textId="77777777" w:rsidTr="004D6041">
        <w:trPr>
          <w:trHeight w:val="425"/>
        </w:trPr>
        <w:tc>
          <w:tcPr>
            <w:tcW w:w="2460" w:type="dxa"/>
            <w:vAlign w:val="center"/>
            <w:hideMark/>
          </w:tcPr>
          <w:p w14:paraId="1929CD64"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資產總額</w:t>
            </w:r>
          </w:p>
        </w:tc>
        <w:tc>
          <w:tcPr>
            <w:tcW w:w="2613" w:type="dxa"/>
            <w:vAlign w:val="center"/>
            <w:hideMark/>
          </w:tcPr>
          <w:p w14:paraId="73B92C9F" w14:textId="77777777" w:rsidR="0093084B" w:rsidRDefault="0093084B" w:rsidP="0093084B">
            <w:pPr>
              <w:jc w:val="right"/>
              <w:rPr>
                <w:rFonts w:eastAsia="標楷體"/>
                <w:sz w:val="22"/>
                <w:szCs w:val="20"/>
              </w:rPr>
            </w:pPr>
            <w:r>
              <w:rPr>
                <w:rFonts w:eastAsia="標楷體"/>
                <w:sz w:val="22"/>
                <w:szCs w:val="20"/>
              </w:rPr>
              <w:t>2,148,899</w:t>
            </w:r>
          </w:p>
        </w:tc>
        <w:tc>
          <w:tcPr>
            <w:tcW w:w="2614" w:type="dxa"/>
            <w:vAlign w:val="center"/>
            <w:hideMark/>
          </w:tcPr>
          <w:p w14:paraId="21F1D1EA" w14:textId="77777777" w:rsidR="0093084B" w:rsidRDefault="0093084B" w:rsidP="0093084B">
            <w:pPr>
              <w:jc w:val="right"/>
              <w:rPr>
                <w:rFonts w:eastAsia="標楷體"/>
                <w:sz w:val="22"/>
                <w:szCs w:val="20"/>
              </w:rPr>
            </w:pPr>
            <w:r>
              <w:rPr>
                <w:rFonts w:eastAsia="標楷體"/>
                <w:sz w:val="22"/>
                <w:szCs w:val="20"/>
              </w:rPr>
              <w:t>1,855,224</w:t>
            </w:r>
          </w:p>
        </w:tc>
        <w:tc>
          <w:tcPr>
            <w:tcW w:w="2614" w:type="dxa"/>
            <w:vAlign w:val="center"/>
            <w:hideMark/>
          </w:tcPr>
          <w:p w14:paraId="550EC51D" w14:textId="77777777" w:rsidR="0093084B" w:rsidRDefault="0093084B" w:rsidP="0093084B">
            <w:pPr>
              <w:jc w:val="right"/>
              <w:rPr>
                <w:rFonts w:eastAsia="標楷體"/>
                <w:sz w:val="22"/>
                <w:szCs w:val="20"/>
              </w:rPr>
            </w:pPr>
            <w:r>
              <w:rPr>
                <w:rFonts w:eastAsia="標楷體"/>
                <w:sz w:val="22"/>
                <w:szCs w:val="20"/>
              </w:rPr>
              <w:t>2,414,909</w:t>
            </w:r>
          </w:p>
        </w:tc>
      </w:tr>
      <w:tr w:rsidR="0093084B" w:rsidRPr="00487CF6" w14:paraId="6722A5B1" w14:textId="77777777" w:rsidTr="004D6041">
        <w:trPr>
          <w:trHeight w:val="425"/>
        </w:trPr>
        <w:tc>
          <w:tcPr>
            <w:tcW w:w="2460" w:type="dxa"/>
            <w:vAlign w:val="center"/>
            <w:hideMark/>
          </w:tcPr>
          <w:p w14:paraId="2AFAD297" w14:textId="77777777" w:rsidR="0093084B" w:rsidRDefault="0093084B" w:rsidP="0093084B">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現金</w:t>
            </w:r>
            <w:r>
              <w:rPr>
                <w:rFonts w:ascii="Arial" w:eastAsia="標楷體" w:hAnsi="Arial" w:cs="Arial"/>
                <w:sz w:val="22"/>
                <w:szCs w:val="22"/>
              </w:rPr>
              <w:t>(</w:t>
            </w:r>
            <w:r>
              <w:rPr>
                <w:rFonts w:ascii="Arial" w:eastAsia="標楷體" w:hAnsi="Arial" w:cs="Arial"/>
                <w:sz w:val="22"/>
                <w:szCs w:val="22"/>
              </w:rPr>
              <w:t>約當現金</w:t>
            </w:r>
            <w:r>
              <w:rPr>
                <w:rFonts w:ascii="Arial" w:eastAsia="標楷體" w:hAnsi="Arial" w:cs="Arial"/>
                <w:sz w:val="22"/>
                <w:szCs w:val="22"/>
              </w:rPr>
              <w:t>)</w:t>
            </w:r>
          </w:p>
        </w:tc>
        <w:tc>
          <w:tcPr>
            <w:tcW w:w="2613" w:type="dxa"/>
            <w:vAlign w:val="center"/>
            <w:hideMark/>
          </w:tcPr>
          <w:p w14:paraId="736DA825" w14:textId="77777777" w:rsidR="0093084B" w:rsidRDefault="0093084B" w:rsidP="0093084B">
            <w:pPr>
              <w:jc w:val="right"/>
              <w:rPr>
                <w:rFonts w:eastAsia="標楷體"/>
                <w:sz w:val="22"/>
                <w:szCs w:val="20"/>
              </w:rPr>
            </w:pPr>
            <w:r>
              <w:rPr>
                <w:rFonts w:eastAsia="標楷體"/>
                <w:sz w:val="22"/>
                <w:szCs w:val="20"/>
              </w:rPr>
              <w:t>2,898</w:t>
            </w:r>
          </w:p>
        </w:tc>
        <w:tc>
          <w:tcPr>
            <w:tcW w:w="2614" w:type="dxa"/>
            <w:vAlign w:val="center"/>
            <w:hideMark/>
          </w:tcPr>
          <w:p w14:paraId="50D8839C" w14:textId="77777777" w:rsidR="0093084B" w:rsidRDefault="0093084B" w:rsidP="0093084B">
            <w:pPr>
              <w:jc w:val="right"/>
              <w:rPr>
                <w:rFonts w:eastAsia="標楷體"/>
                <w:sz w:val="22"/>
                <w:szCs w:val="20"/>
              </w:rPr>
            </w:pPr>
            <w:r>
              <w:rPr>
                <w:rFonts w:eastAsia="標楷體"/>
                <w:sz w:val="22"/>
                <w:szCs w:val="20"/>
              </w:rPr>
              <w:t>5,857</w:t>
            </w:r>
          </w:p>
        </w:tc>
        <w:tc>
          <w:tcPr>
            <w:tcW w:w="2614" w:type="dxa"/>
            <w:vAlign w:val="center"/>
            <w:hideMark/>
          </w:tcPr>
          <w:p w14:paraId="1D3DCE5E" w14:textId="77777777" w:rsidR="0093084B" w:rsidRDefault="0093084B" w:rsidP="0093084B">
            <w:pPr>
              <w:jc w:val="right"/>
              <w:rPr>
                <w:rFonts w:eastAsia="標楷體"/>
                <w:sz w:val="22"/>
                <w:szCs w:val="20"/>
              </w:rPr>
            </w:pPr>
            <w:r>
              <w:rPr>
                <w:rFonts w:eastAsia="標楷體"/>
                <w:sz w:val="22"/>
                <w:szCs w:val="20"/>
              </w:rPr>
              <w:t>14,711</w:t>
            </w:r>
          </w:p>
        </w:tc>
      </w:tr>
      <w:tr w:rsidR="0093084B" w:rsidRPr="00487CF6" w14:paraId="4CC1476D" w14:textId="77777777" w:rsidTr="004D6041">
        <w:trPr>
          <w:trHeight w:val="425"/>
        </w:trPr>
        <w:tc>
          <w:tcPr>
            <w:tcW w:w="2460" w:type="dxa"/>
            <w:vAlign w:val="center"/>
            <w:hideMark/>
          </w:tcPr>
          <w:p w14:paraId="373B6453"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負債總額</w:t>
            </w:r>
          </w:p>
        </w:tc>
        <w:tc>
          <w:tcPr>
            <w:tcW w:w="2613" w:type="dxa"/>
            <w:vAlign w:val="center"/>
            <w:hideMark/>
          </w:tcPr>
          <w:p w14:paraId="7C8482A4" w14:textId="77777777" w:rsidR="0093084B" w:rsidRDefault="0093084B" w:rsidP="0093084B">
            <w:pPr>
              <w:jc w:val="right"/>
              <w:rPr>
                <w:rFonts w:eastAsia="標楷體"/>
                <w:sz w:val="22"/>
                <w:szCs w:val="20"/>
              </w:rPr>
            </w:pPr>
            <w:r>
              <w:rPr>
                <w:rFonts w:eastAsia="標楷體"/>
                <w:sz w:val="22"/>
                <w:szCs w:val="20"/>
              </w:rPr>
              <w:t>865,235</w:t>
            </w:r>
          </w:p>
        </w:tc>
        <w:tc>
          <w:tcPr>
            <w:tcW w:w="2614" w:type="dxa"/>
            <w:vAlign w:val="center"/>
            <w:hideMark/>
          </w:tcPr>
          <w:p w14:paraId="0294BA27" w14:textId="77777777" w:rsidR="0093084B" w:rsidRDefault="0093084B" w:rsidP="0093084B">
            <w:pPr>
              <w:jc w:val="right"/>
              <w:rPr>
                <w:rFonts w:eastAsia="標楷體"/>
                <w:sz w:val="22"/>
                <w:szCs w:val="20"/>
              </w:rPr>
            </w:pPr>
            <w:r>
              <w:rPr>
                <w:rFonts w:eastAsia="標楷體"/>
                <w:sz w:val="22"/>
                <w:szCs w:val="20"/>
              </w:rPr>
              <w:t>287,129</w:t>
            </w:r>
          </w:p>
        </w:tc>
        <w:tc>
          <w:tcPr>
            <w:tcW w:w="2614" w:type="dxa"/>
            <w:vAlign w:val="center"/>
            <w:hideMark/>
          </w:tcPr>
          <w:p w14:paraId="1EB6254A" w14:textId="77777777" w:rsidR="0093084B" w:rsidRDefault="0093084B" w:rsidP="0093084B">
            <w:pPr>
              <w:jc w:val="right"/>
              <w:rPr>
                <w:rFonts w:eastAsia="標楷體"/>
                <w:sz w:val="22"/>
                <w:szCs w:val="20"/>
              </w:rPr>
            </w:pPr>
            <w:r>
              <w:rPr>
                <w:rFonts w:eastAsia="標楷體"/>
                <w:sz w:val="22"/>
                <w:szCs w:val="20"/>
              </w:rPr>
              <w:t>800,881</w:t>
            </w:r>
          </w:p>
        </w:tc>
      </w:tr>
      <w:tr w:rsidR="0093084B" w:rsidRPr="00487CF6" w14:paraId="0391D366" w14:textId="77777777" w:rsidTr="004D6041">
        <w:trPr>
          <w:trHeight w:val="425"/>
        </w:trPr>
        <w:tc>
          <w:tcPr>
            <w:tcW w:w="2460" w:type="dxa"/>
            <w:vAlign w:val="center"/>
            <w:hideMark/>
          </w:tcPr>
          <w:p w14:paraId="2DDDEC47" w14:textId="77777777" w:rsidR="0093084B" w:rsidRDefault="0093084B" w:rsidP="0093084B">
            <w:pPr>
              <w:jc w:val="distribute"/>
              <w:rPr>
                <w:rFonts w:ascii="Arial" w:eastAsia="標楷體" w:hAnsi="Arial" w:cs="Arial"/>
                <w:sz w:val="22"/>
                <w:szCs w:val="22"/>
              </w:rPr>
            </w:pPr>
            <w:proofErr w:type="gramStart"/>
            <w:r>
              <w:rPr>
                <w:rFonts w:ascii="Arial" w:eastAsia="標楷體" w:hAnsi="Arial" w:cs="Arial"/>
                <w:sz w:val="22"/>
                <w:szCs w:val="22"/>
              </w:rPr>
              <w:t>＊一</w:t>
            </w:r>
            <w:proofErr w:type="gramEnd"/>
            <w:r>
              <w:rPr>
                <w:rFonts w:ascii="Arial" w:eastAsia="標楷體" w:hAnsi="Arial" w:cs="Arial"/>
                <w:sz w:val="22"/>
                <w:szCs w:val="22"/>
              </w:rPr>
              <w:t>年內到期金融負債</w:t>
            </w:r>
          </w:p>
        </w:tc>
        <w:tc>
          <w:tcPr>
            <w:tcW w:w="2613" w:type="dxa"/>
            <w:vAlign w:val="center"/>
            <w:hideMark/>
          </w:tcPr>
          <w:p w14:paraId="35BE24CE" w14:textId="77777777" w:rsidR="0093084B" w:rsidRDefault="0093084B" w:rsidP="0093084B">
            <w:pPr>
              <w:jc w:val="right"/>
              <w:rPr>
                <w:rFonts w:eastAsia="標楷體"/>
                <w:sz w:val="22"/>
                <w:szCs w:val="20"/>
              </w:rPr>
            </w:pPr>
            <w:r>
              <w:rPr>
                <w:rFonts w:eastAsia="標楷體"/>
                <w:sz w:val="22"/>
                <w:szCs w:val="20"/>
              </w:rPr>
              <w:t>200,000</w:t>
            </w:r>
          </w:p>
        </w:tc>
        <w:tc>
          <w:tcPr>
            <w:tcW w:w="2614" w:type="dxa"/>
            <w:vAlign w:val="center"/>
            <w:hideMark/>
          </w:tcPr>
          <w:p w14:paraId="5A96B17A" w14:textId="77777777" w:rsidR="0093084B" w:rsidRDefault="0093084B" w:rsidP="0093084B">
            <w:pPr>
              <w:jc w:val="right"/>
              <w:rPr>
                <w:rFonts w:eastAsia="標楷體"/>
                <w:sz w:val="22"/>
                <w:szCs w:val="20"/>
              </w:rPr>
            </w:pPr>
            <w:r>
              <w:rPr>
                <w:rFonts w:eastAsia="標楷體"/>
                <w:sz w:val="22"/>
                <w:szCs w:val="20"/>
              </w:rPr>
              <w:t>0</w:t>
            </w:r>
          </w:p>
        </w:tc>
        <w:tc>
          <w:tcPr>
            <w:tcW w:w="2614" w:type="dxa"/>
            <w:vAlign w:val="center"/>
            <w:hideMark/>
          </w:tcPr>
          <w:p w14:paraId="62236977" w14:textId="77777777" w:rsidR="0093084B" w:rsidRDefault="0093084B" w:rsidP="0093084B">
            <w:pPr>
              <w:jc w:val="right"/>
              <w:rPr>
                <w:rFonts w:eastAsia="標楷體"/>
                <w:sz w:val="22"/>
                <w:szCs w:val="20"/>
              </w:rPr>
            </w:pPr>
            <w:r>
              <w:rPr>
                <w:rFonts w:eastAsia="標楷體"/>
                <w:sz w:val="22"/>
                <w:szCs w:val="20"/>
              </w:rPr>
              <w:t>600,000</w:t>
            </w:r>
          </w:p>
        </w:tc>
      </w:tr>
      <w:tr w:rsidR="0093084B" w:rsidRPr="00487CF6" w14:paraId="6DC10761" w14:textId="77777777" w:rsidTr="004D6041">
        <w:trPr>
          <w:trHeight w:val="425"/>
        </w:trPr>
        <w:tc>
          <w:tcPr>
            <w:tcW w:w="2460" w:type="dxa"/>
            <w:vAlign w:val="center"/>
            <w:hideMark/>
          </w:tcPr>
          <w:p w14:paraId="0C67A961" w14:textId="77777777" w:rsidR="0093084B" w:rsidRDefault="0093084B" w:rsidP="0093084B">
            <w:pPr>
              <w:jc w:val="distribute"/>
              <w:rPr>
                <w:rFonts w:ascii="Arial" w:eastAsia="標楷體" w:hAnsi="Arial" w:cs="Arial"/>
                <w:sz w:val="22"/>
                <w:szCs w:val="22"/>
              </w:rPr>
            </w:pPr>
            <w:proofErr w:type="gramStart"/>
            <w:r>
              <w:rPr>
                <w:rFonts w:ascii="Arial" w:eastAsia="標楷體" w:hAnsi="Arial" w:cs="Arial"/>
                <w:sz w:val="22"/>
                <w:szCs w:val="22"/>
              </w:rPr>
              <w:t>＊</w:t>
            </w:r>
            <w:proofErr w:type="gramEnd"/>
            <w:r>
              <w:rPr>
                <w:rFonts w:ascii="Arial" w:eastAsia="標楷體" w:hAnsi="Arial" w:cs="Arial"/>
                <w:sz w:val="22"/>
                <w:szCs w:val="22"/>
              </w:rPr>
              <w:t>金融負債總額</w:t>
            </w:r>
          </w:p>
        </w:tc>
        <w:tc>
          <w:tcPr>
            <w:tcW w:w="2613" w:type="dxa"/>
            <w:vAlign w:val="center"/>
            <w:hideMark/>
          </w:tcPr>
          <w:p w14:paraId="7FD99FFD" w14:textId="77777777" w:rsidR="0093084B" w:rsidRDefault="0093084B" w:rsidP="0093084B">
            <w:pPr>
              <w:jc w:val="right"/>
              <w:rPr>
                <w:rFonts w:eastAsia="標楷體"/>
                <w:sz w:val="22"/>
                <w:szCs w:val="20"/>
              </w:rPr>
            </w:pPr>
            <w:r>
              <w:rPr>
                <w:rFonts w:eastAsia="標楷體"/>
                <w:sz w:val="22"/>
                <w:szCs w:val="20"/>
              </w:rPr>
              <w:t>680,000</w:t>
            </w:r>
          </w:p>
        </w:tc>
        <w:tc>
          <w:tcPr>
            <w:tcW w:w="2614" w:type="dxa"/>
            <w:vAlign w:val="center"/>
            <w:hideMark/>
          </w:tcPr>
          <w:p w14:paraId="5ADB9E20" w14:textId="77777777" w:rsidR="0093084B" w:rsidRDefault="0093084B" w:rsidP="0093084B">
            <w:pPr>
              <w:jc w:val="right"/>
              <w:rPr>
                <w:rFonts w:eastAsia="標楷體"/>
                <w:sz w:val="22"/>
                <w:szCs w:val="20"/>
              </w:rPr>
            </w:pPr>
            <w:r>
              <w:rPr>
                <w:rFonts w:eastAsia="標楷體"/>
                <w:sz w:val="22"/>
                <w:szCs w:val="20"/>
              </w:rPr>
              <w:t>90,000</w:t>
            </w:r>
          </w:p>
        </w:tc>
        <w:tc>
          <w:tcPr>
            <w:tcW w:w="2614" w:type="dxa"/>
            <w:vAlign w:val="center"/>
            <w:hideMark/>
          </w:tcPr>
          <w:p w14:paraId="364E1D26" w14:textId="77777777" w:rsidR="0093084B" w:rsidRDefault="0093084B" w:rsidP="0093084B">
            <w:pPr>
              <w:jc w:val="right"/>
              <w:rPr>
                <w:rFonts w:eastAsia="標楷體"/>
                <w:sz w:val="22"/>
                <w:szCs w:val="20"/>
              </w:rPr>
            </w:pPr>
            <w:r>
              <w:rPr>
                <w:rFonts w:eastAsia="標楷體"/>
                <w:sz w:val="22"/>
                <w:szCs w:val="20"/>
              </w:rPr>
              <w:t>600,000</w:t>
            </w:r>
          </w:p>
        </w:tc>
      </w:tr>
      <w:tr w:rsidR="0093084B" w:rsidRPr="00487CF6" w14:paraId="26034B86" w14:textId="77777777" w:rsidTr="004D6041">
        <w:trPr>
          <w:trHeight w:val="425"/>
        </w:trPr>
        <w:tc>
          <w:tcPr>
            <w:tcW w:w="2460" w:type="dxa"/>
            <w:vAlign w:val="center"/>
            <w:hideMark/>
          </w:tcPr>
          <w:p w14:paraId="21450682"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股東權益</w:t>
            </w:r>
          </w:p>
        </w:tc>
        <w:tc>
          <w:tcPr>
            <w:tcW w:w="2613" w:type="dxa"/>
            <w:vAlign w:val="center"/>
            <w:hideMark/>
          </w:tcPr>
          <w:p w14:paraId="70175CD9" w14:textId="77777777" w:rsidR="0093084B" w:rsidRDefault="0093084B" w:rsidP="0093084B">
            <w:pPr>
              <w:jc w:val="right"/>
              <w:rPr>
                <w:rFonts w:eastAsia="標楷體"/>
                <w:sz w:val="22"/>
                <w:szCs w:val="20"/>
              </w:rPr>
            </w:pPr>
            <w:r>
              <w:rPr>
                <w:rFonts w:eastAsia="標楷體"/>
                <w:sz w:val="22"/>
                <w:szCs w:val="20"/>
              </w:rPr>
              <w:t>1,283,664</w:t>
            </w:r>
          </w:p>
        </w:tc>
        <w:tc>
          <w:tcPr>
            <w:tcW w:w="2614" w:type="dxa"/>
            <w:vAlign w:val="center"/>
            <w:hideMark/>
          </w:tcPr>
          <w:p w14:paraId="4B51F6CE" w14:textId="77777777" w:rsidR="0093084B" w:rsidRDefault="0093084B" w:rsidP="0093084B">
            <w:pPr>
              <w:jc w:val="right"/>
              <w:rPr>
                <w:rFonts w:eastAsia="標楷體"/>
                <w:sz w:val="22"/>
                <w:szCs w:val="20"/>
              </w:rPr>
            </w:pPr>
            <w:r>
              <w:rPr>
                <w:rFonts w:eastAsia="標楷體"/>
                <w:sz w:val="22"/>
                <w:szCs w:val="20"/>
              </w:rPr>
              <w:t>1,568,095</w:t>
            </w:r>
          </w:p>
        </w:tc>
        <w:tc>
          <w:tcPr>
            <w:tcW w:w="2614" w:type="dxa"/>
            <w:vAlign w:val="center"/>
            <w:hideMark/>
          </w:tcPr>
          <w:p w14:paraId="22760DFC" w14:textId="77777777" w:rsidR="0093084B" w:rsidRDefault="0093084B" w:rsidP="0093084B">
            <w:pPr>
              <w:jc w:val="right"/>
              <w:rPr>
                <w:rFonts w:eastAsia="標楷體"/>
                <w:sz w:val="22"/>
                <w:szCs w:val="20"/>
              </w:rPr>
            </w:pPr>
            <w:r>
              <w:rPr>
                <w:rFonts w:eastAsia="標楷體"/>
                <w:sz w:val="22"/>
                <w:szCs w:val="20"/>
              </w:rPr>
              <w:t>1,614,028</w:t>
            </w:r>
          </w:p>
        </w:tc>
      </w:tr>
      <w:tr w:rsidR="0093084B" w:rsidRPr="00487CF6" w14:paraId="5A41BD39" w14:textId="77777777" w:rsidTr="00730C58">
        <w:trPr>
          <w:trHeight w:val="316"/>
        </w:trPr>
        <w:tc>
          <w:tcPr>
            <w:tcW w:w="2460" w:type="dxa"/>
            <w:shd w:val="clear" w:color="auto" w:fill="D9D9D9" w:themeFill="background1" w:themeFillShade="D9"/>
            <w:vAlign w:val="center"/>
            <w:hideMark/>
          </w:tcPr>
          <w:p w14:paraId="67751863" w14:textId="77777777" w:rsidR="0093084B" w:rsidRPr="00730C58" w:rsidRDefault="0093084B" w:rsidP="0093084B">
            <w:pPr>
              <w:jc w:val="distribute"/>
              <w:rPr>
                <w:rFonts w:ascii="Arial" w:eastAsia="標楷體" w:hAnsi="Arial" w:cs="Arial"/>
                <w:bCs/>
                <w:sz w:val="22"/>
                <w:szCs w:val="22"/>
              </w:rPr>
            </w:pPr>
            <w:r w:rsidRPr="00730C58">
              <w:rPr>
                <w:rFonts w:ascii="Arial" w:eastAsia="標楷體" w:hAnsi="Arial" w:cs="Arial" w:hint="eastAsia"/>
                <w:bCs/>
                <w:sz w:val="22"/>
                <w:szCs w:val="22"/>
              </w:rPr>
              <w:t>財務比率</w:t>
            </w:r>
          </w:p>
        </w:tc>
        <w:tc>
          <w:tcPr>
            <w:tcW w:w="2613" w:type="dxa"/>
            <w:shd w:val="clear" w:color="auto" w:fill="D9D9D9" w:themeFill="background1" w:themeFillShade="D9"/>
            <w:vAlign w:val="center"/>
            <w:hideMark/>
          </w:tcPr>
          <w:p w14:paraId="12357D76" w14:textId="77777777" w:rsidR="0093084B" w:rsidRPr="00730C58" w:rsidRDefault="0093084B" w:rsidP="0093084B">
            <w:pPr>
              <w:jc w:val="center"/>
              <w:rPr>
                <w:rFonts w:eastAsia="標楷體"/>
                <w:bCs/>
                <w:sz w:val="22"/>
                <w:szCs w:val="20"/>
              </w:rPr>
            </w:pPr>
            <w:r w:rsidRPr="00730C58">
              <w:rPr>
                <w:rFonts w:eastAsia="標楷體"/>
                <w:bCs/>
                <w:sz w:val="22"/>
                <w:szCs w:val="20"/>
              </w:rPr>
              <w:t>2020</w:t>
            </w:r>
            <w:r w:rsidR="004D6041" w:rsidRPr="00730C58">
              <w:rPr>
                <w:rFonts w:eastAsia="標楷體" w:hint="eastAsia"/>
                <w:bCs/>
                <w:sz w:val="22"/>
                <w:szCs w:val="20"/>
              </w:rPr>
              <w:t>年度</w:t>
            </w:r>
          </w:p>
        </w:tc>
        <w:tc>
          <w:tcPr>
            <w:tcW w:w="2614" w:type="dxa"/>
            <w:shd w:val="clear" w:color="auto" w:fill="D9D9D9" w:themeFill="background1" w:themeFillShade="D9"/>
            <w:vAlign w:val="center"/>
            <w:hideMark/>
          </w:tcPr>
          <w:p w14:paraId="291AD622" w14:textId="77777777" w:rsidR="0093084B" w:rsidRPr="00730C58" w:rsidRDefault="0093084B" w:rsidP="0093084B">
            <w:pPr>
              <w:jc w:val="center"/>
              <w:rPr>
                <w:rFonts w:eastAsia="標楷體"/>
                <w:bCs/>
                <w:sz w:val="22"/>
                <w:szCs w:val="20"/>
              </w:rPr>
            </w:pPr>
            <w:r w:rsidRPr="00730C58">
              <w:rPr>
                <w:rFonts w:eastAsia="標楷體"/>
                <w:bCs/>
                <w:sz w:val="22"/>
                <w:szCs w:val="20"/>
              </w:rPr>
              <w:t>2021</w:t>
            </w:r>
            <w:r w:rsidR="004D6041" w:rsidRPr="00730C58">
              <w:rPr>
                <w:rFonts w:eastAsia="標楷體" w:hint="eastAsia"/>
                <w:bCs/>
                <w:sz w:val="22"/>
                <w:szCs w:val="20"/>
              </w:rPr>
              <w:t>年度</w:t>
            </w:r>
          </w:p>
        </w:tc>
        <w:tc>
          <w:tcPr>
            <w:tcW w:w="2614" w:type="dxa"/>
            <w:shd w:val="clear" w:color="auto" w:fill="D9D9D9" w:themeFill="background1" w:themeFillShade="D9"/>
            <w:vAlign w:val="center"/>
            <w:hideMark/>
          </w:tcPr>
          <w:p w14:paraId="0595AE06" w14:textId="77777777" w:rsidR="0093084B" w:rsidRPr="00730C58" w:rsidRDefault="0093084B" w:rsidP="0093084B">
            <w:pPr>
              <w:jc w:val="center"/>
              <w:rPr>
                <w:rFonts w:eastAsia="標楷體"/>
                <w:bCs/>
                <w:sz w:val="22"/>
                <w:szCs w:val="20"/>
              </w:rPr>
            </w:pPr>
            <w:r w:rsidRPr="00730C58">
              <w:rPr>
                <w:rFonts w:eastAsia="標楷體"/>
                <w:bCs/>
                <w:sz w:val="22"/>
                <w:szCs w:val="20"/>
              </w:rPr>
              <w:t>2022</w:t>
            </w:r>
            <w:r w:rsidR="004D6041" w:rsidRPr="00730C58">
              <w:rPr>
                <w:rFonts w:eastAsia="標楷體" w:hint="eastAsia"/>
                <w:bCs/>
                <w:sz w:val="22"/>
                <w:szCs w:val="20"/>
              </w:rPr>
              <w:t>年度</w:t>
            </w:r>
          </w:p>
        </w:tc>
      </w:tr>
      <w:tr w:rsidR="0093084B" w:rsidRPr="00487CF6" w14:paraId="7AB4488C" w14:textId="77777777" w:rsidTr="004D6041">
        <w:trPr>
          <w:trHeight w:val="425"/>
        </w:trPr>
        <w:tc>
          <w:tcPr>
            <w:tcW w:w="2460" w:type="dxa"/>
            <w:vAlign w:val="center"/>
            <w:hideMark/>
          </w:tcPr>
          <w:p w14:paraId="27051185"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流動比率</w:t>
            </w:r>
          </w:p>
        </w:tc>
        <w:tc>
          <w:tcPr>
            <w:tcW w:w="2613" w:type="dxa"/>
            <w:vAlign w:val="center"/>
            <w:hideMark/>
          </w:tcPr>
          <w:p w14:paraId="087DDEAE" w14:textId="77777777" w:rsidR="0093084B" w:rsidRDefault="0093084B" w:rsidP="0093084B">
            <w:pPr>
              <w:jc w:val="right"/>
              <w:rPr>
                <w:rFonts w:eastAsia="標楷體"/>
                <w:sz w:val="22"/>
                <w:szCs w:val="20"/>
              </w:rPr>
            </w:pPr>
            <w:r>
              <w:rPr>
                <w:rFonts w:eastAsia="標楷體"/>
                <w:sz w:val="22"/>
                <w:szCs w:val="20"/>
              </w:rPr>
              <w:t>161.07%</w:t>
            </w:r>
          </w:p>
        </w:tc>
        <w:tc>
          <w:tcPr>
            <w:tcW w:w="2614" w:type="dxa"/>
            <w:vAlign w:val="center"/>
            <w:hideMark/>
          </w:tcPr>
          <w:p w14:paraId="5FD47800" w14:textId="77777777" w:rsidR="0093084B" w:rsidRDefault="0093084B" w:rsidP="0093084B">
            <w:pPr>
              <w:jc w:val="right"/>
              <w:rPr>
                <w:rFonts w:eastAsia="標楷體"/>
                <w:sz w:val="22"/>
                <w:szCs w:val="20"/>
              </w:rPr>
            </w:pPr>
            <w:r>
              <w:rPr>
                <w:rFonts w:eastAsia="標楷體"/>
                <w:sz w:val="22"/>
                <w:szCs w:val="20"/>
              </w:rPr>
              <w:t>2.97%</w:t>
            </w:r>
          </w:p>
        </w:tc>
        <w:tc>
          <w:tcPr>
            <w:tcW w:w="2614" w:type="dxa"/>
            <w:vAlign w:val="center"/>
            <w:hideMark/>
          </w:tcPr>
          <w:p w14:paraId="750C7A14" w14:textId="77777777" w:rsidR="0093084B" w:rsidRDefault="0093084B" w:rsidP="0093084B">
            <w:pPr>
              <w:jc w:val="right"/>
              <w:rPr>
                <w:rFonts w:eastAsia="標楷體"/>
                <w:sz w:val="22"/>
                <w:szCs w:val="20"/>
              </w:rPr>
            </w:pPr>
            <w:r>
              <w:rPr>
                <w:rFonts w:eastAsia="標楷體"/>
                <w:sz w:val="22"/>
                <w:szCs w:val="20"/>
              </w:rPr>
              <w:t>64.29%</w:t>
            </w:r>
          </w:p>
        </w:tc>
      </w:tr>
      <w:tr w:rsidR="0093084B" w:rsidRPr="00487CF6" w14:paraId="03B92154" w14:textId="77777777" w:rsidTr="004D6041">
        <w:trPr>
          <w:trHeight w:val="425"/>
        </w:trPr>
        <w:tc>
          <w:tcPr>
            <w:tcW w:w="2460" w:type="dxa"/>
            <w:vAlign w:val="center"/>
            <w:hideMark/>
          </w:tcPr>
          <w:p w14:paraId="715029A7" w14:textId="77777777" w:rsidR="0093084B" w:rsidRDefault="0093084B" w:rsidP="0093084B">
            <w:pPr>
              <w:jc w:val="distribute"/>
              <w:rPr>
                <w:rFonts w:ascii="Arial" w:eastAsia="標楷體" w:hAnsi="Arial" w:cs="Arial"/>
                <w:sz w:val="22"/>
                <w:szCs w:val="22"/>
              </w:rPr>
            </w:pPr>
            <w:proofErr w:type="gramStart"/>
            <w:r>
              <w:rPr>
                <w:rFonts w:ascii="Arial" w:eastAsia="標楷體" w:hAnsi="Arial" w:cs="Arial"/>
                <w:sz w:val="22"/>
                <w:szCs w:val="22"/>
              </w:rPr>
              <w:t>速動比率</w:t>
            </w:r>
            <w:proofErr w:type="gramEnd"/>
          </w:p>
        </w:tc>
        <w:tc>
          <w:tcPr>
            <w:tcW w:w="2613" w:type="dxa"/>
            <w:vAlign w:val="center"/>
            <w:hideMark/>
          </w:tcPr>
          <w:p w14:paraId="2B5AE32E" w14:textId="77777777" w:rsidR="0093084B" w:rsidRDefault="0093084B" w:rsidP="0093084B">
            <w:pPr>
              <w:jc w:val="right"/>
              <w:rPr>
                <w:rFonts w:eastAsia="標楷體"/>
                <w:sz w:val="22"/>
                <w:szCs w:val="20"/>
              </w:rPr>
            </w:pPr>
            <w:r>
              <w:rPr>
                <w:rFonts w:eastAsia="標楷體"/>
                <w:sz w:val="22"/>
                <w:szCs w:val="20"/>
              </w:rPr>
              <w:t>0.75%</w:t>
            </w:r>
          </w:p>
        </w:tc>
        <w:tc>
          <w:tcPr>
            <w:tcW w:w="2614" w:type="dxa"/>
            <w:vAlign w:val="center"/>
            <w:hideMark/>
          </w:tcPr>
          <w:p w14:paraId="58CA2AC2" w14:textId="77777777" w:rsidR="0093084B" w:rsidRDefault="0093084B" w:rsidP="0093084B">
            <w:pPr>
              <w:jc w:val="right"/>
              <w:rPr>
                <w:rFonts w:eastAsia="標楷體"/>
                <w:sz w:val="22"/>
                <w:szCs w:val="20"/>
              </w:rPr>
            </w:pPr>
            <w:r>
              <w:rPr>
                <w:rFonts w:eastAsia="標楷體"/>
                <w:sz w:val="22"/>
                <w:szCs w:val="20"/>
              </w:rPr>
              <w:t>2.97%</w:t>
            </w:r>
          </w:p>
        </w:tc>
        <w:tc>
          <w:tcPr>
            <w:tcW w:w="2614" w:type="dxa"/>
            <w:vAlign w:val="center"/>
            <w:hideMark/>
          </w:tcPr>
          <w:p w14:paraId="5ED74684" w14:textId="77777777" w:rsidR="0093084B" w:rsidRDefault="0093084B" w:rsidP="0093084B">
            <w:pPr>
              <w:jc w:val="right"/>
              <w:rPr>
                <w:rFonts w:eastAsia="標楷體"/>
                <w:sz w:val="22"/>
                <w:szCs w:val="20"/>
              </w:rPr>
            </w:pPr>
            <w:r>
              <w:rPr>
                <w:rFonts w:eastAsia="標楷體"/>
                <w:sz w:val="22"/>
                <w:szCs w:val="20"/>
              </w:rPr>
              <w:t>1.83%</w:t>
            </w:r>
          </w:p>
        </w:tc>
      </w:tr>
      <w:tr w:rsidR="0093084B" w:rsidRPr="00487CF6" w14:paraId="1A0519CF" w14:textId="77777777" w:rsidTr="004D6041">
        <w:trPr>
          <w:trHeight w:val="425"/>
        </w:trPr>
        <w:tc>
          <w:tcPr>
            <w:tcW w:w="2460" w:type="dxa"/>
            <w:vAlign w:val="center"/>
            <w:hideMark/>
          </w:tcPr>
          <w:p w14:paraId="70405227"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應收帳款週轉率</w:t>
            </w:r>
          </w:p>
        </w:tc>
        <w:tc>
          <w:tcPr>
            <w:tcW w:w="2613" w:type="dxa"/>
            <w:vAlign w:val="center"/>
            <w:hideMark/>
          </w:tcPr>
          <w:p w14:paraId="6E9C9CAC" w14:textId="77777777" w:rsidR="0093084B" w:rsidRDefault="0093084B" w:rsidP="0093084B">
            <w:pPr>
              <w:jc w:val="right"/>
              <w:rPr>
                <w:rFonts w:eastAsia="標楷體"/>
                <w:sz w:val="22"/>
                <w:szCs w:val="20"/>
              </w:rPr>
            </w:pPr>
            <w:r>
              <w:rPr>
                <w:rFonts w:eastAsia="標楷體"/>
                <w:sz w:val="22"/>
                <w:szCs w:val="20"/>
              </w:rPr>
              <w:t>0.00</w:t>
            </w:r>
            <w:r>
              <w:rPr>
                <w:rFonts w:eastAsia="標楷體"/>
                <w:sz w:val="22"/>
                <w:szCs w:val="20"/>
              </w:rPr>
              <w:t>天</w:t>
            </w:r>
          </w:p>
        </w:tc>
        <w:tc>
          <w:tcPr>
            <w:tcW w:w="2614" w:type="dxa"/>
            <w:vAlign w:val="center"/>
            <w:hideMark/>
          </w:tcPr>
          <w:p w14:paraId="09337217" w14:textId="77777777" w:rsidR="0093084B" w:rsidRDefault="0093084B" w:rsidP="0093084B">
            <w:pPr>
              <w:jc w:val="right"/>
              <w:rPr>
                <w:rFonts w:eastAsia="標楷體"/>
                <w:sz w:val="22"/>
                <w:szCs w:val="20"/>
              </w:rPr>
            </w:pPr>
            <w:r>
              <w:rPr>
                <w:rFonts w:eastAsia="標楷體"/>
                <w:sz w:val="22"/>
                <w:szCs w:val="20"/>
              </w:rPr>
              <w:t>0.00</w:t>
            </w:r>
            <w:r>
              <w:rPr>
                <w:rFonts w:eastAsia="標楷體"/>
                <w:sz w:val="22"/>
                <w:szCs w:val="20"/>
              </w:rPr>
              <w:t>天</w:t>
            </w:r>
          </w:p>
        </w:tc>
        <w:tc>
          <w:tcPr>
            <w:tcW w:w="2614" w:type="dxa"/>
            <w:vAlign w:val="center"/>
            <w:hideMark/>
          </w:tcPr>
          <w:p w14:paraId="15AC9CB9" w14:textId="77777777" w:rsidR="0093084B" w:rsidRDefault="0093084B" w:rsidP="0093084B">
            <w:pPr>
              <w:jc w:val="right"/>
              <w:rPr>
                <w:rFonts w:eastAsia="標楷體"/>
                <w:sz w:val="22"/>
                <w:szCs w:val="20"/>
              </w:rPr>
            </w:pPr>
            <w:r>
              <w:rPr>
                <w:rFonts w:eastAsia="標楷體"/>
                <w:sz w:val="22"/>
                <w:szCs w:val="20"/>
              </w:rPr>
              <w:t>0.00</w:t>
            </w:r>
            <w:r>
              <w:rPr>
                <w:rFonts w:eastAsia="標楷體"/>
                <w:sz w:val="22"/>
                <w:szCs w:val="20"/>
              </w:rPr>
              <w:t>天</w:t>
            </w:r>
          </w:p>
        </w:tc>
      </w:tr>
      <w:tr w:rsidR="0093084B" w:rsidRPr="00487CF6" w14:paraId="26243E9D" w14:textId="77777777" w:rsidTr="004D6041">
        <w:trPr>
          <w:trHeight w:val="425"/>
        </w:trPr>
        <w:tc>
          <w:tcPr>
            <w:tcW w:w="2460" w:type="dxa"/>
            <w:vAlign w:val="center"/>
            <w:hideMark/>
          </w:tcPr>
          <w:p w14:paraId="50BBE14E"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存貨週轉率</w:t>
            </w:r>
          </w:p>
        </w:tc>
        <w:tc>
          <w:tcPr>
            <w:tcW w:w="2613" w:type="dxa"/>
            <w:vAlign w:val="center"/>
            <w:hideMark/>
          </w:tcPr>
          <w:p w14:paraId="52BF55A3" w14:textId="77777777" w:rsidR="0093084B" w:rsidRDefault="0093084B" w:rsidP="0093084B">
            <w:pPr>
              <w:jc w:val="right"/>
              <w:rPr>
                <w:rFonts w:eastAsia="標楷體"/>
                <w:sz w:val="22"/>
                <w:szCs w:val="20"/>
              </w:rPr>
            </w:pPr>
          </w:p>
        </w:tc>
        <w:tc>
          <w:tcPr>
            <w:tcW w:w="2614" w:type="dxa"/>
            <w:vAlign w:val="center"/>
            <w:hideMark/>
          </w:tcPr>
          <w:p w14:paraId="11452210" w14:textId="77777777" w:rsidR="0093084B" w:rsidRDefault="0093084B" w:rsidP="0093084B">
            <w:pPr>
              <w:jc w:val="right"/>
              <w:rPr>
                <w:rFonts w:eastAsia="標楷體"/>
                <w:sz w:val="22"/>
                <w:szCs w:val="20"/>
              </w:rPr>
            </w:pPr>
          </w:p>
        </w:tc>
        <w:tc>
          <w:tcPr>
            <w:tcW w:w="2614" w:type="dxa"/>
            <w:vAlign w:val="center"/>
            <w:hideMark/>
          </w:tcPr>
          <w:p w14:paraId="24387D1B" w14:textId="77777777" w:rsidR="0093084B" w:rsidRDefault="0093084B" w:rsidP="0093084B">
            <w:pPr>
              <w:jc w:val="right"/>
              <w:rPr>
                <w:rFonts w:eastAsia="標楷體"/>
                <w:sz w:val="22"/>
                <w:szCs w:val="20"/>
              </w:rPr>
            </w:pPr>
          </w:p>
        </w:tc>
      </w:tr>
      <w:tr w:rsidR="0093084B" w:rsidRPr="00487CF6" w14:paraId="6C12BEB4" w14:textId="77777777" w:rsidTr="004D6041">
        <w:trPr>
          <w:trHeight w:val="425"/>
        </w:trPr>
        <w:tc>
          <w:tcPr>
            <w:tcW w:w="2460" w:type="dxa"/>
            <w:vAlign w:val="center"/>
            <w:hideMark/>
          </w:tcPr>
          <w:p w14:paraId="5782E3A7"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負債比率</w:t>
            </w:r>
          </w:p>
        </w:tc>
        <w:tc>
          <w:tcPr>
            <w:tcW w:w="2613" w:type="dxa"/>
            <w:vAlign w:val="center"/>
            <w:hideMark/>
          </w:tcPr>
          <w:p w14:paraId="5364569B" w14:textId="77777777" w:rsidR="0093084B" w:rsidRDefault="0093084B" w:rsidP="0093084B">
            <w:pPr>
              <w:jc w:val="right"/>
              <w:rPr>
                <w:rFonts w:eastAsia="標楷體"/>
                <w:sz w:val="22"/>
                <w:szCs w:val="20"/>
              </w:rPr>
            </w:pPr>
            <w:r>
              <w:rPr>
                <w:rFonts w:eastAsia="標楷體"/>
                <w:sz w:val="22"/>
                <w:szCs w:val="20"/>
              </w:rPr>
              <w:t>67.40%</w:t>
            </w:r>
          </w:p>
        </w:tc>
        <w:tc>
          <w:tcPr>
            <w:tcW w:w="2614" w:type="dxa"/>
            <w:vAlign w:val="center"/>
            <w:hideMark/>
          </w:tcPr>
          <w:p w14:paraId="4B5B6973" w14:textId="77777777" w:rsidR="0093084B" w:rsidRDefault="0093084B" w:rsidP="0093084B">
            <w:pPr>
              <w:jc w:val="right"/>
              <w:rPr>
                <w:rFonts w:eastAsia="標楷體"/>
                <w:sz w:val="22"/>
                <w:szCs w:val="20"/>
              </w:rPr>
            </w:pPr>
            <w:r>
              <w:rPr>
                <w:rFonts w:eastAsia="標楷體"/>
                <w:sz w:val="22"/>
                <w:szCs w:val="20"/>
              </w:rPr>
              <w:t>18.31%</w:t>
            </w:r>
          </w:p>
        </w:tc>
        <w:tc>
          <w:tcPr>
            <w:tcW w:w="2614" w:type="dxa"/>
            <w:vAlign w:val="center"/>
            <w:hideMark/>
          </w:tcPr>
          <w:p w14:paraId="0CE94542" w14:textId="77777777" w:rsidR="0093084B" w:rsidRDefault="0093084B" w:rsidP="0093084B">
            <w:pPr>
              <w:jc w:val="right"/>
              <w:rPr>
                <w:rFonts w:eastAsia="標楷體"/>
                <w:sz w:val="22"/>
                <w:szCs w:val="20"/>
              </w:rPr>
            </w:pPr>
            <w:r>
              <w:rPr>
                <w:rFonts w:eastAsia="標楷體"/>
                <w:sz w:val="22"/>
                <w:szCs w:val="20"/>
              </w:rPr>
              <w:t>49.62%</w:t>
            </w:r>
          </w:p>
        </w:tc>
      </w:tr>
      <w:tr w:rsidR="0093084B" w:rsidRPr="00487CF6" w14:paraId="131F07D0" w14:textId="77777777" w:rsidTr="004D6041">
        <w:trPr>
          <w:trHeight w:val="425"/>
        </w:trPr>
        <w:tc>
          <w:tcPr>
            <w:tcW w:w="2460" w:type="dxa"/>
            <w:vAlign w:val="center"/>
            <w:hideMark/>
          </w:tcPr>
          <w:p w14:paraId="262AF568"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金融負債比率</w:t>
            </w:r>
          </w:p>
        </w:tc>
        <w:tc>
          <w:tcPr>
            <w:tcW w:w="2613" w:type="dxa"/>
            <w:vAlign w:val="center"/>
            <w:hideMark/>
          </w:tcPr>
          <w:p w14:paraId="59154D8D" w14:textId="77777777" w:rsidR="0093084B" w:rsidRDefault="0093084B" w:rsidP="0093084B">
            <w:pPr>
              <w:jc w:val="right"/>
              <w:rPr>
                <w:rFonts w:eastAsia="標楷體"/>
                <w:sz w:val="22"/>
                <w:szCs w:val="20"/>
              </w:rPr>
            </w:pPr>
            <w:r>
              <w:rPr>
                <w:rFonts w:eastAsia="標楷體"/>
                <w:sz w:val="22"/>
                <w:szCs w:val="20"/>
              </w:rPr>
              <w:t>52.97%</w:t>
            </w:r>
          </w:p>
        </w:tc>
        <w:tc>
          <w:tcPr>
            <w:tcW w:w="2614" w:type="dxa"/>
            <w:vAlign w:val="center"/>
            <w:hideMark/>
          </w:tcPr>
          <w:p w14:paraId="214D11F6" w14:textId="77777777" w:rsidR="0093084B" w:rsidRDefault="0093084B" w:rsidP="0093084B">
            <w:pPr>
              <w:jc w:val="right"/>
              <w:rPr>
                <w:rFonts w:eastAsia="標楷體"/>
                <w:sz w:val="22"/>
                <w:szCs w:val="20"/>
              </w:rPr>
            </w:pPr>
            <w:r>
              <w:rPr>
                <w:rFonts w:eastAsia="標楷體"/>
                <w:sz w:val="22"/>
                <w:szCs w:val="20"/>
              </w:rPr>
              <w:t>5.73%</w:t>
            </w:r>
          </w:p>
        </w:tc>
        <w:tc>
          <w:tcPr>
            <w:tcW w:w="2614" w:type="dxa"/>
            <w:vAlign w:val="center"/>
            <w:hideMark/>
          </w:tcPr>
          <w:p w14:paraId="24B6C7E3" w14:textId="77777777" w:rsidR="0093084B" w:rsidRDefault="0093084B" w:rsidP="0093084B">
            <w:pPr>
              <w:jc w:val="right"/>
              <w:rPr>
                <w:rFonts w:eastAsia="標楷體"/>
                <w:sz w:val="22"/>
                <w:szCs w:val="20"/>
              </w:rPr>
            </w:pPr>
            <w:r>
              <w:rPr>
                <w:rFonts w:eastAsia="標楷體"/>
                <w:sz w:val="22"/>
                <w:szCs w:val="20"/>
              </w:rPr>
              <w:t>37.17%</w:t>
            </w:r>
          </w:p>
        </w:tc>
      </w:tr>
      <w:tr w:rsidR="0093084B" w:rsidRPr="00487CF6" w14:paraId="69FFA709" w14:textId="77777777" w:rsidTr="004D6041">
        <w:trPr>
          <w:trHeight w:val="425"/>
        </w:trPr>
        <w:tc>
          <w:tcPr>
            <w:tcW w:w="2460" w:type="dxa"/>
            <w:vAlign w:val="center"/>
            <w:hideMark/>
          </w:tcPr>
          <w:p w14:paraId="287B80D1" w14:textId="77777777" w:rsidR="0093084B" w:rsidRDefault="0093084B" w:rsidP="0093084B">
            <w:pPr>
              <w:jc w:val="distribute"/>
              <w:rPr>
                <w:rFonts w:ascii="Arial" w:eastAsia="標楷體" w:hAnsi="Arial" w:cs="Arial"/>
                <w:sz w:val="22"/>
                <w:szCs w:val="22"/>
              </w:rPr>
            </w:pPr>
            <w:proofErr w:type="gramStart"/>
            <w:r>
              <w:rPr>
                <w:rFonts w:ascii="Arial" w:eastAsia="標楷體" w:hAnsi="Arial" w:cs="Arial"/>
                <w:sz w:val="22"/>
                <w:szCs w:val="22"/>
              </w:rPr>
              <w:t>營授比（財簽</w:t>
            </w:r>
            <w:proofErr w:type="gramEnd"/>
            <w:r>
              <w:rPr>
                <w:rFonts w:ascii="Arial" w:eastAsia="標楷體" w:hAnsi="Arial" w:cs="Arial"/>
                <w:sz w:val="22"/>
                <w:szCs w:val="22"/>
              </w:rPr>
              <w:t>）</w:t>
            </w:r>
          </w:p>
        </w:tc>
        <w:tc>
          <w:tcPr>
            <w:tcW w:w="2613" w:type="dxa"/>
            <w:vAlign w:val="center"/>
            <w:hideMark/>
          </w:tcPr>
          <w:p w14:paraId="2509ABFE" w14:textId="77777777" w:rsidR="0093084B" w:rsidRDefault="0093084B" w:rsidP="0093084B">
            <w:pPr>
              <w:jc w:val="right"/>
              <w:rPr>
                <w:rFonts w:eastAsia="標楷體"/>
                <w:sz w:val="22"/>
                <w:szCs w:val="20"/>
              </w:rPr>
            </w:pPr>
            <w:r>
              <w:rPr>
                <w:rFonts w:eastAsia="標楷體"/>
                <w:sz w:val="22"/>
                <w:szCs w:val="20"/>
              </w:rPr>
              <w:t>602.59%</w:t>
            </w:r>
          </w:p>
        </w:tc>
        <w:tc>
          <w:tcPr>
            <w:tcW w:w="2614" w:type="dxa"/>
            <w:vAlign w:val="center"/>
            <w:hideMark/>
          </w:tcPr>
          <w:p w14:paraId="7F17EF7C" w14:textId="77777777" w:rsidR="0093084B" w:rsidRDefault="0093084B" w:rsidP="0093084B">
            <w:pPr>
              <w:jc w:val="right"/>
              <w:rPr>
                <w:rFonts w:eastAsia="標楷體"/>
                <w:sz w:val="22"/>
                <w:szCs w:val="20"/>
              </w:rPr>
            </w:pPr>
            <w:r>
              <w:rPr>
                <w:rFonts w:eastAsia="標楷體"/>
                <w:sz w:val="22"/>
                <w:szCs w:val="20"/>
              </w:rPr>
              <w:t>32.26%</w:t>
            </w:r>
          </w:p>
        </w:tc>
        <w:tc>
          <w:tcPr>
            <w:tcW w:w="2614" w:type="dxa"/>
            <w:vAlign w:val="center"/>
            <w:hideMark/>
          </w:tcPr>
          <w:p w14:paraId="544B5B6F" w14:textId="77777777" w:rsidR="0093084B" w:rsidRDefault="0093084B" w:rsidP="0093084B">
            <w:pPr>
              <w:jc w:val="right"/>
              <w:rPr>
                <w:rFonts w:eastAsia="標楷體"/>
                <w:sz w:val="22"/>
                <w:szCs w:val="20"/>
              </w:rPr>
            </w:pPr>
            <w:r>
              <w:rPr>
                <w:rFonts w:eastAsia="標楷體"/>
                <w:sz w:val="22"/>
                <w:szCs w:val="20"/>
              </w:rPr>
              <w:t>848.40%</w:t>
            </w:r>
          </w:p>
        </w:tc>
      </w:tr>
      <w:tr w:rsidR="0093084B" w:rsidRPr="00487CF6" w14:paraId="1E47DC16" w14:textId="77777777" w:rsidTr="004D6041">
        <w:trPr>
          <w:trHeight w:val="425"/>
        </w:trPr>
        <w:tc>
          <w:tcPr>
            <w:tcW w:w="2460" w:type="dxa"/>
            <w:vAlign w:val="center"/>
          </w:tcPr>
          <w:p w14:paraId="0FB7EBD3"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金融負債</w:t>
            </w:r>
            <w:r>
              <w:rPr>
                <w:rFonts w:ascii="Arial" w:eastAsia="標楷體" w:hAnsi="Arial" w:cs="Arial"/>
                <w:sz w:val="22"/>
                <w:szCs w:val="22"/>
              </w:rPr>
              <w:t>/EBITDA</w:t>
            </w:r>
          </w:p>
        </w:tc>
        <w:tc>
          <w:tcPr>
            <w:tcW w:w="2613" w:type="dxa"/>
            <w:vAlign w:val="center"/>
          </w:tcPr>
          <w:p w14:paraId="1DDEB22E" w14:textId="77777777" w:rsidR="0093084B" w:rsidRDefault="0093084B" w:rsidP="0093084B">
            <w:pPr>
              <w:jc w:val="right"/>
              <w:rPr>
                <w:rFonts w:eastAsia="標楷體"/>
                <w:sz w:val="22"/>
                <w:szCs w:val="20"/>
              </w:rPr>
            </w:pPr>
            <w:r>
              <w:rPr>
                <w:rFonts w:eastAsia="標楷體"/>
                <w:sz w:val="22"/>
                <w:szCs w:val="20"/>
              </w:rPr>
              <w:t>603.16%</w:t>
            </w:r>
          </w:p>
        </w:tc>
        <w:tc>
          <w:tcPr>
            <w:tcW w:w="2614" w:type="dxa"/>
            <w:vAlign w:val="center"/>
          </w:tcPr>
          <w:p w14:paraId="03664EDB" w14:textId="77777777" w:rsidR="0093084B" w:rsidRDefault="0093084B" w:rsidP="0093084B">
            <w:pPr>
              <w:jc w:val="right"/>
              <w:rPr>
                <w:rFonts w:eastAsia="標楷體"/>
                <w:sz w:val="22"/>
                <w:szCs w:val="20"/>
              </w:rPr>
            </w:pPr>
            <w:r>
              <w:rPr>
                <w:rFonts w:eastAsia="標楷體"/>
                <w:sz w:val="22"/>
                <w:szCs w:val="20"/>
              </w:rPr>
              <w:t>32.57%</w:t>
            </w:r>
          </w:p>
        </w:tc>
        <w:tc>
          <w:tcPr>
            <w:tcW w:w="2614" w:type="dxa"/>
            <w:vAlign w:val="center"/>
          </w:tcPr>
          <w:p w14:paraId="06EBC742" w14:textId="77777777" w:rsidR="0093084B" w:rsidRDefault="0093084B" w:rsidP="0093084B">
            <w:pPr>
              <w:jc w:val="right"/>
              <w:rPr>
                <w:rFonts w:eastAsia="標楷體"/>
                <w:sz w:val="22"/>
                <w:szCs w:val="20"/>
              </w:rPr>
            </w:pPr>
          </w:p>
        </w:tc>
      </w:tr>
      <w:tr w:rsidR="0093084B" w:rsidRPr="00487CF6" w14:paraId="0519935A" w14:textId="77777777" w:rsidTr="004D6041">
        <w:trPr>
          <w:trHeight w:val="425"/>
        </w:trPr>
        <w:tc>
          <w:tcPr>
            <w:tcW w:w="2460" w:type="dxa"/>
            <w:vAlign w:val="center"/>
          </w:tcPr>
          <w:p w14:paraId="45D2F8CE"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固定長期適合率</w:t>
            </w:r>
          </w:p>
        </w:tc>
        <w:tc>
          <w:tcPr>
            <w:tcW w:w="2613" w:type="dxa"/>
            <w:vAlign w:val="center"/>
          </w:tcPr>
          <w:p w14:paraId="499FD53F" w14:textId="77777777" w:rsidR="0093084B" w:rsidRDefault="0093084B" w:rsidP="0093084B">
            <w:pPr>
              <w:jc w:val="right"/>
              <w:rPr>
                <w:rFonts w:eastAsia="標楷體"/>
                <w:sz w:val="22"/>
                <w:szCs w:val="20"/>
              </w:rPr>
            </w:pPr>
            <w:r>
              <w:rPr>
                <w:rFonts w:eastAsia="標楷體"/>
                <w:sz w:val="22"/>
                <w:szCs w:val="20"/>
              </w:rPr>
              <w:t>86.63%</w:t>
            </w:r>
          </w:p>
        </w:tc>
        <w:tc>
          <w:tcPr>
            <w:tcW w:w="2614" w:type="dxa"/>
            <w:vAlign w:val="center"/>
          </w:tcPr>
          <w:p w14:paraId="13C4A6A2" w14:textId="77777777" w:rsidR="0093084B" w:rsidRDefault="0093084B" w:rsidP="0093084B">
            <w:pPr>
              <w:jc w:val="right"/>
              <w:rPr>
                <w:rFonts w:eastAsia="標楷體"/>
                <w:sz w:val="22"/>
                <w:szCs w:val="20"/>
              </w:rPr>
            </w:pPr>
            <w:r>
              <w:rPr>
                <w:rFonts w:eastAsia="標楷體"/>
                <w:sz w:val="22"/>
                <w:szCs w:val="20"/>
              </w:rPr>
              <w:t>111.52%</w:t>
            </w:r>
          </w:p>
        </w:tc>
        <w:tc>
          <w:tcPr>
            <w:tcW w:w="2614" w:type="dxa"/>
            <w:vAlign w:val="center"/>
          </w:tcPr>
          <w:p w14:paraId="7A395908" w14:textId="77777777" w:rsidR="0093084B" w:rsidRDefault="0093084B" w:rsidP="0093084B">
            <w:pPr>
              <w:jc w:val="right"/>
              <w:rPr>
                <w:rFonts w:eastAsia="標楷體"/>
                <w:sz w:val="22"/>
                <w:szCs w:val="20"/>
              </w:rPr>
            </w:pPr>
            <w:r>
              <w:rPr>
                <w:rFonts w:eastAsia="標楷體"/>
                <w:sz w:val="22"/>
                <w:szCs w:val="20"/>
              </w:rPr>
              <w:t>117.71%</w:t>
            </w:r>
          </w:p>
        </w:tc>
      </w:tr>
      <w:tr w:rsidR="0093084B" w:rsidRPr="00487CF6" w14:paraId="67879242" w14:textId="77777777" w:rsidTr="004D6041">
        <w:trPr>
          <w:trHeight w:val="425"/>
        </w:trPr>
        <w:tc>
          <w:tcPr>
            <w:tcW w:w="2460" w:type="dxa"/>
            <w:vAlign w:val="center"/>
          </w:tcPr>
          <w:p w14:paraId="41369885"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利息保障倍數</w:t>
            </w:r>
          </w:p>
        </w:tc>
        <w:tc>
          <w:tcPr>
            <w:tcW w:w="2613" w:type="dxa"/>
            <w:vAlign w:val="center"/>
          </w:tcPr>
          <w:p w14:paraId="66860254" w14:textId="77777777" w:rsidR="0093084B" w:rsidRDefault="0093084B" w:rsidP="0093084B">
            <w:pPr>
              <w:jc w:val="right"/>
              <w:rPr>
                <w:rFonts w:eastAsia="標楷體"/>
                <w:sz w:val="22"/>
                <w:szCs w:val="20"/>
              </w:rPr>
            </w:pPr>
            <w:r>
              <w:rPr>
                <w:rFonts w:eastAsia="標楷體"/>
                <w:sz w:val="22"/>
                <w:szCs w:val="20"/>
              </w:rPr>
              <w:t>14.02</w:t>
            </w:r>
            <w:r>
              <w:rPr>
                <w:rFonts w:eastAsia="標楷體"/>
                <w:sz w:val="22"/>
                <w:szCs w:val="20"/>
              </w:rPr>
              <w:t>倍</w:t>
            </w:r>
          </w:p>
        </w:tc>
        <w:tc>
          <w:tcPr>
            <w:tcW w:w="2614" w:type="dxa"/>
            <w:vAlign w:val="center"/>
          </w:tcPr>
          <w:p w14:paraId="3E142C74" w14:textId="77777777" w:rsidR="0093084B" w:rsidRDefault="0093084B" w:rsidP="0093084B">
            <w:pPr>
              <w:jc w:val="right"/>
              <w:rPr>
                <w:rFonts w:eastAsia="標楷體"/>
                <w:sz w:val="22"/>
                <w:szCs w:val="20"/>
              </w:rPr>
            </w:pPr>
            <w:r>
              <w:rPr>
                <w:rFonts w:eastAsia="標楷體"/>
                <w:sz w:val="22"/>
                <w:szCs w:val="20"/>
              </w:rPr>
              <w:t>91.69</w:t>
            </w:r>
            <w:r>
              <w:rPr>
                <w:rFonts w:eastAsia="標楷體"/>
                <w:sz w:val="22"/>
                <w:szCs w:val="20"/>
              </w:rPr>
              <w:t>倍</w:t>
            </w:r>
          </w:p>
        </w:tc>
        <w:tc>
          <w:tcPr>
            <w:tcW w:w="2614" w:type="dxa"/>
            <w:vAlign w:val="center"/>
          </w:tcPr>
          <w:p w14:paraId="26FA331C" w14:textId="77777777" w:rsidR="0093084B" w:rsidRDefault="0093084B" w:rsidP="0093084B">
            <w:pPr>
              <w:jc w:val="right"/>
              <w:rPr>
                <w:rFonts w:eastAsia="標楷體"/>
                <w:sz w:val="22"/>
                <w:szCs w:val="20"/>
              </w:rPr>
            </w:pPr>
            <w:r>
              <w:rPr>
                <w:rFonts w:eastAsia="標楷體"/>
                <w:sz w:val="22"/>
                <w:szCs w:val="20"/>
              </w:rPr>
              <w:t>(5.69)</w:t>
            </w:r>
            <w:proofErr w:type="gramStart"/>
            <w:r>
              <w:rPr>
                <w:rFonts w:eastAsia="標楷體"/>
                <w:sz w:val="22"/>
                <w:szCs w:val="20"/>
              </w:rPr>
              <w:t>倍</w:t>
            </w:r>
            <w:proofErr w:type="gramEnd"/>
          </w:p>
        </w:tc>
      </w:tr>
      <w:tr w:rsidR="0093084B" w:rsidRPr="00487CF6" w14:paraId="20E0A5CB" w14:textId="77777777" w:rsidTr="004D6041">
        <w:trPr>
          <w:trHeight w:val="425"/>
        </w:trPr>
        <w:tc>
          <w:tcPr>
            <w:tcW w:w="2460" w:type="dxa"/>
            <w:vAlign w:val="center"/>
          </w:tcPr>
          <w:p w14:paraId="5702ED0E" w14:textId="77777777" w:rsidR="0093084B" w:rsidRDefault="0093084B" w:rsidP="0093084B">
            <w:pPr>
              <w:jc w:val="distribute"/>
              <w:rPr>
                <w:rFonts w:ascii="Arial" w:eastAsia="標楷體" w:hAnsi="Arial" w:cs="Arial"/>
                <w:sz w:val="22"/>
                <w:szCs w:val="22"/>
              </w:rPr>
            </w:pPr>
            <w:r>
              <w:rPr>
                <w:rFonts w:ascii="Arial" w:eastAsia="標楷體" w:hAnsi="Arial" w:cs="Arial"/>
                <w:sz w:val="22"/>
                <w:szCs w:val="22"/>
              </w:rPr>
              <w:t>稅後每股盈餘</w:t>
            </w:r>
            <w:r>
              <w:rPr>
                <w:rFonts w:ascii="Arial" w:eastAsia="標楷體" w:hAnsi="Arial" w:cs="Arial"/>
                <w:sz w:val="22"/>
                <w:szCs w:val="22"/>
              </w:rPr>
              <w:t>EPS</w:t>
            </w:r>
          </w:p>
        </w:tc>
        <w:tc>
          <w:tcPr>
            <w:tcW w:w="2613" w:type="dxa"/>
            <w:vAlign w:val="center"/>
          </w:tcPr>
          <w:p w14:paraId="264D0E53" w14:textId="77777777" w:rsidR="0093084B" w:rsidRDefault="0093084B" w:rsidP="0093084B">
            <w:pPr>
              <w:jc w:val="right"/>
              <w:rPr>
                <w:rFonts w:eastAsia="標楷體"/>
                <w:sz w:val="22"/>
                <w:szCs w:val="20"/>
              </w:rPr>
            </w:pPr>
            <w:r>
              <w:rPr>
                <w:rFonts w:eastAsia="標楷體"/>
                <w:sz w:val="22"/>
                <w:szCs w:val="20"/>
              </w:rPr>
              <w:t>1.12</w:t>
            </w:r>
            <w:r>
              <w:rPr>
                <w:rFonts w:eastAsia="標楷體"/>
                <w:sz w:val="22"/>
                <w:szCs w:val="20"/>
              </w:rPr>
              <w:t>元</w:t>
            </w:r>
          </w:p>
        </w:tc>
        <w:tc>
          <w:tcPr>
            <w:tcW w:w="2614" w:type="dxa"/>
            <w:vAlign w:val="center"/>
          </w:tcPr>
          <w:p w14:paraId="752B50A1" w14:textId="77777777" w:rsidR="0093084B" w:rsidRDefault="0093084B" w:rsidP="0093084B">
            <w:pPr>
              <w:jc w:val="right"/>
              <w:rPr>
                <w:rFonts w:eastAsia="標楷體"/>
                <w:sz w:val="22"/>
                <w:szCs w:val="20"/>
              </w:rPr>
            </w:pPr>
            <w:r>
              <w:rPr>
                <w:rFonts w:eastAsia="標楷體"/>
                <w:sz w:val="22"/>
                <w:szCs w:val="20"/>
              </w:rPr>
              <w:t>2.88</w:t>
            </w:r>
            <w:r>
              <w:rPr>
                <w:rFonts w:eastAsia="標楷體"/>
                <w:sz w:val="22"/>
                <w:szCs w:val="20"/>
              </w:rPr>
              <w:t>元</w:t>
            </w:r>
          </w:p>
        </w:tc>
        <w:tc>
          <w:tcPr>
            <w:tcW w:w="2614" w:type="dxa"/>
            <w:vAlign w:val="center"/>
          </w:tcPr>
          <w:p w14:paraId="19C11F76" w14:textId="77777777" w:rsidR="0093084B" w:rsidRDefault="0093084B" w:rsidP="0093084B">
            <w:pPr>
              <w:jc w:val="right"/>
              <w:rPr>
                <w:rFonts w:eastAsia="標楷體"/>
                <w:sz w:val="22"/>
                <w:szCs w:val="20"/>
              </w:rPr>
            </w:pPr>
            <w:r>
              <w:rPr>
                <w:rFonts w:eastAsia="標楷體"/>
                <w:sz w:val="22"/>
                <w:szCs w:val="20"/>
              </w:rPr>
              <w:t>(0.22)</w:t>
            </w:r>
            <w:r>
              <w:rPr>
                <w:rFonts w:eastAsia="標楷體"/>
                <w:sz w:val="22"/>
                <w:szCs w:val="20"/>
              </w:rPr>
              <w:t>元</w:t>
            </w:r>
          </w:p>
        </w:tc>
      </w:tr>
    </w:tbl>
    <w:p w14:paraId="654531DD" w14:textId="77777777" w:rsidR="00FF0452" w:rsidRPr="00487CF6" w:rsidRDefault="00FF0452" w:rsidP="00E408FB">
      <w:pPr>
        <w:widowControl/>
        <w:rPr>
          <w:rFonts w:eastAsia="標楷體"/>
          <w:b/>
        </w:rPr>
      </w:pPr>
    </w:p>
    <w:p w14:paraId="2A96D250" w14:textId="77777777" w:rsidR="00AA1E95" w:rsidRPr="000146C4" w:rsidRDefault="00EC042A" w:rsidP="00E408FB">
      <w:pPr>
        <w:widowControl/>
        <w:rPr>
          <w:rFonts w:eastAsia="標楷體"/>
          <w:b/>
          <w:color w:val="FF0000"/>
        </w:rPr>
      </w:pPr>
      <w:r w:rsidRPr="000146C4">
        <w:rPr>
          <w:rFonts w:eastAsia="標楷體"/>
          <w:b/>
          <w:color w:val="FF0000"/>
        </w:rPr>
        <w:t>個別報表</w:t>
      </w:r>
      <w:r w:rsidR="00E408FB" w:rsidRPr="000146C4">
        <w:rPr>
          <w:rFonts w:eastAsia="標楷體"/>
          <w:b/>
          <w:color w:val="FF0000"/>
        </w:rPr>
        <w:t>財務分析</w:t>
      </w:r>
      <w:r w:rsidR="001C6633" w:rsidRPr="000146C4">
        <w:rPr>
          <w:rFonts w:eastAsia="標楷體"/>
          <w:b/>
          <w:color w:val="FF0000"/>
        </w:rPr>
        <w:t>【</w:t>
      </w:r>
      <w:r w:rsidR="001C6633" w:rsidRPr="000146C4">
        <w:rPr>
          <w:rFonts w:eastAsia="標楷體"/>
          <w:b/>
          <w:color w:val="FF0000"/>
        </w:rPr>
        <w:t>QIL</w:t>
      </w:r>
      <w:r w:rsidR="001C6633" w:rsidRPr="000146C4">
        <w:rPr>
          <w:rFonts w:eastAsia="標楷體"/>
          <w:b/>
          <w:color w:val="FF0000"/>
        </w:rPr>
        <w:t>】</w:t>
      </w:r>
    </w:p>
    <w:tbl>
      <w:tblPr>
        <w:tblStyle w:val="af5"/>
        <w:tblW w:w="0" w:type="auto"/>
        <w:tblLook w:val="04A0" w:firstRow="1" w:lastRow="0" w:firstColumn="1" w:lastColumn="0" w:noHBand="0" w:noVBand="1"/>
      </w:tblPr>
      <w:tblGrid>
        <w:gridCol w:w="2571"/>
        <w:gridCol w:w="2573"/>
        <w:gridCol w:w="2573"/>
        <w:gridCol w:w="2573"/>
      </w:tblGrid>
      <w:tr w:rsidR="008E56BB" w:rsidRPr="00487CF6" w14:paraId="54085D0E" w14:textId="77777777" w:rsidTr="008E56BB">
        <w:tc>
          <w:tcPr>
            <w:tcW w:w="2571" w:type="dxa"/>
            <w:shd w:val="clear" w:color="auto" w:fill="D9D9D9" w:themeFill="background1" w:themeFillShade="D9"/>
            <w:vAlign w:val="center"/>
          </w:tcPr>
          <w:p w14:paraId="770F1788" w14:textId="77777777" w:rsidR="008E56BB" w:rsidRPr="00487CF6" w:rsidRDefault="008E56BB" w:rsidP="004E2A62">
            <w:pPr>
              <w:widowControl/>
              <w:jc w:val="center"/>
              <w:rPr>
                <w:kern w:val="0"/>
                <w:sz w:val="22"/>
                <w:szCs w:val="22"/>
              </w:rPr>
            </w:pPr>
            <w:r w:rsidRPr="00487CF6">
              <w:rPr>
                <w:rFonts w:eastAsia="標楷體"/>
                <w:kern w:val="0"/>
                <w:sz w:val="22"/>
                <w:szCs w:val="22"/>
              </w:rPr>
              <w:t>單位：</w:t>
            </w:r>
            <w:r w:rsidRPr="00487CF6">
              <w:rPr>
                <w:rFonts w:eastAsia="標楷體"/>
                <w:kern w:val="0"/>
                <w:sz w:val="22"/>
                <w:szCs w:val="22"/>
              </w:rPr>
              <w:t>USD</w:t>
            </w:r>
            <w:r w:rsidRPr="00487CF6">
              <w:rPr>
                <w:kern w:val="0"/>
                <w:sz w:val="22"/>
                <w:szCs w:val="22"/>
              </w:rPr>
              <w:t>/</w:t>
            </w:r>
            <w:r w:rsidRPr="00487CF6">
              <w:rPr>
                <w:rFonts w:eastAsia="標楷體"/>
                <w:kern w:val="0"/>
                <w:sz w:val="22"/>
                <w:szCs w:val="22"/>
              </w:rPr>
              <w:t>仟元</w:t>
            </w:r>
          </w:p>
        </w:tc>
        <w:tc>
          <w:tcPr>
            <w:tcW w:w="2573" w:type="dxa"/>
            <w:shd w:val="clear" w:color="auto" w:fill="D9D9D9" w:themeFill="background1" w:themeFillShade="D9"/>
            <w:vAlign w:val="center"/>
          </w:tcPr>
          <w:p w14:paraId="1906BFC2" w14:textId="77777777" w:rsidR="008E56BB" w:rsidRPr="00487CF6" w:rsidRDefault="008E56BB" w:rsidP="00FF0452">
            <w:pPr>
              <w:widowControl/>
              <w:jc w:val="center"/>
              <w:rPr>
                <w:b/>
                <w:bCs/>
                <w:kern w:val="0"/>
                <w:sz w:val="22"/>
                <w:szCs w:val="22"/>
              </w:rPr>
            </w:pPr>
            <w:r w:rsidRPr="00487CF6">
              <w:rPr>
                <w:b/>
                <w:bCs/>
                <w:kern w:val="0"/>
                <w:sz w:val="22"/>
                <w:szCs w:val="22"/>
              </w:rPr>
              <w:t>2020</w:t>
            </w:r>
            <w:r w:rsidRPr="00487CF6">
              <w:rPr>
                <w:rFonts w:eastAsia="標楷體"/>
                <w:b/>
                <w:bCs/>
                <w:kern w:val="0"/>
                <w:sz w:val="22"/>
                <w:szCs w:val="22"/>
              </w:rPr>
              <w:t>年</w:t>
            </w:r>
          </w:p>
        </w:tc>
        <w:tc>
          <w:tcPr>
            <w:tcW w:w="2573" w:type="dxa"/>
            <w:shd w:val="clear" w:color="auto" w:fill="D9D9D9" w:themeFill="background1" w:themeFillShade="D9"/>
            <w:vAlign w:val="center"/>
          </w:tcPr>
          <w:p w14:paraId="32F738FD" w14:textId="77777777" w:rsidR="008E56BB" w:rsidRPr="00487CF6" w:rsidRDefault="008E56BB" w:rsidP="00FF0452">
            <w:pPr>
              <w:widowControl/>
              <w:jc w:val="center"/>
              <w:rPr>
                <w:b/>
                <w:bCs/>
                <w:kern w:val="0"/>
                <w:sz w:val="22"/>
                <w:szCs w:val="22"/>
              </w:rPr>
            </w:pPr>
            <w:r w:rsidRPr="00487CF6">
              <w:rPr>
                <w:b/>
                <w:bCs/>
                <w:kern w:val="0"/>
                <w:sz w:val="22"/>
                <w:szCs w:val="22"/>
              </w:rPr>
              <w:t>2021</w:t>
            </w:r>
            <w:r w:rsidRPr="00487CF6">
              <w:rPr>
                <w:rFonts w:eastAsia="標楷體"/>
                <w:b/>
                <w:bCs/>
                <w:kern w:val="0"/>
                <w:sz w:val="22"/>
                <w:szCs w:val="22"/>
              </w:rPr>
              <w:t>年</w:t>
            </w:r>
          </w:p>
        </w:tc>
        <w:tc>
          <w:tcPr>
            <w:tcW w:w="2573" w:type="dxa"/>
            <w:shd w:val="clear" w:color="auto" w:fill="D9D9D9" w:themeFill="background1" w:themeFillShade="D9"/>
          </w:tcPr>
          <w:p w14:paraId="51520EA3" w14:textId="77777777" w:rsidR="008E56BB" w:rsidRPr="00487CF6" w:rsidRDefault="008E56BB" w:rsidP="00FF0452">
            <w:pPr>
              <w:widowControl/>
              <w:jc w:val="center"/>
              <w:rPr>
                <w:b/>
                <w:bCs/>
                <w:kern w:val="0"/>
                <w:sz w:val="22"/>
                <w:szCs w:val="22"/>
              </w:rPr>
            </w:pPr>
            <w:r>
              <w:rPr>
                <w:rFonts w:hint="eastAsia"/>
                <w:b/>
                <w:bCs/>
                <w:kern w:val="0"/>
                <w:sz w:val="22"/>
                <w:szCs w:val="22"/>
              </w:rPr>
              <w:t>2022</w:t>
            </w:r>
            <w:r>
              <w:rPr>
                <w:rFonts w:hint="eastAsia"/>
                <w:b/>
                <w:bCs/>
                <w:kern w:val="0"/>
                <w:sz w:val="22"/>
                <w:szCs w:val="22"/>
              </w:rPr>
              <w:t>年</w:t>
            </w:r>
          </w:p>
        </w:tc>
      </w:tr>
      <w:tr w:rsidR="008E56BB" w:rsidRPr="00487CF6" w14:paraId="1AF462F8" w14:textId="77777777" w:rsidTr="008E56BB">
        <w:tc>
          <w:tcPr>
            <w:tcW w:w="2571" w:type="dxa"/>
          </w:tcPr>
          <w:p w14:paraId="5FE6B3C2" w14:textId="77777777" w:rsidR="008E56BB" w:rsidRPr="00487CF6" w:rsidRDefault="008E56BB" w:rsidP="00DD3AD6">
            <w:pPr>
              <w:widowControl/>
              <w:jc w:val="center"/>
              <w:rPr>
                <w:rFonts w:eastAsia="標楷體"/>
              </w:rPr>
            </w:pPr>
            <w:r w:rsidRPr="00487CF6">
              <w:rPr>
                <w:rFonts w:eastAsia="標楷體"/>
              </w:rPr>
              <w:t>營業收入</w:t>
            </w:r>
          </w:p>
        </w:tc>
        <w:tc>
          <w:tcPr>
            <w:tcW w:w="2573" w:type="dxa"/>
          </w:tcPr>
          <w:p w14:paraId="308AF2DE" w14:textId="77777777" w:rsidR="008E56BB" w:rsidRPr="00487CF6" w:rsidRDefault="008E56BB" w:rsidP="00EC042A">
            <w:pPr>
              <w:widowControl/>
              <w:jc w:val="right"/>
              <w:rPr>
                <w:rFonts w:eastAsia="標楷體"/>
              </w:rPr>
            </w:pPr>
            <w:r w:rsidRPr="00487CF6">
              <w:rPr>
                <w:rFonts w:eastAsia="標楷體"/>
              </w:rPr>
              <w:t>112,846</w:t>
            </w:r>
          </w:p>
        </w:tc>
        <w:tc>
          <w:tcPr>
            <w:tcW w:w="2573" w:type="dxa"/>
          </w:tcPr>
          <w:p w14:paraId="5D93FCDF" w14:textId="77777777" w:rsidR="008E56BB" w:rsidRPr="00487CF6" w:rsidRDefault="008E56BB" w:rsidP="00EC042A">
            <w:pPr>
              <w:widowControl/>
              <w:jc w:val="right"/>
              <w:rPr>
                <w:rFonts w:eastAsia="標楷體"/>
              </w:rPr>
            </w:pPr>
            <w:r w:rsidRPr="00487CF6">
              <w:rPr>
                <w:rFonts w:eastAsia="標楷體"/>
              </w:rPr>
              <w:t>278,963</w:t>
            </w:r>
          </w:p>
        </w:tc>
        <w:tc>
          <w:tcPr>
            <w:tcW w:w="2573" w:type="dxa"/>
          </w:tcPr>
          <w:p w14:paraId="1158E921" w14:textId="77777777" w:rsidR="008E56BB" w:rsidRPr="00487CF6" w:rsidRDefault="008E56BB" w:rsidP="00EC042A">
            <w:pPr>
              <w:widowControl/>
              <w:jc w:val="right"/>
              <w:rPr>
                <w:rFonts w:eastAsia="標楷體"/>
              </w:rPr>
            </w:pPr>
            <w:r>
              <w:rPr>
                <w:rFonts w:eastAsia="標楷體" w:hint="eastAsia"/>
              </w:rPr>
              <w:t>70,721</w:t>
            </w:r>
          </w:p>
        </w:tc>
      </w:tr>
      <w:tr w:rsidR="008E56BB" w:rsidRPr="00487CF6" w14:paraId="06B5BF95" w14:textId="77777777" w:rsidTr="008E56BB">
        <w:tc>
          <w:tcPr>
            <w:tcW w:w="2571" w:type="dxa"/>
          </w:tcPr>
          <w:p w14:paraId="2C857E9D" w14:textId="77777777" w:rsidR="008E56BB" w:rsidRPr="00487CF6" w:rsidRDefault="008E56BB" w:rsidP="00DD3AD6">
            <w:pPr>
              <w:widowControl/>
              <w:jc w:val="center"/>
              <w:rPr>
                <w:rFonts w:eastAsia="標楷體"/>
              </w:rPr>
            </w:pPr>
            <w:r w:rsidRPr="00487CF6">
              <w:rPr>
                <w:rFonts w:eastAsia="標楷體"/>
              </w:rPr>
              <w:t>稅後淨利</w:t>
            </w:r>
          </w:p>
        </w:tc>
        <w:tc>
          <w:tcPr>
            <w:tcW w:w="2573" w:type="dxa"/>
          </w:tcPr>
          <w:p w14:paraId="1857218F" w14:textId="77777777" w:rsidR="008E56BB" w:rsidRPr="00487CF6" w:rsidRDefault="008E56BB" w:rsidP="00EC042A">
            <w:pPr>
              <w:widowControl/>
              <w:jc w:val="right"/>
              <w:rPr>
                <w:rFonts w:eastAsia="標楷體"/>
              </w:rPr>
            </w:pPr>
            <w:r w:rsidRPr="00487CF6">
              <w:rPr>
                <w:rFonts w:eastAsia="標楷體"/>
              </w:rPr>
              <w:t>104,702</w:t>
            </w:r>
          </w:p>
        </w:tc>
        <w:tc>
          <w:tcPr>
            <w:tcW w:w="2573" w:type="dxa"/>
          </w:tcPr>
          <w:p w14:paraId="61AF1A3A" w14:textId="77777777" w:rsidR="008E56BB" w:rsidRPr="00487CF6" w:rsidRDefault="008E56BB" w:rsidP="00EC042A">
            <w:pPr>
              <w:widowControl/>
              <w:jc w:val="right"/>
              <w:rPr>
                <w:rFonts w:eastAsia="標楷體"/>
              </w:rPr>
            </w:pPr>
            <w:r w:rsidRPr="00487CF6">
              <w:rPr>
                <w:rFonts w:eastAsia="標楷體"/>
              </w:rPr>
              <w:t>273,271</w:t>
            </w:r>
          </w:p>
        </w:tc>
        <w:tc>
          <w:tcPr>
            <w:tcW w:w="2573" w:type="dxa"/>
          </w:tcPr>
          <w:p w14:paraId="158E1484" w14:textId="77777777" w:rsidR="008E56BB" w:rsidRPr="00487CF6" w:rsidRDefault="008E56BB" w:rsidP="00EC042A">
            <w:pPr>
              <w:widowControl/>
              <w:jc w:val="right"/>
              <w:rPr>
                <w:rFonts w:eastAsia="標楷體"/>
              </w:rPr>
            </w:pPr>
            <w:r>
              <w:rPr>
                <w:rFonts w:eastAsia="標楷體" w:hint="eastAsia"/>
              </w:rPr>
              <w:t>(</w:t>
            </w:r>
            <w:r>
              <w:rPr>
                <w:rFonts w:eastAsia="標楷體"/>
              </w:rPr>
              <w:t>22,787</w:t>
            </w:r>
            <w:r>
              <w:rPr>
                <w:rFonts w:eastAsia="標楷體" w:hint="eastAsia"/>
              </w:rPr>
              <w:t>)</w:t>
            </w:r>
          </w:p>
        </w:tc>
      </w:tr>
      <w:tr w:rsidR="008E56BB" w:rsidRPr="00487CF6" w14:paraId="27C37BBB" w14:textId="77777777" w:rsidTr="008E56BB">
        <w:tc>
          <w:tcPr>
            <w:tcW w:w="2571" w:type="dxa"/>
          </w:tcPr>
          <w:p w14:paraId="05837061" w14:textId="77777777" w:rsidR="008E56BB" w:rsidRPr="00487CF6" w:rsidRDefault="008E56BB" w:rsidP="00DD3AD6">
            <w:pPr>
              <w:widowControl/>
              <w:jc w:val="center"/>
              <w:rPr>
                <w:kern w:val="0"/>
                <w:sz w:val="22"/>
              </w:rPr>
            </w:pPr>
            <w:r w:rsidRPr="00487CF6">
              <w:rPr>
                <w:kern w:val="0"/>
                <w:sz w:val="22"/>
                <w:szCs w:val="22"/>
              </w:rPr>
              <w:t>CASH</w:t>
            </w:r>
          </w:p>
        </w:tc>
        <w:tc>
          <w:tcPr>
            <w:tcW w:w="2573" w:type="dxa"/>
          </w:tcPr>
          <w:p w14:paraId="1E7AE406" w14:textId="77777777" w:rsidR="008E56BB" w:rsidRPr="00487CF6" w:rsidRDefault="008E56BB" w:rsidP="00EC042A">
            <w:pPr>
              <w:widowControl/>
              <w:jc w:val="right"/>
              <w:rPr>
                <w:rFonts w:eastAsia="標楷體"/>
              </w:rPr>
            </w:pPr>
            <w:r w:rsidRPr="00487CF6">
              <w:rPr>
                <w:rFonts w:eastAsia="標楷體"/>
              </w:rPr>
              <w:t>2,898</w:t>
            </w:r>
          </w:p>
        </w:tc>
        <w:tc>
          <w:tcPr>
            <w:tcW w:w="2573" w:type="dxa"/>
          </w:tcPr>
          <w:p w14:paraId="6B8A8927" w14:textId="77777777" w:rsidR="008E56BB" w:rsidRPr="00487CF6" w:rsidRDefault="008E56BB" w:rsidP="00EC042A">
            <w:pPr>
              <w:widowControl/>
              <w:jc w:val="right"/>
              <w:rPr>
                <w:rFonts w:eastAsia="標楷體"/>
              </w:rPr>
            </w:pPr>
            <w:r w:rsidRPr="00487CF6">
              <w:rPr>
                <w:rFonts w:eastAsia="標楷體"/>
              </w:rPr>
              <w:t>5,857</w:t>
            </w:r>
          </w:p>
        </w:tc>
        <w:tc>
          <w:tcPr>
            <w:tcW w:w="2573" w:type="dxa"/>
          </w:tcPr>
          <w:p w14:paraId="3CBC883E" w14:textId="77777777" w:rsidR="008E56BB" w:rsidRPr="00487CF6" w:rsidRDefault="008E56BB" w:rsidP="00EC042A">
            <w:pPr>
              <w:widowControl/>
              <w:jc w:val="right"/>
              <w:rPr>
                <w:rFonts w:eastAsia="標楷體"/>
              </w:rPr>
            </w:pPr>
            <w:r>
              <w:rPr>
                <w:rFonts w:eastAsia="標楷體" w:hint="eastAsia"/>
              </w:rPr>
              <w:t>14,711</w:t>
            </w:r>
          </w:p>
        </w:tc>
      </w:tr>
      <w:tr w:rsidR="008E56BB" w:rsidRPr="00487CF6" w14:paraId="04012DE0" w14:textId="77777777" w:rsidTr="008E56BB">
        <w:tc>
          <w:tcPr>
            <w:tcW w:w="2571" w:type="dxa"/>
          </w:tcPr>
          <w:p w14:paraId="116E7A2C" w14:textId="77777777" w:rsidR="008E56BB" w:rsidRPr="00487CF6" w:rsidRDefault="008E56BB" w:rsidP="00DD3AD6">
            <w:pPr>
              <w:widowControl/>
              <w:jc w:val="center"/>
              <w:rPr>
                <w:rFonts w:eastAsia="標楷體"/>
                <w:kern w:val="0"/>
                <w:sz w:val="22"/>
              </w:rPr>
            </w:pPr>
            <w:proofErr w:type="gramStart"/>
            <w:r w:rsidRPr="00487CF6">
              <w:rPr>
                <w:rFonts w:eastAsia="標楷體"/>
                <w:kern w:val="0"/>
                <w:sz w:val="22"/>
                <w:szCs w:val="22"/>
              </w:rPr>
              <w:t>一</w:t>
            </w:r>
            <w:proofErr w:type="gramEnd"/>
            <w:r w:rsidRPr="00487CF6">
              <w:rPr>
                <w:rFonts w:eastAsia="標楷體"/>
                <w:kern w:val="0"/>
                <w:sz w:val="22"/>
                <w:szCs w:val="22"/>
              </w:rPr>
              <w:t>年內到期金融負債</w:t>
            </w:r>
          </w:p>
        </w:tc>
        <w:tc>
          <w:tcPr>
            <w:tcW w:w="2573" w:type="dxa"/>
          </w:tcPr>
          <w:p w14:paraId="5651972A" w14:textId="77777777" w:rsidR="008E56BB" w:rsidRPr="00487CF6" w:rsidRDefault="008E56BB" w:rsidP="00EC042A">
            <w:pPr>
              <w:widowControl/>
              <w:jc w:val="right"/>
              <w:rPr>
                <w:rFonts w:eastAsia="標楷體"/>
              </w:rPr>
            </w:pPr>
            <w:r w:rsidRPr="00487CF6">
              <w:rPr>
                <w:rFonts w:eastAsia="標楷體"/>
              </w:rPr>
              <w:t>200,000</w:t>
            </w:r>
          </w:p>
        </w:tc>
        <w:tc>
          <w:tcPr>
            <w:tcW w:w="2573" w:type="dxa"/>
          </w:tcPr>
          <w:p w14:paraId="13211468" w14:textId="77777777" w:rsidR="008E56BB" w:rsidRPr="00487CF6" w:rsidRDefault="008E56BB" w:rsidP="00EC042A">
            <w:pPr>
              <w:widowControl/>
              <w:jc w:val="right"/>
              <w:rPr>
                <w:rFonts w:eastAsia="標楷體"/>
              </w:rPr>
            </w:pPr>
            <w:r w:rsidRPr="00487CF6">
              <w:rPr>
                <w:rFonts w:eastAsia="標楷體"/>
              </w:rPr>
              <w:t>0</w:t>
            </w:r>
          </w:p>
        </w:tc>
        <w:tc>
          <w:tcPr>
            <w:tcW w:w="2573" w:type="dxa"/>
          </w:tcPr>
          <w:p w14:paraId="77188DB4" w14:textId="77777777" w:rsidR="008E56BB" w:rsidRPr="00487CF6" w:rsidRDefault="008E56BB" w:rsidP="00EC042A">
            <w:pPr>
              <w:widowControl/>
              <w:jc w:val="right"/>
              <w:rPr>
                <w:rFonts w:eastAsia="標楷體"/>
              </w:rPr>
            </w:pPr>
            <w:r>
              <w:rPr>
                <w:rFonts w:eastAsia="標楷體" w:hint="eastAsia"/>
              </w:rPr>
              <w:t>600,000</w:t>
            </w:r>
          </w:p>
        </w:tc>
      </w:tr>
      <w:tr w:rsidR="008E56BB" w:rsidRPr="00487CF6" w14:paraId="1DC7D47E" w14:textId="77777777" w:rsidTr="008E56BB">
        <w:tc>
          <w:tcPr>
            <w:tcW w:w="2571" w:type="dxa"/>
          </w:tcPr>
          <w:p w14:paraId="3C49AB0A" w14:textId="77777777" w:rsidR="008E56BB" w:rsidRPr="00487CF6" w:rsidRDefault="008E56BB" w:rsidP="00DD3AD6">
            <w:pPr>
              <w:widowControl/>
              <w:jc w:val="center"/>
              <w:rPr>
                <w:kern w:val="0"/>
                <w:sz w:val="22"/>
              </w:rPr>
            </w:pPr>
            <w:r w:rsidRPr="00487CF6">
              <w:rPr>
                <w:rFonts w:eastAsia="標楷體"/>
                <w:kern w:val="0"/>
                <w:sz w:val="22"/>
                <w:szCs w:val="22"/>
              </w:rPr>
              <w:t>金融負債總額</w:t>
            </w:r>
          </w:p>
        </w:tc>
        <w:tc>
          <w:tcPr>
            <w:tcW w:w="2573" w:type="dxa"/>
          </w:tcPr>
          <w:p w14:paraId="71336F1A" w14:textId="77777777" w:rsidR="008E56BB" w:rsidRPr="00487CF6" w:rsidRDefault="008E56BB" w:rsidP="00EC042A">
            <w:pPr>
              <w:widowControl/>
              <w:jc w:val="right"/>
              <w:rPr>
                <w:rFonts w:eastAsia="標楷體"/>
              </w:rPr>
            </w:pPr>
            <w:r w:rsidRPr="00487CF6">
              <w:rPr>
                <w:rFonts w:eastAsia="標楷體"/>
              </w:rPr>
              <w:t>680,000</w:t>
            </w:r>
          </w:p>
        </w:tc>
        <w:tc>
          <w:tcPr>
            <w:tcW w:w="2573" w:type="dxa"/>
          </w:tcPr>
          <w:p w14:paraId="5D3A3BCB" w14:textId="77777777" w:rsidR="008E56BB" w:rsidRPr="00487CF6" w:rsidRDefault="008E56BB" w:rsidP="00EC042A">
            <w:pPr>
              <w:widowControl/>
              <w:jc w:val="right"/>
              <w:rPr>
                <w:rFonts w:eastAsia="標楷體"/>
              </w:rPr>
            </w:pPr>
            <w:r w:rsidRPr="00487CF6">
              <w:rPr>
                <w:rFonts w:eastAsia="標楷體"/>
              </w:rPr>
              <w:t>90,000</w:t>
            </w:r>
          </w:p>
        </w:tc>
        <w:tc>
          <w:tcPr>
            <w:tcW w:w="2573" w:type="dxa"/>
          </w:tcPr>
          <w:p w14:paraId="1E14C49F" w14:textId="77777777" w:rsidR="008E56BB" w:rsidRPr="00487CF6" w:rsidRDefault="008E56BB" w:rsidP="00EC042A">
            <w:pPr>
              <w:widowControl/>
              <w:jc w:val="right"/>
              <w:rPr>
                <w:rFonts w:eastAsia="標楷體"/>
              </w:rPr>
            </w:pPr>
            <w:r>
              <w:rPr>
                <w:rFonts w:eastAsia="標楷體" w:hint="eastAsia"/>
              </w:rPr>
              <w:t>600,000</w:t>
            </w:r>
          </w:p>
        </w:tc>
      </w:tr>
      <w:tr w:rsidR="008E56BB" w:rsidRPr="00487CF6" w14:paraId="2BD92BF3" w14:textId="77777777" w:rsidTr="008E56BB">
        <w:tc>
          <w:tcPr>
            <w:tcW w:w="2571" w:type="dxa"/>
          </w:tcPr>
          <w:p w14:paraId="162F9941" w14:textId="77777777" w:rsidR="008E56BB" w:rsidRPr="00487CF6" w:rsidRDefault="008E56BB" w:rsidP="00DD3AD6">
            <w:pPr>
              <w:widowControl/>
              <w:jc w:val="center"/>
              <w:rPr>
                <w:kern w:val="0"/>
                <w:sz w:val="22"/>
              </w:rPr>
            </w:pPr>
            <w:r w:rsidRPr="00487CF6">
              <w:rPr>
                <w:rFonts w:eastAsia="標楷體"/>
                <w:kern w:val="0"/>
                <w:sz w:val="22"/>
                <w:szCs w:val="22"/>
              </w:rPr>
              <w:lastRenderedPageBreak/>
              <w:t>金融負債比率</w:t>
            </w:r>
          </w:p>
        </w:tc>
        <w:tc>
          <w:tcPr>
            <w:tcW w:w="2573" w:type="dxa"/>
          </w:tcPr>
          <w:p w14:paraId="3B16FDEC" w14:textId="77777777" w:rsidR="008E56BB" w:rsidRPr="00487CF6" w:rsidRDefault="008E56BB" w:rsidP="00EC042A">
            <w:pPr>
              <w:widowControl/>
              <w:jc w:val="right"/>
              <w:rPr>
                <w:rFonts w:eastAsia="標楷體"/>
              </w:rPr>
            </w:pPr>
            <w:r w:rsidRPr="00487CF6">
              <w:rPr>
                <w:rFonts w:eastAsia="標楷體"/>
              </w:rPr>
              <w:t>52.97%</w:t>
            </w:r>
          </w:p>
        </w:tc>
        <w:tc>
          <w:tcPr>
            <w:tcW w:w="2573" w:type="dxa"/>
          </w:tcPr>
          <w:p w14:paraId="7C18201F" w14:textId="77777777" w:rsidR="008E56BB" w:rsidRPr="00487CF6" w:rsidRDefault="008E56BB" w:rsidP="00EC042A">
            <w:pPr>
              <w:widowControl/>
              <w:jc w:val="right"/>
              <w:rPr>
                <w:rFonts w:eastAsia="標楷體"/>
              </w:rPr>
            </w:pPr>
            <w:r w:rsidRPr="00487CF6">
              <w:rPr>
                <w:rFonts w:eastAsia="標楷體"/>
              </w:rPr>
              <w:t>5.73%</w:t>
            </w:r>
          </w:p>
        </w:tc>
        <w:tc>
          <w:tcPr>
            <w:tcW w:w="2573" w:type="dxa"/>
          </w:tcPr>
          <w:p w14:paraId="449539DA" w14:textId="77777777" w:rsidR="008E56BB" w:rsidRPr="00487CF6" w:rsidRDefault="008E56BB" w:rsidP="00EC042A">
            <w:pPr>
              <w:widowControl/>
              <w:jc w:val="right"/>
              <w:rPr>
                <w:rFonts w:eastAsia="標楷體"/>
              </w:rPr>
            </w:pPr>
            <w:r>
              <w:rPr>
                <w:rFonts w:eastAsia="標楷體" w:hint="eastAsia"/>
              </w:rPr>
              <w:t>37.17%</w:t>
            </w:r>
          </w:p>
        </w:tc>
      </w:tr>
      <w:tr w:rsidR="008E56BB" w:rsidRPr="00487CF6" w14:paraId="0C1A28EE" w14:textId="77777777" w:rsidTr="008E56BB">
        <w:tc>
          <w:tcPr>
            <w:tcW w:w="2571" w:type="dxa"/>
          </w:tcPr>
          <w:p w14:paraId="4577D541" w14:textId="77777777" w:rsidR="008E56BB" w:rsidRPr="00487CF6" w:rsidRDefault="008E56BB" w:rsidP="00DD3AD6">
            <w:pPr>
              <w:widowControl/>
              <w:jc w:val="center"/>
              <w:rPr>
                <w:kern w:val="0"/>
                <w:sz w:val="22"/>
              </w:rPr>
            </w:pPr>
            <w:r w:rsidRPr="00487CF6">
              <w:rPr>
                <w:rFonts w:eastAsia="標楷體"/>
                <w:kern w:val="0"/>
                <w:sz w:val="22"/>
                <w:szCs w:val="22"/>
              </w:rPr>
              <w:t>負債比率</w:t>
            </w:r>
          </w:p>
        </w:tc>
        <w:tc>
          <w:tcPr>
            <w:tcW w:w="2573" w:type="dxa"/>
          </w:tcPr>
          <w:p w14:paraId="213CFF7F" w14:textId="77777777" w:rsidR="008E56BB" w:rsidRPr="00487CF6" w:rsidRDefault="008E56BB" w:rsidP="00EC042A">
            <w:pPr>
              <w:widowControl/>
              <w:jc w:val="right"/>
              <w:rPr>
                <w:rFonts w:eastAsia="標楷體"/>
              </w:rPr>
            </w:pPr>
            <w:r w:rsidRPr="00487CF6">
              <w:rPr>
                <w:rFonts w:eastAsia="標楷體"/>
              </w:rPr>
              <w:t>67.40%</w:t>
            </w:r>
          </w:p>
        </w:tc>
        <w:tc>
          <w:tcPr>
            <w:tcW w:w="2573" w:type="dxa"/>
          </w:tcPr>
          <w:p w14:paraId="3C227FA8" w14:textId="77777777" w:rsidR="008E56BB" w:rsidRPr="00487CF6" w:rsidRDefault="008E56BB" w:rsidP="00EC042A">
            <w:pPr>
              <w:widowControl/>
              <w:jc w:val="right"/>
              <w:rPr>
                <w:rFonts w:eastAsia="標楷體"/>
              </w:rPr>
            </w:pPr>
            <w:r w:rsidRPr="00487CF6">
              <w:rPr>
                <w:rFonts w:eastAsia="標楷體"/>
              </w:rPr>
              <w:t>18.31%</w:t>
            </w:r>
          </w:p>
        </w:tc>
        <w:tc>
          <w:tcPr>
            <w:tcW w:w="2573" w:type="dxa"/>
          </w:tcPr>
          <w:p w14:paraId="128825AD" w14:textId="77777777" w:rsidR="008E56BB" w:rsidRPr="00487CF6" w:rsidRDefault="008E56BB" w:rsidP="00EC042A">
            <w:pPr>
              <w:widowControl/>
              <w:jc w:val="right"/>
              <w:rPr>
                <w:rFonts w:eastAsia="標楷體"/>
              </w:rPr>
            </w:pPr>
            <w:r>
              <w:rPr>
                <w:rFonts w:eastAsia="標楷體" w:hint="eastAsia"/>
              </w:rPr>
              <w:t>49.62%</w:t>
            </w:r>
          </w:p>
        </w:tc>
      </w:tr>
      <w:tr w:rsidR="008E56BB" w:rsidRPr="00487CF6" w14:paraId="25754660" w14:textId="77777777" w:rsidTr="008E56BB">
        <w:tc>
          <w:tcPr>
            <w:tcW w:w="2571" w:type="dxa"/>
          </w:tcPr>
          <w:p w14:paraId="62A0E616" w14:textId="77777777" w:rsidR="008E56BB" w:rsidRPr="00487CF6" w:rsidRDefault="008E56BB" w:rsidP="00DD3AD6">
            <w:pPr>
              <w:widowControl/>
              <w:jc w:val="center"/>
              <w:rPr>
                <w:rFonts w:eastAsia="標楷體"/>
                <w:kern w:val="0"/>
                <w:sz w:val="22"/>
                <w:szCs w:val="22"/>
              </w:rPr>
            </w:pPr>
            <w:r w:rsidRPr="00487CF6">
              <w:rPr>
                <w:rFonts w:eastAsia="標楷體"/>
                <w:kern w:val="0"/>
                <w:sz w:val="22"/>
                <w:szCs w:val="22"/>
              </w:rPr>
              <w:t>淨值</w:t>
            </w:r>
          </w:p>
        </w:tc>
        <w:tc>
          <w:tcPr>
            <w:tcW w:w="2573" w:type="dxa"/>
          </w:tcPr>
          <w:p w14:paraId="51A7B99A" w14:textId="77777777" w:rsidR="008E56BB" w:rsidRPr="00487CF6" w:rsidRDefault="008E56BB" w:rsidP="00EC042A">
            <w:pPr>
              <w:widowControl/>
              <w:jc w:val="right"/>
              <w:rPr>
                <w:rFonts w:eastAsia="標楷體"/>
              </w:rPr>
            </w:pPr>
            <w:r w:rsidRPr="00487CF6">
              <w:rPr>
                <w:rFonts w:eastAsia="標楷體"/>
              </w:rPr>
              <w:t>1,283,664</w:t>
            </w:r>
          </w:p>
        </w:tc>
        <w:tc>
          <w:tcPr>
            <w:tcW w:w="2573" w:type="dxa"/>
          </w:tcPr>
          <w:p w14:paraId="2A881A18" w14:textId="77777777" w:rsidR="008E56BB" w:rsidRPr="00487CF6" w:rsidRDefault="008E56BB" w:rsidP="00EC042A">
            <w:pPr>
              <w:widowControl/>
              <w:jc w:val="right"/>
              <w:rPr>
                <w:rFonts w:eastAsia="標楷體"/>
              </w:rPr>
            </w:pPr>
            <w:r w:rsidRPr="00487CF6">
              <w:rPr>
                <w:rFonts w:eastAsia="標楷體"/>
              </w:rPr>
              <w:t>1,568,095</w:t>
            </w:r>
          </w:p>
        </w:tc>
        <w:tc>
          <w:tcPr>
            <w:tcW w:w="2573" w:type="dxa"/>
          </w:tcPr>
          <w:p w14:paraId="425DD9B1" w14:textId="77777777" w:rsidR="008E56BB" w:rsidRPr="00487CF6" w:rsidRDefault="008E56BB" w:rsidP="00EC042A">
            <w:pPr>
              <w:widowControl/>
              <w:jc w:val="right"/>
              <w:rPr>
                <w:rFonts w:eastAsia="標楷體"/>
              </w:rPr>
            </w:pPr>
            <w:r>
              <w:rPr>
                <w:rFonts w:eastAsia="標楷體" w:hint="eastAsia"/>
              </w:rPr>
              <w:t>1,614,028</w:t>
            </w:r>
          </w:p>
        </w:tc>
      </w:tr>
    </w:tbl>
    <w:p w14:paraId="1F199A02" w14:textId="77777777" w:rsidR="00FF0452" w:rsidRPr="00487CF6" w:rsidRDefault="009F3B76" w:rsidP="00CA263F">
      <w:pPr>
        <w:widowControl/>
        <w:jc w:val="both"/>
        <w:rPr>
          <w:rFonts w:eastAsia="標楷體"/>
          <w:sz w:val="22"/>
          <w:szCs w:val="22"/>
        </w:rPr>
      </w:pPr>
      <w:r>
        <w:rPr>
          <w:rFonts w:eastAsia="標楷體" w:hint="eastAsia"/>
          <w:sz w:val="22"/>
          <w:szCs w:val="22"/>
        </w:rPr>
        <w:t>(1)</w:t>
      </w:r>
      <w:r w:rsidR="00CD1C4A">
        <w:rPr>
          <w:rFonts w:eastAsia="標楷體" w:hint="eastAsia"/>
          <w:sz w:val="22"/>
          <w:szCs w:val="22"/>
        </w:rPr>
        <w:t xml:space="preserve"> </w:t>
      </w:r>
      <w:r w:rsidR="001C6633" w:rsidRPr="00487CF6">
        <w:rPr>
          <w:rFonts w:eastAsia="標楷體"/>
          <w:sz w:val="22"/>
          <w:szCs w:val="22"/>
        </w:rPr>
        <w:t>QIL</w:t>
      </w:r>
      <w:r w:rsidR="000B722D" w:rsidRPr="00487CF6">
        <w:rPr>
          <w:rFonts w:eastAsia="標楷體"/>
          <w:sz w:val="22"/>
          <w:szCs w:val="22"/>
        </w:rPr>
        <w:t>為廣達</w:t>
      </w:r>
      <w:r w:rsidR="000B722D" w:rsidRPr="00487CF6">
        <w:rPr>
          <w:rFonts w:eastAsia="標楷體"/>
          <w:sz w:val="22"/>
          <w:szCs w:val="22"/>
        </w:rPr>
        <w:t>100%</w:t>
      </w:r>
      <w:r w:rsidR="000B722D" w:rsidRPr="00487CF6">
        <w:rPr>
          <w:rFonts w:eastAsia="標楷體"/>
          <w:sz w:val="22"/>
          <w:szCs w:val="22"/>
        </w:rPr>
        <w:t>持有之海外控股公司，無實質營運，</w:t>
      </w:r>
      <w:r w:rsidR="001C6633" w:rsidRPr="00487CF6">
        <w:rPr>
          <w:rFonts w:eastAsia="標楷體"/>
          <w:sz w:val="22"/>
          <w:szCs w:val="22"/>
        </w:rPr>
        <w:t>營收主要為認</w:t>
      </w:r>
      <w:proofErr w:type="gramStart"/>
      <w:r w:rsidR="001C6633" w:rsidRPr="00487CF6">
        <w:rPr>
          <w:rFonts w:eastAsia="標楷體"/>
          <w:sz w:val="22"/>
          <w:szCs w:val="22"/>
        </w:rPr>
        <w:t>列子</w:t>
      </w:r>
      <w:proofErr w:type="gramEnd"/>
      <w:r w:rsidR="001C6633" w:rsidRPr="00487CF6">
        <w:rPr>
          <w:rFonts w:eastAsia="標楷體"/>
          <w:sz w:val="22"/>
          <w:szCs w:val="22"/>
        </w:rPr>
        <w:t>公司投資採用權益法的</w:t>
      </w:r>
      <w:r w:rsidR="000B722D" w:rsidRPr="00487CF6">
        <w:rPr>
          <w:rFonts w:eastAsia="標楷體"/>
          <w:sz w:val="22"/>
          <w:szCs w:val="22"/>
        </w:rPr>
        <w:t>投資</w:t>
      </w:r>
      <w:r w:rsidR="001C6633" w:rsidRPr="00487CF6">
        <w:rPr>
          <w:rFonts w:eastAsia="標楷體"/>
          <w:sz w:val="22"/>
          <w:szCs w:val="22"/>
        </w:rPr>
        <w:t>收益，</w:t>
      </w:r>
      <w:r w:rsidR="001C6633" w:rsidRPr="00487CF6">
        <w:rPr>
          <w:rFonts w:eastAsia="標楷體"/>
          <w:sz w:val="22"/>
          <w:szCs w:val="22"/>
        </w:rPr>
        <w:t>2021</w:t>
      </w:r>
      <w:r w:rsidR="001C6633" w:rsidRPr="00487CF6">
        <w:rPr>
          <w:rFonts w:eastAsia="標楷體"/>
          <w:sz w:val="22"/>
          <w:szCs w:val="22"/>
        </w:rPr>
        <w:t>年</w:t>
      </w:r>
      <w:r w:rsidR="000B722D" w:rsidRPr="00487CF6">
        <w:rPr>
          <w:rFonts w:eastAsia="標楷體"/>
          <w:sz w:val="22"/>
          <w:szCs w:val="22"/>
        </w:rPr>
        <w:t>營收成長至</w:t>
      </w:r>
      <w:r w:rsidR="000B722D" w:rsidRPr="00487CF6">
        <w:rPr>
          <w:rFonts w:eastAsia="標楷體"/>
          <w:sz w:val="22"/>
          <w:szCs w:val="22"/>
        </w:rPr>
        <w:t>USD279</w:t>
      </w:r>
      <w:r w:rsidR="000B722D" w:rsidRPr="00487CF6">
        <w:rPr>
          <w:rFonts w:eastAsia="標楷體"/>
          <w:sz w:val="22"/>
          <w:szCs w:val="22"/>
        </w:rPr>
        <w:t>佰萬</w:t>
      </w:r>
      <w:r w:rsidR="008E56BB">
        <w:rPr>
          <w:rFonts w:eastAsia="標楷體" w:hint="eastAsia"/>
          <w:sz w:val="22"/>
          <w:szCs w:val="22"/>
        </w:rPr>
        <w:t>(</w:t>
      </w:r>
      <w:r w:rsidR="008E56BB">
        <w:rPr>
          <w:rFonts w:eastAsia="標楷體"/>
          <w:sz w:val="22"/>
          <w:szCs w:val="22"/>
        </w:rPr>
        <w:t>Y</w:t>
      </w:r>
      <w:r w:rsidR="008E56BB">
        <w:rPr>
          <w:rFonts w:eastAsia="標楷體" w:hint="eastAsia"/>
          <w:sz w:val="22"/>
          <w:szCs w:val="22"/>
        </w:rPr>
        <w:t>o</w:t>
      </w:r>
      <w:r w:rsidR="008E56BB">
        <w:rPr>
          <w:rFonts w:eastAsia="標楷體"/>
          <w:sz w:val="22"/>
          <w:szCs w:val="22"/>
        </w:rPr>
        <w:t>Y+147.2%</w:t>
      </w:r>
      <w:r w:rsidR="008E56BB">
        <w:rPr>
          <w:rFonts w:eastAsia="標楷體" w:hint="eastAsia"/>
          <w:sz w:val="22"/>
          <w:szCs w:val="22"/>
        </w:rPr>
        <w:t>)</w:t>
      </w:r>
      <w:r w:rsidR="000B722D" w:rsidRPr="00487CF6">
        <w:rPr>
          <w:rFonts w:eastAsia="標楷體"/>
          <w:sz w:val="22"/>
          <w:szCs w:val="22"/>
        </w:rPr>
        <w:t>，</w:t>
      </w:r>
      <w:r w:rsidR="007C3C90" w:rsidRPr="00487CF6">
        <w:rPr>
          <w:rFonts w:eastAsia="標楷體"/>
          <w:sz w:val="22"/>
          <w:szCs w:val="22"/>
        </w:rPr>
        <w:t>主因為廣達集團持續受惠於</w:t>
      </w:r>
      <w:r w:rsidR="007C3C90" w:rsidRPr="00487CF6">
        <w:rPr>
          <w:rFonts w:eastAsia="標楷體"/>
          <w:sz w:val="22"/>
          <w:szCs w:val="22"/>
        </w:rPr>
        <w:t>Chromebook</w:t>
      </w:r>
      <w:r w:rsidR="007C3C90" w:rsidRPr="00487CF6">
        <w:rPr>
          <w:rFonts w:eastAsia="標楷體"/>
          <w:sz w:val="22"/>
          <w:szCs w:val="22"/>
        </w:rPr>
        <w:t>訂單延續，加上伺服器需求暢旺，</w:t>
      </w:r>
      <w:r w:rsidR="008E56BB">
        <w:rPr>
          <w:rFonts w:eastAsia="標楷體"/>
          <w:sz w:val="22"/>
          <w:szCs w:val="22"/>
        </w:rPr>
        <w:t>旗下轉投資公司獲利能力提升</w:t>
      </w:r>
      <w:r w:rsidR="008E56BB">
        <w:rPr>
          <w:rFonts w:eastAsia="標楷體" w:hint="eastAsia"/>
          <w:sz w:val="22"/>
          <w:szCs w:val="22"/>
        </w:rPr>
        <w:t>；</w:t>
      </w:r>
      <w:proofErr w:type="gramStart"/>
      <w:r w:rsidR="008E56BB">
        <w:rPr>
          <w:rFonts w:eastAsia="標楷體" w:hint="eastAsia"/>
          <w:sz w:val="22"/>
          <w:szCs w:val="22"/>
        </w:rPr>
        <w:t>惟</w:t>
      </w:r>
      <w:proofErr w:type="gramEnd"/>
      <w:r w:rsidR="008E56BB">
        <w:rPr>
          <w:rFonts w:eastAsia="標楷體" w:hint="eastAsia"/>
          <w:sz w:val="22"/>
          <w:szCs w:val="22"/>
        </w:rPr>
        <w:t>2022</w:t>
      </w:r>
      <w:r w:rsidR="008E56BB">
        <w:rPr>
          <w:rFonts w:eastAsia="標楷體" w:hint="eastAsia"/>
          <w:sz w:val="22"/>
          <w:szCs w:val="22"/>
        </w:rPr>
        <w:t>年</w:t>
      </w:r>
      <w:r w:rsidR="008E56BB">
        <w:rPr>
          <w:rFonts w:eastAsia="標楷體" w:hint="eastAsia"/>
          <w:sz w:val="22"/>
          <w:szCs w:val="22"/>
        </w:rPr>
        <w:t>Chromebook</w:t>
      </w:r>
      <w:r w:rsidR="008E56BB">
        <w:rPr>
          <w:rFonts w:eastAsia="標楷體" w:hint="eastAsia"/>
          <w:sz w:val="22"/>
          <w:szCs w:val="22"/>
        </w:rPr>
        <w:t>需求在後</w:t>
      </w:r>
      <w:proofErr w:type="gramStart"/>
      <w:r w:rsidR="008E56BB">
        <w:rPr>
          <w:rFonts w:eastAsia="標楷體" w:hint="eastAsia"/>
          <w:sz w:val="22"/>
          <w:szCs w:val="22"/>
        </w:rPr>
        <w:t>疫</w:t>
      </w:r>
      <w:proofErr w:type="gramEnd"/>
      <w:r w:rsidR="008E56BB">
        <w:rPr>
          <w:rFonts w:eastAsia="標楷體" w:hint="eastAsia"/>
          <w:sz w:val="22"/>
          <w:szCs w:val="22"/>
        </w:rPr>
        <w:t>情時代</w:t>
      </w:r>
      <w:r w:rsidR="004D6041">
        <w:rPr>
          <w:rFonts w:eastAsia="標楷體" w:hint="eastAsia"/>
          <w:sz w:val="22"/>
          <w:szCs w:val="22"/>
        </w:rPr>
        <w:t>電子終端</w:t>
      </w:r>
      <w:r w:rsidR="008E56BB">
        <w:rPr>
          <w:rFonts w:eastAsia="標楷體" w:hint="eastAsia"/>
          <w:sz w:val="22"/>
          <w:szCs w:val="22"/>
        </w:rPr>
        <w:t>需求銳減，同樣導致</w:t>
      </w:r>
      <w:r w:rsidR="008E56BB">
        <w:rPr>
          <w:rFonts w:eastAsia="標楷體" w:hint="eastAsia"/>
          <w:sz w:val="22"/>
          <w:szCs w:val="22"/>
        </w:rPr>
        <w:t>QIL</w:t>
      </w:r>
      <w:r w:rsidR="008E56BB">
        <w:rPr>
          <w:rFonts w:eastAsia="標楷體" w:hint="eastAsia"/>
          <w:sz w:val="22"/>
          <w:szCs w:val="22"/>
        </w:rPr>
        <w:t>營收下滑至</w:t>
      </w:r>
      <w:r w:rsidR="008E56BB">
        <w:rPr>
          <w:rFonts w:eastAsia="標楷體" w:hint="eastAsia"/>
          <w:sz w:val="22"/>
          <w:szCs w:val="22"/>
        </w:rPr>
        <w:t>USD71</w:t>
      </w:r>
      <w:r w:rsidR="008E56BB">
        <w:rPr>
          <w:rFonts w:eastAsia="標楷體" w:hint="eastAsia"/>
          <w:sz w:val="22"/>
          <w:szCs w:val="22"/>
        </w:rPr>
        <w:t>佰萬</w:t>
      </w:r>
      <w:r w:rsidR="008E56BB">
        <w:rPr>
          <w:rFonts w:eastAsia="標楷體" w:hint="eastAsia"/>
          <w:sz w:val="22"/>
          <w:szCs w:val="22"/>
        </w:rPr>
        <w:t>(Y</w:t>
      </w:r>
      <w:r w:rsidR="008E56BB">
        <w:rPr>
          <w:rFonts w:eastAsia="標楷體"/>
          <w:sz w:val="22"/>
          <w:szCs w:val="22"/>
        </w:rPr>
        <w:t>o</w:t>
      </w:r>
      <w:r w:rsidR="008E56BB">
        <w:rPr>
          <w:rFonts w:eastAsia="標楷體" w:hint="eastAsia"/>
          <w:sz w:val="22"/>
          <w:szCs w:val="22"/>
        </w:rPr>
        <w:t>Y</w:t>
      </w:r>
      <w:r w:rsidR="008E56BB">
        <w:rPr>
          <w:rFonts w:eastAsia="標楷體"/>
          <w:sz w:val="22"/>
          <w:szCs w:val="22"/>
        </w:rPr>
        <w:t>-74.6%</w:t>
      </w:r>
      <w:r w:rsidR="008E56BB">
        <w:rPr>
          <w:rFonts w:eastAsia="標楷體" w:hint="eastAsia"/>
          <w:sz w:val="22"/>
          <w:szCs w:val="22"/>
        </w:rPr>
        <w:t>)</w:t>
      </w:r>
      <w:r w:rsidR="008E56BB">
        <w:rPr>
          <w:rFonts w:eastAsia="標楷體" w:hint="eastAsia"/>
          <w:sz w:val="22"/>
          <w:szCs w:val="22"/>
        </w:rPr>
        <w:t>，稅後淨利則由虧轉盈，</w:t>
      </w:r>
      <w:r w:rsidR="004D6041">
        <w:rPr>
          <w:rFonts w:eastAsia="標楷體" w:hint="eastAsia"/>
          <w:sz w:val="22"/>
          <w:szCs w:val="22"/>
        </w:rPr>
        <w:t>虧損</w:t>
      </w:r>
      <w:r w:rsidR="008E56BB">
        <w:rPr>
          <w:rFonts w:eastAsia="標楷體" w:hint="eastAsia"/>
          <w:sz w:val="22"/>
          <w:szCs w:val="22"/>
        </w:rPr>
        <w:t>達</w:t>
      </w:r>
      <w:r w:rsidR="008E56BB">
        <w:rPr>
          <w:rFonts w:eastAsia="標楷體" w:hint="eastAsia"/>
          <w:sz w:val="22"/>
          <w:szCs w:val="22"/>
        </w:rPr>
        <w:t>-23</w:t>
      </w:r>
      <w:r w:rsidR="008E56BB">
        <w:rPr>
          <w:rFonts w:eastAsia="標楷體" w:hint="eastAsia"/>
          <w:sz w:val="22"/>
          <w:szCs w:val="22"/>
        </w:rPr>
        <w:t>佰萬。</w:t>
      </w:r>
    </w:p>
    <w:p w14:paraId="3435FCFE" w14:textId="77777777" w:rsidR="00446C13" w:rsidRDefault="009F3B76" w:rsidP="00CA263F">
      <w:pPr>
        <w:widowControl/>
        <w:spacing w:beforeLines="50" w:before="180"/>
        <w:jc w:val="both"/>
        <w:rPr>
          <w:rFonts w:eastAsia="標楷體"/>
          <w:sz w:val="22"/>
          <w:szCs w:val="22"/>
        </w:rPr>
      </w:pPr>
      <w:r>
        <w:rPr>
          <w:rFonts w:eastAsia="標楷體" w:hint="eastAsia"/>
          <w:sz w:val="22"/>
          <w:szCs w:val="22"/>
        </w:rPr>
        <w:t>(2)</w:t>
      </w:r>
      <w:r w:rsidR="00CD1C4A">
        <w:rPr>
          <w:rFonts w:eastAsia="標楷體" w:hint="eastAsia"/>
          <w:sz w:val="22"/>
          <w:szCs w:val="22"/>
        </w:rPr>
        <w:t xml:space="preserve"> </w:t>
      </w:r>
      <w:r w:rsidR="00445CAB" w:rsidRPr="00487CF6">
        <w:rPr>
          <w:rFonts w:eastAsia="標楷體"/>
          <w:sz w:val="22"/>
          <w:szCs w:val="22"/>
        </w:rPr>
        <w:t>2021</w:t>
      </w:r>
      <w:r w:rsidR="00445CAB" w:rsidRPr="00487CF6">
        <w:rPr>
          <w:rFonts w:eastAsia="標楷體"/>
          <w:sz w:val="22"/>
          <w:szCs w:val="22"/>
        </w:rPr>
        <w:t>年金融負債下降至</w:t>
      </w:r>
      <w:r w:rsidR="00445CAB" w:rsidRPr="00487CF6">
        <w:rPr>
          <w:rFonts w:eastAsia="標楷體"/>
          <w:sz w:val="22"/>
          <w:szCs w:val="22"/>
        </w:rPr>
        <w:t>USD90</w:t>
      </w:r>
      <w:r w:rsidR="00445CAB" w:rsidRPr="00487CF6">
        <w:rPr>
          <w:rFonts w:eastAsia="標楷體"/>
          <w:sz w:val="22"/>
          <w:szCs w:val="22"/>
        </w:rPr>
        <w:t>佰萬，金融負債比</w:t>
      </w:r>
      <w:r w:rsidR="008E56BB">
        <w:rPr>
          <w:rFonts w:eastAsia="標楷體" w:hint="eastAsia"/>
          <w:sz w:val="22"/>
          <w:szCs w:val="22"/>
        </w:rPr>
        <w:t>率</w:t>
      </w:r>
      <w:r w:rsidR="00445CAB" w:rsidRPr="00487CF6">
        <w:rPr>
          <w:rFonts w:eastAsia="標楷體"/>
          <w:sz w:val="22"/>
          <w:szCs w:val="22"/>
        </w:rPr>
        <w:t>下降至</w:t>
      </w:r>
      <w:r w:rsidR="00445CAB" w:rsidRPr="00487CF6">
        <w:rPr>
          <w:rFonts w:eastAsia="標楷體"/>
          <w:sz w:val="22"/>
          <w:szCs w:val="22"/>
        </w:rPr>
        <w:t>5.73%</w:t>
      </w:r>
      <w:r w:rsidR="00445CAB" w:rsidRPr="00487CF6">
        <w:rPr>
          <w:rFonts w:eastAsia="標楷體"/>
          <w:sz w:val="22"/>
          <w:szCs w:val="22"/>
        </w:rPr>
        <w:t>，主因為</w:t>
      </w:r>
      <w:r w:rsidR="00445CAB" w:rsidRPr="00487CF6">
        <w:rPr>
          <w:rFonts w:eastAsia="標楷體"/>
          <w:sz w:val="22"/>
          <w:szCs w:val="22"/>
        </w:rPr>
        <w:t>QIL</w:t>
      </w:r>
      <w:r w:rsidR="00445CAB" w:rsidRPr="00487CF6">
        <w:rPr>
          <w:rFonts w:eastAsia="標楷體"/>
          <w:sz w:val="22"/>
          <w:szCs w:val="22"/>
        </w:rPr>
        <w:t>與廣達之間</w:t>
      </w:r>
      <w:r w:rsidR="00F52B40" w:rsidRPr="00487CF6">
        <w:rPr>
          <w:rFonts w:eastAsia="標楷體"/>
          <w:sz w:val="22"/>
          <w:szCs w:val="22"/>
        </w:rPr>
        <w:t>存有</w:t>
      </w:r>
      <w:r w:rsidR="003B4C78" w:rsidRPr="00487CF6">
        <w:rPr>
          <w:rFonts w:eastAsia="標楷體"/>
          <w:sz w:val="22"/>
          <w:szCs w:val="22"/>
        </w:rPr>
        <w:t>轉讓債權合約，</w:t>
      </w:r>
      <w:r w:rsidR="00F52B40" w:rsidRPr="00487CF6">
        <w:rPr>
          <w:rFonts w:eastAsia="標楷體"/>
          <w:sz w:val="22"/>
          <w:szCs w:val="22"/>
        </w:rPr>
        <w:t>QIL</w:t>
      </w:r>
      <w:r w:rsidR="00F52B40" w:rsidRPr="00487CF6">
        <w:rPr>
          <w:rFonts w:eastAsia="標楷體"/>
          <w:sz w:val="22"/>
          <w:szCs w:val="22"/>
        </w:rPr>
        <w:t>有權利取得廣達對</w:t>
      </w:r>
      <w:r w:rsidR="00F52B40" w:rsidRPr="00487CF6">
        <w:rPr>
          <w:rFonts w:eastAsia="標楷體"/>
          <w:sz w:val="22"/>
          <w:szCs w:val="22"/>
        </w:rPr>
        <w:t>QCH</w:t>
      </w:r>
      <w:r w:rsidR="005405FE" w:rsidRPr="00487CF6">
        <w:rPr>
          <w:rFonts w:eastAsia="標楷體"/>
          <w:sz w:val="22"/>
          <w:szCs w:val="22"/>
        </w:rPr>
        <w:t>(</w:t>
      </w:r>
      <w:r w:rsidR="005405FE" w:rsidRPr="00487CF6">
        <w:rPr>
          <w:rFonts w:eastAsia="標楷體"/>
          <w:sz w:val="22"/>
          <w:szCs w:val="22"/>
        </w:rPr>
        <w:t>廣達於美國之銷售公司</w:t>
      </w:r>
      <w:r w:rsidR="005405FE" w:rsidRPr="00487CF6">
        <w:rPr>
          <w:rFonts w:eastAsia="標楷體"/>
          <w:sz w:val="22"/>
          <w:szCs w:val="22"/>
        </w:rPr>
        <w:t>)</w:t>
      </w:r>
      <w:r w:rsidR="00F52B40" w:rsidRPr="00487CF6">
        <w:rPr>
          <w:rFonts w:eastAsia="標楷體"/>
          <w:sz w:val="22"/>
          <w:szCs w:val="22"/>
        </w:rPr>
        <w:t>之部分債權，包含但不限於銷售合約、服務合約或負債合約產生之應收帳款</w:t>
      </w:r>
      <w:r w:rsidR="00B51F97" w:rsidRPr="00487CF6">
        <w:rPr>
          <w:rFonts w:eastAsia="標楷體"/>
          <w:sz w:val="22"/>
          <w:szCs w:val="22"/>
        </w:rPr>
        <w:t>，</w:t>
      </w:r>
      <w:r w:rsidR="00B51F97" w:rsidRPr="00487CF6">
        <w:rPr>
          <w:rFonts w:eastAsia="標楷體"/>
          <w:sz w:val="22"/>
          <w:szCs w:val="22"/>
        </w:rPr>
        <w:t>QIL</w:t>
      </w:r>
      <w:r w:rsidR="00B51F97" w:rsidRPr="00487CF6">
        <w:rPr>
          <w:rFonts w:eastAsia="標楷體"/>
          <w:sz w:val="22"/>
          <w:szCs w:val="22"/>
        </w:rPr>
        <w:t>於期末收款</w:t>
      </w:r>
      <w:r w:rsidR="00B51F97" w:rsidRPr="00487CF6">
        <w:rPr>
          <w:rFonts w:eastAsia="標楷體"/>
          <w:sz w:val="22"/>
          <w:szCs w:val="22"/>
        </w:rPr>
        <w:t>USD618</w:t>
      </w:r>
      <w:r w:rsidR="00B51F97" w:rsidRPr="00487CF6">
        <w:rPr>
          <w:rFonts w:eastAsia="標楷體"/>
          <w:sz w:val="22"/>
          <w:szCs w:val="22"/>
        </w:rPr>
        <w:t>佰萬，並償還既有金融負債</w:t>
      </w:r>
      <w:r w:rsidR="00F52B40" w:rsidRPr="00487CF6">
        <w:rPr>
          <w:rFonts w:eastAsia="標楷體"/>
          <w:sz w:val="22"/>
          <w:szCs w:val="22"/>
        </w:rPr>
        <w:t>。</w:t>
      </w:r>
    </w:p>
    <w:p w14:paraId="163773F1" w14:textId="77777777" w:rsidR="008E56BB" w:rsidRPr="00487CF6" w:rsidRDefault="008E56BB" w:rsidP="00446C13">
      <w:pPr>
        <w:widowControl/>
        <w:spacing w:beforeLines="50" w:before="180"/>
        <w:rPr>
          <w:rFonts w:eastAsia="標楷體"/>
          <w:sz w:val="22"/>
          <w:szCs w:val="22"/>
        </w:rPr>
      </w:pPr>
      <w:r>
        <w:rPr>
          <w:rFonts w:eastAsia="標楷體" w:hint="eastAsia"/>
          <w:sz w:val="22"/>
          <w:szCs w:val="22"/>
        </w:rPr>
        <w:t>(</w:t>
      </w:r>
      <w:r>
        <w:rPr>
          <w:rFonts w:eastAsia="標楷體"/>
          <w:sz w:val="22"/>
          <w:szCs w:val="22"/>
        </w:rPr>
        <w:t>3</w:t>
      </w:r>
      <w:r>
        <w:rPr>
          <w:rFonts w:eastAsia="標楷體" w:hint="eastAsia"/>
          <w:sz w:val="22"/>
          <w:szCs w:val="22"/>
        </w:rPr>
        <w:t>)</w:t>
      </w:r>
      <w:r>
        <w:rPr>
          <w:rFonts w:eastAsia="標楷體"/>
          <w:sz w:val="22"/>
          <w:szCs w:val="22"/>
        </w:rPr>
        <w:t xml:space="preserve"> 2022</w:t>
      </w:r>
      <w:r>
        <w:rPr>
          <w:rFonts w:eastAsia="標楷體" w:hint="eastAsia"/>
          <w:sz w:val="22"/>
          <w:szCs w:val="22"/>
        </w:rPr>
        <w:t>年金融負債上升至</w:t>
      </w:r>
      <w:r>
        <w:rPr>
          <w:rFonts w:eastAsia="標楷體" w:hint="eastAsia"/>
          <w:sz w:val="22"/>
          <w:szCs w:val="22"/>
        </w:rPr>
        <w:t>USD600</w:t>
      </w:r>
      <w:r>
        <w:rPr>
          <w:rFonts w:eastAsia="標楷體" w:hint="eastAsia"/>
          <w:sz w:val="22"/>
          <w:szCs w:val="22"/>
        </w:rPr>
        <w:t>佰萬，金融負債比率上升至</w:t>
      </w:r>
      <w:r>
        <w:rPr>
          <w:rFonts w:eastAsia="標楷體" w:hint="eastAsia"/>
          <w:sz w:val="22"/>
          <w:szCs w:val="22"/>
        </w:rPr>
        <w:t>37.17%</w:t>
      </w:r>
      <w:r>
        <w:rPr>
          <w:rFonts w:eastAsia="標楷體" w:hint="eastAsia"/>
          <w:sz w:val="22"/>
          <w:szCs w:val="22"/>
        </w:rPr>
        <w:t>，主因為</w:t>
      </w:r>
      <w:r>
        <w:rPr>
          <w:rFonts w:eastAsia="標楷體" w:hint="eastAsia"/>
          <w:sz w:val="22"/>
          <w:szCs w:val="22"/>
        </w:rPr>
        <w:t>QIL</w:t>
      </w:r>
      <w:r>
        <w:rPr>
          <w:rFonts w:eastAsia="標楷體" w:hint="eastAsia"/>
          <w:sz w:val="22"/>
          <w:szCs w:val="22"/>
        </w:rPr>
        <w:t>為配合集團資金調度</w:t>
      </w:r>
      <w:proofErr w:type="gramStart"/>
      <w:r w:rsidRPr="008E56BB">
        <w:rPr>
          <w:rFonts w:eastAsia="標楷體" w:hint="eastAsia"/>
          <w:sz w:val="22"/>
          <w:szCs w:val="22"/>
        </w:rPr>
        <w:t>動撥兆</w:t>
      </w:r>
      <w:proofErr w:type="gramEnd"/>
      <w:r w:rsidRPr="008E56BB">
        <w:rPr>
          <w:rFonts w:eastAsia="標楷體" w:hint="eastAsia"/>
          <w:sz w:val="22"/>
          <w:szCs w:val="22"/>
        </w:rPr>
        <w:t>豐主辦聯貸案借款支應購料所需，又遇終端電子消費力道減弱，導致無法有效去庫存並償還銀行借款。考量美系</w:t>
      </w:r>
      <w:r w:rsidRPr="008E56BB">
        <w:rPr>
          <w:rFonts w:eastAsia="標楷體" w:hint="eastAsia"/>
          <w:sz w:val="22"/>
          <w:szCs w:val="22"/>
        </w:rPr>
        <w:t>CSP</w:t>
      </w:r>
      <w:r w:rsidRPr="008E56BB">
        <w:rPr>
          <w:rFonts w:eastAsia="標楷體" w:hint="eastAsia"/>
          <w:sz w:val="22"/>
          <w:szCs w:val="22"/>
        </w:rPr>
        <w:t>客戶資料中心</w:t>
      </w:r>
      <w:proofErr w:type="spellStart"/>
      <w:r w:rsidRPr="008E56BB">
        <w:rPr>
          <w:rFonts w:eastAsia="標楷體" w:hint="eastAsia"/>
          <w:sz w:val="22"/>
          <w:szCs w:val="22"/>
        </w:rPr>
        <w:t>CapEx</w:t>
      </w:r>
      <w:proofErr w:type="spellEnd"/>
      <w:r w:rsidRPr="008E56BB">
        <w:rPr>
          <w:rFonts w:eastAsia="標楷體" w:hint="eastAsia"/>
          <w:sz w:val="22"/>
          <w:szCs w:val="22"/>
        </w:rPr>
        <w:t xml:space="preserve"> </w:t>
      </w:r>
      <w:r w:rsidRPr="008E56BB">
        <w:rPr>
          <w:rFonts w:eastAsia="標楷體" w:hint="eastAsia"/>
          <w:sz w:val="22"/>
          <w:szCs w:val="22"/>
        </w:rPr>
        <w:t>維持年增</w:t>
      </w:r>
      <w:r w:rsidR="004D6041">
        <w:rPr>
          <w:rFonts w:eastAsia="標楷體" w:hint="eastAsia"/>
          <w:sz w:val="22"/>
          <w:szCs w:val="22"/>
        </w:rPr>
        <w:t>(</w:t>
      </w:r>
      <w:r w:rsidR="004D6041">
        <w:rPr>
          <w:rFonts w:eastAsia="標楷體" w:hint="eastAsia"/>
          <w:sz w:val="22"/>
          <w:szCs w:val="22"/>
        </w:rPr>
        <w:t>市場預估高個位數</w:t>
      </w:r>
      <w:r w:rsidR="004D6041">
        <w:rPr>
          <w:rFonts w:eastAsia="標楷體" w:hint="eastAsia"/>
          <w:sz w:val="22"/>
          <w:szCs w:val="22"/>
        </w:rPr>
        <w:t>)</w:t>
      </w:r>
      <w:r w:rsidRPr="008E56BB">
        <w:rPr>
          <w:rFonts w:eastAsia="標楷體" w:hint="eastAsia"/>
          <w:sz w:val="22"/>
          <w:szCs w:val="22"/>
        </w:rPr>
        <w:t>，預估</w:t>
      </w:r>
      <w:r w:rsidRPr="008E56BB">
        <w:rPr>
          <w:rFonts w:eastAsia="標楷體" w:hint="eastAsia"/>
          <w:sz w:val="22"/>
          <w:szCs w:val="22"/>
        </w:rPr>
        <w:t>2023</w:t>
      </w:r>
      <w:r w:rsidRPr="008E56BB">
        <w:rPr>
          <w:rFonts w:eastAsia="標楷體" w:hint="eastAsia"/>
          <w:sz w:val="22"/>
          <w:szCs w:val="22"/>
        </w:rPr>
        <w:t>年存貨可有效去化，</w:t>
      </w:r>
      <w:r>
        <w:rPr>
          <w:rFonts w:eastAsia="標楷體" w:hint="eastAsia"/>
          <w:sz w:val="22"/>
          <w:szCs w:val="22"/>
        </w:rPr>
        <w:t>金融負債有望進一步下降。</w:t>
      </w:r>
    </w:p>
    <w:p w14:paraId="6867ABF5" w14:textId="77777777" w:rsidR="0080733B" w:rsidRPr="00487CF6" w:rsidRDefault="008E56BB" w:rsidP="003C1E34">
      <w:pPr>
        <w:spacing w:beforeLines="50" w:before="180"/>
        <w:rPr>
          <w:rFonts w:eastAsia="標楷體"/>
          <w:sz w:val="22"/>
          <w:szCs w:val="22"/>
        </w:rPr>
      </w:pPr>
      <w:r>
        <w:rPr>
          <w:rFonts w:eastAsia="標楷體" w:hint="eastAsia"/>
          <w:sz w:val="22"/>
          <w:szCs w:val="22"/>
        </w:rPr>
        <w:t>(4</w:t>
      </w:r>
      <w:r w:rsidR="009F3B76">
        <w:rPr>
          <w:rFonts w:eastAsia="標楷體" w:hint="eastAsia"/>
          <w:sz w:val="22"/>
          <w:szCs w:val="22"/>
        </w:rPr>
        <w:t>)</w:t>
      </w:r>
      <w:r w:rsidR="00CD1C4A">
        <w:rPr>
          <w:rFonts w:eastAsia="標楷體" w:hint="eastAsia"/>
          <w:sz w:val="22"/>
          <w:szCs w:val="22"/>
        </w:rPr>
        <w:t xml:space="preserve"> </w:t>
      </w:r>
      <w:r w:rsidR="00B51F97" w:rsidRPr="00487CF6">
        <w:rPr>
          <w:rFonts w:eastAsia="標楷體"/>
          <w:sz w:val="22"/>
          <w:szCs w:val="22"/>
        </w:rPr>
        <w:t>QIL</w:t>
      </w:r>
      <w:r w:rsidR="00B51F97" w:rsidRPr="00487CF6">
        <w:rPr>
          <w:rFonts w:eastAsia="標楷體"/>
          <w:sz w:val="22"/>
          <w:szCs w:val="22"/>
        </w:rPr>
        <w:t>為海外控股公司，無實質營運，</w:t>
      </w:r>
      <w:r w:rsidR="00446C13" w:rsidRPr="00487CF6">
        <w:rPr>
          <w:rFonts w:eastAsia="標楷體"/>
          <w:sz w:val="22"/>
          <w:szCs w:val="22"/>
        </w:rPr>
        <w:t>故需以</w:t>
      </w:r>
      <w:r w:rsidR="00892640" w:rsidRPr="00487CF6">
        <w:rPr>
          <w:rFonts w:eastAsia="標楷體"/>
          <w:sz w:val="22"/>
          <w:szCs w:val="22"/>
        </w:rPr>
        <w:t>聯貸</w:t>
      </w:r>
      <w:r w:rsidR="002948F8" w:rsidRPr="00487CF6">
        <w:rPr>
          <w:rFonts w:eastAsia="標楷體"/>
          <w:sz w:val="22"/>
          <w:szCs w:val="22"/>
        </w:rPr>
        <w:t>保證人</w:t>
      </w:r>
      <w:r w:rsidR="00446C13" w:rsidRPr="00487CF6">
        <w:rPr>
          <w:rFonts w:eastAsia="標楷體"/>
          <w:sz w:val="22"/>
          <w:szCs w:val="22"/>
        </w:rPr>
        <w:t>廣達之合併報表較能呈現集團之營運情形。</w:t>
      </w:r>
    </w:p>
    <w:p w14:paraId="6C3CB3D0" w14:textId="29616AE3" w:rsidR="0080733B" w:rsidRPr="00487CF6" w:rsidRDefault="0080733B">
      <w:pPr>
        <w:widowControl/>
        <w:rPr>
          <w:rFonts w:eastAsia="標楷體"/>
          <w:sz w:val="22"/>
          <w:szCs w:val="22"/>
        </w:rPr>
      </w:pPr>
    </w:p>
    <w:p w14:paraId="6FCB1C49" w14:textId="77777777" w:rsidR="00220FC8" w:rsidRDefault="00220FC8" w:rsidP="0080733B">
      <w:pPr>
        <w:widowControl/>
        <w:spacing w:beforeLines="50" w:before="180"/>
        <w:rPr>
          <w:rFonts w:eastAsia="標楷體"/>
          <w:b/>
        </w:rPr>
      </w:pPr>
      <w:r w:rsidRPr="00487CF6">
        <w:rPr>
          <w:rFonts w:eastAsia="標楷體"/>
          <w:b/>
        </w:rPr>
        <w:t xml:space="preserve">3.1 </w:t>
      </w:r>
      <w:r w:rsidRPr="00487CF6">
        <w:rPr>
          <w:rFonts w:eastAsia="標楷體"/>
          <w:b/>
        </w:rPr>
        <w:t>獲利能力分析</w:t>
      </w:r>
      <w:r w:rsidR="001C2B5A" w:rsidRPr="00487CF6">
        <w:rPr>
          <w:rFonts w:eastAsia="標楷體"/>
          <w:b/>
        </w:rPr>
        <w:t>【廣達</w:t>
      </w:r>
      <w:r w:rsidR="00EC042A" w:rsidRPr="00487CF6">
        <w:rPr>
          <w:rFonts w:eastAsia="標楷體"/>
          <w:b/>
        </w:rPr>
        <w:t>合併</w:t>
      </w:r>
      <w:r w:rsidR="001C2B5A" w:rsidRPr="00487CF6">
        <w:rPr>
          <w:rFonts w:eastAsia="標楷體"/>
          <w:b/>
        </w:rPr>
        <w:t>】</w:t>
      </w:r>
    </w:p>
    <w:tbl>
      <w:tblPr>
        <w:tblW w:w="10295" w:type="dxa"/>
        <w:tblInd w:w="-5" w:type="dxa"/>
        <w:tblCellMar>
          <w:left w:w="28" w:type="dxa"/>
          <w:right w:w="28" w:type="dxa"/>
        </w:tblCellMar>
        <w:tblLook w:val="04A0" w:firstRow="1" w:lastRow="0" w:firstColumn="1" w:lastColumn="0" w:noHBand="0" w:noVBand="1"/>
      </w:tblPr>
      <w:tblGrid>
        <w:gridCol w:w="1910"/>
        <w:gridCol w:w="1545"/>
        <w:gridCol w:w="1250"/>
        <w:gridCol w:w="1545"/>
        <w:gridCol w:w="1250"/>
        <w:gridCol w:w="1545"/>
        <w:gridCol w:w="1250"/>
      </w:tblGrid>
      <w:tr w:rsidR="00EB1B22" w:rsidRPr="00EB1B22" w14:paraId="4B16336B" w14:textId="77777777" w:rsidTr="004C693E">
        <w:trPr>
          <w:trHeight w:val="330"/>
        </w:trPr>
        <w:tc>
          <w:tcPr>
            <w:tcW w:w="191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E0901BF" w14:textId="77777777" w:rsidR="00EB1B22" w:rsidRPr="00CA263F" w:rsidRDefault="00EB1B22" w:rsidP="004C693E">
            <w:pPr>
              <w:widowControl/>
              <w:jc w:val="center"/>
              <w:rPr>
                <w:rFonts w:eastAsia="標楷體"/>
                <w:kern w:val="0"/>
                <w:sz w:val="22"/>
                <w:szCs w:val="22"/>
              </w:rPr>
            </w:pPr>
            <w:r w:rsidRPr="00CA263F">
              <w:rPr>
                <w:rFonts w:eastAsia="標楷體"/>
                <w:kern w:val="0"/>
                <w:sz w:val="22"/>
                <w:szCs w:val="22"/>
              </w:rPr>
              <w:t>單位：</w:t>
            </w:r>
            <w:r w:rsidRPr="00CA263F">
              <w:rPr>
                <w:rFonts w:eastAsia="標楷體"/>
                <w:kern w:val="0"/>
                <w:sz w:val="22"/>
                <w:szCs w:val="22"/>
              </w:rPr>
              <w:t>NTD/</w:t>
            </w:r>
            <w:r w:rsidRPr="00CA263F">
              <w:rPr>
                <w:rFonts w:eastAsia="標楷體"/>
                <w:kern w:val="0"/>
                <w:sz w:val="22"/>
                <w:szCs w:val="22"/>
              </w:rPr>
              <w:t>仟元</w:t>
            </w:r>
          </w:p>
        </w:tc>
        <w:tc>
          <w:tcPr>
            <w:tcW w:w="1545" w:type="dxa"/>
            <w:tcBorders>
              <w:top w:val="single" w:sz="4" w:space="0" w:color="auto"/>
              <w:left w:val="nil"/>
              <w:bottom w:val="single" w:sz="4" w:space="0" w:color="auto"/>
              <w:right w:val="single" w:sz="4" w:space="0" w:color="auto"/>
            </w:tcBorders>
            <w:shd w:val="clear" w:color="000000" w:fill="D9D9D9"/>
            <w:vAlign w:val="center"/>
            <w:hideMark/>
          </w:tcPr>
          <w:p w14:paraId="1A94E584" w14:textId="1A7BDD7C" w:rsidR="00EB1B22" w:rsidRPr="00CA263F" w:rsidRDefault="00EB1B22" w:rsidP="004C693E">
            <w:pPr>
              <w:widowControl/>
              <w:jc w:val="center"/>
              <w:rPr>
                <w:rFonts w:eastAsia="標楷體"/>
                <w:b/>
                <w:bCs/>
                <w:kern w:val="0"/>
                <w:sz w:val="22"/>
                <w:szCs w:val="22"/>
              </w:rPr>
            </w:pPr>
            <w:r w:rsidRPr="00CA263F">
              <w:rPr>
                <w:rFonts w:eastAsia="標楷體"/>
                <w:b/>
                <w:bCs/>
                <w:kern w:val="0"/>
                <w:sz w:val="22"/>
                <w:szCs w:val="22"/>
              </w:rPr>
              <w:t>202</w:t>
            </w:r>
            <w:r w:rsidR="003801F7" w:rsidRPr="00CA263F">
              <w:rPr>
                <w:rFonts w:eastAsia="標楷體"/>
                <w:b/>
                <w:bCs/>
                <w:kern w:val="0"/>
                <w:sz w:val="22"/>
                <w:szCs w:val="22"/>
              </w:rPr>
              <w:t>1</w:t>
            </w:r>
            <w:r w:rsidRPr="00CA263F">
              <w:rPr>
                <w:rFonts w:eastAsia="標楷體"/>
                <w:b/>
                <w:bCs/>
                <w:kern w:val="0"/>
                <w:sz w:val="22"/>
                <w:szCs w:val="22"/>
              </w:rPr>
              <w:t>年</w:t>
            </w:r>
          </w:p>
        </w:tc>
        <w:tc>
          <w:tcPr>
            <w:tcW w:w="1250" w:type="dxa"/>
            <w:tcBorders>
              <w:top w:val="single" w:sz="4" w:space="0" w:color="auto"/>
              <w:left w:val="single" w:sz="4" w:space="0" w:color="auto"/>
              <w:bottom w:val="single" w:sz="4" w:space="0" w:color="auto"/>
              <w:right w:val="single" w:sz="4" w:space="0" w:color="auto"/>
            </w:tcBorders>
            <w:shd w:val="clear" w:color="000000" w:fill="D9D9D9"/>
          </w:tcPr>
          <w:p w14:paraId="5D35A65C" w14:textId="77777777" w:rsidR="00EB1B22" w:rsidRPr="00CA263F" w:rsidRDefault="00C57404" w:rsidP="00C57404">
            <w:pPr>
              <w:widowControl/>
              <w:jc w:val="center"/>
              <w:rPr>
                <w:rFonts w:eastAsia="標楷體"/>
                <w:b/>
                <w:bCs/>
                <w:kern w:val="0"/>
                <w:sz w:val="22"/>
                <w:szCs w:val="22"/>
              </w:rPr>
            </w:pPr>
            <w:r w:rsidRPr="00CA263F">
              <w:rPr>
                <w:rFonts w:eastAsia="標楷體"/>
                <w:b/>
                <w:bCs/>
                <w:kern w:val="0"/>
                <w:sz w:val="22"/>
                <w:szCs w:val="22"/>
              </w:rPr>
              <w:t>年增率</w:t>
            </w:r>
          </w:p>
        </w:tc>
        <w:tc>
          <w:tcPr>
            <w:tcW w:w="15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E3BF41B" w14:textId="3B412BB9" w:rsidR="00EB1B22" w:rsidRPr="00CA263F" w:rsidRDefault="00EB1B22" w:rsidP="004C693E">
            <w:pPr>
              <w:widowControl/>
              <w:jc w:val="center"/>
              <w:rPr>
                <w:rFonts w:eastAsia="標楷體"/>
                <w:b/>
                <w:bCs/>
                <w:kern w:val="0"/>
                <w:sz w:val="22"/>
                <w:szCs w:val="22"/>
              </w:rPr>
            </w:pPr>
            <w:r w:rsidRPr="00CA263F">
              <w:rPr>
                <w:rFonts w:eastAsia="標楷體"/>
                <w:b/>
                <w:bCs/>
                <w:kern w:val="0"/>
                <w:sz w:val="22"/>
                <w:szCs w:val="22"/>
              </w:rPr>
              <w:t>202</w:t>
            </w:r>
            <w:r w:rsidR="003801F7" w:rsidRPr="00CA263F">
              <w:rPr>
                <w:rFonts w:eastAsia="標楷體"/>
                <w:b/>
                <w:bCs/>
                <w:kern w:val="0"/>
                <w:sz w:val="22"/>
                <w:szCs w:val="22"/>
              </w:rPr>
              <w:t>2</w:t>
            </w:r>
            <w:r w:rsidRPr="00CA263F">
              <w:rPr>
                <w:rFonts w:eastAsia="標楷體"/>
                <w:b/>
                <w:bCs/>
                <w:kern w:val="0"/>
                <w:sz w:val="22"/>
                <w:szCs w:val="22"/>
              </w:rPr>
              <w:t>年</w:t>
            </w:r>
          </w:p>
        </w:tc>
        <w:tc>
          <w:tcPr>
            <w:tcW w:w="1250" w:type="dxa"/>
            <w:tcBorders>
              <w:top w:val="single" w:sz="4" w:space="0" w:color="auto"/>
              <w:left w:val="single" w:sz="4" w:space="0" w:color="auto"/>
              <w:bottom w:val="single" w:sz="4" w:space="0" w:color="auto"/>
              <w:right w:val="single" w:sz="4" w:space="0" w:color="auto"/>
            </w:tcBorders>
            <w:shd w:val="clear" w:color="000000" w:fill="D9D9D9"/>
          </w:tcPr>
          <w:p w14:paraId="0D10A41A" w14:textId="77777777" w:rsidR="00EB1B22" w:rsidRPr="00CA263F" w:rsidRDefault="00C57404" w:rsidP="004C693E">
            <w:pPr>
              <w:widowControl/>
              <w:jc w:val="center"/>
              <w:rPr>
                <w:rFonts w:eastAsia="標楷體"/>
                <w:b/>
                <w:bCs/>
                <w:kern w:val="0"/>
                <w:sz w:val="22"/>
                <w:szCs w:val="22"/>
              </w:rPr>
            </w:pPr>
            <w:r w:rsidRPr="00CA263F">
              <w:rPr>
                <w:rFonts w:eastAsia="標楷體"/>
                <w:b/>
                <w:bCs/>
                <w:kern w:val="0"/>
                <w:sz w:val="22"/>
                <w:szCs w:val="22"/>
              </w:rPr>
              <w:t>年增率</w:t>
            </w:r>
          </w:p>
        </w:tc>
        <w:tc>
          <w:tcPr>
            <w:tcW w:w="1545" w:type="dxa"/>
            <w:tcBorders>
              <w:top w:val="single" w:sz="4" w:space="0" w:color="auto"/>
              <w:left w:val="single" w:sz="4" w:space="0" w:color="auto"/>
              <w:bottom w:val="single" w:sz="4" w:space="0" w:color="auto"/>
              <w:right w:val="single" w:sz="4" w:space="0" w:color="auto"/>
            </w:tcBorders>
            <w:shd w:val="clear" w:color="000000" w:fill="D9D9D9"/>
          </w:tcPr>
          <w:p w14:paraId="52742953" w14:textId="34853F2E" w:rsidR="00EB1B22" w:rsidRPr="00CA263F" w:rsidRDefault="00EB1B22" w:rsidP="004C693E">
            <w:pPr>
              <w:widowControl/>
              <w:jc w:val="center"/>
              <w:rPr>
                <w:rFonts w:eastAsia="標楷體"/>
                <w:b/>
                <w:bCs/>
                <w:kern w:val="0"/>
                <w:sz w:val="22"/>
                <w:szCs w:val="22"/>
              </w:rPr>
            </w:pPr>
            <w:r w:rsidRPr="00CA263F">
              <w:rPr>
                <w:rFonts w:eastAsia="標楷體"/>
                <w:b/>
                <w:bCs/>
                <w:kern w:val="0"/>
                <w:sz w:val="22"/>
                <w:szCs w:val="22"/>
              </w:rPr>
              <w:t>202</w:t>
            </w:r>
            <w:r w:rsidR="003801F7" w:rsidRPr="00CA263F">
              <w:rPr>
                <w:rFonts w:eastAsia="標楷體"/>
                <w:b/>
                <w:bCs/>
                <w:kern w:val="0"/>
                <w:sz w:val="22"/>
                <w:szCs w:val="22"/>
              </w:rPr>
              <w:t>3</w:t>
            </w:r>
            <w:r w:rsidRPr="00CA263F">
              <w:rPr>
                <w:rFonts w:eastAsia="標楷體"/>
                <w:b/>
                <w:bCs/>
                <w:kern w:val="0"/>
                <w:sz w:val="22"/>
                <w:szCs w:val="22"/>
              </w:rPr>
              <w:t>年</w:t>
            </w:r>
          </w:p>
        </w:tc>
        <w:tc>
          <w:tcPr>
            <w:tcW w:w="1250" w:type="dxa"/>
            <w:tcBorders>
              <w:top w:val="single" w:sz="4" w:space="0" w:color="auto"/>
              <w:left w:val="single" w:sz="4" w:space="0" w:color="auto"/>
              <w:bottom w:val="single" w:sz="4" w:space="0" w:color="auto"/>
              <w:right w:val="single" w:sz="4" w:space="0" w:color="auto"/>
            </w:tcBorders>
            <w:shd w:val="clear" w:color="000000" w:fill="D9D9D9"/>
          </w:tcPr>
          <w:p w14:paraId="4D62319D" w14:textId="77777777" w:rsidR="00EB1B22" w:rsidRPr="00CA263F" w:rsidRDefault="00C57404" w:rsidP="004C693E">
            <w:pPr>
              <w:widowControl/>
              <w:jc w:val="center"/>
              <w:rPr>
                <w:rFonts w:eastAsia="標楷體"/>
                <w:b/>
                <w:bCs/>
                <w:kern w:val="0"/>
                <w:sz w:val="22"/>
                <w:szCs w:val="22"/>
              </w:rPr>
            </w:pPr>
            <w:r w:rsidRPr="00CA263F">
              <w:rPr>
                <w:rFonts w:eastAsia="標楷體"/>
                <w:b/>
                <w:bCs/>
                <w:kern w:val="0"/>
                <w:sz w:val="22"/>
                <w:szCs w:val="22"/>
              </w:rPr>
              <w:t>年增率</w:t>
            </w:r>
          </w:p>
        </w:tc>
      </w:tr>
      <w:tr w:rsidR="003801F7" w:rsidRPr="00EB1B22" w14:paraId="7B6D0B7C"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2DBF727A"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營業收入</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14:paraId="24978DA9" w14:textId="28C85A01" w:rsidR="003801F7" w:rsidRPr="00CA263F" w:rsidRDefault="003801F7" w:rsidP="003801F7">
            <w:pPr>
              <w:widowControl/>
              <w:jc w:val="right"/>
              <w:rPr>
                <w:rFonts w:eastAsia="標楷體"/>
                <w:kern w:val="0"/>
                <w:sz w:val="22"/>
                <w:szCs w:val="22"/>
              </w:rPr>
            </w:pPr>
            <w:r w:rsidRPr="00CA263F">
              <w:rPr>
                <w:rFonts w:eastAsia="標楷體"/>
                <w:kern w:val="0"/>
                <w:sz w:val="22"/>
                <w:szCs w:val="22"/>
              </w:rPr>
              <w:t>1,129,453,350</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65224FFA" w14:textId="08796A03" w:rsidR="003801F7" w:rsidRPr="00CA263F" w:rsidRDefault="003801F7" w:rsidP="003801F7">
            <w:pPr>
              <w:widowControl/>
              <w:jc w:val="right"/>
              <w:rPr>
                <w:rFonts w:eastAsia="標楷體"/>
                <w:kern w:val="0"/>
                <w:sz w:val="22"/>
                <w:szCs w:val="22"/>
              </w:rPr>
            </w:pPr>
            <w:r w:rsidRPr="00CA263F">
              <w:rPr>
                <w:rFonts w:eastAsia="標楷體"/>
                <w:kern w:val="0"/>
                <w:sz w:val="22"/>
                <w:szCs w:val="22"/>
              </w:rPr>
              <w:t>+ 3.5%</w:t>
            </w:r>
          </w:p>
        </w:tc>
        <w:tc>
          <w:tcPr>
            <w:tcW w:w="1545" w:type="dxa"/>
            <w:tcBorders>
              <w:top w:val="single" w:sz="4" w:space="0" w:color="auto"/>
              <w:left w:val="single" w:sz="4" w:space="0" w:color="auto"/>
              <w:bottom w:val="single" w:sz="4" w:space="0" w:color="auto"/>
              <w:right w:val="single" w:sz="4" w:space="0" w:color="auto"/>
            </w:tcBorders>
            <w:shd w:val="clear" w:color="000000" w:fill="FFFFFF"/>
            <w:hideMark/>
          </w:tcPr>
          <w:p w14:paraId="706323E0" w14:textId="0BF2B48E" w:rsidR="003801F7" w:rsidRPr="00CA263F" w:rsidRDefault="003801F7" w:rsidP="003801F7">
            <w:pPr>
              <w:widowControl/>
              <w:jc w:val="right"/>
              <w:rPr>
                <w:rFonts w:eastAsia="標楷體"/>
                <w:kern w:val="0"/>
                <w:sz w:val="22"/>
                <w:szCs w:val="22"/>
              </w:rPr>
            </w:pPr>
            <w:r w:rsidRPr="00CA263F">
              <w:rPr>
                <w:rFonts w:eastAsia="標楷體"/>
                <w:kern w:val="0"/>
                <w:sz w:val="22"/>
                <w:szCs w:val="22"/>
              </w:rPr>
              <w:t>1,280,429,312</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26644475" w14:textId="5F840A51" w:rsidR="003801F7" w:rsidRPr="00CA263F" w:rsidRDefault="003801F7" w:rsidP="003801F7">
            <w:pPr>
              <w:widowControl/>
              <w:wordWrap w:val="0"/>
              <w:jc w:val="right"/>
              <w:rPr>
                <w:rFonts w:eastAsia="標楷體"/>
                <w:kern w:val="0"/>
                <w:sz w:val="22"/>
                <w:szCs w:val="22"/>
              </w:rPr>
            </w:pPr>
            <w:r w:rsidRPr="00CA263F">
              <w:rPr>
                <w:rFonts w:eastAsia="標楷體"/>
                <w:kern w:val="0"/>
                <w:sz w:val="22"/>
                <w:szCs w:val="22"/>
              </w:rPr>
              <w:t>+ 13.4%</w:t>
            </w:r>
          </w:p>
        </w:tc>
        <w:tc>
          <w:tcPr>
            <w:tcW w:w="1545" w:type="dxa"/>
            <w:tcBorders>
              <w:top w:val="single" w:sz="4" w:space="0" w:color="auto"/>
              <w:left w:val="single" w:sz="4" w:space="0" w:color="auto"/>
              <w:bottom w:val="single" w:sz="4" w:space="0" w:color="auto"/>
              <w:right w:val="single" w:sz="4" w:space="0" w:color="auto"/>
            </w:tcBorders>
            <w:shd w:val="clear" w:color="000000" w:fill="FFFFFF"/>
          </w:tcPr>
          <w:p w14:paraId="6FA30E8C" w14:textId="34556F1F" w:rsidR="003801F7" w:rsidRPr="00CA263F" w:rsidRDefault="003801F7" w:rsidP="003801F7">
            <w:pPr>
              <w:widowControl/>
              <w:jc w:val="right"/>
              <w:rPr>
                <w:rFonts w:eastAsia="標楷體"/>
                <w:kern w:val="0"/>
                <w:sz w:val="22"/>
                <w:szCs w:val="22"/>
              </w:rPr>
            </w:pPr>
            <w:r w:rsidRPr="00CA263F">
              <w:rPr>
                <w:rFonts w:eastAsia="標楷體"/>
                <w:kern w:val="0"/>
                <w:sz w:val="22"/>
                <w:szCs w:val="22"/>
              </w:rPr>
              <w:t>1,085,611,052</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5D720D17" w14:textId="1F0A244B" w:rsidR="003801F7" w:rsidRPr="00CA263F" w:rsidRDefault="003801F7" w:rsidP="003801F7">
            <w:pPr>
              <w:jc w:val="right"/>
              <w:rPr>
                <w:rFonts w:eastAsia="標楷體"/>
                <w:sz w:val="22"/>
                <w:szCs w:val="22"/>
              </w:rPr>
            </w:pPr>
            <w:r w:rsidRPr="00CA263F">
              <w:rPr>
                <w:rFonts w:eastAsia="標楷體"/>
                <w:kern w:val="0"/>
                <w:sz w:val="22"/>
                <w:szCs w:val="22"/>
              </w:rPr>
              <w:t>-</w:t>
            </w:r>
            <w:r w:rsidRPr="00CA263F">
              <w:rPr>
                <w:rFonts w:eastAsia="標楷體"/>
                <w:sz w:val="22"/>
                <w:szCs w:val="22"/>
              </w:rPr>
              <w:t xml:space="preserve"> 15.2%</w:t>
            </w:r>
          </w:p>
        </w:tc>
      </w:tr>
      <w:tr w:rsidR="003801F7" w:rsidRPr="00EB1B22" w14:paraId="5B042032"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215E95FA"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營業毛利</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14:paraId="44AC4A19" w14:textId="1C02A022" w:rsidR="003801F7" w:rsidRPr="00CA263F" w:rsidRDefault="003801F7" w:rsidP="003801F7">
            <w:pPr>
              <w:widowControl/>
              <w:jc w:val="right"/>
              <w:rPr>
                <w:rFonts w:eastAsia="標楷體"/>
                <w:kern w:val="0"/>
                <w:sz w:val="22"/>
                <w:szCs w:val="22"/>
              </w:rPr>
            </w:pPr>
            <w:r w:rsidRPr="00CA263F">
              <w:rPr>
                <w:rFonts w:eastAsia="標楷體"/>
                <w:kern w:val="0"/>
                <w:sz w:val="22"/>
                <w:szCs w:val="22"/>
              </w:rPr>
              <w:t>72,110,426</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20A3765A" w14:textId="633FB253" w:rsidR="003801F7" w:rsidRPr="00CA263F" w:rsidRDefault="003801F7" w:rsidP="003801F7">
            <w:pPr>
              <w:widowControl/>
              <w:jc w:val="right"/>
              <w:rPr>
                <w:rFonts w:eastAsia="標楷體"/>
                <w:kern w:val="0"/>
                <w:sz w:val="22"/>
                <w:szCs w:val="22"/>
              </w:rPr>
            </w:pPr>
            <w:r w:rsidRPr="00CA263F">
              <w:rPr>
                <w:rFonts w:eastAsia="標楷體"/>
                <w:kern w:val="0"/>
                <w:sz w:val="22"/>
                <w:szCs w:val="22"/>
              </w:rPr>
              <w:t>+ 12.7%</w:t>
            </w:r>
          </w:p>
        </w:tc>
        <w:tc>
          <w:tcPr>
            <w:tcW w:w="1545" w:type="dxa"/>
            <w:tcBorders>
              <w:top w:val="single" w:sz="4" w:space="0" w:color="auto"/>
              <w:left w:val="single" w:sz="4" w:space="0" w:color="auto"/>
              <w:bottom w:val="single" w:sz="4" w:space="0" w:color="auto"/>
              <w:right w:val="single" w:sz="4" w:space="0" w:color="auto"/>
            </w:tcBorders>
            <w:shd w:val="clear" w:color="000000" w:fill="FFFFFF"/>
            <w:hideMark/>
          </w:tcPr>
          <w:p w14:paraId="3A00294C" w14:textId="76C49C02" w:rsidR="003801F7" w:rsidRPr="00CA263F" w:rsidRDefault="003801F7" w:rsidP="003801F7">
            <w:pPr>
              <w:widowControl/>
              <w:jc w:val="right"/>
              <w:rPr>
                <w:rFonts w:eastAsia="標楷體"/>
                <w:kern w:val="0"/>
                <w:sz w:val="22"/>
                <w:szCs w:val="22"/>
              </w:rPr>
            </w:pPr>
            <w:r w:rsidRPr="00CA263F">
              <w:rPr>
                <w:rFonts w:eastAsia="標楷體"/>
                <w:kern w:val="0"/>
                <w:sz w:val="22"/>
                <w:szCs w:val="22"/>
              </w:rPr>
              <w:t>70,915,012</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333D10D7" w14:textId="3541C3EA" w:rsidR="003801F7" w:rsidRPr="00CA263F" w:rsidRDefault="003801F7" w:rsidP="003801F7">
            <w:pPr>
              <w:widowControl/>
              <w:jc w:val="right"/>
              <w:rPr>
                <w:rFonts w:eastAsia="標楷體"/>
                <w:kern w:val="0"/>
                <w:sz w:val="22"/>
                <w:szCs w:val="22"/>
              </w:rPr>
            </w:pPr>
            <w:r w:rsidRPr="00CA263F">
              <w:rPr>
                <w:rFonts w:eastAsia="標楷體"/>
                <w:kern w:val="0"/>
                <w:sz w:val="22"/>
                <w:szCs w:val="22"/>
              </w:rPr>
              <w:t>-  1.6%</w:t>
            </w:r>
          </w:p>
        </w:tc>
        <w:tc>
          <w:tcPr>
            <w:tcW w:w="1545" w:type="dxa"/>
            <w:tcBorders>
              <w:top w:val="single" w:sz="4" w:space="0" w:color="auto"/>
              <w:left w:val="single" w:sz="4" w:space="0" w:color="auto"/>
              <w:bottom w:val="single" w:sz="4" w:space="0" w:color="auto"/>
              <w:right w:val="single" w:sz="4" w:space="0" w:color="auto"/>
            </w:tcBorders>
            <w:shd w:val="clear" w:color="000000" w:fill="FFFFFF"/>
          </w:tcPr>
          <w:p w14:paraId="48BBE5D7" w14:textId="05D86FDE" w:rsidR="003801F7" w:rsidRPr="00CA263F" w:rsidRDefault="003801F7" w:rsidP="003801F7">
            <w:pPr>
              <w:widowControl/>
              <w:jc w:val="right"/>
              <w:rPr>
                <w:rFonts w:eastAsia="標楷體"/>
                <w:kern w:val="0"/>
                <w:sz w:val="22"/>
                <w:szCs w:val="22"/>
              </w:rPr>
            </w:pPr>
            <w:r w:rsidRPr="00CA263F">
              <w:rPr>
                <w:rFonts w:eastAsia="標楷體"/>
                <w:kern w:val="0"/>
                <w:sz w:val="22"/>
                <w:szCs w:val="22"/>
              </w:rPr>
              <w:t>84,882,959</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6B6D4BDC" w14:textId="5443DD48" w:rsidR="003801F7" w:rsidRPr="00CA263F" w:rsidRDefault="003801F7" w:rsidP="003801F7">
            <w:pPr>
              <w:widowControl/>
              <w:jc w:val="right"/>
              <w:rPr>
                <w:rFonts w:eastAsia="標楷體"/>
                <w:kern w:val="0"/>
                <w:sz w:val="22"/>
                <w:szCs w:val="22"/>
              </w:rPr>
            </w:pPr>
            <w:r w:rsidRPr="00CA263F">
              <w:rPr>
                <w:rFonts w:eastAsia="標楷體"/>
                <w:kern w:val="0"/>
                <w:sz w:val="22"/>
                <w:szCs w:val="22"/>
              </w:rPr>
              <w:t>+ 19.7%</w:t>
            </w:r>
          </w:p>
        </w:tc>
      </w:tr>
      <w:tr w:rsidR="003801F7" w:rsidRPr="00EB1B22" w14:paraId="70596E56"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4853FFF2"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毛利率</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14:paraId="598EC253" w14:textId="70D3CB8E" w:rsidR="003801F7" w:rsidRPr="00CA263F" w:rsidRDefault="003801F7" w:rsidP="003801F7">
            <w:pPr>
              <w:widowControl/>
              <w:jc w:val="right"/>
              <w:rPr>
                <w:rFonts w:eastAsia="標楷體"/>
                <w:kern w:val="0"/>
                <w:sz w:val="22"/>
                <w:szCs w:val="22"/>
              </w:rPr>
            </w:pPr>
            <w:r w:rsidRPr="00CA263F">
              <w:rPr>
                <w:rFonts w:eastAsia="標楷體"/>
                <w:kern w:val="0"/>
                <w:sz w:val="22"/>
                <w:szCs w:val="22"/>
              </w:rPr>
              <w:t>6.38%</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54C1DB11" w14:textId="75244732" w:rsidR="003801F7" w:rsidRPr="00CA263F" w:rsidRDefault="003801F7" w:rsidP="003801F7">
            <w:pPr>
              <w:widowControl/>
              <w:jc w:val="right"/>
              <w:rPr>
                <w:rFonts w:eastAsia="標楷體"/>
                <w:kern w:val="0"/>
                <w:sz w:val="22"/>
                <w:szCs w:val="22"/>
              </w:rPr>
            </w:pPr>
            <w:r w:rsidRPr="00CA263F">
              <w:rPr>
                <w:rFonts w:eastAsia="標楷體"/>
                <w:kern w:val="0"/>
                <w:sz w:val="22"/>
                <w:szCs w:val="22"/>
              </w:rPr>
              <w:t>+ 52bps</w:t>
            </w:r>
          </w:p>
        </w:tc>
        <w:tc>
          <w:tcPr>
            <w:tcW w:w="1545" w:type="dxa"/>
            <w:tcBorders>
              <w:top w:val="single" w:sz="4" w:space="0" w:color="auto"/>
              <w:left w:val="single" w:sz="4" w:space="0" w:color="auto"/>
              <w:bottom w:val="single" w:sz="4" w:space="0" w:color="auto"/>
              <w:right w:val="single" w:sz="4" w:space="0" w:color="auto"/>
            </w:tcBorders>
            <w:shd w:val="clear" w:color="000000" w:fill="FFFFFF"/>
            <w:hideMark/>
          </w:tcPr>
          <w:p w14:paraId="2BFE111D" w14:textId="36839458" w:rsidR="003801F7" w:rsidRPr="00CA263F" w:rsidRDefault="003801F7" w:rsidP="003801F7">
            <w:pPr>
              <w:widowControl/>
              <w:jc w:val="right"/>
              <w:rPr>
                <w:rFonts w:eastAsia="標楷體"/>
                <w:kern w:val="0"/>
                <w:sz w:val="22"/>
                <w:szCs w:val="22"/>
              </w:rPr>
            </w:pPr>
            <w:r w:rsidRPr="00CA263F">
              <w:rPr>
                <w:rFonts w:eastAsia="標楷體"/>
                <w:kern w:val="0"/>
                <w:sz w:val="22"/>
                <w:szCs w:val="22"/>
              </w:rPr>
              <w:t>5.53%</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4CE35BA1" w14:textId="2B8512A9" w:rsidR="003801F7" w:rsidRPr="00CA263F" w:rsidRDefault="003801F7" w:rsidP="003801F7">
            <w:pPr>
              <w:widowControl/>
              <w:wordWrap w:val="0"/>
              <w:jc w:val="right"/>
              <w:rPr>
                <w:rFonts w:eastAsia="標楷體"/>
                <w:kern w:val="0"/>
                <w:sz w:val="22"/>
                <w:szCs w:val="22"/>
              </w:rPr>
            </w:pPr>
            <w:r w:rsidRPr="00CA263F">
              <w:rPr>
                <w:rFonts w:eastAsia="標楷體"/>
                <w:kern w:val="0"/>
                <w:sz w:val="22"/>
                <w:szCs w:val="22"/>
              </w:rPr>
              <w:t>- 82bps</w:t>
            </w:r>
          </w:p>
        </w:tc>
        <w:tc>
          <w:tcPr>
            <w:tcW w:w="1545" w:type="dxa"/>
            <w:tcBorders>
              <w:top w:val="single" w:sz="4" w:space="0" w:color="auto"/>
              <w:left w:val="single" w:sz="4" w:space="0" w:color="auto"/>
              <w:bottom w:val="single" w:sz="4" w:space="0" w:color="auto"/>
              <w:right w:val="single" w:sz="4" w:space="0" w:color="auto"/>
            </w:tcBorders>
            <w:shd w:val="clear" w:color="000000" w:fill="FFFFFF"/>
          </w:tcPr>
          <w:p w14:paraId="493EFE03" w14:textId="347FB572" w:rsidR="003801F7" w:rsidRPr="00CA263F" w:rsidRDefault="003801F7" w:rsidP="003801F7">
            <w:pPr>
              <w:widowControl/>
              <w:jc w:val="right"/>
              <w:rPr>
                <w:rFonts w:eastAsia="標楷體"/>
                <w:kern w:val="0"/>
                <w:sz w:val="22"/>
                <w:szCs w:val="22"/>
              </w:rPr>
            </w:pPr>
            <w:r w:rsidRPr="00CA263F">
              <w:rPr>
                <w:rFonts w:eastAsia="標楷體"/>
                <w:kern w:val="0"/>
                <w:sz w:val="22"/>
                <w:szCs w:val="22"/>
              </w:rPr>
              <w:t>7.81%</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10A3A0B8" w14:textId="7CBA6A34" w:rsidR="003801F7" w:rsidRPr="00CA263F" w:rsidRDefault="003801F7" w:rsidP="003801F7">
            <w:pPr>
              <w:widowControl/>
              <w:jc w:val="right"/>
              <w:rPr>
                <w:rFonts w:eastAsia="標楷體"/>
                <w:kern w:val="0"/>
                <w:sz w:val="22"/>
                <w:szCs w:val="22"/>
              </w:rPr>
            </w:pPr>
            <w:r w:rsidRPr="00CA263F">
              <w:rPr>
                <w:rFonts w:eastAsia="標楷體"/>
                <w:kern w:val="0"/>
                <w:sz w:val="22"/>
                <w:szCs w:val="22"/>
              </w:rPr>
              <w:t>+ 228bps</w:t>
            </w:r>
          </w:p>
        </w:tc>
      </w:tr>
      <w:tr w:rsidR="003801F7" w:rsidRPr="00EB1B22" w14:paraId="32506AB8"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31EABBA0"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營業利益</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14:paraId="152CAFA3" w14:textId="79C091F7" w:rsidR="003801F7" w:rsidRPr="00CA263F" w:rsidRDefault="003801F7" w:rsidP="003801F7">
            <w:pPr>
              <w:widowControl/>
              <w:jc w:val="right"/>
              <w:rPr>
                <w:rFonts w:eastAsia="標楷體"/>
                <w:kern w:val="0"/>
                <w:sz w:val="22"/>
                <w:szCs w:val="22"/>
              </w:rPr>
            </w:pPr>
            <w:r w:rsidRPr="00CA263F">
              <w:rPr>
                <w:rFonts w:eastAsia="標楷體"/>
                <w:kern w:val="0"/>
                <w:sz w:val="22"/>
                <w:szCs w:val="22"/>
              </w:rPr>
              <w:t>37,277,108</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6E5AB0C4" w14:textId="5C4E8416" w:rsidR="003801F7" w:rsidRPr="00CA263F" w:rsidRDefault="003801F7" w:rsidP="003801F7">
            <w:pPr>
              <w:widowControl/>
              <w:jc w:val="right"/>
              <w:rPr>
                <w:rFonts w:eastAsia="標楷體"/>
                <w:kern w:val="0"/>
                <w:sz w:val="22"/>
                <w:szCs w:val="22"/>
              </w:rPr>
            </w:pPr>
            <w:r w:rsidRPr="00CA263F">
              <w:rPr>
                <w:rFonts w:eastAsia="標楷體"/>
                <w:kern w:val="0"/>
                <w:sz w:val="22"/>
                <w:szCs w:val="22"/>
              </w:rPr>
              <w:t>+ 14.9%</w:t>
            </w:r>
          </w:p>
        </w:tc>
        <w:tc>
          <w:tcPr>
            <w:tcW w:w="1545" w:type="dxa"/>
            <w:tcBorders>
              <w:top w:val="single" w:sz="4" w:space="0" w:color="auto"/>
              <w:left w:val="single" w:sz="4" w:space="0" w:color="auto"/>
              <w:bottom w:val="single" w:sz="4" w:space="0" w:color="auto"/>
              <w:right w:val="single" w:sz="4" w:space="0" w:color="auto"/>
            </w:tcBorders>
            <w:shd w:val="clear" w:color="000000" w:fill="FFFFFF"/>
            <w:hideMark/>
          </w:tcPr>
          <w:p w14:paraId="283C4405" w14:textId="4370C8BD" w:rsidR="003801F7" w:rsidRPr="00CA263F" w:rsidRDefault="003801F7" w:rsidP="003801F7">
            <w:pPr>
              <w:widowControl/>
              <w:jc w:val="right"/>
              <w:rPr>
                <w:rFonts w:eastAsia="標楷體"/>
                <w:kern w:val="0"/>
                <w:sz w:val="22"/>
                <w:szCs w:val="22"/>
              </w:rPr>
            </w:pPr>
            <w:r w:rsidRPr="00CA263F">
              <w:rPr>
                <w:rFonts w:eastAsia="標楷體"/>
                <w:kern w:val="0"/>
                <w:sz w:val="22"/>
                <w:szCs w:val="22"/>
              </w:rPr>
              <w:t>31,188,812</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2B0A2E30" w14:textId="0647B35D" w:rsidR="003801F7" w:rsidRPr="00CA263F" w:rsidRDefault="003801F7" w:rsidP="003801F7">
            <w:pPr>
              <w:widowControl/>
              <w:jc w:val="right"/>
              <w:rPr>
                <w:rFonts w:eastAsia="標楷體"/>
                <w:kern w:val="0"/>
                <w:sz w:val="22"/>
                <w:szCs w:val="22"/>
              </w:rPr>
            </w:pPr>
            <w:r w:rsidRPr="00CA263F">
              <w:rPr>
                <w:rFonts w:eastAsia="標楷體"/>
                <w:kern w:val="0"/>
                <w:sz w:val="22"/>
                <w:szCs w:val="22"/>
              </w:rPr>
              <w:t>- 16.3%</w:t>
            </w:r>
          </w:p>
        </w:tc>
        <w:tc>
          <w:tcPr>
            <w:tcW w:w="1545" w:type="dxa"/>
            <w:tcBorders>
              <w:top w:val="single" w:sz="4" w:space="0" w:color="auto"/>
              <w:left w:val="single" w:sz="4" w:space="0" w:color="auto"/>
              <w:bottom w:val="single" w:sz="4" w:space="0" w:color="auto"/>
              <w:right w:val="single" w:sz="4" w:space="0" w:color="auto"/>
            </w:tcBorders>
            <w:shd w:val="clear" w:color="000000" w:fill="FFFFFF"/>
          </w:tcPr>
          <w:p w14:paraId="409AAE05" w14:textId="2CB87FDB" w:rsidR="003801F7" w:rsidRPr="00CA263F" w:rsidRDefault="003801F7" w:rsidP="003801F7">
            <w:pPr>
              <w:widowControl/>
              <w:jc w:val="right"/>
              <w:rPr>
                <w:rFonts w:eastAsia="標楷體"/>
                <w:kern w:val="0"/>
                <w:sz w:val="22"/>
                <w:szCs w:val="22"/>
              </w:rPr>
            </w:pPr>
            <w:r w:rsidRPr="00CA263F">
              <w:rPr>
                <w:rFonts w:eastAsia="標楷體"/>
                <w:kern w:val="0"/>
                <w:sz w:val="22"/>
                <w:szCs w:val="22"/>
              </w:rPr>
              <w:t>43,549,597</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0912D3B5" w14:textId="18FFCFD1" w:rsidR="003801F7" w:rsidRPr="00CA263F" w:rsidRDefault="003801F7" w:rsidP="003801F7">
            <w:pPr>
              <w:widowControl/>
              <w:jc w:val="right"/>
              <w:rPr>
                <w:rFonts w:eastAsia="標楷體"/>
                <w:kern w:val="0"/>
                <w:sz w:val="22"/>
                <w:szCs w:val="22"/>
              </w:rPr>
            </w:pPr>
            <w:r w:rsidRPr="00CA263F">
              <w:rPr>
                <w:rFonts w:eastAsia="標楷體"/>
                <w:kern w:val="0"/>
                <w:sz w:val="22"/>
                <w:szCs w:val="22"/>
              </w:rPr>
              <w:t>+ 39.6%</w:t>
            </w:r>
          </w:p>
        </w:tc>
      </w:tr>
      <w:tr w:rsidR="003801F7" w:rsidRPr="00EB1B22" w14:paraId="70CF72BF"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521AF5E0"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營業利益率</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14:paraId="6F5774D4" w14:textId="528B1C75" w:rsidR="003801F7" w:rsidRPr="00CA263F" w:rsidRDefault="003801F7" w:rsidP="003801F7">
            <w:pPr>
              <w:widowControl/>
              <w:jc w:val="right"/>
              <w:rPr>
                <w:rFonts w:eastAsia="標楷體"/>
                <w:kern w:val="0"/>
                <w:sz w:val="22"/>
                <w:szCs w:val="22"/>
              </w:rPr>
            </w:pPr>
            <w:r w:rsidRPr="00CA263F">
              <w:rPr>
                <w:rFonts w:eastAsia="標楷體"/>
                <w:kern w:val="0"/>
                <w:sz w:val="22"/>
                <w:szCs w:val="22"/>
              </w:rPr>
              <w:t>3.30%</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0929DCC9" w14:textId="6299A957" w:rsidR="003801F7" w:rsidRPr="00CA263F" w:rsidRDefault="003801F7" w:rsidP="003801F7">
            <w:pPr>
              <w:widowControl/>
              <w:jc w:val="right"/>
              <w:rPr>
                <w:rFonts w:eastAsia="標楷體"/>
                <w:kern w:val="0"/>
                <w:sz w:val="22"/>
                <w:szCs w:val="22"/>
              </w:rPr>
            </w:pPr>
            <w:r w:rsidRPr="00CA263F">
              <w:rPr>
                <w:rFonts w:eastAsia="標楷體"/>
                <w:kern w:val="0"/>
                <w:sz w:val="22"/>
                <w:szCs w:val="22"/>
              </w:rPr>
              <w:t>+ 33bps</w:t>
            </w:r>
          </w:p>
        </w:tc>
        <w:tc>
          <w:tcPr>
            <w:tcW w:w="1545" w:type="dxa"/>
            <w:tcBorders>
              <w:top w:val="single" w:sz="4" w:space="0" w:color="auto"/>
              <w:left w:val="single" w:sz="4" w:space="0" w:color="auto"/>
              <w:bottom w:val="single" w:sz="4" w:space="0" w:color="auto"/>
              <w:right w:val="single" w:sz="4" w:space="0" w:color="auto"/>
            </w:tcBorders>
            <w:shd w:val="clear" w:color="000000" w:fill="FFFFFF"/>
            <w:hideMark/>
          </w:tcPr>
          <w:p w14:paraId="2607B08F" w14:textId="41AFEBE9" w:rsidR="003801F7" w:rsidRPr="00CA263F" w:rsidRDefault="003801F7" w:rsidP="003801F7">
            <w:pPr>
              <w:widowControl/>
              <w:jc w:val="right"/>
              <w:rPr>
                <w:rFonts w:eastAsia="標楷體"/>
                <w:kern w:val="0"/>
                <w:sz w:val="22"/>
                <w:szCs w:val="22"/>
              </w:rPr>
            </w:pPr>
            <w:r w:rsidRPr="00CA263F">
              <w:rPr>
                <w:rFonts w:eastAsia="標楷體"/>
                <w:kern w:val="0"/>
                <w:sz w:val="22"/>
                <w:szCs w:val="22"/>
              </w:rPr>
              <w:t>2.43%</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100D37DE" w14:textId="59DCECFA" w:rsidR="003801F7" w:rsidRPr="00CA263F" w:rsidRDefault="003801F7" w:rsidP="003801F7">
            <w:pPr>
              <w:widowControl/>
              <w:jc w:val="right"/>
              <w:rPr>
                <w:rFonts w:eastAsia="標楷體"/>
                <w:kern w:val="0"/>
                <w:sz w:val="22"/>
                <w:szCs w:val="22"/>
              </w:rPr>
            </w:pPr>
            <w:r w:rsidRPr="00CA263F">
              <w:rPr>
                <w:rFonts w:eastAsia="標楷體"/>
                <w:kern w:val="0"/>
                <w:sz w:val="22"/>
                <w:szCs w:val="22"/>
              </w:rPr>
              <w:t>- 87bps</w:t>
            </w:r>
          </w:p>
        </w:tc>
        <w:tc>
          <w:tcPr>
            <w:tcW w:w="1545" w:type="dxa"/>
            <w:tcBorders>
              <w:top w:val="single" w:sz="4" w:space="0" w:color="auto"/>
              <w:left w:val="single" w:sz="4" w:space="0" w:color="auto"/>
              <w:bottom w:val="single" w:sz="4" w:space="0" w:color="auto"/>
              <w:right w:val="single" w:sz="4" w:space="0" w:color="auto"/>
            </w:tcBorders>
            <w:shd w:val="clear" w:color="000000" w:fill="FFFFFF"/>
          </w:tcPr>
          <w:p w14:paraId="6624F1EC" w14:textId="19C3182A" w:rsidR="003801F7" w:rsidRPr="00CA263F" w:rsidRDefault="003801F7" w:rsidP="003801F7">
            <w:pPr>
              <w:widowControl/>
              <w:jc w:val="right"/>
              <w:rPr>
                <w:rFonts w:eastAsia="標楷體"/>
                <w:kern w:val="0"/>
                <w:sz w:val="22"/>
                <w:szCs w:val="22"/>
              </w:rPr>
            </w:pPr>
            <w:r w:rsidRPr="00CA263F">
              <w:rPr>
                <w:rFonts w:eastAsia="標楷體"/>
                <w:kern w:val="0"/>
                <w:sz w:val="22"/>
                <w:szCs w:val="22"/>
              </w:rPr>
              <w:t>4.01%</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3261E65E" w14:textId="6895B348" w:rsidR="003801F7" w:rsidRPr="00CA263F" w:rsidRDefault="003801F7" w:rsidP="003801F7">
            <w:pPr>
              <w:widowControl/>
              <w:jc w:val="right"/>
              <w:rPr>
                <w:rFonts w:eastAsia="標楷體"/>
                <w:kern w:val="0"/>
                <w:sz w:val="22"/>
                <w:szCs w:val="22"/>
              </w:rPr>
            </w:pPr>
            <w:r w:rsidRPr="00CA263F">
              <w:rPr>
                <w:rFonts w:eastAsia="標楷體"/>
                <w:kern w:val="0"/>
                <w:sz w:val="22"/>
                <w:szCs w:val="22"/>
              </w:rPr>
              <w:t>+ 158bps</w:t>
            </w:r>
          </w:p>
        </w:tc>
      </w:tr>
      <w:tr w:rsidR="003801F7" w:rsidRPr="00EB1B22" w14:paraId="299E819A"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6171F7FB"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稅後淨利</w:t>
            </w:r>
          </w:p>
        </w:tc>
        <w:tc>
          <w:tcPr>
            <w:tcW w:w="1545" w:type="dxa"/>
            <w:tcBorders>
              <w:top w:val="single" w:sz="4" w:space="0" w:color="auto"/>
              <w:left w:val="nil"/>
              <w:bottom w:val="single" w:sz="4" w:space="0" w:color="auto"/>
              <w:right w:val="single" w:sz="4" w:space="0" w:color="auto"/>
            </w:tcBorders>
            <w:shd w:val="clear" w:color="auto" w:fill="auto"/>
            <w:vAlign w:val="center"/>
            <w:hideMark/>
          </w:tcPr>
          <w:p w14:paraId="6C4335EB" w14:textId="34CFD519" w:rsidR="003801F7" w:rsidRPr="00CA263F" w:rsidRDefault="003801F7" w:rsidP="003801F7">
            <w:pPr>
              <w:widowControl/>
              <w:jc w:val="right"/>
              <w:rPr>
                <w:rFonts w:eastAsia="標楷體"/>
                <w:kern w:val="0"/>
                <w:sz w:val="22"/>
                <w:szCs w:val="22"/>
              </w:rPr>
            </w:pPr>
            <w:r w:rsidRPr="00CA263F">
              <w:rPr>
                <w:rFonts w:eastAsia="標楷體"/>
                <w:kern w:val="0"/>
                <w:sz w:val="22"/>
                <w:szCs w:val="22"/>
              </w:rPr>
              <w:t>34,359,565</w:t>
            </w:r>
          </w:p>
        </w:tc>
        <w:tc>
          <w:tcPr>
            <w:tcW w:w="1250" w:type="dxa"/>
            <w:tcBorders>
              <w:top w:val="single" w:sz="4" w:space="0" w:color="auto"/>
              <w:left w:val="single" w:sz="4" w:space="0" w:color="auto"/>
              <w:bottom w:val="single" w:sz="4" w:space="0" w:color="auto"/>
              <w:right w:val="single" w:sz="4" w:space="0" w:color="auto"/>
            </w:tcBorders>
          </w:tcPr>
          <w:p w14:paraId="69785B20" w14:textId="362307D8" w:rsidR="003801F7" w:rsidRPr="00CA263F" w:rsidRDefault="003801F7" w:rsidP="003801F7">
            <w:pPr>
              <w:widowControl/>
              <w:jc w:val="right"/>
              <w:rPr>
                <w:rFonts w:eastAsia="標楷體"/>
                <w:kern w:val="0"/>
                <w:sz w:val="22"/>
                <w:szCs w:val="22"/>
              </w:rPr>
            </w:pPr>
            <w:r w:rsidRPr="00CA263F">
              <w:rPr>
                <w:rFonts w:eastAsia="標楷體"/>
                <w:kern w:val="0"/>
                <w:sz w:val="22"/>
                <w:szCs w:val="22"/>
              </w:rPr>
              <w:t>+ 35.3%</w:t>
            </w:r>
          </w:p>
        </w:tc>
        <w:tc>
          <w:tcPr>
            <w:tcW w:w="1545" w:type="dxa"/>
            <w:tcBorders>
              <w:top w:val="single" w:sz="4" w:space="0" w:color="auto"/>
              <w:left w:val="single" w:sz="4" w:space="0" w:color="auto"/>
              <w:bottom w:val="single" w:sz="4" w:space="0" w:color="auto"/>
              <w:right w:val="single" w:sz="4" w:space="0" w:color="auto"/>
            </w:tcBorders>
            <w:shd w:val="clear" w:color="auto" w:fill="auto"/>
            <w:hideMark/>
          </w:tcPr>
          <w:p w14:paraId="494CC40D" w14:textId="442EA5A7" w:rsidR="003801F7" w:rsidRPr="00CA263F" w:rsidRDefault="003801F7" w:rsidP="003801F7">
            <w:pPr>
              <w:widowControl/>
              <w:jc w:val="right"/>
              <w:rPr>
                <w:rFonts w:eastAsia="標楷體"/>
                <w:kern w:val="0"/>
                <w:sz w:val="22"/>
                <w:szCs w:val="22"/>
              </w:rPr>
            </w:pPr>
            <w:r w:rsidRPr="00CA263F">
              <w:rPr>
                <w:rFonts w:eastAsia="標楷體"/>
                <w:kern w:val="0"/>
                <w:sz w:val="22"/>
                <w:szCs w:val="22"/>
              </w:rPr>
              <w:t>29,722,669</w:t>
            </w:r>
          </w:p>
        </w:tc>
        <w:tc>
          <w:tcPr>
            <w:tcW w:w="1250" w:type="dxa"/>
            <w:tcBorders>
              <w:top w:val="single" w:sz="4" w:space="0" w:color="auto"/>
              <w:left w:val="single" w:sz="4" w:space="0" w:color="auto"/>
              <w:bottom w:val="single" w:sz="4" w:space="0" w:color="auto"/>
              <w:right w:val="single" w:sz="4" w:space="0" w:color="auto"/>
            </w:tcBorders>
          </w:tcPr>
          <w:p w14:paraId="2109F001" w14:textId="295CC7DE" w:rsidR="003801F7" w:rsidRPr="00CA263F" w:rsidRDefault="003801F7" w:rsidP="003801F7">
            <w:pPr>
              <w:widowControl/>
              <w:jc w:val="right"/>
              <w:rPr>
                <w:rFonts w:eastAsia="標楷體"/>
                <w:kern w:val="0"/>
                <w:sz w:val="22"/>
                <w:szCs w:val="22"/>
              </w:rPr>
            </w:pPr>
            <w:r w:rsidRPr="00CA263F">
              <w:rPr>
                <w:rFonts w:eastAsia="標楷體"/>
                <w:kern w:val="0"/>
                <w:sz w:val="22"/>
                <w:szCs w:val="22"/>
              </w:rPr>
              <w:t>- 13.5%</w:t>
            </w:r>
          </w:p>
        </w:tc>
        <w:tc>
          <w:tcPr>
            <w:tcW w:w="1545" w:type="dxa"/>
            <w:tcBorders>
              <w:top w:val="single" w:sz="4" w:space="0" w:color="auto"/>
              <w:left w:val="single" w:sz="4" w:space="0" w:color="auto"/>
              <w:bottom w:val="single" w:sz="4" w:space="0" w:color="auto"/>
              <w:right w:val="single" w:sz="4" w:space="0" w:color="auto"/>
            </w:tcBorders>
          </w:tcPr>
          <w:p w14:paraId="15492291" w14:textId="4DC03652" w:rsidR="003801F7" w:rsidRPr="00CA263F" w:rsidRDefault="003801F7" w:rsidP="003801F7">
            <w:pPr>
              <w:widowControl/>
              <w:jc w:val="right"/>
              <w:rPr>
                <w:rFonts w:eastAsia="標楷體"/>
                <w:kern w:val="0"/>
                <w:sz w:val="22"/>
                <w:szCs w:val="22"/>
              </w:rPr>
            </w:pPr>
            <w:r w:rsidRPr="00CA263F">
              <w:rPr>
                <w:rFonts w:eastAsia="標楷體"/>
                <w:kern w:val="0"/>
                <w:sz w:val="22"/>
                <w:szCs w:val="22"/>
              </w:rPr>
              <w:t>40,488,586</w:t>
            </w:r>
          </w:p>
        </w:tc>
        <w:tc>
          <w:tcPr>
            <w:tcW w:w="1250" w:type="dxa"/>
            <w:tcBorders>
              <w:top w:val="single" w:sz="4" w:space="0" w:color="auto"/>
              <w:left w:val="single" w:sz="4" w:space="0" w:color="auto"/>
              <w:bottom w:val="single" w:sz="4" w:space="0" w:color="auto"/>
              <w:right w:val="single" w:sz="4" w:space="0" w:color="auto"/>
            </w:tcBorders>
          </w:tcPr>
          <w:p w14:paraId="31BFE41A" w14:textId="4F5CEDEF" w:rsidR="003801F7" w:rsidRPr="00CA263F" w:rsidRDefault="003801F7" w:rsidP="003801F7">
            <w:pPr>
              <w:widowControl/>
              <w:jc w:val="right"/>
              <w:rPr>
                <w:rFonts w:eastAsia="標楷體"/>
                <w:kern w:val="0"/>
                <w:sz w:val="22"/>
                <w:szCs w:val="22"/>
              </w:rPr>
            </w:pPr>
            <w:r w:rsidRPr="00CA263F">
              <w:rPr>
                <w:rFonts w:eastAsia="標楷體"/>
                <w:kern w:val="0"/>
                <w:sz w:val="22"/>
                <w:szCs w:val="22"/>
              </w:rPr>
              <w:t>+ 36.2%</w:t>
            </w:r>
          </w:p>
        </w:tc>
      </w:tr>
      <w:tr w:rsidR="003801F7" w:rsidRPr="00EB1B22" w14:paraId="7CC8250B" w14:textId="77777777" w:rsidTr="004869F7">
        <w:trPr>
          <w:trHeight w:val="330"/>
        </w:trPr>
        <w:tc>
          <w:tcPr>
            <w:tcW w:w="1910" w:type="dxa"/>
            <w:tcBorders>
              <w:top w:val="nil"/>
              <w:left w:val="single" w:sz="4" w:space="0" w:color="auto"/>
              <w:bottom w:val="single" w:sz="4" w:space="0" w:color="auto"/>
              <w:right w:val="single" w:sz="4" w:space="0" w:color="auto"/>
            </w:tcBorders>
            <w:shd w:val="clear" w:color="000000" w:fill="FFFFFF"/>
            <w:vAlign w:val="center"/>
            <w:hideMark/>
          </w:tcPr>
          <w:p w14:paraId="40DEC7B6" w14:textId="77777777" w:rsidR="003801F7" w:rsidRPr="00CA263F" w:rsidRDefault="003801F7" w:rsidP="003801F7">
            <w:pPr>
              <w:widowControl/>
              <w:jc w:val="center"/>
              <w:rPr>
                <w:rFonts w:eastAsia="標楷體"/>
                <w:kern w:val="0"/>
                <w:sz w:val="22"/>
                <w:szCs w:val="22"/>
              </w:rPr>
            </w:pPr>
            <w:r w:rsidRPr="00CA263F">
              <w:rPr>
                <w:rFonts w:eastAsia="標楷體"/>
                <w:kern w:val="0"/>
                <w:sz w:val="22"/>
                <w:szCs w:val="22"/>
              </w:rPr>
              <w:t>稅後淨利率</w:t>
            </w:r>
          </w:p>
        </w:tc>
        <w:tc>
          <w:tcPr>
            <w:tcW w:w="1545" w:type="dxa"/>
            <w:tcBorders>
              <w:top w:val="single" w:sz="4" w:space="0" w:color="auto"/>
              <w:left w:val="nil"/>
              <w:bottom w:val="single" w:sz="4" w:space="0" w:color="auto"/>
              <w:right w:val="single" w:sz="4" w:space="0" w:color="auto"/>
            </w:tcBorders>
            <w:shd w:val="clear" w:color="000000" w:fill="FFFFFF"/>
            <w:vAlign w:val="center"/>
            <w:hideMark/>
          </w:tcPr>
          <w:p w14:paraId="3DA077FF" w14:textId="42BC0D3E" w:rsidR="003801F7" w:rsidRPr="00CA263F" w:rsidRDefault="003801F7" w:rsidP="003801F7">
            <w:pPr>
              <w:widowControl/>
              <w:jc w:val="right"/>
              <w:rPr>
                <w:rFonts w:eastAsia="標楷體"/>
                <w:kern w:val="0"/>
                <w:sz w:val="22"/>
                <w:szCs w:val="22"/>
              </w:rPr>
            </w:pPr>
            <w:r w:rsidRPr="00CA263F">
              <w:rPr>
                <w:rFonts w:eastAsia="標楷體"/>
                <w:kern w:val="0"/>
                <w:sz w:val="22"/>
                <w:szCs w:val="22"/>
              </w:rPr>
              <w:t>3.04%</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5028342C" w14:textId="27222876" w:rsidR="003801F7" w:rsidRPr="00CA263F" w:rsidRDefault="003801F7" w:rsidP="003801F7">
            <w:pPr>
              <w:widowControl/>
              <w:wordWrap w:val="0"/>
              <w:jc w:val="right"/>
              <w:rPr>
                <w:rFonts w:eastAsia="標楷體"/>
                <w:kern w:val="0"/>
                <w:sz w:val="22"/>
                <w:szCs w:val="22"/>
              </w:rPr>
            </w:pPr>
            <w:r w:rsidRPr="00CA263F">
              <w:rPr>
                <w:rFonts w:eastAsia="標楷體"/>
                <w:kern w:val="0"/>
                <w:sz w:val="22"/>
                <w:szCs w:val="22"/>
              </w:rPr>
              <w:t>+ 71bps</w:t>
            </w:r>
          </w:p>
        </w:tc>
        <w:tc>
          <w:tcPr>
            <w:tcW w:w="1545" w:type="dxa"/>
            <w:tcBorders>
              <w:top w:val="single" w:sz="4" w:space="0" w:color="auto"/>
              <w:left w:val="single" w:sz="4" w:space="0" w:color="auto"/>
              <w:bottom w:val="single" w:sz="4" w:space="0" w:color="auto"/>
              <w:right w:val="single" w:sz="4" w:space="0" w:color="auto"/>
            </w:tcBorders>
            <w:shd w:val="clear" w:color="000000" w:fill="FFFFFF"/>
            <w:hideMark/>
          </w:tcPr>
          <w:p w14:paraId="31666137" w14:textId="46448760" w:rsidR="003801F7" w:rsidRPr="00CA263F" w:rsidRDefault="003801F7" w:rsidP="003801F7">
            <w:pPr>
              <w:widowControl/>
              <w:jc w:val="right"/>
              <w:rPr>
                <w:rFonts w:eastAsia="標楷體"/>
                <w:kern w:val="0"/>
                <w:sz w:val="22"/>
                <w:szCs w:val="22"/>
              </w:rPr>
            </w:pPr>
            <w:r w:rsidRPr="00CA263F">
              <w:rPr>
                <w:rFonts w:eastAsia="標楷體"/>
                <w:kern w:val="0"/>
                <w:sz w:val="22"/>
                <w:szCs w:val="22"/>
              </w:rPr>
              <w:t>2.32%</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3FAC3DAB" w14:textId="7B068DCE" w:rsidR="003801F7" w:rsidRPr="00CA263F" w:rsidRDefault="003801F7" w:rsidP="003801F7">
            <w:pPr>
              <w:widowControl/>
              <w:wordWrap w:val="0"/>
              <w:jc w:val="right"/>
              <w:rPr>
                <w:rFonts w:eastAsia="標楷體"/>
                <w:kern w:val="0"/>
                <w:sz w:val="22"/>
                <w:szCs w:val="22"/>
              </w:rPr>
            </w:pPr>
            <w:r w:rsidRPr="00CA263F">
              <w:rPr>
                <w:rFonts w:eastAsia="標楷體"/>
                <w:kern w:val="0"/>
                <w:sz w:val="22"/>
                <w:szCs w:val="22"/>
              </w:rPr>
              <w:t>- 72bps</w:t>
            </w:r>
          </w:p>
        </w:tc>
        <w:tc>
          <w:tcPr>
            <w:tcW w:w="1545" w:type="dxa"/>
            <w:tcBorders>
              <w:top w:val="single" w:sz="4" w:space="0" w:color="auto"/>
              <w:left w:val="single" w:sz="4" w:space="0" w:color="auto"/>
              <w:bottom w:val="single" w:sz="4" w:space="0" w:color="auto"/>
              <w:right w:val="single" w:sz="4" w:space="0" w:color="auto"/>
            </w:tcBorders>
            <w:shd w:val="clear" w:color="000000" w:fill="FFFFFF"/>
          </w:tcPr>
          <w:p w14:paraId="4DC695EC" w14:textId="3297FB8A" w:rsidR="003801F7" w:rsidRPr="00CA263F" w:rsidRDefault="003801F7" w:rsidP="003801F7">
            <w:pPr>
              <w:widowControl/>
              <w:jc w:val="right"/>
              <w:rPr>
                <w:rFonts w:eastAsia="標楷體"/>
                <w:kern w:val="0"/>
                <w:sz w:val="22"/>
                <w:szCs w:val="22"/>
              </w:rPr>
            </w:pPr>
            <w:r w:rsidRPr="00CA263F">
              <w:rPr>
                <w:rFonts w:eastAsia="標楷體"/>
                <w:kern w:val="0"/>
                <w:sz w:val="22"/>
                <w:szCs w:val="22"/>
              </w:rPr>
              <w:t>3.72%</w:t>
            </w:r>
          </w:p>
        </w:tc>
        <w:tc>
          <w:tcPr>
            <w:tcW w:w="1250" w:type="dxa"/>
            <w:tcBorders>
              <w:top w:val="single" w:sz="4" w:space="0" w:color="auto"/>
              <w:left w:val="single" w:sz="4" w:space="0" w:color="auto"/>
              <w:bottom w:val="single" w:sz="4" w:space="0" w:color="auto"/>
              <w:right w:val="single" w:sz="4" w:space="0" w:color="auto"/>
            </w:tcBorders>
            <w:shd w:val="clear" w:color="000000" w:fill="FFFFFF"/>
          </w:tcPr>
          <w:p w14:paraId="56725F8A" w14:textId="3C6577EB" w:rsidR="003801F7" w:rsidRPr="00CA263F" w:rsidRDefault="003801F7" w:rsidP="003801F7">
            <w:pPr>
              <w:widowControl/>
              <w:jc w:val="right"/>
              <w:rPr>
                <w:rFonts w:eastAsia="標楷體"/>
                <w:kern w:val="0"/>
                <w:sz w:val="22"/>
                <w:szCs w:val="22"/>
              </w:rPr>
            </w:pPr>
            <w:r w:rsidRPr="00CA263F">
              <w:rPr>
                <w:rFonts w:eastAsia="標楷體"/>
                <w:kern w:val="0"/>
                <w:sz w:val="22"/>
                <w:szCs w:val="22"/>
              </w:rPr>
              <w:t>+ 140bps</w:t>
            </w:r>
          </w:p>
        </w:tc>
      </w:tr>
    </w:tbl>
    <w:p w14:paraId="25421720" w14:textId="2DEFD111" w:rsidR="00220FC8" w:rsidRPr="00487CF6" w:rsidRDefault="00220FC8" w:rsidP="00220FC8">
      <w:pPr>
        <w:spacing w:line="320" w:lineRule="exact"/>
        <w:rPr>
          <w:rFonts w:eastAsia="標楷體"/>
          <w:b/>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428"/>
        <w:gridCol w:w="1560"/>
        <w:gridCol w:w="1560"/>
        <w:gridCol w:w="1560"/>
        <w:gridCol w:w="3182"/>
      </w:tblGrid>
      <w:tr w:rsidR="0008216F" w:rsidRPr="00487CF6" w14:paraId="4FF0224A" w14:textId="77777777" w:rsidTr="007C15C9">
        <w:trPr>
          <w:trHeight w:val="360"/>
        </w:trPr>
        <w:tc>
          <w:tcPr>
            <w:tcW w:w="1180" w:type="pct"/>
            <w:tcBorders>
              <w:top w:val="single" w:sz="4" w:space="0" w:color="auto"/>
              <w:left w:val="single" w:sz="4" w:space="0" w:color="auto"/>
              <w:bottom w:val="single" w:sz="4" w:space="0" w:color="auto"/>
              <w:right w:val="single" w:sz="4" w:space="0" w:color="auto"/>
            </w:tcBorders>
            <w:shd w:val="clear" w:color="auto" w:fill="FFFFFF"/>
            <w:vAlign w:val="center"/>
          </w:tcPr>
          <w:p w14:paraId="737DF17A" w14:textId="428D5E3A" w:rsidR="0008216F" w:rsidRPr="007C15C9" w:rsidRDefault="007C15C9" w:rsidP="007C15C9">
            <w:pPr>
              <w:spacing w:line="320" w:lineRule="exact"/>
              <w:jc w:val="center"/>
              <w:rPr>
                <w:rFonts w:eastAsia="標楷體"/>
                <w:b/>
                <w:color w:val="000000" w:themeColor="text1"/>
              </w:rPr>
            </w:pPr>
            <w:r w:rsidRPr="00487CF6">
              <w:rPr>
                <w:rFonts w:eastAsia="標楷體"/>
                <w:b/>
                <w:color w:val="000000" w:themeColor="text1"/>
              </w:rPr>
              <w:t>產品比重</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41A5C0C5" w14:textId="5696641D" w:rsidR="0008216F" w:rsidRPr="00487CF6" w:rsidRDefault="0008216F" w:rsidP="0008216F">
            <w:pPr>
              <w:tabs>
                <w:tab w:val="left" w:pos="3495"/>
              </w:tabs>
              <w:spacing w:line="240" w:lineRule="exact"/>
              <w:jc w:val="center"/>
              <w:rPr>
                <w:rFonts w:eastAsia="標楷體"/>
                <w:b/>
                <w:sz w:val="22"/>
                <w:szCs w:val="22"/>
              </w:rPr>
            </w:pPr>
            <w:r w:rsidRPr="00487CF6">
              <w:rPr>
                <w:rFonts w:eastAsia="標楷體"/>
                <w:b/>
                <w:sz w:val="22"/>
                <w:szCs w:val="22"/>
              </w:rPr>
              <w:t>202</w:t>
            </w:r>
            <w:r w:rsidR="007C15C9">
              <w:rPr>
                <w:rFonts w:eastAsia="標楷體" w:hint="eastAsia"/>
                <w:b/>
                <w:sz w:val="22"/>
                <w:szCs w:val="22"/>
              </w:rPr>
              <w:t>1</w:t>
            </w:r>
            <w:r w:rsidRPr="00487CF6">
              <w:rPr>
                <w:rFonts w:eastAsia="標楷體"/>
                <w:b/>
                <w:sz w:val="22"/>
                <w:szCs w:val="22"/>
              </w:rPr>
              <w:t>年</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EE10B54" w14:textId="210D3BC0" w:rsidR="0008216F" w:rsidRPr="00487CF6" w:rsidRDefault="0008216F" w:rsidP="0008216F">
            <w:pPr>
              <w:tabs>
                <w:tab w:val="left" w:pos="3495"/>
              </w:tabs>
              <w:spacing w:line="240" w:lineRule="exact"/>
              <w:jc w:val="center"/>
              <w:rPr>
                <w:rFonts w:eastAsia="標楷體"/>
                <w:b/>
                <w:sz w:val="22"/>
                <w:szCs w:val="22"/>
              </w:rPr>
            </w:pPr>
            <w:r w:rsidRPr="00487CF6">
              <w:rPr>
                <w:rFonts w:eastAsia="標楷體"/>
                <w:b/>
                <w:sz w:val="22"/>
                <w:szCs w:val="22"/>
              </w:rPr>
              <w:t>202</w:t>
            </w:r>
            <w:r w:rsidR="007C15C9">
              <w:rPr>
                <w:rFonts w:eastAsia="標楷體" w:hint="eastAsia"/>
                <w:b/>
                <w:sz w:val="22"/>
                <w:szCs w:val="22"/>
              </w:rPr>
              <w:t>2</w:t>
            </w:r>
            <w:r w:rsidRPr="00487CF6">
              <w:rPr>
                <w:rFonts w:eastAsia="標楷體"/>
                <w:b/>
                <w:sz w:val="22"/>
                <w:szCs w:val="22"/>
              </w:rPr>
              <w:t>年</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A7C4D1C" w14:textId="626FD84E" w:rsidR="0008216F" w:rsidRPr="00487CF6" w:rsidRDefault="0008216F" w:rsidP="0008216F">
            <w:pPr>
              <w:tabs>
                <w:tab w:val="left" w:pos="3495"/>
              </w:tabs>
              <w:spacing w:line="240" w:lineRule="exact"/>
              <w:jc w:val="center"/>
              <w:rPr>
                <w:rFonts w:eastAsia="標楷體"/>
                <w:b/>
                <w:sz w:val="22"/>
                <w:szCs w:val="22"/>
              </w:rPr>
            </w:pPr>
            <w:r>
              <w:rPr>
                <w:rFonts w:eastAsia="標楷體"/>
                <w:b/>
                <w:sz w:val="22"/>
                <w:szCs w:val="22"/>
              </w:rPr>
              <w:t>202</w:t>
            </w:r>
            <w:r w:rsidR="007C15C9">
              <w:rPr>
                <w:rFonts w:eastAsia="標楷體" w:hint="eastAsia"/>
                <w:b/>
                <w:sz w:val="22"/>
                <w:szCs w:val="22"/>
              </w:rPr>
              <w:t>3</w:t>
            </w:r>
            <w:r w:rsidRPr="00487CF6">
              <w:rPr>
                <w:rFonts w:eastAsia="標楷體"/>
                <w:b/>
                <w:sz w:val="22"/>
                <w:szCs w:val="22"/>
              </w:rPr>
              <w:t>年</w:t>
            </w:r>
          </w:p>
        </w:tc>
        <w:tc>
          <w:tcPr>
            <w:tcW w:w="1546" w:type="pct"/>
            <w:tcBorders>
              <w:top w:val="single" w:sz="4" w:space="0" w:color="auto"/>
              <w:left w:val="single" w:sz="4" w:space="0" w:color="auto"/>
              <w:bottom w:val="single" w:sz="4" w:space="0" w:color="auto"/>
              <w:right w:val="single" w:sz="4" w:space="0" w:color="auto"/>
            </w:tcBorders>
            <w:shd w:val="clear" w:color="auto" w:fill="FFFFFF"/>
            <w:vAlign w:val="center"/>
          </w:tcPr>
          <w:p w14:paraId="3DA722D5" w14:textId="1C4C43D0" w:rsidR="0008216F" w:rsidRPr="00487CF6" w:rsidRDefault="0008216F" w:rsidP="0008216F">
            <w:pPr>
              <w:tabs>
                <w:tab w:val="left" w:pos="3495"/>
              </w:tabs>
              <w:spacing w:line="240" w:lineRule="exact"/>
              <w:jc w:val="center"/>
              <w:rPr>
                <w:rFonts w:eastAsia="標楷體"/>
                <w:b/>
                <w:sz w:val="22"/>
                <w:szCs w:val="22"/>
              </w:rPr>
            </w:pPr>
            <w:r>
              <w:rPr>
                <w:rFonts w:eastAsia="標楷體"/>
                <w:b/>
                <w:sz w:val="22"/>
                <w:szCs w:val="22"/>
              </w:rPr>
              <w:t>202</w:t>
            </w:r>
            <w:r w:rsidR="007C15C9">
              <w:rPr>
                <w:rFonts w:eastAsia="標楷體" w:hint="eastAsia"/>
                <w:b/>
                <w:sz w:val="22"/>
                <w:szCs w:val="22"/>
              </w:rPr>
              <w:t>4</w:t>
            </w:r>
            <w:r w:rsidRPr="00487CF6">
              <w:rPr>
                <w:rFonts w:eastAsia="標楷體"/>
                <w:b/>
                <w:sz w:val="22"/>
                <w:szCs w:val="22"/>
              </w:rPr>
              <w:t>年</w:t>
            </w:r>
            <w:r>
              <w:rPr>
                <w:rFonts w:eastAsia="標楷體" w:hint="eastAsia"/>
                <w:b/>
                <w:sz w:val="22"/>
                <w:szCs w:val="22"/>
              </w:rPr>
              <w:t>(F)</w:t>
            </w:r>
          </w:p>
        </w:tc>
      </w:tr>
      <w:tr w:rsidR="007C15C9" w:rsidRPr="00487CF6" w14:paraId="1054C4F1" w14:textId="77777777" w:rsidTr="007C15C9">
        <w:trPr>
          <w:trHeight w:val="360"/>
        </w:trPr>
        <w:tc>
          <w:tcPr>
            <w:tcW w:w="11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A6053B7" w14:textId="77777777"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NB</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C785D5B" w14:textId="79AB972D" w:rsidR="007C15C9" w:rsidRPr="00487CF6" w:rsidRDefault="007C15C9" w:rsidP="007C15C9">
            <w:pPr>
              <w:spacing w:line="240" w:lineRule="exact"/>
              <w:jc w:val="center"/>
              <w:rPr>
                <w:rFonts w:eastAsia="標楷體"/>
                <w:sz w:val="22"/>
                <w:szCs w:val="22"/>
              </w:rPr>
            </w:pPr>
            <w:r w:rsidRPr="00487CF6">
              <w:rPr>
                <w:rFonts w:eastAsia="標楷體"/>
                <w:sz w:val="22"/>
                <w:szCs w:val="22"/>
              </w:rPr>
              <w:t>54%</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0A27001" w14:textId="4031F6E6" w:rsidR="007C15C9" w:rsidRPr="00487CF6" w:rsidRDefault="007C15C9" w:rsidP="007C15C9">
            <w:pPr>
              <w:spacing w:line="240" w:lineRule="exact"/>
              <w:jc w:val="center"/>
              <w:rPr>
                <w:rFonts w:eastAsia="標楷體"/>
                <w:sz w:val="22"/>
                <w:szCs w:val="22"/>
              </w:rPr>
            </w:pPr>
            <w:r>
              <w:rPr>
                <w:rFonts w:eastAsia="標楷體"/>
                <w:sz w:val="22"/>
                <w:szCs w:val="22"/>
              </w:rPr>
              <w:t>48</w:t>
            </w:r>
            <w:r w:rsidRPr="00487CF6">
              <w:rPr>
                <w:rFonts w:eastAsia="標楷體"/>
                <w:sz w:val="22"/>
                <w:szCs w:val="22"/>
              </w:rPr>
              <w: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2AFD19F" w14:textId="71D75AE1" w:rsidR="007C15C9" w:rsidRPr="00487CF6" w:rsidRDefault="007C15C9" w:rsidP="007C15C9">
            <w:pPr>
              <w:spacing w:line="240" w:lineRule="exact"/>
              <w:jc w:val="center"/>
              <w:rPr>
                <w:rFonts w:eastAsia="標楷體"/>
                <w:sz w:val="22"/>
                <w:szCs w:val="22"/>
              </w:rPr>
            </w:pPr>
            <w:r>
              <w:rPr>
                <w:rFonts w:eastAsia="標楷體"/>
                <w:sz w:val="22"/>
                <w:szCs w:val="22"/>
              </w:rPr>
              <w:t>4</w:t>
            </w:r>
            <w:r w:rsidR="00EA3CC5">
              <w:rPr>
                <w:rFonts w:eastAsia="標楷體" w:hint="eastAsia"/>
                <w:sz w:val="22"/>
                <w:szCs w:val="22"/>
              </w:rPr>
              <w:t>0</w:t>
            </w:r>
            <w:r w:rsidRPr="00487CF6">
              <w:rPr>
                <w:rFonts w:eastAsia="標楷體"/>
                <w:sz w:val="22"/>
                <w:szCs w:val="22"/>
              </w:rPr>
              <w:t>%</w:t>
            </w:r>
          </w:p>
        </w:tc>
        <w:tc>
          <w:tcPr>
            <w:tcW w:w="1546" w:type="pct"/>
            <w:tcBorders>
              <w:top w:val="single" w:sz="4" w:space="0" w:color="auto"/>
              <w:left w:val="single" w:sz="4" w:space="0" w:color="auto"/>
              <w:bottom w:val="single" w:sz="4" w:space="0" w:color="auto"/>
              <w:right w:val="single" w:sz="4" w:space="0" w:color="auto"/>
            </w:tcBorders>
            <w:shd w:val="clear" w:color="auto" w:fill="FFFFFF"/>
            <w:vAlign w:val="center"/>
          </w:tcPr>
          <w:p w14:paraId="3E0992E2" w14:textId="7F1D5B17" w:rsidR="007C15C9" w:rsidRPr="00487CF6" w:rsidRDefault="007C15C9" w:rsidP="007C15C9">
            <w:pPr>
              <w:spacing w:line="240" w:lineRule="exact"/>
              <w:jc w:val="center"/>
              <w:rPr>
                <w:rFonts w:eastAsia="標楷體"/>
                <w:sz w:val="22"/>
                <w:szCs w:val="22"/>
              </w:rPr>
            </w:pPr>
            <w:r>
              <w:rPr>
                <w:rFonts w:eastAsia="標楷體"/>
                <w:sz w:val="22"/>
                <w:szCs w:val="22"/>
              </w:rPr>
              <w:t>4</w:t>
            </w:r>
            <w:r>
              <w:rPr>
                <w:rFonts w:eastAsia="標楷體" w:hint="eastAsia"/>
                <w:sz w:val="22"/>
                <w:szCs w:val="22"/>
              </w:rPr>
              <w:t>0</w:t>
            </w:r>
            <w:r w:rsidRPr="00487CF6">
              <w:rPr>
                <w:rFonts w:eastAsia="標楷體"/>
                <w:sz w:val="22"/>
                <w:szCs w:val="22"/>
              </w:rPr>
              <w:t>%</w:t>
            </w:r>
          </w:p>
        </w:tc>
      </w:tr>
      <w:tr w:rsidR="007C15C9" w:rsidRPr="00487CF6" w14:paraId="2B20CEF6" w14:textId="77777777" w:rsidTr="007C15C9">
        <w:trPr>
          <w:trHeight w:val="360"/>
        </w:trPr>
        <w:tc>
          <w:tcPr>
            <w:tcW w:w="11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14070D" w14:textId="77777777"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伺服器</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5E5F4BB9" w14:textId="551C2802"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26%</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8E8D56C" w14:textId="5A35FF8F" w:rsidR="007C15C9" w:rsidRPr="00487CF6" w:rsidRDefault="007C15C9" w:rsidP="007C15C9">
            <w:pPr>
              <w:tabs>
                <w:tab w:val="left" w:pos="3495"/>
              </w:tabs>
              <w:spacing w:line="240" w:lineRule="exact"/>
              <w:jc w:val="center"/>
              <w:rPr>
                <w:rFonts w:eastAsia="標楷體"/>
                <w:sz w:val="22"/>
                <w:szCs w:val="22"/>
              </w:rPr>
            </w:pPr>
            <w:r>
              <w:rPr>
                <w:rFonts w:eastAsia="標楷體"/>
                <w:sz w:val="22"/>
                <w:szCs w:val="22"/>
              </w:rPr>
              <w:t>27</w:t>
            </w:r>
            <w:r w:rsidRPr="00487CF6">
              <w:rPr>
                <w:rFonts w:eastAsia="標楷體"/>
                <w:sz w:val="22"/>
                <w:szCs w:val="22"/>
              </w:rPr>
              <w: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67504236" w14:textId="447D3A1B" w:rsidR="007C15C9" w:rsidRPr="00487CF6" w:rsidRDefault="007C15C9" w:rsidP="007C15C9">
            <w:pPr>
              <w:tabs>
                <w:tab w:val="left" w:pos="3495"/>
              </w:tabs>
              <w:spacing w:line="240" w:lineRule="exact"/>
              <w:jc w:val="center"/>
              <w:rPr>
                <w:rFonts w:eastAsia="標楷體"/>
                <w:sz w:val="22"/>
                <w:szCs w:val="22"/>
              </w:rPr>
            </w:pPr>
            <w:r>
              <w:rPr>
                <w:rFonts w:eastAsia="標楷體" w:hint="eastAsia"/>
                <w:sz w:val="22"/>
                <w:szCs w:val="22"/>
              </w:rPr>
              <w:t>3</w:t>
            </w:r>
            <w:r w:rsidR="00101D14">
              <w:rPr>
                <w:rFonts w:eastAsia="標楷體" w:hint="eastAsia"/>
                <w:sz w:val="22"/>
                <w:szCs w:val="22"/>
              </w:rPr>
              <w:t>5</w:t>
            </w:r>
            <w:r w:rsidRPr="00487CF6">
              <w:rPr>
                <w:rFonts w:eastAsia="標楷體"/>
                <w:sz w:val="22"/>
                <w:szCs w:val="22"/>
              </w:rPr>
              <w:t>%</w:t>
            </w:r>
          </w:p>
        </w:tc>
        <w:tc>
          <w:tcPr>
            <w:tcW w:w="1546" w:type="pct"/>
            <w:vMerge w:val="restart"/>
            <w:tcBorders>
              <w:top w:val="single" w:sz="4" w:space="0" w:color="auto"/>
              <w:left w:val="single" w:sz="4" w:space="0" w:color="auto"/>
              <w:right w:val="single" w:sz="4" w:space="0" w:color="auto"/>
            </w:tcBorders>
            <w:shd w:val="clear" w:color="auto" w:fill="FFFFFF"/>
            <w:vAlign w:val="center"/>
          </w:tcPr>
          <w:p w14:paraId="0D08F161" w14:textId="24007BF5" w:rsidR="007C15C9" w:rsidRPr="00487CF6" w:rsidRDefault="007C15C9" w:rsidP="007C15C9">
            <w:pPr>
              <w:tabs>
                <w:tab w:val="left" w:pos="3495"/>
              </w:tabs>
              <w:spacing w:line="240" w:lineRule="exact"/>
              <w:jc w:val="center"/>
              <w:rPr>
                <w:rFonts w:eastAsia="標楷體"/>
                <w:sz w:val="22"/>
                <w:szCs w:val="22"/>
              </w:rPr>
            </w:pPr>
            <w:r>
              <w:rPr>
                <w:rFonts w:eastAsia="標楷體" w:hint="eastAsia"/>
                <w:sz w:val="22"/>
                <w:szCs w:val="22"/>
              </w:rPr>
              <w:t>60</w:t>
            </w:r>
            <w:r w:rsidRPr="00487CF6">
              <w:rPr>
                <w:rFonts w:eastAsia="標楷體"/>
                <w:sz w:val="22"/>
                <w:szCs w:val="22"/>
              </w:rPr>
              <w:t>%</w:t>
            </w:r>
          </w:p>
        </w:tc>
      </w:tr>
      <w:tr w:rsidR="007C15C9" w:rsidRPr="00487CF6" w14:paraId="4DAAF5EE" w14:textId="77777777" w:rsidTr="007C15C9">
        <w:trPr>
          <w:trHeight w:val="349"/>
        </w:trPr>
        <w:tc>
          <w:tcPr>
            <w:tcW w:w="11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4B07A1A" w14:textId="77777777"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智慧裝置</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148FCE8" w14:textId="005832FB"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2%</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081B125F" w14:textId="241D5B14" w:rsidR="007C15C9" w:rsidRPr="00487CF6" w:rsidRDefault="007C15C9" w:rsidP="007C15C9">
            <w:pPr>
              <w:tabs>
                <w:tab w:val="left" w:pos="3495"/>
              </w:tabs>
              <w:spacing w:line="240" w:lineRule="exact"/>
              <w:jc w:val="center"/>
              <w:rPr>
                <w:rFonts w:eastAsia="標楷體"/>
                <w:sz w:val="22"/>
                <w:szCs w:val="22"/>
              </w:rPr>
            </w:pPr>
            <w:r>
              <w:rPr>
                <w:rFonts w:eastAsia="標楷體"/>
                <w:sz w:val="22"/>
                <w:szCs w:val="22"/>
              </w:rPr>
              <w:t>1</w:t>
            </w:r>
            <w:r w:rsidRPr="00487CF6">
              <w:rPr>
                <w:rFonts w:eastAsia="標楷體"/>
                <w:sz w:val="22"/>
                <w:szCs w:val="22"/>
              </w:rPr>
              <w: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119C81EF" w14:textId="77777777" w:rsidR="007C15C9" w:rsidRPr="00487CF6" w:rsidRDefault="007C15C9" w:rsidP="007C15C9">
            <w:pPr>
              <w:tabs>
                <w:tab w:val="left" w:pos="3495"/>
              </w:tabs>
              <w:spacing w:line="240" w:lineRule="exact"/>
              <w:jc w:val="center"/>
              <w:rPr>
                <w:rFonts w:eastAsia="標楷體"/>
                <w:sz w:val="22"/>
                <w:szCs w:val="22"/>
              </w:rPr>
            </w:pPr>
            <w:r>
              <w:rPr>
                <w:rFonts w:eastAsia="標楷體"/>
                <w:sz w:val="22"/>
                <w:szCs w:val="22"/>
              </w:rPr>
              <w:t>1</w:t>
            </w:r>
            <w:r w:rsidRPr="00487CF6">
              <w:rPr>
                <w:rFonts w:eastAsia="標楷體"/>
                <w:sz w:val="22"/>
                <w:szCs w:val="22"/>
              </w:rPr>
              <w:t>%</w:t>
            </w:r>
          </w:p>
        </w:tc>
        <w:tc>
          <w:tcPr>
            <w:tcW w:w="1546" w:type="pct"/>
            <w:vMerge/>
            <w:tcBorders>
              <w:left w:val="single" w:sz="4" w:space="0" w:color="auto"/>
              <w:right w:val="single" w:sz="4" w:space="0" w:color="auto"/>
            </w:tcBorders>
            <w:shd w:val="clear" w:color="auto" w:fill="FFFFFF"/>
            <w:vAlign w:val="center"/>
          </w:tcPr>
          <w:p w14:paraId="3C3162E0" w14:textId="77777777" w:rsidR="007C15C9" w:rsidRPr="00487CF6" w:rsidRDefault="007C15C9" w:rsidP="007C15C9">
            <w:pPr>
              <w:tabs>
                <w:tab w:val="left" w:pos="3495"/>
              </w:tabs>
              <w:spacing w:line="240" w:lineRule="exact"/>
              <w:jc w:val="center"/>
              <w:rPr>
                <w:rFonts w:eastAsia="標楷體"/>
                <w:sz w:val="22"/>
                <w:szCs w:val="22"/>
              </w:rPr>
            </w:pPr>
          </w:p>
        </w:tc>
      </w:tr>
      <w:tr w:rsidR="007C15C9" w:rsidRPr="00487CF6" w14:paraId="2ACD1B42" w14:textId="77777777" w:rsidTr="007C15C9">
        <w:trPr>
          <w:trHeight w:val="360"/>
        </w:trPr>
        <w:tc>
          <w:tcPr>
            <w:tcW w:w="11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A97B09" w14:textId="77777777"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其他</w:t>
            </w:r>
            <w:r>
              <w:rPr>
                <w:rFonts w:eastAsia="標楷體" w:hint="eastAsia"/>
                <w:sz w:val="22"/>
                <w:szCs w:val="22"/>
              </w:rPr>
              <w:t>(</w:t>
            </w:r>
            <w:proofErr w:type="gramStart"/>
            <w:r>
              <w:rPr>
                <w:rFonts w:eastAsia="標楷體" w:hint="eastAsia"/>
                <w:sz w:val="22"/>
                <w:szCs w:val="22"/>
              </w:rPr>
              <w:t>含車用</w:t>
            </w:r>
            <w:proofErr w:type="gramEnd"/>
            <w:r>
              <w:rPr>
                <w:rFonts w:eastAsia="標楷體" w:hint="eastAsia"/>
                <w:sz w:val="22"/>
                <w:szCs w:val="22"/>
              </w:rPr>
              <w: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2AE1DE5D" w14:textId="3480D9C9" w:rsidR="007C15C9" w:rsidRPr="00487CF6" w:rsidRDefault="007C15C9" w:rsidP="007C15C9">
            <w:pPr>
              <w:tabs>
                <w:tab w:val="left" w:pos="3495"/>
              </w:tabs>
              <w:spacing w:line="240" w:lineRule="exact"/>
              <w:jc w:val="center"/>
              <w:rPr>
                <w:rFonts w:eastAsia="標楷體"/>
                <w:sz w:val="22"/>
                <w:szCs w:val="22"/>
              </w:rPr>
            </w:pPr>
            <w:r w:rsidRPr="00487CF6">
              <w:rPr>
                <w:rFonts w:eastAsia="標楷體"/>
                <w:sz w:val="22"/>
                <w:szCs w:val="22"/>
              </w:rPr>
              <w:t>18%</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361C6450" w14:textId="1A21AC4C" w:rsidR="007C15C9" w:rsidRPr="00487CF6" w:rsidRDefault="007C15C9" w:rsidP="007C15C9">
            <w:pPr>
              <w:tabs>
                <w:tab w:val="left" w:pos="3495"/>
              </w:tabs>
              <w:spacing w:line="240" w:lineRule="exact"/>
              <w:jc w:val="center"/>
              <w:rPr>
                <w:rFonts w:eastAsia="標楷體"/>
                <w:sz w:val="22"/>
                <w:szCs w:val="22"/>
              </w:rPr>
            </w:pPr>
            <w:r>
              <w:rPr>
                <w:rFonts w:eastAsia="標楷體"/>
                <w:sz w:val="22"/>
                <w:szCs w:val="22"/>
              </w:rPr>
              <w:t>23</w:t>
            </w:r>
            <w:r w:rsidRPr="00487CF6">
              <w:rPr>
                <w:rFonts w:eastAsia="標楷體"/>
                <w:sz w:val="22"/>
                <w:szCs w:val="22"/>
              </w:rPr>
              <w:t>%</w:t>
            </w:r>
          </w:p>
        </w:tc>
        <w:tc>
          <w:tcPr>
            <w:tcW w:w="758" w:type="pct"/>
            <w:tcBorders>
              <w:top w:val="single" w:sz="4" w:space="0" w:color="auto"/>
              <w:left w:val="single" w:sz="4" w:space="0" w:color="auto"/>
              <w:bottom w:val="single" w:sz="4" w:space="0" w:color="auto"/>
              <w:right w:val="single" w:sz="4" w:space="0" w:color="auto"/>
            </w:tcBorders>
            <w:shd w:val="clear" w:color="auto" w:fill="FFFFFF"/>
            <w:vAlign w:val="center"/>
          </w:tcPr>
          <w:p w14:paraId="7A411252" w14:textId="6BD688BE" w:rsidR="007C15C9" w:rsidRPr="00487CF6" w:rsidRDefault="007C15C9" w:rsidP="007C15C9">
            <w:pPr>
              <w:tabs>
                <w:tab w:val="left" w:pos="3495"/>
              </w:tabs>
              <w:spacing w:line="240" w:lineRule="exact"/>
              <w:jc w:val="center"/>
              <w:rPr>
                <w:rFonts w:eastAsia="標楷體"/>
                <w:sz w:val="22"/>
                <w:szCs w:val="22"/>
              </w:rPr>
            </w:pPr>
            <w:r>
              <w:rPr>
                <w:rFonts w:eastAsia="標楷體"/>
                <w:sz w:val="22"/>
                <w:szCs w:val="22"/>
              </w:rPr>
              <w:t>2</w:t>
            </w:r>
            <w:r w:rsidR="005341FF">
              <w:rPr>
                <w:rFonts w:eastAsia="標楷體" w:hint="eastAsia"/>
                <w:sz w:val="22"/>
                <w:szCs w:val="22"/>
              </w:rPr>
              <w:t>4</w:t>
            </w:r>
            <w:r w:rsidRPr="00487CF6">
              <w:rPr>
                <w:rFonts w:eastAsia="標楷體"/>
                <w:sz w:val="22"/>
                <w:szCs w:val="22"/>
              </w:rPr>
              <w:t>%</w:t>
            </w:r>
          </w:p>
        </w:tc>
        <w:tc>
          <w:tcPr>
            <w:tcW w:w="1546" w:type="pct"/>
            <w:vMerge/>
            <w:tcBorders>
              <w:left w:val="single" w:sz="4" w:space="0" w:color="auto"/>
              <w:bottom w:val="single" w:sz="4" w:space="0" w:color="auto"/>
              <w:right w:val="single" w:sz="4" w:space="0" w:color="auto"/>
            </w:tcBorders>
            <w:shd w:val="clear" w:color="auto" w:fill="FFFFFF"/>
            <w:vAlign w:val="center"/>
          </w:tcPr>
          <w:p w14:paraId="2D68DC03" w14:textId="77777777" w:rsidR="007C15C9" w:rsidRPr="00487CF6" w:rsidRDefault="007C15C9" w:rsidP="007C15C9">
            <w:pPr>
              <w:tabs>
                <w:tab w:val="left" w:pos="3495"/>
              </w:tabs>
              <w:spacing w:line="240" w:lineRule="exact"/>
              <w:jc w:val="center"/>
              <w:rPr>
                <w:rFonts w:eastAsia="標楷體"/>
                <w:sz w:val="22"/>
                <w:szCs w:val="22"/>
              </w:rPr>
            </w:pPr>
          </w:p>
        </w:tc>
      </w:tr>
    </w:tbl>
    <w:p w14:paraId="7AC737F3" w14:textId="13FDCEE9" w:rsidR="009A31BA" w:rsidRPr="00CA263F" w:rsidRDefault="006312AF" w:rsidP="00CA263F">
      <w:pPr>
        <w:pStyle w:val="af0"/>
        <w:numPr>
          <w:ilvl w:val="0"/>
          <w:numId w:val="36"/>
        </w:numPr>
        <w:spacing w:afterLines="50" w:after="180" w:line="340" w:lineRule="exact"/>
        <w:ind w:rightChars="16" w:right="38"/>
        <w:jc w:val="both"/>
        <w:rPr>
          <w:rFonts w:eastAsia="標楷體"/>
          <w:sz w:val="22"/>
          <w:szCs w:val="22"/>
        </w:rPr>
      </w:pPr>
      <w:r w:rsidRPr="00CA263F">
        <w:rPr>
          <w:rFonts w:eastAsia="標楷體" w:hint="eastAsia"/>
          <w:sz w:val="22"/>
          <w:szCs w:val="22"/>
        </w:rPr>
        <w:t>202</w:t>
      </w:r>
      <w:r w:rsidR="009A31BA" w:rsidRPr="00CA263F">
        <w:rPr>
          <w:rFonts w:eastAsia="標楷體" w:hint="eastAsia"/>
          <w:sz w:val="22"/>
          <w:szCs w:val="22"/>
        </w:rPr>
        <w:t>2</w:t>
      </w:r>
      <w:r w:rsidR="009A31BA" w:rsidRPr="00CA263F">
        <w:rPr>
          <w:rFonts w:eastAsia="標楷體" w:hint="eastAsia"/>
          <w:sz w:val="22"/>
          <w:szCs w:val="22"/>
        </w:rPr>
        <w:t>年</w:t>
      </w:r>
      <w:r w:rsidR="003A30AF" w:rsidRPr="00CA263F">
        <w:rPr>
          <w:rFonts w:eastAsia="標楷體" w:hint="eastAsia"/>
          <w:sz w:val="22"/>
          <w:szCs w:val="22"/>
        </w:rPr>
        <w:t>營收提升至</w:t>
      </w:r>
      <w:r w:rsidR="009A31BA" w:rsidRPr="00CA263F">
        <w:rPr>
          <w:rFonts w:eastAsia="標楷體" w:hint="eastAsia"/>
          <w:sz w:val="22"/>
          <w:szCs w:val="22"/>
        </w:rPr>
        <w:t>NTD1</w:t>
      </w:r>
      <w:r w:rsidR="001747DD">
        <w:rPr>
          <w:rFonts w:eastAsia="標楷體" w:hint="eastAsia"/>
          <w:sz w:val="22"/>
          <w:szCs w:val="22"/>
        </w:rPr>
        <w:t>2,804</w:t>
      </w:r>
      <w:r w:rsidR="001747DD">
        <w:rPr>
          <w:rFonts w:eastAsia="標楷體" w:hint="eastAsia"/>
          <w:sz w:val="22"/>
          <w:szCs w:val="22"/>
        </w:rPr>
        <w:t>億元</w:t>
      </w:r>
      <w:r w:rsidR="003A30AF" w:rsidRPr="00CA263F">
        <w:rPr>
          <w:rFonts w:eastAsia="標楷體" w:hint="eastAsia"/>
          <w:sz w:val="22"/>
          <w:szCs w:val="22"/>
        </w:rPr>
        <w:t>(Y</w:t>
      </w:r>
      <w:r w:rsidRPr="00CA263F">
        <w:rPr>
          <w:rFonts w:eastAsia="標楷體"/>
          <w:sz w:val="22"/>
          <w:szCs w:val="22"/>
        </w:rPr>
        <w:t>oY+</w:t>
      </w:r>
      <w:r w:rsidR="009A31BA" w:rsidRPr="00CA263F">
        <w:rPr>
          <w:rFonts w:eastAsia="標楷體" w:hint="eastAsia"/>
          <w:sz w:val="22"/>
          <w:szCs w:val="22"/>
        </w:rPr>
        <w:t>13</w:t>
      </w:r>
      <w:r w:rsidR="003A30AF" w:rsidRPr="00CA263F">
        <w:rPr>
          <w:rFonts w:eastAsia="標楷體"/>
          <w:sz w:val="22"/>
          <w:szCs w:val="22"/>
        </w:rPr>
        <w:t>%)</w:t>
      </w:r>
      <w:r w:rsidR="003A30AF" w:rsidRPr="00CA263F">
        <w:rPr>
          <w:rFonts w:eastAsia="標楷體" w:hint="eastAsia"/>
          <w:sz w:val="22"/>
          <w:szCs w:val="22"/>
        </w:rPr>
        <w:t>，主要受惠於美系客戶伺服器需求持續暢旺，美國地區營收大幅成長</w:t>
      </w:r>
      <w:r w:rsidR="003A30AF" w:rsidRPr="00CA263F">
        <w:rPr>
          <w:rFonts w:eastAsia="標楷體" w:hint="eastAsia"/>
          <w:sz w:val="22"/>
          <w:szCs w:val="22"/>
        </w:rPr>
        <w:t>(Y</w:t>
      </w:r>
      <w:r w:rsidR="003A30AF" w:rsidRPr="00CA263F">
        <w:rPr>
          <w:rFonts w:eastAsia="標楷體"/>
          <w:sz w:val="22"/>
          <w:szCs w:val="22"/>
        </w:rPr>
        <w:t>oY</w:t>
      </w:r>
      <w:r w:rsidR="009A31BA" w:rsidRPr="00CA263F">
        <w:rPr>
          <w:rFonts w:eastAsia="標楷體" w:hint="eastAsia"/>
          <w:sz w:val="22"/>
          <w:szCs w:val="22"/>
        </w:rPr>
        <w:t>+25.5</w:t>
      </w:r>
      <w:r w:rsidR="003A30AF" w:rsidRPr="00CA263F">
        <w:rPr>
          <w:rFonts w:eastAsia="標楷體" w:hint="eastAsia"/>
          <w:sz w:val="22"/>
          <w:szCs w:val="22"/>
        </w:rPr>
        <w:t>%)</w:t>
      </w:r>
      <w:r w:rsidR="003A30AF" w:rsidRPr="00CA263F">
        <w:rPr>
          <w:rFonts w:eastAsia="標楷體" w:hint="eastAsia"/>
          <w:sz w:val="22"/>
          <w:szCs w:val="22"/>
        </w:rPr>
        <w:t>，惟因全球通膨劇烈，原物料價格上升，加上</w:t>
      </w:r>
      <w:r w:rsidRPr="00CA263F">
        <w:rPr>
          <w:rFonts w:eastAsia="標楷體" w:hint="eastAsia"/>
          <w:sz w:val="22"/>
          <w:szCs w:val="22"/>
        </w:rPr>
        <w:t>2022</w:t>
      </w:r>
      <w:r w:rsidR="00CA263F">
        <w:rPr>
          <w:rFonts w:eastAsia="標楷體" w:hint="eastAsia"/>
          <w:sz w:val="22"/>
          <w:szCs w:val="22"/>
        </w:rPr>
        <w:t>年</w:t>
      </w:r>
      <w:proofErr w:type="gramStart"/>
      <w:r w:rsidR="003A30AF" w:rsidRPr="00CA263F">
        <w:rPr>
          <w:rFonts w:eastAsia="標楷體" w:hint="eastAsia"/>
          <w:sz w:val="22"/>
          <w:szCs w:val="22"/>
        </w:rPr>
        <w:t>上海封控影響</w:t>
      </w:r>
      <w:proofErr w:type="gramEnd"/>
      <w:r w:rsidR="003A30AF" w:rsidRPr="00CA263F">
        <w:rPr>
          <w:rFonts w:eastAsia="標楷體" w:hint="eastAsia"/>
          <w:sz w:val="22"/>
          <w:szCs w:val="22"/>
        </w:rPr>
        <w:t>，</w:t>
      </w:r>
      <w:r w:rsidR="003A30AF" w:rsidRPr="00CA263F">
        <w:rPr>
          <w:rFonts w:eastAsia="標楷體" w:hint="eastAsia"/>
          <w:sz w:val="22"/>
          <w:szCs w:val="22"/>
        </w:rPr>
        <w:t>PC</w:t>
      </w:r>
      <w:proofErr w:type="gramStart"/>
      <w:r w:rsidR="003A30AF" w:rsidRPr="00CA263F">
        <w:rPr>
          <w:rFonts w:eastAsia="標楷體" w:hint="eastAsia"/>
          <w:sz w:val="22"/>
          <w:szCs w:val="22"/>
        </w:rPr>
        <w:t>稼</w:t>
      </w:r>
      <w:proofErr w:type="gramEnd"/>
      <w:r w:rsidR="003A30AF" w:rsidRPr="00CA263F">
        <w:rPr>
          <w:rFonts w:eastAsia="標楷體" w:hint="eastAsia"/>
          <w:sz w:val="22"/>
          <w:szCs w:val="22"/>
        </w:rPr>
        <w:t>動率大幅降低，毛利率下降至</w:t>
      </w:r>
      <w:r w:rsidR="009A31BA" w:rsidRPr="00CA263F">
        <w:rPr>
          <w:rFonts w:eastAsia="標楷體" w:hint="eastAsia"/>
          <w:sz w:val="22"/>
          <w:szCs w:val="22"/>
        </w:rPr>
        <w:t>5.53</w:t>
      </w:r>
      <w:r w:rsidR="003A30AF" w:rsidRPr="00CA263F">
        <w:rPr>
          <w:rFonts w:eastAsia="標楷體" w:hint="eastAsia"/>
          <w:sz w:val="22"/>
          <w:szCs w:val="22"/>
        </w:rPr>
        <w:t>%</w:t>
      </w:r>
      <w:r w:rsidR="003A30AF" w:rsidRPr="00CA263F">
        <w:rPr>
          <w:rFonts w:eastAsia="標楷體" w:hint="eastAsia"/>
          <w:sz w:val="22"/>
          <w:szCs w:val="22"/>
        </w:rPr>
        <w:t>，影響稅後淨利下降至</w:t>
      </w:r>
      <w:r w:rsidR="009A31BA" w:rsidRPr="00CA263F">
        <w:rPr>
          <w:rFonts w:eastAsia="標楷體" w:hint="eastAsia"/>
          <w:sz w:val="22"/>
          <w:szCs w:val="22"/>
        </w:rPr>
        <w:t>NTD29</w:t>
      </w:r>
      <w:r w:rsidR="003A30AF" w:rsidRPr="00CA263F">
        <w:rPr>
          <w:rFonts w:eastAsia="標楷體"/>
          <w:sz w:val="22"/>
          <w:szCs w:val="22"/>
        </w:rPr>
        <w:t>,</w:t>
      </w:r>
      <w:r w:rsidR="009A31BA" w:rsidRPr="00CA263F">
        <w:rPr>
          <w:rFonts w:eastAsia="標楷體" w:hint="eastAsia"/>
          <w:sz w:val="22"/>
          <w:szCs w:val="22"/>
        </w:rPr>
        <w:t>723</w:t>
      </w:r>
      <w:r w:rsidR="003A30AF" w:rsidRPr="00CA263F">
        <w:rPr>
          <w:rFonts w:eastAsia="標楷體" w:hint="eastAsia"/>
          <w:sz w:val="22"/>
          <w:szCs w:val="22"/>
        </w:rPr>
        <w:t>佰萬，稅後淨利率下降至</w:t>
      </w:r>
      <w:r w:rsidR="009A31BA" w:rsidRPr="00CA263F">
        <w:rPr>
          <w:rFonts w:eastAsia="標楷體" w:hint="eastAsia"/>
          <w:sz w:val="22"/>
          <w:szCs w:val="22"/>
        </w:rPr>
        <w:t>2.32</w:t>
      </w:r>
      <w:r w:rsidR="003A30AF" w:rsidRPr="00CA263F">
        <w:rPr>
          <w:rFonts w:eastAsia="標楷體" w:hint="eastAsia"/>
          <w:sz w:val="22"/>
          <w:szCs w:val="22"/>
        </w:rPr>
        <w:t>%</w:t>
      </w:r>
      <w:r w:rsidR="003A30AF" w:rsidRPr="00CA263F">
        <w:rPr>
          <w:rFonts w:eastAsia="標楷體" w:hint="eastAsia"/>
          <w:sz w:val="22"/>
          <w:szCs w:val="22"/>
        </w:rPr>
        <w:t>。</w:t>
      </w:r>
    </w:p>
    <w:p w14:paraId="757CC10E" w14:textId="7067EDE2" w:rsidR="00CA263F" w:rsidRDefault="001747DD" w:rsidP="00CA263F">
      <w:pPr>
        <w:pStyle w:val="af0"/>
        <w:numPr>
          <w:ilvl w:val="0"/>
          <w:numId w:val="36"/>
        </w:numPr>
        <w:spacing w:afterLines="50" w:after="180" w:line="340" w:lineRule="exact"/>
        <w:ind w:rightChars="16" w:right="38"/>
        <w:jc w:val="both"/>
        <w:rPr>
          <w:rFonts w:eastAsia="標楷體"/>
          <w:sz w:val="22"/>
          <w:szCs w:val="22"/>
        </w:rPr>
      </w:pPr>
      <w:r>
        <w:rPr>
          <w:rFonts w:eastAsia="標楷體" w:hint="eastAsia"/>
          <w:sz w:val="22"/>
          <w:szCs w:val="22"/>
        </w:rPr>
        <w:t>2023</w:t>
      </w:r>
      <w:r>
        <w:rPr>
          <w:rFonts w:eastAsia="標楷體" w:hint="eastAsia"/>
          <w:sz w:val="22"/>
          <w:szCs w:val="22"/>
        </w:rPr>
        <w:t>年營收衰退至</w:t>
      </w:r>
      <w:r>
        <w:rPr>
          <w:rFonts w:eastAsia="標楷體" w:hint="eastAsia"/>
          <w:sz w:val="22"/>
          <w:szCs w:val="22"/>
        </w:rPr>
        <w:t>NTD10,856</w:t>
      </w:r>
      <w:r>
        <w:rPr>
          <w:rFonts w:eastAsia="標楷體" w:hint="eastAsia"/>
          <w:sz w:val="22"/>
          <w:szCs w:val="22"/>
        </w:rPr>
        <w:t>億元</w:t>
      </w:r>
      <w:r>
        <w:rPr>
          <w:rFonts w:eastAsia="標楷體" w:hint="eastAsia"/>
          <w:sz w:val="22"/>
          <w:szCs w:val="22"/>
        </w:rPr>
        <w:t>(YoY-15%)</w:t>
      </w:r>
      <w:r>
        <w:rPr>
          <w:rFonts w:eastAsia="標楷體" w:hint="eastAsia"/>
          <w:sz w:val="22"/>
          <w:szCs w:val="22"/>
        </w:rPr>
        <w:t>，主係因總體經濟衰退影響，廣達</w:t>
      </w:r>
      <w:r>
        <w:rPr>
          <w:rFonts w:eastAsia="標楷體" w:hint="eastAsia"/>
          <w:sz w:val="22"/>
          <w:szCs w:val="22"/>
        </w:rPr>
        <w:t>2023</w:t>
      </w:r>
      <w:proofErr w:type="gramStart"/>
      <w:r>
        <w:rPr>
          <w:rFonts w:eastAsia="標楷體" w:hint="eastAsia"/>
          <w:sz w:val="22"/>
          <w:szCs w:val="22"/>
        </w:rPr>
        <w:t>全年筆電</w:t>
      </w:r>
      <w:proofErr w:type="gramEnd"/>
      <w:r>
        <w:rPr>
          <w:rFonts w:eastAsia="標楷體" w:hint="eastAsia"/>
          <w:sz w:val="22"/>
          <w:szCs w:val="22"/>
        </w:rPr>
        <w:t>出貨量下降至</w:t>
      </w:r>
      <w:r>
        <w:rPr>
          <w:rFonts w:eastAsia="標楷體" w:hint="eastAsia"/>
          <w:sz w:val="22"/>
          <w:szCs w:val="22"/>
        </w:rPr>
        <w:t>4,690</w:t>
      </w:r>
      <w:r>
        <w:rPr>
          <w:rFonts w:eastAsia="標楷體" w:hint="eastAsia"/>
          <w:sz w:val="22"/>
          <w:szCs w:val="22"/>
        </w:rPr>
        <w:t>萬台</w:t>
      </w:r>
      <w:r>
        <w:rPr>
          <w:rFonts w:eastAsia="標楷體" w:hint="eastAsia"/>
          <w:sz w:val="22"/>
          <w:szCs w:val="22"/>
        </w:rPr>
        <w:t>(YoY-19%)</w:t>
      </w:r>
      <w:r>
        <w:rPr>
          <w:rFonts w:eastAsia="標楷體" w:hint="eastAsia"/>
          <w:sz w:val="22"/>
          <w:szCs w:val="22"/>
        </w:rPr>
        <w:t>，</w:t>
      </w:r>
      <w:r w:rsidR="00714DBE">
        <w:rPr>
          <w:rFonts w:eastAsia="標楷體" w:hint="eastAsia"/>
          <w:sz w:val="22"/>
          <w:szCs w:val="22"/>
        </w:rPr>
        <w:t>惟在產品組合的調整下，如伺服器及車用等產品比重增加，致毛利率與</w:t>
      </w:r>
      <w:r w:rsidR="00714DBE">
        <w:rPr>
          <w:rFonts w:eastAsia="標楷體" w:hint="eastAsia"/>
          <w:sz w:val="22"/>
          <w:szCs w:val="22"/>
        </w:rPr>
        <w:lastRenderedPageBreak/>
        <w:t>營業利益率皆成長，另受利息收入</w:t>
      </w:r>
      <w:r w:rsidR="00714DBE">
        <w:rPr>
          <w:rFonts w:eastAsia="標楷體" w:hint="eastAsia"/>
          <w:sz w:val="22"/>
          <w:szCs w:val="22"/>
        </w:rPr>
        <w:t>NTD106</w:t>
      </w:r>
      <w:r w:rsidR="00714DBE">
        <w:rPr>
          <w:rFonts w:eastAsia="標楷體" w:hint="eastAsia"/>
          <w:sz w:val="22"/>
          <w:szCs w:val="22"/>
        </w:rPr>
        <w:t>億元及外幣兌換利益</w:t>
      </w:r>
      <w:r w:rsidR="00714DBE">
        <w:rPr>
          <w:rFonts w:eastAsia="標楷體"/>
          <w:sz w:val="22"/>
          <w:szCs w:val="22"/>
        </w:rPr>
        <w:t>N</w:t>
      </w:r>
      <w:r w:rsidR="00714DBE">
        <w:rPr>
          <w:rFonts w:eastAsia="標楷體" w:hint="eastAsia"/>
          <w:sz w:val="22"/>
          <w:szCs w:val="22"/>
        </w:rPr>
        <w:t>TD58</w:t>
      </w:r>
      <w:r w:rsidR="00714DBE">
        <w:rPr>
          <w:rFonts w:eastAsia="標楷體" w:hint="eastAsia"/>
          <w:sz w:val="22"/>
          <w:szCs w:val="22"/>
        </w:rPr>
        <w:t>億元的</w:t>
      </w:r>
      <w:proofErr w:type="gramStart"/>
      <w:r w:rsidR="00714DBE">
        <w:rPr>
          <w:rFonts w:eastAsia="標楷體" w:hint="eastAsia"/>
          <w:sz w:val="22"/>
          <w:szCs w:val="22"/>
        </w:rPr>
        <w:t>挹</w:t>
      </w:r>
      <w:proofErr w:type="gramEnd"/>
      <w:r w:rsidR="00714DBE">
        <w:rPr>
          <w:rFonts w:eastAsia="標楷體" w:hint="eastAsia"/>
          <w:sz w:val="22"/>
          <w:szCs w:val="22"/>
        </w:rPr>
        <w:t>注下，稅後淨利也成長至</w:t>
      </w:r>
      <w:r w:rsidR="00714DBE">
        <w:rPr>
          <w:rFonts w:eastAsia="標楷體" w:hint="eastAsia"/>
          <w:sz w:val="22"/>
          <w:szCs w:val="22"/>
        </w:rPr>
        <w:t>NTD405</w:t>
      </w:r>
      <w:r w:rsidR="00714DBE">
        <w:rPr>
          <w:rFonts w:eastAsia="標楷體" w:hint="eastAsia"/>
          <w:sz w:val="22"/>
          <w:szCs w:val="22"/>
        </w:rPr>
        <w:t>億元</w:t>
      </w:r>
      <w:r w:rsidR="00714DBE">
        <w:rPr>
          <w:rFonts w:eastAsia="標楷體" w:hint="eastAsia"/>
          <w:sz w:val="22"/>
          <w:szCs w:val="22"/>
        </w:rPr>
        <w:t>(YoY+36%)</w:t>
      </w:r>
      <w:r w:rsidR="00714DBE">
        <w:rPr>
          <w:rFonts w:eastAsia="標楷體" w:hint="eastAsia"/>
          <w:sz w:val="22"/>
          <w:szCs w:val="22"/>
        </w:rPr>
        <w:t>。</w:t>
      </w:r>
    </w:p>
    <w:p w14:paraId="250D49FE" w14:textId="117F35A2" w:rsidR="00714DBE" w:rsidRDefault="00714DBE" w:rsidP="00CA263F">
      <w:pPr>
        <w:pStyle w:val="af0"/>
        <w:numPr>
          <w:ilvl w:val="0"/>
          <w:numId w:val="36"/>
        </w:numPr>
        <w:spacing w:afterLines="50" w:after="180" w:line="340" w:lineRule="exact"/>
        <w:ind w:rightChars="16" w:right="38"/>
        <w:jc w:val="both"/>
        <w:rPr>
          <w:rFonts w:eastAsia="標楷體"/>
          <w:sz w:val="22"/>
          <w:szCs w:val="22"/>
        </w:rPr>
      </w:pPr>
      <w:r>
        <w:rPr>
          <w:rFonts w:eastAsia="標楷體" w:hint="eastAsia"/>
          <w:sz w:val="22"/>
          <w:szCs w:val="22"/>
        </w:rPr>
        <w:t>展望未來</w:t>
      </w:r>
    </w:p>
    <w:p w14:paraId="54BCF277" w14:textId="2437386F" w:rsidR="00220FC8" w:rsidRPr="00CA263F" w:rsidRDefault="00220FC8" w:rsidP="00CA263F">
      <w:pPr>
        <w:spacing w:afterLines="50" w:after="180" w:line="340" w:lineRule="exact"/>
        <w:ind w:rightChars="16" w:right="38"/>
        <w:jc w:val="both"/>
        <w:rPr>
          <w:rFonts w:eastAsia="標楷體"/>
          <w:sz w:val="22"/>
          <w:szCs w:val="22"/>
        </w:rPr>
      </w:pPr>
      <w:r w:rsidRPr="00CA263F">
        <w:rPr>
          <w:rFonts w:eastAsia="標楷體"/>
          <w:b/>
        </w:rPr>
        <w:t xml:space="preserve">3.2 </w:t>
      </w:r>
      <w:r w:rsidRPr="00CA263F">
        <w:rPr>
          <w:rFonts w:eastAsia="標楷體"/>
          <w:b/>
        </w:rPr>
        <w:t>經營效能分析</w:t>
      </w:r>
      <w:r w:rsidR="001C2B5A" w:rsidRPr="00CA263F">
        <w:rPr>
          <w:rFonts w:eastAsia="標楷體"/>
          <w:b/>
        </w:rPr>
        <w:t>【</w:t>
      </w:r>
      <w:r w:rsidR="00EC042A" w:rsidRPr="00CA263F">
        <w:rPr>
          <w:rFonts w:eastAsia="標楷體"/>
          <w:b/>
        </w:rPr>
        <w:t>廣達合併</w:t>
      </w:r>
      <w:r w:rsidR="001C2B5A" w:rsidRPr="00CA263F">
        <w:rPr>
          <w:rFonts w:eastAsia="標楷體"/>
          <w:b/>
        </w:rPr>
        <w:t>】</w:t>
      </w:r>
    </w:p>
    <w:tbl>
      <w:tblPr>
        <w:tblW w:w="10201" w:type="dxa"/>
        <w:tblCellMar>
          <w:left w:w="0" w:type="dxa"/>
          <w:right w:w="0" w:type="dxa"/>
        </w:tblCellMar>
        <w:tblLook w:val="04A0" w:firstRow="1" w:lastRow="0" w:firstColumn="1" w:lastColumn="0" w:noHBand="0" w:noVBand="1"/>
      </w:tblPr>
      <w:tblGrid>
        <w:gridCol w:w="2260"/>
        <w:gridCol w:w="2647"/>
        <w:gridCol w:w="2647"/>
        <w:gridCol w:w="2647"/>
      </w:tblGrid>
      <w:tr w:rsidR="009A31BA" w:rsidRPr="00487CF6" w14:paraId="3A688CD2" w14:textId="77777777" w:rsidTr="000B1D55">
        <w:trPr>
          <w:trHeight w:val="330"/>
        </w:trPr>
        <w:tc>
          <w:tcPr>
            <w:tcW w:w="2260" w:type="dxa"/>
            <w:tcBorders>
              <w:top w:val="single" w:sz="4" w:space="0" w:color="auto"/>
              <w:left w:val="single" w:sz="4" w:space="0" w:color="auto"/>
              <w:bottom w:val="single" w:sz="4" w:space="0" w:color="auto"/>
              <w:right w:val="single" w:sz="4" w:space="0" w:color="auto"/>
            </w:tcBorders>
            <w:shd w:val="clear" w:color="000000" w:fill="D9D9D9"/>
            <w:tcMar>
              <w:top w:w="15" w:type="dxa"/>
              <w:left w:w="15" w:type="dxa"/>
              <w:bottom w:w="0" w:type="dxa"/>
              <w:right w:w="15" w:type="dxa"/>
            </w:tcMar>
            <w:vAlign w:val="center"/>
            <w:hideMark/>
          </w:tcPr>
          <w:p w14:paraId="6FAE9A31" w14:textId="77777777" w:rsidR="009A31BA" w:rsidRPr="00487CF6" w:rsidRDefault="009A31BA" w:rsidP="00DD5A44">
            <w:pPr>
              <w:widowControl/>
              <w:spacing w:line="240" w:lineRule="exact"/>
              <w:jc w:val="center"/>
              <w:rPr>
                <w:kern w:val="0"/>
                <w:sz w:val="22"/>
                <w:szCs w:val="22"/>
              </w:rPr>
            </w:pPr>
            <w:r w:rsidRPr="00487CF6">
              <w:rPr>
                <w:rFonts w:eastAsia="標楷體"/>
                <w:sz w:val="22"/>
                <w:szCs w:val="22"/>
              </w:rPr>
              <w:t>單位：天</w:t>
            </w:r>
          </w:p>
        </w:tc>
        <w:tc>
          <w:tcPr>
            <w:tcW w:w="2647" w:type="dxa"/>
            <w:tcBorders>
              <w:top w:val="single" w:sz="4" w:space="0" w:color="auto"/>
              <w:left w:val="nil"/>
              <w:bottom w:val="single" w:sz="4" w:space="0" w:color="auto"/>
              <w:right w:val="single" w:sz="4" w:space="0" w:color="auto"/>
            </w:tcBorders>
            <w:shd w:val="clear" w:color="000000" w:fill="D9D9D9"/>
            <w:tcMar>
              <w:top w:w="15" w:type="dxa"/>
              <w:left w:w="15" w:type="dxa"/>
              <w:bottom w:w="0" w:type="dxa"/>
              <w:right w:w="15" w:type="dxa"/>
            </w:tcMar>
            <w:vAlign w:val="center"/>
            <w:hideMark/>
          </w:tcPr>
          <w:p w14:paraId="185E3746" w14:textId="0B791787" w:rsidR="009A31BA" w:rsidRPr="009A31BA" w:rsidRDefault="009A31BA" w:rsidP="00DD5A44">
            <w:pPr>
              <w:spacing w:line="240" w:lineRule="exact"/>
              <w:jc w:val="center"/>
              <w:rPr>
                <w:rFonts w:ascii="標楷體" w:eastAsia="標楷體" w:hAnsi="標楷體"/>
                <w:b/>
                <w:bCs/>
                <w:sz w:val="22"/>
                <w:szCs w:val="22"/>
              </w:rPr>
            </w:pPr>
            <w:r w:rsidRPr="009A31BA">
              <w:rPr>
                <w:rFonts w:ascii="標楷體" w:eastAsia="標楷體" w:hAnsi="標楷體"/>
                <w:b/>
                <w:bCs/>
                <w:sz w:val="22"/>
                <w:szCs w:val="22"/>
              </w:rPr>
              <w:t>202</w:t>
            </w:r>
            <w:r w:rsidR="000B1D55">
              <w:rPr>
                <w:rFonts w:ascii="標楷體" w:eastAsia="標楷體" w:hAnsi="標楷體" w:hint="eastAsia"/>
                <w:b/>
                <w:bCs/>
                <w:sz w:val="22"/>
                <w:szCs w:val="22"/>
              </w:rPr>
              <w:t>1</w:t>
            </w:r>
            <w:r w:rsidRPr="009A31BA">
              <w:rPr>
                <w:rFonts w:ascii="標楷體" w:eastAsia="標楷體" w:hAnsi="標楷體"/>
                <w:b/>
                <w:bCs/>
                <w:sz w:val="22"/>
                <w:szCs w:val="22"/>
              </w:rPr>
              <w:t>年</w:t>
            </w:r>
          </w:p>
        </w:tc>
        <w:tc>
          <w:tcPr>
            <w:tcW w:w="2647" w:type="dxa"/>
            <w:tcBorders>
              <w:top w:val="single" w:sz="4" w:space="0" w:color="auto"/>
              <w:left w:val="nil"/>
              <w:bottom w:val="single" w:sz="4" w:space="0" w:color="auto"/>
              <w:right w:val="single" w:sz="4" w:space="0" w:color="auto"/>
            </w:tcBorders>
            <w:shd w:val="clear" w:color="000000" w:fill="D9D9D9"/>
            <w:tcMar>
              <w:top w:w="15" w:type="dxa"/>
              <w:left w:w="15" w:type="dxa"/>
              <w:bottom w:w="0" w:type="dxa"/>
              <w:right w:w="15" w:type="dxa"/>
            </w:tcMar>
            <w:vAlign w:val="center"/>
            <w:hideMark/>
          </w:tcPr>
          <w:p w14:paraId="717B3A70" w14:textId="03AC25CD" w:rsidR="009A31BA" w:rsidRPr="009A31BA" w:rsidRDefault="009A31BA" w:rsidP="00DD5A44">
            <w:pPr>
              <w:spacing w:line="240" w:lineRule="exact"/>
              <w:jc w:val="center"/>
              <w:rPr>
                <w:rFonts w:ascii="標楷體" w:eastAsia="標楷體" w:hAnsi="標楷體"/>
                <w:b/>
                <w:bCs/>
                <w:sz w:val="22"/>
                <w:szCs w:val="22"/>
              </w:rPr>
            </w:pPr>
            <w:r w:rsidRPr="009A31BA">
              <w:rPr>
                <w:rFonts w:ascii="標楷體" w:eastAsia="標楷體" w:hAnsi="標楷體"/>
                <w:b/>
                <w:bCs/>
                <w:sz w:val="22"/>
                <w:szCs w:val="22"/>
              </w:rPr>
              <w:t>202</w:t>
            </w:r>
            <w:r w:rsidR="000B1D55">
              <w:rPr>
                <w:rFonts w:ascii="標楷體" w:eastAsia="標楷體" w:hAnsi="標楷體" w:hint="eastAsia"/>
                <w:b/>
                <w:bCs/>
                <w:sz w:val="22"/>
                <w:szCs w:val="22"/>
              </w:rPr>
              <w:t>2</w:t>
            </w:r>
            <w:r w:rsidRPr="009A31BA">
              <w:rPr>
                <w:rFonts w:ascii="標楷體" w:eastAsia="標楷體" w:hAnsi="標楷體"/>
                <w:b/>
                <w:bCs/>
                <w:sz w:val="22"/>
                <w:szCs w:val="22"/>
              </w:rPr>
              <w:t>年</w:t>
            </w:r>
          </w:p>
        </w:tc>
        <w:tc>
          <w:tcPr>
            <w:tcW w:w="2647" w:type="dxa"/>
            <w:tcBorders>
              <w:top w:val="single" w:sz="4" w:space="0" w:color="auto"/>
              <w:left w:val="nil"/>
              <w:bottom w:val="single" w:sz="4" w:space="0" w:color="auto"/>
              <w:right w:val="single" w:sz="4" w:space="0" w:color="auto"/>
            </w:tcBorders>
            <w:shd w:val="clear" w:color="000000" w:fill="D9D9D9"/>
            <w:tcMar>
              <w:top w:w="15" w:type="dxa"/>
              <w:left w:w="15" w:type="dxa"/>
              <w:bottom w:w="0" w:type="dxa"/>
              <w:right w:w="15" w:type="dxa"/>
            </w:tcMar>
            <w:vAlign w:val="center"/>
          </w:tcPr>
          <w:p w14:paraId="1F7DDBDE" w14:textId="7FFFCBB2" w:rsidR="009A31BA" w:rsidRPr="009A31BA" w:rsidRDefault="009A31BA" w:rsidP="00DD5A44">
            <w:pPr>
              <w:spacing w:line="240" w:lineRule="exact"/>
              <w:jc w:val="center"/>
              <w:rPr>
                <w:rFonts w:ascii="標楷體" w:eastAsia="標楷體" w:hAnsi="標楷體"/>
                <w:b/>
                <w:bCs/>
                <w:sz w:val="22"/>
                <w:szCs w:val="22"/>
              </w:rPr>
            </w:pPr>
            <w:r w:rsidRPr="009A31BA">
              <w:rPr>
                <w:rFonts w:ascii="標楷體" w:eastAsia="標楷體" w:hAnsi="標楷體" w:hint="eastAsia"/>
                <w:b/>
                <w:bCs/>
                <w:sz w:val="22"/>
                <w:szCs w:val="22"/>
              </w:rPr>
              <w:t>202</w:t>
            </w:r>
            <w:r w:rsidR="000B1D55">
              <w:rPr>
                <w:rFonts w:ascii="標楷體" w:eastAsia="標楷體" w:hAnsi="標楷體" w:hint="eastAsia"/>
                <w:b/>
                <w:bCs/>
                <w:sz w:val="22"/>
                <w:szCs w:val="22"/>
              </w:rPr>
              <w:t>3</w:t>
            </w:r>
            <w:r w:rsidRPr="009A31BA">
              <w:rPr>
                <w:rFonts w:ascii="標楷體" w:eastAsia="標楷體" w:hAnsi="標楷體" w:hint="eastAsia"/>
                <w:b/>
                <w:bCs/>
                <w:sz w:val="22"/>
                <w:szCs w:val="22"/>
              </w:rPr>
              <w:t>年</w:t>
            </w:r>
          </w:p>
        </w:tc>
      </w:tr>
      <w:tr w:rsidR="009A31BA" w:rsidRPr="00487CF6" w14:paraId="29786A99" w14:textId="77777777" w:rsidTr="000B1D55">
        <w:trPr>
          <w:trHeight w:val="330"/>
        </w:trPr>
        <w:tc>
          <w:tcPr>
            <w:tcW w:w="22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7EF1E78" w14:textId="77777777" w:rsidR="009A31BA" w:rsidRPr="00487CF6" w:rsidRDefault="009A31BA" w:rsidP="00DD5A44">
            <w:pPr>
              <w:spacing w:line="240" w:lineRule="exact"/>
              <w:jc w:val="center"/>
              <w:rPr>
                <w:sz w:val="22"/>
                <w:szCs w:val="22"/>
              </w:rPr>
            </w:pPr>
            <w:r w:rsidRPr="00487CF6">
              <w:rPr>
                <w:rFonts w:eastAsia="標楷體"/>
                <w:sz w:val="22"/>
                <w:szCs w:val="22"/>
              </w:rPr>
              <w:t>應收帳款週轉天數</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B70B4B1" w14:textId="4FEE74AB" w:rsidR="009A31BA" w:rsidRPr="009A31BA" w:rsidRDefault="000B1D55" w:rsidP="00DD5A44">
            <w:pPr>
              <w:spacing w:line="240" w:lineRule="exact"/>
              <w:jc w:val="right"/>
              <w:rPr>
                <w:rFonts w:ascii="標楷體" w:eastAsia="標楷體" w:hAnsi="標楷體"/>
                <w:sz w:val="22"/>
                <w:szCs w:val="22"/>
              </w:rPr>
            </w:pPr>
            <w:r>
              <w:rPr>
                <w:rFonts w:ascii="標楷體" w:eastAsia="標楷體" w:hAnsi="標楷體" w:hint="eastAsia"/>
                <w:sz w:val="22"/>
                <w:szCs w:val="22"/>
              </w:rPr>
              <w:t>75</w:t>
            </w:r>
            <w:r w:rsidR="009A31BA"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D0AEA2" w14:textId="6A8B2C4F" w:rsidR="009A31BA" w:rsidRPr="009A31BA" w:rsidRDefault="000B1D55" w:rsidP="00DD5A44">
            <w:pPr>
              <w:spacing w:line="240" w:lineRule="exact"/>
              <w:jc w:val="right"/>
              <w:rPr>
                <w:rFonts w:ascii="標楷體" w:eastAsia="標楷體" w:hAnsi="標楷體"/>
                <w:sz w:val="22"/>
                <w:szCs w:val="22"/>
              </w:rPr>
            </w:pPr>
            <w:r>
              <w:rPr>
                <w:rFonts w:ascii="標楷體" w:eastAsia="標楷體" w:hAnsi="標楷體" w:hint="eastAsia"/>
                <w:sz w:val="22"/>
                <w:szCs w:val="22"/>
              </w:rPr>
              <w:t>78</w:t>
            </w:r>
            <w:r w:rsidR="009A31BA"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C86FDE" w14:textId="3305624C" w:rsidR="009A31BA" w:rsidRPr="009A31BA" w:rsidRDefault="000B1D55" w:rsidP="00DD5A44">
            <w:pPr>
              <w:spacing w:line="240" w:lineRule="exact"/>
              <w:jc w:val="right"/>
              <w:rPr>
                <w:rFonts w:ascii="標楷體" w:eastAsia="標楷體" w:hAnsi="標楷體"/>
                <w:sz w:val="22"/>
                <w:szCs w:val="22"/>
              </w:rPr>
            </w:pPr>
            <w:r>
              <w:rPr>
                <w:rFonts w:ascii="標楷體" w:eastAsia="標楷體" w:hAnsi="標楷體" w:hint="eastAsia"/>
                <w:sz w:val="22"/>
                <w:szCs w:val="22"/>
              </w:rPr>
              <w:t>91</w:t>
            </w:r>
            <w:r w:rsidR="009A31BA" w:rsidRPr="009A31BA">
              <w:rPr>
                <w:rFonts w:ascii="標楷體" w:eastAsia="標楷體" w:hAnsi="標楷體"/>
                <w:sz w:val="22"/>
                <w:szCs w:val="22"/>
              </w:rPr>
              <w:t xml:space="preserve"> </w:t>
            </w:r>
          </w:p>
        </w:tc>
      </w:tr>
      <w:tr w:rsidR="000B1D55" w:rsidRPr="00487CF6" w14:paraId="106AC66A" w14:textId="77777777" w:rsidTr="000B1D55">
        <w:trPr>
          <w:trHeight w:val="330"/>
        </w:trPr>
        <w:tc>
          <w:tcPr>
            <w:tcW w:w="22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B9E25FC" w14:textId="77777777" w:rsidR="000B1D55" w:rsidRPr="00487CF6" w:rsidRDefault="000B1D55" w:rsidP="000B1D55">
            <w:pPr>
              <w:spacing w:line="240" w:lineRule="exact"/>
              <w:jc w:val="center"/>
              <w:rPr>
                <w:sz w:val="22"/>
                <w:szCs w:val="22"/>
              </w:rPr>
            </w:pPr>
            <w:r w:rsidRPr="00487CF6">
              <w:rPr>
                <w:rFonts w:eastAsia="標楷體"/>
                <w:sz w:val="22"/>
                <w:szCs w:val="22"/>
              </w:rPr>
              <w:t>存貨週轉天數</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D23E314" w14:textId="0A8D0AB4"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60</w:t>
            </w:r>
            <w:r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4CB4862" w14:textId="39DCDC3A"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64</w:t>
            </w:r>
            <w:r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A4DACD" w14:textId="09B1DB0A"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64</w:t>
            </w:r>
            <w:r w:rsidRPr="009A31BA">
              <w:rPr>
                <w:rFonts w:ascii="標楷體" w:eastAsia="標楷體" w:hAnsi="標楷體"/>
                <w:sz w:val="22"/>
                <w:szCs w:val="22"/>
              </w:rPr>
              <w:t xml:space="preserve"> </w:t>
            </w:r>
          </w:p>
        </w:tc>
      </w:tr>
      <w:tr w:rsidR="000B1D55" w:rsidRPr="00487CF6" w14:paraId="10342E57" w14:textId="77777777" w:rsidTr="000B1D55">
        <w:trPr>
          <w:trHeight w:val="330"/>
        </w:trPr>
        <w:tc>
          <w:tcPr>
            <w:tcW w:w="22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B4A7F1C" w14:textId="77777777" w:rsidR="000B1D55" w:rsidRPr="00487CF6" w:rsidRDefault="000B1D55" w:rsidP="000B1D55">
            <w:pPr>
              <w:spacing w:line="240" w:lineRule="exact"/>
              <w:jc w:val="center"/>
              <w:rPr>
                <w:sz w:val="22"/>
                <w:szCs w:val="22"/>
              </w:rPr>
            </w:pPr>
            <w:r w:rsidRPr="00487CF6">
              <w:rPr>
                <w:rFonts w:eastAsia="標楷體"/>
                <w:sz w:val="22"/>
                <w:szCs w:val="22"/>
              </w:rPr>
              <w:t>應付帳款週轉天數</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3FB54A0" w14:textId="5C251213"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73</w:t>
            </w:r>
            <w:r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EA56E9" w14:textId="27BA0190"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67</w:t>
            </w:r>
            <w:r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153236" w14:textId="55A2097C"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70</w:t>
            </w:r>
            <w:r w:rsidRPr="009A31BA">
              <w:rPr>
                <w:rFonts w:ascii="標楷體" w:eastAsia="標楷體" w:hAnsi="標楷體"/>
                <w:sz w:val="22"/>
                <w:szCs w:val="22"/>
              </w:rPr>
              <w:t xml:space="preserve"> </w:t>
            </w:r>
          </w:p>
        </w:tc>
      </w:tr>
      <w:tr w:rsidR="000B1D55" w:rsidRPr="00487CF6" w14:paraId="44F328BF" w14:textId="77777777" w:rsidTr="000B1D55">
        <w:trPr>
          <w:trHeight w:val="330"/>
        </w:trPr>
        <w:tc>
          <w:tcPr>
            <w:tcW w:w="22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CE28896" w14:textId="77777777" w:rsidR="000B1D55" w:rsidRPr="00487CF6" w:rsidRDefault="000B1D55" w:rsidP="000B1D55">
            <w:pPr>
              <w:spacing w:line="240" w:lineRule="exact"/>
              <w:jc w:val="center"/>
              <w:rPr>
                <w:sz w:val="22"/>
                <w:szCs w:val="22"/>
              </w:rPr>
            </w:pPr>
            <w:r w:rsidRPr="00487CF6">
              <w:rPr>
                <w:sz w:val="22"/>
                <w:szCs w:val="22"/>
              </w:rPr>
              <w:t>Cash Cycle</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9EB92F" w14:textId="36D11A59"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62</w:t>
            </w:r>
            <w:r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331FFC" w14:textId="279D5D94"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75</w:t>
            </w:r>
            <w:r w:rsidRPr="009A31BA">
              <w:rPr>
                <w:rFonts w:ascii="標楷體" w:eastAsia="標楷體" w:hAnsi="標楷體"/>
                <w:sz w:val="22"/>
                <w:szCs w:val="22"/>
              </w:rPr>
              <w:t xml:space="preserve"> </w:t>
            </w:r>
          </w:p>
        </w:tc>
        <w:tc>
          <w:tcPr>
            <w:tcW w:w="26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95ECD33" w14:textId="54C57FFD" w:rsidR="000B1D55" w:rsidRPr="009A31BA" w:rsidRDefault="000B1D55" w:rsidP="000B1D55">
            <w:pPr>
              <w:spacing w:line="240" w:lineRule="exact"/>
              <w:jc w:val="right"/>
              <w:rPr>
                <w:rFonts w:ascii="標楷體" w:eastAsia="標楷體" w:hAnsi="標楷體"/>
                <w:sz w:val="22"/>
                <w:szCs w:val="22"/>
              </w:rPr>
            </w:pPr>
            <w:r>
              <w:rPr>
                <w:rFonts w:ascii="標楷體" w:eastAsia="標楷體" w:hAnsi="標楷體" w:hint="eastAsia"/>
                <w:sz w:val="22"/>
                <w:szCs w:val="22"/>
              </w:rPr>
              <w:t>85</w:t>
            </w:r>
            <w:r w:rsidRPr="009A31BA">
              <w:rPr>
                <w:rFonts w:ascii="標楷體" w:eastAsia="標楷體" w:hAnsi="標楷體"/>
                <w:sz w:val="22"/>
                <w:szCs w:val="22"/>
              </w:rPr>
              <w:t xml:space="preserve"> </w:t>
            </w:r>
          </w:p>
        </w:tc>
      </w:tr>
    </w:tbl>
    <w:p w14:paraId="3F6EEDBF" w14:textId="77777777" w:rsidR="00220FC8" w:rsidRPr="00487CF6" w:rsidRDefault="006F6EF4" w:rsidP="00DD5A44">
      <w:pPr>
        <w:spacing w:beforeLines="50" w:before="180" w:line="240" w:lineRule="exact"/>
        <w:jc w:val="both"/>
        <w:rPr>
          <w:rFonts w:eastAsia="標楷體"/>
          <w:sz w:val="22"/>
          <w:szCs w:val="22"/>
        </w:rPr>
      </w:pPr>
      <w:r>
        <w:rPr>
          <w:rFonts w:eastAsia="標楷體" w:hint="eastAsia"/>
          <w:sz w:val="22"/>
          <w:szCs w:val="22"/>
        </w:rPr>
        <w:t xml:space="preserve">(1) </w:t>
      </w:r>
      <w:r w:rsidR="00220FC8" w:rsidRPr="00487CF6">
        <w:rPr>
          <w:rFonts w:eastAsia="標楷體"/>
          <w:sz w:val="22"/>
          <w:szCs w:val="22"/>
        </w:rPr>
        <w:t>AR</w:t>
      </w:r>
      <w:r w:rsidR="00220FC8" w:rsidRPr="00487CF6">
        <w:rPr>
          <w:rFonts w:eastAsia="標楷體"/>
          <w:sz w:val="22"/>
          <w:szCs w:val="22"/>
        </w:rPr>
        <w:t>部分，廣達收款條件以月結</w:t>
      </w:r>
      <w:r w:rsidR="00220FC8" w:rsidRPr="00487CF6">
        <w:rPr>
          <w:rFonts w:eastAsia="標楷體"/>
          <w:sz w:val="22"/>
          <w:szCs w:val="22"/>
        </w:rPr>
        <w:t>45-120</w:t>
      </w:r>
      <w:r w:rsidR="00220FC8" w:rsidRPr="00487CF6">
        <w:rPr>
          <w:rFonts w:eastAsia="標楷體"/>
          <w:sz w:val="22"/>
          <w:szCs w:val="22"/>
        </w:rPr>
        <w:t>天為主，</w:t>
      </w:r>
      <w:r w:rsidR="00220FC8" w:rsidRPr="00487CF6">
        <w:rPr>
          <w:rFonts w:eastAsia="標楷體"/>
          <w:sz w:val="22"/>
          <w:szCs w:val="22"/>
        </w:rPr>
        <w:t>AR</w:t>
      </w:r>
      <w:r w:rsidR="00220FC8" w:rsidRPr="00487CF6">
        <w:rPr>
          <w:rFonts w:eastAsia="標楷體"/>
          <w:sz w:val="22"/>
          <w:szCs w:val="22"/>
        </w:rPr>
        <w:t>週轉天期尚符合其交易條件，收款狀況尚屬正常</w:t>
      </w:r>
      <w:r w:rsidR="00D85926" w:rsidRPr="00487CF6">
        <w:rPr>
          <w:rFonts w:eastAsia="標楷體"/>
          <w:sz w:val="22"/>
          <w:szCs w:val="22"/>
        </w:rPr>
        <w:t>。</w:t>
      </w:r>
    </w:p>
    <w:p w14:paraId="1DA3815F" w14:textId="77777777" w:rsidR="007328FB" w:rsidRPr="00D516F8" w:rsidRDefault="009A31BA" w:rsidP="00992DC2">
      <w:pPr>
        <w:spacing w:beforeLines="50" w:before="180" w:line="240" w:lineRule="exact"/>
        <w:jc w:val="both"/>
        <w:rPr>
          <w:rFonts w:eastAsia="標楷體"/>
          <w:sz w:val="22"/>
          <w:szCs w:val="22"/>
        </w:rPr>
      </w:pPr>
      <w:r>
        <w:rPr>
          <w:rFonts w:eastAsia="標楷體" w:hint="eastAsia"/>
          <w:sz w:val="22"/>
          <w:szCs w:val="22"/>
        </w:rPr>
        <w:t>(2)</w:t>
      </w:r>
      <w:r w:rsidR="00992DC2">
        <w:rPr>
          <w:rFonts w:eastAsia="標楷體" w:hint="eastAsia"/>
          <w:sz w:val="22"/>
          <w:szCs w:val="22"/>
        </w:rPr>
        <w:t xml:space="preserve"> </w:t>
      </w:r>
      <w:r w:rsidR="00354F6F">
        <w:rPr>
          <w:rFonts w:eastAsia="標楷體" w:hint="eastAsia"/>
          <w:sz w:val="22"/>
          <w:szCs w:val="22"/>
        </w:rPr>
        <w:t>存貨部分，</w:t>
      </w:r>
      <w:r w:rsidR="007E64EC">
        <w:rPr>
          <w:rFonts w:eastAsia="標楷體" w:hint="eastAsia"/>
          <w:sz w:val="22"/>
          <w:szCs w:val="22"/>
        </w:rPr>
        <w:t>2021</w:t>
      </w:r>
      <w:r w:rsidR="007E64EC">
        <w:rPr>
          <w:rFonts w:eastAsia="標楷體" w:hint="eastAsia"/>
          <w:sz w:val="22"/>
          <w:szCs w:val="22"/>
        </w:rPr>
        <w:t>年為因應市</w:t>
      </w:r>
      <w:proofErr w:type="gramStart"/>
      <w:r w:rsidR="007E64EC">
        <w:rPr>
          <w:rFonts w:eastAsia="標楷體" w:hint="eastAsia"/>
          <w:sz w:val="22"/>
          <w:szCs w:val="22"/>
        </w:rPr>
        <w:t>況</w:t>
      </w:r>
      <w:proofErr w:type="gramEnd"/>
      <w:r w:rsidR="007E64EC">
        <w:rPr>
          <w:rFonts w:eastAsia="標楷體" w:hint="eastAsia"/>
          <w:sz w:val="22"/>
          <w:szCs w:val="22"/>
        </w:rPr>
        <w:t>熱絡</w:t>
      </w:r>
      <w:proofErr w:type="gramStart"/>
      <w:r w:rsidR="007E64EC">
        <w:rPr>
          <w:rFonts w:eastAsia="標楷體" w:hint="eastAsia"/>
          <w:sz w:val="22"/>
          <w:szCs w:val="22"/>
        </w:rPr>
        <w:t>提前拉貨備料</w:t>
      </w:r>
      <w:proofErr w:type="gramEnd"/>
      <w:r w:rsidR="00354F6F">
        <w:rPr>
          <w:rFonts w:eastAsia="標楷體" w:hint="eastAsia"/>
          <w:sz w:val="22"/>
          <w:szCs w:val="22"/>
        </w:rPr>
        <w:t>，存貨週轉天期逐漸上升至</w:t>
      </w:r>
      <w:r w:rsidR="007E64EC">
        <w:rPr>
          <w:rFonts w:eastAsia="標楷體" w:hint="eastAsia"/>
          <w:sz w:val="22"/>
          <w:szCs w:val="22"/>
        </w:rPr>
        <w:t>68</w:t>
      </w:r>
      <w:r w:rsidR="00354F6F">
        <w:rPr>
          <w:rFonts w:eastAsia="標楷體" w:hint="eastAsia"/>
          <w:sz w:val="22"/>
          <w:szCs w:val="22"/>
        </w:rPr>
        <w:t>天，</w:t>
      </w:r>
      <w:r w:rsidR="007E64EC">
        <w:rPr>
          <w:rFonts w:eastAsia="標楷體" w:hint="eastAsia"/>
          <w:sz w:val="22"/>
          <w:szCs w:val="22"/>
        </w:rPr>
        <w:t>然雖電子同業傳出</w:t>
      </w:r>
      <w:r w:rsidR="007E64EC">
        <w:rPr>
          <w:rFonts w:eastAsia="標楷體" w:hint="eastAsia"/>
          <w:sz w:val="22"/>
          <w:szCs w:val="22"/>
        </w:rPr>
        <w:t>Overbooking</w:t>
      </w:r>
      <w:r w:rsidR="007E64EC">
        <w:rPr>
          <w:rFonts w:eastAsia="標楷體" w:hint="eastAsia"/>
          <w:sz w:val="22"/>
          <w:szCs w:val="22"/>
        </w:rPr>
        <w:t>導致衍生庫存過剩問題，但廣達</w:t>
      </w:r>
      <w:r w:rsidR="007E64EC">
        <w:rPr>
          <w:rFonts w:eastAsia="標楷體" w:hint="eastAsia"/>
          <w:sz w:val="22"/>
          <w:szCs w:val="22"/>
        </w:rPr>
        <w:t>NB</w:t>
      </w:r>
      <w:r w:rsidR="007E64EC">
        <w:rPr>
          <w:rFonts w:eastAsia="標楷體" w:hint="eastAsia"/>
          <w:sz w:val="22"/>
          <w:szCs w:val="22"/>
        </w:rPr>
        <w:t>客戶</w:t>
      </w:r>
      <w:r w:rsidR="00354F6F">
        <w:rPr>
          <w:rFonts w:eastAsia="標楷體" w:hint="eastAsia"/>
          <w:sz w:val="22"/>
          <w:szCs w:val="22"/>
        </w:rPr>
        <w:t>A</w:t>
      </w:r>
      <w:r w:rsidR="00354F6F">
        <w:rPr>
          <w:rFonts w:eastAsia="標楷體"/>
          <w:sz w:val="22"/>
          <w:szCs w:val="22"/>
        </w:rPr>
        <w:t>pple</w:t>
      </w:r>
      <w:r w:rsidR="007E64EC">
        <w:rPr>
          <w:rFonts w:eastAsia="標楷體" w:hint="eastAsia"/>
          <w:sz w:val="22"/>
          <w:szCs w:val="22"/>
        </w:rPr>
        <w:t xml:space="preserve"> 2022H2 </w:t>
      </w:r>
      <w:r w:rsidR="00354F6F">
        <w:rPr>
          <w:rFonts w:eastAsia="標楷體" w:hint="eastAsia"/>
          <w:sz w:val="22"/>
          <w:szCs w:val="22"/>
        </w:rPr>
        <w:t>M</w:t>
      </w:r>
      <w:r w:rsidR="00354F6F">
        <w:rPr>
          <w:rFonts w:eastAsia="標楷體"/>
          <w:sz w:val="22"/>
          <w:szCs w:val="22"/>
        </w:rPr>
        <w:t>acBook</w:t>
      </w:r>
      <w:r w:rsidR="00354F6F">
        <w:rPr>
          <w:rFonts w:eastAsia="標楷體" w:hint="eastAsia"/>
          <w:sz w:val="22"/>
          <w:szCs w:val="22"/>
        </w:rPr>
        <w:t>新機銷售狀況良好，</w:t>
      </w:r>
      <w:r w:rsidR="007E64EC">
        <w:rPr>
          <w:rFonts w:eastAsia="標楷體" w:hint="eastAsia"/>
          <w:sz w:val="22"/>
          <w:szCs w:val="22"/>
        </w:rPr>
        <w:t>存貨有</w:t>
      </w:r>
      <w:r w:rsidR="00354F6F">
        <w:rPr>
          <w:rFonts w:eastAsia="標楷體" w:hint="eastAsia"/>
          <w:sz w:val="22"/>
          <w:szCs w:val="22"/>
        </w:rPr>
        <w:t>效去化</w:t>
      </w:r>
      <w:r w:rsidR="007E64EC">
        <w:rPr>
          <w:rFonts w:eastAsia="標楷體" w:hint="eastAsia"/>
          <w:sz w:val="22"/>
          <w:szCs w:val="22"/>
        </w:rPr>
        <w:t>，全年存貨週轉天數下降至</w:t>
      </w:r>
      <w:r w:rsidR="007E64EC">
        <w:rPr>
          <w:rFonts w:eastAsia="標楷體" w:hint="eastAsia"/>
          <w:sz w:val="22"/>
          <w:szCs w:val="22"/>
        </w:rPr>
        <w:t>64</w:t>
      </w:r>
      <w:r w:rsidR="007E64EC">
        <w:rPr>
          <w:rFonts w:eastAsia="標楷體" w:hint="eastAsia"/>
          <w:sz w:val="22"/>
          <w:szCs w:val="22"/>
        </w:rPr>
        <w:t>天</w:t>
      </w:r>
      <w:r w:rsidR="007E64EC">
        <w:rPr>
          <w:rFonts w:eastAsia="標楷體" w:hint="eastAsia"/>
          <w:sz w:val="22"/>
          <w:szCs w:val="22"/>
        </w:rPr>
        <w:t>(-4</w:t>
      </w:r>
      <w:r w:rsidR="007E64EC">
        <w:rPr>
          <w:rFonts w:eastAsia="標楷體" w:hint="eastAsia"/>
          <w:sz w:val="22"/>
          <w:szCs w:val="22"/>
        </w:rPr>
        <w:t>天</w:t>
      </w:r>
      <w:r w:rsidR="007E64EC">
        <w:rPr>
          <w:rFonts w:eastAsia="標楷體" w:hint="eastAsia"/>
          <w:sz w:val="22"/>
          <w:szCs w:val="22"/>
        </w:rPr>
        <w:t>)</w:t>
      </w:r>
      <w:r w:rsidR="007E64EC">
        <w:rPr>
          <w:rFonts w:eastAsia="標楷體" w:hint="eastAsia"/>
          <w:sz w:val="22"/>
          <w:szCs w:val="22"/>
        </w:rPr>
        <w:t>，</w:t>
      </w:r>
      <w:r w:rsidR="007E64EC">
        <w:rPr>
          <w:rFonts w:eastAsia="標楷體" w:hint="eastAsia"/>
          <w:sz w:val="22"/>
          <w:szCs w:val="22"/>
        </w:rPr>
        <w:t xml:space="preserve">Cash Cycle </w:t>
      </w:r>
      <w:r w:rsidR="007E64EC">
        <w:rPr>
          <w:rFonts w:eastAsia="標楷體" w:hint="eastAsia"/>
          <w:sz w:val="22"/>
          <w:szCs w:val="22"/>
        </w:rPr>
        <w:t>約為持平至</w:t>
      </w:r>
      <w:r w:rsidR="007E64EC">
        <w:rPr>
          <w:rFonts w:eastAsia="標楷體" w:hint="eastAsia"/>
          <w:sz w:val="22"/>
          <w:szCs w:val="22"/>
        </w:rPr>
        <w:t xml:space="preserve"> 75</w:t>
      </w:r>
      <w:r w:rsidR="007E64EC">
        <w:rPr>
          <w:rFonts w:eastAsia="標楷體" w:hint="eastAsia"/>
          <w:sz w:val="22"/>
          <w:szCs w:val="22"/>
        </w:rPr>
        <w:t>天</w:t>
      </w:r>
      <w:r w:rsidR="007E64EC">
        <w:rPr>
          <w:rFonts w:eastAsia="標楷體" w:hint="eastAsia"/>
          <w:sz w:val="22"/>
          <w:szCs w:val="22"/>
        </w:rPr>
        <w:t>(+1</w:t>
      </w:r>
      <w:r w:rsidR="007E64EC">
        <w:rPr>
          <w:rFonts w:eastAsia="標楷體" w:hint="eastAsia"/>
          <w:sz w:val="22"/>
          <w:szCs w:val="22"/>
        </w:rPr>
        <w:t>天</w:t>
      </w:r>
      <w:r w:rsidR="007E64EC">
        <w:rPr>
          <w:rFonts w:eastAsia="標楷體" w:hint="eastAsia"/>
          <w:sz w:val="22"/>
          <w:szCs w:val="22"/>
        </w:rPr>
        <w:t>)</w:t>
      </w:r>
      <w:r w:rsidR="00354F6F">
        <w:rPr>
          <w:rFonts w:eastAsia="標楷體" w:hint="eastAsia"/>
          <w:sz w:val="22"/>
          <w:szCs w:val="22"/>
        </w:rPr>
        <w:t>。</w:t>
      </w:r>
    </w:p>
    <w:p w14:paraId="24A6C9D8" w14:textId="77777777" w:rsidR="00D207DA" w:rsidRPr="00D207DA" w:rsidRDefault="00D207DA" w:rsidP="00DD5A44">
      <w:pPr>
        <w:spacing w:line="240" w:lineRule="exact"/>
        <w:jc w:val="both"/>
        <w:rPr>
          <w:rFonts w:eastAsia="標楷體"/>
          <w:sz w:val="22"/>
          <w:szCs w:val="22"/>
          <w:highlight w:val="yellow"/>
        </w:rPr>
      </w:pPr>
    </w:p>
    <w:p w14:paraId="2D9A1D04" w14:textId="1D659FE7" w:rsidR="00220FC8" w:rsidRPr="008F1D71" w:rsidRDefault="008F1D71" w:rsidP="00DD5A44">
      <w:pPr>
        <w:spacing w:line="240" w:lineRule="exact"/>
        <w:ind w:left="360" w:rightChars="-439" w:right="-1054" w:hangingChars="150" w:hanging="360"/>
        <w:rPr>
          <w:rFonts w:eastAsia="標楷體"/>
          <w:b/>
        </w:rPr>
      </w:pPr>
      <w:r w:rsidRPr="00E02ED3">
        <w:rPr>
          <w:rFonts w:eastAsia="標楷體" w:hint="eastAsia"/>
          <w:b/>
        </w:rPr>
        <w:t xml:space="preserve">3.3 </w:t>
      </w:r>
      <w:r w:rsidRPr="00E02ED3">
        <w:rPr>
          <w:rFonts w:eastAsia="標楷體" w:hint="eastAsia"/>
          <w:b/>
        </w:rPr>
        <w:t>償債能力</w:t>
      </w:r>
      <w:r w:rsidR="00E132A4" w:rsidRPr="00E132A4">
        <w:rPr>
          <w:rFonts w:eastAsia="標楷體" w:hint="eastAsia"/>
          <w:b/>
        </w:rPr>
        <w:t>暨財務結構分析</w:t>
      </w:r>
      <w:r w:rsidR="001C2B5A" w:rsidRPr="00487CF6">
        <w:rPr>
          <w:rFonts w:eastAsia="標楷體"/>
          <w:b/>
        </w:rPr>
        <w:t>【</w:t>
      </w:r>
      <w:r w:rsidR="00EC042A" w:rsidRPr="00487CF6">
        <w:rPr>
          <w:rFonts w:eastAsia="標楷體"/>
          <w:b/>
        </w:rPr>
        <w:t>廣達合併</w:t>
      </w:r>
      <w:r w:rsidR="001C2B5A" w:rsidRPr="00487CF6">
        <w:rPr>
          <w:rFonts w:eastAsia="標楷體"/>
          <w:b/>
        </w:rPr>
        <w:t>】</w:t>
      </w:r>
    </w:p>
    <w:tbl>
      <w:tblPr>
        <w:tblW w:w="10206" w:type="dxa"/>
        <w:tblInd w:w="-5" w:type="dxa"/>
        <w:tblCellMar>
          <w:left w:w="28" w:type="dxa"/>
          <w:right w:w="28" w:type="dxa"/>
        </w:tblCellMar>
        <w:tblLook w:val="04A0" w:firstRow="1" w:lastRow="0" w:firstColumn="1" w:lastColumn="0" w:noHBand="0" w:noVBand="1"/>
      </w:tblPr>
      <w:tblGrid>
        <w:gridCol w:w="1560"/>
        <w:gridCol w:w="2882"/>
        <w:gridCol w:w="2882"/>
        <w:gridCol w:w="2882"/>
      </w:tblGrid>
      <w:tr w:rsidR="007E64EC" w:rsidRPr="00487CF6" w14:paraId="30B41677" w14:textId="77777777" w:rsidTr="000B1D55">
        <w:trPr>
          <w:trHeight w:val="330"/>
        </w:trPr>
        <w:tc>
          <w:tcPr>
            <w:tcW w:w="15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C57E91D" w14:textId="77777777" w:rsidR="007E64EC" w:rsidRPr="00D516F8" w:rsidRDefault="007E64EC" w:rsidP="00DD5A44">
            <w:pPr>
              <w:widowControl/>
              <w:spacing w:line="240" w:lineRule="exact"/>
              <w:jc w:val="center"/>
              <w:rPr>
                <w:kern w:val="0"/>
                <w:sz w:val="18"/>
                <w:szCs w:val="18"/>
              </w:rPr>
            </w:pPr>
            <w:r w:rsidRPr="00D516F8">
              <w:rPr>
                <w:rFonts w:eastAsia="標楷體"/>
                <w:kern w:val="0"/>
                <w:sz w:val="18"/>
                <w:szCs w:val="18"/>
              </w:rPr>
              <w:t>單位：</w:t>
            </w:r>
            <w:r w:rsidRPr="00D516F8">
              <w:rPr>
                <w:kern w:val="0"/>
                <w:sz w:val="18"/>
                <w:szCs w:val="18"/>
              </w:rPr>
              <w:t>NTD/</w:t>
            </w:r>
            <w:r w:rsidRPr="00D516F8">
              <w:rPr>
                <w:rFonts w:eastAsia="標楷體"/>
                <w:kern w:val="0"/>
                <w:sz w:val="18"/>
                <w:szCs w:val="18"/>
              </w:rPr>
              <w:t>仟元</w:t>
            </w:r>
          </w:p>
        </w:tc>
        <w:tc>
          <w:tcPr>
            <w:tcW w:w="28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396BC07" w14:textId="69C1B58B" w:rsidR="007E64EC" w:rsidRPr="00487CF6" w:rsidRDefault="007E64EC" w:rsidP="00DD5A44">
            <w:pPr>
              <w:widowControl/>
              <w:spacing w:line="240" w:lineRule="exact"/>
              <w:jc w:val="center"/>
              <w:rPr>
                <w:b/>
                <w:bCs/>
                <w:kern w:val="0"/>
                <w:sz w:val="22"/>
                <w:szCs w:val="22"/>
              </w:rPr>
            </w:pPr>
            <w:r w:rsidRPr="00487CF6">
              <w:rPr>
                <w:b/>
                <w:bCs/>
                <w:kern w:val="0"/>
                <w:sz w:val="22"/>
                <w:szCs w:val="22"/>
              </w:rPr>
              <w:t>202</w:t>
            </w:r>
            <w:r w:rsidR="000B1D55">
              <w:rPr>
                <w:rFonts w:hint="eastAsia"/>
                <w:b/>
                <w:bCs/>
                <w:kern w:val="0"/>
                <w:sz w:val="22"/>
                <w:szCs w:val="22"/>
              </w:rPr>
              <w:t>1</w:t>
            </w:r>
            <w:r w:rsidRPr="00487CF6">
              <w:rPr>
                <w:rFonts w:eastAsia="標楷體"/>
                <w:b/>
                <w:bCs/>
                <w:kern w:val="0"/>
                <w:sz w:val="22"/>
                <w:szCs w:val="22"/>
              </w:rPr>
              <w:t>年</w:t>
            </w:r>
          </w:p>
        </w:tc>
        <w:tc>
          <w:tcPr>
            <w:tcW w:w="2882" w:type="dxa"/>
            <w:tcBorders>
              <w:top w:val="single" w:sz="4" w:space="0" w:color="auto"/>
              <w:left w:val="single" w:sz="4" w:space="0" w:color="auto"/>
              <w:bottom w:val="single" w:sz="4" w:space="0" w:color="auto"/>
              <w:right w:val="single" w:sz="4" w:space="0" w:color="auto"/>
            </w:tcBorders>
            <w:shd w:val="clear" w:color="000000" w:fill="D9D9D9"/>
            <w:vAlign w:val="center"/>
          </w:tcPr>
          <w:p w14:paraId="68B81EC0" w14:textId="0FD0462A" w:rsidR="007E64EC" w:rsidRPr="00487CF6" w:rsidRDefault="007E64EC" w:rsidP="00DD5A44">
            <w:pPr>
              <w:widowControl/>
              <w:spacing w:line="240" w:lineRule="exact"/>
              <w:jc w:val="center"/>
              <w:rPr>
                <w:b/>
                <w:bCs/>
                <w:kern w:val="0"/>
                <w:sz w:val="22"/>
                <w:szCs w:val="22"/>
              </w:rPr>
            </w:pPr>
            <w:r w:rsidRPr="00487CF6">
              <w:rPr>
                <w:b/>
                <w:bCs/>
                <w:kern w:val="0"/>
                <w:sz w:val="22"/>
                <w:szCs w:val="22"/>
              </w:rPr>
              <w:t>202</w:t>
            </w:r>
            <w:r w:rsidR="000B1D55">
              <w:rPr>
                <w:rFonts w:hint="eastAsia"/>
                <w:b/>
                <w:bCs/>
                <w:kern w:val="0"/>
                <w:sz w:val="22"/>
                <w:szCs w:val="22"/>
              </w:rPr>
              <w:t>2</w:t>
            </w:r>
            <w:r w:rsidRPr="00487CF6">
              <w:rPr>
                <w:rFonts w:eastAsia="標楷體"/>
                <w:b/>
                <w:bCs/>
                <w:kern w:val="0"/>
                <w:sz w:val="22"/>
                <w:szCs w:val="22"/>
              </w:rPr>
              <w:t>年</w:t>
            </w:r>
          </w:p>
        </w:tc>
        <w:tc>
          <w:tcPr>
            <w:tcW w:w="288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A808D27" w14:textId="2AB05D34" w:rsidR="007E64EC" w:rsidRPr="00487CF6" w:rsidRDefault="007E64EC" w:rsidP="00DD5A44">
            <w:pPr>
              <w:widowControl/>
              <w:spacing w:line="240" w:lineRule="exact"/>
              <w:jc w:val="center"/>
              <w:rPr>
                <w:b/>
                <w:bCs/>
                <w:kern w:val="0"/>
                <w:sz w:val="22"/>
                <w:szCs w:val="22"/>
              </w:rPr>
            </w:pPr>
            <w:r>
              <w:rPr>
                <w:b/>
                <w:bCs/>
                <w:kern w:val="0"/>
                <w:sz w:val="22"/>
                <w:szCs w:val="22"/>
              </w:rPr>
              <w:t>202</w:t>
            </w:r>
            <w:r w:rsidR="000B1D55">
              <w:rPr>
                <w:rFonts w:hint="eastAsia"/>
                <w:b/>
                <w:bCs/>
                <w:kern w:val="0"/>
                <w:sz w:val="22"/>
                <w:szCs w:val="22"/>
              </w:rPr>
              <w:t>3</w:t>
            </w:r>
            <w:r w:rsidRPr="00487CF6">
              <w:rPr>
                <w:rFonts w:eastAsia="標楷體"/>
                <w:b/>
                <w:bCs/>
                <w:kern w:val="0"/>
                <w:sz w:val="22"/>
                <w:szCs w:val="22"/>
              </w:rPr>
              <w:t>年</w:t>
            </w:r>
          </w:p>
        </w:tc>
      </w:tr>
      <w:tr w:rsidR="000B1D55" w:rsidRPr="00487CF6" w14:paraId="602E6AF6" w14:textId="77777777" w:rsidTr="000B1D55">
        <w:trPr>
          <w:trHeight w:val="330"/>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07CEB278" w14:textId="77777777" w:rsidR="000B1D55" w:rsidRPr="00487CF6" w:rsidRDefault="000B1D55" w:rsidP="000B1D55">
            <w:pPr>
              <w:widowControl/>
              <w:spacing w:line="240" w:lineRule="exact"/>
              <w:jc w:val="center"/>
              <w:rPr>
                <w:kern w:val="0"/>
                <w:sz w:val="22"/>
                <w:szCs w:val="22"/>
              </w:rPr>
            </w:pPr>
            <w:r w:rsidRPr="00487CF6">
              <w:rPr>
                <w:rFonts w:eastAsia="標楷體"/>
                <w:kern w:val="0"/>
                <w:sz w:val="22"/>
                <w:szCs w:val="22"/>
              </w:rPr>
              <w:t>流動比率</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153E7" w14:textId="1A4A67C8" w:rsidR="000B1D55" w:rsidRPr="00487CF6" w:rsidRDefault="000B1D55" w:rsidP="000B1D55">
            <w:pPr>
              <w:widowControl/>
              <w:spacing w:line="240" w:lineRule="exact"/>
              <w:jc w:val="right"/>
              <w:rPr>
                <w:kern w:val="0"/>
                <w:sz w:val="22"/>
                <w:szCs w:val="22"/>
              </w:rPr>
            </w:pPr>
            <w:r w:rsidRPr="00487CF6">
              <w:rPr>
                <w:kern w:val="0"/>
                <w:sz w:val="22"/>
                <w:szCs w:val="22"/>
              </w:rPr>
              <w:t>124.71%</w:t>
            </w:r>
          </w:p>
        </w:tc>
        <w:tc>
          <w:tcPr>
            <w:tcW w:w="2882" w:type="dxa"/>
            <w:tcBorders>
              <w:top w:val="single" w:sz="4" w:space="0" w:color="auto"/>
              <w:left w:val="single" w:sz="4" w:space="0" w:color="auto"/>
              <w:bottom w:val="single" w:sz="4" w:space="0" w:color="auto"/>
              <w:right w:val="single" w:sz="4" w:space="0" w:color="auto"/>
            </w:tcBorders>
            <w:vAlign w:val="center"/>
          </w:tcPr>
          <w:p w14:paraId="0B1C8223" w14:textId="3B455CE0" w:rsidR="000B1D55" w:rsidRPr="00487CF6" w:rsidRDefault="000B1D55" w:rsidP="000B1D55">
            <w:pPr>
              <w:widowControl/>
              <w:spacing w:line="240" w:lineRule="exact"/>
              <w:jc w:val="right"/>
              <w:rPr>
                <w:kern w:val="0"/>
                <w:sz w:val="22"/>
                <w:szCs w:val="22"/>
              </w:rPr>
            </w:pPr>
            <w:r>
              <w:rPr>
                <w:kern w:val="0"/>
                <w:sz w:val="22"/>
                <w:szCs w:val="22"/>
              </w:rPr>
              <w:t>1</w:t>
            </w:r>
            <w:r>
              <w:rPr>
                <w:rFonts w:hint="eastAsia"/>
                <w:kern w:val="0"/>
                <w:sz w:val="22"/>
                <w:szCs w:val="22"/>
              </w:rPr>
              <w:t>16</w:t>
            </w:r>
            <w:r w:rsidRPr="00487CF6">
              <w:rPr>
                <w:kern w:val="0"/>
                <w:sz w:val="22"/>
                <w:szCs w:val="22"/>
              </w:rPr>
              <w:t>.</w:t>
            </w:r>
            <w:r>
              <w:rPr>
                <w:rFonts w:hint="eastAsia"/>
                <w:kern w:val="0"/>
                <w:sz w:val="22"/>
                <w:szCs w:val="22"/>
              </w:rPr>
              <w:t>65</w:t>
            </w:r>
            <w:r w:rsidRPr="00487CF6">
              <w:rPr>
                <w:kern w:val="0"/>
                <w:sz w:val="22"/>
                <w:szCs w:val="22"/>
              </w:rPr>
              <w:t>%</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93B8D" w14:textId="7EA4C0D3" w:rsidR="000B1D55" w:rsidRPr="00487CF6" w:rsidRDefault="000B1D55" w:rsidP="000B1D55">
            <w:pPr>
              <w:widowControl/>
              <w:spacing w:line="240" w:lineRule="exact"/>
              <w:jc w:val="right"/>
              <w:rPr>
                <w:kern w:val="0"/>
                <w:sz w:val="22"/>
                <w:szCs w:val="22"/>
              </w:rPr>
            </w:pPr>
            <w:r>
              <w:rPr>
                <w:rFonts w:hint="eastAsia"/>
                <w:kern w:val="0"/>
                <w:sz w:val="22"/>
                <w:szCs w:val="22"/>
              </w:rPr>
              <w:t>126.38</w:t>
            </w:r>
            <w:r w:rsidRPr="00487CF6">
              <w:rPr>
                <w:kern w:val="0"/>
                <w:sz w:val="22"/>
                <w:szCs w:val="22"/>
              </w:rPr>
              <w:t>%</w:t>
            </w:r>
          </w:p>
        </w:tc>
      </w:tr>
      <w:tr w:rsidR="000B1D55" w:rsidRPr="00487CF6" w14:paraId="78297295" w14:textId="77777777" w:rsidTr="000B1D55">
        <w:trPr>
          <w:trHeight w:val="330"/>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FCA37EE" w14:textId="77777777" w:rsidR="000B1D55" w:rsidRPr="00487CF6" w:rsidRDefault="000B1D55" w:rsidP="000B1D55">
            <w:pPr>
              <w:widowControl/>
              <w:spacing w:line="240" w:lineRule="exact"/>
              <w:jc w:val="center"/>
              <w:rPr>
                <w:kern w:val="0"/>
                <w:sz w:val="22"/>
                <w:szCs w:val="22"/>
              </w:rPr>
            </w:pPr>
            <w:proofErr w:type="gramStart"/>
            <w:r w:rsidRPr="00487CF6">
              <w:rPr>
                <w:rFonts w:eastAsia="標楷體"/>
                <w:kern w:val="0"/>
                <w:sz w:val="22"/>
                <w:szCs w:val="22"/>
              </w:rPr>
              <w:t>速動比率</w:t>
            </w:r>
            <w:proofErr w:type="gramEnd"/>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D09A20" w14:textId="4279FC0A" w:rsidR="000B1D55" w:rsidRPr="00487CF6" w:rsidRDefault="000B1D55" w:rsidP="000B1D55">
            <w:pPr>
              <w:widowControl/>
              <w:spacing w:line="240" w:lineRule="exact"/>
              <w:jc w:val="right"/>
              <w:rPr>
                <w:kern w:val="0"/>
                <w:sz w:val="22"/>
                <w:szCs w:val="22"/>
              </w:rPr>
            </w:pPr>
            <w:r w:rsidRPr="00487CF6">
              <w:rPr>
                <w:kern w:val="0"/>
                <w:sz w:val="22"/>
                <w:szCs w:val="22"/>
              </w:rPr>
              <w:t>84.97%</w:t>
            </w:r>
          </w:p>
        </w:tc>
        <w:tc>
          <w:tcPr>
            <w:tcW w:w="2882" w:type="dxa"/>
            <w:tcBorders>
              <w:top w:val="single" w:sz="4" w:space="0" w:color="auto"/>
              <w:left w:val="single" w:sz="4" w:space="0" w:color="auto"/>
              <w:bottom w:val="single" w:sz="4" w:space="0" w:color="auto"/>
              <w:right w:val="single" w:sz="4" w:space="0" w:color="auto"/>
            </w:tcBorders>
            <w:vAlign w:val="center"/>
          </w:tcPr>
          <w:p w14:paraId="4CB5906C" w14:textId="5483AE75" w:rsidR="000B1D55" w:rsidRPr="00487CF6" w:rsidRDefault="000B1D55" w:rsidP="000B1D55">
            <w:pPr>
              <w:widowControl/>
              <w:spacing w:line="240" w:lineRule="exact"/>
              <w:jc w:val="right"/>
              <w:rPr>
                <w:kern w:val="0"/>
                <w:sz w:val="22"/>
                <w:szCs w:val="22"/>
              </w:rPr>
            </w:pPr>
            <w:r>
              <w:rPr>
                <w:rFonts w:hint="eastAsia"/>
                <w:kern w:val="0"/>
                <w:sz w:val="22"/>
                <w:szCs w:val="22"/>
              </w:rPr>
              <w:t>79.30</w:t>
            </w:r>
            <w:r w:rsidRPr="00487CF6">
              <w:rPr>
                <w:kern w:val="0"/>
                <w:sz w:val="22"/>
                <w:szCs w:val="22"/>
              </w:rPr>
              <w:t>%</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724E0E" w14:textId="73A81596" w:rsidR="000B1D55" w:rsidRPr="00487CF6" w:rsidRDefault="000B1D55" w:rsidP="000B1D55">
            <w:pPr>
              <w:widowControl/>
              <w:spacing w:line="240" w:lineRule="exact"/>
              <w:jc w:val="right"/>
              <w:rPr>
                <w:kern w:val="0"/>
                <w:sz w:val="22"/>
                <w:szCs w:val="22"/>
              </w:rPr>
            </w:pPr>
            <w:r>
              <w:rPr>
                <w:rFonts w:hint="eastAsia"/>
                <w:kern w:val="0"/>
                <w:sz w:val="22"/>
                <w:szCs w:val="22"/>
              </w:rPr>
              <w:t>99.09</w:t>
            </w:r>
            <w:r w:rsidRPr="00487CF6">
              <w:rPr>
                <w:kern w:val="0"/>
                <w:sz w:val="22"/>
                <w:szCs w:val="22"/>
              </w:rPr>
              <w:t>%</w:t>
            </w:r>
          </w:p>
        </w:tc>
      </w:tr>
      <w:tr w:rsidR="00E132A4" w:rsidRPr="00487CF6" w14:paraId="5FCDCAF1" w14:textId="77777777" w:rsidTr="000B1D55">
        <w:trPr>
          <w:trHeight w:val="33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6EDC74FE" w14:textId="1A782BBC" w:rsidR="00E132A4" w:rsidRPr="00487CF6" w:rsidRDefault="00E132A4" w:rsidP="00E132A4">
            <w:pPr>
              <w:widowControl/>
              <w:spacing w:line="240" w:lineRule="exact"/>
              <w:jc w:val="center"/>
              <w:rPr>
                <w:rFonts w:eastAsia="標楷體"/>
                <w:kern w:val="0"/>
                <w:sz w:val="22"/>
                <w:szCs w:val="22"/>
              </w:rPr>
            </w:pPr>
            <w:r>
              <w:rPr>
                <w:rFonts w:eastAsia="標楷體" w:hint="eastAsia"/>
                <w:kern w:val="0"/>
                <w:sz w:val="22"/>
                <w:szCs w:val="22"/>
              </w:rPr>
              <w:t>負債比率</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1A8118D4" w14:textId="50AA05CC" w:rsidR="00E132A4" w:rsidRPr="00487CF6" w:rsidRDefault="00E132A4" w:rsidP="00E132A4">
            <w:pPr>
              <w:widowControl/>
              <w:spacing w:line="240" w:lineRule="exact"/>
              <w:jc w:val="right"/>
              <w:rPr>
                <w:kern w:val="0"/>
                <w:sz w:val="22"/>
                <w:szCs w:val="22"/>
              </w:rPr>
            </w:pPr>
            <w:r w:rsidRPr="00487CF6">
              <w:rPr>
                <w:kern w:val="0"/>
                <w:sz w:val="22"/>
                <w:szCs w:val="22"/>
              </w:rPr>
              <w:t>326.80%</w:t>
            </w:r>
          </w:p>
        </w:tc>
        <w:tc>
          <w:tcPr>
            <w:tcW w:w="2882" w:type="dxa"/>
            <w:tcBorders>
              <w:top w:val="single" w:sz="4" w:space="0" w:color="auto"/>
              <w:left w:val="single" w:sz="4" w:space="0" w:color="auto"/>
              <w:bottom w:val="single" w:sz="4" w:space="0" w:color="auto"/>
              <w:right w:val="single" w:sz="4" w:space="0" w:color="auto"/>
            </w:tcBorders>
            <w:vAlign w:val="center"/>
          </w:tcPr>
          <w:p w14:paraId="65A24DDC" w14:textId="25AD4950" w:rsidR="00E132A4" w:rsidRDefault="00E132A4" w:rsidP="00E132A4">
            <w:pPr>
              <w:widowControl/>
              <w:spacing w:line="240" w:lineRule="exact"/>
              <w:jc w:val="right"/>
              <w:rPr>
                <w:kern w:val="0"/>
                <w:sz w:val="22"/>
                <w:szCs w:val="22"/>
              </w:rPr>
            </w:pPr>
            <w:r>
              <w:rPr>
                <w:kern w:val="0"/>
                <w:sz w:val="22"/>
                <w:szCs w:val="22"/>
              </w:rPr>
              <w:t>3</w:t>
            </w:r>
            <w:r>
              <w:rPr>
                <w:rFonts w:hint="eastAsia"/>
                <w:kern w:val="0"/>
                <w:sz w:val="22"/>
                <w:szCs w:val="22"/>
              </w:rPr>
              <w:t>62</w:t>
            </w:r>
            <w:r>
              <w:rPr>
                <w:kern w:val="0"/>
                <w:sz w:val="22"/>
                <w:szCs w:val="22"/>
              </w:rPr>
              <w:t>.</w:t>
            </w:r>
            <w:r>
              <w:rPr>
                <w:rFonts w:hint="eastAsia"/>
                <w:kern w:val="0"/>
                <w:sz w:val="22"/>
                <w:szCs w:val="22"/>
              </w:rPr>
              <w:t>33</w:t>
            </w:r>
            <w:r w:rsidRPr="00EA5FDB">
              <w:rPr>
                <w:kern w:val="0"/>
                <w:sz w:val="22"/>
                <w:szCs w:val="22"/>
              </w:rPr>
              <w:t>%</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1E91F0C0" w14:textId="0798A77E" w:rsidR="00E132A4" w:rsidRDefault="00887129" w:rsidP="00E132A4">
            <w:pPr>
              <w:widowControl/>
              <w:spacing w:line="240" w:lineRule="exact"/>
              <w:jc w:val="right"/>
              <w:rPr>
                <w:kern w:val="0"/>
                <w:sz w:val="22"/>
                <w:szCs w:val="22"/>
              </w:rPr>
            </w:pPr>
            <w:r>
              <w:rPr>
                <w:rFonts w:hint="eastAsia"/>
                <w:kern w:val="0"/>
                <w:sz w:val="22"/>
                <w:szCs w:val="22"/>
              </w:rPr>
              <w:t>255.92%</w:t>
            </w:r>
          </w:p>
        </w:tc>
      </w:tr>
      <w:tr w:rsidR="00E132A4" w:rsidRPr="00487CF6" w14:paraId="47EE00DE" w14:textId="77777777" w:rsidTr="000B1D55">
        <w:trPr>
          <w:trHeight w:val="33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28650829" w14:textId="09949376" w:rsidR="00E132A4" w:rsidRDefault="00E132A4" w:rsidP="00E132A4">
            <w:pPr>
              <w:widowControl/>
              <w:spacing w:line="240" w:lineRule="exact"/>
              <w:jc w:val="center"/>
              <w:rPr>
                <w:rFonts w:eastAsia="標楷體"/>
                <w:kern w:val="0"/>
                <w:sz w:val="22"/>
                <w:szCs w:val="22"/>
              </w:rPr>
            </w:pPr>
            <w:r>
              <w:rPr>
                <w:rFonts w:eastAsia="標楷體" w:hint="eastAsia"/>
                <w:kern w:val="0"/>
                <w:sz w:val="22"/>
                <w:szCs w:val="22"/>
              </w:rPr>
              <w:t>金融負債比率</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46F6D653" w14:textId="6AEC5184" w:rsidR="00E132A4" w:rsidRPr="00487CF6" w:rsidRDefault="00E132A4" w:rsidP="00E132A4">
            <w:pPr>
              <w:widowControl/>
              <w:spacing w:line="240" w:lineRule="exact"/>
              <w:jc w:val="right"/>
              <w:rPr>
                <w:kern w:val="0"/>
                <w:sz w:val="22"/>
                <w:szCs w:val="22"/>
              </w:rPr>
            </w:pPr>
            <w:r w:rsidRPr="00487CF6">
              <w:rPr>
                <w:kern w:val="0"/>
                <w:sz w:val="22"/>
                <w:szCs w:val="22"/>
              </w:rPr>
              <w:t>112.57%</w:t>
            </w:r>
          </w:p>
        </w:tc>
        <w:tc>
          <w:tcPr>
            <w:tcW w:w="2882" w:type="dxa"/>
            <w:tcBorders>
              <w:top w:val="single" w:sz="4" w:space="0" w:color="auto"/>
              <w:left w:val="single" w:sz="4" w:space="0" w:color="auto"/>
              <w:bottom w:val="single" w:sz="4" w:space="0" w:color="auto"/>
              <w:right w:val="single" w:sz="4" w:space="0" w:color="auto"/>
            </w:tcBorders>
            <w:vAlign w:val="center"/>
          </w:tcPr>
          <w:p w14:paraId="0689084B" w14:textId="070024FA" w:rsidR="00E132A4" w:rsidRDefault="00E132A4" w:rsidP="00E132A4">
            <w:pPr>
              <w:widowControl/>
              <w:spacing w:line="240" w:lineRule="exact"/>
              <w:jc w:val="right"/>
              <w:rPr>
                <w:kern w:val="0"/>
                <w:sz w:val="22"/>
                <w:szCs w:val="22"/>
              </w:rPr>
            </w:pPr>
            <w:r>
              <w:rPr>
                <w:kern w:val="0"/>
                <w:sz w:val="22"/>
                <w:szCs w:val="22"/>
              </w:rPr>
              <w:t>1</w:t>
            </w:r>
            <w:r>
              <w:rPr>
                <w:rFonts w:hint="eastAsia"/>
                <w:kern w:val="0"/>
                <w:sz w:val="22"/>
                <w:szCs w:val="22"/>
              </w:rPr>
              <w:t>43</w:t>
            </w:r>
            <w:r>
              <w:rPr>
                <w:kern w:val="0"/>
                <w:sz w:val="22"/>
                <w:szCs w:val="22"/>
              </w:rPr>
              <w:t>.</w:t>
            </w:r>
            <w:r>
              <w:rPr>
                <w:rFonts w:hint="eastAsia"/>
                <w:kern w:val="0"/>
                <w:sz w:val="22"/>
                <w:szCs w:val="22"/>
              </w:rPr>
              <w:t>91</w:t>
            </w:r>
            <w:r w:rsidRPr="00EA5FDB">
              <w:rPr>
                <w:kern w:val="0"/>
                <w:sz w:val="22"/>
                <w:szCs w:val="22"/>
              </w:rPr>
              <w:t>%</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520FEC6D" w14:textId="261E81D0" w:rsidR="00E132A4" w:rsidRDefault="00887129" w:rsidP="00E132A4">
            <w:pPr>
              <w:widowControl/>
              <w:spacing w:line="240" w:lineRule="exact"/>
              <w:jc w:val="right"/>
              <w:rPr>
                <w:kern w:val="0"/>
                <w:sz w:val="22"/>
                <w:szCs w:val="22"/>
              </w:rPr>
            </w:pPr>
            <w:r>
              <w:rPr>
                <w:rFonts w:hint="eastAsia"/>
                <w:kern w:val="0"/>
                <w:sz w:val="22"/>
                <w:szCs w:val="22"/>
              </w:rPr>
              <w:t>84.95%</w:t>
            </w:r>
          </w:p>
        </w:tc>
      </w:tr>
      <w:tr w:rsidR="00E132A4" w:rsidRPr="00487CF6" w14:paraId="733EFBF7" w14:textId="77777777" w:rsidTr="000B1D55">
        <w:trPr>
          <w:trHeight w:val="330"/>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691DB5F0" w14:textId="77777777" w:rsidR="00E132A4" w:rsidRPr="00487CF6" w:rsidRDefault="00E132A4" w:rsidP="00E132A4">
            <w:pPr>
              <w:widowControl/>
              <w:spacing w:line="240" w:lineRule="exact"/>
              <w:jc w:val="center"/>
              <w:rPr>
                <w:kern w:val="0"/>
                <w:sz w:val="22"/>
                <w:szCs w:val="22"/>
              </w:rPr>
            </w:pPr>
            <w:r w:rsidRPr="00487CF6">
              <w:rPr>
                <w:kern w:val="0"/>
                <w:sz w:val="22"/>
                <w:szCs w:val="22"/>
              </w:rPr>
              <w:t>EBITDA</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D9A31C" w14:textId="5D696F8D" w:rsidR="00E132A4" w:rsidRPr="00487CF6" w:rsidRDefault="00E132A4" w:rsidP="00E132A4">
            <w:pPr>
              <w:widowControl/>
              <w:spacing w:line="240" w:lineRule="exact"/>
              <w:jc w:val="right"/>
              <w:rPr>
                <w:kern w:val="0"/>
                <w:sz w:val="22"/>
                <w:szCs w:val="22"/>
              </w:rPr>
            </w:pPr>
            <w:r w:rsidRPr="00487CF6">
              <w:rPr>
                <w:kern w:val="0"/>
                <w:sz w:val="22"/>
                <w:szCs w:val="22"/>
              </w:rPr>
              <w:t>52,877,620</w:t>
            </w:r>
          </w:p>
        </w:tc>
        <w:tc>
          <w:tcPr>
            <w:tcW w:w="2882" w:type="dxa"/>
            <w:tcBorders>
              <w:top w:val="single" w:sz="4" w:space="0" w:color="auto"/>
              <w:left w:val="single" w:sz="4" w:space="0" w:color="auto"/>
              <w:bottom w:val="single" w:sz="4" w:space="0" w:color="auto"/>
              <w:right w:val="single" w:sz="4" w:space="0" w:color="auto"/>
            </w:tcBorders>
            <w:vAlign w:val="center"/>
          </w:tcPr>
          <w:p w14:paraId="3F534ABB" w14:textId="04E56523" w:rsidR="00E132A4" w:rsidRPr="00487CF6" w:rsidRDefault="00E132A4" w:rsidP="00E132A4">
            <w:pPr>
              <w:widowControl/>
              <w:spacing w:line="240" w:lineRule="exact"/>
              <w:jc w:val="right"/>
              <w:rPr>
                <w:kern w:val="0"/>
                <w:sz w:val="22"/>
                <w:szCs w:val="22"/>
              </w:rPr>
            </w:pPr>
            <w:r>
              <w:rPr>
                <w:kern w:val="0"/>
                <w:sz w:val="22"/>
                <w:szCs w:val="22"/>
              </w:rPr>
              <w:t>5</w:t>
            </w:r>
            <w:r>
              <w:rPr>
                <w:rFonts w:hint="eastAsia"/>
                <w:kern w:val="0"/>
                <w:sz w:val="22"/>
                <w:szCs w:val="22"/>
              </w:rPr>
              <w:t>5</w:t>
            </w:r>
            <w:r>
              <w:rPr>
                <w:kern w:val="0"/>
                <w:sz w:val="22"/>
                <w:szCs w:val="22"/>
              </w:rPr>
              <w:t>,</w:t>
            </w:r>
            <w:r>
              <w:rPr>
                <w:rFonts w:hint="eastAsia"/>
                <w:kern w:val="0"/>
                <w:sz w:val="22"/>
                <w:szCs w:val="22"/>
              </w:rPr>
              <w:t>253</w:t>
            </w:r>
            <w:r>
              <w:rPr>
                <w:kern w:val="0"/>
                <w:sz w:val="22"/>
                <w:szCs w:val="22"/>
              </w:rPr>
              <w:t>,6</w:t>
            </w:r>
            <w:r>
              <w:rPr>
                <w:rFonts w:hint="eastAsia"/>
                <w:kern w:val="0"/>
                <w:sz w:val="22"/>
                <w:szCs w:val="22"/>
              </w:rPr>
              <w:t>54</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6AE70" w14:textId="7180F4DF" w:rsidR="00E132A4" w:rsidRPr="00487CF6" w:rsidRDefault="00E132A4" w:rsidP="00E132A4">
            <w:pPr>
              <w:widowControl/>
              <w:spacing w:line="240" w:lineRule="exact"/>
              <w:jc w:val="right"/>
              <w:rPr>
                <w:kern w:val="0"/>
                <w:sz w:val="22"/>
                <w:szCs w:val="22"/>
              </w:rPr>
            </w:pPr>
            <w:r>
              <w:rPr>
                <w:rFonts w:hint="eastAsia"/>
                <w:kern w:val="0"/>
                <w:sz w:val="22"/>
                <w:szCs w:val="22"/>
              </w:rPr>
              <w:t>72,083,383</w:t>
            </w:r>
          </w:p>
        </w:tc>
      </w:tr>
      <w:tr w:rsidR="00E132A4" w:rsidRPr="00487CF6" w14:paraId="708D7CEF" w14:textId="77777777" w:rsidTr="00E132A4">
        <w:trPr>
          <w:trHeight w:val="330"/>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14:paraId="5255278B" w14:textId="77777777" w:rsidR="00E132A4" w:rsidRPr="00487CF6" w:rsidRDefault="00E132A4" w:rsidP="00E132A4">
            <w:pPr>
              <w:widowControl/>
              <w:spacing w:line="240" w:lineRule="exact"/>
              <w:jc w:val="center"/>
              <w:rPr>
                <w:kern w:val="0"/>
                <w:sz w:val="22"/>
                <w:szCs w:val="22"/>
              </w:rPr>
            </w:pPr>
            <w:r w:rsidRPr="00487CF6">
              <w:rPr>
                <w:kern w:val="0"/>
                <w:sz w:val="22"/>
                <w:szCs w:val="22"/>
              </w:rPr>
              <w:t>NOCG</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AE03B" w14:textId="54D9B256" w:rsidR="00E132A4" w:rsidRPr="00487CF6" w:rsidRDefault="00E132A4" w:rsidP="00E132A4">
            <w:pPr>
              <w:widowControl/>
              <w:spacing w:line="240" w:lineRule="exact"/>
              <w:jc w:val="right"/>
              <w:rPr>
                <w:kern w:val="0"/>
                <w:sz w:val="22"/>
                <w:szCs w:val="22"/>
              </w:rPr>
            </w:pPr>
            <w:r w:rsidRPr="00487CF6">
              <w:rPr>
                <w:kern w:val="0"/>
                <w:sz w:val="22"/>
                <w:szCs w:val="22"/>
              </w:rPr>
              <w:t>(2</w:t>
            </w:r>
            <w:r>
              <w:rPr>
                <w:rFonts w:hint="eastAsia"/>
                <w:kern w:val="0"/>
                <w:sz w:val="22"/>
                <w:szCs w:val="22"/>
              </w:rPr>
              <w:t>3,792,788</w:t>
            </w:r>
            <w:r w:rsidRPr="00487CF6">
              <w:rPr>
                <w:kern w:val="0"/>
                <w:sz w:val="22"/>
                <w:szCs w:val="22"/>
              </w:rPr>
              <w:t>)</w:t>
            </w:r>
          </w:p>
        </w:tc>
        <w:tc>
          <w:tcPr>
            <w:tcW w:w="2882" w:type="dxa"/>
            <w:tcBorders>
              <w:top w:val="single" w:sz="4" w:space="0" w:color="auto"/>
              <w:left w:val="single" w:sz="4" w:space="0" w:color="auto"/>
              <w:bottom w:val="single" w:sz="4" w:space="0" w:color="auto"/>
              <w:right w:val="single" w:sz="4" w:space="0" w:color="auto"/>
            </w:tcBorders>
            <w:vAlign w:val="center"/>
          </w:tcPr>
          <w:p w14:paraId="12D8FE05" w14:textId="2056B44D" w:rsidR="00E132A4" w:rsidRPr="00487CF6" w:rsidRDefault="00E132A4" w:rsidP="00E132A4">
            <w:pPr>
              <w:widowControl/>
              <w:spacing w:line="240" w:lineRule="exact"/>
              <w:jc w:val="right"/>
              <w:rPr>
                <w:kern w:val="0"/>
                <w:sz w:val="22"/>
                <w:szCs w:val="22"/>
              </w:rPr>
            </w:pPr>
            <w:r>
              <w:rPr>
                <w:rFonts w:hint="eastAsia"/>
                <w:kern w:val="0"/>
                <w:sz w:val="22"/>
                <w:szCs w:val="22"/>
              </w:rPr>
              <w:t>11</w:t>
            </w:r>
            <w:r>
              <w:rPr>
                <w:kern w:val="0"/>
                <w:sz w:val="22"/>
                <w:szCs w:val="22"/>
              </w:rPr>
              <w:t>,</w:t>
            </w:r>
            <w:r>
              <w:rPr>
                <w:rFonts w:hint="eastAsia"/>
                <w:kern w:val="0"/>
                <w:sz w:val="22"/>
                <w:szCs w:val="22"/>
              </w:rPr>
              <w:t>415</w:t>
            </w:r>
            <w:r>
              <w:rPr>
                <w:kern w:val="0"/>
                <w:sz w:val="22"/>
                <w:szCs w:val="22"/>
              </w:rPr>
              <w:t>,</w:t>
            </w:r>
            <w:r>
              <w:rPr>
                <w:rFonts w:hint="eastAsia"/>
                <w:kern w:val="0"/>
                <w:sz w:val="22"/>
                <w:szCs w:val="22"/>
              </w:rPr>
              <w:t>071</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95BD57" w14:textId="284E972D" w:rsidR="00E132A4" w:rsidRPr="00487CF6" w:rsidRDefault="00E132A4" w:rsidP="00E132A4">
            <w:pPr>
              <w:widowControl/>
              <w:spacing w:line="240" w:lineRule="exact"/>
              <w:jc w:val="right"/>
              <w:rPr>
                <w:kern w:val="0"/>
                <w:sz w:val="22"/>
                <w:szCs w:val="22"/>
              </w:rPr>
            </w:pPr>
            <w:r>
              <w:rPr>
                <w:rFonts w:hint="eastAsia"/>
                <w:kern w:val="0"/>
                <w:sz w:val="22"/>
                <w:szCs w:val="22"/>
              </w:rPr>
              <w:t>124,332,934</w:t>
            </w:r>
          </w:p>
        </w:tc>
      </w:tr>
      <w:tr w:rsidR="00887129" w:rsidRPr="00487CF6" w14:paraId="6761EE4B" w14:textId="77777777" w:rsidTr="00E132A4">
        <w:trPr>
          <w:trHeight w:val="33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63E3C1" w14:textId="05E0DC3C" w:rsidR="00887129" w:rsidRPr="00487CF6" w:rsidRDefault="00887129" w:rsidP="00887129">
            <w:pPr>
              <w:widowControl/>
              <w:spacing w:line="240" w:lineRule="exact"/>
              <w:jc w:val="center"/>
              <w:rPr>
                <w:kern w:val="0"/>
                <w:sz w:val="22"/>
                <w:szCs w:val="22"/>
              </w:rPr>
            </w:pPr>
            <w:r>
              <w:rPr>
                <w:rFonts w:hint="eastAsia"/>
                <w:kern w:val="0"/>
                <w:sz w:val="22"/>
                <w:szCs w:val="22"/>
              </w:rPr>
              <w:t>Cash</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5925694F" w14:textId="0BFE7A5B" w:rsidR="00887129" w:rsidRPr="00487CF6" w:rsidRDefault="00887129" w:rsidP="00887129">
            <w:pPr>
              <w:widowControl/>
              <w:spacing w:line="240" w:lineRule="exact"/>
              <w:jc w:val="right"/>
              <w:rPr>
                <w:kern w:val="0"/>
                <w:sz w:val="22"/>
                <w:szCs w:val="22"/>
              </w:rPr>
            </w:pPr>
            <w:r w:rsidRPr="00487CF6">
              <w:rPr>
                <w:kern w:val="0"/>
                <w:sz w:val="22"/>
                <w:szCs w:val="22"/>
              </w:rPr>
              <w:t>162,257,067</w:t>
            </w:r>
          </w:p>
        </w:tc>
        <w:tc>
          <w:tcPr>
            <w:tcW w:w="2882" w:type="dxa"/>
            <w:tcBorders>
              <w:top w:val="single" w:sz="4" w:space="0" w:color="auto"/>
              <w:left w:val="single" w:sz="4" w:space="0" w:color="auto"/>
              <w:bottom w:val="single" w:sz="4" w:space="0" w:color="auto"/>
              <w:right w:val="single" w:sz="4" w:space="0" w:color="auto"/>
            </w:tcBorders>
            <w:vAlign w:val="center"/>
          </w:tcPr>
          <w:p w14:paraId="0B45E1D4" w14:textId="3CA89C3F" w:rsidR="00887129" w:rsidRDefault="00887129" w:rsidP="00887129">
            <w:pPr>
              <w:widowControl/>
              <w:spacing w:line="240" w:lineRule="exact"/>
              <w:jc w:val="right"/>
              <w:rPr>
                <w:kern w:val="0"/>
                <w:sz w:val="22"/>
                <w:szCs w:val="22"/>
              </w:rPr>
            </w:pPr>
            <w:r>
              <w:rPr>
                <w:rFonts w:hint="eastAsia"/>
                <w:kern w:val="0"/>
                <w:sz w:val="22"/>
                <w:szCs w:val="22"/>
              </w:rPr>
              <w:t>204</w:t>
            </w:r>
            <w:r>
              <w:rPr>
                <w:kern w:val="0"/>
                <w:sz w:val="22"/>
                <w:szCs w:val="22"/>
              </w:rPr>
              <w:t>,</w:t>
            </w:r>
            <w:r>
              <w:rPr>
                <w:rFonts w:hint="eastAsia"/>
                <w:kern w:val="0"/>
                <w:sz w:val="22"/>
                <w:szCs w:val="22"/>
              </w:rPr>
              <w:t>637</w:t>
            </w:r>
            <w:r>
              <w:rPr>
                <w:kern w:val="0"/>
                <w:sz w:val="22"/>
                <w:szCs w:val="22"/>
              </w:rPr>
              <w:t>,</w:t>
            </w:r>
            <w:r>
              <w:rPr>
                <w:rFonts w:hint="eastAsia"/>
                <w:kern w:val="0"/>
                <w:sz w:val="22"/>
                <w:szCs w:val="22"/>
              </w:rPr>
              <w:t>294</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12F54B99" w14:textId="2E15EE14" w:rsidR="00887129" w:rsidRDefault="00887129" w:rsidP="00887129">
            <w:pPr>
              <w:widowControl/>
              <w:spacing w:line="240" w:lineRule="exact"/>
              <w:jc w:val="right"/>
              <w:rPr>
                <w:kern w:val="0"/>
                <w:sz w:val="22"/>
                <w:szCs w:val="22"/>
              </w:rPr>
            </w:pPr>
            <w:r>
              <w:rPr>
                <w:rFonts w:hint="eastAsia"/>
                <w:kern w:val="0"/>
                <w:sz w:val="22"/>
                <w:szCs w:val="22"/>
              </w:rPr>
              <w:t>177,234,068</w:t>
            </w:r>
          </w:p>
        </w:tc>
      </w:tr>
      <w:tr w:rsidR="00887129" w:rsidRPr="00487CF6" w14:paraId="72146C95" w14:textId="77777777" w:rsidTr="00E132A4">
        <w:trPr>
          <w:trHeight w:val="33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1D9777" w14:textId="6FF51592" w:rsidR="00887129" w:rsidRDefault="00887129" w:rsidP="00887129">
            <w:pPr>
              <w:widowControl/>
              <w:spacing w:line="240" w:lineRule="exact"/>
              <w:jc w:val="center"/>
              <w:rPr>
                <w:kern w:val="0"/>
                <w:sz w:val="22"/>
                <w:szCs w:val="22"/>
              </w:rPr>
            </w:pPr>
            <w:proofErr w:type="gramStart"/>
            <w:r w:rsidRPr="00487CF6">
              <w:rPr>
                <w:rFonts w:eastAsia="標楷體"/>
                <w:kern w:val="0"/>
                <w:sz w:val="22"/>
                <w:szCs w:val="22"/>
              </w:rPr>
              <w:t>一</w:t>
            </w:r>
            <w:proofErr w:type="gramEnd"/>
            <w:r w:rsidRPr="00487CF6">
              <w:rPr>
                <w:rFonts w:eastAsia="標楷體"/>
                <w:kern w:val="0"/>
                <w:sz w:val="22"/>
                <w:szCs w:val="22"/>
              </w:rPr>
              <w:t>年內到期金融負債</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7D486C18" w14:textId="5FF4DB03" w:rsidR="00887129" w:rsidRPr="00487CF6" w:rsidRDefault="00887129" w:rsidP="00887129">
            <w:pPr>
              <w:widowControl/>
              <w:spacing w:line="240" w:lineRule="exact"/>
              <w:jc w:val="right"/>
              <w:rPr>
                <w:kern w:val="0"/>
                <w:sz w:val="22"/>
                <w:szCs w:val="22"/>
              </w:rPr>
            </w:pPr>
            <w:r w:rsidRPr="00487CF6">
              <w:rPr>
                <w:kern w:val="0"/>
                <w:sz w:val="22"/>
                <w:szCs w:val="22"/>
              </w:rPr>
              <w:t>166,587,529</w:t>
            </w:r>
          </w:p>
        </w:tc>
        <w:tc>
          <w:tcPr>
            <w:tcW w:w="2882" w:type="dxa"/>
            <w:tcBorders>
              <w:top w:val="single" w:sz="4" w:space="0" w:color="auto"/>
              <w:left w:val="single" w:sz="4" w:space="0" w:color="auto"/>
              <w:bottom w:val="single" w:sz="4" w:space="0" w:color="auto"/>
              <w:right w:val="single" w:sz="4" w:space="0" w:color="auto"/>
            </w:tcBorders>
            <w:vAlign w:val="center"/>
          </w:tcPr>
          <w:p w14:paraId="5E67D9F1" w14:textId="4F82F2B5" w:rsidR="00887129" w:rsidRDefault="00887129" w:rsidP="00887129">
            <w:pPr>
              <w:widowControl/>
              <w:spacing w:line="240" w:lineRule="exact"/>
              <w:jc w:val="right"/>
              <w:rPr>
                <w:kern w:val="0"/>
                <w:sz w:val="22"/>
                <w:szCs w:val="22"/>
              </w:rPr>
            </w:pPr>
            <w:r>
              <w:rPr>
                <w:rFonts w:hint="eastAsia"/>
                <w:kern w:val="0"/>
                <w:sz w:val="22"/>
                <w:szCs w:val="22"/>
              </w:rPr>
              <w:t>249</w:t>
            </w:r>
            <w:r>
              <w:rPr>
                <w:kern w:val="0"/>
                <w:sz w:val="22"/>
                <w:szCs w:val="22"/>
              </w:rPr>
              <w:t>,524,</w:t>
            </w:r>
            <w:r>
              <w:rPr>
                <w:rFonts w:hint="eastAsia"/>
                <w:kern w:val="0"/>
                <w:sz w:val="22"/>
                <w:szCs w:val="22"/>
              </w:rPr>
              <w:t>520</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5120CAE4" w14:textId="24EDDD00" w:rsidR="00887129" w:rsidRDefault="00887129" w:rsidP="00887129">
            <w:pPr>
              <w:widowControl/>
              <w:spacing w:line="240" w:lineRule="exact"/>
              <w:jc w:val="right"/>
              <w:rPr>
                <w:kern w:val="0"/>
                <w:sz w:val="22"/>
                <w:szCs w:val="22"/>
              </w:rPr>
            </w:pPr>
            <w:r>
              <w:rPr>
                <w:rFonts w:hint="eastAsia"/>
                <w:kern w:val="0"/>
                <w:sz w:val="22"/>
                <w:szCs w:val="22"/>
              </w:rPr>
              <w:t>158,796,842</w:t>
            </w:r>
          </w:p>
        </w:tc>
      </w:tr>
      <w:tr w:rsidR="00887129" w:rsidRPr="00487CF6" w14:paraId="79AA649F" w14:textId="77777777" w:rsidTr="00E132A4">
        <w:trPr>
          <w:trHeight w:val="33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975AC6" w14:textId="29585295" w:rsidR="00887129" w:rsidRPr="006571C1" w:rsidRDefault="00887129" w:rsidP="00887129">
            <w:pPr>
              <w:widowControl/>
              <w:spacing w:line="240" w:lineRule="exact"/>
              <w:jc w:val="center"/>
              <w:rPr>
                <w:rFonts w:ascii="標楷體" w:eastAsia="標楷體" w:hAnsi="標楷體"/>
                <w:kern w:val="0"/>
                <w:sz w:val="22"/>
                <w:szCs w:val="22"/>
              </w:rPr>
            </w:pPr>
            <w:r w:rsidRPr="006571C1">
              <w:rPr>
                <w:rFonts w:ascii="標楷體" w:eastAsia="標楷體" w:hAnsi="標楷體" w:hint="eastAsia"/>
                <w:kern w:val="0"/>
                <w:sz w:val="22"/>
                <w:szCs w:val="22"/>
              </w:rPr>
              <w:t>金融負債</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3482475B" w14:textId="39713EAC" w:rsidR="00887129" w:rsidRPr="00487CF6" w:rsidRDefault="00887129" w:rsidP="00887129">
            <w:pPr>
              <w:widowControl/>
              <w:spacing w:line="240" w:lineRule="exact"/>
              <w:jc w:val="right"/>
              <w:rPr>
                <w:kern w:val="0"/>
                <w:sz w:val="22"/>
                <w:szCs w:val="22"/>
              </w:rPr>
            </w:pPr>
            <w:r w:rsidRPr="00487CF6">
              <w:rPr>
                <w:kern w:val="0"/>
                <w:sz w:val="22"/>
                <w:szCs w:val="22"/>
              </w:rPr>
              <w:t>189,262,181</w:t>
            </w:r>
          </w:p>
        </w:tc>
        <w:tc>
          <w:tcPr>
            <w:tcW w:w="2882" w:type="dxa"/>
            <w:tcBorders>
              <w:top w:val="single" w:sz="4" w:space="0" w:color="auto"/>
              <w:left w:val="single" w:sz="4" w:space="0" w:color="auto"/>
              <w:bottom w:val="single" w:sz="4" w:space="0" w:color="auto"/>
              <w:right w:val="single" w:sz="4" w:space="0" w:color="auto"/>
            </w:tcBorders>
            <w:vAlign w:val="center"/>
          </w:tcPr>
          <w:p w14:paraId="04F83758" w14:textId="487E3156" w:rsidR="00887129" w:rsidRDefault="00887129" w:rsidP="00887129">
            <w:pPr>
              <w:widowControl/>
              <w:spacing w:line="240" w:lineRule="exact"/>
              <w:jc w:val="right"/>
              <w:rPr>
                <w:kern w:val="0"/>
                <w:sz w:val="22"/>
                <w:szCs w:val="22"/>
              </w:rPr>
            </w:pPr>
            <w:r>
              <w:rPr>
                <w:rFonts w:hint="eastAsia"/>
                <w:kern w:val="0"/>
                <w:sz w:val="22"/>
                <w:szCs w:val="22"/>
              </w:rPr>
              <w:t>254</w:t>
            </w:r>
            <w:r>
              <w:rPr>
                <w:kern w:val="0"/>
                <w:sz w:val="22"/>
                <w:szCs w:val="22"/>
              </w:rPr>
              <w:t>,</w:t>
            </w:r>
            <w:r>
              <w:rPr>
                <w:rFonts w:hint="eastAsia"/>
                <w:kern w:val="0"/>
                <w:sz w:val="22"/>
                <w:szCs w:val="22"/>
              </w:rPr>
              <w:t>049</w:t>
            </w:r>
            <w:r>
              <w:rPr>
                <w:kern w:val="0"/>
                <w:sz w:val="22"/>
                <w:szCs w:val="22"/>
              </w:rPr>
              <w:t>,</w:t>
            </w:r>
            <w:r>
              <w:rPr>
                <w:rFonts w:hint="eastAsia"/>
                <w:kern w:val="0"/>
                <w:sz w:val="22"/>
                <w:szCs w:val="22"/>
              </w:rPr>
              <w:t>605</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416FD0CF" w14:textId="0B8D370F" w:rsidR="00887129" w:rsidRDefault="00887129" w:rsidP="00887129">
            <w:pPr>
              <w:widowControl/>
              <w:spacing w:line="240" w:lineRule="exact"/>
              <w:jc w:val="right"/>
              <w:rPr>
                <w:kern w:val="0"/>
                <w:sz w:val="22"/>
                <w:szCs w:val="22"/>
              </w:rPr>
            </w:pPr>
            <w:r>
              <w:rPr>
                <w:rFonts w:hint="eastAsia"/>
                <w:kern w:val="0"/>
                <w:sz w:val="22"/>
                <w:szCs w:val="22"/>
              </w:rPr>
              <w:t>164,727,585</w:t>
            </w:r>
          </w:p>
        </w:tc>
      </w:tr>
      <w:tr w:rsidR="00887129" w:rsidRPr="00487CF6" w14:paraId="61EA2366" w14:textId="77777777" w:rsidTr="00E132A4">
        <w:trPr>
          <w:trHeight w:val="33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421578" w14:textId="517A7970" w:rsidR="00887129" w:rsidRPr="00487CF6" w:rsidRDefault="00887129" w:rsidP="00887129">
            <w:pPr>
              <w:widowControl/>
              <w:spacing w:line="240" w:lineRule="exact"/>
              <w:jc w:val="center"/>
              <w:rPr>
                <w:kern w:val="0"/>
                <w:sz w:val="22"/>
                <w:szCs w:val="22"/>
              </w:rPr>
            </w:pPr>
            <w:r>
              <w:rPr>
                <w:rFonts w:hint="eastAsia"/>
                <w:kern w:val="0"/>
                <w:sz w:val="22"/>
                <w:szCs w:val="22"/>
              </w:rPr>
              <w:t>Net Debt</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623E821F" w14:textId="66B5BEC2" w:rsidR="00887129" w:rsidRPr="00487CF6" w:rsidRDefault="00887129" w:rsidP="00887129">
            <w:pPr>
              <w:widowControl/>
              <w:spacing w:line="240" w:lineRule="exact"/>
              <w:jc w:val="right"/>
              <w:rPr>
                <w:kern w:val="0"/>
                <w:sz w:val="22"/>
                <w:szCs w:val="22"/>
              </w:rPr>
            </w:pPr>
            <w:r w:rsidRPr="00487CF6">
              <w:rPr>
                <w:kern w:val="0"/>
                <w:sz w:val="22"/>
                <w:szCs w:val="22"/>
              </w:rPr>
              <w:t xml:space="preserve">27,005,114 </w:t>
            </w:r>
          </w:p>
        </w:tc>
        <w:tc>
          <w:tcPr>
            <w:tcW w:w="2882" w:type="dxa"/>
            <w:tcBorders>
              <w:top w:val="single" w:sz="4" w:space="0" w:color="auto"/>
              <w:left w:val="single" w:sz="4" w:space="0" w:color="auto"/>
              <w:bottom w:val="single" w:sz="4" w:space="0" w:color="auto"/>
              <w:right w:val="single" w:sz="4" w:space="0" w:color="auto"/>
            </w:tcBorders>
            <w:vAlign w:val="center"/>
          </w:tcPr>
          <w:p w14:paraId="1312BDD3" w14:textId="72A6F4E0" w:rsidR="00887129" w:rsidRDefault="00887129" w:rsidP="00887129">
            <w:pPr>
              <w:widowControl/>
              <w:spacing w:line="240" w:lineRule="exact"/>
              <w:jc w:val="right"/>
              <w:rPr>
                <w:kern w:val="0"/>
                <w:sz w:val="22"/>
                <w:szCs w:val="22"/>
              </w:rPr>
            </w:pPr>
            <w:r>
              <w:rPr>
                <w:rFonts w:hint="eastAsia"/>
                <w:kern w:val="0"/>
                <w:sz w:val="22"/>
                <w:szCs w:val="22"/>
              </w:rPr>
              <w:t>49,412,311</w:t>
            </w:r>
            <w:r w:rsidRPr="00EA5FDB">
              <w:rPr>
                <w:kern w:val="0"/>
                <w:sz w:val="22"/>
                <w:szCs w:val="22"/>
              </w:rPr>
              <w:t xml:space="preserve"> </w:t>
            </w:r>
          </w:p>
        </w:tc>
        <w:tc>
          <w:tcPr>
            <w:tcW w:w="2882" w:type="dxa"/>
            <w:tcBorders>
              <w:top w:val="single" w:sz="4" w:space="0" w:color="auto"/>
              <w:left w:val="single" w:sz="4" w:space="0" w:color="auto"/>
              <w:bottom w:val="single" w:sz="4" w:space="0" w:color="auto"/>
              <w:right w:val="single" w:sz="4" w:space="0" w:color="auto"/>
            </w:tcBorders>
            <w:shd w:val="clear" w:color="auto" w:fill="auto"/>
            <w:vAlign w:val="center"/>
          </w:tcPr>
          <w:p w14:paraId="510903F8" w14:textId="4E534AC2" w:rsidR="00887129" w:rsidRDefault="00887129" w:rsidP="00887129">
            <w:pPr>
              <w:widowControl/>
              <w:spacing w:line="240" w:lineRule="exact"/>
              <w:jc w:val="right"/>
              <w:rPr>
                <w:kern w:val="0"/>
                <w:sz w:val="22"/>
                <w:szCs w:val="22"/>
              </w:rPr>
            </w:pPr>
            <w:r>
              <w:rPr>
                <w:rFonts w:hint="eastAsia"/>
                <w:kern w:val="0"/>
                <w:sz w:val="22"/>
                <w:szCs w:val="22"/>
              </w:rPr>
              <w:t>(</w:t>
            </w:r>
            <w:r w:rsidRPr="00887129">
              <w:rPr>
                <w:kern w:val="0"/>
                <w:sz w:val="22"/>
                <w:szCs w:val="22"/>
              </w:rPr>
              <w:t>12,506,483</w:t>
            </w:r>
            <w:r>
              <w:rPr>
                <w:rFonts w:hint="eastAsia"/>
                <w:kern w:val="0"/>
                <w:sz w:val="22"/>
                <w:szCs w:val="22"/>
              </w:rPr>
              <w:t>)</w:t>
            </w:r>
          </w:p>
        </w:tc>
      </w:tr>
    </w:tbl>
    <w:p w14:paraId="7EFEBDDA" w14:textId="4919000E" w:rsidR="007E64EC" w:rsidRPr="00516F53" w:rsidRDefault="00220FC8" w:rsidP="00516F53">
      <w:pPr>
        <w:pStyle w:val="af0"/>
        <w:numPr>
          <w:ilvl w:val="0"/>
          <w:numId w:val="37"/>
        </w:numPr>
        <w:spacing w:beforeLines="50" w:before="180" w:line="240" w:lineRule="exact"/>
        <w:jc w:val="both"/>
        <w:rPr>
          <w:rFonts w:eastAsia="標楷體"/>
          <w:sz w:val="22"/>
          <w:szCs w:val="22"/>
        </w:rPr>
      </w:pPr>
      <w:r w:rsidRPr="00516F53">
        <w:rPr>
          <w:rFonts w:eastAsia="標楷體"/>
          <w:sz w:val="22"/>
          <w:szCs w:val="22"/>
        </w:rPr>
        <w:t>廣達</w:t>
      </w:r>
      <w:r w:rsidR="00A7624F" w:rsidRPr="00516F53">
        <w:rPr>
          <w:rFonts w:eastAsia="標楷體"/>
          <w:sz w:val="22"/>
          <w:szCs w:val="22"/>
        </w:rPr>
        <w:t>202</w:t>
      </w:r>
      <w:r w:rsidR="008F7583" w:rsidRPr="00516F53">
        <w:rPr>
          <w:rFonts w:eastAsia="標楷體"/>
          <w:sz w:val="22"/>
          <w:szCs w:val="22"/>
        </w:rPr>
        <w:t>1</w:t>
      </w:r>
      <w:r w:rsidRPr="00516F53">
        <w:rPr>
          <w:rFonts w:eastAsia="標楷體"/>
          <w:sz w:val="22"/>
          <w:szCs w:val="22"/>
        </w:rPr>
        <w:t>年</w:t>
      </w:r>
      <w:r w:rsidRPr="00516F53">
        <w:rPr>
          <w:rFonts w:eastAsia="標楷體"/>
          <w:sz w:val="22"/>
          <w:szCs w:val="22"/>
        </w:rPr>
        <w:t>~202</w:t>
      </w:r>
      <w:r w:rsidR="008F7583" w:rsidRPr="00516F53">
        <w:rPr>
          <w:rFonts w:eastAsia="標楷體"/>
          <w:sz w:val="22"/>
          <w:szCs w:val="22"/>
        </w:rPr>
        <w:t>3</w:t>
      </w:r>
      <w:r w:rsidRPr="00516F53">
        <w:rPr>
          <w:rFonts w:eastAsia="標楷體"/>
          <w:sz w:val="22"/>
          <w:szCs w:val="22"/>
        </w:rPr>
        <w:t>年流動比率維持</w:t>
      </w:r>
      <w:r w:rsidR="00CC5706" w:rsidRPr="00516F53">
        <w:rPr>
          <w:rFonts w:eastAsia="標楷體"/>
          <w:sz w:val="22"/>
          <w:szCs w:val="22"/>
        </w:rPr>
        <w:t>逾</w:t>
      </w:r>
      <w:r w:rsidRPr="00516F53">
        <w:rPr>
          <w:rFonts w:eastAsia="標楷體"/>
          <w:sz w:val="22"/>
          <w:szCs w:val="22"/>
        </w:rPr>
        <w:t>1</w:t>
      </w:r>
      <w:r w:rsidR="00B436A4" w:rsidRPr="00516F53">
        <w:rPr>
          <w:rFonts w:eastAsia="標楷體"/>
          <w:sz w:val="22"/>
          <w:szCs w:val="22"/>
        </w:rPr>
        <w:t>15</w:t>
      </w:r>
      <w:r w:rsidRPr="00516F53">
        <w:rPr>
          <w:rFonts w:eastAsia="標楷體"/>
          <w:sz w:val="22"/>
          <w:szCs w:val="22"/>
        </w:rPr>
        <w:t>%/</w:t>
      </w:r>
      <w:r w:rsidRPr="00516F53">
        <w:rPr>
          <w:rFonts w:eastAsia="標楷體"/>
          <w:sz w:val="22"/>
          <w:szCs w:val="22"/>
        </w:rPr>
        <w:t>以上</w:t>
      </w:r>
      <w:r w:rsidR="00CC5706" w:rsidRPr="00516F53">
        <w:rPr>
          <w:rFonts w:eastAsia="標楷體"/>
          <w:sz w:val="22"/>
          <w:szCs w:val="22"/>
        </w:rPr>
        <w:t>，且流動比率近年改善至</w:t>
      </w:r>
      <w:r w:rsidR="00CC5706" w:rsidRPr="00516F53">
        <w:rPr>
          <w:rFonts w:eastAsia="標楷體"/>
          <w:sz w:val="22"/>
          <w:szCs w:val="22"/>
        </w:rPr>
        <w:t>99%</w:t>
      </w:r>
      <w:r w:rsidRPr="00516F53">
        <w:rPr>
          <w:rFonts w:eastAsia="標楷體"/>
          <w:sz w:val="22"/>
          <w:szCs w:val="22"/>
        </w:rPr>
        <w:t>，短期償債能力尚可。</w:t>
      </w:r>
    </w:p>
    <w:p w14:paraId="0DC65D18" w14:textId="4F7355F1" w:rsidR="00C72C2C" w:rsidRPr="00516F53" w:rsidRDefault="00220FC8" w:rsidP="00516F53">
      <w:pPr>
        <w:pStyle w:val="af0"/>
        <w:numPr>
          <w:ilvl w:val="0"/>
          <w:numId w:val="37"/>
        </w:numPr>
        <w:spacing w:beforeLines="50" w:before="180" w:line="240" w:lineRule="exact"/>
        <w:jc w:val="both"/>
        <w:rPr>
          <w:rFonts w:eastAsia="標楷體"/>
          <w:sz w:val="22"/>
          <w:szCs w:val="22"/>
        </w:rPr>
      </w:pPr>
      <w:r w:rsidRPr="00516F53">
        <w:rPr>
          <w:rFonts w:eastAsia="標楷體"/>
          <w:sz w:val="22"/>
          <w:szCs w:val="22"/>
        </w:rPr>
        <w:t>另受惠營運與獲利狀況穩健</w:t>
      </w:r>
      <w:r w:rsidR="001F61D8" w:rsidRPr="00516F53">
        <w:rPr>
          <w:rFonts w:eastAsia="標楷體"/>
          <w:sz w:val="22"/>
          <w:szCs w:val="22"/>
        </w:rPr>
        <w:t>及</w:t>
      </w:r>
      <w:r w:rsidR="001F61D8" w:rsidRPr="00516F53">
        <w:rPr>
          <w:rFonts w:eastAsia="標楷體"/>
          <w:sz w:val="22"/>
          <w:szCs w:val="22"/>
        </w:rPr>
        <w:t>2023</w:t>
      </w:r>
      <w:r w:rsidR="001F61D8" w:rsidRPr="00516F53">
        <w:rPr>
          <w:rFonts w:eastAsia="標楷體"/>
          <w:sz w:val="22"/>
          <w:szCs w:val="22"/>
        </w:rPr>
        <w:t>年升息因素，</w:t>
      </w:r>
      <w:r w:rsidR="001F61D8" w:rsidRPr="00516F53">
        <w:rPr>
          <w:rFonts w:eastAsia="標楷體"/>
          <w:sz w:val="22"/>
          <w:szCs w:val="22"/>
        </w:rPr>
        <w:t>EBITDA</w:t>
      </w:r>
      <w:r w:rsidR="00CB0074" w:rsidRPr="00516F53">
        <w:rPr>
          <w:rFonts w:eastAsia="標楷體"/>
          <w:sz w:val="22"/>
          <w:szCs w:val="22"/>
        </w:rPr>
        <w:t>成長至</w:t>
      </w:r>
      <w:r w:rsidR="00CB0074" w:rsidRPr="00516F53">
        <w:rPr>
          <w:rFonts w:eastAsia="標楷體"/>
          <w:sz w:val="22"/>
          <w:szCs w:val="22"/>
        </w:rPr>
        <w:t>NTD72.1</w:t>
      </w:r>
      <w:r w:rsidR="00CB0074" w:rsidRPr="00516F53">
        <w:rPr>
          <w:rFonts w:eastAsia="標楷體"/>
          <w:sz w:val="22"/>
          <w:szCs w:val="22"/>
        </w:rPr>
        <w:t>億元</w:t>
      </w:r>
      <w:r w:rsidRPr="00516F53">
        <w:rPr>
          <w:rFonts w:eastAsia="標楷體"/>
          <w:sz w:val="22"/>
          <w:szCs w:val="22"/>
        </w:rPr>
        <w:t>；</w:t>
      </w:r>
      <w:r w:rsidR="00CB1756" w:rsidRPr="00516F53">
        <w:rPr>
          <w:rFonts w:eastAsia="標楷體"/>
          <w:sz w:val="22"/>
          <w:szCs w:val="22"/>
        </w:rPr>
        <w:t>另</w:t>
      </w:r>
      <w:r w:rsidR="00CB1756" w:rsidRPr="00516F53">
        <w:rPr>
          <w:rFonts w:eastAsia="標楷體"/>
          <w:sz w:val="22"/>
          <w:szCs w:val="22"/>
        </w:rPr>
        <w:t>NOCG</w:t>
      </w:r>
      <w:r w:rsidR="00CB1756" w:rsidRPr="00516F53">
        <w:rPr>
          <w:rFonts w:eastAsia="標楷體"/>
          <w:sz w:val="22"/>
          <w:szCs w:val="22"/>
        </w:rPr>
        <w:t>因</w:t>
      </w:r>
      <w:r w:rsidRPr="00516F53">
        <w:rPr>
          <w:rFonts w:eastAsia="標楷體"/>
          <w:sz w:val="22"/>
          <w:szCs w:val="22"/>
        </w:rPr>
        <w:t>202</w:t>
      </w:r>
      <w:r w:rsidR="008C3BF5" w:rsidRPr="00516F53">
        <w:rPr>
          <w:rFonts w:eastAsia="標楷體"/>
          <w:sz w:val="22"/>
          <w:szCs w:val="22"/>
        </w:rPr>
        <w:t>1</w:t>
      </w:r>
      <w:r w:rsidRPr="00516F53">
        <w:rPr>
          <w:rFonts w:eastAsia="標楷體"/>
          <w:sz w:val="22"/>
          <w:szCs w:val="22"/>
        </w:rPr>
        <w:t>年</w:t>
      </w:r>
      <w:r w:rsidRPr="00516F53">
        <w:rPr>
          <w:rFonts w:eastAsia="標楷體"/>
          <w:sz w:val="22"/>
          <w:szCs w:val="22"/>
        </w:rPr>
        <w:t>Apple</w:t>
      </w:r>
      <w:r w:rsidR="00170293" w:rsidRPr="00516F53">
        <w:rPr>
          <w:rFonts w:eastAsia="標楷體"/>
          <w:sz w:val="22"/>
          <w:szCs w:val="22"/>
        </w:rPr>
        <w:t>於</w:t>
      </w:r>
      <w:r w:rsidR="00170293" w:rsidRPr="00516F53">
        <w:rPr>
          <w:rFonts w:eastAsia="標楷體"/>
          <w:sz w:val="22"/>
          <w:szCs w:val="22"/>
        </w:rPr>
        <w:t>2020</w:t>
      </w:r>
      <w:r w:rsidR="00CB1756" w:rsidRPr="00516F53">
        <w:rPr>
          <w:rFonts w:eastAsia="標楷體"/>
          <w:sz w:val="22"/>
          <w:szCs w:val="22"/>
        </w:rPr>
        <w:t>年底</w:t>
      </w:r>
      <w:r w:rsidR="00170293" w:rsidRPr="00516F53">
        <w:rPr>
          <w:rFonts w:eastAsia="標楷體"/>
          <w:sz w:val="22"/>
          <w:szCs w:val="22"/>
        </w:rPr>
        <w:t>提前支付</w:t>
      </w:r>
      <w:r w:rsidR="00170293" w:rsidRPr="00516F53">
        <w:rPr>
          <w:rFonts w:eastAsia="標楷體"/>
          <w:sz w:val="22"/>
          <w:szCs w:val="22"/>
        </w:rPr>
        <w:t>2021Q1</w:t>
      </w:r>
      <w:r w:rsidR="00170293" w:rsidRPr="00516F53">
        <w:rPr>
          <w:rFonts w:eastAsia="標楷體"/>
          <w:sz w:val="22"/>
          <w:szCs w:val="22"/>
        </w:rPr>
        <w:t>貨款</w:t>
      </w:r>
      <w:r w:rsidRPr="00516F53">
        <w:rPr>
          <w:rFonts w:eastAsia="標楷體"/>
          <w:sz w:val="22"/>
          <w:szCs w:val="22"/>
        </w:rPr>
        <w:t>，</w:t>
      </w:r>
      <w:proofErr w:type="gramStart"/>
      <w:r w:rsidR="00170293" w:rsidRPr="00516F53">
        <w:rPr>
          <w:rFonts w:eastAsia="標楷體"/>
          <w:sz w:val="22"/>
          <w:szCs w:val="22"/>
        </w:rPr>
        <w:t>加上</w:t>
      </w:r>
      <w:r w:rsidR="007D6EC2" w:rsidRPr="00516F53">
        <w:rPr>
          <w:rFonts w:eastAsia="標楷體"/>
          <w:sz w:val="22"/>
          <w:szCs w:val="22"/>
        </w:rPr>
        <w:t>短料問題</w:t>
      </w:r>
      <w:proofErr w:type="gramEnd"/>
      <w:r w:rsidR="007D6EC2" w:rsidRPr="00516F53">
        <w:rPr>
          <w:rFonts w:eastAsia="標楷體"/>
          <w:sz w:val="22"/>
          <w:szCs w:val="22"/>
        </w:rPr>
        <w:t>未解，拉長產品製造</w:t>
      </w:r>
      <w:proofErr w:type="gramStart"/>
      <w:r w:rsidR="007D6EC2" w:rsidRPr="00516F53">
        <w:rPr>
          <w:rFonts w:eastAsia="標楷體"/>
          <w:sz w:val="22"/>
          <w:szCs w:val="22"/>
        </w:rPr>
        <w:t>時程墊高</w:t>
      </w:r>
      <w:proofErr w:type="gramEnd"/>
      <w:r w:rsidR="007D6EC2" w:rsidRPr="00516F53">
        <w:rPr>
          <w:rFonts w:eastAsia="標楷體"/>
          <w:sz w:val="22"/>
          <w:szCs w:val="22"/>
        </w:rPr>
        <w:t>庫存水位，</w:t>
      </w:r>
      <w:r w:rsidRPr="00516F53">
        <w:rPr>
          <w:rFonts w:eastAsia="標楷體"/>
          <w:sz w:val="22"/>
          <w:szCs w:val="22"/>
        </w:rPr>
        <w:t>以致</w:t>
      </w:r>
      <w:r w:rsidR="005714E9" w:rsidRPr="00516F53">
        <w:rPr>
          <w:rFonts w:eastAsia="標楷體"/>
          <w:sz w:val="22"/>
          <w:szCs w:val="22"/>
        </w:rPr>
        <w:t>202</w:t>
      </w:r>
      <w:r w:rsidR="00A7624F" w:rsidRPr="00516F53">
        <w:rPr>
          <w:rFonts w:eastAsia="標楷體"/>
          <w:sz w:val="22"/>
          <w:szCs w:val="22"/>
        </w:rPr>
        <w:t>1</w:t>
      </w:r>
      <w:r w:rsidR="005714E9" w:rsidRPr="00516F53">
        <w:rPr>
          <w:rFonts w:eastAsia="標楷體"/>
          <w:sz w:val="22"/>
          <w:szCs w:val="22"/>
        </w:rPr>
        <w:t xml:space="preserve"> </w:t>
      </w:r>
      <w:r w:rsidRPr="00516F53">
        <w:rPr>
          <w:rFonts w:eastAsia="標楷體"/>
          <w:sz w:val="22"/>
          <w:szCs w:val="22"/>
        </w:rPr>
        <w:t>NOCG</w:t>
      </w:r>
      <w:r w:rsidRPr="00516F53">
        <w:rPr>
          <w:rFonts w:eastAsia="標楷體"/>
          <w:sz w:val="22"/>
          <w:szCs w:val="22"/>
        </w:rPr>
        <w:t>淨流出</w:t>
      </w:r>
      <w:r w:rsidRPr="00516F53">
        <w:rPr>
          <w:rFonts w:eastAsia="標楷體"/>
          <w:sz w:val="22"/>
          <w:szCs w:val="22"/>
        </w:rPr>
        <w:t>NTD</w:t>
      </w:r>
      <w:r w:rsidR="00A7624F" w:rsidRPr="00516F53">
        <w:rPr>
          <w:rFonts w:eastAsia="標楷體"/>
          <w:sz w:val="22"/>
          <w:szCs w:val="22"/>
        </w:rPr>
        <w:t>22</w:t>
      </w:r>
      <w:r w:rsidR="00EA5FDB" w:rsidRPr="00516F53">
        <w:rPr>
          <w:rFonts w:eastAsia="標楷體"/>
          <w:sz w:val="22"/>
          <w:szCs w:val="22"/>
        </w:rPr>
        <w:t>,</w:t>
      </w:r>
      <w:r w:rsidR="00A7624F" w:rsidRPr="00516F53">
        <w:rPr>
          <w:rFonts w:eastAsia="標楷體"/>
          <w:sz w:val="22"/>
          <w:szCs w:val="22"/>
        </w:rPr>
        <w:t>664</w:t>
      </w:r>
      <w:r w:rsidR="00170293" w:rsidRPr="00516F53">
        <w:rPr>
          <w:rFonts w:eastAsia="標楷體"/>
          <w:sz w:val="22"/>
          <w:szCs w:val="22"/>
        </w:rPr>
        <w:t>佰萬</w:t>
      </w:r>
      <w:r w:rsidR="00EA5FDB" w:rsidRPr="00516F53">
        <w:rPr>
          <w:rFonts w:eastAsia="標楷體"/>
          <w:sz w:val="22"/>
          <w:szCs w:val="22"/>
        </w:rPr>
        <w:t>，</w:t>
      </w:r>
      <w:proofErr w:type="gramStart"/>
      <w:r w:rsidR="00EA5FDB" w:rsidRPr="00516F53">
        <w:rPr>
          <w:rFonts w:eastAsia="標楷體"/>
          <w:sz w:val="22"/>
          <w:szCs w:val="22"/>
        </w:rPr>
        <w:t>惟隨</w:t>
      </w:r>
      <w:proofErr w:type="gramEnd"/>
      <w:r w:rsidR="005714E9" w:rsidRPr="00516F53">
        <w:rPr>
          <w:rFonts w:eastAsia="標楷體"/>
          <w:sz w:val="22"/>
          <w:szCs w:val="22"/>
        </w:rPr>
        <w:t xml:space="preserve">Apple </w:t>
      </w:r>
      <w:r w:rsidR="005714E9" w:rsidRPr="00516F53">
        <w:rPr>
          <w:rFonts w:eastAsia="標楷體"/>
          <w:sz w:val="22"/>
          <w:szCs w:val="22"/>
        </w:rPr>
        <w:t>推出新機與</w:t>
      </w:r>
      <w:r w:rsidR="005714E9" w:rsidRPr="00516F53">
        <w:rPr>
          <w:rFonts w:eastAsia="標楷體"/>
          <w:sz w:val="22"/>
          <w:szCs w:val="22"/>
        </w:rPr>
        <w:t>CSP</w:t>
      </w:r>
      <w:r w:rsidR="005714E9" w:rsidRPr="00516F53">
        <w:rPr>
          <w:rFonts w:eastAsia="標楷體"/>
          <w:sz w:val="22"/>
          <w:szCs w:val="22"/>
        </w:rPr>
        <w:t>客戶建置資料中心伺服器需求，</w:t>
      </w:r>
      <w:r w:rsidR="0018269D" w:rsidRPr="00516F53">
        <w:rPr>
          <w:rFonts w:eastAsia="標楷體"/>
          <w:sz w:val="22"/>
          <w:szCs w:val="22"/>
        </w:rPr>
        <w:t>2023</w:t>
      </w:r>
      <w:r w:rsidR="0018269D" w:rsidRPr="00516F53">
        <w:rPr>
          <w:rFonts w:eastAsia="標楷體"/>
          <w:sz w:val="22"/>
          <w:szCs w:val="22"/>
        </w:rPr>
        <w:t>年庫存去化</w:t>
      </w:r>
      <w:r w:rsidR="0018269D" w:rsidRPr="00516F53">
        <w:rPr>
          <w:rFonts w:eastAsia="標楷體"/>
          <w:sz w:val="22"/>
          <w:szCs w:val="22"/>
        </w:rPr>
        <w:t>NTD</w:t>
      </w:r>
      <w:r w:rsidR="00E665AA" w:rsidRPr="00516F53">
        <w:rPr>
          <w:rFonts w:eastAsia="標楷體"/>
          <w:sz w:val="22"/>
          <w:szCs w:val="22"/>
        </w:rPr>
        <w:t>1,032.3</w:t>
      </w:r>
      <w:r w:rsidR="00E665AA" w:rsidRPr="00516F53">
        <w:rPr>
          <w:rFonts w:eastAsia="標楷體"/>
          <w:sz w:val="22"/>
          <w:szCs w:val="22"/>
        </w:rPr>
        <w:t>億元</w:t>
      </w:r>
      <w:r w:rsidR="00C57404" w:rsidRPr="00516F53">
        <w:rPr>
          <w:rFonts w:eastAsia="標楷體"/>
          <w:sz w:val="22"/>
          <w:szCs w:val="22"/>
        </w:rPr>
        <w:t>，</w:t>
      </w:r>
      <w:r w:rsidR="00CB1756" w:rsidRPr="00516F53">
        <w:rPr>
          <w:rFonts w:eastAsia="標楷體"/>
          <w:sz w:val="22"/>
          <w:szCs w:val="22"/>
        </w:rPr>
        <w:t>致</w:t>
      </w:r>
      <w:r w:rsidR="005714E9" w:rsidRPr="00516F53">
        <w:rPr>
          <w:rFonts w:eastAsia="標楷體"/>
          <w:sz w:val="22"/>
          <w:szCs w:val="22"/>
        </w:rPr>
        <w:t>NOCG</w:t>
      </w:r>
      <w:r w:rsidR="005714E9" w:rsidRPr="00516F53">
        <w:rPr>
          <w:rFonts w:eastAsia="標楷體"/>
          <w:sz w:val="22"/>
          <w:szCs w:val="22"/>
        </w:rPr>
        <w:t>於</w:t>
      </w:r>
      <w:r w:rsidR="00A7624F" w:rsidRPr="00516F53">
        <w:rPr>
          <w:rFonts w:eastAsia="標楷體"/>
          <w:sz w:val="22"/>
          <w:szCs w:val="22"/>
        </w:rPr>
        <w:t>202</w:t>
      </w:r>
      <w:r w:rsidR="00CB1756" w:rsidRPr="00516F53">
        <w:rPr>
          <w:rFonts w:eastAsia="標楷體"/>
          <w:sz w:val="22"/>
          <w:szCs w:val="22"/>
        </w:rPr>
        <w:t>3</w:t>
      </w:r>
      <w:r w:rsidR="00A7624F" w:rsidRPr="00516F53">
        <w:rPr>
          <w:rFonts w:eastAsia="標楷體"/>
          <w:sz w:val="22"/>
          <w:szCs w:val="22"/>
        </w:rPr>
        <w:t>年</w:t>
      </w:r>
      <w:r w:rsidR="005714E9" w:rsidRPr="00516F53">
        <w:rPr>
          <w:rFonts w:eastAsia="標楷體"/>
          <w:sz w:val="22"/>
          <w:szCs w:val="22"/>
        </w:rPr>
        <w:t>淨流入</w:t>
      </w:r>
      <w:r w:rsidR="00A7624F" w:rsidRPr="00516F53">
        <w:rPr>
          <w:rFonts w:eastAsia="標楷體"/>
          <w:sz w:val="22"/>
          <w:szCs w:val="22"/>
        </w:rPr>
        <w:t>NTD</w:t>
      </w:r>
      <w:r w:rsidR="00CB1756" w:rsidRPr="00516F53">
        <w:rPr>
          <w:rFonts w:eastAsia="標楷體"/>
          <w:sz w:val="22"/>
          <w:szCs w:val="22"/>
        </w:rPr>
        <w:t>1243.3</w:t>
      </w:r>
      <w:r w:rsidR="00CB1756" w:rsidRPr="00516F53">
        <w:rPr>
          <w:rFonts w:eastAsia="標楷體"/>
          <w:sz w:val="22"/>
          <w:szCs w:val="22"/>
        </w:rPr>
        <w:t>億</w:t>
      </w:r>
      <w:r w:rsidR="005714E9" w:rsidRPr="00516F53">
        <w:rPr>
          <w:rFonts w:eastAsia="標楷體"/>
          <w:sz w:val="22"/>
          <w:szCs w:val="22"/>
        </w:rPr>
        <w:t>元</w:t>
      </w:r>
      <w:r w:rsidR="00CB1756" w:rsidRPr="00516F53">
        <w:rPr>
          <w:rFonts w:eastAsia="標楷體"/>
          <w:sz w:val="22"/>
          <w:szCs w:val="22"/>
        </w:rPr>
        <w:t>，創現能力佳</w:t>
      </w:r>
      <w:r w:rsidR="005714E9" w:rsidRPr="00516F53">
        <w:rPr>
          <w:rFonts w:eastAsia="標楷體"/>
          <w:sz w:val="22"/>
          <w:szCs w:val="22"/>
        </w:rPr>
        <w:t>。</w:t>
      </w:r>
    </w:p>
    <w:p w14:paraId="16B4DD0A" w14:textId="68F62FE5" w:rsidR="00516F53" w:rsidRPr="00516F53" w:rsidRDefault="00516F53" w:rsidP="00516F53">
      <w:pPr>
        <w:pStyle w:val="af0"/>
        <w:numPr>
          <w:ilvl w:val="0"/>
          <w:numId w:val="37"/>
        </w:numPr>
        <w:spacing w:beforeLines="50" w:before="180" w:line="240" w:lineRule="exact"/>
        <w:jc w:val="both"/>
        <w:rPr>
          <w:rFonts w:eastAsia="標楷體"/>
          <w:sz w:val="22"/>
          <w:szCs w:val="22"/>
        </w:rPr>
      </w:pPr>
      <w:r w:rsidRPr="00516F53">
        <w:rPr>
          <w:rFonts w:eastAsia="標楷體"/>
          <w:sz w:val="22"/>
          <w:szCs w:val="22"/>
        </w:rPr>
        <w:t>因應</w:t>
      </w:r>
      <w:r w:rsidRPr="00516F53">
        <w:rPr>
          <w:rFonts w:eastAsia="標楷體"/>
          <w:sz w:val="22"/>
          <w:szCs w:val="22"/>
        </w:rPr>
        <w:t>2023</w:t>
      </w:r>
      <w:r w:rsidRPr="00516F53">
        <w:rPr>
          <w:rFonts w:eastAsia="標楷體"/>
          <w:sz w:val="22"/>
          <w:szCs w:val="22"/>
        </w:rPr>
        <w:t>年升息因素，整體金融負債下降至</w:t>
      </w:r>
      <w:r w:rsidRPr="00516F53">
        <w:rPr>
          <w:rFonts w:eastAsia="標楷體"/>
          <w:sz w:val="22"/>
          <w:szCs w:val="22"/>
        </w:rPr>
        <w:t>NTD1,647.3</w:t>
      </w:r>
      <w:r w:rsidRPr="00516F53">
        <w:rPr>
          <w:rFonts w:eastAsia="標楷體"/>
          <w:sz w:val="22"/>
          <w:szCs w:val="22"/>
        </w:rPr>
        <w:t>億元，致</w:t>
      </w:r>
      <w:r w:rsidRPr="00516F53">
        <w:rPr>
          <w:rFonts w:eastAsia="標楷體"/>
          <w:sz w:val="22"/>
          <w:szCs w:val="22"/>
        </w:rPr>
        <w:t>2023</w:t>
      </w:r>
      <w:r w:rsidRPr="00516F53">
        <w:rPr>
          <w:rFonts w:eastAsia="標楷體"/>
          <w:sz w:val="22"/>
          <w:szCs w:val="22"/>
        </w:rPr>
        <w:t>年由</w:t>
      </w:r>
      <w:r w:rsidRPr="00516F53">
        <w:rPr>
          <w:rFonts w:eastAsia="標楷體"/>
          <w:sz w:val="22"/>
          <w:szCs w:val="22"/>
        </w:rPr>
        <w:t>Net Debt</w:t>
      </w:r>
      <w:r w:rsidRPr="00516F53">
        <w:rPr>
          <w:rFonts w:eastAsia="標楷體"/>
          <w:sz w:val="22"/>
          <w:szCs w:val="22"/>
        </w:rPr>
        <w:t>由正</w:t>
      </w:r>
      <w:proofErr w:type="gramStart"/>
      <w:r w:rsidRPr="00516F53">
        <w:rPr>
          <w:rFonts w:eastAsia="標楷體"/>
          <w:sz w:val="22"/>
          <w:szCs w:val="22"/>
        </w:rPr>
        <w:t>轉負至</w:t>
      </w:r>
      <w:proofErr w:type="gramEnd"/>
      <w:r w:rsidRPr="00516F53">
        <w:rPr>
          <w:rFonts w:eastAsia="標楷體"/>
          <w:sz w:val="22"/>
          <w:szCs w:val="22"/>
        </w:rPr>
        <w:t>NTD12.5</w:t>
      </w:r>
      <w:r w:rsidRPr="00516F53">
        <w:rPr>
          <w:rFonts w:eastAsia="標楷體"/>
          <w:sz w:val="22"/>
          <w:szCs w:val="22"/>
        </w:rPr>
        <w:t>億元，償債能力尚可。</w:t>
      </w:r>
    </w:p>
    <w:p w14:paraId="07402E75" w14:textId="3351F9C6" w:rsidR="00E80EB3" w:rsidRPr="00CE3AF4" w:rsidRDefault="00DD5A44" w:rsidP="00CE3AF4">
      <w:pPr>
        <w:pStyle w:val="af0"/>
        <w:numPr>
          <w:ilvl w:val="0"/>
          <w:numId w:val="37"/>
        </w:numPr>
        <w:spacing w:line="320" w:lineRule="exact"/>
        <w:ind w:rightChars="39" w:right="94"/>
        <w:jc w:val="both"/>
        <w:rPr>
          <w:rFonts w:eastAsia="標楷體" w:hint="eastAsia"/>
          <w:sz w:val="22"/>
          <w:szCs w:val="22"/>
        </w:rPr>
      </w:pPr>
      <w:r w:rsidRPr="00516F53">
        <w:rPr>
          <w:rFonts w:eastAsia="標楷體"/>
          <w:sz w:val="22"/>
          <w:szCs w:val="22"/>
        </w:rPr>
        <w:t>2022</w:t>
      </w:r>
      <w:r w:rsidRPr="00516F53">
        <w:rPr>
          <w:rFonts w:eastAsia="標楷體"/>
          <w:sz w:val="22"/>
          <w:szCs w:val="22"/>
        </w:rPr>
        <w:t>年</w:t>
      </w:r>
      <w:r w:rsidR="00A7624F" w:rsidRPr="00516F53">
        <w:rPr>
          <w:rFonts w:eastAsia="標楷體"/>
          <w:sz w:val="22"/>
          <w:szCs w:val="22"/>
        </w:rPr>
        <w:t>金融負債比上升至</w:t>
      </w:r>
      <w:r w:rsidRPr="00516F53">
        <w:rPr>
          <w:rFonts w:eastAsia="標楷體"/>
          <w:sz w:val="22"/>
          <w:szCs w:val="22"/>
        </w:rPr>
        <w:t>143.91</w:t>
      </w:r>
      <w:r w:rsidR="00A7624F" w:rsidRPr="00516F53">
        <w:rPr>
          <w:rFonts w:eastAsia="標楷體"/>
          <w:sz w:val="22"/>
          <w:szCs w:val="22"/>
        </w:rPr>
        <w:t>%</w:t>
      </w:r>
      <w:r w:rsidR="00A7624F" w:rsidRPr="00516F53">
        <w:rPr>
          <w:rFonts w:eastAsia="標楷體"/>
          <w:sz w:val="22"/>
          <w:szCs w:val="22"/>
        </w:rPr>
        <w:t>，</w:t>
      </w:r>
      <w:r w:rsidR="005E4731" w:rsidRPr="00516F53">
        <w:rPr>
          <w:rFonts w:eastAsia="標楷體"/>
          <w:sz w:val="22"/>
          <w:szCs w:val="22"/>
        </w:rPr>
        <w:t>主因為</w:t>
      </w:r>
      <w:proofErr w:type="gramStart"/>
      <w:r w:rsidR="005E4731" w:rsidRPr="00516F53">
        <w:rPr>
          <w:rFonts w:eastAsia="標楷體"/>
          <w:sz w:val="22"/>
          <w:szCs w:val="22"/>
        </w:rPr>
        <w:t>廣達動撥短期</w:t>
      </w:r>
      <w:proofErr w:type="gramEnd"/>
      <w:r w:rsidR="005E4731" w:rsidRPr="00516F53">
        <w:rPr>
          <w:rFonts w:eastAsia="標楷體"/>
          <w:sz w:val="22"/>
          <w:szCs w:val="22"/>
        </w:rPr>
        <w:t>借款支應購料所需</w:t>
      </w:r>
      <w:r w:rsidR="00516F53" w:rsidRPr="00516F53">
        <w:rPr>
          <w:rFonts w:eastAsia="標楷體"/>
          <w:sz w:val="22"/>
          <w:szCs w:val="22"/>
        </w:rPr>
        <w:t>，惟</w:t>
      </w:r>
      <w:r w:rsidR="00516F53" w:rsidRPr="00516F53">
        <w:rPr>
          <w:rFonts w:eastAsia="標楷體"/>
          <w:sz w:val="22"/>
          <w:szCs w:val="22"/>
        </w:rPr>
        <w:t>2023</w:t>
      </w:r>
      <w:r w:rsidR="00516F53" w:rsidRPr="00516F53">
        <w:rPr>
          <w:rFonts w:eastAsia="標楷體"/>
          <w:sz w:val="22"/>
          <w:szCs w:val="22"/>
        </w:rPr>
        <w:t>年因升息因素，金融負債下降</w:t>
      </w:r>
      <w:r w:rsidR="00516F53" w:rsidRPr="00516F53">
        <w:rPr>
          <w:rFonts w:eastAsia="標楷體"/>
          <w:sz w:val="22"/>
          <w:szCs w:val="22"/>
        </w:rPr>
        <w:t>NTD89.3</w:t>
      </w:r>
      <w:r w:rsidR="00516F53" w:rsidRPr="00516F53">
        <w:rPr>
          <w:rFonts w:eastAsia="標楷體"/>
          <w:sz w:val="22"/>
          <w:szCs w:val="22"/>
        </w:rPr>
        <w:t>億元，致負債比率及金融負債比率皆下降至</w:t>
      </w:r>
      <w:r w:rsidR="00516F53" w:rsidRPr="00516F53">
        <w:rPr>
          <w:rFonts w:eastAsia="標楷體"/>
          <w:sz w:val="22"/>
          <w:szCs w:val="22"/>
        </w:rPr>
        <w:t>255.9%/85.0%</w:t>
      </w:r>
      <w:r w:rsidR="00516F53" w:rsidRPr="00516F53">
        <w:rPr>
          <w:rFonts w:eastAsia="標楷體"/>
          <w:sz w:val="22"/>
          <w:szCs w:val="22"/>
        </w:rPr>
        <w:t>，財務結構逐漸改善，整體財務尚屬穩固。</w:t>
      </w:r>
    </w:p>
    <w:p w14:paraId="111A4AA4" w14:textId="5907471E" w:rsidR="00085AB1" w:rsidRPr="00487CF6" w:rsidRDefault="00A626DB" w:rsidP="004C693E">
      <w:pPr>
        <w:spacing w:line="320" w:lineRule="exact"/>
        <w:ind w:rightChars="-439" w:right="-1054"/>
        <w:rPr>
          <w:rFonts w:eastAsia="標楷體"/>
          <w:b/>
        </w:rPr>
      </w:pPr>
      <w:r w:rsidRPr="00487CF6">
        <w:rPr>
          <w:rFonts w:eastAsia="標楷體"/>
          <w:b/>
        </w:rPr>
        <w:t>3.</w:t>
      </w:r>
      <w:r w:rsidR="008F1D71">
        <w:rPr>
          <w:rFonts w:eastAsia="標楷體" w:hint="eastAsia"/>
          <w:b/>
        </w:rPr>
        <w:t>5</w:t>
      </w:r>
      <w:r w:rsidR="00085AB1" w:rsidRPr="00487CF6">
        <w:rPr>
          <w:rFonts w:eastAsia="標楷體"/>
          <w:b/>
        </w:rPr>
        <w:t>重大影響說明（如最新會計公報之重大影響、法律爭議影響、環保問題）</w:t>
      </w:r>
    </w:p>
    <w:p w14:paraId="38AE31D2" w14:textId="18FEF637" w:rsidR="004C693E" w:rsidRPr="00487CF6" w:rsidRDefault="00A626DB" w:rsidP="004C693E">
      <w:pPr>
        <w:spacing w:beforeLines="50" w:before="180" w:afterLines="50" w:after="180" w:line="340" w:lineRule="exact"/>
        <w:ind w:leftChars="23" w:left="55" w:rightChars="16" w:right="38"/>
        <w:jc w:val="both"/>
        <w:rPr>
          <w:rFonts w:eastAsia="標楷體"/>
          <w:sz w:val="22"/>
          <w:szCs w:val="20"/>
        </w:rPr>
      </w:pPr>
      <w:r w:rsidRPr="00487CF6">
        <w:rPr>
          <w:rFonts w:eastAsia="標楷體"/>
          <w:sz w:val="22"/>
          <w:szCs w:val="20"/>
        </w:rPr>
        <w:t>根據廣達</w:t>
      </w:r>
      <w:r w:rsidR="008D4E9C" w:rsidRPr="00487CF6">
        <w:rPr>
          <w:rFonts w:eastAsia="標楷體"/>
          <w:sz w:val="22"/>
          <w:szCs w:val="20"/>
        </w:rPr>
        <w:t>20</w:t>
      </w:r>
      <w:r w:rsidR="006F0B6E" w:rsidRPr="00487CF6">
        <w:rPr>
          <w:rFonts w:eastAsia="標楷體"/>
          <w:sz w:val="22"/>
          <w:szCs w:val="20"/>
        </w:rPr>
        <w:t>2</w:t>
      </w:r>
      <w:r w:rsidR="00902DF7">
        <w:rPr>
          <w:rFonts w:eastAsia="標楷體" w:hint="eastAsia"/>
          <w:sz w:val="22"/>
          <w:szCs w:val="20"/>
        </w:rPr>
        <w:t>3</w:t>
      </w:r>
      <w:r w:rsidR="006315C7" w:rsidRPr="00487CF6">
        <w:rPr>
          <w:rFonts w:eastAsia="標楷體"/>
          <w:sz w:val="22"/>
          <w:szCs w:val="20"/>
        </w:rPr>
        <w:t>年</w:t>
      </w:r>
      <w:r w:rsidR="00C933E6" w:rsidRPr="00487CF6">
        <w:rPr>
          <w:rFonts w:eastAsia="標楷體"/>
          <w:sz w:val="22"/>
          <w:szCs w:val="20"/>
        </w:rPr>
        <w:t>合併財報</w:t>
      </w:r>
      <w:r w:rsidRPr="00487CF6">
        <w:rPr>
          <w:rFonts w:eastAsia="標楷體"/>
          <w:sz w:val="22"/>
          <w:szCs w:val="20"/>
        </w:rPr>
        <w:t>揭露，該公司之轉投資廣明光電有下列重大訴訟案件：</w:t>
      </w:r>
    </w:p>
    <w:tbl>
      <w:tblPr>
        <w:tblW w:w="10220"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81"/>
        <w:gridCol w:w="4111"/>
        <w:gridCol w:w="3969"/>
        <w:gridCol w:w="1559"/>
      </w:tblGrid>
      <w:tr w:rsidR="004C693E" w14:paraId="48FED305" w14:textId="77777777" w:rsidTr="004C693E">
        <w:trPr>
          <w:trHeight w:val="736"/>
        </w:trPr>
        <w:tc>
          <w:tcPr>
            <w:tcW w:w="581" w:type="dxa"/>
            <w:tcBorders>
              <w:top w:val="single" w:sz="12" w:space="0" w:color="auto"/>
              <w:left w:val="single" w:sz="12" w:space="0" w:color="auto"/>
              <w:bottom w:val="single" w:sz="4" w:space="0" w:color="auto"/>
              <w:right w:val="single" w:sz="4" w:space="0" w:color="auto"/>
            </w:tcBorders>
            <w:vAlign w:val="center"/>
            <w:hideMark/>
          </w:tcPr>
          <w:p w14:paraId="0DBA20A1" w14:textId="77777777" w:rsidR="004C693E" w:rsidRDefault="004C693E" w:rsidP="004C693E">
            <w:pPr>
              <w:spacing w:line="320" w:lineRule="exact"/>
              <w:jc w:val="center"/>
              <w:rPr>
                <w:rFonts w:eastAsia="標楷體"/>
                <w:b/>
              </w:rPr>
            </w:pPr>
          </w:p>
        </w:tc>
        <w:tc>
          <w:tcPr>
            <w:tcW w:w="4111" w:type="dxa"/>
            <w:tcBorders>
              <w:top w:val="single" w:sz="12" w:space="0" w:color="auto"/>
              <w:left w:val="single" w:sz="4" w:space="0" w:color="auto"/>
              <w:bottom w:val="single" w:sz="4" w:space="0" w:color="auto"/>
              <w:right w:val="single" w:sz="4" w:space="0" w:color="auto"/>
            </w:tcBorders>
            <w:vAlign w:val="center"/>
            <w:hideMark/>
          </w:tcPr>
          <w:p w14:paraId="38828413" w14:textId="77777777" w:rsidR="004C693E" w:rsidRDefault="004C693E" w:rsidP="004C693E">
            <w:pPr>
              <w:spacing w:line="320" w:lineRule="exact"/>
              <w:jc w:val="center"/>
              <w:rPr>
                <w:rFonts w:eastAsia="標楷體"/>
                <w:b/>
              </w:rPr>
            </w:pPr>
            <w:r>
              <w:rPr>
                <w:rFonts w:eastAsia="標楷體" w:hint="eastAsia"/>
                <w:b/>
              </w:rPr>
              <w:t>訴訟案件</w:t>
            </w:r>
            <w:r>
              <w:rPr>
                <w:rFonts w:eastAsia="標楷體" w:hint="eastAsia"/>
                <w:b/>
              </w:rPr>
              <w:t>/</w:t>
            </w:r>
            <w:r>
              <w:rPr>
                <w:rFonts w:eastAsia="標楷體" w:hint="eastAsia"/>
                <w:b/>
              </w:rPr>
              <w:t>紛爭</w:t>
            </w:r>
          </w:p>
        </w:tc>
        <w:tc>
          <w:tcPr>
            <w:tcW w:w="3969" w:type="dxa"/>
            <w:tcBorders>
              <w:top w:val="single" w:sz="12" w:space="0" w:color="auto"/>
              <w:left w:val="single" w:sz="4" w:space="0" w:color="auto"/>
              <w:bottom w:val="single" w:sz="4" w:space="0" w:color="auto"/>
              <w:right w:val="single" w:sz="4" w:space="0" w:color="auto"/>
            </w:tcBorders>
            <w:vAlign w:val="center"/>
            <w:hideMark/>
          </w:tcPr>
          <w:p w14:paraId="0211A09A" w14:textId="77777777" w:rsidR="004C693E" w:rsidRDefault="004C693E" w:rsidP="004C693E">
            <w:pPr>
              <w:spacing w:line="320" w:lineRule="exact"/>
              <w:jc w:val="center"/>
              <w:rPr>
                <w:rFonts w:eastAsia="標楷體"/>
                <w:b/>
              </w:rPr>
            </w:pPr>
            <w:r>
              <w:rPr>
                <w:rFonts w:eastAsia="標楷體" w:hint="eastAsia"/>
                <w:b/>
              </w:rPr>
              <w:t>進度</w:t>
            </w:r>
            <w:r>
              <w:rPr>
                <w:rFonts w:eastAsia="標楷體" w:hint="eastAsia"/>
                <w:b/>
              </w:rPr>
              <w:t>/</w:t>
            </w:r>
            <w:r>
              <w:rPr>
                <w:rFonts w:eastAsia="標楷體" w:hint="eastAsia"/>
                <w:b/>
              </w:rPr>
              <w:t>結果</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794AE34C" w14:textId="77777777" w:rsidR="004C693E" w:rsidRPr="00C04C93" w:rsidRDefault="004C693E" w:rsidP="004C693E">
            <w:pPr>
              <w:spacing w:line="320" w:lineRule="exact"/>
              <w:jc w:val="center"/>
              <w:rPr>
                <w:rFonts w:eastAsia="標楷體"/>
                <w:b/>
                <w:sz w:val="22"/>
                <w:szCs w:val="22"/>
              </w:rPr>
            </w:pPr>
            <w:r w:rsidRPr="00C04C93">
              <w:rPr>
                <w:rFonts w:eastAsia="標楷體" w:hint="eastAsia"/>
                <w:b/>
                <w:sz w:val="22"/>
                <w:szCs w:val="22"/>
              </w:rPr>
              <w:t>未來營運影響</w:t>
            </w:r>
          </w:p>
        </w:tc>
      </w:tr>
      <w:tr w:rsidR="004C693E" w14:paraId="2CB45F95" w14:textId="77777777" w:rsidTr="004C693E">
        <w:trPr>
          <w:trHeight w:val="288"/>
        </w:trPr>
        <w:tc>
          <w:tcPr>
            <w:tcW w:w="581" w:type="dxa"/>
            <w:tcBorders>
              <w:top w:val="single" w:sz="4" w:space="0" w:color="auto"/>
              <w:left w:val="single" w:sz="12" w:space="0" w:color="auto"/>
              <w:bottom w:val="single" w:sz="4" w:space="0" w:color="auto"/>
              <w:right w:val="single" w:sz="4" w:space="0" w:color="auto"/>
            </w:tcBorders>
            <w:hideMark/>
          </w:tcPr>
          <w:p w14:paraId="72F253AF" w14:textId="77777777" w:rsidR="004C693E" w:rsidRPr="00DC04E8" w:rsidRDefault="004C693E" w:rsidP="004C693E">
            <w:pPr>
              <w:spacing w:line="320" w:lineRule="exact"/>
              <w:jc w:val="center"/>
              <w:rPr>
                <w:rFonts w:ascii="標楷體" w:eastAsia="標楷體" w:hAnsi="標楷體"/>
                <w:sz w:val="20"/>
                <w:szCs w:val="20"/>
              </w:rPr>
            </w:pPr>
            <w:r w:rsidRPr="00DC04E8">
              <w:rPr>
                <w:rFonts w:ascii="標楷體" w:eastAsia="標楷體" w:hAnsi="標楷體" w:hint="eastAsia"/>
                <w:sz w:val="20"/>
                <w:szCs w:val="20"/>
              </w:rPr>
              <w:t>(1)</w:t>
            </w:r>
          </w:p>
        </w:tc>
        <w:tc>
          <w:tcPr>
            <w:tcW w:w="4111" w:type="dxa"/>
            <w:tcBorders>
              <w:top w:val="single" w:sz="4" w:space="0" w:color="auto"/>
              <w:left w:val="single" w:sz="4" w:space="0" w:color="auto"/>
              <w:bottom w:val="single" w:sz="4" w:space="0" w:color="auto"/>
              <w:right w:val="single" w:sz="4" w:space="0" w:color="auto"/>
            </w:tcBorders>
            <w:hideMark/>
          </w:tcPr>
          <w:p w14:paraId="55815DDA"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歐盟控告八家光碟機廠商(</w:t>
            </w:r>
            <w:proofErr w:type="gramStart"/>
            <w:r>
              <w:rPr>
                <w:rFonts w:ascii="標楷體" w:eastAsia="標楷體" w:hAnsi="標楷體" w:hint="eastAsia"/>
                <w:sz w:val="20"/>
                <w:szCs w:val="20"/>
              </w:rPr>
              <w:t>含廣明</w:t>
            </w:r>
            <w:proofErr w:type="gramEnd"/>
            <w:r>
              <w:rPr>
                <w:rFonts w:ascii="標楷體" w:eastAsia="標楷體" w:hAnsi="標楷體" w:hint="eastAsia"/>
                <w:sz w:val="20"/>
                <w:szCs w:val="20"/>
              </w:rPr>
              <w:t>)反托拉斯</w:t>
            </w:r>
          </w:p>
        </w:tc>
        <w:tc>
          <w:tcPr>
            <w:tcW w:w="3969" w:type="dxa"/>
            <w:tcBorders>
              <w:top w:val="single" w:sz="4" w:space="0" w:color="auto"/>
              <w:left w:val="single" w:sz="4" w:space="0" w:color="auto"/>
              <w:bottom w:val="single" w:sz="4" w:space="0" w:color="auto"/>
              <w:right w:val="single" w:sz="4" w:space="0" w:color="auto"/>
            </w:tcBorders>
            <w:hideMark/>
          </w:tcPr>
          <w:p w14:paraId="5EFA6902"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裁罰EUR7,146仟元，2017年全數認列</w:t>
            </w:r>
          </w:p>
        </w:tc>
        <w:tc>
          <w:tcPr>
            <w:tcW w:w="1559" w:type="dxa"/>
            <w:tcBorders>
              <w:top w:val="single" w:sz="4" w:space="0" w:color="auto"/>
              <w:left w:val="single" w:sz="4" w:space="0" w:color="auto"/>
              <w:bottom w:val="single" w:sz="4" w:space="0" w:color="auto"/>
              <w:right w:val="single" w:sz="4" w:space="0" w:color="auto"/>
            </w:tcBorders>
            <w:hideMark/>
          </w:tcPr>
          <w:p w14:paraId="479B5262"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r w:rsidR="004C693E" w14:paraId="66188776" w14:textId="77777777" w:rsidTr="004C693E">
        <w:trPr>
          <w:trHeight w:val="288"/>
        </w:trPr>
        <w:tc>
          <w:tcPr>
            <w:tcW w:w="581" w:type="dxa"/>
            <w:tcBorders>
              <w:top w:val="single" w:sz="4" w:space="0" w:color="auto"/>
              <w:left w:val="single" w:sz="12" w:space="0" w:color="auto"/>
              <w:bottom w:val="single" w:sz="4" w:space="0" w:color="auto"/>
              <w:right w:val="single" w:sz="4" w:space="0" w:color="auto"/>
            </w:tcBorders>
            <w:hideMark/>
          </w:tcPr>
          <w:p w14:paraId="1EC392C6" w14:textId="77777777" w:rsidR="004C693E" w:rsidRPr="00DC04E8" w:rsidRDefault="004C693E" w:rsidP="004C693E">
            <w:pPr>
              <w:spacing w:line="320" w:lineRule="exact"/>
              <w:jc w:val="center"/>
              <w:rPr>
                <w:rFonts w:ascii="標楷體" w:eastAsia="標楷體" w:hAnsi="標楷體"/>
                <w:sz w:val="20"/>
                <w:szCs w:val="20"/>
              </w:rPr>
            </w:pPr>
            <w:r w:rsidRPr="00DC04E8">
              <w:rPr>
                <w:rFonts w:ascii="標楷體" w:eastAsia="標楷體" w:hAnsi="標楷體" w:hint="eastAsia"/>
                <w:sz w:val="20"/>
                <w:szCs w:val="20"/>
              </w:rPr>
              <w:t>(2)</w:t>
            </w:r>
          </w:p>
        </w:tc>
        <w:tc>
          <w:tcPr>
            <w:tcW w:w="4111" w:type="dxa"/>
            <w:tcBorders>
              <w:top w:val="single" w:sz="4" w:space="0" w:color="auto"/>
              <w:left w:val="single" w:sz="4" w:space="0" w:color="auto"/>
              <w:bottom w:val="single" w:sz="4" w:space="0" w:color="auto"/>
              <w:right w:val="single" w:sz="4" w:space="0" w:color="auto"/>
            </w:tcBorders>
            <w:hideMark/>
          </w:tcPr>
          <w:p w14:paraId="4FE27FE2"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HP對光碟機廠商(</w:t>
            </w:r>
            <w:proofErr w:type="gramStart"/>
            <w:r>
              <w:rPr>
                <w:rFonts w:ascii="標楷體" w:eastAsia="標楷體" w:hAnsi="標楷體" w:hint="eastAsia"/>
                <w:sz w:val="20"/>
                <w:szCs w:val="20"/>
              </w:rPr>
              <w:t>含廣明</w:t>
            </w:r>
            <w:proofErr w:type="gramEnd"/>
            <w:r>
              <w:rPr>
                <w:rFonts w:ascii="標楷體" w:eastAsia="標楷體" w:hAnsi="標楷體" w:hint="eastAsia"/>
                <w:sz w:val="20"/>
                <w:szCs w:val="20"/>
              </w:rPr>
              <w:t>)反托拉斯</w:t>
            </w:r>
          </w:p>
        </w:tc>
        <w:tc>
          <w:tcPr>
            <w:tcW w:w="3969" w:type="dxa"/>
            <w:tcBorders>
              <w:top w:val="single" w:sz="4" w:space="0" w:color="auto"/>
              <w:left w:val="single" w:sz="4" w:space="0" w:color="auto"/>
              <w:bottom w:val="single" w:sz="4" w:space="0" w:color="auto"/>
              <w:right w:val="single" w:sz="4" w:space="0" w:color="auto"/>
            </w:tcBorders>
            <w:hideMark/>
          </w:tcPr>
          <w:p w14:paraId="3F50E5A8"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和解金約USD30佰萬元，2020Q3繳清</w:t>
            </w:r>
          </w:p>
        </w:tc>
        <w:tc>
          <w:tcPr>
            <w:tcW w:w="1559" w:type="dxa"/>
            <w:tcBorders>
              <w:top w:val="single" w:sz="4" w:space="0" w:color="auto"/>
              <w:left w:val="single" w:sz="4" w:space="0" w:color="auto"/>
              <w:bottom w:val="single" w:sz="4" w:space="0" w:color="auto"/>
              <w:right w:val="single" w:sz="4" w:space="0" w:color="auto"/>
            </w:tcBorders>
            <w:hideMark/>
          </w:tcPr>
          <w:p w14:paraId="1D872EBB"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r w:rsidR="004C693E" w14:paraId="7E66FA0C" w14:textId="77777777" w:rsidTr="004C693E">
        <w:trPr>
          <w:trHeight w:val="288"/>
        </w:trPr>
        <w:tc>
          <w:tcPr>
            <w:tcW w:w="581" w:type="dxa"/>
            <w:tcBorders>
              <w:top w:val="single" w:sz="4" w:space="0" w:color="auto"/>
              <w:left w:val="single" w:sz="12" w:space="0" w:color="auto"/>
              <w:bottom w:val="single" w:sz="4" w:space="0" w:color="auto"/>
              <w:right w:val="single" w:sz="4" w:space="0" w:color="auto"/>
            </w:tcBorders>
            <w:hideMark/>
          </w:tcPr>
          <w:p w14:paraId="5611974D" w14:textId="77777777" w:rsidR="004C693E" w:rsidRPr="00DC04E8" w:rsidRDefault="004C693E" w:rsidP="004C693E">
            <w:pPr>
              <w:spacing w:line="320" w:lineRule="exact"/>
              <w:jc w:val="center"/>
              <w:rPr>
                <w:rFonts w:ascii="標楷體" w:eastAsia="標楷體" w:hAnsi="標楷體"/>
                <w:sz w:val="20"/>
                <w:szCs w:val="20"/>
              </w:rPr>
            </w:pPr>
            <w:r w:rsidRPr="00DC04E8">
              <w:rPr>
                <w:rFonts w:ascii="標楷體" w:eastAsia="標楷體" w:hAnsi="標楷體" w:hint="eastAsia"/>
                <w:sz w:val="20"/>
                <w:szCs w:val="20"/>
              </w:rPr>
              <w:t>(3)</w:t>
            </w:r>
          </w:p>
        </w:tc>
        <w:tc>
          <w:tcPr>
            <w:tcW w:w="4111" w:type="dxa"/>
            <w:tcBorders>
              <w:top w:val="single" w:sz="4" w:space="0" w:color="auto"/>
              <w:left w:val="single" w:sz="4" w:space="0" w:color="auto"/>
              <w:bottom w:val="single" w:sz="4" w:space="0" w:color="auto"/>
              <w:right w:val="single" w:sz="4" w:space="0" w:color="auto"/>
            </w:tcBorders>
            <w:hideMark/>
          </w:tcPr>
          <w:p w14:paraId="7BE65237"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FTI提出專家證人費用仲裁</w:t>
            </w:r>
          </w:p>
        </w:tc>
        <w:tc>
          <w:tcPr>
            <w:tcW w:w="3969" w:type="dxa"/>
            <w:tcBorders>
              <w:top w:val="single" w:sz="4" w:space="0" w:color="auto"/>
              <w:left w:val="single" w:sz="4" w:space="0" w:color="auto"/>
              <w:bottom w:val="single" w:sz="4" w:space="0" w:color="auto"/>
              <w:right w:val="single" w:sz="4" w:space="0" w:color="auto"/>
            </w:tcBorders>
            <w:hideMark/>
          </w:tcPr>
          <w:p w14:paraId="4DED01BD"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認定</w:t>
            </w:r>
            <w:proofErr w:type="gramStart"/>
            <w:r>
              <w:rPr>
                <w:rFonts w:ascii="標楷體" w:eastAsia="標楷體" w:hAnsi="標楷體" w:hint="eastAsia"/>
                <w:sz w:val="20"/>
                <w:szCs w:val="20"/>
              </w:rPr>
              <w:t>廣明需支付</w:t>
            </w:r>
            <w:proofErr w:type="gramEnd"/>
            <w:r>
              <w:rPr>
                <w:rFonts w:ascii="標楷體" w:eastAsia="標楷體" w:hAnsi="標楷體" w:hint="eastAsia"/>
                <w:sz w:val="20"/>
                <w:szCs w:val="20"/>
              </w:rPr>
              <w:t>USD625仟元，支付完畢</w:t>
            </w:r>
          </w:p>
        </w:tc>
        <w:tc>
          <w:tcPr>
            <w:tcW w:w="1559" w:type="dxa"/>
            <w:tcBorders>
              <w:top w:val="single" w:sz="4" w:space="0" w:color="auto"/>
              <w:left w:val="single" w:sz="4" w:space="0" w:color="auto"/>
              <w:bottom w:val="single" w:sz="4" w:space="0" w:color="auto"/>
              <w:right w:val="single" w:sz="4" w:space="0" w:color="auto"/>
            </w:tcBorders>
            <w:hideMark/>
          </w:tcPr>
          <w:p w14:paraId="18688FF2"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4C693E" w14:paraId="498B12F9" w14:textId="77777777" w:rsidTr="004C693E">
        <w:trPr>
          <w:trHeight w:val="288"/>
        </w:trPr>
        <w:tc>
          <w:tcPr>
            <w:tcW w:w="581" w:type="dxa"/>
            <w:tcBorders>
              <w:top w:val="single" w:sz="4" w:space="0" w:color="auto"/>
              <w:left w:val="single" w:sz="12" w:space="0" w:color="auto"/>
              <w:bottom w:val="single" w:sz="4" w:space="0" w:color="auto"/>
              <w:right w:val="single" w:sz="4" w:space="0" w:color="auto"/>
            </w:tcBorders>
            <w:hideMark/>
          </w:tcPr>
          <w:p w14:paraId="4F9394F8" w14:textId="77777777" w:rsidR="004C693E" w:rsidRPr="00DC04E8" w:rsidRDefault="004C693E" w:rsidP="004C693E">
            <w:pPr>
              <w:spacing w:line="320" w:lineRule="exact"/>
              <w:jc w:val="center"/>
              <w:rPr>
                <w:rFonts w:ascii="標楷體" w:eastAsia="標楷體" w:hAnsi="標楷體"/>
                <w:sz w:val="20"/>
                <w:szCs w:val="20"/>
              </w:rPr>
            </w:pPr>
            <w:r w:rsidRPr="00DC04E8">
              <w:rPr>
                <w:rFonts w:ascii="標楷體" w:eastAsia="標楷體" w:hAnsi="標楷體" w:hint="eastAsia"/>
                <w:sz w:val="20"/>
                <w:szCs w:val="20"/>
              </w:rPr>
              <w:t>(4)</w:t>
            </w:r>
          </w:p>
        </w:tc>
        <w:tc>
          <w:tcPr>
            <w:tcW w:w="4111" w:type="dxa"/>
            <w:tcBorders>
              <w:top w:val="single" w:sz="4" w:space="0" w:color="auto"/>
              <w:left w:val="single" w:sz="4" w:space="0" w:color="auto"/>
              <w:bottom w:val="single" w:sz="4" w:space="0" w:color="auto"/>
              <w:right w:val="single" w:sz="4" w:space="0" w:color="auto"/>
            </w:tcBorders>
            <w:hideMark/>
          </w:tcPr>
          <w:p w14:paraId="6BC6DC9C"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廣明泰國子公司TMT人力仲介糾紛</w:t>
            </w:r>
          </w:p>
        </w:tc>
        <w:tc>
          <w:tcPr>
            <w:tcW w:w="3969" w:type="dxa"/>
            <w:tcBorders>
              <w:top w:val="single" w:sz="4" w:space="0" w:color="auto"/>
              <w:left w:val="single" w:sz="4" w:space="0" w:color="auto"/>
              <w:bottom w:val="single" w:sz="4" w:space="0" w:color="auto"/>
              <w:right w:val="single" w:sz="4" w:space="0" w:color="auto"/>
            </w:tcBorders>
            <w:hideMark/>
          </w:tcPr>
          <w:p w14:paraId="470A49CD"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糾紛金額THB1,300仟元，支付完畢</w:t>
            </w:r>
          </w:p>
        </w:tc>
        <w:tc>
          <w:tcPr>
            <w:tcW w:w="1559" w:type="dxa"/>
            <w:tcBorders>
              <w:top w:val="single" w:sz="4" w:space="0" w:color="auto"/>
              <w:left w:val="single" w:sz="4" w:space="0" w:color="auto"/>
              <w:bottom w:val="single" w:sz="4" w:space="0" w:color="auto"/>
              <w:right w:val="single" w:sz="4" w:space="0" w:color="auto"/>
            </w:tcBorders>
            <w:hideMark/>
          </w:tcPr>
          <w:p w14:paraId="70BE247F"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4C693E" w14:paraId="05F6ECC4" w14:textId="77777777" w:rsidTr="004C693E">
        <w:trPr>
          <w:trHeight w:val="288"/>
        </w:trPr>
        <w:tc>
          <w:tcPr>
            <w:tcW w:w="581" w:type="dxa"/>
            <w:tcBorders>
              <w:top w:val="single" w:sz="4" w:space="0" w:color="auto"/>
              <w:left w:val="single" w:sz="12" w:space="0" w:color="auto"/>
              <w:bottom w:val="single" w:sz="4" w:space="0" w:color="auto"/>
              <w:right w:val="single" w:sz="4" w:space="0" w:color="auto"/>
            </w:tcBorders>
          </w:tcPr>
          <w:p w14:paraId="7763B797" w14:textId="77777777" w:rsidR="004C693E" w:rsidRPr="00DC04E8" w:rsidRDefault="004C693E" w:rsidP="004C693E">
            <w:pPr>
              <w:spacing w:line="320" w:lineRule="exact"/>
              <w:jc w:val="center"/>
              <w:rPr>
                <w:rFonts w:ascii="標楷體" w:eastAsia="標楷體" w:hAnsi="標楷體"/>
                <w:sz w:val="20"/>
                <w:szCs w:val="20"/>
              </w:rPr>
            </w:pPr>
            <w:r w:rsidRPr="00DC04E8">
              <w:rPr>
                <w:rFonts w:ascii="標楷體" w:eastAsia="標楷體" w:hAnsi="標楷體" w:hint="eastAsia"/>
                <w:sz w:val="20"/>
                <w:szCs w:val="20"/>
              </w:rPr>
              <w:t>(5)</w:t>
            </w:r>
          </w:p>
        </w:tc>
        <w:tc>
          <w:tcPr>
            <w:tcW w:w="4111" w:type="dxa"/>
            <w:tcBorders>
              <w:top w:val="single" w:sz="4" w:space="0" w:color="auto"/>
              <w:left w:val="single" w:sz="4" w:space="0" w:color="auto"/>
              <w:bottom w:val="single" w:sz="4" w:space="0" w:color="auto"/>
              <w:right w:val="single" w:sz="4" w:space="0" w:color="auto"/>
            </w:tcBorders>
          </w:tcPr>
          <w:p w14:paraId="47871397"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廣明龜山新總部遭原承租人無權占用</w:t>
            </w:r>
          </w:p>
        </w:tc>
        <w:tc>
          <w:tcPr>
            <w:tcW w:w="3969" w:type="dxa"/>
            <w:tcBorders>
              <w:top w:val="single" w:sz="4" w:space="0" w:color="auto"/>
              <w:left w:val="single" w:sz="4" w:space="0" w:color="auto"/>
              <w:bottom w:val="single" w:sz="4" w:space="0" w:color="auto"/>
              <w:right w:val="single" w:sz="4" w:space="0" w:color="auto"/>
            </w:tcBorders>
          </w:tcPr>
          <w:p w14:paraId="24076BE3"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已和解，並由原承租人支付和解金</w:t>
            </w:r>
          </w:p>
        </w:tc>
        <w:tc>
          <w:tcPr>
            <w:tcW w:w="1559" w:type="dxa"/>
            <w:tcBorders>
              <w:top w:val="single" w:sz="4" w:space="0" w:color="auto"/>
              <w:left w:val="single" w:sz="4" w:space="0" w:color="auto"/>
              <w:bottom w:val="single" w:sz="4" w:space="0" w:color="auto"/>
              <w:right w:val="single" w:sz="4" w:space="0" w:color="auto"/>
            </w:tcBorders>
          </w:tcPr>
          <w:p w14:paraId="4BC2A9BF"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4C693E" w14:paraId="3F4B6671" w14:textId="77777777" w:rsidTr="00DC04E8">
        <w:trPr>
          <w:trHeight w:val="288"/>
        </w:trPr>
        <w:tc>
          <w:tcPr>
            <w:tcW w:w="581" w:type="dxa"/>
            <w:tcBorders>
              <w:top w:val="single" w:sz="4" w:space="0" w:color="auto"/>
              <w:left w:val="single" w:sz="12" w:space="0" w:color="auto"/>
              <w:bottom w:val="single" w:sz="4" w:space="0" w:color="auto"/>
              <w:right w:val="single" w:sz="4" w:space="0" w:color="auto"/>
            </w:tcBorders>
          </w:tcPr>
          <w:p w14:paraId="6CE5CFA7" w14:textId="77777777" w:rsidR="004C693E" w:rsidRPr="00DC04E8" w:rsidRDefault="004C693E" w:rsidP="004C693E">
            <w:pPr>
              <w:spacing w:line="320" w:lineRule="exact"/>
              <w:jc w:val="center"/>
              <w:rPr>
                <w:rFonts w:ascii="標楷體" w:eastAsia="標楷體" w:hAnsi="標楷體"/>
                <w:sz w:val="20"/>
                <w:szCs w:val="20"/>
              </w:rPr>
            </w:pPr>
            <w:r w:rsidRPr="00DC04E8">
              <w:rPr>
                <w:rFonts w:ascii="標楷體" w:eastAsia="標楷體" w:hAnsi="標楷體" w:hint="eastAsia"/>
                <w:sz w:val="20"/>
                <w:szCs w:val="20"/>
              </w:rPr>
              <w:t>(6)</w:t>
            </w:r>
          </w:p>
        </w:tc>
        <w:tc>
          <w:tcPr>
            <w:tcW w:w="4111" w:type="dxa"/>
            <w:tcBorders>
              <w:top w:val="single" w:sz="4" w:space="0" w:color="auto"/>
              <w:left w:val="single" w:sz="4" w:space="0" w:color="auto"/>
              <w:bottom w:val="single" w:sz="4" w:space="0" w:color="auto"/>
              <w:right w:val="single" w:sz="4" w:space="0" w:color="auto"/>
            </w:tcBorders>
          </w:tcPr>
          <w:p w14:paraId="475C1934" w14:textId="77777777" w:rsidR="004C693E" w:rsidRDefault="004C693E" w:rsidP="004C693E">
            <w:pPr>
              <w:spacing w:line="320" w:lineRule="exact"/>
              <w:ind w:leftChars="-102" w:left="-245" w:rightChars="-105" w:right="-252"/>
              <w:jc w:val="center"/>
              <w:rPr>
                <w:rFonts w:ascii="標楷體" w:eastAsia="標楷體" w:hAnsi="標楷體"/>
                <w:sz w:val="20"/>
                <w:szCs w:val="20"/>
              </w:rPr>
            </w:pPr>
            <w:r>
              <w:rPr>
                <w:rFonts w:ascii="標楷體" w:eastAsia="標楷體" w:hAnsi="標楷體" w:hint="eastAsia"/>
                <w:sz w:val="20"/>
                <w:szCs w:val="20"/>
              </w:rPr>
              <w:t>TMT 購入新廠房後遭賣方控阻礙取回廠內資產</w:t>
            </w:r>
          </w:p>
        </w:tc>
        <w:tc>
          <w:tcPr>
            <w:tcW w:w="3969" w:type="dxa"/>
            <w:tcBorders>
              <w:top w:val="single" w:sz="4" w:space="0" w:color="auto"/>
              <w:left w:val="single" w:sz="4" w:space="0" w:color="auto"/>
              <w:bottom w:val="single" w:sz="4" w:space="0" w:color="auto"/>
              <w:right w:val="single" w:sz="4" w:space="0" w:color="auto"/>
            </w:tcBorders>
          </w:tcPr>
          <w:p w14:paraId="333FAA25"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賣方求償THB9,440仟元，已委任律師處理</w:t>
            </w:r>
          </w:p>
        </w:tc>
        <w:tc>
          <w:tcPr>
            <w:tcW w:w="1559" w:type="dxa"/>
            <w:tcBorders>
              <w:top w:val="single" w:sz="4" w:space="0" w:color="auto"/>
              <w:left w:val="single" w:sz="4" w:space="0" w:color="auto"/>
              <w:bottom w:val="single" w:sz="4" w:space="0" w:color="auto"/>
              <w:right w:val="single" w:sz="4" w:space="0" w:color="auto"/>
            </w:tcBorders>
          </w:tcPr>
          <w:p w14:paraId="2C6F2782" w14:textId="77777777" w:rsidR="004C693E" w:rsidRDefault="004C693E" w:rsidP="004C693E">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bl>
    <w:p w14:paraId="4AA5CA14" w14:textId="77777777" w:rsidR="004C693E" w:rsidRPr="00F35B82" w:rsidRDefault="004C693E" w:rsidP="004C693E">
      <w:pPr>
        <w:spacing w:line="320" w:lineRule="exact"/>
        <w:ind w:rightChars="-439" w:right="-1054"/>
        <w:rPr>
          <w:rFonts w:eastAsia="標楷體"/>
          <w:color w:val="000000"/>
          <w:sz w:val="20"/>
        </w:rPr>
      </w:pPr>
      <w:r w:rsidRPr="00F35B82">
        <w:rPr>
          <w:rFonts w:eastAsia="標楷體" w:hint="eastAsia"/>
          <w:color w:val="000000"/>
          <w:sz w:val="20"/>
        </w:rPr>
        <w:t>備註：</w:t>
      </w:r>
      <w:r w:rsidRPr="00F35B82">
        <w:rPr>
          <w:rFonts w:eastAsia="標楷體" w:hint="eastAsia"/>
          <w:color w:val="000000"/>
          <w:sz w:val="20"/>
        </w:rPr>
        <w:t>HP</w:t>
      </w:r>
      <w:r w:rsidRPr="00F35B82">
        <w:rPr>
          <w:rFonts w:eastAsia="標楷體" w:hint="eastAsia"/>
          <w:color w:val="000000"/>
          <w:sz w:val="20"/>
        </w:rPr>
        <w:t>與廣明於</w:t>
      </w:r>
      <w:r w:rsidRPr="00F35B82">
        <w:rPr>
          <w:rFonts w:eastAsia="標楷體" w:hint="eastAsia"/>
          <w:color w:val="000000"/>
          <w:sz w:val="20"/>
        </w:rPr>
        <w:t>2020/06-07</w:t>
      </w:r>
      <w:r w:rsidRPr="00F35B82">
        <w:rPr>
          <w:rFonts w:eastAsia="標楷體" w:hint="eastAsia"/>
          <w:color w:val="000000"/>
          <w:sz w:val="20"/>
        </w:rPr>
        <w:t>取得和解，並於</w:t>
      </w:r>
      <w:r w:rsidRPr="00F35B82">
        <w:rPr>
          <w:rFonts w:eastAsia="標楷體" w:hint="eastAsia"/>
          <w:color w:val="000000"/>
          <w:sz w:val="20"/>
        </w:rPr>
        <w:t>2020/09</w:t>
      </w:r>
      <w:r w:rsidRPr="00F35B82">
        <w:rPr>
          <w:rFonts w:eastAsia="標楷體" w:hint="eastAsia"/>
          <w:color w:val="000000"/>
          <w:sz w:val="20"/>
        </w:rPr>
        <w:t>對</w:t>
      </w:r>
      <w:r w:rsidRPr="00F35B82">
        <w:rPr>
          <w:rFonts w:eastAsia="標楷體" w:hint="eastAsia"/>
          <w:color w:val="000000"/>
          <w:sz w:val="20"/>
        </w:rPr>
        <w:t>HP</w:t>
      </w:r>
      <w:r w:rsidRPr="00F35B82">
        <w:rPr>
          <w:rFonts w:eastAsia="標楷體" w:hint="eastAsia"/>
          <w:color w:val="000000"/>
          <w:sz w:val="20"/>
        </w:rPr>
        <w:t>支付和解金額，惟其和解內容限有保密條款，故無法取得</w:t>
      </w:r>
    </w:p>
    <w:p w14:paraId="5546309D" w14:textId="77777777" w:rsidR="004C693E" w:rsidRPr="00F35B82" w:rsidRDefault="004C693E" w:rsidP="004C693E">
      <w:pPr>
        <w:spacing w:line="320" w:lineRule="exact"/>
        <w:ind w:rightChars="-439" w:right="-1054"/>
        <w:rPr>
          <w:rFonts w:eastAsia="標楷體"/>
          <w:color w:val="000000"/>
          <w:sz w:val="20"/>
        </w:rPr>
      </w:pPr>
      <w:r w:rsidRPr="00F35B82">
        <w:rPr>
          <w:rFonts w:eastAsia="標楷體" w:hint="eastAsia"/>
          <w:color w:val="000000"/>
          <w:sz w:val="20"/>
        </w:rPr>
        <w:t>正式和解賠償金額，觀察廣明</w:t>
      </w:r>
      <w:r w:rsidRPr="00F35B82">
        <w:rPr>
          <w:rFonts w:eastAsia="標楷體" w:hint="eastAsia"/>
          <w:color w:val="000000"/>
          <w:sz w:val="20"/>
        </w:rPr>
        <w:t>2022Q2/2022Q3</w:t>
      </w:r>
      <w:r w:rsidRPr="00F35B82">
        <w:rPr>
          <w:rFonts w:eastAsia="標楷體" w:hint="eastAsia"/>
          <w:color w:val="000000"/>
          <w:sz w:val="20"/>
        </w:rPr>
        <w:t>合併財報現金流量表中會計科目負債準備差額</w:t>
      </w:r>
      <w:r w:rsidRPr="00F35B82">
        <w:rPr>
          <w:rFonts w:eastAsia="標楷體" w:hint="eastAsia"/>
          <w:color w:val="000000"/>
          <w:sz w:val="20"/>
        </w:rPr>
        <w:t xml:space="preserve">NTD 9.6 </w:t>
      </w:r>
      <w:r w:rsidRPr="00F35B82">
        <w:rPr>
          <w:rFonts w:eastAsia="標楷體" w:hint="eastAsia"/>
          <w:color w:val="000000"/>
          <w:sz w:val="20"/>
        </w:rPr>
        <w:t>億元</w:t>
      </w:r>
      <w:r w:rsidRPr="00F35B82">
        <w:rPr>
          <w:rFonts w:eastAsia="標楷體" w:hint="eastAsia"/>
          <w:color w:val="000000"/>
          <w:sz w:val="20"/>
        </w:rPr>
        <w:t>(</w:t>
      </w:r>
      <w:r w:rsidRPr="00F35B82">
        <w:rPr>
          <w:rFonts w:eastAsia="標楷體" w:hint="eastAsia"/>
          <w:color w:val="000000"/>
          <w:sz w:val="20"/>
        </w:rPr>
        <w:t>約當</w:t>
      </w:r>
      <w:r w:rsidRPr="00F35B82">
        <w:rPr>
          <w:rFonts w:eastAsia="標楷體" w:hint="eastAsia"/>
          <w:color w:val="000000"/>
          <w:sz w:val="20"/>
        </w:rPr>
        <w:t>USD30</w:t>
      </w:r>
    </w:p>
    <w:p w14:paraId="00C3DE97" w14:textId="77777777" w:rsidR="004C693E" w:rsidRPr="00F35B82" w:rsidRDefault="004C693E" w:rsidP="004C693E">
      <w:pPr>
        <w:spacing w:line="320" w:lineRule="exact"/>
        <w:ind w:rightChars="-439" w:right="-1054"/>
        <w:rPr>
          <w:rFonts w:eastAsia="標楷體"/>
          <w:color w:val="000000"/>
          <w:sz w:val="20"/>
        </w:rPr>
      </w:pPr>
      <w:r w:rsidRPr="00F35B82">
        <w:rPr>
          <w:rFonts w:eastAsia="標楷體" w:hint="eastAsia"/>
          <w:color w:val="000000"/>
          <w:sz w:val="20"/>
        </w:rPr>
        <w:t>佰萬元</w:t>
      </w:r>
      <w:r w:rsidRPr="00F35B82">
        <w:rPr>
          <w:rFonts w:eastAsia="標楷體" w:hint="eastAsia"/>
          <w:color w:val="000000"/>
          <w:sz w:val="20"/>
        </w:rPr>
        <w:t>)</w:t>
      </w:r>
      <w:r w:rsidRPr="00F35B82">
        <w:rPr>
          <w:rFonts w:eastAsia="標楷體" w:hint="eastAsia"/>
          <w:color w:val="000000"/>
          <w:sz w:val="20"/>
        </w:rPr>
        <w:t>，應為實際賠償金額，</w:t>
      </w:r>
      <w:proofErr w:type="gramStart"/>
      <w:r w:rsidRPr="00F35B82">
        <w:rPr>
          <w:rFonts w:eastAsia="標楷體" w:hint="eastAsia"/>
          <w:color w:val="000000"/>
          <w:sz w:val="20"/>
        </w:rPr>
        <w:t>此外，</w:t>
      </w:r>
      <w:proofErr w:type="gramEnd"/>
      <w:r w:rsidRPr="00F35B82">
        <w:rPr>
          <w:rFonts w:eastAsia="標楷體" w:hint="eastAsia"/>
          <w:color w:val="000000"/>
          <w:sz w:val="20"/>
        </w:rPr>
        <w:t>與客戶訪談中，確認該訴訟案於繳納和解金後已正式結束，對未來營運尚無影響。</w:t>
      </w:r>
    </w:p>
    <w:p w14:paraId="753EFB61" w14:textId="77777777" w:rsidR="00255047" w:rsidRPr="00487CF6" w:rsidRDefault="00255047" w:rsidP="00255047">
      <w:pPr>
        <w:tabs>
          <w:tab w:val="left" w:pos="10348"/>
        </w:tabs>
        <w:ind w:rightChars="-20" w:right="-48"/>
        <w:rPr>
          <w:rFonts w:eastAsia="標楷體"/>
          <w:sz w:val="22"/>
          <w:szCs w:val="20"/>
          <w:highlight w:val="yellow"/>
        </w:rPr>
      </w:pPr>
    </w:p>
    <w:p w14:paraId="0C3E9EBF" w14:textId="77777777" w:rsidR="00DB349E" w:rsidRPr="00DC04E8" w:rsidRDefault="00C509CA" w:rsidP="004E2FFB">
      <w:pPr>
        <w:tabs>
          <w:tab w:val="left" w:pos="10348"/>
        </w:tabs>
        <w:ind w:rightChars="-20" w:right="-48"/>
        <w:rPr>
          <w:rFonts w:eastAsia="標楷體"/>
          <w:b/>
          <w:color w:val="FF0000"/>
        </w:rPr>
      </w:pPr>
      <w:r w:rsidRPr="0096750C">
        <w:rPr>
          <w:rFonts w:eastAsia="標楷體"/>
          <w:b/>
        </w:rPr>
        <w:t>3.</w:t>
      </w:r>
      <w:r w:rsidR="008F1D71" w:rsidRPr="0096750C">
        <w:rPr>
          <w:rFonts w:eastAsia="標楷體" w:hint="eastAsia"/>
          <w:b/>
        </w:rPr>
        <w:t>6</w:t>
      </w:r>
      <w:r w:rsidR="00085AB1" w:rsidRPr="00DC04E8">
        <w:rPr>
          <w:rFonts w:eastAsia="標楷體"/>
          <w:b/>
          <w:color w:val="FF0000"/>
        </w:rPr>
        <w:t>財務預測</w:t>
      </w:r>
      <w:r w:rsidR="00057062" w:rsidRPr="00DC04E8">
        <w:rPr>
          <w:rFonts w:eastAsia="標楷體"/>
          <w:b/>
          <w:color w:val="FF0000"/>
        </w:rPr>
        <w:t>比較及分析</w:t>
      </w:r>
    </w:p>
    <w:p w14:paraId="595CB09E" w14:textId="77777777" w:rsidR="0096750C" w:rsidRPr="00B11219" w:rsidRDefault="0096750C" w:rsidP="0096750C">
      <w:pPr>
        <w:spacing w:line="320" w:lineRule="exact"/>
        <w:ind w:rightChars="-439" w:right="-1054"/>
        <w:rPr>
          <w:rFonts w:eastAsia="標楷體"/>
          <w:b/>
        </w:rPr>
      </w:pPr>
      <w:r w:rsidRPr="00B11219">
        <w:rPr>
          <w:rFonts w:eastAsia="標楷體" w:hint="eastAsia"/>
          <w:b/>
        </w:rPr>
        <w:t>Base Case</w:t>
      </w:r>
      <w:r w:rsidRPr="00B11219">
        <w:rPr>
          <w:rFonts w:eastAsia="標楷體" w:hint="eastAsia"/>
          <w:b/>
        </w:rPr>
        <w:t>基本假設</w:t>
      </w:r>
      <w:r w:rsidRPr="00B11219">
        <w:rPr>
          <w:rFonts w:eastAsia="標楷體" w:hint="eastAsia"/>
          <w:b/>
        </w:rPr>
        <w:t>:</w:t>
      </w:r>
    </w:p>
    <w:tbl>
      <w:tblPr>
        <w:tblStyle w:val="af5"/>
        <w:tblW w:w="0" w:type="auto"/>
        <w:tblLook w:val="04A0" w:firstRow="1" w:lastRow="0" w:firstColumn="1" w:lastColumn="0" w:noHBand="0" w:noVBand="1"/>
      </w:tblPr>
      <w:tblGrid>
        <w:gridCol w:w="2263"/>
        <w:gridCol w:w="8027"/>
      </w:tblGrid>
      <w:tr w:rsidR="0096750C" w:rsidRPr="007638F0" w14:paraId="54C6099C" w14:textId="77777777" w:rsidTr="002877CF">
        <w:tc>
          <w:tcPr>
            <w:tcW w:w="2263" w:type="dxa"/>
            <w:shd w:val="clear" w:color="auto" w:fill="D9D9D9" w:themeFill="background1" w:themeFillShade="D9"/>
            <w:vAlign w:val="center"/>
          </w:tcPr>
          <w:p w14:paraId="53F0962F" w14:textId="77777777" w:rsidR="0096750C" w:rsidRPr="007638F0" w:rsidRDefault="0096750C" w:rsidP="002877CF">
            <w:pPr>
              <w:widowControl/>
              <w:tabs>
                <w:tab w:val="num" w:pos="2160"/>
              </w:tabs>
              <w:jc w:val="center"/>
              <w:rPr>
                <w:rFonts w:eastAsia="標楷體"/>
                <w:b/>
                <w:color w:val="000000"/>
              </w:rPr>
            </w:pPr>
            <w:r w:rsidRPr="007638F0">
              <w:rPr>
                <w:rFonts w:eastAsia="標楷體" w:hint="eastAsia"/>
                <w:b/>
                <w:color w:val="000000"/>
              </w:rPr>
              <w:t>主要假設</w:t>
            </w:r>
          </w:p>
        </w:tc>
        <w:tc>
          <w:tcPr>
            <w:tcW w:w="8027" w:type="dxa"/>
            <w:shd w:val="clear" w:color="auto" w:fill="D9D9D9" w:themeFill="background1" w:themeFillShade="D9"/>
            <w:vAlign w:val="center"/>
          </w:tcPr>
          <w:p w14:paraId="4FBE5B6B" w14:textId="77777777" w:rsidR="0096750C" w:rsidRPr="007638F0" w:rsidRDefault="0096750C" w:rsidP="002877CF">
            <w:pPr>
              <w:widowControl/>
              <w:tabs>
                <w:tab w:val="num" w:pos="2160"/>
              </w:tabs>
              <w:jc w:val="center"/>
              <w:rPr>
                <w:rFonts w:eastAsia="標楷體"/>
                <w:b/>
                <w:color w:val="000000"/>
              </w:rPr>
            </w:pPr>
            <w:r w:rsidRPr="007638F0">
              <w:rPr>
                <w:rFonts w:eastAsia="標楷體" w:hint="eastAsia"/>
                <w:b/>
                <w:color w:val="000000"/>
              </w:rPr>
              <w:t>說明</w:t>
            </w:r>
          </w:p>
        </w:tc>
      </w:tr>
      <w:tr w:rsidR="0096750C" w:rsidRPr="00C70BDB" w14:paraId="2A6ECE41" w14:textId="77777777" w:rsidTr="002877CF">
        <w:trPr>
          <w:trHeight w:val="1409"/>
        </w:trPr>
        <w:tc>
          <w:tcPr>
            <w:tcW w:w="2263" w:type="dxa"/>
            <w:vAlign w:val="center"/>
          </w:tcPr>
          <w:p w14:paraId="4C6B9B89" w14:textId="77777777" w:rsidR="0096750C" w:rsidRPr="002877CF" w:rsidRDefault="0096750C" w:rsidP="002877CF">
            <w:pPr>
              <w:widowControl/>
              <w:tabs>
                <w:tab w:val="num" w:pos="2160"/>
              </w:tabs>
              <w:jc w:val="center"/>
              <w:rPr>
                <w:rFonts w:eastAsia="標楷體"/>
              </w:rPr>
            </w:pPr>
            <w:r w:rsidRPr="002877CF">
              <w:rPr>
                <w:rFonts w:eastAsia="標楷體" w:hint="eastAsia"/>
              </w:rPr>
              <w:t>營業收入</w:t>
            </w:r>
          </w:p>
        </w:tc>
        <w:tc>
          <w:tcPr>
            <w:tcW w:w="8027" w:type="dxa"/>
            <w:vAlign w:val="center"/>
          </w:tcPr>
          <w:p w14:paraId="573AA5E5" w14:textId="77777777" w:rsidR="0096750C" w:rsidRPr="002877CF" w:rsidRDefault="0096750C" w:rsidP="002877CF">
            <w:pPr>
              <w:widowControl/>
              <w:tabs>
                <w:tab w:val="num" w:pos="2160"/>
              </w:tabs>
              <w:rPr>
                <w:rFonts w:eastAsia="標楷體"/>
              </w:rPr>
            </w:pPr>
            <w:r w:rsidRPr="002877CF">
              <w:rPr>
                <w:rFonts w:eastAsia="標楷體" w:hint="eastAsia"/>
              </w:rPr>
              <w:t>主要業務有</w:t>
            </w:r>
            <w:proofErr w:type="gramStart"/>
            <w:r w:rsidRPr="002877CF">
              <w:rPr>
                <w:rFonts w:eastAsia="標楷體" w:hint="eastAsia"/>
              </w:rPr>
              <w:t>三</w:t>
            </w:r>
            <w:proofErr w:type="gramEnd"/>
            <w:r w:rsidRPr="002877CF">
              <w:rPr>
                <w:rFonts w:eastAsia="標楷體" w:hint="eastAsia"/>
              </w:rPr>
              <w:t>，內容如下：</w:t>
            </w:r>
          </w:p>
          <w:p w14:paraId="7FFB14D5" w14:textId="77777777" w:rsidR="0096750C" w:rsidRPr="002877CF" w:rsidRDefault="00CD5CFD" w:rsidP="0096750C">
            <w:pPr>
              <w:pStyle w:val="af0"/>
              <w:numPr>
                <w:ilvl w:val="0"/>
                <w:numId w:val="31"/>
              </w:numPr>
              <w:tabs>
                <w:tab w:val="num" w:pos="2160"/>
              </w:tabs>
              <w:spacing w:before="0" w:beforeAutospacing="0" w:after="0" w:afterAutospacing="0"/>
              <w:rPr>
                <w:rFonts w:eastAsia="標楷體"/>
              </w:rPr>
            </w:pPr>
            <w:r w:rsidRPr="002877CF">
              <w:rPr>
                <w:rFonts w:eastAsia="標楷體" w:hint="eastAsia"/>
              </w:rPr>
              <w:t>NB/Chromebook</w:t>
            </w:r>
            <w:r w:rsidR="0096750C" w:rsidRPr="002877CF">
              <w:rPr>
                <w:rFonts w:eastAsia="標楷體" w:hint="eastAsia"/>
              </w:rPr>
              <w:t>(</w:t>
            </w:r>
            <w:r w:rsidR="0096750C" w:rsidRPr="002877CF">
              <w:rPr>
                <w:rFonts w:eastAsia="標楷體" w:hint="eastAsia"/>
              </w:rPr>
              <w:t>營收</w:t>
            </w:r>
            <w:r w:rsidRPr="002877CF">
              <w:rPr>
                <w:rFonts w:eastAsia="標楷體" w:hint="eastAsia"/>
              </w:rPr>
              <w:t>48</w:t>
            </w:r>
            <w:r w:rsidR="0096750C" w:rsidRPr="002877CF">
              <w:rPr>
                <w:rFonts w:eastAsia="標楷體" w:hint="eastAsia"/>
              </w:rPr>
              <w:t>%)</w:t>
            </w:r>
            <w:r w:rsidR="0096750C" w:rsidRPr="002877CF">
              <w:rPr>
                <w:rFonts w:eastAsia="標楷體" w:hint="eastAsia"/>
              </w:rPr>
              <w:t>，</w:t>
            </w:r>
            <w:r w:rsidRPr="002877CF">
              <w:rPr>
                <w:rFonts w:eastAsia="標楷體" w:hint="eastAsia"/>
              </w:rPr>
              <w:t>2022Q4-2023Q1</w:t>
            </w:r>
            <w:r w:rsidRPr="002877CF">
              <w:rPr>
                <w:rFonts w:eastAsia="標楷體" w:hint="eastAsia"/>
              </w:rPr>
              <w:t>消費型電子終端需求銳減，廣達</w:t>
            </w:r>
            <w:r w:rsidRPr="002877CF">
              <w:rPr>
                <w:rFonts w:eastAsia="標楷體" w:hint="eastAsia"/>
              </w:rPr>
              <w:t>2023</w:t>
            </w:r>
            <w:r w:rsidRPr="002877CF">
              <w:rPr>
                <w:rFonts w:eastAsia="標楷體" w:hint="eastAsia"/>
              </w:rPr>
              <w:t>年</w:t>
            </w:r>
            <w:r w:rsidRPr="002877CF">
              <w:rPr>
                <w:rFonts w:eastAsia="標楷體" w:hint="eastAsia"/>
              </w:rPr>
              <w:t>01-02</w:t>
            </w:r>
            <w:r w:rsidRPr="002877CF">
              <w:rPr>
                <w:rFonts w:eastAsia="標楷體" w:hint="eastAsia"/>
              </w:rPr>
              <w:t>月出貨量</w:t>
            </w:r>
            <w:r w:rsidRPr="002877CF">
              <w:rPr>
                <w:rFonts w:eastAsia="標楷體" w:hint="eastAsia"/>
              </w:rPr>
              <w:t>620</w:t>
            </w:r>
            <w:r w:rsidRPr="002877CF">
              <w:rPr>
                <w:rFonts w:eastAsia="標楷體" w:hint="eastAsia"/>
              </w:rPr>
              <w:t>萬台，公司預估</w:t>
            </w:r>
            <w:r w:rsidRPr="002877CF">
              <w:rPr>
                <w:rFonts w:eastAsia="標楷體" w:hint="eastAsia"/>
              </w:rPr>
              <w:t>2023Q1</w:t>
            </w:r>
            <w:r w:rsidRPr="002877CF">
              <w:rPr>
                <w:rFonts w:eastAsia="標楷體" w:hint="eastAsia"/>
              </w:rPr>
              <w:t>出貨年減</w:t>
            </w:r>
            <w:r w:rsidRPr="002877CF">
              <w:rPr>
                <w:rFonts w:eastAsia="標楷體" w:hint="eastAsia"/>
              </w:rPr>
              <w:t>20%(1,020</w:t>
            </w:r>
            <w:r w:rsidRPr="002877CF">
              <w:rPr>
                <w:rFonts w:eastAsia="標楷體" w:hint="eastAsia"/>
              </w:rPr>
              <w:t>萬台</w:t>
            </w:r>
            <w:r w:rsidRPr="002877CF">
              <w:rPr>
                <w:rFonts w:eastAsia="標楷體" w:hint="eastAsia"/>
              </w:rPr>
              <w:t>)</w:t>
            </w:r>
            <w:r w:rsidRPr="002877CF">
              <w:rPr>
                <w:rFonts w:eastAsia="標楷體" w:hint="eastAsia"/>
              </w:rPr>
              <w:t>，隱含</w:t>
            </w:r>
            <w:r w:rsidRPr="002877CF">
              <w:rPr>
                <w:rFonts w:eastAsia="標楷體" w:hint="eastAsia"/>
              </w:rPr>
              <w:t>2023</w:t>
            </w:r>
            <w:r w:rsidRPr="002877CF">
              <w:rPr>
                <w:rFonts w:eastAsia="標楷體" w:hint="eastAsia"/>
              </w:rPr>
              <w:t>年</w:t>
            </w:r>
            <w:r w:rsidRPr="002877CF">
              <w:rPr>
                <w:rFonts w:eastAsia="標楷體" w:hint="eastAsia"/>
              </w:rPr>
              <w:t>03</w:t>
            </w:r>
            <w:r w:rsidRPr="002877CF">
              <w:rPr>
                <w:rFonts w:eastAsia="標楷體" w:hint="eastAsia"/>
              </w:rPr>
              <w:t>月單月出貨量重新站上</w:t>
            </w:r>
            <w:r w:rsidRPr="002877CF">
              <w:rPr>
                <w:rFonts w:eastAsia="標楷體" w:hint="eastAsia"/>
              </w:rPr>
              <w:t>400</w:t>
            </w:r>
            <w:r w:rsidRPr="002877CF">
              <w:rPr>
                <w:rFonts w:eastAsia="標楷體" w:hint="eastAsia"/>
              </w:rPr>
              <w:t>萬台</w:t>
            </w:r>
            <w:r w:rsidR="005C4A61" w:rsidRPr="002877CF">
              <w:rPr>
                <w:rFonts w:eastAsia="標楷體" w:hint="eastAsia"/>
              </w:rPr>
              <w:t>(</w:t>
            </w:r>
            <w:r w:rsidR="005C4A61" w:rsidRPr="002877CF">
              <w:rPr>
                <w:rFonts w:eastAsia="標楷體" w:hint="eastAsia"/>
              </w:rPr>
              <w:t>市場與公司庫存</w:t>
            </w:r>
            <w:proofErr w:type="gramStart"/>
            <w:r w:rsidR="005C4A61" w:rsidRPr="002877CF">
              <w:rPr>
                <w:rFonts w:eastAsia="標楷體" w:hint="eastAsia"/>
              </w:rPr>
              <w:t>去化正向</w:t>
            </w:r>
            <w:proofErr w:type="gramEnd"/>
            <w:r w:rsidR="005C4A61" w:rsidRPr="002877CF">
              <w:rPr>
                <w:rFonts w:eastAsia="標楷體" w:hint="eastAsia"/>
              </w:rPr>
              <w:t>看法一致</w:t>
            </w:r>
            <w:r w:rsidR="005C4A61" w:rsidRPr="002877CF">
              <w:rPr>
                <w:rFonts w:eastAsia="標楷體" w:hint="eastAsia"/>
              </w:rPr>
              <w:t>)</w:t>
            </w:r>
            <w:r w:rsidR="005C4A61" w:rsidRPr="002877CF">
              <w:rPr>
                <w:rFonts w:eastAsia="標楷體" w:hint="eastAsia"/>
              </w:rPr>
              <w:t>，</w:t>
            </w:r>
            <w:r w:rsidR="002039CF" w:rsidRPr="002039CF">
              <w:rPr>
                <w:rFonts w:eastAsia="標楷體" w:hint="eastAsia"/>
              </w:rPr>
              <w:t>預估</w:t>
            </w:r>
            <w:r w:rsidR="002039CF" w:rsidRPr="002039CF">
              <w:rPr>
                <w:rFonts w:eastAsia="標楷體" w:hint="eastAsia"/>
              </w:rPr>
              <w:t>2023-2026</w:t>
            </w:r>
            <w:r w:rsidR="002039CF" w:rsidRPr="002039CF">
              <w:rPr>
                <w:rFonts w:eastAsia="標楷體" w:hint="eastAsia"/>
              </w:rPr>
              <w:t>年</w:t>
            </w:r>
            <w:r w:rsidR="002039CF" w:rsidRPr="002039CF">
              <w:rPr>
                <w:rFonts w:eastAsia="標楷體" w:hint="eastAsia"/>
              </w:rPr>
              <w:t>CAGR+1%</w:t>
            </w:r>
            <w:r w:rsidR="0096750C" w:rsidRPr="002877CF">
              <w:rPr>
                <w:rFonts w:eastAsia="標楷體" w:hint="eastAsia"/>
              </w:rPr>
              <w:t>。</w:t>
            </w:r>
          </w:p>
          <w:p w14:paraId="5E5B3CFE" w14:textId="77777777" w:rsidR="005C4A61" w:rsidRPr="002877CF" w:rsidRDefault="005C4A61" w:rsidP="0096750C">
            <w:pPr>
              <w:pStyle w:val="af0"/>
              <w:numPr>
                <w:ilvl w:val="0"/>
                <w:numId w:val="31"/>
              </w:numPr>
              <w:tabs>
                <w:tab w:val="num" w:pos="2160"/>
              </w:tabs>
              <w:spacing w:before="0" w:beforeAutospacing="0" w:after="0" w:afterAutospacing="0"/>
              <w:rPr>
                <w:rFonts w:eastAsia="標楷體"/>
              </w:rPr>
            </w:pPr>
            <w:r w:rsidRPr="002877CF">
              <w:rPr>
                <w:rFonts w:eastAsia="標楷體" w:hint="eastAsia"/>
              </w:rPr>
              <w:t>伺服器</w:t>
            </w:r>
            <w:r w:rsidR="0096750C" w:rsidRPr="002877CF">
              <w:rPr>
                <w:rFonts w:eastAsia="標楷體" w:hint="eastAsia"/>
              </w:rPr>
              <w:t>(</w:t>
            </w:r>
            <w:r w:rsidR="0096750C" w:rsidRPr="002877CF">
              <w:rPr>
                <w:rFonts w:eastAsia="標楷體" w:hint="eastAsia"/>
              </w:rPr>
              <w:t>營收</w:t>
            </w:r>
            <w:r w:rsidRPr="002877CF">
              <w:rPr>
                <w:rFonts w:eastAsia="標楷體" w:hint="eastAsia"/>
              </w:rPr>
              <w:t>27</w:t>
            </w:r>
            <w:r w:rsidR="0096750C" w:rsidRPr="002877CF">
              <w:rPr>
                <w:rFonts w:eastAsia="標楷體" w:hint="eastAsia"/>
              </w:rPr>
              <w:t>%)</w:t>
            </w:r>
            <w:r w:rsidR="0096750C" w:rsidRPr="002877CF">
              <w:rPr>
                <w:rFonts w:eastAsia="標楷體" w:hint="eastAsia"/>
              </w:rPr>
              <w:t>，</w:t>
            </w:r>
            <w:r w:rsidRPr="002877CF">
              <w:rPr>
                <w:rFonts w:eastAsia="標楷體" w:hint="eastAsia"/>
              </w:rPr>
              <w:t>受到美系伺服器客戶下修</w:t>
            </w:r>
            <w:proofErr w:type="spellStart"/>
            <w:r w:rsidRPr="002877CF">
              <w:rPr>
                <w:rFonts w:eastAsia="標楷體" w:hint="eastAsia"/>
              </w:rPr>
              <w:t>CapEx</w:t>
            </w:r>
            <w:proofErr w:type="spellEnd"/>
            <w:r w:rsidRPr="002877CF">
              <w:rPr>
                <w:rFonts w:eastAsia="標楷體" w:hint="eastAsia"/>
              </w:rPr>
              <w:t>至年增高個位數，預估廣達</w:t>
            </w:r>
            <w:r w:rsidRPr="002877CF">
              <w:rPr>
                <w:rFonts w:eastAsia="標楷體" w:hint="eastAsia"/>
              </w:rPr>
              <w:t>2023</w:t>
            </w:r>
            <w:r w:rsidRPr="002877CF">
              <w:rPr>
                <w:rFonts w:eastAsia="標楷體" w:hint="eastAsia"/>
              </w:rPr>
              <w:t>年伺服器營收年增</w:t>
            </w:r>
            <w:r w:rsidRPr="002877CF">
              <w:rPr>
                <w:rFonts w:eastAsia="標楷體" w:hint="eastAsia"/>
              </w:rPr>
              <w:t>8%</w:t>
            </w:r>
            <w:r w:rsidRPr="002877CF">
              <w:rPr>
                <w:rFonts w:eastAsia="標楷體" w:hint="eastAsia"/>
              </w:rPr>
              <w:t>，考量廣達受惠白牌伺服器</w:t>
            </w:r>
            <w:proofErr w:type="gramStart"/>
            <w:r w:rsidRPr="002877CF">
              <w:rPr>
                <w:rFonts w:eastAsia="標楷體" w:hint="eastAsia"/>
              </w:rPr>
              <w:t>佔</w:t>
            </w:r>
            <w:proofErr w:type="gramEnd"/>
            <w:r w:rsidRPr="002877CF">
              <w:rPr>
                <w:rFonts w:eastAsia="標楷體" w:hint="eastAsia"/>
              </w:rPr>
              <w:t>比增加與</w:t>
            </w:r>
            <w:r w:rsidRPr="002877CF">
              <w:rPr>
                <w:rFonts w:eastAsia="標楷體" w:hint="eastAsia"/>
              </w:rPr>
              <w:t>AI</w:t>
            </w:r>
            <w:r w:rsidRPr="002877CF">
              <w:rPr>
                <w:rFonts w:eastAsia="標楷體" w:hint="eastAsia"/>
              </w:rPr>
              <w:t>應用長期趨勢不變，</w:t>
            </w:r>
            <w:r w:rsidRPr="002877CF">
              <w:rPr>
                <w:rFonts w:eastAsia="標楷體" w:hint="eastAsia"/>
              </w:rPr>
              <w:t>2024-2026</w:t>
            </w:r>
            <w:r w:rsidRPr="002877CF">
              <w:rPr>
                <w:rFonts w:eastAsia="標楷體" w:hint="eastAsia"/>
              </w:rPr>
              <w:t>年</w:t>
            </w:r>
            <w:r w:rsidRPr="002877CF">
              <w:rPr>
                <w:rFonts w:eastAsia="標楷體" w:hint="eastAsia"/>
              </w:rPr>
              <w:t xml:space="preserve">CAGR </w:t>
            </w:r>
            <w:r w:rsidR="00772FA7">
              <w:rPr>
                <w:rFonts w:eastAsia="標楷體"/>
              </w:rPr>
              <w:t>+</w:t>
            </w:r>
            <w:r w:rsidRPr="002877CF">
              <w:rPr>
                <w:rFonts w:eastAsia="標楷體" w:hint="eastAsia"/>
              </w:rPr>
              <w:t>10.0%</w:t>
            </w:r>
            <w:r w:rsidRPr="002877CF">
              <w:rPr>
                <w:rFonts w:eastAsia="標楷體" w:hint="eastAsia"/>
              </w:rPr>
              <w:t>。</w:t>
            </w:r>
          </w:p>
          <w:p w14:paraId="6D3FC1CD" w14:textId="77777777" w:rsidR="0096750C" w:rsidRPr="002877CF" w:rsidRDefault="0096750C" w:rsidP="0096750C">
            <w:pPr>
              <w:pStyle w:val="af0"/>
              <w:numPr>
                <w:ilvl w:val="0"/>
                <w:numId w:val="31"/>
              </w:numPr>
              <w:tabs>
                <w:tab w:val="num" w:pos="2160"/>
              </w:tabs>
              <w:spacing w:before="0" w:beforeAutospacing="0" w:after="0" w:afterAutospacing="0"/>
              <w:rPr>
                <w:rFonts w:eastAsia="標楷體"/>
              </w:rPr>
            </w:pPr>
            <w:r w:rsidRPr="002877CF">
              <w:rPr>
                <w:rFonts w:eastAsia="標楷體" w:hint="eastAsia"/>
              </w:rPr>
              <w:t>其他</w:t>
            </w:r>
            <w:r w:rsidRPr="002877CF">
              <w:rPr>
                <w:rFonts w:eastAsia="標楷體" w:hint="eastAsia"/>
              </w:rPr>
              <w:t>(</w:t>
            </w:r>
            <w:r w:rsidR="005C4A61" w:rsidRPr="002877CF">
              <w:rPr>
                <w:rFonts w:eastAsia="標楷體" w:hint="eastAsia"/>
              </w:rPr>
              <w:t>車用電子等</w:t>
            </w:r>
            <w:r w:rsidRPr="002877CF">
              <w:rPr>
                <w:rFonts w:eastAsia="標楷體" w:hint="eastAsia"/>
              </w:rPr>
              <w:t>)(</w:t>
            </w:r>
            <w:r w:rsidRPr="002877CF">
              <w:rPr>
                <w:rFonts w:eastAsia="標楷體" w:hint="eastAsia"/>
              </w:rPr>
              <w:t>營收</w:t>
            </w:r>
            <w:r w:rsidR="005C4A61" w:rsidRPr="002877CF">
              <w:rPr>
                <w:rFonts w:eastAsia="標楷體" w:hint="eastAsia"/>
              </w:rPr>
              <w:t>24%</w:t>
            </w:r>
            <w:r w:rsidRPr="002877CF">
              <w:rPr>
                <w:rFonts w:eastAsia="標楷體" w:hint="eastAsia"/>
              </w:rPr>
              <w:t>)</w:t>
            </w:r>
            <w:r w:rsidRPr="002877CF">
              <w:rPr>
                <w:rFonts w:eastAsia="標楷體" w:hint="eastAsia"/>
              </w:rPr>
              <w:t>，</w:t>
            </w:r>
            <w:r w:rsidR="005C4A61" w:rsidRPr="002877CF">
              <w:rPr>
                <w:rFonts w:eastAsia="標楷體" w:hint="eastAsia"/>
              </w:rPr>
              <w:t>2023</w:t>
            </w:r>
            <w:r w:rsidR="005C4A61" w:rsidRPr="002877CF">
              <w:rPr>
                <w:rFonts w:eastAsia="標楷體" w:hint="eastAsia"/>
              </w:rPr>
              <w:t>年車用</w:t>
            </w:r>
            <w:proofErr w:type="gramStart"/>
            <w:r w:rsidR="005C4A61" w:rsidRPr="002877CF">
              <w:rPr>
                <w:rFonts w:eastAsia="標楷體" w:hint="eastAsia"/>
              </w:rPr>
              <w:t>佔</w:t>
            </w:r>
            <w:proofErr w:type="gramEnd"/>
            <w:r w:rsidR="005C4A61" w:rsidRPr="002877CF">
              <w:rPr>
                <w:rFonts w:eastAsia="標楷體" w:hint="eastAsia"/>
              </w:rPr>
              <w:t>比預估提升至</w:t>
            </w:r>
            <w:r w:rsidR="005C4A61" w:rsidRPr="002877CF">
              <w:rPr>
                <w:rFonts w:eastAsia="標楷體" w:hint="eastAsia"/>
              </w:rPr>
              <w:t>7%-8%(</w:t>
            </w:r>
            <w:r w:rsidR="005C4A61" w:rsidRPr="002877CF">
              <w:rPr>
                <w:rFonts w:eastAsia="標楷體" w:hint="eastAsia"/>
              </w:rPr>
              <w:t>原</w:t>
            </w:r>
            <w:r w:rsidR="005C4A61" w:rsidRPr="002877CF">
              <w:rPr>
                <w:rFonts w:eastAsia="標楷體" w:hint="eastAsia"/>
              </w:rPr>
              <w:t>5%)</w:t>
            </w:r>
            <w:r w:rsidR="005C4A61" w:rsidRPr="002877CF">
              <w:rPr>
                <w:rFonts w:eastAsia="標楷體" w:hint="eastAsia"/>
              </w:rPr>
              <w:t>，受惠於</w:t>
            </w:r>
            <w:r w:rsidR="005C4A61" w:rsidRPr="002877CF">
              <w:rPr>
                <w:rFonts w:eastAsia="標楷體" w:hint="eastAsia"/>
              </w:rPr>
              <w:t>EV</w:t>
            </w:r>
            <w:r w:rsidR="005C4A61" w:rsidRPr="002877CF">
              <w:rPr>
                <w:rFonts w:eastAsia="標楷體" w:hint="eastAsia"/>
              </w:rPr>
              <w:t>比重提升，</w:t>
            </w:r>
            <w:r w:rsidR="002877CF" w:rsidRPr="002877CF">
              <w:rPr>
                <w:rFonts w:eastAsia="標楷體" w:hint="eastAsia"/>
              </w:rPr>
              <w:t>預估其他類別</w:t>
            </w:r>
            <w:r w:rsidR="002877CF" w:rsidRPr="002877CF">
              <w:rPr>
                <w:rFonts w:eastAsia="標楷體" w:hint="eastAsia"/>
              </w:rPr>
              <w:t>2023</w:t>
            </w:r>
            <w:r w:rsidR="002877CF" w:rsidRPr="002877CF">
              <w:rPr>
                <w:rFonts w:eastAsia="標楷體" w:hint="eastAsia"/>
              </w:rPr>
              <w:t>年營收年增率</w:t>
            </w:r>
            <w:r w:rsidR="00772FA7">
              <w:rPr>
                <w:rFonts w:eastAsia="標楷體" w:hint="eastAsia"/>
              </w:rPr>
              <w:t>+</w:t>
            </w:r>
            <w:r w:rsidR="002877CF" w:rsidRPr="002877CF">
              <w:rPr>
                <w:rFonts w:eastAsia="標楷體" w:hint="eastAsia"/>
              </w:rPr>
              <w:t>5%</w:t>
            </w:r>
            <w:r w:rsidR="002877CF" w:rsidRPr="002877CF">
              <w:rPr>
                <w:rFonts w:eastAsia="標楷體" w:hint="eastAsia"/>
              </w:rPr>
              <w:t>，</w:t>
            </w:r>
            <w:r w:rsidR="002877CF" w:rsidRPr="002877CF">
              <w:rPr>
                <w:rFonts w:eastAsia="標楷體" w:hint="eastAsia"/>
              </w:rPr>
              <w:t>2024-2026</w:t>
            </w:r>
            <w:r w:rsidR="002877CF" w:rsidRPr="002877CF">
              <w:rPr>
                <w:rFonts w:eastAsia="標楷體" w:hint="eastAsia"/>
              </w:rPr>
              <w:t>年</w:t>
            </w:r>
            <w:r w:rsidR="002877CF" w:rsidRPr="002877CF">
              <w:rPr>
                <w:rFonts w:eastAsia="標楷體" w:hint="eastAsia"/>
              </w:rPr>
              <w:t xml:space="preserve">CAGR </w:t>
            </w:r>
            <w:r w:rsidR="00772FA7">
              <w:rPr>
                <w:rFonts w:eastAsia="標楷體"/>
              </w:rPr>
              <w:t>+</w:t>
            </w:r>
            <w:r w:rsidR="002877CF" w:rsidRPr="002877CF">
              <w:rPr>
                <w:rFonts w:eastAsia="標楷體" w:hint="eastAsia"/>
              </w:rPr>
              <w:t>3%</w:t>
            </w:r>
            <w:r w:rsidR="002877CF" w:rsidRPr="002877CF">
              <w:rPr>
                <w:rFonts w:eastAsia="標楷體" w:hint="eastAsia"/>
              </w:rPr>
              <w:t>。</w:t>
            </w:r>
          </w:p>
          <w:p w14:paraId="41FAB408" w14:textId="77777777" w:rsidR="0096750C" w:rsidRPr="002877CF" w:rsidRDefault="002877CF" w:rsidP="0096750C">
            <w:pPr>
              <w:pStyle w:val="af0"/>
              <w:numPr>
                <w:ilvl w:val="0"/>
                <w:numId w:val="31"/>
              </w:numPr>
              <w:tabs>
                <w:tab w:val="num" w:pos="2160"/>
              </w:tabs>
              <w:spacing w:before="0" w:beforeAutospacing="0" w:after="0" w:afterAutospacing="0"/>
              <w:rPr>
                <w:rFonts w:eastAsia="標楷體"/>
              </w:rPr>
            </w:pPr>
            <w:r w:rsidRPr="002877CF">
              <w:rPr>
                <w:rFonts w:eastAsia="標楷體" w:hint="eastAsia"/>
              </w:rPr>
              <w:t>綜合以上，廣達</w:t>
            </w:r>
            <w:r w:rsidR="0096750C" w:rsidRPr="002877CF">
              <w:rPr>
                <w:rFonts w:eastAsia="標楷體" w:hint="eastAsia"/>
              </w:rPr>
              <w:t>2023-2026</w:t>
            </w:r>
            <w:r w:rsidR="0096750C" w:rsidRPr="002877CF">
              <w:rPr>
                <w:rFonts w:eastAsia="標楷體" w:hint="eastAsia"/>
              </w:rPr>
              <w:t>年預估營收如下：</w:t>
            </w:r>
            <w:r w:rsidRPr="002877CF">
              <w:rPr>
                <w:rFonts w:eastAsia="標楷體" w:hint="eastAsia"/>
              </w:rPr>
              <w:t xml:space="preserve">     </w:t>
            </w:r>
            <w:r w:rsidR="0096750C" w:rsidRPr="002877CF">
              <w:rPr>
                <w:rFonts w:eastAsia="標楷體" w:hint="eastAsia"/>
              </w:rPr>
              <w:t>單位：</w:t>
            </w:r>
            <w:r w:rsidR="0096750C" w:rsidRPr="002877CF">
              <w:rPr>
                <w:rFonts w:eastAsia="標楷體" w:hint="eastAsia"/>
              </w:rPr>
              <w:t>NTD</w:t>
            </w:r>
            <w:r w:rsidRPr="002877CF">
              <w:rPr>
                <w:rFonts w:eastAsia="標楷體" w:hint="eastAsia"/>
              </w:rPr>
              <w:t>佰萬</w:t>
            </w:r>
            <w:r w:rsidR="0096750C" w:rsidRPr="002877CF">
              <w:rPr>
                <w:rFonts w:eastAsia="標楷體" w:hint="eastAsia"/>
              </w:rPr>
              <w:t>元</w:t>
            </w:r>
          </w:p>
          <w:tbl>
            <w:tblPr>
              <w:tblStyle w:val="af5"/>
              <w:tblW w:w="0" w:type="auto"/>
              <w:tblLook w:val="04A0" w:firstRow="1" w:lastRow="0" w:firstColumn="1" w:lastColumn="0" w:noHBand="0" w:noVBand="1"/>
            </w:tblPr>
            <w:tblGrid>
              <w:gridCol w:w="1114"/>
              <w:gridCol w:w="1176"/>
              <w:gridCol w:w="1168"/>
              <w:gridCol w:w="1176"/>
              <w:gridCol w:w="1176"/>
              <w:gridCol w:w="1176"/>
            </w:tblGrid>
            <w:tr w:rsidR="002877CF" w:rsidRPr="002877CF" w14:paraId="069F4D70" w14:textId="77777777" w:rsidTr="002877CF">
              <w:tc>
                <w:tcPr>
                  <w:tcW w:w="1114" w:type="dxa"/>
                  <w:shd w:val="clear" w:color="auto" w:fill="D9D9D9" w:themeFill="background1" w:themeFillShade="D9"/>
                </w:tcPr>
                <w:p w14:paraId="49D979BD" w14:textId="77777777" w:rsidR="0096750C" w:rsidRPr="002877CF" w:rsidRDefault="0096750C" w:rsidP="002877CF">
                  <w:pPr>
                    <w:jc w:val="center"/>
                    <w:rPr>
                      <w:rFonts w:eastAsia="標楷體"/>
                    </w:rPr>
                  </w:pPr>
                  <w:r w:rsidRPr="002877CF">
                    <w:rPr>
                      <w:rFonts w:eastAsia="標楷體" w:hint="eastAsia"/>
                    </w:rPr>
                    <w:t>年度</w:t>
                  </w:r>
                </w:p>
              </w:tc>
              <w:tc>
                <w:tcPr>
                  <w:tcW w:w="1114" w:type="dxa"/>
                  <w:shd w:val="clear" w:color="auto" w:fill="D9D9D9" w:themeFill="background1" w:themeFillShade="D9"/>
                </w:tcPr>
                <w:p w14:paraId="3720118A" w14:textId="77777777" w:rsidR="0096750C" w:rsidRPr="002877CF" w:rsidRDefault="0096750C" w:rsidP="002877CF">
                  <w:pPr>
                    <w:jc w:val="center"/>
                    <w:rPr>
                      <w:rFonts w:eastAsia="標楷體"/>
                    </w:rPr>
                  </w:pPr>
                  <w:r w:rsidRPr="002877CF">
                    <w:rPr>
                      <w:rFonts w:eastAsia="標楷體" w:hint="eastAsia"/>
                    </w:rPr>
                    <w:t>2022</w:t>
                  </w:r>
                </w:p>
              </w:tc>
              <w:tc>
                <w:tcPr>
                  <w:tcW w:w="1114" w:type="dxa"/>
                  <w:shd w:val="clear" w:color="auto" w:fill="D9D9D9" w:themeFill="background1" w:themeFillShade="D9"/>
                </w:tcPr>
                <w:p w14:paraId="644DB8B7" w14:textId="77777777" w:rsidR="0096750C" w:rsidRPr="002877CF" w:rsidRDefault="0096750C" w:rsidP="002877CF">
                  <w:pPr>
                    <w:jc w:val="center"/>
                    <w:rPr>
                      <w:rFonts w:eastAsia="標楷體"/>
                    </w:rPr>
                  </w:pPr>
                  <w:r w:rsidRPr="002877CF">
                    <w:rPr>
                      <w:rFonts w:eastAsia="標楷體" w:hint="eastAsia"/>
                    </w:rPr>
                    <w:t>2023(F)</w:t>
                  </w:r>
                </w:p>
              </w:tc>
              <w:tc>
                <w:tcPr>
                  <w:tcW w:w="1114" w:type="dxa"/>
                  <w:shd w:val="clear" w:color="auto" w:fill="D9D9D9" w:themeFill="background1" w:themeFillShade="D9"/>
                </w:tcPr>
                <w:p w14:paraId="14B43FAA" w14:textId="77777777" w:rsidR="0096750C" w:rsidRPr="002877CF" w:rsidRDefault="0096750C" w:rsidP="002877CF">
                  <w:pPr>
                    <w:jc w:val="center"/>
                    <w:rPr>
                      <w:rFonts w:eastAsia="標楷體"/>
                    </w:rPr>
                  </w:pPr>
                  <w:r w:rsidRPr="002877CF">
                    <w:rPr>
                      <w:rFonts w:eastAsia="標楷體" w:hint="eastAsia"/>
                    </w:rPr>
                    <w:t>2024(F)</w:t>
                  </w:r>
                </w:p>
              </w:tc>
              <w:tc>
                <w:tcPr>
                  <w:tcW w:w="1115" w:type="dxa"/>
                  <w:shd w:val="clear" w:color="auto" w:fill="D9D9D9" w:themeFill="background1" w:themeFillShade="D9"/>
                </w:tcPr>
                <w:p w14:paraId="61FB27E9" w14:textId="77777777" w:rsidR="0096750C" w:rsidRPr="002877CF" w:rsidRDefault="0096750C" w:rsidP="002877CF">
                  <w:pPr>
                    <w:jc w:val="center"/>
                    <w:rPr>
                      <w:rFonts w:eastAsia="標楷體"/>
                    </w:rPr>
                  </w:pPr>
                  <w:r w:rsidRPr="002877CF">
                    <w:rPr>
                      <w:rFonts w:eastAsia="標楷體" w:hint="eastAsia"/>
                    </w:rPr>
                    <w:t>2025(F)</w:t>
                  </w:r>
                </w:p>
              </w:tc>
              <w:tc>
                <w:tcPr>
                  <w:tcW w:w="1115" w:type="dxa"/>
                  <w:shd w:val="clear" w:color="auto" w:fill="D9D9D9" w:themeFill="background1" w:themeFillShade="D9"/>
                </w:tcPr>
                <w:p w14:paraId="7B36F699" w14:textId="77777777" w:rsidR="0096750C" w:rsidRPr="002877CF" w:rsidRDefault="0096750C" w:rsidP="002877CF">
                  <w:pPr>
                    <w:jc w:val="center"/>
                    <w:rPr>
                      <w:rFonts w:eastAsia="標楷體"/>
                    </w:rPr>
                  </w:pPr>
                  <w:r w:rsidRPr="002877CF">
                    <w:rPr>
                      <w:rFonts w:eastAsia="標楷體" w:hint="eastAsia"/>
                    </w:rPr>
                    <w:t>2026(F)</w:t>
                  </w:r>
                </w:p>
              </w:tc>
            </w:tr>
            <w:tr w:rsidR="002877CF" w:rsidRPr="002877CF" w14:paraId="1152085C" w14:textId="77777777" w:rsidTr="002877CF">
              <w:tc>
                <w:tcPr>
                  <w:tcW w:w="1114" w:type="dxa"/>
                  <w:shd w:val="clear" w:color="auto" w:fill="D9D9D9" w:themeFill="background1" w:themeFillShade="D9"/>
                </w:tcPr>
                <w:p w14:paraId="286A6CEC" w14:textId="77777777" w:rsidR="0096750C" w:rsidRPr="002877CF" w:rsidRDefault="0096750C" w:rsidP="002877CF">
                  <w:pPr>
                    <w:jc w:val="center"/>
                    <w:rPr>
                      <w:rFonts w:eastAsia="標楷體"/>
                    </w:rPr>
                  </w:pPr>
                  <w:r w:rsidRPr="002877CF">
                    <w:rPr>
                      <w:rFonts w:eastAsia="標楷體" w:hint="eastAsia"/>
                    </w:rPr>
                    <w:t>營收</w:t>
                  </w:r>
                </w:p>
              </w:tc>
              <w:tc>
                <w:tcPr>
                  <w:tcW w:w="1114" w:type="dxa"/>
                </w:tcPr>
                <w:p w14:paraId="15E16C29" w14:textId="77777777" w:rsidR="0096750C" w:rsidRPr="002877CF" w:rsidRDefault="002877CF" w:rsidP="002877CF">
                  <w:pPr>
                    <w:jc w:val="right"/>
                    <w:rPr>
                      <w:rFonts w:eastAsia="標楷體"/>
                    </w:rPr>
                  </w:pPr>
                  <w:r>
                    <w:rPr>
                      <w:rFonts w:eastAsia="標楷體" w:hint="eastAsia"/>
                    </w:rPr>
                    <w:t>1,280,429</w:t>
                  </w:r>
                </w:p>
              </w:tc>
              <w:tc>
                <w:tcPr>
                  <w:tcW w:w="1114" w:type="dxa"/>
                </w:tcPr>
                <w:p w14:paraId="03FF0CE2" w14:textId="77777777" w:rsidR="0096750C" w:rsidRPr="002877CF" w:rsidRDefault="002877CF" w:rsidP="002877CF">
                  <w:pPr>
                    <w:jc w:val="right"/>
                    <w:rPr>
                      <w:rFonts w:eastAsia="標楷體"/>
                    </w:rPr>
                  </w:pPr>
                  <w:r>
                    <w:rPr>
                      <w:rFonts w:eastAsia="標楷體" w:hint="eastAsia"/>
                    </w:rPr>
                    <w:t>1,241,411</w:t>
                  </w:r>
                </w:p>
              </w:tc>
              <w:tc>
                <w:tcPr>
                  <w:tcW w:w="1114" w:type="dxa"/>
                </w:tcPr>
                <w:p w14:paraId="6A9DDF1D" w14:textId="77777777" w:rsidR="0096750C" w:rsidRPr="002877CF" w:rsidRDefault="002877CF" w:rsidP="002877CF">
                  <w:pPr>
                    <w:jc w:val="right"/>
                    <w:rPr>
                      <w:rFonts w:eastAsia="標楷體"/>
                    </w:rPr>
                  </w:pPr>
                  <w:r>
                    <w:rPr>
                      <w:rFonts w:eastAsia="標楷體"/>
                    </w:rPr>
                    <w:t>1,318,253</w:t>
                  </w:r>
                </w:p>
              </w:tc>
              <w:tc>
                <w:tcPr>
                  <w:tcW w:w="1115" w:type="dxa"/>
                </w:tcPr>
                <w:p w14:paraId="45855166" w14:textId="77777777" w:rsidR="0096750C" w:rsidRPr="002877CF" w:rsidRDefault="002877CF" w:rsidP="002877CF">
                  <w:pPr>
                    <w:jc w:val="right"/>
                    <w:rPr>
                      <w:rFonts w:eastAsia="標楷體"/>
                    </w:rPr>
                  </w:pPr>
                  <w:r>
                    <w:rPr>
                      <w:rFonts w:eastAsia="標楷體" w:hint="eastAsia"/>
                    </w:rPr>
                    <w:t>1</w:t>
                  </w:r>
                  <w:r>
                    <w:rPr>
                      <w:rFonts w:eastAsia="標楷體"/>
                    </w:rPr>
                    <w:t>,</w:t>
                  </w:r>
                  <w:r>
                    <w:rPr>
                      <w:rFonts w:eastAsia="標楷體" w:hint="eastAsia"/>
                    </w:rPr>
                    <w:t>382</w:t>
                  </w:r>
                  <w:r>
                    <w:rPr>
                      <w:rFonts w:eastAsia="標楷體"/>
                    </w:rPr>
                    <w:t>,</w:t>
                  </w:r>
                  <w:r>
                    <w:rPr>
                      <w:rFonts w:eastAsia="標楷體" w:hint="eastAsia"/>
                    </w:rPr>
                    <w:t>07</w:t>
                  </w:r>
                  <w:r>
                    <w:rPr>
                      <w:rFonts w:eastAsia="標楷體"/>
                    </w:rPr>
                    <w:t>7</w:t>
                  </w:r>
                </w:p>
              </w:tc>
              <w:tc>
                <w:tcPr>
                  <w:tcW w:w="1115" w:type="dxa"/>
                </w:tcPr>
                <w:p w14:paraId="2690852E" w14:textId="77777777" w:rsidR="0096750C" w:rsidRPr="002877CF" w:rsidRDefault="002877CF" w:rsidP="002877CF">
                  <w:pPr>
                    <w:jc w:val="right"/>
                    <w:rPr>
                      <w:rFonts w:eastAsia="標楷體"/>
                    </w:rPr>
                  </w:pPr>
                  <w:r>
                    <w:rPr>
                      <w:rFonts w:eastAsia="標楷體" w:hint="eastAsia"/>
                    </w:rPr>
                    <w:t>1</w:t>
                  </w:r>
                  <w:r>
                    <w:rPr>
                      <w:rFonts w:eastAsia="標楷體"/>
                    </w:rPr>
                    <w:t>,</w:t>
                  </w:r>
                  <w:r>
                    <w:rPr>
                      <w:rFonts w:eastAsia="標楷體" w:hint="eastAsia"/>
                    </w:rPr>
                    <w:t>456</w:t>
                  </w:r>
                  <w:r>
                    <w:rPr>
                      <w:rFonts w:eastAsia="標楷體"/>
                    </w:rPr>
                    <w:t>,</w:t>
                  </w:r>
                  <w:r>
                    <w:rPr>
                      <w:rFonts w:eastAsia="標楷體" w:hint="eastAsia"/>
                    </w:rPr>
                    <w:t>697</w:t>
                  </w:r>
                </w:p>
              </w:tc>
            </w:tr>
            <w:tr w:rsidR="002877CF" w:rsidRPr="002877CF" w14:paraId="3C5D883F" w14:textId="77777777" w:rsidTr="002877CF">
              <w:tc>
                <w:tcPr>
                  <w:tcW w:w="1114" w:type="dxa"/>
                  <w:shd w:val="clear" w:color="auto" w:fill="D9D9D9" w:themeFill="background1" w:themeFillShade="D9"/>
                </w:tcPr>
                <w:p w14:paraId="13177250" w14:textId="77777777" w:rsidR="0096750C" w:rsidRPr="002877CF" w:rsidRDefault="0096750C" w:rsidP="002877CF">
                  <w:pPr>
                    <w:jc w:val="center"/>
                    <w:rPr>
                      <w:rFonts w:eastAsia="標楷體"/>
                    </w:rPr>
                  </w:pPr>
                  <w:r w:rsidRPr="002877CF">
                    <w:rPr>
                      <w:rFonts w:eastAsia="標楷體" w:hint="eastAsia"/>
                    </w:rPr>
                    <w:t>年增率</w:t>
                  </w:r>
                </w:p>
              </w:tc>
              <w:tc>
                <w:tcPr>
                  <w:tcW w:w="1114" w:type="dxa"/>
                </w:tcPr>
                <w:p w14:paraId="05892615" w14:textId="77777777" w:rsidR="0096750C" w:rsidRPr="002877CF" w:rsidRDefault="002877CF" w:rsidP="002877CF">
                  <w:pPr>
                    <w:jc w:val="right"/>
                    <w:rPr>
                      <w:rFonts w:eastAsia="標楷體"/>
                    </w:rPr>
                  </w:pPr>
                  <w:r>
                    <w:rPr>
                      <w:rFonts w:eastAsia="標楷體" w:hint="eastAsia"/>
                    </w:rPr>
                    <w:t>+13.4</w:t>
                  </w:r>
                  <w:r w:rsidR="0096750C" w:rsidRPr="002877CF">
                    <w:rPr>
                      <w:rFonts w:eastAsia="標楷體" w:hint="eastAsia"/>
                    </w:rPr>
                    <w:t>%</w:t>
                  </w:r>
                </w:p>
              </w:tc>
              <w:tc>
                <w:tcPr>
                  <w:tcW w:w="1114" w:type="dxa"/>
                </w:tcPr>
                <w:p w14:paraId="79869DE3" w14:textId="77777777" w:rsidR="0096750C" w:rsidRPr="002877CF" w:rsidRDefault="002877CF" w:rsidP="002877CF">
                  <w:pPr>
                    <w:jc w:val="right"/>
                    <w:rPr>
                      <w:rFonts w:eastAsia="標楷體"/>
                    </w:rPr>
                  </w:pPr>
                  <w:r>
                    <w:rPr>
                      <w:rFonts w:eastAsia="標楷體"/>
                    </w:rPr>
                    <w:t>-</w:t>
                  </w:r>
                  <w:r>
                    <w:rPr>
                      <w:rFonts w:eastAsia="標楷體" w:hint="eastAsia"/>
                    </w:rPr>
                    <w:t>3.0</w:t>
                  </w:r>
                  <w:r w:rsidR="0096750C" w:rsidRPr="002877CF">
                    <w:rPr>
                      <w:rFonts w:eastAsia="標楷體" w:hint="eastAsia"/>
                    </w:rPr>
                    <w:t>%</w:t>
                  </w:r>
                </w:p>
              </w:tc>
              <w:tc>
                <w:tcPr>
                  <w:tcW w:w="1114" w:type="dxa"/>
                </w:tcPr>
                <w:p w14:paraId="3C63F863" w14:textId="77777777" w:rsidR="0096750C" w:rsidRPr="002877CF" w:rsidRDefault="002877CF" w:rsidP="002877CF">
                  <w:pPr>
                    <w:jc w:val="right"/>
                    <w:rPr>
                      <w:rFonts w:eastAsia="標楷體"/>
                    </w:rPr>
                  </w:pPr>
                  <w:r>
                    <w:rPr>
                      <w:rFonts w:eastAsia="標楷體" w:hint="eastAsia"/>
                    </w:rPr>
                    <w:t>+6.2</w:t>
                  </w:r>
                  <w:r w:rsidR="0096750C" w:rsidRPr="002877CF">
                    <w:rPr>
                      <w:rFonts w:eastAsia="標楷體" w:hint="eastAsia"/>
                    </w:rPr>
                    <w:t>%</w:t>
                  </w:r>
                </w:p>
              </w:tc>
              <w:tc>
                <w:tcPr>
                  <w:tcW w:w="1115" w:type="dxa"/>
                </w:tcPr>
                <w:p w14:paraId="623CCF98" w14:textId="77777777" w:rsidR="0096750C" w:rsidRPr="002877CF" w:rsidRDefault="00772FA7" w:rsidP="002877CF">
                  <w:pPr>
                    <w:jc w:val="right"/>
                    <w:rPr>
                      <w:rFonts w:eastAsia="標楷體"/>
                    </w:rPr>
                  </w:pPr>
                  <w:r>
                    <w:rPr>
                      <w:rFonts w:eastAsia="標楷體"/>
                    </w:rPr>
                    <w:t>+</w:t>
                  </w:r>
                  <w:r>
                    <w:rPr>
                      <w:rFonts w:eastAsia="標楷體" w:hint="eastAsia"/>
                    </w:rPr>
                    <w:t>4.8</w:t>
                  </w:r>
                  <w:r w:rsidR="0096750C" w:rsidRPr="002877CF">
                    <w:rPr>
                      <w:rFonts w:eastAsia="標楷體" w:hint="eastAsia"/>
                    </w:rPr>
                    <w:t>%</w:t>
                  </w:r>
                </w:p>
              </w:tc>
              <w:tc>
                <w:tcPr>
                  <w:tcW w:w="1115" w:type="dxa"/>
                </w:tcPr>
                <w:p w14:paraId="51F4EE0F" w14:textId="77777777" w:rsidR="0096750C" w:rsidRPr="002877CF" w:rsidRDefault="00772FA7" w:rsidP="002877CF">
                  <w:pPr>
                    <w:jc w:val="right"/>
                    <w:rPr>
                      <w:rFonts w:eastAsia="標楷體"/>
                    </w:rPr>
                  </w:pPr>
                  <w:r>
                    <w:rPr>
                      <w:rFonts w:eastAsia="標楷體"/>
                    </w:rPr>
                    <w:t>+</w:t>
                  </w:r>
                  <w:r>
                    <w:rPr>
                      <w:rFonts w:eastAsia="標楷體" w:hint="eastAsia"/>
                    </w:rPr>
                    <w:t>5.3</w:t>
                  </w:r>
                  <w:r w:rsidR="0096750C" w:rsidRPr="002877CF">
                    <w:rPr>
                      <w:rFonts w:eastAsia="標楷體" w:hint="eastAsia"/>
                    </w:rPr>
                    <w:t>%</w:t>
                  </w:r>
                </w:p>
              </w:tc>
            </w:tr>
          </w:tbl>
          <w:p w14:paraId="6B40A7B5" w14:textId="77777777" w:rsidR="0096750C" w:rsidRPr="002877CF" w:rsidRDefault="0096750C" w:rsidP="002877CF">
            <w:pPr>
              <w:rPr>
                <w:rFonts w:eastAsia="標楷體"/>
              </w:rPr>
            </w:pPr>
          </w:p>
        </w:tc>
      </w:tr>
      <w:tr w:rsidR="0096750C" w:rsidRPr="00971FE3" w14:paraId="5087A7E6" w14:textId="77777777" w:rsidTr="002877CF">
        <w:tc>
          <w:tcPr>
            <w:tcW w:w="2263" w:type="dxa"/>
            <w:vAlign w:val="center"/>
          </w:tcPr>
          <w:p w14:paraId="77EB650F" w14:textId="77777777" w:rsidR="0096750C" w:rsidRPr="007638F0" w:rsidRDefault="0096750C" w:rsidP="002877CF">
            <w:pPr>
              <w:widowControl/>
              <w:tabs>
                <w:tab w:val="num" w:pos="2160"/>
              </w:tabs>
              <w:jc w:val="center"/>
              <w:rPr>
                <w:rFonts w:eastAsia="標楷體"/>
                <w:color w:val="000000"/>
              </w:rPr>
            </w:pPr>
            <w:r w:rsidRPr="007638F0">
              <w:rPr>
                <w:rFonts w:eastAsia="標楷體" w:hint="eastAsia"/>
                <w:color w:val="000000"/>
              </w:rPr>
              <w:t>營業毛利</w:t>
            </w:r>
          </w:p>
        </w:tc>
        <w:tc>
          <w:tcPr>
            <w:tcW w:w="8027" w:type="dxa"/>
            <w:vAlign w:val="center"/>
          </w:tcPr>
          <w:p w14:paraId="1C90DB4D" w14:textId="77777777" w:rsidR="00772FA7" w:rsidRDefault="00772FA7" w:rsidP="00772FA7">
            <w:pPr>
              <w:widowControl/>
              <w:tabs>
                <w:tab w:val="num" w:pos="2160"/>
              </w:tabs>
              <w:rPr>
                <w:rFonts w:eastAsia="標楷體"/>
                <w:color w:val="000000"/>
              </w:rPr>
            </w:pPr>
            <w:r>
              <w:rPr>
                <w:rFonts w:eastAsia="標楷體" w:hint="eastAsia"/>
                <w:color w:val="000000"/>
              </w:rPr>
              <w:t>廣達</w:t>
            </w:r>
            <w:r>
              <w:rPr>
                <w:rFonts w:eastAsia="標楷體" w:hint="eastAsia"/>
                <w:color w:val="000000"/>
              </w:rPr>
              <w:t>2021/2022</w:t>
            </w:r>
            <w:r w:rsidR="0096750C">
              <w:rPr>
                <w:rFonts w:eastAsia="標楷體" w:hint="eastAsia"/>
                <w:color w:val="000000"/>
              </w:rPr>
              <w:t>年毛利率為</w:t>
            </w:r>
            <w:r>
              <w:rPr>
                <w:rFonts w:eastAsia="標楷體" w:hint="eastAsia"/>
                <w:color w:val="000000"/>
              </w:rPr>
              <w:t>6.4</w:t>
            </w:r>
            <w:r w:rsidR="0096750C">
              <w:rPr>
                <w:rFonts w:eastAsia="標楷體" w:hint="eastAsia"/>
                <w:color w:val="000000"/>
              </w:rPr>
              <w:t>%</w:t>
            </w:r>
            <w:r>
              <w:rPr>
                <w:rFonts w:eastAsia="標楷體" w:hint="eastAsia"/>
                <w:color w:val="000000"/>
              </w:rPr>
              <w:t>/5.5%</w:t>
            </w:r>
            <w:r w:rsidR="0096750C">
              <w:rPr>
                <w:rFonts w:eastAsia="標楷體" w:hint="eastAsia"/>
                <w:color w:val="000000"/>
              </w:rPr>
              <w:t>，</w:t>
            </w:r>
            <w:r>
              <w:rPr>
                <w:rFonts w:eastAsia="標楷體" w:hint="eastAsia"/>
                <w:color w:val="000000"/>
              </w:rPr>
              <w:t>考量隨著</w:t>
            </w:r>
            <w:r>
              <w:rPr>
                <w:rFonts w:eastAsia="標楷體" w:hint="eastAsia"/>
                <w:color w:val="000000"/>
              </w:rPr>
              <w:t>NB</w:t>
            </w:r>
            <w:r>
              <w:rPr>
                <w:rFonts w:eastAsia="標楷體" w:hint="eastAsia"/>
                <w:color w:val="000000"/>
              </w:rPr>
              <w:t>產品比重降低</w:t>
            </w:r>
            <w:r w:rsidR="0096750C">
              <w:rPr>
                <w:rFonts w:eastAsia="標楷體" w:hint="eastAsia"/>
                <w:color w:val="000000"/>
              </w:rPr>
              <w:t>，</w:t>
            </w:r>
          </w:p>
          <w:p w14:paraId="7C39CD58" w14:textId="77777777" w:rsidR="0096750C" w:rsidRPr="00971FE3" w:rsidRDefault="00772FA7" w:rsidP="00772FA7">
            <w:pPr>
              <w:widowControl/>
              <w:tabs>
                <w:tab w:val="num" w:pos="2160"/>
              </w:tabs>
              <w:rPr>
                <w:rFonts w:eastAsia="標楷體"/>
                <w:color w:val="000000"/>
              </w:rPr>
            </w:pPr>
            <w:r>
              <w:rPr>
                <w:rFonts w:eastAsia="標楷體" w:hint="eastAsia"/>
                <w:color w:val="000000"/>
              </w:rPr>
              <w:t>優化</w:t>
            </w:r>
            <w:r w:rsidR="0096750C">
              <w:rPr>
                <w:rFonts w:eastAsia="標楷體" w:hint="eastAsia"/>
                <w:color w:val="000000"/>
              </w:rPr>
              <w:t>產品組合，預估</w:t>
            </w:r>
            <w:r w:rsidR="0096750C">
              <w:rPr>
                <w:rFonts w:eastAsia="標楷體" w:hint="eastAsia"/>
                <w:b/>
                <w:color w:val="000000"/>
                <w:u w:val="single"/>
              </w:rPr>
              <w:t>2023-2026</w:t>
            </w:r>
            <w:r>
              <w:rPr>
                <w:rFonts w:eastAsia="標楷體" w:hint="eastAsia"/>
                <w:b/>
                <w:color w:val="000000"/>
                <w:u w:val="single"/>
              </w:rPr>
              <w:t>年毛利率將逐步提升</w:t>
            </w:r>
            <w:r w:rsidR="0096750C">
              <w:rPr>
                <w:rFonts w:eastAsia="標楷體" w:hint="eastAsia"/>
                <w:color w:val="000000"/>
              </w:rPr>
              <w:t>。</w:t>
            </w:r>
          </w:p>
        </w:tc>
      </w:tr>
      <w:tr w:rsidR="0096750C" w:rsidRPr="00650919" w14:paraId="08BD69F3" w14:textId="77777777" w:rsidTr="002877CF">
        <w:tc>
          <w:tcPr>
            <w:tcW w:w="2263" w:type="dxa"/>
            <w:vAlign w:val="center"/>
          </w:tcPr>
          <w:p w14:paraId="7F40F100" w14:textId="77777777" w:rsidR="0096750C" w:rsidRPr="007638F0" w:rsidRDefault="0096750C" w:rsidP="002877CF">
            <w:pPr>
              <w:widowControl/>
              <w:tabs>
                <w:tab w:val="num" w:pos="2160"/>
              </w:tabs>
              <w:jc w:val="center"/>
              <w:rPr>
                <w:rFonts w:eastAsia="標楷體"/>
                <w:color w:val="000000"/>
              </w:rPr>
            </w:pPr>
            <w:r w:rsidRPr="007638F0">
              <w:rPr>
                <w:rFonts w:eastAsia="標楷體" w:hint="eastAsia"/>
                <w:color w:val="000000"/>
              </w:rPr>
              <w:t>營業</w:t>
            </w:r>
            <w:r>
              <w:rPr>
                <w:rFonts w:eastAsia="標楷體" w:hint="eastAsia"/>
                <w:color w:val="000000"/>
              </w:rPr>
              <w:t>費用</w:t>
            </w:r>
          </w:p>
        </w:tc>
        <w:tc>
          <w:tcPr>
            <w:tcW w:w="8027" w:type="dxa"/>
            <w:vAlign w:val="center"/>
          </w:tcPr>
          <w:p w14:paraId="796A9405" w14:textId="77777777" w:rsidR="0096750C" w:rsidRPr="00650919" w:rsidRDefault="00772FA7" w:rsidP="00772FA7">
            <w:pPr>
              <w:tabs>
                <w:tab w:val="num" w:pos="2160"/>
              </w:tabs>
              <w:rPr>
                <w:rFonts w:eastAsia="標楷體"/>
                <w:b/>
                <w:color w:val="000000"/>
                <w:u w:val="single"/>
              </w:rPr>
            </w:pPr>
            <w:r>
              <w:rPr>
                <w:rFonts w:eastAsia="標楷體" w:hint="eastAsia"/>
                <w:color w:val="000000"/>
              </w:rPr>
              <w:t>廣達</w:t>
            </w:r>
            <w:r w:rsidR="0096750C">
              <w:rPr>
                <w:rFonts w:eastAsia="標楷體" w:hint="eastAsia"/>
                <w:color w:val="000000"/>
              </w:rPr>
              <w:t>營業費用穩定</w:t>
            </w:r>
            <w:r>
              <w:rPr>
                <w:rFonts w:eastAsia="標楷體" w:hint="eastAsia"/>
                <w:color w:val="000000"/>
              </w:rPr>
              <w:t>，過去</w:t>
            </w:r>
            <w:r>
              <w:rPr>
                <w:rFonts w:eastAsia="標楷體" w:hint="eastAsia"/>
                <w:color w:val="000000"/>
              </w:rPr>
              <w:t>5</w:t>
            </w:r>
            <w:r>
              <w:rPr>
                <w:rFonts w:eastAsia="標楷體" w:hint="eastAsia"/>
                <w:color w:val="000000"/>
              </w:rPr>
              <w:t>年約</w:t>
            </w:r>
            <w:proofErr w:type="gramStart"/>
            <w:r>
              <w:rPr>
                <w:rFonts w:eastAsia="標楷體" w:hint="eastAsia"/>
                <w:color w:val="000000"/>
              </w:rPr>
              <w:t>佔</w:t>
            </w:r>
            <w:proofErr w:type="gramEnd"/>
            <w:r>
              <w:rPr>
                <w:rFonts w:eastAsia="標楷體" w:hint="eastAsia"/>
                <w:color w:val="000000"/>
              </w:rPr>
              <w:t>營業收入</w:t>
            </w:r>
            <w:r>
              <w:rPr>
                <w:rFonts w:eastAsia="標楷體" w:hint="eastAsia"/>
                <w:color w:val="000000"/>
              </w:rPr>
              <w:t>3%</w:t>
            </w:r>
            <w:r w:rsidR="0096750C">
              <w:rPr>
                <w:rFonts w:eastAsia="標楷體" w:hint="eastAsia"/>
                <w:color w:val="000000"/>
              </w:rPr>
              <w:t>，預估</w:t>
            </w:r>
            <w:r w:rsidR="0096750C" w:rsidRPr="003A2994">
              <w:rPr>
                <w:rFonts w:eastAsia="標楷體" w:hint="eastAsia"/>
                <w:b/>
                <w:color w:val="000000"/>
                <w:u w:val="single"/>
              </w:rPr>
              <w:t>營業費用</w:t>
            </w:r>
            <w:proofErr w:type="gramStart"/>
            <w:r w:rsidR="0096750C" w:rsidRPr="003A2994">
              <w:rPr>
                <w:rFonts w:eastAsia="標楷體" w:hint="eastAsia"/>
                <w:b/>
                <w:color w:val="000000"/>
                <w:u w:val="single"/>
              </w:rPr>
              <w:t>佔</w:t>
            </w:r>
            <w:proofErr w:type="gramEnd"/>
            <w:r w:rsidR="0096750C" w:rsidRPr="003A2994">
              <w:rPr>
                <w:rFonts w:eastAsia="標楷體" w:hint="eastAsia"/>
                <w:b/>
                <w:color w:val="000000"/>
                <w:u w:val="single"/>
              </w:rPr>
              <w:t>營業收入</w:t>
            </w:r>
            <w:r>
              <w:rPr>
                <w:rFonts w:eastAsia="標楷體" w:hint="eastAsia"/>
                <w:b/>
                <w:color w:val="000000"/>
                <w:u w:val="single"/>
              </w:rPr>
              <w:t>3</w:t>
            </w:r>
            <w:r w:rsidR="0096750C" w:rsidRPr="003A2994">
              <w:rPr>
                <w:rFonts w:eastAsia="標楷體" w:hint="eastAsia"/>
                <w:b/>
                <w:color w:val="000000"/>
                <w:u w:val="single"/>
              </w:rPr>
              <w:t>%</w:t>
            </w:r>
            <w:r w:rsidR="0096750C" w:rsidRPr="003A2994">
              <w:rPr>
                <w:rFonts w:eastAsia="標楷體" w:hint="eastAsia"/>
                <w:b/>
                <w:color w:val="000000"/>
              </w:rPr>
              <w:t>。</w:t>
            </w:r>
          </w:p>
        </w:tc>
      </w:tr>
      <w:tr w:rsidR="0096750C" w:rsidRPr="00971FE3" w14:paraId="0FAD1B07" w14:textId="77777777" w:rsidTr="002877CF">
        <w:tc>
          <w:tcPr>
            <w:tcW w:w="2263" w:type="dxa"/>
            <w:vAlign w:val="center"/>
          </w:tcPr>
          <w:p w14:paraId="65963291" w14:textId="77777777" w:rsidR="0096750C" w:rsidRPr="007638F0" w:rsidRDefault="0096750C" w:rsidP="002877CF">
            <w:pPr>
              <w:widowControl/>
              <w:tabs>
                <w:tab w:val="num" w:pos="2160"/>
              </w:tabs>
              <w:jc w:val="center"/>
              <w:rPr>
                <w:rFonts w:eastAsia="標楷體"/>
                <w:color w:val="000000"/>
              </w:rPr>
            </w:pPr>
            <w:r w:rsidRPr="0040769D">
              <w:rPr>
                <w:rFonts w:eastAsia="標楷體" w:hint="eastAsia"/>
                <w:color w:val="000000"/>
              </w:rPr>
              <w:t>營運週轉天數</w:t>
            </w:r>
          </w:p>
        </w:tc>
        <w:tc>
          <w:tcPr>
            <w:tcW w:w="8027" w:type="dxa"/>
            <w:vAlign w:val="center"/>
          </w:tcPr>
          <w:p w14:paraId="4E1ED3B8" w14:textId="77777777" w:rsidR="0096750C" w:rsidRPr="00971FE3" w:rsidRDefault="00772FA7" w:rsidP="002877CF">
            <w:pPr>
              <w:widowControl/>
              <w:tabs>
                <w:tab w:val="num" w:pos="2160"/>
              </w:tabs>
              <w:rPr>
                <w:rFonts w:eastAsia="標楷體"/>
                <w:color w:val="000000"/>
              </w:rPr>
            </w:pPr>
            <w:r>
              <w:rPr>
                <w:rFonts w:eastAsia="標楷體" w:hint="eastAsia"/>
                <w:color w:val="000000"/>
              </w:rPr>
              <w:t>考量廣達</w:t>
            </w:r>
            <w:r w:rsidR="0096750C">
              <w:rPr>
                <w:rFonts w:eastAsia="標楷體" w:hint="eastAsia"/>
                <w:color w:val="000000"/>
              </w:rPr>
              <w:t>庫存去化正常，預估存貨週轉天期將緩慢下降至</w:t>
            </w:r>
            <w:r>
              <w:rPr>
                <w:rFonts w:eastAsia="標楷體" w:hint="eastAsia"/>
                <w:color w:val="000000"/>
              </w:rPr>
              <w:t>45-60</w:t>
            </w:r>
            <w:r w:rsidR="0096750C">
              <w:rPr>
                <w:rFonts w:eastAsia="標楷體" w:hint="eastAsia"/>
                <w:color w:val="000000"/>
              </w:rPr>
              <w:t>天</w:t>
            </w:r>
            <w:r w:rsidR="0096750C">
              <w:rPr>
                <w:rFonts w:eastAsia="標楷體" w:hint="eastAsia"/>
                <w:color w:val="000000"/>
              </w:rPr>
              <w:t>(</w:t>
            </w:r>
            <w:r w:rsidR="0096750C">
              <w:rPr>
                <w:rFonts w:eastAsia="標楷體" w:hint="eastAsia"/>
                <w:color w:val="000000"/>
              </w:rPr>
              <w:t>正常水準</w:t>
            </w:r>
            <w:r w:rsidR="0096750C">
              <w:rPr>
                <w:rFonts w:eastAsia="標楷體" w:hint="eastAsia"/>
                <w:color w:val="000000"/>
              </w:rPr>
              <w:t>)</w:t>
            </w:r>
            <w:r w:rsidR="0096750C">
              <w:rPr>
                <w:rFonts w:eastAsia="標楷體" w:hint="eastAsia"/>
                <w:color w:val="000000"/>
              </w:rPr>
              <w:t>，應收帳款天期</w:t>
            </w:r>
            <w:r w:rsidR="0096750C">
              <w:rPr>
                <w:rFonts w:eastAsia="標楷體" w:hint="eastAsia"/>
                <w:color w:val="000000"/>
              </w:rPr>
              <w:t>/</w:t>
            </w:r>
            <w:r w:rsidR="0096750C">
              <w:rPr>
                <w:rFonts w:eastAsia="標楷體" w:hint="eastAsia"/>
                <w:color w:val="000000"/>
              </w:rPr>
              <w:t>應付帳款天期相對穩定約</w:t>
            </w:r>
            <w:r>
              <w:rPr>
                <w:rFonts w:eastAsia="標楷體" w:hint="eastAsia"/>
                <w:color w:val="000000"/>
              </w:rPr>
              <w:t>70/60</w:t>
            </w:r>
            <w:r w:rsidR="0096750C">
              <w:rPr>
                <w:rFonts w:eastAsia="標楷體" w:hint="eastAsia"/>
                <w:color w:val="000000"/>
              </w:rPr>
              <w:t>天。</w:t>
            </w:r>
          </w:p>
        </w:tc>
      </w:tr>
      <w:tr w:rsidR="0096750C" w:rsidRPr="00722C7F" w14:paraId="0C6309F8" w14:textId="77777777" w:rsidTr="002877CF">
        <w:tc>
          <w:tcPr>
            <w:tcW w:w="2263" w:type="dxa"/>
            <w:vAlign w:val="center"/>
          </w:tcPr>
          <w:p w14:paraId="7EF2A592" w14:textId="77777777" w:rsidR="0096750C" w:rsidRPr="007638F0" w:rsidRDefault="0096750C" w:rsidP="002877CF">
            <w:pPr>
              <w:widowControl/>
              <w:tabs>
                <w:tab w:val="num" w:pos="2160"/>
              </w:tabs>
              <w:jc w:val="center"/>
              <w:rPr>
                <w:rFonts w:eastAsia="標楷體"/>
                <w:color w:val="000000"/>
              </w:rPr>
            </w:pPr>
            <w:r w:rsidRPr="007638F0">
              <w:rPr>
                <w:rFonts w:eastAsia="標楷體" w:hint="eastAsia"/>
                <w:color w:val="000000"/>
              </w:rPr>
              <w:t>現金股利政策</w:t>
            </w:r>
          </w:p>
        </w:tc>
        <w:tc>
          <w:tcPr>
            <w:tcW w:w="8027" w:type="dxa"/>
            <w:vAlign w:val="center"/>
          </w:tcPr>
          <w:p w14:paraId="3DC6BD90" w14:textId="77777777" w:rsidR="0096750C" w:rsidRPr="00722C7F" w:rsidRDefault="00772FA7" w:rsidP="002877CF">
            <w:pPr>
              <w:widowControl/>
              <w:tabs>
                <w:tab w:val="num" w:pos="2160"/>
              </w:tabs>
              <w:rPr>
                <w:rFonts w:eastAsia="標楷體"/>
                <w:color w:val="000000"/>
              </w:rPr>
            </w:pPr>
            <w:r>
              <w:rPr>
                <w:rFonts w:eastAsia="標楷體" w:hint="eastAsia"/>
                <w:color w:val="000000"/>
              </w:rPr>
              <w:t>考量廣達過去</w:t>
            </w:r>
            <w:r>
              <w:rPr>
                <w:rFonts w:eastAsia="標楷體" w:hint="eastAsia"/>
                <w:color w:val="000000"/>
              </w:rPr>
              <w:t>10</w:t>
            </w:r>
            <w:r>
              <w:rPr>
                <w:rFonts w:eastAsia="標楷體" w:hint="eastAsia"/>
                <w:color w:val="000000"/>
              </w:rPr>
              <w:t>年盈餘配發</w:t>
            </w:r>
            <w:proofErr w:type="gramStart"/>
            <w:r>
              <w:rPr>
                <w:rFonts w:eastAsia="標楷體" w:hint="eastAsia"/>
                <w:color w:val="000000"/>
              </w:rPr>
              <w:t>率均值約</w:t>
            </w:r>
            <w:proofErr w:type="gramEnd"/>
            <w:r>
              <w:rPr>
                <w:rFonts w:eastAsia="標楷體" w:hint="eastAsia"/>
                <w:color w:val="000000"/>
              </w:rPr>
              <w:t>80%</w:t>
            </w:r>
            <w:r w:rsidR="0096750C">
              <w:rPr>
                <w:rFonts w:eastAsia="標楷體" w:hint="eastAsia"/>
                <w:color w:val="000000"/>
              </w:rPr>
              <w:t>，</w:t>
            </w:r>
            <w:r>
              <w:rPr>
                <w:rFonts w:eastAsia="標楷體" w:hint="eastAsia"/>
                <w:color w:val="000000"/>
              </w:rPr>
              <w:t>且公司目前不考慮過度擴張資本資出，預估</w:t>
            </w:r>
            <w:r>
              <w:rPr>
                <w:rFonts w:eastAsia="標楷體" w:hint="eastAsia"/>
                <w:color w:val="000000"/>
              </w:rPr>
              <w:t>2023-2026</w:t>
            </w:r>
            <w:r>
              <w:rPr>
                <w:rFonts w:eastAsia="標楷體" w:hint="eastAsia"/>
                <w:color w:val="000000"/>
              </w:rPr>
              <w:t>年盈餘配發率維持</w:t>
            </w:r>
            <w:r>
              <w:rPr>
                <w:rFonts w:eastAsia="標楷體" w:hint="eastAsia"/>
                <w:color w:val="000000"/>
              </w:rPr>
              <w:t>80%</w:t>
            </w:r>
            <w:r w:rsidR="0096750C">
              <w:rPr>
                <w:rFonts w:eastAsia="標楷體" w:hint="eastAsia"/>
                <w:color w:val="000000"/>
              </w:rPr>
              <w:t>。</w:t>
            </w:r>
          </w:p>
        </w:tc>
      </w:tr>
      <w:tr w:rsidR="0096750C" w:rsidRPr="00971FE3" w14:paraId="22E103AD" w14:textId="77777777" w:rsidTr="002877CF">
        <w:tc>
          <w:tcPr>
            <w:tcW w:w="2263" w:type="dxa"/>
            <w:vAlign w:val="center"/>
          </w:tcPr>
          <w:p w14:paraId="4E821B9A" w14:textId="77777777" w:rsidR="0096750C" w:rsidRPr="007638F0" w:rsidRDefault="0096750C" w:rsidP="002877CF">
            <w:pPr>
              <w:widowControl/>
              <w:tabs>
                <w:tab w:val="num" w:pos="2160"/>
              </w:tabs>
              <w:jc w:val="center"/>
              <w:rPr>
                <w:rFonts w:eastAsia="標楷體"/>
                <w:color w:val="000000"/>
              </w:rPr>
            </w:pPr>
            <w:r>
              <w:rPr>
                <w:rFonts w:eastAsia="標楷體" w:hint="eastAsia"/>
                <w:color w:val="000000"/>
              </w:rPr>
              <w:t>公司借款</w:t>
            </w:r>
          </w:p>
        </w:tc>
        <w:tc>
          <w:tcPr>
            <w:tcW w:w="8027" w:type="dxa"/>
            <w:vAlign w:val="center"/>
          </w:tcPr>
          <w:p w14:paraId="7069B8BC" w14:textId="77777777" w:rsidR="0096750C" w:rsidRPr="00971FE3" w:rsidRDefault="00772FA7" w:rsidP="002877CF">
            <w:pPr>
              <w:widowControl/>
              <w:tabs>
                <w:tab w:val="num" w:pos="2160"/>
              </w:tabs>
              <w:rPr>
                <w:rFonts w:eastAsia="標楷體"/>
                <w:color w:val="000000"/>
              </w:rPr>
            </w:pPr>
            <w:r>
              <w:rPr>
                <w:rFonts w:eastAsia="標楷體" w:hint="eastAsia"/>
                <w:color w:val="000000"/>
              </w:rPr>
              <w:t>廣達</w:t>
            </w:r>
            <w:r w:rsidR="0096750C">
              <w:rPr>
                <w:rFonts w:eastAsia="標楷體" w:hint="eastAsia"/>
                <w:color w:val="000000"/>
              </w:rPr>
              <w:t>2022</w:t>
            </w:r>
            <w:r w:rsidR="0096750C">
              <w:rPr>
                <w:rFonts w:eastAsia="標楷體" w:hint="eastAsia"/>
                <w:color w:val="000000"/>
              </w:rPr>
              <w:t>年帳上金融負債為</w:t>
            </w:r>
            <w:r>
              <w:rPr>
                <w:rFonts w:eastAsia="標楷體" w:hint="eastAsia"/>
                <w:color w:val="000000"/>
              </w:rPr>
              <w:t>NTD254</w:t>
            </w:r>
            <w:r>
              <w:rPr>
                <w:rFonts w:eastAsia="標楷體"/>
                <w:color w:val="000000"/>
              </w:rPr>
              <w:t>,</w:t>
            </w:r>
            <w:r>
              <w:rPr>
                <w:rFonts w:eastAsia="標楷體" w:hint="eastAsia"/>
                <w:color w:val="000000"/>
              </w:rPr>
              <w:t>050</w:t>
            </w:r>
            <w:r w:rsidR="00DB4E01">
              <w:rPr>
                <w:rFonts w:eastAsia="標楷體" w:hint="eastAsia"/>
                <w:color w:val="000000"/>
              </w:rPr>
              <w:t>佰</w:t>
            </w:r>
            <w:r>
              <w:rPr>
                <w:rFonts w:eastAsia="標楷體" w:hint="eastAsia"/>
                <w:color w:val="000000"/>
              </w:rPr>
              <w:t>萬</w:t>
            </w:r>
            <w:r w:rsidR="0096750C">
              <w:rPr>
                <w:rFonts w:eastAsia="標楷體" w:hint="eastAsia"/>
                <w:color w:val="000000"/>
              </w:rPr>
              <w:t>，</w:t>
            </w:r>
            <w:proofErr w:type="gramStart"/>
            <w:r w:rsidR="0096750C">
              <w:rPr>
                <w:rFonts w:eastAsia="標楷體" w:hint="eastAsia"/>
                <w:color w:val="000000"/>
              </w:rPr>
              <w:t>幣別皆為</w:t>
            </w:r>
            <w:proofErr w:type="gramEnd"/>
            <w:r w:rsidR="0096750C">
              <w:rPr>
                <w:rFonts w:eastAsia="標楷體" w:hint="eastAsia"/>
                <w:color w:val="000000"/>
              </w:rPr>
              <w:t>台幣</w:t>
            </w:r>
            <w:r>
              <w:rPr>
                <w:rFonts w:eastAsia="標楷體" w:hint="eastAsia"/>
                <w:color w:val="000000"/>
              </w:rPr>
              <w:t>/</w:t>
            </w:r>
            <w:r>
              <w:rPr>
                <w:rFonts w:eastAsia="標楷體" w:hint="eastAsia"/>
                <w:color w:val="000000"/>
              </w:rPr>
              <w:t>美金</w:t>
            </w:r>
            <w:r w:rsidR="0096750C">
              <w:rPr>
                <w:rFonts w:eastAsia="標楷體" w:hint="eastAsia"/>
                <w:color w:val="000000"/>
              </w:rPr>
              <w:t>。</w:t>
            </w:r>
          </w:p>
        </w:tc>
      </w:tr>
      <w:tr w:rsidR="0096750C" w:rsidRPr="00DB4E01" w14:paraId="29EF3A37" w14:textId="77777777" w:rsidTr="002877CF">
        <w:tc>
          <w:tcPr>
            <w:tcW w:w="2263" w:type="dxa"/>
            <w:vAlign w:val="center"/>
          </w:tcPr>
          <w:p w14:paraId="2D56D599" w14:textId="77777777" w:rsidR="0096750C" w:rsidRPr="007638F0" w:rsidRDefault="0096750C" w:rsidP="002877CF">
            <w:pPr>
              <w:widowControl/>
              <w:tabs>
                <w:tab w:val="num" w:pos="2160"/>
              </w:tabs>
              <w:jc w:val="center"/>
              <w:rPr>
                <w:rFonts w:eastAsia="標楷體"/>
                <w:color w:val="000000"/>
              </w:rPr>
            </w:pPr>
            <w:r>
              <w:rPr>
                <w:rFonts w:eastAsia="標楷體" w:hint="eastAsia"/>
                <w:color w:val="000000"/>
              </w:rPr>
              <w:lastRenderedPageBreak/>
              <w:t>資本支出</w:t>
            </w:r>
          </w:p>
        </w:tc>
        <w:tc>
          <w:tcPr>
            <w:tcW w:w="8027" w:type="dxa"/>
            <w:vAlign w:val="center"/>
          </w:tcPr>
          <w:p w14:paraId="774D0893" w14:textId="77777777" w:rsidR="0096750C" w:rsidRDefault="00DB4E01" w:rsidP="002877CF">
            <w:pPr>
              <w:widowControl/>
              <w:tabs>
                <w:tab w:val="num" w:pos="2160"/>
              </w:tabs>
              <w:rPr>
                <w:rFonts w:eastAsia="標楷體"/>
                <w:color w:val="000000"/>
              </w:rPr>
            </w:pPr>
            <w:r>
              <w:rPr>
                <w:rFonts w:eastAsia="標楷體" w:hint="eastAsia"/>
                <w:color w:val="000000"/>
              </w:rPr>
              <w:t>廣達</w:t>
            </w:r>
            <w:r>
              <w:rPr>
                <w:rFonts w:eastAsia="標楷體" w:hint="eastAsia"/>
                <w:color w:val="000000"/>
              </w:rPr>
              <w:t>2020-2022</w:t>
            </w:r>
            <w:r>
              <w:rPr>
                <w:rFonts w:eastAsia="標楷體" w:hint="eastAsia"/>
                <w:color w:val="000000"/>
              </w:rPr>
              <w:t>年資本</w:t>
            </w:r>
            <w:proofErr w:type="gramStart"/>
            <w:r>
              <w:rPr>
                <w:rFonts w:eastAsia="標楷體" w:hint="eastAsia"/>
                <w:color w:val="000000"/>
              </w:rPr>
              <w:t>支出均值為</w:t>
            </w:r>
            <w:proofErr w:type="gramEnd"/>
            <w:r>
              <w:rPr>
                <w:rFonts w:eastAsia="標楷體" w:hint="eastAsia"/>
                <w:color w:val="000000"/>
              </w:rPr>
              <w:t>NTD 12,967</w:t>
            </w:r>
            <w:r>
              <w:rPr>
                <w:rFonts w:eastAsia="標楷體" w:hint="eastAsia"/>
                <w:color w:val="000000"/>
              </w:rPr>
              <w:t>佰萬，且有上升趨勢</w:t>
            </w:r>
          </w:p>
          <w:p w14:paraId="614EDFDE" w14:textId="77777777" w:rsidR="00DB4E01" w:rsidRPr="00DB4E01" w:rsidRDefault="00DB4E01" w:rsidP="002877CF">
            <w:pPr>
              <w:widowControl/>
              <w:tabs>
                <w:tab w:val="num" w:pos="2160"/>
              </w:tabs>
              <w:rPr>
                <w:rFonts w:eastAsia="標楷體"/>
                <w:color w:val="000000"/>
              </w:rPr>
            </w:pPr>
            <w:r>
              <w:rPr>
                <w:rFonts w:eastAsia="標楷體" w:hint="eastAsia"/>
                <w:color w:val="000000"/>
              </w:rPr>
              <w:t>預估</w:t>
            </w:r>
            <w:r>
              <w:rPr>
                <w:rFonts w:eastAsia="標楷體" w:hint="eastAsia"/>
                <w:color w:val="000000"/>
              </w:rPr>
              <w:t>2023-2026</w:t>
            </w:r>
            <w:r>
              <w:rPr>
                <w:rFonts w:eastAsia="標楷體" w:hint="eastAsia"/>
                <w:color w:val="000000"/>
              </w:rPr>
              <w:t>年資本</w:t>
            </w:r>
            <w:proofErr w:type="gramStart"/>
            <w:r>
              <w:rPr>
                <w:rFonts w:eastAsia="標楷體" w:hint="eastAsia"/>
                <w:color w:val="000000"/>
              </w:rPr>
              <w:t>支出</w:t>
            </w:r>
            <w:r w:rsidR="002039CF">
              <w:rPr>
                <w:rFonts w:eastAsia="標楷體" w:hint="eastAsia"/>
                <w:color w:val="000000"/>
              </w:rPr>
              <w:t>均值</w:t>
            </w:r>
            <w:r>
              <w:rPr>
                <w:rFonts w:eastAsia="標楷體" w:hint="eastAsia"/>
                <w:color w:val="000000"/>
              </w:rPr>
              <w:t>為</w:t>
            </w:r>
            <w:proofErr w:type="gramEnd"/>
            <w:r>
              <w:rPr>
                <w:rFonts w:eastAsia="標楷體" w:hint="eastAsia"/>
                <w:color w:val="000000"/>
              </w:rPr>
              <w:t>NTD13</w:t>
            </w:r>
            <w:r>
              <w:rPr>
                <w:rFonts w:eastAsia="標楷體"/>
                <w:color w:val="000000"/>
              </w:rPr>
              <w:t>,</w:t>
            </w:r>
            <w:r w:rsidR="002039CF">
              <w:rPr>
                <w:rFonts w:eastAsia="標楷體" w:hint="eastAsia"/>
                <w:color w:val="000000"/>
              </w:rPr>
              <w:t>0</w:t>
            </w:r>
            <w:r>
              <w:rPr>
                <w:rFonts w:eastAsia="標楷體" w:hint="eastAsia"/>
                <w:color w:val="000000"/>
              </w:rPr>
              <w:t>00</w:t>
            </w:r>
            <w:r>
              <w:rPr>
                <w:rFonts w:eastAsia="標楷體" w:hint="eastAsia"/>
                <w:color w:val="000000"/>
              </w:rPr>
              <w:t>佰萬。</w:t>
            </w:r>
          </w:p>
        </w:tc>
      </w:tr>
      <w:tr w:rsidR="0096750C" w:rsidRPr="00587A33" w14:paraId="447D9084" w14:textId="77777777" w:rsidTr="002877CF">
        <w:tc>
          <w:tcPr>
            <w:tcW w:w="2263" w:type="dxa"/>
            <w:vAlign w:val="center"/>
          </w:tcPr>
          <w:p w14:paraId="59991F67" w14:textId="77777777" w:rsidR="0096750C" w:rsidRPr="007638F0" w:rsidRDefault="0096750C" w:rsidP="002877CF">
            <w:pPr>
              <w:widowControl/>
              <w:tabs>
                <w:tab w:val="num" w:pos="2160"/>
              </w:tabs>
              <w:jc w:val="center"/>
              <w:rPr>
                <w:rFonts w:eastAsia="標楷體"/>
                <w:color w:val="000000"/>
              </w:rPr>
            </w:pPr>
            <w:r>
              <w:rPr>
                <w:rFonts w:eastAsia="標楷體" w:hint="eastAsia"/>
                <w:color w:val="000000"/>
              </w:rPr>
              <w:t>資金成本</w:t>
            </w:r>
          </w:p>
        </w:tc>
        <w:tc>
          <w:tcPr>
            <w:tcW w:w="8027" w:type="dxa"/>
            <w:vAlign w:val="center"/>
          </w:tcPr>
          <w:p w14:paraId="6256A0EF" w14:textId="77777777" w:rsidR="008E0A32" w:rsidRDefault="008E0A32" w:rsidP="002877CF">
            <w:pPr>
              <w:rPr>
                <w:rFonts w:eastAsia="標楷體"/>
                <w:color w:val="000000"/>
              </w:rPr>
            </w:pPr>
            <w:r>
              <w:rPr>
                <w:rFonts w:eastAsia="標楷體" w:hint="eastAsia"/>
                <w:color w:val="000000"/>
              </w:rPr>
              <w:t>廣達借款美金約</w:t>
            </w:r>
            <w:proofErr w:type="gramStart"/>
            <w:r>
              <w:rPr>
                <w:rFonts w:eastAsia="標楷體" w:hint="eastAsia"/>
                <w:color w:val="000000"/>
              </w:rPr>
              <w:t>佔</w:t>
            </w:r>
            <w:proofErr w:type="gramEnd"/>
            <w:r>
              <w:rPr>
                <w:rFonts w:eastAsia="標楷體" w:hint="eastAsia"/>
                <w:color w:val="000000"/>
              </w:rPr>
              <w:t>80</w:t>
            </w:r>
            <w:r>
              <w:rPr>
                <w:rFonts w:eastAsia="標楷體"/>
                <w:color w:val="000000"/>
              </w:rPr>
              <w:t>%</w:t>
            </w:r>
            <w:r>
              <w:rPr>
                <w:rFonts w:eastAsia="標楷體" w:hint="eastAsia"/>
                <w:color w:val="000000"/>
              </w:rPr>
              <w:t>、其他外幣</w:t>
            </w:r>
            <w:r>
              <w:rPr>
                <w:rFonts w:eastAsia="標楷體" w:hint="eastAsia"/>
                <w:color w:val="000000"/>
              </w:rPr>
              <w:t>(</w:t>
            </w:r>
            <w:r>
              <w:rPr>
                <w:rFonts w:eastAsia="標楷體" w:hint="eastAsia"/>
                <w:color w:val="000000"/>
              </w:rPr>
              <w:t>歐元、澳幣</w:t>
            </w:r>
            <w:r>
              <w:rPr>
                <w:rFonts w:eastAsia="標楷體" w:hint="eastAsia"/>
                <w:color w:val="000000"/>
              </w:rPr>
              <w:t>)15%</w:t>
            </w:r>
            <w:r>
              <w:rPr>
                <w:rFonts w:eastAsia="標楷體" w:hint="eastAsia"/>
                <w:color w:val="000000"/>
              </w:rPr>
              <w:t>及台幣</w:t>
            </w:r>
            <w:proofErr w:type="gramStart"/>
            <w:r>
              <w:rPr>
                <w:rFonts w:eastAsia="標楷體" w:hint="eastAsia"/>
                <w:color w:val="000000"/>
              </w:rPr>
              <w:t>佔</w:t>
            </w:r>
            <w:proofErr w:type="gramEnd"/>
            <w:r>
              <w:rPr>
                <w:rFonts w:eastAsia="標楷體" w:hint="eastAsia"/>
                <w:color w:val="000000"/>
              </w:rPr>
              <w:t>約</w:t>
            </w:r>
            <w:r>
              <w:rPr>
                <w:rFonts w:eastAsia="標楷體" w:hint="eastAsia"/>
                <w:color w:val="000000"/>
              </w:rPr>
              <w:t>5%</w:t>
            </w:r>
          </w:p>
          <w:p w14:paraId="3068EDF5" w14:textId="77777777" w:rsidR="0096750C" w:rsidRPr="00587A33" w:rsidRDefault="008E0A32" w:rsidP="002877CF">
            <w:pPr>
              <w:rPr>
                <w:rFonts w:eastAsia="標楷體"/>
                <w:color w:val="000000"/>
              </w:rPr>
            </w:pPr>
            <w:r>
              <w:rPr>
                <w:rFonts w:eastAsia="標楷體" w:hint="eastAsia"/>
                <w:color w:val="000000"/>
              </w:rPr>
              <w:t>預估廣達</w:t>
            </w:r>
            <w:r w:rsidR="0096750C">
              <w:rPr>
                <w:rFonts w:eastAsia="標楷體" w:hint="eastAsia"/>
                <w:color w:val="000000"/>
              </w:rPr>
              <w:t>台幣借款</w:t>
            </w:r>
            <w:proofErr w:type="gramStart"/>
            <w:r w:rsidR="0096750C">
              <w:rPr>
                <w:rFonts w:eastAsia="標楷體" w:hint="eastAsia"/>
                <w:color w:val="000000"/>
              </w:rPr>
              <w:t>利率均值約</w:t>
            </w:r>
            <w:proofErr w:type="gramEnd"/>
            <w:r w:rsidR="00DB4E01">
              <w:rPr>
                <w:rFonts w:eastAsia="標楷體" w:hint="eastAsia"/>
                <w:color w:val="000000"/>
              </w:rPr>
              <w:t>4.</w:t>
            </w:r>
            <w:r w:rsidR="0096750C">
              <w:rPr>
                <w:rFonts w:eastAsia="標楷體" w:hint="eastAsia"/>
                <w:color w:val="000000"/>
              </w:rPr>
              <w:t>5%</w:t>
            </w:r>
            <w:r w:rsidR="0096750C">
              <w:rPr>
                <w:rFonts w:eastAsia="標楷體" w:hint="eastAsia"/>
                <w:color w:val="000000"/>
              </w:rPr>
              <w:t>。</w:t>
            </w:r>
          </w:p>
        </w:tc>
      </w:tr>
      <w:tr w:rsidR="008E0A32" w:rsidRPr="00587A33" w14:paraId="40E58552" w14:textId="77777777" w:rsidTr="002877CF">
        <w:tc>
          <w:tcPr>
            <w:tcW w:w="2263" w:type="dxa"/>
            <w:vAlign w:val="center"/>
          </w:tcPr>
          <w:p w14:paraId="201E00DB" w14:textId="77777777" w:rsidR="008E0A32" w:rsidRDefault="008E0A32" w:rsidP="002877CF">
            <w:pPr>
              <w:widowControl/>
              <w:tabs>
                <w:tab w:val="num" w:pos="2160"/>
              </w:tabs>
              <w:jc w:val="center"/>
              <w:rPr>
                <w:rFonts w:eastAsia="標楷體"/>
                <w:color w:val="000000"/>
              </w:rPr>
            </w:pPr>
            <w:r>
              <w:rPr>
                <w:rFonts w:eastAsia="標楷體" w:hint="eastAsia"/>
                <w:color w:val="000000"/>
              </w:rPr>
              <w:t>帳上現金</w:t>
            </w:r>
            <w:r>
              <w:rPr>
                <w:rFonts w:eastAsia="標楷體" w:hint="eastAsia"/>
                <w:color w:val="000000"/>
              </w:rPr>
              <w:t>/</w:t>
            </w:r>
            <w:r>
              <w:rPr>
                <w:rFonts w:eastAsia="標楷體" w:hint="eastAsia"/>
                <w:color w:val="000000"/>
              </w:rPr>
              <w:t>利息收入</w:t>
            </w:r>
          </w:p>
        </w:tc>
        <w:tc>
          <w:tcPr>
            <w:tcW w:w="8027" w:type="dxa"/>
            <w:vAlign w:val="center"/>
          </w:tcPr>
          <w:p w14:paraId="3A13906D" w14:textId="77777777" w:rsidR="00DB4E01" w:rsidRDefault="00DB4E01" w:rsidP="002877CF">
            <w:pPr>
              <w:rPr>
                <w:rFonts w:eastAsia="標楷體"/>
                <w:color w:val="000000"/>
              </w:rPr>
            </w:pPr>
            <w:r>
              <w:rPr>
                <w:rFonts w:eastAsia="標楷體" w:hint="eastAsia"/>
                <w:color w:val="000000"/>
              </w:rPr>
              <w:t>廣達帳上現金美金</w:t>
            </w:r>
            <w:r>
              <w:rPr>
                <w:rFonts w:eastAsia="標楷體" w:hint="eastAsia"/>
                <w:color w:val="000000"/>
              </w:rPr>
              <w:t>(85%)</w:t>
            </w:r>
            <w:r>
              <w:rPr>
                <w:rFonts w:eastAsia="標楷體" w:hint="eastAsia"/>
                <w:color w:val="000000"/>
              </w:rPr>
              <w:t>、人民幣</w:t>
            </w:r>
            <w:r>
              <w:rPr>
                <w:rFonts w:eastAsia="標楷體" w:hint="eastAsia"/>
                <w:color w:val="000000"/>
              </w:rPr>
              <w:t>(5%)</w:t>
            </w:r>
            <w:r>
              <w:rPr>
                <w:rFonts w:eastAsia="標楷體" w:hint="eastAsia"/>
                <w:color w:val="000000"/>
              </w:rPr>
              <w:t>及其他</w:t>
            </w:r>
            <w:r>
              <w:rPr>
                <w:rFonts w:eastAsia="標楷體" w:hint="eastAsia"/>
                <w:color w:val="000000"/>
              </w:rPr>
              <w:t>(10%)</w:t>
            </w:r>
          </w:p>
          <w:p w14:paraId="1B986849" w14:textId="77777777" w:rsidR="008E0A32" w:rsidRDefault="008E0A32" w:rsidP="002877CF">
            <w:pPr>
              <w:rPr>
                <w:rFonts w:eastAsia="標楷體"/>
                <w:color w:val="000000"/>
              </w:rPr>
            </w:pPr>
            <w:r>
              <w:rPr>
                <w:rFonts w:eastAsia="標楷體" w:hint="eastAsia"/>
                <w:color w:val="000000"/>
              </w:rPr>
              <w:t>預估</w:t>
            </w:r>
            <w:r>
              <w:rPr>
                <w:rFonts w:eastAsia="標楷體" w:hint="eastAsia"/>
                <w:color w:val="000000"/>
              </w:rPr>
              <w:t>2023-2026</w:t>
            </w:r>
            <w:r>
              <w:rPr>
                <w:rFonts w:eastAsia="標楷體" w:hint="eastAsia"/>
                <w:color w:val="000000"/>
              </w:rPr>
              <w:t>年利息收入</w:t>
            </w:r>
            <w:r>
              <w:rPr>
                <w:rFonts w:eastAsia="標楷體" w:hint="eastAsia"/>
                <w:color w:val="000000"/>
              </w:rPr>
              <w:t>=</w:t>
            </w:r>
            <w:r>
              <w:rPr>
                <w:rFonts w:eastAsia="標楷體" w:hint="eastAsia"/>
                <w:color w:val="000000"/>
              </w:rPr>
              <w:t>帳上現金</w:t>
            </w:r>
            <w:r w:rsidR="00B4097E">
              <w:rPr>
                <w:rFonts w:eastAsia="標楷體" w:hint="eastAsia"/>
                <w:color w:val="000000"/>
              </w:rPr>
              <w:t>*4.2</w:t>
            </w:r>
            <w:r>
              <w:rPr>
                <w:rFonts w:eastAsia="標楷體" w:hint="eastAsia"/>
                <w:color w:val="000000"/>
              </w:rPr>
              <w:t>%</w:t>
            </w:r>
          </w:p>
        </w:tc>
      </w:tr>
    </w:tbl>
    <w:p w14:paraId="40387B99" w14:textId="77777777" w:rsidR="0092627A" w:rsidRDefault="0092627A" w:rsidP="0096750C">
      <w:pPr>
        <w:widowControl/>
        <w:spacing w:line="280" w:lineRule="exact"/>
        <w:rPr>
          <w:rFonts w:eastAsia="標楷體"/>
          <w:b/>
          <w:color w:val="000000"/>
          <w:u w:val="single"/>
        </w:rPr>
      </w:pPr>
    </w:p>
    <w:p w14:paraId="51EA6A22" w14:textId="77777777" w:rsidR="0096750C" w:rsidRPr="008861DA" w:rsidRDefault="0096750C" w:rsidP="0096750C">
      <w:pPr>
        <w:widowControl/>
        <w:spacing w:line="280" w:lineRule="exact"/>
        <w:rPr>
          <w:rFonts w:eastAsia="標楷體"/>
          <w:b/>
          <w:color w:val="000000"/>
        </w:rPr>
      </w:pPr>
      <w:r w:rsidRPr="006927E2">
        <w:rPr>
          <w:rFonts w:eastAsia="標楷體"/>
          <w:b/>
          <w:color w:val="000000"/>
          <w:u w:val="single"/>
        </w:rPr>
        <w:t>Base Case</w:t>
      </w:r>
      <w:r w:rsidRPr="006927E2">
        <w:rPr>
          <w:rFonts w:eastAsia="標楷體" w:hint="eastAsia"/>
          <w:b/>
          <w:color w:val="000000"/>
          <w:u w:val="single"/>
        </w:rPr>
        <w:t>基本假設</w:t>
      </w:r>
      <w:r>
        <w:rPr>
          <w:rFonts w:eastAsia="標楷體" w:hint="eastAsia"/>
          <w:b/>
          <w:color w:val="000000"/>
          <w:u w:val="single"/>
        </w:rPr>
        <w:t>條件</w:t>
      </w:r>
      <w:r w:rsidRPr="006927E2">
        <w:rPr>
          <w:rFonts w:eastAsia="標楷體" w:hint="eastAsia"/>
          <w:b/>
          <w:color w:val="000000"/>
          <w:u w:val="single"/>
        </w:rPr>
        <w:t>：</w:t>
      </w:r>
    </w:p>
    <w:tbl>
      <w:tblPr>
        <w:tblStyle w:val="af5"/>
        <w:tblW w:w="10343" w:type="dxa"/>
        <w:tblLayout w:type="fixed"/>
        <w:tblLook w:val="04A0" w:firstRow="1" w:lastRow="0" w:firstColumn="1" w:lastColumn="0" w:noHBand="0" w:noVBand="1"/>
      </w:tblPr>
      <w:tblGrid>
        <w:gridCol w:w="2486"/>
        <w:gridCol w:w="1571"/>
        <w:gridCol w:w="1571"/>
        <w:gridCol w:w="1572"/>
        <w:gridCol w:w="1571"/>
        <w:gridCol w:w="1572"/>
      </w:tblGrid>
      <w:tr w:rsidR="00DB4E01" w14:paraId="58AC70E0" w14:textId="77777777" w:rsidTr="00DB4E01">
        <w:tc>
          <w:tcPr>
            <w:tcW w:w="2486" w:type="dxa"/>
            <w:shd w:val="clear" w:color="auto" w:fill="D9D9D9" w:themeFill="background1" w:themeFillShade="D9"/>
          </w:tcPr>
          <w:p w14:paraId="28F6741E" w14:textId="77777777" w:rsidR="00DB4E01" w:rsidRDefault="00DB4E01" w:rsidP="002877CF">
            <w:pPr>
              <w:spacing w:line="280" w:lineRule="exact"/>
              <w:ind w:rightChars="-439" w:right="-1054"/>
              <w:rPr>
                <w:rFonts w:eastAsia="標楷體"/>
              </w:rPr>
            </w:pPr>
            <w:r>
              <w:rPr>
                <w:rFonts w:eastAsia="標楷體" w:hint="eastAsia"/>
              </w:rPr>
              <w:t>單位</w:t>
            </w:r>
            <w:r>
              <w:rPr>
                <w:rFonts w:eastAsia="標楷體" w:hint="eastAsia"/>
              </w:rPr>
              <w:t>(NTD</w:t>
            </w:r>
            <w:r>
              <w:rPr>
                <w:rFonts w:eastAsia="標楷體" w:hint="eastAsia"/>
              </w:rPr>
              <w:t>佰萬</w:t>
            </w:r>
            <w:r>
              <w:rPr>
                <w:rFonts w:eastAsia="標楷體" w:hint="eastAsia"/>
              </w:rPr>
              <w:t>)</w:t>
            </w:r>
          </w:p>
        </w:tc>
        <w:tc>
          <w:tcPr>
            <w:tcW w:w="1571" w:type="dxa"/>
            <w:shd w:val="clear" w:color="auto" w:fill="D9D9D9" w:themeFill="background1" w:themeFillShade="D9"/>
          </w:tcPr>
          <w:p w14:paraId="11D16D9B" w14:textId="77777777" w:rsidR="00DB4E01" w:rsidRDefault="00DB4E01" w:rsidP="002877CF">
            <w:pPr>
              <w:spacing w:line="280" w:lineRule="exact"/>
              <w:ind w:rightChars="-29" w:right="-70"/>
              <w:jc w:val="center"/>
              <w:rPr>
                <w:rFonts w:eastAsia="標楷體"/>
              </w:rPr>
            </w:pPr>
            <w:r>
              <w:rPr>
                <w:rFonts w:eastAsia="標楷體" w:hint="eastAsia"/>
              </w:rPr>
              <w:t>2022(A)</w:t>
            </w:r>
          </w:p>
        </w:tc>
        <w:tc>
          <w:tcPr>
            <w:tcW w:w="1571" w:type="dxa"/>
            <w:shd w:val="clear" w:color="auto" w:fill="D9D9D9" w:themeFill="background1" w:themeFillShade="D9"/>
          </w:tcPr>
          <w:p w14:paraId="2A668A75" w14:textId="77777777" w:rsidR="00DB4E01" w:rsidRPr="00CC775E" w:rsidRDefault="00DB4E01" w:rsidP="002877CF">
            <w:pPr>
              <w:spacing w:line="280" w:lineRule="exact"/>
              <w:ind w:rightChars="-29" w:right="-70"/>
              <w:jc w:val="center"/>
              <w:rPr>
                <w:rFonts w:eastAsia="標楷體"/>
              </w:rPr>
            </w:pPr>
            <w:r w:rsidRPr="00CC775E">
              <w:rPr>
                <w:rFonts w:eastAsia="標楷體" w:hint="eastAsia"/>
              </w:rPr>
              <w:t>2023(F)</w:t>
            </w:r>
          </w:p>
        </w:tc>
        <w:tc>
          <w:tcPr>
            <w:tcW w:w="1572" w:type="dxa"/>
            <w:shd w:val="clear" w:color="auto" w:fill="D9D9D9" w:themeFill="background1" w:themeFillShade="D9"/>
          </w:tcPr>
          <w:p w14:paraId="3ADA785B" w14:textId="77777777" w:rsidR="00DB4E01" w:rsidRPr="00CC775E" w:rsidRDefault="00DB4E01" w:rsidP="002877CF">
            <w:pPr>
              <w:spacing w:line="280" w:lineRule="exact"/>
              <w:ind w:rightChars="-29" w:right="-70"/>
              <w:jc w:val="center"/>
              <w:rPr>
                <w:rFonts w:eastAsia="標楷體"/>
              </w:rPr>
            </w:pPr>
            <w:r w:rsidRPr="00CC775E">
              <w:rPr>
                <w:rFonts w:eastAsia="標楷體" w:hint="eastAsia"/>
              </w:rPr>
              <w:t>2024(F</w:t>
            </w:r>
            <w:r w:rsidRPr="00CC775E">
              <w:rPr>
                <w:rFonts w:eastAsia="標楷體"/>
              </w:rPr>
              <w:t>)</w:t>
            </w:r>
          </w:p>
        </w:tc>
        <w:tc>
          <w:tcPr>
            <w:tcW w:w="1571" w:type="dxa"/>
            <w:shd w:val="clear" w:color="auto" w:fill="D9D9D9" w:themeFill="background1" w:themeFillShade="D9"/>
          </w:tcPr>
          <w:p w14:paraId="6A480A55" w14:textId="77777777" w:rsidR="00DB4E01" w:rsidRPr="00CC775E" w:rsidRDefault="00DB4E01" w:rsidP="002877CF">
            <w:pPr>
              <w:spacing w:line="280" w:lineRule="exact"/>
              <w:ind w:rightChars="-29" w:right="-70"/>
              <w:jc w:val="center"/>
              <w:rPr>
                <w:rFonts w:eastAsia="標楷體"/>
              </w:rPr>
            </w:pPr>
            <w:r w:rsidRPr="00CC775E">
              <w:rPr>
                <w:rFonts w:eastAsia="標楷體" w:hint="eastAsia"/>
              </w:rPr>
              <w:t>2025(F)</w:t>
            </w:r>
          </w:p>
        </w:tc>
        <w:tc>
          <w:tcPr>
            <w:tcW w:w="1572" w:type="dxa"/>
            <w:shd w:val="clear" w:color="auto" w:fill="D9D9D9" w:themeFill="background1" w:themeFillShade="D9"/>
          </w:tcPr>
          <w:p w14:paraId="68C13F76" w14:textId="77777777" w:rsidR="00DB4E01" w:rsidRPr="00CC775E" w:rsidRDefault="00DB4E01" w:rsidP="002877CF">
            <w:pPr>
              <w:spacing w:line="280" w:lineRule="exact"/>
              <w:ind w:rightChars="-29" w:right="-70"/>
              <w:jc w:val="center"/>
              <w:rPr>
                <w:rFonts w:eastAsia="標楷體"/>
              </w:rPr>
            </w:pPr>
            <w:r w:rsidRPr="00CC775E">
              <w:rPr>
                <w:rFonts w:eastAsia="標楷體" w:hint="eastAsia"/>
              </w:rPr>
              <w:t>2026(F)</w:t>
            </w:r>
          </w:p>
        </w:tc>
      </w:tr>
      <w:tr w:rsidR="00DB4E01" w14:paraId="680E59D1" w14:textId="77777777" w:rsidTr="00DB4E01">
        <w:tc>
          <w:tcPr>
            <w:tcW w:w="2486" w:type="dxa"/>
          </w:tcPr>
          <w:p w14:paraId="6A732780" w14:textId="77777777" w:rsidR="00DB4E01" w:rsidRPr="00212FBE" w:rsidRDefault="00DB4E01" w:rsidP="002877CF">
            <w:pPr>
              <w:spacing w:line="280" w:lineRule="exact"/>
              <w:ind w:rightChars="-439" w:right="-1054"/>
              <w:rPr>
                <w:rFonts w:eastAsia="標楷體"/>
              </w:rPr>
            </w:pPr>
            <w:r w:rsidRPr="00212FBE">
              <w:rPr>
                <w:rFonts w:eastAsia="標楷體" w:hint="eastAsia"/>
              </w:rPr>
              <w:t>營收成長率</w:t>
            </w:r>
          </w:p>
        </w:tc>
        <w:tc>
          <w:tcPr>
            <w:tcW w:w="1571" w:type="dxa"/>
            <w:vAlign w:val="center"/>
          </w:tcPr>
          <w:p w14:paraId="5EBF4971" w14:textId="77777777" w:rsidR="00DB4E01" w:rsidRPr="00212FBE" w:rsidRDefault="00DB4E01" w:rsidP="002877CF">
            <w:pPr>
              <w:spacing w:line="280" w:lineRule="exact"/>
              <w:jc w:val="right"/>
              <w:rPr>
                <w:rFonts w:eastAsia="標楷體"/>
              </w:rPr>
            </w:pPr>
            <w:r>
              <w:rPr>
                <w:rFonts w:eastAsia="標楷體" w:hint="eastAsia"/>
              </w:rPr>
              <w:t>+13.4</w:t>
            </w:r>
            <w:r w:rsidRPr="00212FBE">
              <w:rPr>
                <w:rFonts w:eastAsia="標楷體" w:hint="eastAsia"/>
              </w:rPr>
              <w:t>%</w:t>
            </w:r>
          </w:p>
        </w:tc>
        <w:tc>
          <w:tcPr>
            <w:tcW w:w="1571" w:type="dxa"/>
            <w:vAlign w:val="center"/>
          </w:tcPr>
          <w:p w14:paraId="6B715C20" w14:textId="77777777" w:rsidR="00DB4E01" w:rsidRPr="00CC775E" w:rsidRDefault="00CC775E" w:rsidP="002877CF">
            <w:pPr>
              <w:spacing w:line="280" w:lineRule="exact"/>
              <w:jc w:val="right"/>
              <w:rPr>
                <w:rFonts w:eastAsia="標楷體"/>
              </w:rPr>
            </w:pPr>
            <w:r w:rsidRPr="00CC775E">
              <w:rPr>
                <w:rFonts w:eastAsia="標楷體" w:hint="eastAsia"/>
              </w:rPr>
              <w:t>-3.0</w:t>
            </w:r>
            <w:r w:rsidR="00DB4E01" w:rsidRPr="00CC775E">
              <w:rPr>
                <w:rFonts w:eastAsia="標楷體" w:hint="eastAsia"/>
              </w:rPr>
              <w:t>%</w:t>
            </w:r>
          </w:p>
        </w:tc>
        <w:tc>
          <w:tcPr>
            <w:tcW w:w="1572" w:type="dxa"/>
            <w:vAlign w:val="center"/>
          </w:tcPr>
          <w:p w14:paraId="76E81CED" w14:textId="77777777" w:rsidR="00DB4E01" w:rsidRPr="00CC775E" w:rsidRDefault="00CC775E" w:rsidP="002877CF">
            <w:pPr>
              <w:spacing w:line="280" w:lineRule="exact"/>
              <w:jc w:val="right"/>
              <w:rPr>
                <w:rFonts w:eastAsia="標楷體"/>
              </w:rPr>
            </w:pPr>
            <w:r w:rsidRPr="00CC775E">
              <w:rPr>
                <w:rFonts w:eastAsia="標楷體" w:hint="eastAsia"/>
              </w:rPr>
              <w:t>6.2</w:t>
            </w:r>
            <w:r w:rsidR="00DB4E01" w:rsidRPr="00CC775E">
              <w:rPr>
                <w:rFonts w:eastAsia="標楷體" w:hint="eastAsia"/>
              </w:rPr>
              <w:t>%</w:t>
            </w:r>
          </w:p>
        </w:tc>
        <w:tc>
          <w:tcPr>
            <w:tcW w:w="1571" w:type="dxa"/>
            <w:vAlign w:val="center"/>
          </w:tcPr>
          <w:p w14:paraId="41AAA01E" w14:textId="77777777" w:rsidR="00DB4E01" w:rsidRPr="00CC775E" w:rsidRDefault="00CC775E" w:rsidP="002877CF">
            <w:pPr>
              <w:spacing w:line="280" w:lineRule="exact"/>
              <w:jc w:val="right"/>
              <w:rPr>
                <w:rFonts w:eastAsia="標楷體"/>
              </w:rPr>
            </w:pPr>
            <w:r w:rsidRPr="00CC775E">
              <w:rPr>
                <w:rFonts w:eastAsia="標楷體" w:hint="eastAsia"/>
              </w:rPr>
              <w:t>4.8</w:t>
            </w:r>
            <w:r w:rsidR="00DB4E01" w:rsidRPr="00CC775E">
              <w:rPr>
                <w:rFonts w:eastAsia="標楷體" w:hint="eastAsia"/>
              </w:rPr>
              <w:t>%</w:t>
            </w:r>
          </w:p>
        </w:tc>
        <w:tc>
          <w:tcPr>
            <w:tcW w:w="1572" w:type="dxa"/>
            <w:vAlign w:val="center"/>
          </w:tcPr>
          <w:p w14:paraId="49CD67A7" w14:textId="77777777" w:rsidR="00DB4E01" w:rsidRPr="00CC775E" w:rsidRDefault="00CC775E" w:rsidP="002877CF">
            <w:pPr>
              <w:spacing w:line="280" w:lineRule="exact"/>
              <w:jc w:val="right"/>
              <w:rPr>
                <w:rFonts w:eastAsia="標楷體"/>
              </w:rPr>
            </w:pPr>
            <w:r w:rsidRPr="00CC775E">
              <w:rPr>
                <w:rFonts w:eastAsia="標楷體" w:hint="eastAsia"/>
              </w:rPr>
              <w:t>5.4</w:t>
            </w:r>
            <w:r w:rsidR="00DB4E01" w:rsidRPr="00CC775E">
              <w:rPr>
                <w:rFonts w:eastAsia="標楷體" w:hint="eastAsia"/>
              </w:rPr>
              <w:t>%</w:t>
            </w:r>
          </w:p>
        </w:tc>
      </w:tr>
      <w:tr w:rsidR="00DB4E01" w14:paraId="601B8162" w14:textId="77777777" w:rsidTr="00CC775E">
        <w:trPr>
          <w:trHeight w:val="50"/>
        </w:trPr>
        <w:tc>
          <w:tcPr>
            <w:tcW w:w="2486" w:type="dxa"/>
          </w:tcPr>
          <w:p w14:paraId="09989333" w14:textId="77777777" w:rsidR="00DB4E01" w:rsidRPr="00212FBE" w:rsidRDefault="00DB4E01" w:rsidP="002877CF">
            <w:pPr>
              <w:spacing w:line="280" w:lineRule="exact"/>
              <w:ind w:rightChars="-439" w:right="-1054"/>
              <w:rPr>
                <w:rFonts w:eastAsia="標楷體"/>
              </w:rPr>
            </w:pPr>
            <w:r w:rsidRPr="00212FBE">
              <w:rPr>
                <w:rFonts w:eastAsia="標楷體" w:hint="eastAsia"/>
              </w:rPr>
              <w:t>毛利率</w:t>
            </w:r>
          </w:p>
        </w:tc>
        <w:tc>
          <w:tcPr>
            <w:tcW w:w="1571" w:type="dxa"/>
            <w:vAlign w:val="center"/>
          </w:tcPr>
          <w:p w14:paraId="3D53D110" w14:textId="77777777" w:rsidR="00DB4E01" w:rsidRPr="00212FBE" w:rsidRDefault="00DB4E01" w:rsidP="002877CF">
            <w:pPr>
              <w:spacing w:line="280" w:lineRule="exact"/>
              <w:jc w:val="right"/>
              <w:rPr>
                <w:rFonts w:eastAsia="標楷體"/>
              </w:rPr>
            </w:pPr>
            <w:r>
              <w:rPr>
                <w:rFonts w:eastAsia="標楷體" w:hint="eastAsia"/>
              </w:rPr>
              <w:t>5.5</w:t>
            </w:r>
            <w:r w:rsidRPr="00212FBE">
              <w:rPr>
                <w:rFonts w:eastAsia="標楷體" w:hint="eastAsia"/>
              </w:rPr>
              <w:t>%</w:t>
            </w:r>
          </w:p>
        </w:tc>
        <w:tc>
          <w:tcPr>
            <w:tcW w:w="1571" w:type="dxa"/>
            <w:vAlign w:val="center"/>
          </w:tcPr>
          <w:p w14:paraId="53881BDE" w14:textId="77777777" w:rsidR="00DB4E01" w:rsidRPr="00CC775E" w:rsidRDefault="00CC775E" w:rsidP="002877CF">
            <w:pPr>
              <w:spacing w:line="280" w:lineRule="exact"/>
              <w:jc w:val="right"/>
              <w:rPr>
                <w:rFonts w:eastAsia="標楷體"/>
              </w:rPr>
            </w:pPr>
            <w:r w:rsidRPr="00CC775E">
              <w:rPr>
                <w:rFonts w:eastAsia="標楷體"/>
              </w:rPr>
              <w:t>5.6</w:t>
            </w:r>
            <w:r w:rsidR="00DB4E01" w:rsidRPr="00CC775E">
              <w:rPr>
                <w:rFonts w:eastAsia="標楷體" w:hint="eastAsia"/>
              </w:rPr>
              <w:t>%</w:t>
            </w:r>
          </w:p>
        </w:tc>
        <w:tc>
          <w:tcPr>
            <w:tcW w:w="1572" w:type="dxa"/>
            <w:vAlign w:val="center"/>
          </w:tcPr>
          <w:p w14:paraId="27A1F150" w14:textId="77777777" w:rsidR="00DB4E01" w:rsidRPr="00CC775E" w:rsidRDefault="00CC775E" w:rsidP="002877CF">
            <w:pPr>
              <w:spacing w:line="280" w:lineRule="exact"/>
              <w:jc w:val="right"/>
              <w:rPr>
                <w:rFonts w:eastAsia="標楷體"/>
              </w:rPr>
            </w:pPr>
            <w:r w:rsidRPr="00CC775E">
              <w:rPr>
                <w:rFonts w:eastAsia="標楷體" w:hint="eastAsia"/>
              </w:rPr>
              <w:t>5.6</w:t>
            </w:r>
            <w:r w:rsidR="00DB4E01" w:rsidRPr="00CC775E">
              <w:rPr>
                <w:rFonts w:eastAsia="標楷體" w:hint="eastAsia"/>
              </w:rPr>
              <w:t>%</w:t>
            </w:r>
          </w:p>
        </w:tc>
        <w:tc>
          <w:tcPr>
            <w:tcW w:w="1571" w:type="dxa"/>
            <w:vAlign w:val="center"/>
          </w:tcPr>
          <w:p w14:paraId="0AB33F7D" w14:textId="77777777" w:rsidR="00DB4E01" w:rsidRPr="00CC775E" w:rsidRDefault="00CC775E" w:rsidP="002877CF">
            <w:pPr>
              <w:spacing w:line="280" w:lineRule="exact"/>
              <w:jc w:val="right"/>
              <w:rPr>
                <w:rFonts w:eastAsia="標楷體"/>
              </w:rPr>
            </w:pPr>
            <w:r w:rsidRPr="00CC775E">
              <w:rPr>
                <w:rFonts w:eastAsia="標楷體" w:hint="eastAsia"/>
              </w:rPr>
              <w:t>5.6</w:t>
            </w:r>
            <w:r w:rsidR="00DB4E01" w:rsidRPr="00CC775E">
              <w:rPr>
                <w:rFonts w:eastAsia="標楷體" w:hint="eastAsia"/>
              </w:rPr>
              <w:t>%</w:t>
            </w:r>
          </w:p>
        </w:tc>
        <w:tc>
          <w:tcPr>
            <w:tcW w:w="1572" w:type="dxa"/>
            <w:vAlign w:val="center"/>
          </w:tcPr>
          <w:p w14:paraId="19976572" w14:textId="77777777" w:rsidR="00DB4E01" w:rsidRPr="00CC775E" w:rsidRDefault="00CC775E" w:rsidP="002877CF">
            <w:pPr>
              <w:spacing w:line="280" w:lineRule="exact"/>
              <w:jc w:val="right"/>
              <w:rPr>
                <w:rFonts w:eastAsia="標楷體"/>
              </w:rPr>
            </w:pPr>
            <w:r w:rsidRPr="00CC775E">
              <w:rPr>
                <w:rFonts w:eastAsia="標楷體" w:hint="eastAsia"/>
              </w:rPr>
              <w:t>5.7</w:t>
            </w:r>
            <w:r w:rsidR="00DB4E01" w:rsidRPr="00CC775E">
              <w:rPr>
                <w:rFonts w:eastAsia="標楷體" w:hint="eastAsia"/>
              </w:rPr>
              <w:t>%</w:t>
            </w:r>
          </w:p>
        </w:tc>
      </w:tr>
      <w:tr w:rsidR="00DB4E01" w14:paraId="7EEE156A" w14:textId="77777777" w:rsidTr="00DB4E01">
        <w:tc>
          <w:tcPr>
            <w:tcW w:w="2486" w:type="dxa"/>
          </w:tcPr>
          <w:p w14:paraId="1A3F6492" w14:textId="77777777" w:rsidR="00DB4E01" w:rsidRPr="00212FBE" w:rsidRDefault="00DB4E01" w:rsidP="002877CF">
            <w:pPr>
              <w:spacing w:line="280" w:lineRule="exact"/>
              <w:ind w:rightChars="-439" w:right="-1054"/>
              <w:rPr>
                <w:rFonts w:eastAsia="標楷體"/>
              </w:rPr>
            </w:pPr>
            <w:r w:rsidRPr="00212FBE">
              <w:rPr>
                <w:rFonts w:eastAsia="標楷體" w:hint="eastAsia"/>
              </w:rPr>
              <w:t>營業費用率</w:t>
            </w:r>
          </w:p>
        </w:tc>
        <w:tc>
          <w:tcPr>
            <w:tcW w:w="1571" w:type="dxa"/>
            <w:vAlign w:val="center"/>
          </w:tcPr>
          <w:p w14:paraId="0D01F1F6" w14:textId="77777777" w:rsidR="00DB4E01" w:rsidRPr="00212FBE" w:rsidRDefault="00DB4E01" w:rsidP="002877CF">
            <w:pPr>
              <w:spacing w:line="280" w:lineRule="exact"/>
              <w:jc w:val="right"/>
              <w:rPr>
                <w:rFonts w:eastAsia="標楷體"/>
              </w:rPr>
            </w:pPr>
            <w:r>
              <w:rPr>
                <w:rFonts w:eastAsia="標楷體" w:hint="eastAsia"/>
              </w:rPr>
              <w:t>3.1</w:t>
            </w:r>
            <w:r w:rsidRPr="00212FBE">
              <w:rPr>
                <w:rFonts w:eastAsia="標楷體" w:hint="eastAsia"/>
              </w:rPr>
              <w:t>%</w:t>
            </w:r>
          </w:p>
        </w:tc>
        <w:tc>
          <w:tcPr>
            <w:tcW w:w="1571" w:type="dxa"/>
            <w:vAlign w:val="center"/>
          </w:tcPr>
          <w:p w14:paraId="1EAC1155" w14:textId="77777777" w:rsidR="00DB4E01" w:rsidRPr="00CC775E" w:rsidRDefault="00CC775E" w:rsidP="002877CF">
            <w:pPr>
              <w:spacing w:line="280" w:lineRule="exact"/>
              <w:jc w:val="right"/>
              <w:rPr>
                <w:rFonts w:eastAsia="標楷體"/>
              </w:rPr>
            </w:pPr>
            <w:r w:rsidRPr="00CC775E">
              <w:rPr>
                <w:rFonts w:eastAsia="標楷體" w:hint="eastAsia"/>
              </w:rPr>
              <w:t>3</w:t>
            </w:r>
            <w:r w:rsidR="00DB4E01" w:rsidRPr="00CC775E">
              <w:rPr>
                <w:rFonts w:eastAsia="標楷體" w:hint="eastAsia"/>
              </w:rPr>
              <w:t>.0%</w:t>
            </w:r>
          </w:p>
        </w:tc>
        <w:tc>
          <w:tcPr>
            <w:tcW w:w="1572" w:type="dxa"/>
            <w:vAlign w:val="center"/>
          </w:tcPr>
          <w:p w14:paraId="4A21AEBD" w14:textId="77777777" w:rsidR="00DB4E01" w:rsidRPr="00CC775E" w:rsidRDefault="00CC775E" w:rsidP="002877CF">
            <w:pPr>
              <w:spacing w:line="280" w:lineRule="exact"/>
              <w:jc w:val="right"/>
              <w:rPr>
                <w:rFonts w:eastAsia="標楷體"/>
              </w:rPr>
            </w:pPr>
            <w:r w:rsidRPr="00CC775E">
              <w:rPr>
                <w:rFonts w:eastAsia="標楷體" w:hint="eastAsia"/>
              </w:rPr>
              <w:t>3.0</w:t>
            </w:r>
            <w:r w:rsidR="00DB4E01" w:rsidRPr="00CC775E">
              <w:rPr>
                <w:rFonts w:eastAsia="標楷體" w:hint="eastAsia"/>
              </w:rPr>
              <w:t>%</w:t>
            </w:r>
          </w:p>
        </w:tc>
        <w:tc>
          <w:tcPr>
            <w:tcW w:w="1571" w:type="dxa"/>
            <w:vAlign w:val="center"/>
          </w:tcPr>
          <w:p w14:paraId="09395FBB" w14:textId="77777777" w:rsidR="00DB4E01" w:rsidRPr="00CC775E" w:rsidRDefault="00CC775E" w:rsidP="002877CF">
            <w:pPr>
              <w:spacing w:line="280" w:lineRule="exact"/>
              <w:jc w:val="right"/>
              <w:rPr>
                <w:rFonts w:eastAsia="標楷體"/>
              </w:rPr>
            </w:pPr>
            <w:r w:rsidRPr="00CC775E">
              <w:rPr>
                <w:rFonts w:eastAsia="標楷體" w:hint="eastAsia"/>
              </w:rPr>
              <w:t>3.0</w:t>
            </w:r>
            <w:r w:rsidR="00DB4E01" w:rsidRPr="00CC775E">
              <w:rPr>
                <w:rFonts w:eastAsia="標楷體" w:hint="eastAsia"/>
              </w:rPr>
              <w:t>%</w:t>
            </w:r>
          </w:p>
        </w:tc>
        <w:tc>
          <w:tcPr>
            <w:tcW w:w="1572" w:type="dxa"/>
            <w:vAlign w:val="center"/>
          </w:tcPr>
          <w:p w14:paraId="791A3EF4" w14:textId="77777777" w:rsidR="00DB4E01" w:rsidRPr="00CC775E" w:rsidRDefault="00CC775E" w:rsidP="002877CF">
            <w:pPr>
              <w:spacing w:line="280" w:lineRule="exact"/>
              <w:jc w:val="right"/>
              <w:rPr>
                <w:rFonts w:eastAsia="標楷體"/>
              </w:rPr>
            </w:pPr>
            <w:r w:rsidRPr="00CC775E">
              <w:rPr>
                <w:rFonts w:eastAsia="標楷體" w:hint="eastAsia"/>
              </w:rPr>
              <w:t>3.0</w:t>
            </w:r>
            <w:r w:rsidR="00DB4E01" w:rsidRPr="00CC775E">
              <w:rPr>
                <w:rFonts w:eastAsia="標楷體" w:hint="eastAsia"/>
              </w:rPr>
              <w:t>%</w:t>
            </w:r>
          </w:p>
        </w:tc>
      </w:tr>
      <w:tr w:rsidR="00DB4E01" w14:paraId="76C1397E" w14:textId="77777777" w:rsidTr="00DB4E01">
        <w:tc>
          <w:tcPr>
            <w:tcW w:w="2486" w:type="dxa"/>
          </w:tcPr>
          <w:p w14:paraId="0EB8909A" w14:textId="77777777" w:rsidR="00DB4E01" w:rsidRPr="00212FBE" w:rsidRDefault="00DB4E01" w:rsidP="002877CF">
            <w:pPr>
              <w:spacing w:line="280" w:lineRule="exact"/>
              <w:ind w:rightChars="-439" w:right="-1054"/>
              <w:rPr>
                <w:rFonts w:eastAsia="標楷體"/>
              </w:rPr>
            </w:pPr>
            <w:r w:rsidRPr="00212FBE">
              <w:rPr>
                <w:rFonts w:eastAsia="標楷體" w:hint="eastAsia"/>
              </w:rPr>
              <w:t>應收帳款週轉天數</w:t>
            </w:r>
          </w:p>
        </w:tc>
        <w:tc>
          <w:tcPr>
            <w:tcW w:w="1571" w:type="dxa"/>
            <w:vAlign w:val="center"/>
          </w:tcPr>
          <w:p w14:paraId="5990189E" w14:textId="77777777" w:rsidR="00DB4E01" w:rsidRPr="00212FBE" w:rsidRDefault="00DB4E01" w:rsidP="002877CF">
            <w:pPr>
              <w:spacing w:line="280" w:lineRule="exact"/>
              <w:jc w:val="right"/>
              <w:rPr>
                <w:rFonts w:eastAsia="標楷體"/>
              </w:rPr>
            </w:pPr>
            <w:r>
              <w:rPr>
                <w:rFonts w:eastAsia="標楷體" w:hint="eastAsia"/>
              </w:rPr>
              <w:t>78</w:t>
            </w:r>
          </w:p>
        </w:tc>
        <w:tc>
          <w:tcPr>
            <w:tcW w:w="1571" w:type="dxa"/>
            <w:vAlign w:val="center"/>
          </w:tcPr>
          <w:p w14:paraId="080D59D7" w14:textId="77777777" w:rsidR="00DB4E01" w:rsidRPr="00212FBE" w:rsidRDefault="00DB4E01" w:rsidP="002877CF">
            <w:pPr>
              <w:spacing w:line="280" w:lineRule="exact"/>
              <w:jc w:val="right"/>
              <w:rPr>
                <w:rFonts w:eastAsia="標楷體"/>
              </w:rPr>
            </w:pPr>
            <w:r w:rsidRPr="00212FBE">
              <w:rPr>
                <w:rFonts w:eastAsia="標楷體" w:hint="eastAsia"/>
              </w:rPr>
              <w:t>73</w:t>
            </w:r>
          </w:p>
        </w:tc>
        <w:tc>
          <w:tcPr>
            <w:tcW w:w="1572" w:type="dxa"/>
            <w:vAlign w:val="center"/>
          </w:tcPr>
          <w:p w14:paraId="033C4AED" w14:textId="77777777" w:rsidR="00DB4E01" w:rsidRPr="00212FBE" w:rsidRDefault="00DB4E01" w:rsidP="002877CF">
            <w:pPr>
              <w:spacing w:line="280" w:lineRule="exact"/>
              <w:jc w:val="right"/>
              <w:rPr>
                <w:rFonts w:eastAsia="標楷體"/>
              </w:rPr>
            </w:pPr>
            <w:r w:rsidRPr="00212FBE">
              <w:rPr>
                <w:rFonts w:eastAsia="標楷體" w:hint="eastAsia"/>
              </w:rPr>
              <w:t>72</w:t>
            </w:r>
          </w:p>
        </w:tc>
        <w:tc>
          <w:tcPr>
            <w:tcW w:w="1571" w:type="dxa"/>
            <w:vAlign w:val="center"/>
          </w:tcPr>
          <w:p w14:paraId="3B1313F4" w14:textId="77777777" w:rsidR="00DB4E01" w:rsidRPr="00212FBE" w:rsidRDefault="00DB4E01" w:rsidP="002877CF">
            <w:pPr>
              <w:spacing w:line="280" w:lineRule="exact"/>
              <w:jc w:val="right"/>
              <w:rPr>
                <w:rFonts w:eastAsia="標楷體"/>
              </w:rPr>
            </w:pPr>
            <w:r w:rsidRPr="00212FBE">
              <w:rPr>
                <w:rFonts w:eastAsia="標楷體" w:hint="eastAsia"/>
              </w:rPr>
              <w:t>71</w:t>
            </w:r>
          </w:p>
        </w:tc>
        <w:tc>
          <w:tcPr>
            <w:tcW w:w="1572" w:type="dxa"/>
            <w:vAlign w:val="center"/>
          </w:tcPr>
          <w:p w14:paraId="65F157C6" w14:textId="77777777" w:rsidR="00DB4E01" w:rsidRPr="00212FBE" w:rsidRDefault="00DB4E01" w:rsidP="002877CF">
            <w:pPr>
              <w:spacing w:line="280" w:lineRule="exact"/>
              <w:jc w:val="right"/>
              <w:rPr>
                <w:rFonts w:eastAsia="標楷體"/>
              </w:rPr>
            </w:pPr>
            <w:r w:rsidRPr="00212FBE">
              <w:rPr>
                <w:rFonts w:eastAsia="標楷體" w:hint="eastAsia"/>
              </w:rPr>
              <w:t>70</w:t>
            </w:r>
          </w:p>
        </w:tc>
      </w:tr>
      <w:tr w:rsidR="00DB4E01" w14:paraId="693A688F" w14:textId="77777777" w:rsidTr="00785156">
        <w:trPr>
          <w:trHeight w:val="64"/>
        </w:trPr>
        <w:tc>
          <w:tcPr>
            <w:tcW w:w="2486" w:type="dxa"/>
          </w:tcPr>
          <w:p w14:paraId="6DC78C8F" w14:textId="77777777" w:rsidR="00DB4E01" w:rsidRPr="00212FBE" w:rsidRDefault="00DB4E01" w:rsidP="002877CF">
            <w:pPr>
              <w:spacing w:line="280" w:lineRule="exact"/>
              <w:ind w:rightChars="-439" w:right="-1054"/>
              <w:rPr>
                <w:rFonts w:eastAsia="標楷體"/>
              </w:rPr>
            </w:pPr>
            <w:r w:rsidRPr="00212FBE">
              <w:rPr>
                <w:rFonts w:eastAsia="標楷體" w:hint="eastAsia"/>
              </w:rPr>
              <w:t>應付帳款週轉天數</w:t>
            </w:r>
          </w:p>
        </w:tc>
        <w:tc>
          <w:tcPr>
            <w:tcW w:w="1571" w:type="dxa"/>
            <w:vAlign w:val="center"/>
          </w:tcPr>
          <w:p w14:paraId="1B683879" w14:textId="77777777" w:rsidR="00DB4E01" w:rsidRPr="00212FBE" w:rsidRDefault="00DB4E01" w:rsidP="002877CF">
            <w:pPr>
              <w:spacing w:line="280" w:lineRule="exact"/>
              <w:jc w:val="right"/>
              <w:rPr>
                <w:rFonts w:eastAsia="標楷體"/>
              </w:rPr>
            </w:pPr>
            <w:r>
              <w:rPr>
                <w:rFonts w:eastAsia="標楷體" w:hint="eastAsia"/>
              </w:rPr>
              <w:t>67</w:t>
            </w:r>
          </w:p>
        </w:tc>
        <w:tc>
          <w:tcPr>
            <w:tcW w:w="1571" w:type="dxa"/>
            <w:vAlign w:val="center"/>
          </w:tcPr>
          <w:p w14:paraId="084B2A70" w14:textId="77777777" w:rsidR="00DB4E01" w:rsidRPr="00212FBE" w:rsidRDefault="00E1766E" w:rsidP="002877CF">
            <w:pPr>
              <w:spacing w:line="280" w:lineRule="exact"/>
              <w:jc w:val="right"/>
              <w:rPr>
                <w:rFonts w:eastAsia="標楷體"/>
              </w:rPr>
            </w:pPr>
            <w:r>
              <w:rPr>
                <w:rFonts w:eastAsia="標楷體" w:hint="eastAsia"/>
              </w:rPr>
              <w:t>6</w:t>
            </w:r>
            <w:r w:rsidR="00DB4E01" w:rsidRPr="00212FBE">
              <w:rPr>
                <w:rFonts w:eastAsia="標楷體" w:hint="eastAsia"/>
              </w:rPr>
              <w:t>4</w:t>
            </w:r>
          </w:p>
        </w:tc>
        <w:tc>
          <w:tcPr>
            <w:tcW w:w="1572" w:type="dxa"/>
            <w:vAlign w:val="center"/>
          </w:tcPr>
          <w:p w14:paraId="46A7D22B" w14:textId="77777777" w:rsidR="00DB4E01" w:rsidRPr="00212FBE" w:rsidRDefault="00E1766E" w:rsidP="002877CF">
            <w:pPr>
              <w:spacing w:line="280" w:lineRule="exact"/>
              <w:jc w:val="right"/>
              <w:rPr>
                <w:rFonts w:eastAsia="標楷體"/>
              </w:rPr>
            </w:pPr>
            <w:r>
              <w:rPr>
                <w:rFonts w:eastAsia="標楷體" w:hint="eastAsia"/>
              </w:rPr>
              <w:t>6</w:t>
            </w:r>
            <w:r w:rsidR="00DB4E01" w:rsidRPr="00212FBE">
              <w:rPr>
                <w:rFonts w:eastAsia="標楷體" w:hint="eastAsia"/>
              </w:rPr>
              <w:t>2</w:t>
            </w:r>
          </w:p>
        </w:tc>
        <w:tc>
          <w:tcPr>
            <w:tcW w:w="1571" w:type="dxa"/>
            <w:vAlign w:val="center"/>
          </w:tcPr>
          <w:p w14:paraId="2F36A067" w14:textId="77777777" w:rsidR="00DB4E01" w:rsidRPr="00212FBE" w:rsidRDefault="00E1766E" w:rsidP="002877CF">
            <w:pPr>
              <w:spacing w:line="280" w:lineRule="exact"/>
              <w:jc w:val="right"/>
              <w:rPr>
                <w:rFonts w:eastAsia="標楷體"/>
              </w:rPr>
            </w:pPr>
            <w:r>
              <w:rPr>
                <w:rFonts w:eastAsia="標楷體" w:hint="eastAsia"/>
              </w:rPr>
              <w:t>6</w:t>
            </w:r>
            <w:r w:rsidR="00DB4E01" w:rsidRPr="00212FBE">
              <w:rPr>
                <w:rFonts w:eastAsia="標楷體" w:hint="eastAsia"/>
              </w:rPr>
              <w:t>0</w:t>
            </w:r>
          </w:p>
        </w:tc>
        <w:tc>
          <w:tcPr>
            <w:tcW w:w="1572" w:type="dxa"/>
            <w:vAlign w:val="center"/>
          </w:tcPr>
          <w:p w14:paraId="5DB44EA8" w14:textId="77777777" w:rsidR="00DB4E01" w:rsidRPr="00212FBE" w:rsidRDefault="00E1766E" w:rsidP="002877CF">
            <w:pPr>
              <w:spacing w:line="280" w:lineRule="exact"/>
              <w:jc w:val="right"/>
              <w:rPr>
                <w:rFonts w:eastAsia="標楷體"/>
              </w:rPr>
            </w:pPr>
            <w:r>
              <w:rPr>
                <w:rFonts w:eastAsia="標楷體" w:hint="eastAsia"/>
              </w:rPr>
              <w:t>6</w:t>
            </w:r>
            <w:r w:rsidR="00DB4E01" w:rsidRPr="00212FBE">
              <w:rPr>
                <w:rFonts w:eastAsia="標楷體" w:hint="eastAsia"/>
              </w:rPr>
              <w:t>0</w:t>
            </w:r>
          </w:p>
        </w:tc>
      </w:tr>
      <w:tr w:rsidR="00DB4E01" w14:paraId="5B0C02B9" w14:textId="77777777" w:rsidTr="00DB4E01">
        <w:tc>
          <w:tcPr>
            <w:tcW w:w="2486" w:type="dxa"/>
          </w:tcPr>
          <w:p w14:paraId="00CA1483" w14:textId="77777777" w:rsidR="00DB4E01" w:rsidRPr="00212FBE" w:rsidRDefault="00DB4E01" w:rsidP="002877CF">
            <w:pPr>
              <w:spacing w:line="280" w:lineRule="exact"/>
              <w:ind w:rightChars="-439" w:right="-1054"/>
              <w:rPr>
                <w:rFonts w:eastAsia="標楷體"/>
              </w:rPr>
            </w:pPr>
            <w:r w:rsidRPr="00212FBE">
              <w:rPr>
                <w:rFonts w:eastAsia="標楷體" w:hint="eastAsia"/>
              </w:rPr>
              <w:t>存貨週轉天數</w:t>
            </w:r>
          </w:p>
        </w:tc>
        <w:tc>
          <w:tcPr>
            <w:tcW w:w="1571" w:type="dxa"/>
            <w:vAlign w:val="center"/>
          </w:tcPr>
          <w:p w14:paraId="6381A1E8" w14:textId="77777777" w:rsidR="00DB4E01" w:rsidRPr="00212FBE" w:rsidRDefault="00DB4E01" w:rsidP="002877CF">
            <w:pPr>
              <w:spacing w:line="280" w:lineRule="exact"/>
              <w:jc w:val="right"/>
              <w:rPr>
                <w:rFonts w:eastAsia="標楷體"/>
              </w:rPr>
            </w:pPr>
            <w:r>
              <w:rPr>
                <w:rFonts w:eastAsia="標楷體" w:hint="eastAsia"/>
              </w:rPr>
              <w:t>64</w:t>
            </w:r>
          </w:p>
        </w:tc>
        <w:tc>
          <w:tcPr>
            <w:tcW w:w="1571" w:type="dxa"/>
            <w:vAlign w:val="center"/>
          </w:tcPr>
          <w:p w14:paraId="7F2D2396" w14:textId="77777777" w:rsidR="00DB4E01" w:rsidRPr="00212FBE" w:rsidRDefault="00CC775E" w:rsidP="002877CF">
            <w:pPr>
              <w:spacing w:line="280" w:lineRule="exact"/>
              <w:ind w:right="9"/>
              <w:jc w:val="right"/>
              <w:rPr>
                <w:rFonts w:eastAsia="標楷體"/>
              </w:rPr>
            </w:pPr>
            <w:r>
              <w:rPr>
                <w:rFonts w:eastAsia="標楷體" w:hint="eastAsia"/>
              </w:rPr>
              <w:t>55</w:t>
            </w:r>
          </w:p>
        </w:tc>
        <w:tc>
          <w:tcPr>
            <w:tcW w:w="1572" w:type="dxa"/>
            <w:vAlign w:val="center"/>
          </w:tcPr>
          <w:p w14:paraId="01BB22CA" w14:textId="77777777" w:rsidR="00DB4E01" w:rsidRPr="00212FBE" w:rsidRDefault="00E1766E" w:rsidP="002877CF">
            <w:pPr>
              <w:spacing w:line="280" w:lineRule="exact"/>
              <w:jc w:val="right"/>
              <w:rPr>
                <w:rFonts w:eastAsia="標楷體"/>
              </w:rPr>
            </w:pPr>
            <w:r>
              <w:rPr>
                <w:rFonts w:eastAsia="標楷體" w:hint="eastAsia"/>
              </w:rPr>
              <w:t>53</w:t>
            </w:r>
          </w:p>
        </w:tc>
        <w:tc>
          <w:tcPr>
            <w:tcW w:w="1571" w:type="dxa"/>
            <w:vAlign w:val="center"/>
          </w:tcPr>
          <w:p w14:paraId="03324513" w14:textId="77777777" w:rsidR="00DB4E01" w:rsidRPr="00212FBE" w:rsidRDefault="00E1766E" w:rsidP="002877CF">
            <w:pPr>
              <w:spacing w:line="280" w:lineRule="exact"/>
              <w:jc w:val="right"/>
              <w:rPr>
                <w:rFonts w:eastAsia="標楷體"/>
              </w:rPr>
            </w:pPr>
            <w:r>
              <w:rPr>
                <w:rFonts w:eastAsia="標楷體" w:hint="eastAsia"/>
              </w:rPr>
              <w:t>49</w:t>
            </w:r>
          </w:p>
        </w:tc>
        <w:tc>
          <w:tcPr>
            <w:tcW w:w="1572" w:type="dxa"/>
            <w:vAlign w:val="center"/>
          </w:tcPr>
          <w:p w14:paraId="3A90AB65" w14:textId="77777777" w:rsidR="00DB4E01" w:rsidRPr="00212FBE" w:rsidRDefault="00E1766E" w:rsidP="002877CF">
            <w:pPr>
              <w:spacing w:line="280" w:lineRule="exact"/>
              <w:jc w:val="right"/>
              <w:rPr>
                <w:rFonts w:eastAsia="標楷體"/>
              </w:rPr>
            </w:pPr>
            <w:r>
              <w:rPr>
                <w:rFonts w:eastAsia="標楷體" w:hint="eastAsia"/>
              </w:rPr>
              <w:t>53</w:t>
            </w:r>
          </w:p>
        </w:tc>
      </w:tr>
      <w:tr w:rsidR="00DB4E01" w14:paraId="5963F32D" w14:textId="77777777" w:rsidTr="00DB4E01">
        <w:trPr>
          <w:trHeight w:val="70"/>
        </w:trPr>
        <w:tc>
          <w:tcPr>
            <w:tcW w:w="2486" w:type="dxa"/>
          </w:tcPr>
          <w:p w14:paraId="76D15EE0" w14:textId="77777777" w:rsidR="00DB4E01" w:rsidRPr="00212FBE" w:rsidRDefault="00DB4E01" w:rsidP="002877CF">
            <w:pPr>
              <w:spacing w:line="280" w:lineRule="exact"/>
              <w:ind w:rightChars="-439" w:right="-1054"/>
              <w:rPr>
                <w:rFonts w:eastAsia="標楷體"/>
              </w:rPr>
            </w:pPr>
            <w:r w:rsidRPr="00212FBE">
              <w:rPr>
                <w:rFonts w:eastAsia="標楷體" w:hint="eastAsia"/>
              </w:rPr>
              <w:t>營運周轉天數</w:t>
            </w:r>
          </w:p>
        </w:tc>
        <w:tc>
          <w:tcPr>
            <w:tcW w:w="1571" w:type="dxa"/>
            <w:vAlign w:val="center"/>
          </w:tcPr>
          <w:p w14:paraId="5931B840" w14:textId="77777777" w:rsidR="00DB4E01" w:rsidRPr="00212FBE" w:rsidRDefault="00DB4E01" w:rsidP="002877CF">
            <w:pPr>
              <w:spacing w:line="280" w:lineRule="exact"/>
              <w:jc w:val="right"/>
              <w:rPr>
                <w:rFonts w:eastAsia="標楷體"/>
              </w:rPr>
            </w:pPr>
            <w:r>
              <w:rPr>
                <w:rFonts w:eastAsia="標楷體" w:hint="eastAsia"/>
              </w:rPr>
              <w:t>75</w:t>
            </w:r>
          </w:p>
        </w:tc>
        <w:tc>
          <w:tcPr>
            <w:tcW w:w="1571" w:type="dxa"/>
            <w:vAlign w:val="center"/>
          </w:tcPr>
          <w:p w14:paraId="63765946" w14:textId="77777777" w:rsidR="00DB4E01" w:rsidRPr="00212FBE" w:rsidRDefault="00CC775E" w:rsidP="002877CF">
            <w:pPr>
              <w:spacing w:line="280" w:lineRule="exact"/>
              <w:jc w:val="right"/>
              <w:rPr>
                <w:rFonts w:eastAsia="標楷體"/>
              </w:rPr>
            </w:pPr>
            <w:r>
              <w:rPr>
                <w:rFonts w:eastAsia="標楷體" w:hint="eastAsia"/>
              </w:rPr>
              <w:t>64</w:t>
            </w:r>
          </w:p>
        </w:tc>
        <w:tc>
          <w:tcPr>
            <w:tcW w:w="1572" w:type="dxa"/>
            <w:vAlign w:val="center"/>
          </w:tcPr>
          <w:p w14:paraId="4E4BAD18" w14:textId="77777777" w:rsidR="00DB4E01" w:rsidRPr="00212FBE" w:rsidRDefault="00E1766E" w:rsidP="002877CF">
            <w:pPr>
              <w:spacing w:line="280" w:lineRule="exact"/>
              <w:jc w:val="right"/>
              <w:rPr>
                <w:rFonts w:eastAsia="標楷體"/>
              </w:rPr>
            </w:pPr>
            <w:r>
              <w:rPr>
                <w:rFonts w:eastAsia="標楷體" w:hint="eastAsia"/>
              </w:rPr>
              <w:t>63</w:t>
            </w:r>
          </w:p>
        </w:tc>
        <w:tc>
          <w:tcPr>
            <w:tcW w:w="1571" w:type="dxa"/>
            <w:vAlign w:val="center"/>
          </w:tcPr>
          <w:p w14:paraId="483C4351" w14:textId="77777777" w:rsidR="00DB4E01" w:rsidRPr="00212FBE" w:rsidRDefault="00E1766E" w:rsidP="002877CF">
            <w:pPr>
              <w:spacing w:line="280" w:lineRule="exact"/>
              <w:jc w:val="right"/>
              <w:rPr>
                <w:rFonts w:eastAsia="標楷體"/>
              </w:rPr>
            </w:pPr>
            <w:r>
              <w:rPr>
                <w:rFonts w:eastAsia="標楷體" w:hint="eastAsia"/>
              </w:rPr>
              <w:t>60</w:t>
            </w:r>
          </w:p>
        </w:tc>
        <w:tc>
          <w:tcPr>
            <w:tcW w:w="1572" w:type="dxa"/>
            <w:vAlign w:val="center"/>
          </w:tcPr>
          <w:p w14:paraId="4AEF4CD9" w14:textId="77777777" w:rsidR="00DB4E01" w:rsidRPr="00212FBE" w:rsidRDefault="00DB4E01" w:rsidP="002877CF">
            <w:pPr>
              <w:spacing w:line="280" w:lineRule="exact"/>
              <w:jc w:val="right"/>
              <w:rPr>
                <w:rFonts w:eastAsia="標楷體"/>
              </w:rPr>
            </w:pPr>
            <w:r w:rsidRPr="00212FBE">
              <w:rPr>
                <w:rFonts w:eastAsia="標楷體" w:hint="eastAsia"/>
              </w:rPr>
              <w:t>63</w:t>
            </w:r>
          </w:p>
        </w:tc>
      </w:tr>
      <w:tr w:rsidR="002039CF" w14:paraId="195F4535" w14:textId="77777777" w:rsidTr="00DB4E01">
        <w:tc>
          <w:tcPr>
            <w:tcW w:w="2486" w:type="dxa"/>
          </w:tcPr>
          <w:p w14:paraId="6A74F716" w14:textId="77777777" w:rsidR="002039CF" w:rsidRPr="00212FBE" w:rsidRDefault="002039CF" w:rsidP="002039CF">
            <w:pPr>
              <w:spacing w:line="280" w:lineRule="exact"/>
              <w:ind w:rightChars="-439" w:right="-1054"/>
              <w:rPr>
                <w:rFonts w:eastAsia="標楷體"/>
              </w:rPr>
            </w:pPr>
            <w:r w:rsidRPr="00212FBE">
              <w:rPr>
                <w:rFonts w:eastAsia="標楷體" w:hint="eastAsia"/>
              </w:rPr>
              <w:t>處份</w:t>
            </w:r>
            <w:r w:rsidRPr="00212FBE">
              <w:rPr>
                <w:rFonts w:eastAsia="標楷體" w:hint="eastAsia"/>
              </w:rPr>
              <w:t>(</w:t>
            </w:r>
            <w:r w:rsidRPr="00212FBE">
              <w:rPr>
                <w:rFonts w:eastAsia="標楷體" w:hint="eastAsia"/>
              </w:rPr>
              <w:t>購買</w:t>
            </w:r>
            <w:r w:rsidRPr="00212FBE">
              <w:rPr>
                <w:rFonts w:eastAsia="標楷體" w:hint="eastAsia"/>
              </w:rPr>
              <w:t>)</w:t>
            </w:r>
            <w:r w:rsidRPr="00212FBE">
              <w:rPr>
                <w:rFonts w:eastAsia="標楷體" w:hint="eastAsia"/>
              </w:rPr>
              <w:t>固定資產</w:t>
            </w:r>
          </w:p>
        </w:tc>
        <w:tc>
          <w:tcPr>
            <w:tcW w:w="1571" w:type="dxa"/>
            <w:vAlign w:val="center"/>
          </w:tcPr>
          <w:p w14:paraId="2437FCDB" w14:textId="77777777" w:rsidR="002039CF" w:rsidRPr="002039CF" w:rsidRDefault="002039CF" w:rsidP="002039CF">
            <w:pPr>
              <w:pStyle w:val="Web"/>
              <w:spacing w:before="0" w:beforeAutospacing="0" w:after="0" w:afterAutospacing="0"/>
              <w:jc w:val="right"/>
              <w:textAlignment w:val="bottom"/>
              <w:rPr>
                <w:rFonts w:ascii="Times New Roman" w:hAnsi="Times New Roman" w:cs="Times New Roman"/>
              </w:rPr>
            </w:pPr>
            <w:r w:rsidRPr="002039CF">
              <w:rPr>
                <w:rFonts w:ascii="Times New Roman" w:eastAsia="微軟正黑體" w:hAnsi="Times New Roman" w:cs="Times New Roman"/>
                <w:bCs/>
                <w:color w:val="000000" w:themeColor="text1"/>
                <w:kern w:val="24"/>
              </w:rPr>
              <w:t>16,891</w:t>
            </w:r>
          </w:p>
        </w:tc>
        <w:tc>
          <w:tcPr>
            <w:tcW w:w="1571" w:type="dxa"/>
            <w:vAlign w:val="center"/>
          </w:tcPr>
          <w:p w14:paraId="12EC2CB0" w14:textId="77777777" w:rsidR="002039CF" w:rsidRPr="002039CF" w:rsidRDefault="002039CF" w:rsidP="002039CF">
            <w:pPr>
              <w:pStyle w:val="Web"/>
              <w:spacing w:before="0" w:beforeAutospacing="0" w:after="0" w:afterAutospacing="0"/>
              <w:jc w:val="right"/>
              <w:textAlignment w:val="bottom"/>
              <w:rPr>
                <w:rFonts w:ascii="Times New Roman" w:hAnsi="Times New Roman" w:cs="Times New Roman"/>
              </w:rPr>
            </w:pPr>
            <w:r w:rsidRPr="002039CF">
              <w:rPr>
                <w:rFonts w:ascii="Times New Roman" w:eastAsia="微軟正黑體" w:hAnsi="Times New Roman" w:cs="Times New Roman"/>
                <w:bCs/>
                <w:color w:val="000000" w:themeColor="text1"/>
                <w:kern w:val="24"/>
              </w:rPr>
              <w:t>13,095</w:t>
            </w:r>
          </w:p>
        </w:tc>
        <w:tc>
          <w:tcPr>
            <w:tcW w:w="1572" w:type="dxa"/>
            <w:vAlign w:val="center"/>
          </w:tcPr>
          <w:p w14:paraId="097B0839" w14:textId="77777777" w:rsidR="002039CF" w:rsidRPr="002039CF" w:rsidRDefault="002039CF" w:rsidP="002039CF">
            <w:pPr>
              <w:pStyle w:val="Web"/>
              <w:spacing w:before="0" w:beforeAutospacing="0" w:after="0" w:afterAutospacing="0"/>
              <w:jc w:val="right"/>
              <w:textAlignment w:val="bottom"/>
              <w:rPr>
                <w:rFonts w:ascii="Times New Roman" w:hAnsi="Times New Roman" w:cs="Times New Roman"/>
              </w:rPr>
            </w:pPr>
            <w:r w:rsidRPr="002039CF">
              <w:rPr>
                <w:rFonts w:ascii="Times New Roman" w:eastAsia="微軟正黑體" w:hAnsi="Times New Roman" w:cs="Times New Roman"/>
                <w:bCs/>
                <w:color w:val="000000" w:themeColor="text1"/>
                <w:kern w:val="24"/>
              </w:rPr>
              <w:t>13,905</w:t>
            </w:r>
          </w:p>
        </w:tc>
        <w:tc>
          <w:tcPr>
            <w:tcW w:w="1571" w:type="dxa"/>
            <w:vAlign w:val="center"/>
          </w:tcPr>
          <w:p w14:paraId="4FF73398" w14:textId="77777777" w:rsidR="002039CF" w:rsidRPr="002039CF" w:rsidRDefault="002039CF" w:rsidP="002039CF">
            <w:pPr>
              <w:pStyle w:val="Web"/>
              <w:spacing w:before="0" w:beforeAutospacing="0" w:after="0" w:afterAutospacing="0"/>
              <w:jc w:val="right"/>
              <w:textAlignment w:val="bottom"/>
              <w:rPr>
                <w:rFonts w:ascii="Times New Roman" w:hAnsi="Times New Roman" w:cs="Times New Roman"/>
              </w:rPr>
            </w:pPr>
            <w:r w:rsidRPr="002039CF">
              <w:rPr>
                <w:rFonts w:ascii="Times New Roman" w:eastAsia="微軟正黑體" w:hAnsi="Times New Roman" w:cs="Times New Roman"/>
                <w:bCs/>
                <w:color w:val="000000" w:themeColor="text1"/>
                <w:kern w:val="24"/>
              </w:rPr>
              <w:t>14,580</w:t>
            </w:r>
          </w:p>
        </w:tc>
        <w:tc>
          <w:tcPr>
            <w:tcW w:w="1572" w:type="dxa"/>
            <w:vAlign w:val="center"/>
          </w:tcPr>
          <w:p w14:paraId="59833398" w14:textId="77777777" w:rsidR="002039CF" w:rsidRPr="002039CF" w:rsidRDefault="002039CF" w:rsidP="002039CF">
            <w:pPr>
              <w:pStyle w:val="Web"/>
              <w:spacing w:before="0" w:beforeAutospacing="0" w:after="0" w:afterAutospacing="0"/>
              <w:jc w:val="right"/>
              <w:textAlignment w:val="bottom"/>
              <w:rPr>
                <w:rFonts w:ascii="Times New Roman" w:hAnsi="Times New Roman" w:cs="Times New Roman"/>
              </w:rPr>
            </w:pPr>
            <w:r w:rsidRPr="002039CF">
              <w:rPr>
                <w:rFonts w:ascii="Times New Roman" w:eastAsia="微軟正黑體" w:hAnsi="Times New Roman" w:cs="Times New Roman"/>
                <w:bCs/>
                <w:color w:val="000000" w:themeColor="text1"/>
                <w:kern w:val="24"/>
              </w:rPr>
              <w:t>10,420</w:t>
            </w:r>
          </w:p>
        </w:tc>
      </w:tr>
      <w:tr w:rsidR="00DB4E01" w14:paraId="56AE8976" w14:textId="77777777" w:rsidTr="00DB4E01">
        <w:tc>
          <w:tcPr>
            <w:tcW w:w="2486" w:type="dxa"/>
          </w:tcPr>
          <w:p w14:paraId="76EEC6CF" w14:textId="77777777" w:rsidR="00DB4E01" w:rsidRPr="00CF36FB" w:rsidRDefault="00DB4E01" w:rsidP="002877CF">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短期借款</w:t>
            </w:r>
          </w:p>
        </w:tc>
        <w:tc>
          <w:tcPr>
            <w:tcW w:w="1571" w:type="dxa"/>
            <w:vAlign w:val="center"/>
          </w:tcPr>
          <w:p w14:paraId="414DFB1F" w14:textId="77777777" w:rsidR="00DB4E01" w:rsidRDefault="00E1766E" w:rsidP="002877CF">
            <w:pPr>
              <w:spacing w:line="280" w:lineRule="exact"/>
              <w:jc w:val="right"/>
              <w:rPr>
                <w:rFonts w:eastAsia="標楷體"/>
              </w:rPr>
            </w:pPr>
            <w:r>
              <w:rPr>
                <w:rFonts w:eastAsia="標楷體" w:hint="eastAsia"/>
              </w:rPr>
              <w:t>33,188</w:t>
            </w:r>
          </w:p>
        </w:tc>
        <w:tc>
          <w:tcPr>
            <w:tcW w:w="1571" w:type="dxa"/>
            <w:vAlign w:val="center"/>
          </w:tcPr>
          <w:p w14:paraId="67A79AEB" w14:textId="77777777" w:rsidR="00DB4E01" w:rsidRPr="00E1766E" w:rsidRDefault="00DB4E01" w:rsidP="002877CF">
            <w:pPr>
              <w:spacing w:line="280" w:lineRule="exact"/>
              <w:jc w:val="right"/>
              <w:rPr>
                <w:rFonts w:eastAsia="標楷體"/>
              </w:rPr>
            </w:pPr>
            <w:r w:rsidRPr="00E1766E">
              <w:rPr>
                <w:rFonts w:eastAsia="標楷體" w:hint="eastAsia"/>
              </w:rPr>
              <w:t>(</w:t>
            </w:r>
            <w:r w:rsidR="00E1766E" w:rsidRPr="00E1766E">
              <w:rPr>
                <w:rFonts w:eastAsia="標楷體"/>
              </w:rPr>
              <w:t>24,</w:t>
            </w:r>
            <w:r w:rsidRPr="00E1766E">
              <w:rPr>
                <w:rFonts w:eastAsia="標楷體"/>
              </w:rPr>
              <w:t>100</w:t>
            </w:r>
            <w:r w:rsidRPr="00E1766E">
              <w:rPr>
                <w:rFonts w:eastAsia="標楷體" w:hint="eastAsia"/>
              </w:rPr>
              <w:t>)</w:t>
            </w:r>
          </w:p>
        </w:tc>
        <w:tc>
          <w:tcPr>
            <w:tcW w:w="1572" w:type="dxa"/>
            <w:vAlign w:val="center"/>
          </w:tcPr>
          <w:p w14:paraId="23EF0E3A" w14:textId="77777777" w:rsidR="00DB4E01" w:rsidRPr="00E1766E" w:rsidRDefault="00DB4E01" w:rsidP="002877CF">
            <w:pPr>
              <w:spacing w:line="280" w:lineRule="exact"/>
              <w:jc w:val="right"/>
              <w:rPr>
                <w:rFonts w:eastAsia="標楷體"/>
              </w:rPr>
            </w:pPr>
            <w:r w:rsidRPr="00E1766E">
              <w:rPr>
                <w:rFonts w:eastAsia="標楷體" w:hint="eastAsia"/>
              </w:rPr>
              <w:t>(</w:t>
            </w:r>
            <w:r w:rsidR="00E1766E" w:rsidRPr="00E1766E">
              <w:rPr>
                <w:rFonts w:eastAsia="標楷體"/>
              </w:rPr>
              <w:t>9,6</w:t>
            </w:r>
            <w:r w:rsidRPr="00E1766E">
              <w:rPr>
                <w:rFonts w:eastAsia="標楷體"/>
              </w:rPr>
              <w:t>00</w:t>
            </w:r>
            <w:r w:rsidRPr="00E1766E">
              <w:rPr>
                <w:rFonts w:eastAsia="標楷體" w:hint="eastAsia"/>
              </w:rPr>
              <w:t>)</w:t>
            </w:r>
          </w:p>
        </w:tc>
        <w:tc>
          <w:tcPr>
            <w:tcW w:w="1571" w:type="dxa"/>
            <w:vAlign w:val="center"/>
          </w:tcPr>
          <w:p w14:paraId="25018D48" w14:textId="77777777" w:rsidR="00DB4E01" w:rsidRPr="00E1766E" w:rsidRDefault="00DB4E01" w:rsidP="002877CF">
            <w:pPr>
              <w:spacing w:line="280" w:lineRule="exact"/>
              <w:jc w:val="right"/>
              <w:rPr>
                <w:rFonts w:eastAsia="標楷體"/>
              </w:rPr>
            </w:pPr>
            <w:r w:rsidRPr="00E1766E">
              <w:rPr>
                <w:rFonts w:eastAsia="標楷體"/>
              </w:rPr>
              <w:t>1</w:t>
            </w:r>
            <w:r w:rsidR="00E1766E" w:rsidRPr="00E1766E">
              <w:rPr>
                <w:rFonts w:eastAsia="標楷體"/>
              </w:rPr>
              <w:t>,5</w:t>
            </w:r>
            <w:r w:rsidRPr="00E1766E">
              <w:rPr>
                <w:rFonts w:eastAsia="標楷體"/>
              </w:rPr>
              <w:t>00</w:t>
            </w:r>
          </w:p>
        </w:tc>
        <w:tc>
          <w:tcPr>
            <w:tcW w:w="1572" w:type="dxa"/>
            <w:vAlign w:val="center"/>
          </w:tcPr>
          <w:p w14:paraId="4795BE33" w14:textId="77777777" w:rsidR="00DB4E01" w:rsidRPr="00E1766E" w:rsidRDefault="00E1766E" w:rsidP="002877CF">
            <w:pPr>
              <w:spacing w:line="280" w:lineRule="exact"/>
              <w:jc w:val="right"/>
              <w:rPr>
                <w:rFonts w:eastAsia="標楷體"/>
              </w:rPr>
            </w:pPr>
            <w:r w:rsidRPr="00E1766E">
              <w:rPr>
                <w:rFonts w:eastAsia="標楷體"/>
              </w:rPr>
              <w:t>1,500</w:t>
            </w:r>
          </w:p>
        </w:tc>
      </w:tr>
      <w:tr w:rsidR="00DB4E01" w14:paraId="6FA945F5" w14:textId="77777777" w:rsidTr="00DB4E01">
        <w:tc>
          <w:tcPr>
            <w:tcW w:w="2486" w:type="dxa"/>
          </w:tcPr>
          <w:p w14:paraId="00DC5308" w14:textId="77777777" w:rsidR="00DB4E01" w:rsidRPr="00CF36FB" w:rsidRDefault="00DB4E01" w:rsidP="002877CF">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中長期借款</w:t>
            </w:r>
          </w:p>
        </w:tc>
        <w:tc>
          <w:tcPr>
            <w:tcW w:w="1571" w:type="dxa"/>
            <w:vAlign w:val="center"/>
          </w:tcPr>
          <w:p w14:paraId="1F6A013F" w14:textId="77777777" w:rsidR="00DB4E01" w:rsidRDefault="00E1766E" w:rsidP="002877CF">
            <w:pPr>
              <w:spacing w:line="280" w:lineRule="exact"/>
              <w:jc w:val="right"/>
              <w:rPr>
                <w:rFonts w:eastAsia="標楷體"/>
              </w:rPr>
            </w:pPr>
            <w:r>
              <w:rPr>
                <w:rFonts w:eastAsia="標楷體" w:hint="eastAsia"/>
              </w:rPr>
              <w:t>24,293</w:t>
            </w:r>
          </w:p>
        </w:tc>
        <w:tc>
          <w:tcPr>
            <w:tcW w:w="1571" w:type="dxa"/>
            <w:vAlign w:val="center"/>
          </w:tcPr>
          <w:p w14:paraId="40BE8F3A" w14:textId="77777777" w:rsidR="00DB4E01" w:rsidRPr="00E1766E" w:rsidRDefault="00E1766E" w:rsidP="002877CF">
            <w:pPr>
              <w:spacing w:line="280" w:lineRule="exact"/>
              <w:jc w:val="right"/>
              <w:rPr>
                <w:rFonts w:eastAsia="標楷體"/>
              </w:rPr>
            </w:pPr>
            <w:r w:rsidRPr="00E1766E">
              <w:rPr>
                <w:rFonts w:eastAsia="標楷體" w:hint="eastAsia"/>
              </w:rPr>
              <w:t>(</w:t>
            </w:r>
            <w:r w:rsidRPr="00E1766E">
              <w:rPr>
                <w:rFonts w:eastAsia="標楷體"/>
              </w:rPr>
              <w:t>23,300</w:t>
            </w:r>
            <w:r w:rsidRPr="00E1766E">
              <w:rPr>
                <w:rFonts w:eastAsia="標楷體" w:hint="eastAsia"/>
              </w:rPr>
              <w:t>)</w:t>
            </w:r>
          </w:p>
        </w:tc>
        <w:tc>
          <w:tcPr>
            <w:tcW w:w="1572" w:type="dxa"/>
            <w:vAlign w:val="center"/>
          </w:tcPr>
          <w:p w14:paraId="69897208" w14:textId="77777777" w:rsidR="00DB4E01" w:rsidRPr="00E1766E" w:rsidRDefault="00E1766E" w:rsidP="002877CF">
            <w:pPr>
              <w:spacing w:line="280" w:lineRule="exact"/>
              <w:jc w:val="right"/>
              <w:rPr>
                <w:rFonts w:eastAsia="標楷體"/>
              </w:rPr>
            </w:pPr>
            <w:r w:rsidRPr="00E1766E">
              <w:rPr>
                <w:rFonts w:eastAsia="標楷體" w:hint="eastAsia"/>
              </w:rPr>
              <w:t>(</w:t>
            </w:r>
            <w:r w:rsidRPr="00E1766E">
              <w:rPr>
                <w:rFonts w:eastAsia="標楷體"/>
              </w:rPr>
              <w:t>3,600</w:t>
            </w:r>
            <w:r w:rsidRPr="00E1766E">
              <w:rPr>
                <w:rFonts w:eastAsia="標楷體" w:hint="eastAsia"/>
              </w:rPr>
              <w:t>)</w:t>
            </w:r>
          </w:p>
        </w:tc>
        <w:tc>
          <w:tcPr>
            <w:tcW w:w="1571" w:type="dxa"/>
            <w:vAlign w:val="center"/>
          </w:tcPr>
          <w:p w14:paraId="58E889DA" w14:textId="77777777" w:rsidR="00DB4E01" w:rsidRPr="00E1766E" w:rsidRDefault="00E1766E" w:rsidP="002877CF">
            <w:pPr>
              <w:spacing w:line="280" w:lineRule="exact"/>
              <w:jc w:val="right"/>
              <w:rPr>
                <w:rFonts w:eastAsia="標楷體"/>
              </w:rPr>
            </w:pPr>
            <w:r w:rsidRPr="00E1766E">
              <w:rPr>
                <w:rFonts w:eastAsia="標楷體" w:hint="eastAsia"/>
              </w:rPr>
              <w:t>1,100</w:t>
            </w:r>
          </w:p>
        </w:tc>
        <w:tc>
          <w:tcPr>
            <w:tcW w:w="1572" w:type="dxa"/>
            <w:vAlign w:val="center"/>
          </w:tcPr>
          <w:p w14:paraId="6BFD4E14" w14:textId="77777777" w:rsidR="00DB4E01" w:rsidRPr="00E1766E" w:rsidRDefault="00DB4E01" w:rsidP="002877CF">
            <w:pPr>
              <w:spacing w:line="280" w:lineRule="exact"/>
              <w:jc w:val="right"/>
              <w:rPr>
                <w:rFonts w:eastAsia="標楷體"/>
              </w:rPr>
            </w:pPr>
            <w:r w:rsidRPr="00E1766E">
              <w:rPr>
                <w:rFonts w:eastAsia="標楷體" w:hint="eastAsia"/>
              </w:rPr>
              <w:t>1</w:t>
            </w:r>
            <w:r w:rsidR="00E1766E" w:rsidRPr="00E1766E">
              <w:rPr>
                <w:rFonts w:eastAsia="標楷體"/>
              </w:rPr>
              <w:t>,8</w:t>
            </w:r>
            <w:r w:rsidR="00E1766E" w:rsidRPr="00E1766E">
              <w:rPr>
                <w:rFonts w:eastAsia="標楷體" w:hint="eastAsia"/>
              </w:rPr>
              <w:t>00</w:t>
            </w:r>
          </w:p>
        </w:tc>
      </w:tr>
      <w:tr w:rsidR="00DB4E01" w14:paraId="5586487A" w14:textId="77777777" w:rsidTr="00DB4E01">
        <w:tc>
          <w:tcPr>
            <w:tcW w:w="2486" w:type="dxa"/>
          </w:tcPr>
          <w:p w14:paraId="4BEDA909" w14:textId="77777777" w:rsidR="00DB4E01" w:rsidRPr="00CF36FB" w:rsidRDefault="00DB4E01" w:rsidP="002877CF">
            <w:pPr>
              <w:spacing w:line="280" w:lineRule="exact"/>
              <w:ind w:rightChars="-439" w:right="-1054"/>
              <w:rPr>
                <w:rFonts w:eastAsia="標楷體"/>
              </w:rPr>
            </w:pPr>
            <w:r w:rsidRPr="00CF36FB">
              <w:rPr>
                <w:rFonts w:eastAsia="標楷體" w:hint="eastAsia"/>
              </w:rPr>
              <w:t>現金股利發放</w:t>
            </w:r>
          </w:p>
        </w:tc>
        <w:tc>
          <w:tcPr>
            <w:tcW w:w="1571" w:type="dxa"/>
            <w:vAlign w:val="center"/>
          </w:tcPr>
          <w:p w14:paraId="777AA0CC" w14:textId="77777777" w:rsidR="00DB4E01" w:rsidRDefault="00E1766E" w:rsidP="002877CF">
            <w:pPr>
              <w:spacing w:line="280" w:lineRule="exact"/>
              <w:jc w:val="right"/>
              <w:rPr>
                <w:rFonts w:eastAsia="標楷體"/>
              </w:rPr>
            </w:pPr>
            <w:r>
              <w:rPr>
                <w:rFonts w:eastAsia="標楷體" w:hint="eastAsia"/>
              </w:rPr>
              <w:t>26,009</w:t>
            </w:r>
          </w:p>
        </w:tc>
        <w:tc>
          <w:tcPr>
            <w:tcW w:w="1571" w:type="dxa"/>
            <w:vAlign w:val="center"/>
          </w:tcPr>
          <w:p w14:paraId="3677ACD8" w14:textId="77777777" w:rsidR="00DB4E01" w:rsidRDefault="00E1766E" w:rsidP="002877CF">
            <w:pPr>
              <w:spacing w:line="280" w:lineRule="exact"/>
              <w:jc w:val="right"/>
              <w:rPr>
                <w:rFonts w:eastAsia="標楷體"/>
              </w:rPr>
            </w:pPr>
            <w:r>
              <w:rPr>
                <w:rFonts w:eastAsia="標楷體" w:hint="eastAsia"/>
              </w:rPr>
              <w:t>26,060</w:t>
            </w:r>
          </w:p>
        </w:tc>
        <w:tc>
          <w:tcPr>
            <w:tcW w:w="1572" w:type="dxa"/>
            <w:vAlign w:val="center"/>
          </w:tcPr>
          <w:p w14:paraId="282EA254" w14:textId="77777777" w:rsidR="00DB4E01" w:rsidRDefault="00E1766E" w:rsidP="002877CF">
            <w:pPr>
              <w:spacing w:line="280" w:lineRule="exact"/>
              <w:jc w:val="right"/>
              <w:rPr>
                <w:rFonts w:eastAsia="標楷體"/>
              </w:rPr>
            </w:pPr>
            <w:r>
              <w:rPr>
                <w:rFonts w:eastAsia="標楷體" w:hint="eastAsia"/>
              </w:rPr>
              <w:t>28,468</w:t>
            </w:r>
          </w:p>
        </w:tc>
        <w:tc>
          <w:tcPr>
            <w:tcW w:w="1571" w:type="dxa"/>
            <w:vAlign w:val="center"/>
          </w:tcPr>
          <w:p w14:paraId="20162B69" w14:textId="77777777" w:rsidR="00DB4E01" w:rsidRDefault="00E1766E" w:rsidP="002877CF">
            <w:pPr>
              <w:spacing w:line="280" w:lineRule="exact"/>
              <w:jc w:val="right"/>
              <w:rPr>
                <w:rFonts w:eastAsia="標楷體"/>
              </w:rPr>
            </w:pPr>
            <w:r>
              <w:rPr>
                <w:rFonts w:eastAsia="標楷體" w:hint="eastAsia"/>
              </w:rPr>
              <w:t>29,105</w:t>
            </w:r>
          </w:p>
        </w:tc>
        <w:tc>
          <w:tcPr>
            <w:tcW w:w="1572" w:type="dxa"/>
            <w:vAlign w:val="center"/>
          </w:tcPr>
          <w:p w14:paraId="0D8C2C25" w14:textId="77777777" w:rsidR="00DB4E01" w:rsidRDefault="00E1766E" w:rsidP="002877CF">
            <w:pPr>
              <w:spacing w:line="280" w:lineRule="exact"/>
              <w:jc w:val="right"/>
              <w:rPr>
                <w:rFonts w:eastAsia="標楷體"/>
              </w:rPr>
            </w:pPr>
            <w:r>
              <w:rPr>
                <w:rFonts w:eastAsia="標楷體" w:hint="eastAsia"/>
              </w:rPr>
              <w:t>30,742</w:t>
            </w:r>
          </w:p>
        </w:tc>
      </w:tr>
    </w:tbl>
    <w:p w14:paraId="1B9763A3" w14:textId="77777777" w:rsidR="0092627A" w:rsidRDefault="0092627A" w:rsidP="0096750C">
      <w:pPr>
        <w:widowControl/>
        <w:tabs>
          <w:tab w:val="num" w:pos="2160"/>
        </w:tabs>
        <w:rPr>
          <w:rFonts w:eastAsia="標楷體"/>
          <w:b/>
          <w:color w:val="000000"/>
          <w:u w:val="single"/>
        </w:rPr>
      </w:pPr>
    </w:p>
    <w:p w14:paraId="19D62C99" w14:textId="77777777" w:rsidR="0096750C" w:rsidRPr="00CF0224" w:rsidRDefault="0096750C" w:rsidP="0096750C">
      <w:pPr>
        <w:widowControl/>
        <w:tabs>
          <w:tab w:val="num" w:pos="2160"/>
        </w:tabs>
        <w:rPr>
          <w:rFonts w:eastAsia="標楷體"/>
          <w:color w:val="000000"/>
        </w:rPr>
      </w:pPr>
      <w:r w:rsidRPr="006927E2">
        <w:rPr>
          <w:rFonts w:eastAsia="標楷體"/>
          <w:b/>
          <w:color w:val="000000"/>
          <w:u w:val="single"/>
        </w:rPr>
        <w:t>Base Case</w:t>
      </w:r>
      <w:r>
        <w:rPr>
          <w:rFonts w:eastAsia="標楷體" w:hint="eastAsia"/>
          <w:b/>
          <w:color w:val="000000"/>
          <w:u w:val="single"/>
        </w:rPr>
        <w:t xml:space="preserve"> </w:t>
      </w:r>
      <w:r>
        <w:rPr>
          <w:rFonts w:eastAsia="標楷體" w:hint="eastAsia"/>
          <w:b/>
          <w:color w:val="000000"/>
          <w:u w:val="single"/>
        </w:rPr>
        <w:t>財</w:t>
      </w:r>
      <w:r w:rsidRPr="00E235C8">
        <w:rPr>
          <w:rFonts w:eastAsia="標楷體" w:hint="eastAsia"/>
          <w:b/>
          <w:color w:val="000000"/>
          <w:u w:val="single"/>
        </w:rPr>
        <w:t>測結果：</w:t>
      </w:r>
    </w:p>
    <w:tbl>
      <w:tblPr>
        <w:tblStyle w:val="af5"/>
        <w:tblW w:w="10343" w:type="dxa"/>
        <w:tblLayout w:type="fixed"/>
        <w:tblLook w:val="04A0" w:firstRow="1" w:lastRow="0" w:firstColumn="1" w:lastColumn="0" w:noHBand="0" w:noVBand="1"/>
      </w:tblPr>
      <w:tblGrid>
        <w:gridCol w:w="2486"/>
        <w:gridCol w:w="1571"/>
        <w:gridCol w:w="1571"/>
        <w:gridCol w:w="1572"/>
        <w:gridCol w:w="1571"/>
        <w:gridCol w:w="1572"/>
      </w:tblGrid>
      <w:tr w:rsidR="00E1766E" w14:paraId="0CB7437E" w14:textId="77777777" w:rsidTr="00E1766E">
        <w:tc>
          <w:tcPr>
            <w:tcW w:w="2486" w:type="dxa"/>
            <w:shd w:val="clear" w:color="auto" w:fill="D9D9D9" w:themeFill="background1" w:themeFillShade="D9"/>
          </w:tcPr>
          <w:p w14:paraId="4879AEE4" w14:textId="77777777" w:rsidR="00E1766E" w:rsidRPr="00967CEB" w:rsidRDefault="00E1766E" w:rsidP="002877CF">
            <w:pPr>
              <w:spacing w:line="320" w:lineRule="exact"/>
              <w:ind w:rightChars="-439" w:right="-1054"/>
              <w:rPr>
                <w:rFonts w:eastAsia="標楷體"/>
              </w:rPr>
            </w:pPr>
            <w:r w:rsidRPr="00967CEB">
              <w:rPr>
                <w:rFonts w:eastAsia="標楷體" w:hint="eastAsia"/>
              </w:rPr>
              <w:t>單位</w:t>
            </w:r>
            <w:r w:rsidRPr="00967CEB">
              <w:rPr>
                <w:rFonts w:eastAsia="標楷體" w:hint="eastAsia"/>
              </w:rPr>
              <w:t>(NTD</w:t>
            </w:r>
            <w:r w:rsidRPr="00967CEB">
              <w:rPr>
                <w:rFonts w:eastAsia="標楷體" w:hint="eastAsia"/>
              </w:rPr>
              <w:t>佰萬</w:t>
            </w:r>
            <w:r w:rsidRPr="00967CEB">
              <w:rPr>
                <w:rFonts w:eastAsia="標楷體" w:hint="eastAsia"/>
              </w:rPr>
              <w:t>)</w:t>
            </w:r>
          </w:p>
        </w:tc>
        <w:tc>
          <w:tcPr>
            <w:tcW w:w="1571" w:type="dxa"/>
            <w:shd w:val="clear" w:color="auto" w:fill="D9D9D9" w:themeFill="background1" w:themeFillShade="D9"/>
          </w:tcPr>
          <w:p w14:paraId="7F373B57" w14:textId="77777777" w:rsidR="00E1766E" w:rsidRPr="00967CEB" w:rsidRDefault="00E1766E" w:rsidP="002877CF">
            <w:pPr>
              <w:spacing w:line="320" w:lineRule="exact"/>
              <w:ind w:rightChars="-4" w:right="-10"/>
              <w:jc w:val="center"/>
              <w:rPr>
                <w:rFonts w:eastAsia="標楷體"/>
              </w:rPr>
            </w:pPr>
            <w:r w:rsidRPr="00967CEB">
              <w:rPr>
                <w:rFonts w:eastAsia="標楷體" w:hint="eastAsia"/>
              </w:rPr>
              <w:t>2022(A)</w:t>
            </w:r>
          </w:p>
        </w:tc>
        <w:tc>
          <w:tcPr>
            <w:tcW w:w="1571" w:type="dxa"/>
            <w:shd w:val="clear" w:color="auto" w:fill="D9D9D9" w:themeFill="background1" w:themeFillShade="D9"/>
          </w:tcPr>
          <w:p w14:paraId="04EC62A2" w14:textId="77777777" w:rsidR="00E1766E" w:rsidRPr="00967CEB" w:rsidRDefault="00E1766E" w:rsidP="002877CF">
            <w:pPr>
              <w:spacing w:line="320" w:lineRule="exact"/>
              <w:ind w:rightChars="-4" w:right="-10"/>
              <w:jc w:val="center"/>
              <w:rPr>
                <w:rFonts w:eastAsia="標楷體"/>
              </w:rPr>
            </w:pPr>
            <w:r w:rsidRPr="00967CEB">
              <w:rPr>
                <w:rFonts w:eastAsia="標楷體" w:hint="eastAsia"/>
              </w:rPr>
              <w:t>2023(F)</w:t>
            </w:r>
          </w:p>
        </w:tc>
        <w:tc>
          <w:tcPr>
            <w:tcW w:w="1572" w:type="dxa"/>
            <w:shd w:val="clear" w:color="auto" w:fill="D9D9D9" w:themeFill="background1" w:themeFillShade="D9"/>
          </w:tcPr>
          <w:p w14:paraId="7B909539" w14:textId="77777777" w:rsidR="00E1766E" w:rsidRPr="00967CEB" w:rsidRDefault="00E1766E" w:rsidP="002877CF">
            <w:pPr>
              <w:spacing w:line="320" w:lineRule="exact"/>
              <w:ind w:rightChars="-4" w:right="-10"/>
              <w:jc w:val="center"/>
              <w:rPr>
                <w:rFonts w:eastAsia="標楷體"/>
              </w:rPr>
            </w:pPr>
            <w:r w:rsidRPr="00967CEB">
              <w:rPr>
                <w:rFonts w:eastAsia="標楷體" w:hint="eastAsia"/>
              </w:rPr>
              <w:t>2024(F</w:t>
            </w:r>
            <w:r w:rsidRPr="00967CEB">
              <w:rPr>
                <w:rFonts w:eastAsia="標楷體"/>
              </w:rPr>
              <w:t>)</w:t>
            </w:r>
          </w:p>
        </w:tc>
        <w:tc>
          <w:tcPr>
            <w:tcW w:w="1571" w:type="dxa"/>
            <w:shd w:val="clear" w:color="auto" w:fill="D9D9D9" w:themeFill="background1" w:themeFillShade="D9"/>
          </w:tcPr>
          <w:p w14:paraId="74B9AAA2" w14:textId="77777777" w:rsidR="00E1766E" w:rsidRPr="00967CEB" w:rsidRDefault="00E1766E" w:rsidP="002877CF">
            <w:pPr>
              <w:spacing w:line="320" w:lineRule="exact"/>
              <w:ind w:rightChars="-4" w:right="-10"/>
              <w:jc w:val="center"/>
              <w:rPr>
                <w:rFonts w:eastAsia="標楷體"/>
              </w:rPr>
            </w:pPr>
            <w:r w:rsidRPr="00967CEB">
              <w:rPr>
                <w:rFonts w:eastAsia="標楷體" w:hint="eastAsia"/>
              </w:rPr>
              <w:t>2025(F)</w:t>
            </w:r>
          </w:p>
        </w:tc>
        <w:tc>
          <w:tcPr>
            <w:tcW w:w="1572" w:type="dxa"/>
            <w:shd w:val="clear" w:color="auto" w:fill="D9D9D9" w:themeFill="background1" w:themeFillShade="D9"/>
          </w:tcPr>
          <w:p w14:paraId="11D3FDAB" w14:textId="77777777" w:rsidR="00E1766E" w:rsidRPr="00967CEB" w:rsidRDefault="00E1766E" w:rsidP="002877CF">
            <w:pPr>
              <w:spacing w:line="320" w:lineRule="exact"/>
              <w:ind w:rightChars="-4" w:right="-10"/>
              <w:jc w:val="center"/>
              <w:rPr>
                <w:rFonts w:eastAsia="標楷體"/>
              </w:rPr>
            </w:pPr>
            <w:r w:rsidRPr="00967CEB">
              <w:rPr>
                <w:rFonts w:eastAsia="標楷體" w:hint="eastAsia"/>
              </w:rPr>
              <w:t>2026(F)</w:t>
            </w:r>
          </w:p>
        </w:tc>
      </w:tr>
      <w:tr w:rsidR="00E1766E" w14:paraId="41BAA974" w14:textId="77777777" w:rsidTr="00E1766E">
        <w:tc>
          <w:tcPr>
            <w:tcW w:w="2486" w:type="dxa"/>
          </w:tcPr>
          <w:p w14:paraId="6DA4FF5A" w14:textId="77777777" w:rsidR="00E1766E" w:rsidRPr="00967CEB" w:rsidRDefault="00E1766E" w:rsidP="002877CF">
            <w:pPr>
              <w:spacing w:line="320" w:lineRule="exact"/>
              <w:ind w:rightChars="-439" w:right="-1054"/>
              <w:rPr>
                <w:rFonts w:eastAsia="標楷體"/>
              </w:rPr>
            </w:pPr>
            <w:r w:rsidRPr="00967CEB">
              <w:rPr>
                <w:rFonts w:eastAsia="標楷體" w:hint="eastAsia"/>
              </w:rPr>
              <w:t>營業收入</w:t>
            </w:r>
          </w:p>
        </w:tc>
        <w:tc>
          <w:tcPr>
            <w:tcW w:w="1571" w:type="dxa"/>
            <w:vAlign w:val="center"/>
          </w:tcPr>
          <w:p w14:paraId="6DE523F1" w14:textId="77777777" w:rsidR="00E1766E" w:rsidRPr="00967CEB" w:rsidRDefault="00CC775E" w:rsidP="002877CF">
            <w:pPr>
              <w:spacing w:line="320" w:lineRule="exact"/>
              <w:ind w:rightChars="-18" w:right="-43"/>
              <w:jc w:val="right"/>
              <w:rPr>
                <w:rFonts w:eastAsia="標楷體"/>
              </w:rPr>
            </w:pPr>
            <w:r>
              <w:rPr>
                <w:rFonts w:eastAsia="標楷體" w:hint="eastAsia"/>
              </w:rPr>
              <w:t>1,280</w:t>
            </w:r>
            <w:r w:rsidR="00E1766E" w:rsidRPr="00967CEB">
              <w:rPr>
                <w:rFonts w:eastAsia="標楷體"/>
              </w:rPr>
              <w:t>,</w:t>
            </w:r>
            <w:r>
              <w:rPr>
                <w:rFonts w:eastAsia="標楷體" w:hint="eastAsia"/>
              </w:rPr>
              <w:t>429</w:t>
            </w:r>
          </w:p>
        </w:tc>
        <w:tc>
          <w:tcPr>
            <w:tcW w:w="1571" w:type="dxa"/>
            <w:vAlign w:val="center"/>
          </w:tcPr>
          <w:p w14:paraId="0AA0C552" w14:textId="77777777" w:rsidR="00E1766E" w:rsidRPr="00967CEB" w:rsidRDefault="00CC775E" w:rsidP="002877CF">
            <w:pPr>
              <w:spacing w:line="320" w:lineRule="exact"/>
              <w:ind w:rightChars="-18" w:right="-43"/>
              <w:jc w:val="right"/>
              <w:rPr>
                <w:rFonts w:eastAsia="標楷體"/>
              </w:rPr>
            </w:pPr>
            <w:r>
              <w:rPr>
                <w:rFonts w:eastAsia="標楷體" w:hint="eastAsia"/>
              </w:rPr>
              <w:t>1,241,411</w:t>
            </w:r>
          </w:p>
        </w:tc>
        <w:tc>
          <w:tcPr>
            <w:tcW w:w="1572" w:type="dxa"/>
            <w:vAlign w:val="center"/>
          </w:tcPr>
          <w:p w14:paraId="54BE9C80" w14:textId="77777777" w:rsidR="00E1766E" w:rsidRPr="00967CEB" w:rsidRDefault="00CC775E" w:rsidP="002877CF">
            <w:pPr>
              <w:spacing w:line="320" w:lineRule="exact"/>
              <w:ind w:rightChars="-18" w:right="-43"/>
              <w:jc w:val="right"/>
              <w:rPr>
                <w:rFonts w:eastAsia="標楷體"/>
              </w:rPr>
            </w:pPr>
            <w:r>
              <w:rPr>
                <w:rFonts w:eastAsia="標楷體" w:hint="eastAsia"/>
              </w:rPr>
              <w:t>1,318,253</w:t>
            </w:r>
          </w:p>
        </w:tc>
        <w:tc>
          <w:tcPr>
            <w:tcW w:w="1571" w:type="dxa"/>
            <w:vAlign w:val="center"/>
          </w:tcPr>
          <w:p w14:paraId="2F86BFCE" w14:textId="77777777" w:rsidR="00E1766E" w:rsidRPr="00967CEB" w:rsidRDefault="00CC775E" w:rsidP="002877CF">
            <w:pPr>
              <w:spacing w:line="320" w:lineRule="exact"/>
              <w:ind w:rightChars="-18" w:right="-43"/>
              <w:jc w:val="right"/>
              <w:rPr>
                <w:rFonts w:eastAsia="標楷體"/>
              </w:rPr>
            </w:pPr>
            <w:r>
              <w:rPr>
                <w:rFonts w:eastAsia="標楷體"/>
              </w:rPr>
              <w:t>1</w:t>
            </w:r>
            <w:r w:rsidR="00E1766E" w:rsidRPr="00967CEB">
              <w:rPr>
                <w:rFonts w:eastAsia="標楷體" w:hint="eastAsia"/>
              </w:rPr>
              <w:t>,</w:t>
            </w:r>
            <w:r>
              <w:rPr>
                <w:rFonts w:eastAsia="標楷體"/>
              </w:rPr>
              <w:t>382,</w:t>
            </w:r>
            <w:r>
              <w:rPr>
                <w:rFonts w:eastAsia="標楷體" w:hint="eastAsia"/>
              </w:rPr>
              <w:t>077</w:t>
            </w:r>
          </w:p>
        </w:tc>
        <w:tc>
          <w:tcPr>
            <w:tcW w:w="1572" w:type="dxa"/>
            <w:vAlign w:val="center"/>
          </w:tcPr>
          <w:p w14:paraId="5F790B7D" w14:textId="77777777" w:rsidR="00E1766E" w:rsidRPr="00967CEB" w:rsidRDefault="00CC775E" w:rsidP="002877CF">
            <w:pPr>
              <w:spacing w:line="320" w:lineRule="exact"/>
              <w:ind w:rightChars="-18" w:right="-43"/>
              <w:jc w:val="right"/>
              <w:rPr>
                <w:rFonts w:eastAsia="標楷體"/>
              </w:rPr>
            </w:pPr>
            <w:r>
              <w:rPr>
                <w:rFonts w:eastAsia="標楷體" w:hint="eastAsia"/>
              </w:rPr>
              <w:t>1,456,698</w:t>
            </w:r>
          </w:p>
        </w:tc>
      </w:tr>
      <w:tr w:rsidR="00E1766E" w14:paraId="2F9E9019" w14:textId="77777777" w:rsidTr="00E1766E">
        <w:tc>
          <w:tcPr>
            <w:tcW w:w="2486" w:type="dxa"/>
          </w:tcPr>
          <w:p w14:paraId="3103A853" w14:textId="77777777" w:rsidR="00E1766E" w:rsidRPr="00967CEB" w:rsidRDefault="00E1766E" w:rsidP="002877CF">
            <w:pPr>
              <w:spacing w:line="320" w:lineRule="exact"/>
              <w:ind w:rightChars="-439" w:right="-1054"/>
              <w:rPr>
                <w:rFonts w:eastAsia="標楷體"/>
              </w:rPr>
            </w:pPr>
            <w:r w:rsidRPr="00967CEB">
              <w:rPr>
                <w:rFonts w:eastAsia="標楷體" w:hint="eastAsia"/>
              </w:rPr>
              <w:t>毛利率</w:t>
            </w:r>
          </w:p>
        </w:tc>
        <w:tc>
          <w:tcPr>
            <w:tcW w:w="1571" w:type="dxa"/>
            <w:vAlign w:val="center"/>
          </w:tcPr>
          <w:p w14:paraId="745D422E" w14:textId="77777777" w:rsidR="00E1766E" w:rsidRPr="00967CEB" w:rsidRDefault="00CC775E" w:rsidP="002877CF">
            <w:pPr>
              <w:spacing w:line="320" w:lineRule="exact"/>
              <w:ind w:rightChars="-18" w:right="-43"/>
              <w:jc w:val="right"/>
              <w:rPr>
                <w:rFonts w:eastAsia="標楷體"/>
              </w:rPr>
            </w:pPr>
            <w:r>
              <w:rPr>
                <w:rFonts w:eastAsia="標楷體" w:hint="eastAsia"/>
              </w:rPr>
              <w:t>5.5</w:t>
            </w:r>
            <w:r w:rsidR="00E1766E" w:rsidRPr="00967CEB">
              <w:rPr>
                <w:rFonts w:eastAsia="標楷體" w:hint="eastAsia"/>
              </w:rPr>
              <w:t>%</w:t>
            </w:r>
          </w:p>
        </w:tc>
        <w:tc>
          <w:tcPr>
            <w:tcW w:w="1571" w:type="dxa"/>
            <w:vAlign w:val="center"/>
          </w:tcPr>
          <w:p w14:paraId="38C0CA3C" w14:textId="77777777" w:rsidR="00E1766E" w:rsidRPr="00967CEB" w:rsidRDefault="00CC775E" w:rsidP="002877CF">
            <w:pPr>
              <w:spacing w:line="320" w:lineRule="exact"/>
              <w:ind w:rightChars="-18" w:right="-43"/>
              <w:jc w:val="right"/>
              <w:rPr>
                <w:rFonts w:eastAsia="標楷體"/>
              </w:rPr>
            </w:pPr>
            <w:r>
              <w:rPr>
                <w:rFonts w:eastAsia="標楷體" w:hint="eastAsia"/>
              </w:rPr>
              <w:t>5.6</w:t>
            </w:r>
            <w:r w:rsidR="00E1766E" w:rsidRPr="00967CEB">
              <w:rPr>
                <w:rFonts w:eastAsia="標楷體" w:hint="eastAsia"/>
              </w:rPr>
              <w:t>%</w:t>
            </w:r>
          </w:p>
        </w:tc>
        <w:tc>
          <w:tcPr>
            <w:tcW w:w="1572" w:type="dxa"/>
            <w:vAlign w:val="center"/>
          </w:tcPr>
          <w:p w14:paraId="571B2C73" w14:textId="77777777" w:rsidR="00E1766E" w:rsidRPr="00967CEB" w:rsidRDefault="00CC775E" w:rsidP="002877CF">
            <w:pPr>
              <w:spacing w:line="320" w:lineRule="exact"/>
              <w:ind w:rightChars="-18" w:right="-43"/>
              <w:jc w:val="right"/>
              <w:rPr>
                <w:rFonts w:eastAsia="標楷體"/>
              </w:rPr>
            </w:pPr>
            <w:r>
              <w:rPr>
                <w:rFonts w:eastAsia="標楷體" w:hint="eastAsia"/>
              </w:rPr>
              <w:t>5.6</w:t>
            </w:r>
            <w:r w:rsidR="00E1766E" w:rsidRPr="00967CEB">
              <w:rPr>
                <w:rFonts w:eastAsia="標楷體" w:hint="eastAsia"/>
              </w:rPr>
              <w:t>%</w:t>
            </w:r>
          </w:p>
        </w:tc>
        <w:tc>
          <w:tcPr>
            <w:tcW w:w="1571" w:type="dxa"/>
            <w:vAlign w:val="center"/>
          </w:tcPr>
          <w:p w14:paraId="48850AA6" w14:textId="77777777" w:rsidR="00E1766E" w:rsidRPr="00967CEB" w:rsidRDefault="00CC775E" w:rsidP="002877CF">
            <w:pPr>
              <w:spacing w:line="320" w:lineRule="exact"/>
              <w:ind w:rightChars="-18" w:right="-43"/>
              <w:jc w:val="right"/>
              <w:rPr>
                <w:rFonts w:eastAsia="標楷體"/>
              </w:rPr>
            </w:pPr>
            <w:r>
              <w:rPr>
                <w:rFonts w:eastAsia="標楷體" w:hint="eastAsia"/>
              </w:rPr>
              <w:t>5.6</w:t>
            </w:r>
            <w:r w:rsidR="00E1766E" w:rsidRPr="00967CEB">
              <w:rPr>
                <w:rFonts w:eastAsia="標楷體" w:hint="eastAsia"/>
              </w:rPr>
              <w:t>%</w:t>
            </w:r>
          </w:p>
        </w:tc>
        <w:tc>
          <w:tcPr>
            <w:tcW w:w="1572" w:type="dxa"/>
            <w:vAlign w:val="center"/>
          </w:tcPr>
          <w:p w14:paraId="32F65819" w14:textId="77777777" w:rsidR="00E1766E" w:rsidRPr="00967CEB" w:rsidRDefault="00CC775E" w:rsidP="002877CF">
            <w:pPr>
              <w:spacing w:line="320" w:lineRule="exact"/>
              <w:ind w:rightChars="-18" w:right="-43"/>
              <w:jc w:val="right"/>
              <w:rPr>
                <w:rFonts w:eastAsia="標楷體"/>
              </w:rPr>
            </w:pPr>
            <w:r>
              <w:rPr>
                <w:rFonts w:eastAsia="標楷體" w:hint="eastAsia"/>
              </w:rPr>
              <w:t>5.7</w:t>
            </w:r>
            <w:r w:rsidR="00E1766E" w:rsidRPr="00967CEB">
              <w:rPr>
                <w:rFonts w:eastAsia="標楷體" w:hint="eastAsia"/>
              </w:rPr>
              <w:t>%</w:t>
            </w:r>
          </w:p>
        </w:tc>
      </w:tr>
      <w:tr w:rsidR="00E1766E" w14:paraId="46402559" w14:textId="77777777" w:rsidTr="00E1766E">
        <w:tc>
          <w:tcPr>
            <w:tcW w:w="2486" w:type="dxa"/>
          </w:tcPr>
          <w:p w14:paraId="710AE0D3" w14:textId="77777777" w:rsidR="00E1766E" w:rsidRPr="00967CEB" w:rsidRDefault="00E1766E" w:rsidP="002877CF">
            <w:pPr>
              <w:spacing w:line="320" w:lineRule="exact"/>
              <w:ind w:rightChars="-439" w:right="-1054"/>
              <w:rPr>
                <w:rFonts w:eastAsia="標楷體"/>
              </w:rPr>
            </w:pPr>
            <w:r w:rsidRPr="00967CEB">
              <w:rPr>
                <w:rFonts w:eastAsia="標楷體" w:hint="eastAsia"/>
              </w:rPr>
              <w:t>營益率</w:t>
            </w:r>
          </w:p>
        </w:tc>
        <w:tc>
          <w:tcPr>
            <w:tcW w:w="1571" w:type="dxa"/>
            <w:vAlign w:val="center"/>
          </w:tcPr>
          <w:p w14:paraId="49600560" w14:textId="77777777" w:rsidR="00E1766E" w:rsidRPr="00967CEB" w:rsidRDefault="00CC775E" w:rsidP="002877CF">
            <w:pPr>
              <w:spacing w:line="320" w:lineRule="exact"/>
              <w:ind w:rightChars="-18" w:right="-43"/>
              <w:jc w:val="right"/>
              <w:rPr>
                <w:rFonts w:eastAsia="標楷體"/>
              </w:rPr>
            </w:pPr>
            <w:r>
              <w:rPr>
                <w:rFonts w:eastAsia="標楷體" w:hint="eastAsia"/>
              </w:rPr>
              <w:t>2.4</w:t>
            </w:r>
            <w:r w:rsidR="00E1766E" w:rsidRPr="00967CEB">
              <w:rPr>
                <w:rFonts w:eastAsia="標楷體" w:hint="eastAsia"/>
              </w:rPr>
              <w:t>%</w:t>
            </w:r>
          </w:p>
        </w:tc>
        <w:tc>
          <w:tcPr>
            <w:tcW w:w="1571" w:type="dxa"/>
            <w:vAlign w:val="center"/>
          </w:tcPr>
          <w:p w14:paraId="03BAFE22" w14:textId="77777777" w:rsidR="00E1766E" w:rsidRPr="00967CEB" w:rsidRDefault="00CC775E" w:rsidP="002877CF">
            <w:pPr>
              <w:spacing w:line="320" w:lineRule="exact"/>
              <w:ind w:rightChars="-18" w:right="-43"/>
              <w:jc w:val="right"/>
              <w:rPr>
                <w:rFonts w:eastAsia="標楷體"/>
              </w:rPr>
            </w:pPr>
            <w:r>
              <w:rPr>
                <w:rFonts w:eastAsia="標楷體" w:hint="eastAsia"/>
              </w:rPr>
              <w:t>2.6</w:t>
            </w:r>
            <w:r w:rsidR="00E1766E" w:rsidRPr="00967CEB">
              <w:rPr>
                <w:rFonts w:eastAsia="標楷體" w:hint="eastAsia"/>
              </w:rPr>
              <w:t>%</w:t>
            </w:r>
          </w:p>
        </w:tc>
        <w:tc>
          <w:tcPr>
            <w:tcW w:w="1572" w:type="dxa"/>
            <w:vAlign w:val="center"/>
          </w:tcPr>
          <w:p w14:paraId="37B4120E" w14:textId="77777777" w:rsidR="00E1766E" w:rsidRPr="00967CEB" w:rsidRDefault="00CC775E" w:rsidP="002877CF">
            <w:pPr>
              <w:spacing w:line="320" w:lineRule="exact"/>
              <w:ind w:rightChars="-18" w:right="-43"/>
              <w:jc w:val="right"/>
              <w:rPr>
                <w:rFonts w:eastAsia="標楷體"/>
              </w:rPr>
            </w:pPr>
            <w:r>
              <w:rPr>
                <w:rFonts w:eastAsia="標楷體" w:hint="eastAsia"/>
              </w:rPr>
              <w:t>2.6</w:t>
            </w:r>
            <w:r w:rsidR="00E1766E" w:rsidRPr="00967CEB">
              <w:rPr>
                <w:rFonts w:eastAsia="標楷體" w:hint="eastAsia"/>
              </w:rPr>
              <w:t>%</w:t>
            </w:r>
          </w:p>
        </w:tc>
        <w:tc>
          <w:tcPr>
            <w:tcW w:w="1571" w:type="dxa"/>
            <w:vAlign w:val="center"/>
          </w:tcPr>
          <w:p w14:paraId="1225634D" w14:textId="77777777" w:rsidR="00E1766E" w:rsidRPr="00967CEB" w:rsidRDefault="00CC775E" w:rsidP="002877CF">
            <w:pPr>
              <w:spacing w:line="320" w:lineRule="exact"/>
              <w:ind w:rightChars="-18" w:right="-43"/>
              <w:jc w:val="right"/>
              <w:rPr>
                <w:rFonts w:eastAsia="標楷體"/>
              </w:rPr>
            </w:pPr>
            <w:r>
              <w:rPr>
                <w:rFonts w:eastAsia="標楷體" w:hint="eastAsia"/>
              </w:rPr>
              <w:t>2.6</w:t>
            </w:r>
            <w:r w:rsidR="00E1766E" w:rsidRPr="00967CEB">
              <w:rPr>
                <w:rFonts w:eastAsia="標楷體" w:hint="eastAsia"/>
              </w:rPr>
              <w:t>%</w:t>
            </w:r>
          </w:p>
        </w:tc>
        <w:tc>
          <w:tcPr>
            <w:tcW w:w="1572" w:type="dxa"/>
            <w:vAlign w:val="center"/>
          </w:tcPr>
          <w:p w14:paraId="3F5F4E00" w14:textId="77777777" w:rsidR="00E1766E" w:rsidRPr="00967CEB" w:rsidRDefault="00CC775E" w:rsidP="002877CF">
            <w:pPr>
              <w:spacing w:line="320" w:lineRule="exact"/>
              <w:ind w:rightChars="-18" w:right="-43"/>
              <w:jc w:val="right"/>
              <w:rPr>
                <w:rFonts w:eastAsia="標楷體"/>
              </w:rPr>
            </w:pPr>
            <w:r>
              <w:rPr>
                <w:rFonts w:eastAsia="標楷體"/>
              </w:rPr>
              <w:t>2.7</w:t>
            </w:r>
            <w:r w:rsidR="00E1766E" w:rsidRPr="00967CEB">
              <w:rPr>
                <w:rFonts w:eastAsia="標楷體" w:hint="eastAsia"/>
              </w:rPr>
              <w:t>%</w:t>
            </w:r>
          </w:p>
        </w:tc>
      </w:tr>
      <w:tr w:rsidR="00E1766E" w14:paraId="39E4E1CF" w14:textId="77777777" w:rsidTr="00E1766E">
        <w:tc>
          <w:tcPr>
            <w:tcW w:w="2486" w:type="dxa"/>
          </w:tcPr>
          <w:p w14:paraId="25E5AEE3" w14:textId="77777777" w:rsidR="00E1766E" w:rsidRPr="00967CEB" w:rsidRDefault="00E1766E" w:rsidP="002877CF">
            <w:pPr>
              <w:spacing w:line="320" w:lineRule="exact"/>
              <w:ind w:rightChars="-439" w:right="-1054"/>
              <w:rPr>
                <w:rFonts w:eastAsia="標楷體"/>
              </w:rPr>
            </w:pPr>
            <w:r w:rsidRPr="00967CEB">
              <w:rPr>
                <w:rFonts w:eastAsia="標楷體" w:hint="eastAsia"/>
              </w:rPr>
              <w:t>淨利率</w:t>
            </w:r>
          </w:p>
        </w:tc>
        <w:tc>
          <w:tcPr>
            <w:tcW w:w="1571" w:type="dxa"/>
            <w:vAlign w:val="center"/>
          </w:tcPr>
          <w:p w14:paraId="7772EEFD" w14:textId="77777777" w:rsidR="00E1766E" w:rsidRPr="00967CEB" w:rsidRDefault="00CC775E" w:rsidP="002877CF">
            <w:pPr>
              <w:spacing w:line="320" w:lineRule="exact"/>
              <w:ind w:rightChars="-18" w:right="-43"/>
              <w:jc w:val="right"/>
              <w:rPr>
                <w:rFonts w:eastAsia="標楷體"/>
              </w:rPr>
            </w:pPr>
            <w:r>
              <w:rPr>
                <w:rFonts w:eastAsia="標楷體" w:hint="eastAsia"/>
              </w:rPr>
              <w:t>2.3</w:t>
            </w:r>
            <w:r w:rsidR="00E1766E" w:rsidRPr="00967CEB">
              <w:rPr>
                <w:rFonts w:eastAsia="標楷體" w:hint="eastAsia"/>
              </w:rPr>
              <w:t>%</w:t>
            </w:r>
          </w:p>
        </w:tc>
        <w:tc>
          <w:tcPr>
            <w:tcW w:w="1571" w:type="dxa"/>
            <w:vAlign w:val="center"/>
          </w:tcPr>
          <w:p w14:paraId="0F47466A" w14:textId="77777777" w:rsidR="00E1766E" w:rsidRPr="00967CEB" w:rsidRDefault="00CC775E" w:rsidP="002877CF">
            <w:pPr>
              <w:spacing w:line="320" w:lineRule="exact"/>
              <w:ind w:rightChars="-18" w:right="-43"/>
              <w:jc w:val="right"/>
              <w:rPr>
                <w:rFonts w:eastAsia="標楷體"/>
              </w:rPr>
            </w:pPr>
            <w:r>
              <w:rPr>
                <w:rFonts w:eastAsia="標楷體" w:hint="eastAsia"/>
              </w:rPr>
              <w:t>2.6</w:t>
            </w:r>
            <w:r w:rsidR="00E1766E" w:rsidRPr="00967CEB">
              <w:rPr>
                <w:rFonts w:eastAsia="標楷體" w:hint="eastAsia"/>
              </w:rPr>
              <w:t>%</w:t>
            </w:r>
          </w:p>
        </w:tc>
        <w:tc>
          <w:tcPr>
            <w:tcW w:w="1572" w:type="dxa"/>
            <w:vAlign w:val="center"/>
          </w:tcPr>
          <w:p w14:paraId="3C651691" w14:textId="77777777" w:rsidR="00E1766E" w:rsidRPr="00967CEB" w:rsidRDefault="00CC775E" w:rsidP="002877CF">
            <w:pPr>
              <w:spacing w:line="320" w:lineRule="exact"/>
              <w:ind w:rightChars="-18" w:right="-43"/>
              <w:jc w:val="right"/>
              <w:rPr>
                <w:rFonts w:eastAsia="標楷體"/>
              </w:rPr>
            </w:pPr>
            <w:r>
              <w:rPr>
                <w:rFonts w:eastAsia="標楷體" w:hint="eastAsia"/>
              </w:rPr>
              <w:t>2</w:t>
            </w:r>
            <w:r w:rsidR="00E1766E" w:rsidRPr="00967CEB">
              <w:rPr>
                <w:rFonts w:eastAsia="標楷體" w:hint="eastAsia"/>
              </w:rPr>
              <w:t>.7%</w:t>
            </w:r>
          </w:p>
        </w:tc>
        <w:tc>
          <w:tcPr>
            <w:tcW w:w="1571" w:type="dxa"/>
            <w:vAlign w:val="center"/>
          </w:tcPr>
          <w:p w14:paraId="0D1F8C26" w14:textId="77777777" w:rsidR="00E1766E" w:rsidRPr="00967CEB" w:rsidRDefault="00CC775E" w:rsidP="002877CF">
            <w:pPr>
              <w:spacing w:line="320" w:lineRule="exact"/>
              <w:ind w:rightChars="-18" w:right="-43"/>
              <w:jc w:val="right"/>
              <w:rPr>
                <w:rFonts w:eastAsia="標楷體"/>
              </w:rPr>
            </w:pPr>
            <w:r>
              <w:rPr>
                <w:rFonts w:eastAsia="標楷體" w:hint="eastAsia"/>
              </w:rPr>
              <w:t>2.6</w:t>
            </w:r>
            <w:r w:rsidR="00E1766E" w:rsidRPr="00967CEB">
              <w:rPr>
                <w:rFonts w:eastAsia="標楷體" w:hint="eastAsia"/>
              </w:rPr>
              <w:t>%</w:t>
            </w:r>
          </w:p>
        </w:tc>
        <w:tc>
          <w:tcPr>
            <w:tcW w:w="1572" w:type="dxa"/>
            <w:vAlign w:val="center"/>
          </w:tcPr>
          <w:p w14:paraId="0E504E9F" w14:textId="77777777" w:rsidR="00E1766E" w:rsidRPr="00967CEB" w:rsidRDefault="00CC775E" w:rsidP="002877CF">
            <w:pPr>
              <w:spacing w:line="320" w:lineRule="exact"/>
              <w:ind w:rightChars="-18" w:right="-43"/>
              <w:jc w:val="right"/>
              <w:rPr>
                <w:rFonts w:eastAsia="標楷體"/>
              </w:rPr>
            </w:pPr>
            <w:r>
              <w:rPr>
                <w:rFonts w:eastAsia="標楷體" w:hint="eastAsia"/>
              </w:rPr>
              <w:t>2.6</w:t>
            </w:r>
            <w:r w:rsidR="00E1766E" w:rsidRPr="00967CEB">
              <w:rPr>
                <w:rFonts w:eastAsia="標楷體" w:hint="eastAsia"/>
              </w:rPr>
              <w:t>%</w:t>
            </w:r>
          </w:p>
        </w:tc>
      </w:tr>
      <w:tr w:rsidR="00E1766E" w14:paraId="00385AB9" w14:textId="77777777" w:rsidTr="00E1766E">
        <w:tc>
          <w:tcPr>
            <w:tcW w:w="2486" w:type="dxa"/>
          </w:tcPr>
          <w:p w14:paraId="1CB796F2" w14:textId="77777777" w:rsidR="00E1766E" w:rsidRPr="00967CEB" w:rsidRDefault="00E1766E" w:rsidP="002877CF">
            <w:pPr>
              <w:spacing w:line="320" w:lineRule="exact"/>
              <w:ind w:rightChars="-439" w:right="-1054"/>
              <w:rPr>
                <w:rFonts w:eastAsia="標楷體"/>
              </w:rPr>
            </w:pPr>
            <w:r w:rsidRPr="00967CEB">
              <w:rPr>
                <w:rFonts w:eastAsia="標楷體" w:hint="eastAsia"/>
              </w:rPr>
              <w:t>淨利</w:t>
            </w:r>
          </w:p>
        </w:tc>
        <w:tc>
          <w:tcPr>
            <w:tcW w:w="1571" w:type="dxa"/>
            <w:vAlign w:val="center"/>
          </w:tcPr>
          <w:p w14:paraId="4A268619" w14:textId="77777777" w:rsidR="00E1766E" w:rsidRPr="00967CEB" w:rsidRDefault="00CC775E" w:rsidP="002877CF">
            <w:pPr>
              <w:spacing w:line="320" w:lineRule="exact"/>
              <w:ind w:rightChars="-18" w:right="-43"/>
              <w:jc w:val="right"/>
              <w:rPr>
                <w:rFonts w:eastAsia="標楷體"/>
              </w:rPr>
            </w:pPr>
            <w:r>
              <w:rPr>
                <w:rFonts w:eastAsia="標楷體" w:hint="eastAsia"/>
              </w:rPr>
              <w:t>29,723</w:t>
            </w:r>
          </w:p>
        </w:tc>
        <w:tc>
          <w:tcPr>
            <w:tcW w:w="1571" w:type="dxa"/>
            <w:vAlign w:val="center"/>
          </w:tcPr>
          <w:p w14:paraId="42F35229" w14:textId="77777777" w:rsidR="00E1766E" w:rsidRPr="00967CEB" w:rsidRDefault="00CC775E" w:rsidP="002877CF">
            <w:pPr>
              <w:spacing w:line="320" w:lineRule="exact"/>
              <w:ind w:rightChars="-18" w:right="-43"/>
              <w:jc w:val="right"/>
              <w:rPr>
                <w:rFonts w:eastAsia="標楷體"/>
              </w:rPr>
            </w:pPr>
            <w:r>
              <w:rPr>
                <w:rFonts w:eastAsia="標楷體" w:hint="eastAsia"/>
              </w:rPr>
              <w:t>32,756</w:t>
            </w:r>
          </w:p>
        </w:tc>
        <w:tc>
          <w:tcPr>
            <w:tcW w:w="1572" w:type="dxa"/>
            <w:vAlign w:val="center"/>
          </w:tcPr>
          <w:p w14:paraId="0BA3CA03" w14:textId="77777777" w:rsidR="00E1766E" w:rsidRPr="00967CEB" w:rsidRDefault="00CC775E" w:rsidP="002877CF">
            <w:pPr>
              <w:spacing w:line="320" w:lineRule="exact"/>
              <w:ind w:rightChars="-18" w:right="-43"/>
              <w:jc w:val="right"/>
              <w:rPr>
                <w:rFonts w:eastAsia="標楷體"/>
              </w:rPr>
            </w:pPr>
            <w:r>
              <w:rPr>
                <w:rFonts w:eastAsia="標楷體" w:hint="eastAsia"/>
              </w:rPr>
              <w:t>35,585</w:t>
            </w:r>
          </w:p>
        </w:tc>
        <w:tc>
          <w:tcPr>
            <w:tcW w:w="1571" w:type="dxa"/>
            <w:vAlign w:val="center"/>
          </w:tcPr>
          <w:p w14:paraId="258983C6" w14:textId="77777777" w:rsidR="00E1766E" w:rsidRPr="00967CEB" w:rsidRDefault="00CC775E" w:rsidP="002877CF">
            <w:pPr>
              <w:spacing w:line="320" w:lineRule="exact"/>
              <w:ind w:rightChars="-18" w:right="-43"/>
              <w:jc w:val="right"/>
              <w:rPr>
                <w:rFonts w:eastAsia="標楷體"/>
              </w:rPr>
            </w:pPr>
            <w:r>
              <w:rPr>
                <w:rFonts w:eastAsia="標楷體" w:hint="eastAsia"/>
              </w:rPr>
              <w:t>36,381</w:t>
            </w:r>
          </w:p>
        </w:tc>
        <w:tc>
          <w:tcPr>
            <w:tcW w:w="1572" w:type="dxa"/>
            <w:vAlign w:val="center"/>
          </w:tcPr>
          <w:p w14:paraId="2790FCA0" w14:textId="77777777" w:rsidR="00E1766E" w:rsidRPr="00967CEB" w:rsidRDefault="00CC775E" w:rsidP="002877CF">
            <w:pPr>
              <w:spacing w:line="320" w:lineRule="exact"/>
              <w:ind w:rightChars="-18" w:right="-43"/>
              <w:jc w:val="right"/>
              <w:rPr>
                <w:rFonts w:eastAsia="標楷體"/>
              </w:rPr>
            </w:pPr>
            <w:r>
              <w:rPr>
                <w:rFonts w:eastAsia="標楷體" w:hint="eastAsia"/>
              </w:rPr>
              <w:t>38,427</w:t>
            </w:r>
          </w:p>
        </w:tc>
      </w:tr>
      <w:tr w:rsidR="00E1766E" w14:paraId="6EF4CAE6" w14:textId="77777777" w:rsidTr="00E1766E">
        <w:tc>
          <w:tcPr>
            <w:tcW w:w="2486" w:type="dxa"/>
          </w:tcPr>
          <w:p w14:paraId="0CFD2175" w14:textId="77777777" w:rsidR="00E1766E" w:rsidRPr="00967CEB" w:rsidRDefault="00E1766E" w:rsidP="002877CF">
            <w:pPr>
              <w:spacing w:line="320" w:lineRule="exact"/>
              <w:ind w:rightChars="-439" w:right="-1054"/>
              <w:rPr>
                <w:rFonts w:eastAsia="標楷體"/>
              </w:rPr>
            </w:pPr>
            <w:r w:rsidRPr="00967CEB">
              <w:rPr>
                <w:rFonts w:eastAsia="標楷體" w:hint="eastAsia"/>
              </w:rPr>
              <w:t>EPS</w:t>
            </w:r>
          </w:p>
        </w:tc>
        <w:tc>
          <w:tcPr>
            <w:tcW w:w="1571" w:type="dxa"/>
            <w:vAlign w:val="center"/>
          </w:tcPr>
          <w:p w14:paraId="65F94C76" w14:textId="77777777" w:rsidR="00E1766E" w:rsidRPr="00967CEB" w:rsidRDefault="00CC775E" w:rsidP="002877CF">
            <w:pPr>
              <w:spacing w:line="320" w:lineRule="exact"/>
              <w:ind w:rightChars="-18" w:right="-43"/>
              <w:jc w:val="right"/>
              <w:rPr>
                <w:rFonts w:eastAsia="標楷體"/>
              </w:rPr>
            </w:pPr>
            <w:r>
              <w:rPr>
                <w:rFonts w:eastAsia="標楷體" w:hint="eastAsia"/>
              </w:rPr>
              <w:t>7.51</w:t>
            </w:r>
          </w:p>
        </w:tc>
        <w:tc>
          <w:tcPr>
            <w:tcW w:w="1571" w:type="dxa"/>
            <w:vAlign w:val="center"/>
          </w:tcPr>
          <w:p w14:paraId="27F7339C" w14:textId="77777777" w:rsidR="00E1766E" w:rsidRPr="00967CEB" w:rsidRDefault="00CC775E" w:rsidP="002877CF">
            <w:pPr>
              <w:spacing w:line="320" w:lineRule="exact"/>
              <w:ind w:rightChars="-18" w:right="-43"/>
              <w:jc w:val="right"/>
              <w:rPr>
                <w:rFonts w:eastAsia="標楷體"/>
              </w:rPr>
            </w:pPr>
            <w:r>
              <w:rPr>
                <w:rFonts w:eastAsia="標楷體" w:hint="eastAsia"/>
              </w:rPr>
              <w:t>8.43</w:t>
            </w:r>
          </w:p>
        </w:tc>
        <w:tc>
          <w:tcPr>
            <w:tcW w:w="1572" w:type="dxa"/>
            <w:vAlign w:val="center"/>
          </w:tcPr>
          <w:p w14:paraId="5183AFAD" w14:textId="77777777" w:rsidR="00E1766E" w:rsidRPr="00967CEB" w:rsidRDefault="00CC775E" w:rsidP="002877CF">
            <w:pPr>
              <w:spacing w:line="320" w:lineRule="exact"/>
              <w:ind w:rightChars="-18" w:right="-43"/>
              <w:jc w:val="right"/>
              <w:rPr>
                <w:rFonts w:eastAsia="標楷體"/>
              </w:rPr>
            </w:pPr>
            <w:r>
              <w:rPr>
                <w:rFonts w:eastAsia="標楷體" w:hint="eastAsia"/>
              </w:rPr>
              <w:t>9.21</w:t>
            </w:r>
          </w:p>
        </w:tc>
        <w:tc>
          <w:tcPr>
            <w:tcW w:w="1571" w:type="dxa"/>
            <w:vAlign w:val="center"/>
          </w:tcPr>
          <w:p w14:paraId="43F76F0B" w14:textId="77777777" w:rsidR="00E1766E" w:rsidRPr="00967CEB" w:rsidRDefault="00CC775E" w:rsidP="002877CF">
            <w:pPr>
              <w:spacing w:line="320" w:lineRule="exact"/>
              <w:ind w:rightChars="-18" w:right="-43"/>
              <w:jc w:val="right"/>
              <w:rPr>
                <w:rFonts w:eastAsia="標楷體"/>
              </w:rPr>
            </w:pPr>
            <w:r>
              <w:rPr>
                <w:rFonts w:eastAsia="標楷體" w:hint="eastAsia"/>
              </w:rPr>
              <w:t>9.42</w:t>
            </w:r>
          </w:p>
        </w:tc>
        <w:tc>
          <w:tcPr>
            <w:tcW w:w="1572" w:type="dxa"/>
            <w:vAlign w:val="center"/>
          </w:tcPr>
          <w:p w14:paraId="066BC1C1" w14:textId="77777777" w:rsidR="00E1766E" w:rsidRPr="00967CEB" w:rsidRDefault="00CC775E" w:rsidP="002877CF">
            <w:pPr>
              <w:spacing w:line="320" w:lineRule="exact"/>
              <w:ind w:rightChars="-18" w:right="-43"/>
              <w:jc w:val="right"/>
              <w:rPr>
                <w:rFonts w:eastAsia="標楷體"/>
              </w:rPr>
            </w:pPr>
            <w:r>
              <w:rPr>
                <w:rFonts w:eastAsia="標楷體" w:hint="eastAsia"/>
              </w:rPr>
              <w:t>9.95</w:t>
            </w:r>
          </w:p>
        </w:tc>
      </w:tr>
      <w:tr w:rsidR="00E1766E" w14:paraId="3DCE8603" w14:textId="77777777" w:rsidTr="00E1766E">
        <w:tc>
          <w:tcPr>
            <w:tcW w:w="2486" w:type="dxa"/>
          </w:tcPr>
          <w:p w14:paraId="4018C5D4" w14:textId="77777777" w:rsidR="00E1766E" w:rsidRPr="00967CEB" w:rsidRDefault="00E1766E" w:rsidP="002877CF">
            <w:pPr>
              <w:spacing w:line="320" w:lineRule="exact"/>
              <w:ind w:rightChars="-439" w:right="-1054"/>
              <w:rPr>
                <w:rFonts w:eastAsia="標楷體"/>
              </w:rPr>
            </w:pPr>
            <w:r w:rsidRPr="00967CEB">
              <w:rPr>
                <w:rFonts w:eastAsia="標楷體" w:hint="eastAsia"/>
              </w:rPr>
              <w:t>淨營業現金流</w:t>
            </w:r>
          </w:p>
        </w:tc>
        <w:tc>
          <w:tcPr>
            <w:tcW w:w="1571" w:type="dxa"/>
            <w:vAlign w:val="center"/>
          </w:tcPr>
          <w:p w14:paraId="116A1BA1" w14:textId="77777777" w:rsidR="00E1766E" w:rsidRPr="00CC775E" w:rsidRDefault="00CC775E" w:rsidP="002877CF">
            <w:pPr>
              <w:spacing w:line="320" w:lineRule="exact"/>
              <w:ind w:rightChars="-18" w:right="-43"/>
              <w:jc w:val="right"/>
              <w:rPr>
                <w:rFonts w:eastAsia="標楷體"/>
              </w:rPr>
            </w:pPr>
            <w:r w:rsidRPr="00CC775E">
              <w:rPr>
                <w:rFonts w:eastAsia="標楷體" w:hint="eastAsia"/>
              </w:rPr>
              <w:t>11,415</w:t>
            </w:r>
          </w:p>
        </w:tc>
        <w:tc>
          <w:tcPr>
            <w:tcW w:w="1571" w:type="dxa"/>
            <w:vAlign w:val="center"/>
          </w:tcPr>
          <w:p w14:paraId="2EB29926" w14:textId="77777777" w:rsidR="00E1766E" w:rsidRPr="00CC775E" w:rsidRDefault="00CC775E" w:rsidP="002877CF">
            <w:pPr>
              <w:spacing w:line="320" w:lineRule="exact"/>
              <w:ind w:rightChars="-18" w:right="-43"/>
              <w:jc w:val="right"/>
              <w:rPr>
                <w:rFonts w:eastAsia="標楷體"/>
              </w:rPr>
            </w:pPr>
            <w:r w:rsidRPr="00CC775E">
              <w:rPr>
                <w:rFonts w:eastAsia="標楷體" w:hint="eastAsia"/>
              </w:rPr>
              <w:t>50,496</w:t>
            </w:r>
          </w:p>
        </w:tc>
        <w:tc>
          <w:tcPr>
            <w:tcW w:w="1572" w:type="dxa"/>
            <w:vAlign w:val="center"/>
          </w:tcPr>
          <w:p w14:paraId="14AA2059" w14:textId="77777777" w:rsidR="00E1766E" w:rsidRPr="00CC775E" w:rsidRDefault="00CC775E" w:rsidP="002877CF">
            <w:pPr>
              <w:spacing w:line="320" w:lineRule="exact"/>
              <w:ind w:rightChars="-18" w:right="-43"/>
              <w:jc w:val="right"/>
              <w:rPr>
                <w:rFonts w:eastAsia="標楷體"/>
              </w:rPr>
            </w:pPr>
            <w:r w:rsidRPr="00CC775E">
              <w:rPr>
                <w:rFonts w:eastAsia="標楷體" w:hint="eastAsia"/>
              </w:rPr>
              <w:t>24,465</w:t>
            </w:r>
          </w:p>
        </w:tc>
        <w:tc>
          <w:tcPr>
            <w:tcW w:w="1571" w:type="dxa"/>
            <w:vAlign w:val="center"/>
          </w:tcPr>
          <w:p w14:paraId="5DA7AC21" w14:textId="77777777" w:rsidR="00E1766E" w:rsidRPr="00CC775E" w:rsidRDefault="00CC775E" w:rsidP="002877CF">
            <w:pPr>
              <w:spacing w:line="320" w:lineRule="exact"/>
              <w:ind w:rightChars="-18" w:right="-43"/>
              <w:jc w:val="right"/>
              <w:rPr>
                <w:rFonts w:eastAsia="標楷體"/>
              </w:rPr>
            </w:pPr>
            <w:r w:rsidRPr="00CC775E">
              <w:rPr>
                <w:rFonts w:eastAsia="標楷體" w:hint="eastAsia"/>
              </w:rPr>
              <w:t>26,685</w:t>
            </w:r>
          </w:p>
        </w:tc>
        <w:tc>
          <w:tcPr>
            <w:tcW w:w="1572" w:type="dxa"/>
            <w:vAlign w:val="center"/>
          </w:tcPr>
          <w:p w14:paraId="048357DE" w14:textId="77777777" w:rsidR="00E1766E" w:rsidRPr="00CC775E" w:rsidRDefault="00CC775E" w:rsidP="002877CF">
            <w:pPr>
              <w:spacing w:line="320" w:lineRule="exact"/>
              <w:ind w:rightChars="-18" w:right="-43"/>
              <w:jc w:val="right"/>
              <w:rPr>
                <w:rFonts w:eastAsia="標楷體"/>
              </w:rPr>
            </w:pPr>
            <w:r w:rsidRPr="00CC775E">
              <w:rPr>
                <w:rFonts w:eastAsia="標楷體" w:hint="eastAsia"/>
              </w:rPr>
              <w:t>11,664</w:t>
            </w:r>
          </w:p>
        </w:tc>
      </w:tr>
      <w:tr w:rsidR="00E1766E" w14:paraId="0B91E9A4" w14:textId="77777777" w:rsidTr="00E1766E">
        <w:tc>
          <w:tcPr>
            <w:tcW w:w="2486" w:type="dxa"/>
          </w:tcPr>
          <w:p w14:paraId="36F7FAEE" w14:textId="77777777" w:rsidR="00E1766E" w:rsidRPr="00967CEB" w:rsidRDefault="00E1766E" w:rsidP="002877CF">
            <w:pPr>
              <w:spacing w:line="320" w:lineRule="exact"/>
              <w:ind w:rightChars="-439" w:right="-1054"/>
              <w:rPr>
                <w:rFonts w:eastAsia="標楷體"/>
              </w:rPr>
            </w:pPr>
            <w:r w:rsidRPr="00967CEB">
              <w:rPr>
                <w:rFonts w:eastAsia="標楷體" w:hint="eastAsia"/>
              </w:rPr>
              <w:t>EBITDA</w:t>
            </w:r>
          </w:p>
        </w:tc>
        <w:tc>
          <w:tcPr>
            <w:tcW w:w="1571" w:type="dxa"/>
            <w:vAlign w:val="center"/>
          </w:tcPr>
          <w:p w14:paraId="62624E22" w14:textId="77777777" w:rsidR="00E1766E" w:rsidRPr="00967CEB" w:rsidRDefault="001052EE" w:rsidP="002877CF">
            <w:pPr>
              <w:spacing w:line="320" w:lineRule="exact"/>
              <w:ind w:rightChars="-18" w:right="-43"/>
              <w:jc w:val="right"/>
              <w:rPr>
                <w:rFonts w:eastAsia="標楷體"/>
              </w:rPr>
            </w:pPr>
            <w:r>
              <w:rPr>
                <w:rFonts w:eastAsia="標楷體" w:hint="eastAsia"/>
              </w:rPr>
              <w:t>55,253</w:t>
            </w:r>
          </w:p>
        </w:tc>
        <w:tc>
          <w:tcPr>
            <w:tcW w:w="1571" w:type="dxa"/>
            <w:vAlign w:val="center"/>
          </w:tcPr>
          <w:p w14:paraId="705C47BD" w14:textId="77777777" w:rsidR="00E1766E" w:rsidRPr="00967CEB" w:rsidRDefault="001052EE" w:rsidP="002877CF">
            <w:pPr>
              <w:spacing w:line="320" w:lineRule="exact"/>
              <w:ind w:rightChars="-18" w:right="-43"/>
              <w:jc w:val="right"/>
              <w:rPr>
                <w:rFonts w:eastAsia="標楷體"/>
              </w:rPr>
            </w:pPr>
            <w:r>
              <w:rPr>
                <w:rFonts w:eastAsia="標楷體" w:hint="eastAsia"/>
              </w:rPr>
              <w:t>53,664</w:t>
            </w:r>
          </w:p>
        </w:tc>
        <w:tc>
          <w:tcPr>
            <w:tcW w:w="1572" w:type="dxa"/>
            <w:vAlign w:val="center"/>
          </w:tcPr>
          <w:p w14:paraId="1F391240" w14:textId="77777777" w:rsidR="00E1766E" w:rsidRPr="00967CEB" w:rsidRDefault="001052EE" w:rsidP="002877CF">
            <w:pPr>
              <w:spacing w:line="320" w:lineRule="exact"/>
              <w:ind w:rightChars="-18" w:right="-43"/>
              <w:jc w:val="right"/>
              <w:rPr>
                <w:rFonts w:eastAsia="標楷體"/>
              </w:rPr>
            </w:pPr>
            <w:r>
              <w:rPr>
                <w:rFonts w:eastAsia="標楷體" w:hint="eastAsia"/>
              </w:rPr>
              <w:t>56,918</w:t>
            </w:r>
          </w:p>
        </w:tc>
        <w:tc>
          <w:tcPr>
            <w:tcW w:w="1571" w:type="dxa"/>
            <w:vAlign w:val="center"/>
          </w:tcPr>
          <w:p w14:paraId="6B7DED00" w14:textId="77777777" w:rsidR="00E1766E" w:rsidRPr="00967CEB" w:rsidRDefault="001052EE" w:rsidP="002877CF">
            <w:pPr>
              <w:spacing w:line="320" w:lineRule="exact"/>
              <w:ind w:rightChars="-18" w:right="-43"/>
              <w:jc w:val="right"/>
              <w:rPr>
                <w:rFonts w:eastAsia="標楷體"/>
              </w:rPr>
            </w:pPr>
            <w:r>
              <w:rPr>
                <w:rFonts w:eastAsia="標楷體" w:hint="eastAsia"/>
              </w:rPr>
              <w:t>59,221</w:t>
            </w:r>
          </w:p>
        </w:tc>
        <w:tc>
          <w:tcPr>
            <w:tcW w:w="1572" w:type="dxa"/>
            <w:vAlign w:val="center"/>
          </w:tcPr>
          <w:p w14:paraId="58FA0B57" w14:textId="77777777" w:rsidR="00E1766E" w:rsidRPr="00967CEB" w:rsidRDefault="001052EE" w:rsidP="002877CF">
            <w:pPr>
              <w:spacing w:line="320" w:lineRule="exact"/>
              <w:ind w:rightChars="-18" w:right="-43"/>
              <w:jc w:val="right"/>
              <w:rPr>
                <w:rFonts w:eastAsia="標楷體"/>
              </w:rPr>
            </w:pPr>
            <w:r>
              <w:rPr>
                <w:rFonts w:eastAsia="標楷體" w:hint="eastAsia"/>
              </w:rPr>
              <w:t>62,182</w:t>
            </w:r>
          </w:p>
        </w:tc>
      </w:tr>
      <w:tr w:rsidR="00E1766E" w14:paraId="794D7E9D" w14:textId="77777777" w:rsidTr="00E1766E">
        <w:tc>
          <w:tcPr>
            <w:tcW w:w="2486" w:type="dxa"/>
          </w:tcPr>
          <w:p w14:paraId="77BCF4AB" w14:textId="77777777" w:rsidR="00E1766E" w:rsidRPr="00967CEB" w:rsidRDefault="00E1766E" w:rsidP="002877CF">
            <w:pPr>
              <w:spacing w:line="320" w:lineRule="exact"/>
              <w:ind w:rightChars="-439" w:right="-1054"/>
              <w:rPr>
                <w:rFonts w:eastAsia="標楷體"/>
              </w:rPr>
            </w:pPr>
            <w:r w:rsidRPr="00967CEB">
              <w:rPr>
                <w:rFonts w:eastAsia="標楷體" w:hint="eastAsia"/>
              </w:rPr>
              <w:t>期末現金</w:t>
            </w:r>
          </w:p>
        </w:tc>
        <w:tc>
          <w:tcPr>
            <w:tcW w:w="1571" w:type="dxa"/>
            <w:vAlign w:val="center"/>
          </w:tcPr>
          <w:p w14:paraId="270337E3"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204,637</w:t>
            </w:r>
          </w:p>
        </w:tc>
        <w:tc>
          <w:tcPr>
            <w:tcW w:w="1571" w:type="dxa"/>
            <w:vAlign w:val="center"/>
          </w:tcPr>
          <w:p w14:paraId="4183CB5E"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256</w:t>
            </w:r>
            <w:r w:rsidR="00E1766E" w:rsidRPr="0092627A">
              <w:rPr>
                <w:rFonts w:eastAsia="標楷體" w:hint="eastAsia"/>
              </w:rPr>
              <w:t>,452</w:t>
            </w:r>
          </w:p>
        </w:tc>
        <w:tc>
          <w:tcPr>
            <w:tcW w:w="1572" w:type="dxa"/>
            <w:vAlign w:val="center"/>
          </w:tcPr>
          <w:p w14:paraId="781DAF0F"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264</w:t>
            </w:r>
            <w:r w:rsidR="00E1766E" w:rsidRPr="0092627A">
              <w:rPr>
                <w:rFonts w:eastAsia="標楷體" w:hint="eastAsia"/>
              </w:rPr>
              <w:t>,202</w:t>
            </w:r>
          </w:p>
        </w:tc>
        <w:tc>
          <w:tcPr>
            <w:tcW w:w="1571" w:type="dxa"/>
            <w:vAlign w:val="center"/>
          </w:tcPr>
          <w:p w14:paraId="25D1D174"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209</w:t>
            </w:r>
            <w:r w:rsidR="00E1766E" w:rsidRPr="0092627A">
              <w:rPr>
                <w:rFonts w:eastAsia="標楷體" w:hint="eastAsia"/>
              </w:rPr>
              <w:t>,952</w:t>
            </w:r>
          </w:p>
        </w:tc>
        <w:tc>
          <w:tcPr>
            <w:tcW w:w="1572" w:type="dxa"/>
            <w:vAlign w:val="center"/>
          </w:tcPr>
          <w:p w14:paraId="7D5D247B" w14:textId="77777777" w:rsidR="00E1766E" w:rsidRPr="0092627A" w:rsidRDefault="00E1766E" w:rsidP="002877CF">
            <w:pPr>
              <w:spacing w:line="320" w:lineRule="exact"/>
              <w:ind w:rightChars="-18" w:right="-43"/>
              <w:jc w:val="right"/>
              <w:rPr>
                <w:rFonts w:eastAsia="標楷體"/>
              </w:rPr>
            </w:pPr>
            <w:r w:rsidRPr="0092627A">
              <w:rPr>
                <w:rFonts w:eastAsia="標楷體" w:hint="eastAsia"/>
              </w:rPr>
              <w:t>2</w:t>
            </w:r>
            <w:r w:rsidR="0092627A" w:rsidRPr="0092627A">
              <w:rPr>
                <w:rFonts w:eastAsia="標楷體" w:hint="eastAsia"/>
              </w:rPr>
              <w:t>13</w:t>
            </w:r>
            <w:r w:rsidRPr="0092627A">
              <w:rPr>
                <w:rFonts w:eastAsia="標楷體" w:hint="eastAsia"/>
              </w:rPr>
              <w:t>,702</w:t>
            </w:r>
          </w:p>
        </w:tc>
      </w:tr>
      <w:tr w:rsidR="00E1766E" w14:paraId="0D4239A1" w14:textId="77777777" w:rsidTr="00E1766E">
        <w:tc>
          <w:tcPr>
            <w:tcW w:w="2486" w:type="dxa"/>
          </w:tcPr>
          <w:p w14:paraId="2CFF37A9" w14:textId="77777777" w:rsidR="00E1766E" w:rsidRPr="00967CEB" w:rsidRDefault="00E1766E" w:rsidP="002877CF">
            <w:pPr>
              <w:spacing w:line="320" w:lineRule="exact"/>
              <w:ind w:rightChars="-439" w:right="-1054"/>
              <w:rPr>
                <w:rFonts w:eastAsia="標楷體"/>
              </w:rPr>
            </w:pPr>
            <w:r w:rsidRPr="00967CEB">
              <w:rPr>
                <w:rFonts w:eastAsia="標楷體" w:hint="eastAsia"/>
              </w:rPr>
              <w:t>金融負債</w:t>
            </w:r>
          </w:p>
        </w:tc>
        <w:tc>
          <w:tcPr>
            <w:tcW w:w="1571" w:type="dxa"/>
            <w:vAlign w:val="center"/>
          </w:tcPr>
          <w:p w14:paraId="56071427"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254,050</w:t>
            </w:r>
          </w:p>
        </w:tc>
        <w:tc>
          <w:tcPr>
            <w:tcW w:w="1571" w:type="dxa"/>
            <w:vAlign w:val="center"/>
          </w:tcPr>
          <w:p w14:paraId="689CFA20"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206,650</w:t>
            </w:r>
          </w:p>
        </w:tc>
        <w:tc>
          <w:tcPr>
            <w:tcW w:w="1572" w:type="dxa"/>
            <w:vAlign w:val="center"/>
          </w:tcPr>
          <w:p w14:paraId="69349549" w14:textId="77777777" w:rsidR="00E1766E" w:rsidRPr="00CC775E" w:rsidRDefault="0092627A" w:rsidP="002877CF">
            <w:pPr>
              <w:spacing w:line="320" w:lineRule="exact"/>
              <w:ind w:rightChars="-18" w:right="-43"/>
              <w:jc w:val="right"/>
              <w:rPr>
                <w:rFonts w:eastAsia="標楷體"/>
                <w:color w:val="FF0000"/>
              </w:rPr>
            </w:pPr>
            <w:r w:rsidRPr="0092627A">
              <w:rPr>
                <w:rFonts w:eastAsia="標楷體" w:hint="eastAsia"/>
              </w:rPr>
              <w:t>193,450</w:t>
            </w:r>
          </w:p>
        </w:tc>
        <w:tc>
          <w:tcPr>
            <w:tcW w:w="1571" w:type="dxa"/>
            <w:vAlign w:val="center"/>
          </w:tcPr>
          <w:p w14:paraId="214FEE6F" w14:textId="77777777" w:rsidR="00E1766E" w:rsidRPr="001052EE" w:rsidRDefault="0092627A" w:rsidP="002877CF">
            <w:pPr>
              <w:spacing w:line="320" w:lineRule="exact"/>
              <w:ind w:rightChars="-18" w:right="-43"/>
              <w:jc w:val="right"/>
              <w:rPr>
                <w:rFonts w:eastAsia="標楷體"/>
              </w:rPr>
            </w:pPr>
            <w:r w:rsidRPr="001052EE">
              <w:rPr>
                <w:rFonts w:eastAsia="標楷體" w:hint="eastAsia"/>
              </w:rPr>
              <w:t>196,051</w:t>
            </w:r>
          </w:p>
        </w:tc>
        <w:tc>
          <w:tcPr>
            <w:tcW w:w="1572" w:type="dxa"/>
            <w:vAlign w:val="center"/>
          </w:tcPr>
          <w:p w14:paraId="127AD4CB" w14:textId="77777777" w:rsidR="00E1766E" w:rsidRPr="001052EE" w:rsidRDefault="001052EE" w:rsidP="001052EE">
            <w:pPr>
              <w:spacing w:line="320" w:lineRule="exact"/>
              <w:ind w:rightChars="-18" w:right="-43"/>
              <w:jc w:val="right"/>
              <w:rPr>
                <w:rFonts w:eastAsia="標楷體"/>
              </w:rPr>
            </w:pPr>
            <w:r w:rsidRPr="001052EE">
              <w:rPr>
                <w:rFonts w:eastAsia="標楷體"/>
              </w:rPr>
              <w:t>199</w:t>
            </w:r>
            <w:r w:rsidRPr="001052EE">
              <w:rPr>
                <w:rFonts w:eastAsia="標楷體" w:hint="eastAsia"/>
              </w:rPr>
              <w:t>,351</w:t>
            </w:r>
          </w:p>
        </w:tc>
      </w:tr>
      <w:tr w:rsidR="00E1766E" w14:paraId="420AA017" w14:textId="77777777" w:rsidTr="00E1766E">
        <w:tc>
          <w:tcPr>
            <w:tcW w:w="2486" w:type="dxa"/>
          </w:tcPr>
          <w:p w14:paraId="40A98CB6" w14:textId="77777777" w:rsidR="00E1766E" w:rsidRPr="00967CEB" w:rsidRDefault="00E1766E" w:rsidP="002877CF">
            <w:pPr>
              <w:spacing w:line="320" w:lineRule="exact"/>
              <w:ind w:rightChars="-439" w:right="-1054"/>
              <w:rPr>
                <w:rFonts w:eastAsia="標楷體"/>
              </w:rPr>
            </w:pPr>
            <w:r w:rsidRPr="00967CEB">
              <w:rPr>
                <w:rFonts w:eastAsia="標楷體" w:hint="eastAsia"/>
              </w:rPr>
              <w:t>金融負債比率</w:t>
            </w:r>
          </w:p>
        </w:tc>
        <w:tc>
          <w:tcPr>
            <w:tcW w:w="1571" w:type="dxa"/>
            <w:vAlign w:val="center"/>
          </w:tcPr>
          <w:p w14:paraId="4387F6F0"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143.9</w:t>
            </w:r>
            <w:r w:rsidR="00E1766E" w:rsidRPr="0092627A">
              <w:rPr>
                <w:rFonts w:eastAsia="標楷體" w:hint="eastAsia"/>
              </w:rPr>
              <w:t>%</w:t>
            </w:r>
          </w:p>
        </w:tc>
        <w:tc>
          <w:tcPr>
            <w:tcW w:w="1571" w:type="dxa"/>
            <w:vAlign w:val="center"/>
          </w:tcPr>
          <w:p w14:paraId="52192057"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117.1</w:t>
            </w:r>
            <w:r w:rsidR="00E1766E" w:rsidRPr="0092627A">
              <w:rPr>
                <w:rFonts w:eastAsia="標楷體" w:hint="eastAsia"/>
              </w:rPr>
              <w:t>%</w:t>
            </w:r>
          </w:p>
        </w:tc>
        <w:tc>
          <w:tcPr>
            <w:tcW w:w="1572" w:type="dxa"/>
            <w:vAlign w:val="center"/>
          </w:tcPr>
          <w:p w14:paraId="28FA8A90"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109.6</w:t>
            </w:r>
            <w:r w:rsidR="00E1766E" w:rsidRPr="0092627A">
              <w:rPr>
                <w:rFonts w:eastAsia="標楷體" w:hint="eastAsia"/>
              </w:rPr>
              <w:t>%</w:t>
            </w:r>
          </w:p>
        </w:tc>
        <w:tc>
          <w:tcPr>
            <w:tcW w:w="1571" w:type="dxa"/>
            <w:vAlign w:val="center"/>
          </w:tcPr>
          <w:p w14:paraId="2EA291CD" w14:textId="77777777" w:rsidR="00E1766E" w:rsidRPr="001052EE" w:rsidRDefault="0092627A" w:rsidP="002877CF">
            <w:pPr>
              <w:spacing w:line="320" w:lineRule="exact"/>
              <w:ind w:rightChars="-18" w:right="-43"/>
              <w:jc w:val="right"/>
              <w:rPr>
                <w:rFonts w:eastAsia="標楷體"/>
              </w:rPr>
            </w:pPr>
            <w:r w:rsidRPr="001052EE">
              <w:rPr>
                <w:rFonts w:eastAsia="標楷體" w:hint="eastAsia"/>
              </w:rPr>
              <w:t>110.7</w:t>
            </w:r>
            <w:r w:rsidR="00E1766E" w:rsidRPr="001052EE">
              <w:rPr>
                <w:rFonts w:eastAsia="標楷體" w:hint="eastAsia"/>
              </w:rPr>
              <w:t>%</w:t>
            </w:r>
          </w:p>
        </w:tc>
        <w:tc>
          <w:tcPr>
            <w:tcW w:w="1572" w:type="dxa"/>
            <w:vAlign w:val="center"/>
          </w:tcPr>
          <w:p w14:paraId="2DC036FF" w14:textId="77777777" w:rsidR="00E1766E" w:rsidRPr="001052EE" w:rsidRDefault="001052EE" w:rsidP="002877CF">
            <w:pPr>
              <w:spacing w:line="320" w:lineRule="exact"/>
              <w:ind w:rightChars="-18" w:right="-43"/>
              <w:jc w:val="right"/>
              <w:rPr>
                <w:rFonts w:eastAsia="標楷體"/>
              </w:rPr>
            </w:pPr>
            <w:r w:rsidRPr="001052EE">
              <w:rPr>
                <w:rFonts w:eastAsia="標楷體" w:hint="eastAsia"/>
              </w:rPr>
              <w:t>112.7</w:t>
            </w:r>
            <w:r w:rsidR="00E1766E" w:rsidRPr="001052EE">
              <w:rPr>
                <w:rFonts w:eastAsia="標楷體" w:hint="eastAsia"/>
              </w:rPr>
              <w:t>%</w:t>
            </w:r>
          </w:p>
        </w:tc>
      </w:tr>
      <w:tr w:rsidR="00E1766E" w14:paraId="0BE6722E" w14:textId="77777777" w:rsidTr="00E1766E">
        <w:tc>
          <w:tcPr>
            <w:tcW w:w="2486" w:type="dxa"/>
          </w:tcPr>
          <w:p w14:paraId="2CAC68D3" w14:textId="77777777" w:rsidR="00E1766E" w:rsidRPr="00967CEB" w:rsidRDefault="00E1766E" w:rsidP="002877CF">
            <w:pPr>
              <w:spacing w:line="320" w:lineRule="exact"/>
              <w:ind w:rightChars="-439" w:right="-1054"/>
              <w:rPr>
                <w:rFonts w:eastAsia="標楷體"/>
              </w:rPr>
            </w:pPr>
            <w:r w:rsidRPr="00967CEB">
              <w:rPr>
                <w:rFonts w:eastAsia="標楷體" w:hint="eastAsia"/>
              </w:rPr>
              <w:t>金融負債</w:t>
            </w:r>
            <w:r w:rsidRPr="00967CEB">
              <w:rPr>
                <w:rFonts w:eastAsia="標楷體" w:hint="eastAsia"/>
              </w:rPr>
              <w:t>/EBITDA</w:t>
            </w:r>
          </w:p>
        </w:tc>
        <w:tc>
          <w:tcPr>
            <w:tcW w:w="1571" w:type="dxa"/>
            <w:vAlign w:val="center"/>
          </w:tcPr>
          <w:p w14:paraId="6D3E31A7"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459.8%</w:t>
            </w:r>
          </w:p>
        </w:tc>
        <w:tc>
          <w:tcPr>
            <w:tcW w:w="1571" w:type="dxa"/>
            <w:vAlign w:val="center"/>
          </w:tcPr>
          <w:p w14:paraId="0603CD0E" w14:textId="77777777" w:rsidR="00E1766E" w:rsidRPr="0092627A" w:rsidRDefault="00E1766E" w:rsidP="002877CF">
            <w:pPr>
              <w:spacing w:line="320" w:lineRule="exact"/>
              <w:ind w:rightChars="-18" w:right="-43"/>
              <w:jc w:val="right"/>
              <w:rPr>
                <w:rFonts w:eastAsia="標楷體"/>
              </w:rPr>
            </w:pPr>
            <w:r w:rsidRPr="0092627A">
              <w:rPr>
                <w:rFonts w:eastAsia="標楷體"/>
              </w:rPr>
              <w:t>410.0</w:t>
            </w:r>
            <w:r w:rsidRPr="0092627A">
              <w:rPr>
                <w:rFonts w:eastAsia="標楷體" w:hint="eastAsia"/>
              </w:rPr>
              <w:t>%</w:t>
            </w:r>
          </w:p>
        </w:tc>
        <w:tc>
          <w:tcPr>
            <w:tcW w:w="1572" w:type="dxa"/>
            <w:vAlign w:val="center"/>
          </w:tcPr>
          <w:p w14:paraId="5ADE4F73" w14:textId="77777777" w:rsidR="00E1766E" w:rsidRPr="0092627A" w:rsidRDefault="00E1766E" w:rsidP="002877CF">
            <w:pPr>
              <w:spacing w:line="320" w:lineRule="exact"/>
              <w:ind w:rightChars="-18" w:right="-43"/>
              <w:jc w:val="right"/>
              <w:rPr>
                <w:rFonts w:eastAsia="標楷體"/>
              </w:rPr>
            </w:pPr>
            <w:r w:rsidRPr="0092627A">
              <w:rPr>
                <w:rFonts w:eastAsia="標楷體" w:hint="eastAsia"/>
              </w:rPr>
              <w:t>406.9%</w:t>
            </w:r>
          </w:p>
        </w:tc>
        <w:tc>
          <w:tcPr>
            <w:tcW w:w="1571" w:type="dxa"/>
            <w:vAlign w:val="center"/>
          </w:tcPr>
          <w:p w14:paraId="1D9AE5EA" w14:textId="77777777" w:rsidR="00E1766E" w:rsidRPr="001052EE" w:rsidRDefault="0092627A" w:rsidP="002877CF">
            <w:pPr>
              <w:spacing w:line="320" w:lineRule="exact"/>
              <w:ind w:rightChars="-18" w:right="-43"/>
              <w:jc w:val="right"/>
              <w:rPr>
                <w:rFonts w:eastAsia="標楷體"/>
              </w:rPr>
            </w:pPr>
            <w:r w:rsidRPr="001052EE">
              <w:rPr>
                <w:rFonts w:eastAsia="標楷體"/>
              </w:rPr>
              <w:t>4</w:t>
            </w:r>
            <w:r w:rsidRPr="001052EE">
              <w:rPr>
                <w:rFonts w:eastAsia="標楷體" w:hint="eastAsia"/>
              </w:rPr>
              <w:t>14</w:t>
            </w:r>
            <w:r w:rsidR="001052EE" w:rsidRPr="001052EE">
              <w:rPr>
                <w:rFonts w:eastAsia="標楷體" w:hint="eastAsia"/>
              </w:rPr>
              <w:t>.2</w:t>
            </w:r>
            <w:r w:rsidR="00E1766E" w:rsidRPr="001052EE">
              <w:rPr>
                <w:rFonts w:eastAsia="標楷體" w:hint="eastAsia"/>
              </w:rPr>
              <w:t>%</w:t>
            </w:r>
          </w:p>
        </w:tc>
        <w:tc>
          <w:tcPr>
            <w:tcW w:w="1572" w:type="dxa"/>
            <w:vAlign w:val="center"/>
          </w:tcPr>
          <w:p w14:paraId="5A731481" w14:textId="77777777" w:rsidR="00E1766E" w:rsidRPr="001052EE" w:rsidRDefault="001052EE" w:rsidP="002877CF">
            <w:pPr>
              <w:spacing w:line="320" w:lineRule="exact"/>
              <w:ind w:rightChars="-18" w:right="-43"/>
              <w:jc w:val="right"/>
              <w:rPr>
                <w:rFonts w:eastAsia="標楷體"/>
              </w:rPr>
            </w:pPr>
            <w:r w:rsidRPr="001052EE">
              <w:rPr>
                <w:rFonts w:eastAsia="標楷體" w:hint="eastAsia"/>
              </w:rPr>
              <w:t>417</w:t>
            </w:r>
            <w:r w:rsidR="00E1766E" w:rsidRPr="001052EE">
              <w:rPr>
                <w:rFonts w:eastAsia="標楷體" w:hint="eastAsia"/>
              </w:rPr>
              <w:t>.8%</w:t>
            </w:r>
          </w:p>
        </w:tc>
      </w:tr>
      <w:tr w:rsidR="00E1766E" w14:paraId="11D24795" w14:textId="77777777" w:rsidTr="00E1766E">
        <w:tc>
          <w:tcPr>
            <w:tcW w:w="2486" w:type="dxa"/>
          </w:tcPr>
          <w:p w14:paraId="22B715F8" w14:textId="77777777" w:rsidR="00E1766E" w:rsidRPr="00967CEB" w:rsidRDefault="00E1766E" w:rsidP="002877CF">
            <w:pPr>
              <w:spacing w:line="320" w:lineRule="exact"/>
              <w:ind w:rightChars="-439" w:right="-1054"/>
              <w:rPr>
                <w:rFonts w:eastAsia="標楷體"/>
              </w:rPr>
            </w:pPr>
            <w:r w:rsidRPr="00967CEB">
              <w:rPr>
                <w:rFonts w:eastAsia="標楷體" w:hint="eastAsia"/>
              </w:rPr>
              <w:t>負債比率</w:t>
            </w:r>
          </w:p>
        </w:tc>
        <w:tc>
          <w:tcPr>
            <w:tcW w:w="1571" w:type="dxa"/>
            <w:vAlign w:val="center"/>
          </w:tcPr>
          <w:p w14:paraId="64D29AF7"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362.3</w:t>
            </w:r>
            <w:r w:rsidR="00E1766E" w:rsidRPr="0092627A">
              <w:rPr>
                <w:rFonts w:eastAsia="標楷體" w:hint="eastAsia"/>
              </w:rPr>
              <w:t>%</w:t>
            </w:r>
          </w:p>
        </w:tc>
        <w:tc>
          <w:tcPr>
            <w:tcW w:w="1571" w:type="dxa"/>
            <w:vAlign w:val="center"/>
          </w:tcPr>
          <w:p w14:paraId="7E8FE7B1"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293.5</w:t>
            </w:r>
            <w:r w:rsidR="00E1766E" w:rsidRPr="0092627A">
              <w:rPr>
                <w:rFonts w:eastAsia="標楷體"/>
              </w:rPr>
              <w:t>%</w:t>
            </w:r>
          </w:p>
        </w:tc>
        <w:tc>
          <w:tcPr>
            <w:tcW w:w="1572" w:type="dxa"/>
            <w:vAlign w:val="center"/>
          </w:tcPr>
          <w:p w14:paraId="71B87C11"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272.9</w:t>
            </w:r>
            <w:r w:rsidR="00E1766E" w:rsidRPr="0092627A">
              <w:rPr>
                <w:rFonts w:eastAsia="標楷體" w:hint="eastAsia"/>
              </w:rPr>
              <w:t>%</w:t>
            </w:r>
          </w:p>
        </w:tc>
        <w:tc>
          <w:tcPr>
            <w:tcW w:w="1571" w:type="dxa"/>
            <w:vAlign w:val="center"/>
          </w:tcPr>
          <w:p w14:paraId="4D7C814D" w14:textId="77777777" w:rsidR="00E1766E" w:rsidRPr="001052EE" w:rsidRDefault="001052EE" w:rsidP="002877CF">
            <w:pPr>
              <w:spacing w:line="320" w:lineRule="exact"/>
              <w:ind w:rightChars="-18" w:right="-43"/>
              <w:jc w:val="right"/>
              <w:rPr>
                <w:rFonts w:eastAsia="標楷體"/>
              </w:rPr>
            </w:pPr>
            <w:r w:rsidRPr="001052EE">
              <w:rPr>
                <w:rFonts w:eastAsia="標楷體" w:hint="eastAsia"/>
              </w:rPr>
              <w:t>275</w:t>
            </w:r>
            <w:r w:rsidR="00E1766E" w:rsidRPr="001052EE">
              <w:rPr>
                <w:rFonts w:eastAsia="標楷體" w:hint="eastAsia"/>
              </w:rPr>
              <w:t>.8%</w:t>
            </w:r>
          </w:p>
        </w:tc>
        <w:tc>
          <w:tcPr>
            <w:tcW w:w="1572" w:type="dxa"/>
            <w:vAlign w:val="center"/>
          </w:tcPr>
          <w:p w14:paraId="3C793AD1" w14:textId="77777777" w:rsidR="00E1766E" w:rsidRPr="001052EE" w:rsidRDefault="001052EE" w:rsidP="002877CF">
            <w:pPr>
              <w:spacing w:line="320" w:lineRule="exact"/>
              <w:ind w:rightChars="-18" w:right="-43"/>
              <w:jc w:val="right"/>
              <w:rPr>
                <w:rFonts w:eastAsia="標楷體"/>
              </w:rPr>
            </w:pPr>
            <w:r w:rsidRPr="001052EE">
              <w:rPr>
                <w:rFonts w:eastAsia="標楷體" w:hint="eastAsia"/>
              </w:rPr>
              <w:t>282</w:t>
            </w:r>
            <w:r w:rsidR="00E1766E" w:rsidRPr="001052EE">
              <w:rPr>
                <w:rFonts w:eastAsia="標楷體" w:hint="eastAsia"/>
              </w:rPr>
              <w:t>.2%</w:t>
            </w:r>
          </w:p>
        </w:tc>
      </w:tr>
      <w:tr w:rsidR="00E1766E" w14:paraId="60443769" w14:textId="77777777" w:rsidTr="00E1766E">
        <w:tc>
          <w:tcPr>
            <w:tcW w:w="2486" w:type="dxa"/>
          </w:tcPr>
          <w:p w14:paraId="4B10E8EF" w14:textId="77777777" w:rsidR="00E1766E" w:rsidRPr="00967CEB" w:rsidRDefault="00E1766E" w:rsidP="002877CF">
            <w:pPr>
              <w:spacing w:line="320" w:lineRule="exact"/>
              <w:ind w:rightChars="-439" w:right="-1054"/>
              <w:rPr>
                <w:rFonts w:eastAsia="標楷體"/>
              </w:rPr>
            </w:pPr>
            <w:r w:rsidRPr="00967CEB">
              <w:rPr>
                <w:rFonts w:eastAsia="標楷體" w:hint="eastAsia"/>
              </w:rPr>
              <w:t>流動比率</w:t>
            </w:r>
          </w:p>
        </w:tc>
        <w:tc>
          <w:tcPr>
            <w:tcW w:w="1571" w:type="dxa"/>
            <w:vAlign w:val="center"/>
          </w:tcPr>
          <w:p w14:paraId="62C4EF71"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116.7</w:t>
            </w:r>
            <w:r w:rsidR="00E1766E" w:rsidRPr="0092627A">
              <w:rPr>
                <w:rFonts w:eastAsia="標楷體" w:hint="eastAsia"/>
              </w:rPr>
              <w:t>%</w:t>
            </w:r>
          </w:p>
        </w:tc>
        <w:tc>
          <w:tcPr>
            <w:tcW w:w="1571" w:type="dxa"/>
            <w:vAlign w:val="center"/>
          </w:tcPr>
          <w:p w14:paraId="38229AFE"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120.5</w:t>
            </w:r>
            <w:r w:rsidR="00E1766E" w:rsidRPr="0092627A">
              <w:rPr>
                <w:rFonts w:eastAsia="標楷體" w:hint="eastAsia"/>
              </w:rPr>
              <w:t>%</w:t>
            </w:r>
          </w:p>
        </w:tc>
        <w:tc>
          <w:tcPr>
            <w:tcW w:w="1572" w:type="dxa"/>
            <w:vAlign w:val="center"/>
          </w:tcPr>
          <w:p w14:paraId="22A0CD0E"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126.</w:t>
            </w:r>
            <w:r w:rsidR="00E1766E" w:rsidRPr="0092627A">
              <w:rPr>
                <w:rFonts w:eastAsia="標楷體" w:hint="eastAsia"/>
              </w:rPr>
              <w:t>4%</w:t>
            </w:r>
          </w:p>
        </w:tc>
        <w:tc>
          <w:tcPr>
            <w:tcW w:w="1571" w:type="dxa"/>
            <w:vAlign w:val="center"/>
          </w:tcPr>
          <w:p w14:paraId="0DE75034"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128.6</w:t>
            </w:r>
            <w:r w:rsidR="00E1766E" w:rsidRPr="0092627A">
              <w:rPr>
                <w:rFonts w:eastAsia="標楷體" w:hint="eastAsia"/>
              </w:rPr>
              <w:t>%</w:t>
            </w:r>
          </w:p>
        </w:tc>
        <w:tc>
          <w:tcPr>
            <w:tcW w:w="1572" w:type="dxa"/>
            <w:vAlign w:val="center"/>
          </w:tcPr>
          <w:p w14:paraId="7DFCA49E" w14:textId="77777777" w:rsidR="00E1766E" w:rsidRPr="0092627A" w:rsidRDefault="0092627A" w:rsidP="002877CF">
            <w:pPr>
              <w:spacing w:line="320" w:lineRule="exact"/>
              <w:ind w:rightChars="-18" w:right="-43"/>
              <w:jc w:val="right"/>
              <w:rPr>
                <w:rFonts w:eastAsia="標楷體"/>
              </w:rPr>
            </w:pPr>
            <w:r w:rsidRPr="0092627A">
              <w:rPr>
                <w:rFonts w:eastAsia="標楷體" w:hint="eastAsia"/>
              </w:rPr>
              <w:t>119.8</w:t>
            </w:r>
            <w:r w:rsidR="00E1766E" w:rsidRPr="0092627A">
              <w:rPr>
                <w:rFonts w:eastAsia="標楷體" w:hint="eastAsia"/>
              </w:rPr>
              <w:t>%</w:t>
            </w:r>
          </w:p>
        </w:tc>
      </w:tr>
    </w:tbl>
    <w:p w14:paraId="340E9448" w14:textId="77777777" w:rsidR="0096750C" w:rsidRPr="00E96BB8" w:rsidRDefault="0096750C" w:rsidP="004E2FFB">
      <w:pPr>
        <w:tabs>
          <w:tab w:val="left" w:pos="10348"/>
        </w:tabs>
        <w:ind w:rightChars="-20" w:right="-48"/>
        <w:rPr>
          <w:rFonts w:eastAsia="標楷體"/>
          <w:b/>
          <w:color w:val="FF0000"/>
        </w:rPr>
      </w:pPr>
    </w:p>
    <w:p w14:paraId="2E5B5F88" w14:textId="77777777" w:rsidR="00324481" w:rsidRDefault="00324481" w:rsidP="006F7718">
      <w:pPr>
        <w:widowControl/>
        <w:tabs>
          <w:tab w:val="num" w:pos="2160"/>
        </w:tabs>
        <w:rPr>
          <w:rFonts w:eastAsia="標楷體"/>
          <w:b/>
          <w:u w:val="single"/>
        </w:rPr>
      </w:pPr>
    </w:p>
    <w:p w14:paraId="026CA1ED" w14:textId="77777777" w:rsidR="00FB02F9" w:rsidRPr="006F7718" w:rsidRDefault="0092627A" w:rsidP="006F7718">
      <w:pPr>
        <w:widowControl/>
        <w:tabs>
          <w:tab w:val="num" w:pos="2160"/>
        </w:tabs>
        <w:rPr>
          <w:rFonts w:eastAsia="標楷體"/>
        </w:rPr>
      </w:pPr>
      <w:r w:rsidRPr="0092627A">
        <w:rPr>
          <w:rFonts w:eastAsia="標楷體"/>
          <w:b/>
          <w:u w:val="single"/>
        </w:rPr>
        <w:t>Base Case</w:t>
      </w:r>
      <w:r w:rsidRPr="0092627A">
        <w:rPr>
          <w:rFonts w:eastAsia="標楷體" w:hint="eastAsia"/>
          <w:b/>
          <w:u w:val="single"/>
        </w:rPr>
        <w:t xml:space="preserve"> </w:t>
      </w:r>
      <w:r w:rsidR="00FF2898">
        <w:rPr>
          <w:rFonts w:eastAsia="標楷體" w:hint="eastAsia"/>
          <w:b/>
          <w:u w:val="single"/>
        </w:rPr>
        <w:t>還款來源</w:t>
      </w:r>
      <w:r w:rsidR="006F7718" w:rsidRPr="006F7718">
        <w:rPr>
          <w:rFonts w:eastAsia="標楷體" w:hint="eastAsia"/>
          <w:b/>
        </w:rPr>
        <w:t xml:space="preserve">                                                     </w:t>
      </w:r>
      <w:r w:rsidR="00FB02F9" w:rsidRPr="0092627A">
        <w:rPr>
          <w:rFonts w:ascii="標楷體" w:eastAsia="標楷體" w:hAnsi="標楷體" w:cs="Calibri"/>
          <w:b/>
        </w:rPr>
        <w:t>單位:</w:t>
      </w:r>
      <w:r w:rsidR="00FB02F9" w:rsidRPr="0092627A">
        <w:rPr>
          <w:rFonts w:ascii="Calibri" w:eastAsia="標楷體" w:hAnsi="Calibri" w:cs="Calibri"/>
          <w:bCs/>
        </w:rPr>
        <w:t xml:space="preserve"> TWD</w:t>
      </w:r>
      <w:r w:rsidRPr="0092627A">
        <w:rPr>
          <w:rFonts w:ascii="Calibri" w:eastAsia="標楷體" w:hAnsi="Calibri" w:cs="Calibri" w:hint="eastAsia"/>
          <w:bCs/>
        </w:rPr>
        <w:t xml:space="preserve"> </w:t>
      </w:r>
      <w:r w:rsidRPr="0092627A">
        <w:rPr>
          <w:rFonts w:ascii="Calibri" w:eastAsia="標楷體" w:hAnsi="Calibri" w:cs="Calibri" w:hint="eastAsia"/>
          <w:bCs/>
        </w:rPr>
        <w:t>佰萬</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4085"/>
        <w:gridCol w:w="1167"/>
        <w:gridCol w:w="1168"/>
        <w:gridCol w:w="1167"/>
        <w:gridCol w:w="1168"/>
        <w:gridCol w:w="1168"/>
      </w:tblGrid>
      <w:tr w:rsidR="0092627A" w:rsidRPr="0092627A" w14:paraId="6FCE2AEB" w14:textId="77777777" w:rsidTr="0092627A">
        <w:trPr>
          <w:trHeight w:hRule="exact" w:val="397"/>
        </w:trPr>
        <w:tc>
          <w:tcPr>
            <w:tcW w:w="4510" w:type="dxa"/>
            <w:gridSpan w:val="2"/>
            <w:shd w:val="clear" w:color="auto" w:fill="auto"/>
            <w:vAlign w:val="center"/>
          </w:tcPr>
          <w:p w14:paraId="1C8CB972" w14:textId="77777777" w:rsidR="00FB02F9" w:rsidRPr="0092627A" w:rsidRDefault="00FB02F9" w:rsidP="00FB02F9">
            <w:pPr>
              <w:snapToGrid w:val="0"/>
              <w:spacing w:line="240" w:lineRule="exact"/>
              <w:jc w:val="center"/>
              <w:rPr>
                <w:rFonts w:ascii="標楷體" w:eastAsia="標楷體" w:hAnsi="標楷體" w:cs="Calibri"/>
                <w:b/>
              </w:rPr>
            </w:pPr>
            <w:r w:rsidRPr="0092627A">
              <w:rPr>
                <w:rFonts w:ascii="標楷體" w:eastAsia="標楷體" w:hAnsi="標楷體" w:cs="Calibri"/>
                <w:b/>
              </w:rPr>
              <w:t>項目</w:t>
            </w:r>
          </w:p>
        </w:tc>
        <w:tc>
          <w:tcPr>
            <w:tcW w:w="1167" w:type="dxa"/>
            <w:shd w:val="clear" w:color="auto" w:fill="auto"/>
            <w:vAlign w:val="center"/>
          </w:tcPr>
          <w:p w14:paraId="5DB314AB" w14:textId="77777777" w:rsidR="00FB02F9" w:rsidRPr="006F7718" w:rsidRDefault="00FB02F9" w:rsidP="00FB02F9">
            <w:pPr>
              <w:jc w:val="center"/>
              <w:rPr>
                <w:rFonts w:eastAsia="標楷體"/>
                <w:bCs/>
              </w:rPr>
            </w:pPr>
            <w:r w:rsidRPr="006F7718">
              <w:rPr>
                <w:rFonts w:eastAsia="標楷體"/>
                <w:bCs/>
              </w:rPr>
              <w:t>20</w:t>
            </w:r>
            <w:r w:rsidR="006F7718" w:rsidRPr="006F7718">
              <w:rPr>
                <w:rFonts w:eastAsia="標楷體"/>
                <w:bCs/>
              </w:rPr>
              <w:t>22(A</w:t>
            </w:r>
            <w:r w:rsidRPr="006F7718">
              <w:rPr>
                <w:rFonts w:eastAsia="標楷體"/>
                <w:bCs/>
              </w:rPr>
              <w:t>)</w:t>
            </w:r>
          </w:p>
        </w:tc>
        <w:tc>
          <w:tcPr>
            <w:tcW w:w="1168" w:type="dxa"/>
            <w:shd w:val="clear" w:color="auto" w:fill="auto"/>
            <w:vAlign w:val="center"/>
          </w:tcPr>
          <w:p w14:paraId="3A2CD530" w14:textId="77777777" w:rsidR="00FB02F9" w:rsidRPr="006F7718" w:rsidRDefault="00FB02F9" w:rsidP="00FB02F9">
            <w:pPr>
              <w:jc w:val="center"/>
              <w:rPr>
                <w:rFonts w:eastAsia="標楷體"/>
                <w:bCs/>
              </w:rPr>
            </w:pPr>
            <w:r w:rsidRPr="006F7718">
              <w:rPr>
                <w:rFonts w:eastAsia="標楷體"/>
                <w:bCs/>
              </w:rPr>
              <w:t>2023(F)</w:t>
            </w:r>
          </w:p>
        </w:tc>
        <w:tc>
          <w:tcPr>
            <w:tcW w:w="1167" w:type="dxa"/>
            <w:shd w:val="clear" w:color="auto" w:fill="auto"/>
            <w:vAlign w:val="center"/>
          </w:tcPr>
          <w:p w14:paraId="64FB6FF2" w14:textId="77777777" w:rsidR="00FB02F9" w:rsidRPr="006F7718" w:rsidRDefault="00FB02F9" w:rsidP="00FB02F9">
            <w:pPr>
              <w:jc w:val="center"/>
              <w:rPr>
                <w:rFonts w:eastAsia="標楷體"/>
                <w:bCs/>
              </w:rPr>
            </w:pPr>
            <w:r w:rsidRPr="006F7718">
              <w:rPr>
                <w:rFonts w:eastAsia="標楷體"/>
                <w:bCs/>
              </w:rPr>
              <w:t>2024(F)</w:t>
            </w:r>
          </w:p>
        </w:tc>
        <w:tc>
          <w:tcPr>
            <w:tcW w:w="1168" w:type="dxa"/>
            <w:shd w:val="clear" w:color="auto" w:fill="auto"/>
            <w:vAlign w:val="center"/>
          </w:tcPr>
          <w:p w14:paraId="1D028B21" w14:textId="77777777" w:rsidR="00FB02F9" w:rsidRPr="006F7718" w:rsidRDefault="00FB02F9" w:rsidP="00FB02F9">
            <w:pPr>
              <w:jc w:val="center"/>
              <w:rPr>
                <w:rFonts w:eastAsia="標楷體"/>
                <w:bCs/>
              </w:rPr>
            </w:pPr>
            <w:r w:rsidRPr="006F7718">
              <w:rPr>
                <w:rFonts w:eastAsia="標楷體"/>
                <w:bCs/>
              </w:rPr>
              <w:t>2025(F)</w:t>
            </w:r>
          </w:p>
        </w:tc>
        <w:tc>
          <w:tcPr>
            <w:tcW w:w="1168" w:type="dxa"/>
            <w:shd w:val="clear" w:color="auto" w:fill="auto"/>
            <w:vAlign w:val="center"/>
          </w:tcPr>
          <w:p w14:paraId="05A04044" w14:textId="77777777" w:rsidR="00FB02F9" w:rsidRPr="006F7718" w:rsidRDefault="00FB02F9" w:rsidP="00FB02F9">
            <w:pPr>
              <w:jc w:val="center"/>
              <w:rPr>
                <w:rFonts w:eastAsia="標楷體"/>
                <w:bCs/>
              </w:rPr>
            </w:pPr>
            <w:r w:rsidRPr="006F7718">
              <w:rPr>
                <w:rFonts w:eastAsia="標楷體"/>
                <w:bCs/>
              </w:rPr>
              <w:t>2026(F)</w:t>
            </w:r>
          </w:p>
        </w:tc>
      </w:tr>
      <w:tr w:rsidR="002039CF" w:rsidRPr="0092627A" w14:paraId="7121ADC4" w14:textId="77777777" w:rsidTr="0092627A">
        <w:trPr>
          <w:trHeight w:hRule="exact" w:val="397"/>
        </w:trPr>
        <w:tc>
          <w:tcPr>
            <w:tcW w:w="425" w:type="dxa"/>
            <w:shd w:val="clear" w:color="auto" w:fill="auto"/>
            <w:vAlign w:val="center"/>
          </w:tcPr>
          <w:p w14:paraId="53517EBE"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t>A</w:t>
            </w:r>
          </w:p>
        </w:tc>
        <w:tc>
          <w:tcPr>
            <w:tcW w:w="4085" w:type="dxa"/>
            <w:shd w:val="clear" w:color="auto" w:fill="auto"/>
            <w:vAlign w:val="center"/>
          </w:tcPr>
          <w:p w14:paraId="78782526" w14:textId="77777777" w:rsidR="002039CF" w:rsidRPr="0092627A" w:rsidRDefault="002039CF" w:rsidP="002039CF">
            <w:pPr>
              <w:snapToGrid w:val="0"/>
              <w:spacing w:line="240" w:lineRule="exact"/>
              <w:jc w:val="both"/>
              <w:rPr>
                <w:rFonts w:ascii="標楷體" w:eastAsia="標楷體" w:hAnsi="標楷體" w:cs="Calibri"/>
                <w:b/>
                <w:sz w:val="22"/>
              </w:rPr>
            </w:pPr>
            <w:r w:rsidRPr="0092627A">
              <w:rPr>
                <w:rFonts w:ascii="標楷體" w:eastAsia="標楷體" w:hAnsi="標楷體" w:cs="Calibri" w:hint="eastAsia"/>
                <w:b/>
                <w:sz w:val="22"/>
              </w:rPr>
              <w:t>營</w:t>
            </w:r>
            <w:r w:rsidRPr="0092627A">
              <w:rPr>
                <w:rFonts w:ascii="標楷體" w:eastAsia="標楷體" w:hAnsi="標楷體" w:cs="Calibri"/>
                <w:b/>
                <w:sz w:val="22"/>
              </w:rPr>
              <w:t>業活動之淨現金流入(流出)</w:t>
            </w:r>
          </w:p>
        </w:tc>
        <w:tc>
          <w:tcPr>
            <w:tcW w:w="1167" w:type="dxa"/>
            <w:shd w:val="clear" w:color="auto" w:fill="auto"/>
            <w:vAlign w:val="center"/>
          </w:tcPr>
          <w:p w14:paraId="343612C0"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11,415</w:t>
            </w:r>
          </w:p>
        </w:tc>
        <w:tc>
          <w:tcPr>
            <w:tcW w:w="1168" w:type="dxa"/>
            <w:tcBorders>
              <w:top w:val="single" w:sz="4" w:space="0" w:color="auto"/>
            </w:tcBorders>
            <w:shd w:val="clear" w:color="auto" w:fill="auto"/>
            <w:vAlign w:val="center"/>
          </w:tcPr>
          <w:p w14:paraId="197A119D" w14:textId="77777777" w:rsidR="002039CF" w:rsidRPr="002039CF" w:rsidRDefault="002039CF" w:rsidP="002039CF">
            <w:pPr>
              <w:pStyle w:val="Web"/>
              <w:spacing w:before="0" w:beforeAutospacing="0" w:after="0" w:afterAutospacing="0" w:line="320" w:lineRule="exact"/>
              <w:jc w:val="right"/>
              <w:rPr>
                <w:rFonts w:ascii="Times New Roman" w:hAnsi="Times New Roman" w:cs="Times New Roman"/>
                <w:szCs w:val="36"/>
              </w:rPr>
            </w:pPr>
            <w:r w:rsidRPr="002039CF">
              <w:rPr>
                <w:rFonts w:ascii="Times New Roman" w:eastAsia="微軟正黑體" w:hAnsi="Times New Roman" w:cs="Times New Roman"/>
                <w:bCs/>
                <w:color w:val="000000" w:themeColor="text1"/>
                <w:kern w:val="2"/>
                <w:szCs w:val="32"/>
              </w:rPr>
              <w:t>50,496</w:t>
            </w:r>
          </w:p>
        </w:tc>
        <w:tc>
          <w:tcPr>
            <w:tcW w:w="1167" w:type="dxa"/>
            <w:shd w:val="clear" w:color="auto" w:fill="auto"/>
            <w:vAlign w:val="center"/>
          </w:tcPr>
          <w:p w14:paraId="7B0280E9" w14:textId="77777777" w:rsidR="002039CF" w:rsidRPr="002039CF" w:rsidRDefault="002039CF" w:rsidP="002039CF">
            <w:pPr>
              <w:pStyle w:val="Web"/>
              <w:spacing w:before="0" w:beforeAutospacing="0" w:after="0" w:afterAutospacing="0" w:line="320" w:lineRule="exact"/>
              <w:jc w:val="right"/>
              <w:rPr>
                <w:rFonts w:ascii="Times New Roman" w:hAnsi="Times New Roman" w:cs="Times New Roman"/>
                <w:szCs w:val="36"/>
              </w:rPr>
            </w:pPr>
            <w:r w:rsidRPr="002039CF">
              <w:rPr>
                <w:rFonts w:ascii="Times New Roman" w:eastAsia="微軟正黑體" w:hAnsi="Times New Roman" w:cs="Times New Roman"/>
                <w:bCs/>
                <w:color w:val="000000" w:themeColor="text1"/>
                <w:kern w:val="2"/>
                <w:szCs w:val="32"/>
              </w:rPr>
              <w:t>24,465</w:t>
            </w:r>
          </w:p>
        </w:tc>
        <w:tc>
          <w:tcPr>
            <w:tcW w:w="1168" w:type="dxa"/>
            <w:shd w:val="clear" w:color="auto" w:fill="auto"/>
            <w:vAlign w:val="center"/>
          </w:tcPr>
          <w:p w14:paraId="2A18526C" w14:textId="77777777" w:rsidR="002039CF" w:rsidRPr="002039CF" w:rsidRDefault="002039CF" w:rsidP="002039CF">
            <w:pPr>
              <w:pStyle w:val="Web"/>
              <w:spacing w:before="0" w:beforeAutospacing="0" w:after="0" w:afterAutospacing="0" w:line="320" w:lineRule="exact"/>
              <w:jc w:val="right"/>
              <w:rPr>
                <w:rFonts w:ascii="Times New Roman" w:hAnsi="Times New Roman" w:cs="Times New Roman"/>
                <w:szCs w:val="36"/>
              </w:rPr>
            </w:pPr>
            <w:r w:rsidRPr="002039CF">
              <w:rPr>
                <w:rFonts w:ascii="Times New Roman" w:eastAsia="微軟正黑體" w:hAnsi="Times New Roman" w:cs="Times New Roman"/>
                <w:bCs/>
                <w:color w:val="000000" w:themeColor="text1"/>
                <w:kern w:val="2"/>
                <w:szCs w:val="32"/>
              </w:rPr>
              <w:t>26,685</w:t>
            </w:r>
          </w:p>
        </w:tc>
        <w:tc>
          <w:tcPr>
            <w:tcW w:w="1168" w:type="dxa"/>
            <w:shd w:val="clear" w:color="auto" w:fill="auto"/>
            <w:vAlign w:val="center"/>
          </w:tcPr>
          <w:p w14:paraId="021EC2BE" w14:textId="77777777" w:rsidR="002039CF" w:rsidRPr="002039CF" w:rsidRDefault="002039CF" w:rsidP="002039CF">
            <w:pPr>
              <w:pStyle w:val="Web"/>
              <w:spacing w:before="0" w:beforeAutospacing="0" w:after="0" w:afterAutospacing="0" w:line="320" w:lineRule="exact"/>
              <w:jc w:val="right"/>
              <w:rPr>
                <w:rFonts w:ascii="Times New Roman" w:hAnsi="Times New Roman" w:cs="Times New Roman"/>
                <w:szCs w:val="36"/>
              </w:rPr>
            </w:pPr>
            <w:r w:rsidRPr="002039CF">
              <w:rPr>
                <w:rFonts w:ascii="Times New Roman" w:eastAsia="微軟正黑體" w:hAnsi="Times New Roman" w:cs="Times New Roman"/>
                <w:bCs/>
                <w:color w:val="000000" w:themeColor="text1"/>
                <w:kern w:val="2"/>
                <w:szCs w:val="32"/>
              </w:rPr>
              <w:t>11,664</w:t>
            </w:r>
          </w:p>
        </w:tc>
      </w:tr>
      <w:tr w:rsidR="002039CF" w:rsidRPr="0092627A" w14:paraId="3045FCBC" w14:textId="77777777" w:rsidTr="0092627A">
        <w:trPr>
          <w:trHeight w:hRule="exact" w:val="397"/>
        </w:trPr>
        <w:tc>
          <w:tcPr>
            <w:tcW w:w="425" w:type="dxa"/>
            <w:shd w:val="clear" w:color="auto" w:fill="auto"/>
            <w:vAlign w:val="center"/>
          </w:tcPr>
          <w:p w14:paraId="341421A1"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lastRenderedPageBreak/>
              <w:t>B</w:t>
            </w:r>
          </w:p>
        </w:tc>
        <w:tc>
          <w:tcPr>
            <w:tcW w:w="4085" w:type="dxa"/>
            <w:shd w:val="clear" w:color="auto" w:fill="auto"/>
            <w:vAlign w:val="center"/>
          </w:tcPr>
          <w:p w14:paraId="035AFDC6" w14:textId="77777777" w:rsidR="002039CF" w:rsidRPr="0092627A" w:rsidRDefault="002039CF" w:rsidP="002039CF">
            <w:pPr>
              <w:pStyle w:val="af0"/>
              <w:widowControl w:val="0"/>
              <w:numPr>
                <w:ilvl w:val="0"/>
                <w:numId w:val="30"/>
              </w:numPr>
              <w:snapToGrid w:val="0"/>
              <w:spacing w:before="0" w:beforeAutospacing="0" w:after="0" w:afterAutospacing="0" w:line="240" w:lineRule="exact"/>
              <w:ind w:left="227" w:hanging="227"/>
              <w:jc w:val="both"/>
              <w:rPr>
                <w:rFonts w:ascii="標楷體" w:eastAsia="標楷體" w:hAnsi="標楷體" w:cs="Calibri"/>
                <w:sz w:val="22"/>
              </w:rPr>
            </w:pPr>
            <w:r w:rsidRPr="0092627A">
              <w:rPr>
                <w:rFonts w:ascii="標楷體" w:eastAsia="標楷體" w:hAnsi="標楷體" w:cs="Calibri"/>
                <w:sz w:val="22"/>
              </w:rPr>
              <w:t>購置不動產、廠房及設備等資本支出</w:t>
            </w:r>
          </w:p>
        </w:tc>
        <w:tc>
          <w:tcPr>
            <w:tcW w:w="1167" w:type="dxa"/>
            <w:shd w:val="clear" w:color="auto" w:fill="auto"/>
            <w:vAlign w:val="center"/>
          </w:tcPr>
          <w:p w14:paraId="54C65811"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16,891</w:t>
            </w:r>
          </w:p>
        </w:tc>
        <w:tc>
          <w:tcPr>
            <w:tcW w:w="1168" w:type="dxa"/>
            <w:shd w:val="clear" w:color="auto" w:fill="auto"/>
            <w:vAlign w:val="center"/>
          </w:tcPr>
          <w:p w14:paraId="582D546C" w14:textId="77777777" w:rsidR="002039CF" w:rsidRPr="002039CF" w:rsidRDefault="002039CF" w:rsidP="002039CF">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13,095</w:t>
            </w:r>
          </w:p>
        </w:tc>
        <w:tc>
          <w:tcPr>
            <w:tcW w:w="1167" w:type="dxa"/>
            <w:shd w:val="clear" w:color="auto" w:fill="auto"/>
            <w:vAlign w:val="center"/>
          </w:tcPr>
          <w:p w14:paraId="5E0CA1AD" w14:textId="77777777" w:rsidR="002039CF" w:rsidRPr="002039CF" w:rsidRDefault="00EB1833" w:rsidP="002039CF">
            <w:pPr>
              <w:pStyle w:val="Web"/>
              <w:spacing w:before="0" w:beforeAutospacing="0" w:after="0" w:afterAutospacing="0" w:line="280" w:lineRule="exact"/>
              <w:jc w:val="right"/>
              <w:rPr>
                <w:rFonts w:ascii="Times New Roman" w:hAnsi="Times New Roman" w:cs="Times New Roman"/>
                <w:szCs w:val="36"/>
              </w:rPr>
            </w:pPr>
            <w:r>
              <w:rPr>
                <w:rFonts w:ascii="Times New Roman" w:eastAsia="微軟正黑體" w:hAnsi="Times New Roman" w:cs="Times New Roman"/>
                <w:color w:val="000000" w:themeColor="text1"/>
                <w:kern w:val="2"/>
                <w:szCs w:val="32"/>
              </w:rPr>
              <w:t>13,911</w:t>
            </w:r>
          </w:p>
        </w:tc>
        <w:tc>
          <w:tcPr>
            <w:tcW w:w="1168" w:type="dxa"/>
            <w:shd w:val="clear" w:color="auto" w:fill="auto"/>
            <w:vAlign w:val="center"/>
          </w:tcPr>
          <w:p w14:paraId="25A36003" w14:textId="77777777" w:rsidR="002039CF" w:rsidRPr="002039CF" w:rsidRDefault="002039CF" w:rsidP="002039CF">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14,580</w:t>
            </w:r>
          </w:p>
        </w:tc>
        <w:tc>
          <w:tcPr>
            <w:tcW w:w="1168" w:type="dxa"/>
            <w:shd w:val="clear" w:color="auto" w:fill="auto"/>
            <w:vAlign w:val="center"/>
          </w:tcPr>
          <w:p w14:paraId="07A717BA" w14:textId="77777777" w:rsidR="002039CF" w:rsidRPr="002039CF" w:rsidRDefault="002039CF" w:rsidP="002039CF">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10,420</w:t>
            </w:r>
          </w:p>
        </w:tc>
      </w:tr>
      <w:tr w:rsidR="002039CF" w:rsidRPr="0092627A" w14:paraId="282B8A59" w14:textId="77777777" w:rsidTr="00785156">
        <w:trPr>
          <w:trHeight w:hRule="exact" w:val="397"/>
        </w:trPr>
        <w:tc>
          <w:tcPr>
            <w:tcW w:w="425" w:type="dxa"/>
            <w:shd w:val="clear" w:color="auto" w:fill="auto"/>
            <w:vAlign w:val="center"/>
          </w:tcPr>
          <w:p w14:paraId="07FD7AB0"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C</w:t>
            </w:r>
          </w:p>
        </w:tc>
        <w:tc>
          <w:tcPr>
            <w:tcW w:w="4085" w:type="dxa"/>
            <w:shd w:val="clear" w:color="auto" w:fill="auto"/>
            <w:vAlign w:val="center"/>
          </w:tcPr>
          <w:p w14:paraId="225862DE" w14:textId="77777777" w:rsidR="002039CF" w:rsidRPr="0092627A" w:rsidRDefault="002039CF" w:rsidP="002039CF">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公司</w:t>
            </w:r>
            <w:r w:rsidRPr="0092627A">
              <w:rPr>
                <w:rFonts w:ascii="標楷體" w:eastAsia="標楷體" w:hAnsi="標楷體" w:cs="Calibri"/>
                <w:b/>
                <w:sz w:val="22"/>
              </w:rPr>
              <w:t>自由現金流量 (</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A</w:t>
            </w:r>
            <w:r w:rsidRPr="0092627A">
              <w:rPr>
                <w:rFonts w:ascii="標楷體" w:eastAsia="標楷體" w:hAnsi="標楷體" w:cs="Calibri"/>
                <w:b/>
                <w:sz w:val="22"/>
              </w:rPr>
              <w:t>-</w:t>
            </w:r>
            <w:r w:rsidRPr="0092627A">
              <w:rPr>
                <w:rFonts w:ascii="標楷體" w:eastAsia="標楷體" w:hAnsi="標楷體" w:cs="Calibri" w:hint="eastAsia"/>
                <w:b/>
                <w:sz w:val="22"/>
              </w:rPr>
              <w:t>B</w:t>
            </w:r>
            <w:r w:rsidRPr="0092627A">
              <w:rPr>
                <w:rFonts w:ascii="標楷體" w:eastAsia="標楷體" w:hAnsi="標楷體" w:cs="Calibri"/>
                <w:b/>
                <w:sz w:val="22"/>
              </w:rPr>
              <w:t>)</w:t>
            </w:r>
          </w:p>
        </w:tc>
        <w:tc>
          <w:tcPr>
            <w:tcW w:w="1167" w:type="dxa"/>
            <w:shd w:val="clear" w:color="auto" w:fill="auto"/>
            <w:vAlign w:val="center"/>
          </w:tcPr>
          <w:p w14:paraId="33D5A994"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(5,476)</w:t>
            </w:r>
          </w:p>
        </w:tc>
        <w:tc>
          <w:tcPr>
            <w:tcW w:w="1168" w:type="dxa"/>
            <w:tcBorders>
              <w:top w:val="nil"/>
              <w:left w:val="single" w:sz="8" w:space="0" w:color="auto"/>
              <w:bottom w:val="single" w:sz="8" w:space="0" w:color="auto"/>
              <w:right w:val="single" w:sz="8" w:space="0" w:color="auto"/>
            </w:tcBorders>
            <w:shd w:val="clear" w:color="auto" w:fill="auto"/>
            <w:vAlign w:val="center"/>
          </w:tcPr>
          <w:p w14:paraId="26D75ED2"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37,401</w:t>
            </w:r>
          </w:p>
        </w:tc>
        <w:tc>
          <w:tcPr>
            <w:tcW w:w="1167" w:type="dxa"/>
            <w:tcBorders>
              <w:top w:val="nil"/>
              <w:left w:val="nil"/>
              <w:bottom w:val="single" w:sz="8" w:space="0" w:color="auto"/>
              <w:right w:val="single" w:sz="8" w:space="0" w:color="auto"/>
            </w:tcBorders>
            <w:shd w:val="clear" w:color="auto" w:fill="auto"/>
            <w:vAlign w:val="center"/>
          </w:tcPr>
          <w:p w14:paraId="2F5D5FC7" w14:textId="77777777" w:rsidR="002039CF" w:rsidRPr="002039CF" w:rsidRDefault="00EB1833" w:rsidP="002039CF">
            <w:pPr>
              <w:pStyle w:val="Web"/>
              <w:spacing w:before="0" w:beforeAutospacing="0" w:after="0" w:afterAutospacing="0"/>
              <w:jc w:val="right"/>
              <w:textAlignment w:val="center"/>
              <w:rPr>
                <w:rFonts w:ascii="Times New Roman" w:hAnsi="Times New Roman" w:cs="Times New Roman"/>
                <w:szCs w:val="36"/>
              </w:rPr>
            </w:pPr>
            <w:r>
              <w:rPr>
                <w:rFonts w:ascii="Times New Roman" w:eastAsia="微軟正黑體" w:hAnsi="Times New Roman" w:cs="Times New Roman"/>
                <w:color w:val="000000" w:themeColor="text1"/>
                <w:kern w:val="24"/>
                <w:szCs w:val="32"/>
              </w:rPr>
              <w:t>10,554</w:t>
            </w:r>
          </w:p>
        </w:tc>
        <w:tc>
          <w:tcPr>
            <w:tcW w:w="1168" w:type="dxa"/>
            <w:tcBorders>
              <w:top w:val="nil"/>
              <w:left w:val="nil"/>
              <w:bottom w:val="single" w:sz="8" w:space="0" w:color="auto"/>
              <w:right w:val="single" w:sz="8" w:space="0" w:color="auto"/>
            </w:tcBorders>
            <w:shd w:val="clear" w:color="auto" w:fill="auto"/>
            <w:vAlign w:val="center"/>
          </w:tcPr>
          <w:p w14:paraId="2C3025B1"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12,105</w:t>
            </w:r>
          </w:p>
        </w:tc>
        <w:tc>
          <w:tcPr>
            <w:tcW w:w="1168" w:type="dxa"/>
            <w:tcBorders>
              <w:top w:val="nil"/>
              <w:left w:val="nil"/>
              <w:bottom w:val="single" w:sz="8" w:space="0" w:color="auto"/>
              <w:right w:val="single" w:sz="8" w:space="0" w:color="auto"/>
            </w:tcBorders>
            <w:shd w:val="clear" w:color="auto" w:fill="auto"/>
            <w:vAlign w:val="center"/>
          </w:tcPr>
          <w:p w14:paraId="4E22CD51"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1,244</w:t>
            </w:r>
          </w:p>
        </w:tc>
      </w:tr>
      <w:tr w:rsidR="002039CF" w:rsidRPr="0092627A" w14:paraId="380E1702" w14:textId="77777777" w:rsidTr="0092627A">
        <w:trPr>
          <w:trHeight w:hRule="exact" w:val="397"/>
        </w:trPr>
        <w:tc>
          <w:tcPr>
            <w:tcW w:w="425" w:type="dxa"/>
            <w:shd w:val="clear" w:color="auto" w:fill="auto"/>
            <w:vAlign w:val="center"/>
          </w:tcPr>
          <w:p w14:paraId="29673DB8"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D</w:t>
            </w:r>
          </w:p>
        </w:tc>
        <w:tc>
          <w:tcPr>
            <w:tcW w:w="4085" w:type="dxa"/>
            <w:shd w:val="clear" w:color="auto" w:fill="auto"/>
            <w:vAlign w:val="center"/>
          </w:tcPr>
          <w:p w14:paraId="78B776F6" w14:textId="77777777" w:rsidR="002039CF" w:rsidRPr="0092627A" w:rsidRDefault="002039CF" w:rsidP="002039CF">
            <w:pPr>
              <w:snapToGrid w:val="0"/>
              <w:spacing w:line="240" w:lineRule="exact"/>
              <w:jc w:val="both"/>
              <w:rPr>
                <w:rFonts w:ascii="標楷體" w:eastAsia="標楷體" w:hAnsi="標楷體" w:cs="Calibri"/>
                <w:b/>
                <w:sz w:val="22"/>
              </w:rPr>
            </w:pPr>
            <w:r w:rsidRPr="0092627A">
              <w:rPr>
                <w:rFonts w:ascii="標楷體" w:eastAsia="標楷體" w:hAnsi="標楷體" w:cs="Calibri" w:hint="eastAsia"/>
                <w:sz w:val="22"/>
              </w:rPr>
              <w:t>+ 期初</w:t>
            </w:r>
            <w:r w:rsidRPr="0092627A">
              <w:rPr>
                <w:rFonts w:ascii="標楷體" w:eastAsia="標楷體" w:hAnsi="標楷體" w:cs="Calibri"/>
                <w:sz w:val="22"/>
              </w:rPr>
              <w:t>現金</w:t>
            </w:r>
            <w:r w:rsidRPr="0092627A">
              <w:rPr>
                <w:rFonts w:ascii="標楷體" w:eastAsia="標楷體" w:hAnsi="標楷體" w:cs="Calibri" w:hint="eastAsia"/>
                <w:sz w:val="22"/>
              </w:rPr>
              <w:t>餘額</w:t>
            </w:r>
          </w:p>
        </w:tc>
        <w:tc>
          <w:tcPr>
            <w:tcW w:w="1167" w:type="dxa"/>
            <w:shd w:val="clear" w:color="auto" w:fill="auto"/>
            <w:vAlign w:val="center"/>
          </w:tcPr>
          <w:p w14:paraId="315BA145"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162,257</w:t>
            </w:r>
          </w:p>
        </w:tc>
        <w:tc>
          <w:tcPr>
            <w:tcW w:w="1168" w:type="dxa"/>
            <w:shd w:val="clear" w:color="auto" w:fill="auto"/>
            <w:vAlign w:val="center"/>
          </w:tcPr>
          <w:p w14:paraId="2346AF1B"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204,637</w:t>
            </w:r>
          </w:p>
        </w:tc>
        <w:tc>
          <w:tcPr>
            <w:tcW w:w="1167" w:type="dxa"/>
            <w:shd w:val="clear" w:color="auto" w:fill="auto"/>
            <w:vAlign w:val="center"/>
          </w:tcPr>
          <w:p w14:paraId="69B86CE2"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256,452</w:t>
            </w:r>
          </w:p>
        </w:tc>
        <w:tc>
          <w:tcPr>
            <w:tcW w:w="1168" w:type="dxa"/>
            <w:shd w:val="clear" w:color="auto" w:fill="auto"/>
            <w:vAlign w:val="center"/>
          </w:tcPr>
          <w:p w14:paraId="6335FE47"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264,202</w:t>
            </w:r>
          </w:p>
        </w:tc>
        <w:tc>
          <w:tcPr>
            <w:tcW w:w="1168" w:type="dxa"/>
            <w:shd w:val="clear" w:color="auto" w:fill="auto"/>
            <w:vAlign w:val="center"/>
          </w:tcPr>
          <w:p w14:paraId="2968E461"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209,952</w:t>
            </w:r>
          </w:p>
        </w:tc>
      </w:tr>
      <w:tr w:rsidR="002039CF" w:rsidRPr="0092627A" w14:paraId="04181689" w14:textId="77777777" w:rsidTr="0092627A">
        <w:trPr>
          <w:trHeight w:hRule="exact" w:val="397"/>
        </w:trPr>
        <w:tc>
          <w:tcPr>
            <w:tcW w:w="425" w:type="dxa"/>
            <w:shd w:val="clear" w:color="auto" w:fill="auto"/>
            <w:vAlign w:val="center"/>
          </w:tcPr>
          <w:p w14:paraId="0F95834B"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E</w:t>
            </w:r>
          </w:p>
        </w:tc>
        <w:tc>
          <w:tcPr>
            <w:tcW w:w="4085" w:type="dxa"/>
            <w:shd w:val="clear" w:color="auto" w:fill="auto"/>
            <w:vAlign w:val="center"/>
          </w:tcPr>
          <w:p w14:paraId="75DA865F" w14:textId="77777777" w:rsidR="002039CF" w:rsidRPr="0092627A" w:rsidRDefault="002039CF" w:rsidP="002039CF">
            <w:pPr>
              <w:snapToGrid w:val="0"/>
              <w:spacing w:line="240" w:lineRule="exact"/>
              <w:jc w:val="both"/>
              <w:rPr>
                <w:rFonts w:ascii="標楷體" w:eastAsia="標楷體" w:hAnsi="標楷體" w:cs="Calibri"/>
                <w:sz w:val="22"/>
              </w:rPr>
            </w:pPr>
            <w:proofErr w:type="gramStart"/>
            <w:r w:rsidRPr="0092627A">
              <w:rPr>
                <w:rFonts w:ascii="標楷體" w:eastAsia="標楷體" w:hAnsi="標楷體" w:cs="Calibri" w:hint="eastAsia"/>
                <w:b/>
                <w:sz w:val="22"/>
              </w:rPr>
              <w:t>備償</w:t>
            </w:r>
            <w:proofErr w:type="gramEnd"/>
            <w:r w:rsidRPr="0092627A">
              <w:rPr>
                <w:rFonts w:ascii="標楷體" w:eastAsia="標楷體" w:hAnsi="標楷體" w:cs="Calibri" w:hint="eastAsia"/>
                <w:b/>
                <w:sz w:val="22"/>
              </w:rPr>
              <w:t xml:space="preserve">資金量 </w:t>
            </w:r>
            <w:r w:rsidRPr="0092627A">
              <w:rPr>
                <w:rFonts w:ascii="標楷體" w:eastAsia="標楷體" w:hAnsi="標楷體" w:cs="Calibri"/>
                <w:b/>
                <w:sz w:val="22"/>
              </w:rPr>
              <w:t>(</w:t>
            </w:r>
            <w:r w:rsidRPr="0092627A">
              <w:rPr>
                <w:rFonts w:ascii="標楷體" w:eastAsia="標楷體" w:hAnsi="標楷體" w:cs="Calibri" w:hint="eastAsia"/>
                <w:b/>
                <w:sz w:val="22"/>
              </w:rPr>
              <w:t>E</w:t>
            </w:r>
            <w:r w:rsidRPr="0092627A">
              <w:rPr>
                <w:rFonts w:ascii="標楷體" w:eastAsia="標楷體" w:hAnsi="標楷體" w:cs="Calibri"/>
                <w:b/>
                <w:sz w:val="22"/>
              </w:rPr>
              <w:t>=</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D</w:t>
            </w:r>
            <w:r w:rsidRPr="0092627A">
              <w:rPr>
                <w:rFonts w:ascii="標楷體" w:eastAsia="標楷體" w:hAnsi="標楷體" w:cs="Calibri"/>
                <w:b/>
                <w:sz w:val="22"/>
              </w:rPr>
              <w:t>)</w:t>
            </w:r>
          </w:p>
        </w:tc>
        <w:tc>
          <w:tcPr>
            <w:tcW w:w="1167" w:type="dxa"/>
            <w:shd w:val="clear" w:color="auto" w:fill="auto"/>
            <w:vAlign w:val="center"/>
          </w:tcPr>
          <w:p w14:paraId="5B61D835"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156,781</w:t>
            </w:r>
          </w:p>
        </w:tc>
        <w:tc>
          <w:tcPr>
            <w:tcW w:w="1168" w:type="dxa"/>
            <w:shd w:val="clear" w:color="auto" w:fill="auto"/>
            <w:vAlign w:val="center"/>
          </w:tcPr>
          <w:p w14:paraId="53B04018"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242,038</w:t>
            </w:r>
          </w:p>
        </w:tc>
        <w:tc>
          <w:tcPr>
            <w:tcW w:w="1167" w:type="dxa"/>
            <w:shd w:val="clear" w:color="auto" w:fill="auto"/>
            <w:vAlign w:val="center"/>
          </w:tcPr>
          <w:p w14:paraId="2B97C691" w14:textId="77777777" w:rsidR="002039CF" w:rsidRPr="002039CF" w:rsidRDefault="00EB1833" w:rsidP="002039CF">
            <w:pPr>
              <w:pStyle w:val="Web"/>
              <w:spacing w:before="0" w:beforeAutospacing="0" w:after="0" w:afterAutospacing="0"/>
              <w:jc w:val="right"/>
              <w:textAlignment w:val="center"/>
              <w:rPr>
                <w:rFonts w:ascii="Times New Roman" w:hAnsi="Times New Roman" w:cs="Times New Roman"/>
                <w:szCs w:val="36"/>
              </w:rPr>
            </w:pPr>
            <w:r>
              <w:rPr>
                <w:rFonts w:ascii="Times New Roman" w:eastAsia="微軟正黑體" w:hAnsi="Times New Roman" w:cs="Times New Roman"/>
                <w:color w:val="000000" w:themeColor="text1"/>
                <w:kern w:val="24"/>
                <w:szCs w:val="32"/>
              </w:rPr>
              <w:t>267,006</w:t>
            </w:r>
          </w:p>
        </w:tc>
        <w:tc>
          <w:tcPr>
            <w:tcW w:w="1168" w:type="dxa"/>
            <w:shd w:val="clear" w:color="auto" w:fill="auto"/>
            <w:vAlign w:val="center"/>
          </w:tcPr>
          <w:p w14:paraId="78A96717"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276,307</w:t>
            </w:r>
          </w:p>
        </w:tc>
        <w:tc>
          <w:tcPr>
            <w:tcW w:w="1168" w:type="dxa"/>
            <w:shd w:val="clear" w:color="auto" w:fill="auto"/>
            <w:vAlign w:val="center"/>
          </w:tcPr>
          <w:p w14:paraId="15E4C2F6"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211,196</w:t>
            </w:r>
          </w:p>
        </w:tc>
      </w:tr>
      <w:tr w:rsidR="002039CF" w:rsidRPr="0092627A" w14:paraId="1003DEBC" w14:textId="77777777" w:rsidTr="0092627A">
        <w:trPr>
          <w:trHeight w:hRule="exact" w:val="397"/>
        </w:trPr>
        <w:tc>
          <w:tcPr>
            <w:tcW w:w="425" w:type="dxa"/>
            <w:shd w:val="clear" w:color="auto" w:fill="auto"/>
            <w:vAlign w:val="center"/>
          </w:tcPr>
          <w:p w14:paraId="2B253DF8"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F</w:t>
            </w:r>
          </w:p>
        </w:tc>
        <w:tc>
          <w:tcPr>
            <w:tcW w:w="4085" w:type="dxa"/>
            <w:shd w:val="clear" w:color="auto" w:fill="auto"/>
            <w:vAlign w:val="center"/>
          </w:tcPr>
          <w:p w14:paraId="4EC70F69" w14:textId="77777777" w:rsidR="002039CF" w:rsidRPr="0092627A" w:rsidRDefault="002039CF" w:rsidP="002039CF">
            <w:pPr>
              <w:pStyle w:val="af0"/>
              <w:widowControl w:val="0"/>
              <w:numPr>
                <w:ilvl w:val="0"/>
                <w:numId w:val="30"/>
              </w:numPr>
              <w:snapToGrid w:val="0"/>
              <w:spacing w:before="0" w:beforeAutospacing="0" w:after="0" w:afterAutospacing="0" w:line="240" w:lineRule="exact"/>
              <w:ind w:left="227" w:hanging="227"/>
              <w:jc w:val="both"/>
              <w:rPr>
                <w:rFonts w:ascii="標楷體" w:eastAsia="標楷體" w:hAnsi="標楷體" w:cs="Calibri"/>
                <w:sz w:val="22"/>
              </w:rPr>
            </w:pPr>
            <w:proofErr w:type="gramStart"/>
            <w:r w:rsidRPr="0092627A">
              <w:rPr>
                <w:rFonts w:ascii="標楷體" w:eastAsia="標楷體" w:hAnsi="標楷體" w:cs="Calibri"/>
                <w:sz w:val="22"/>
              </w:rPr>
              <w:t>一</w:t>
            </w:r>
            <w:proofErr w:type="gramEnd"/>
            <w:r w:rsidRPr="0092627A">
              <w:rPr>
                <w:rFonts w:ascii="標楷體" w:eastAsia="標楷體" w:hAnsi="標楷體" w:cs="Calibri"/>
                <w:sz w:val="22"/>
              </w:rPr>
              <w:t>年內到期</w:t>
            </w:r>
            <w:r w:rsidRPr="0092627A">
              <w:rPr>
                <w:rFonts w:ascii="標楷體" w:eastAsia="標楷體" w:hAnsi="標楷體" w:cs="Calibri" w:hint="eastAsia"/>
                <w:sz w:val="22"/>
              </w:rPr>
              <w:t>之</w:t>
            </w:r>
            <w:r w:rsidRPr="0092627A">
              <w:rPr>
                <w:rFonts w:ascii="標楷體" w:eastAsia="標楷體" w:hAnsi="標楷體" w:cs="Calibri"/>
                <w:sz w:val="22"/>
              </w:rPr>
              <w:t>長期</w:t>
            </w:r>
            <w:r w:rsidRPr="0092627A">
              <w:rPr>
                <w:rFonts w:ascii="標楷體" w:eastAsia="標楷體" w:hAnsi="標楷體" w:cs="Calibri" w:hint="eastAsia"/>
                <w:sz w:val="22"/>
              </w:rPr>
              <w:t>金融借款</w:t>
            </w:r>
            <w:r w:rsidRPr="0092627A">
              <w:rPr>
                <w:rFonts w:ascii="標楷體" w:eastAsia="標楷體" w:hAnsi="標楷體" w:cs="Calibri"/>
                <w:sz w:val="22"/>
              </w:rPr>
              <w:t xml:space="preserve"> (CPLTD)</w:t>
            </w:r>
          </w:p>
        </w:tc>
        <w:tc>
          <w:tcPr>
            <w:tcW w:w="1167" w:type="dxa"/>
            <w:shd w:val="clear" w:color="auto" w:fill="auto"/>
            <w:vAlign w:val="center"/>
          </w:tcPr>
          <w:p w14:paraId="45A71173"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44,812</w:t>
            </w:r>
          </w:p>
        </w:tc>
        <w:tc>
          <w:tcPr>
            <w:tcW w:w="1168" w:type="dxa"/>
            <w:shd w:val="clear" w:color="auto" w:fill="auto"/>
            <w:vAlign w:val="center"/>
          </w:tcPr>
          <w:p w14:paraId="35554E9B"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4,267</w:t>
            </w:r>
          </w:p>
        </w:tc>
        <w:tc>
          <w:tcPr>
            <w:tcW w:w="1167" w:type="dxa"/>
            <w:shd w:val="clear" w:color="auto" w:fill="auto"/>
            <w:vAlign w:val="center"/>
          </w:tcPr>
          <w:p w14:paraId="24B56461"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32,651</w:t>
            </w:r>
          </w:p>
        </w:tc>
        <w:tc>
          <w:tcPr>
            <w:tcW w:w="1168" w:type="dxa"/>
            <w:shd w:val="clear" w:color="auto" w:fill="auto"/>
            <w:vAlign w:val="center"/>
          </w:tcPr>
          <w:p w14:paraId="5DD8AF6F"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46,364</w:t>
            </w:r>
          </w:p>
        </w:tc>
        <w:tc>
          <w:tcPr>
            <w:tcW w:w="1168" w:type="dxa"/>
            <w:shd w:val="clear" w:color="auto" w:fill="auto"/>
            <w:vAlign w:val="center"/>
          </w:tcPr>
          <w:p w14:paraId="5CCF1921"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6,685</w:t>
            </w:r>
          </w:p>
        </w:tc>
      </w:tr>
      <w:tr w:rsidR="002039CF" w:rsidRPr="0092627A" w14:paraId="28659436" w14:textId="77777777" w:rsidTr="0092627A">
        <w:trPr>
          <w:trHeight w:hRule="exact" w:val="397"/>
        </w:trPr>
        <w:tc>
          <w:tcPr>
            <w:tcW w:w="425" w:type="dxa"/>
            <w:shd w:val="clear" w:color="auto" w:fill="FFFFFF"/>
            <w:vAlign w:val="center"/>
          </w:tcPr>
          <w:p w14:paraId="7F847A4E"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G</w:t>
            </w:r>
          </w:p>
        </w:tc>
        <w:tc>
          <w:tcPr>
            <w:tcW w:w="4085" w:type="dxa"/>
            <w:shd w:val="clear" w:color="auto" w:fill="FFFFFF"/>
            <w:vAlign w:val="center"/>
          </w:tcPr>
          <w:p w14:paraId="18550264" w14:textId="77777777" w:rsidR="002039CF" w:rsidRPr="0092627A" w:rsidRDefault="002039CF" w:rsidP="002039CF">
            <w:pPr>
              <w:pStyle w:val="af0"/>
              <w:widowControl w:val="0"/>
              <w:numPr>
                <w:ilvl w:val="1"/>
                <w:numId w:val="30"/>
              </w:numPr>
              <w:snapToGrid w:val="0"/>
              <w:spacing w:before="0" w:beforeAutospacing="0" w:after="0" w:afterAutospacing="0" w:line="240" w:lineRule="exact"/>
              <w:ind w:left="275" w:hanging="275"/>
              <w:jc w:val="both"/>
              <w:rPr>
                <w:rFonts w:ascii="標楷體" w:eastAsia="標楷體" w:hAnsi="標楷體" w:cs="Calibri"/>
                <w:b/>
                <w:sz w:val="22"/>
              </w:rPr>
            </w:pPr>
            <w:r w:rsidRPr="0092627A">
              <w:rPr>
                <w:rFonts w:ascii="標楷體" w:eastAsia="標楷體" w:hAnsi="標楷體" w:cs="Calibri" w:hint="eastAsia"/>
                <w:sz w:val="22"/>
              </w:rPr>
              <w:t>短期金融借款餘額(扣除質押存款)</w:t>
            </w:r>
          </w:p>
        </w:tc>
        <w:tc>
          <w:tcPr>
            <w:tcW w:w="1167" w:type="dxa"/>
            <w:shd w:val="clear" w:color="auto" w:fill="FFFFFF"/>
            <w:vAlign w:val="center"/>
          </w:tcPr>
          <w:p w14:paraId="10497A24"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204,712</w:t>
            </w:r>
          </w:p>
        </w:tc>
        <w:tc>
          <w:tcPr>
            <w:tcW w:w="1168" w:type="dxa"/>
            <w:shd w:val="clear" w:color="auto" w:fill="FFFFFF"/>
            <w:vAlign w:val="center"/>
          </w:tcPr>
          <w:p w14:paraId="6DDF7950"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135,402</w:t>
            </w:r>
          </w:p>
        </w:tc>
        <w:tc>
          <w:tcPr>
            <w:tcW w:w="1167" w:type="dxa"/>
            <w:shd w:val="clear" w:color="auto" w:fill="FFFFFF"/>
            <w:vAlign w:val="center"/>
          </w:tcPr>
          <w:p w14:paraId="313DE1C8"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125,802</w:t>
            </w:r>
          </w:p>
        </w:tc>
        <w:tc>
          <w:tcPr>
            <w:tcW w:w="1168" w:type="dxa"/>
            <w:shd w:val="clear" w:color="auto" w:fill="FFFFFF"/>
            <w:vAlign w:val="center"/>
          </w:tcPr>
          <w:p w14:paraId="2E0B88E7"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127,302</w:t>
            </w:r>
          </w:p>
        </w:tc>
        <w:tc>
          <w:tcPr>
            <w:tcW w:w="1168" w:type="dxa"/>
            <w:shd w:val="clear" w:color="auto" w:fill="FFFFFF"/>
            <w:vAlign w:val="center"/>
          </w:tcPr>
          <w:p w14:paraId="0B8FD831"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128,802</w:t>
            </w:r>
          </w:p>
        </w:tc>
      </w:tr>
      <w:tr w:rsidR="002039CF" w:rsidRPr="0092627A" w14:paraId="3D15A657" w14:textId="77777777" w:rsidTr="0092627A">
        <w:trPr>
          <w:trHeight w:hRule="exact" w:val="397"/>
        </w:trPr>
        <w:tc>
          <w:tcPr>
            <w:tcW w:w="425" w:type="dxa"/>
            <w:shd w:val="clear" w:color="auto" w:fill="E7E6E6"/>
            <w:vAlign w:val="center"/>
          </w:tcPr>
          <w:p w14:paraId="5BF3AF3C" w14:textId="77777777" w:rsidR="002039CF" w:rsidRPr="0092627A" w:rsidRDefault="002039CF" w:rsidP="002039CF">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H</w:t>
            </w:r>
          </w:p>
        </w:tc>
        <w:tc>
          <w:tcPr>
            <w:tcW w:w="4085" w:type="dxa"/>
            <w:shd w:val="clear" w:color="auto" w:fill="E7E6E6"/>
            <w:vAlign w:val="center"/>
          </w:tcPr>
          <w:p w14:paraId="2E9685E9" w14:textId="77777777" w:rsidR="002039CF" w:rsidRPr="0092627A" w:rsidRDefault="002039CF" w:rsidP="002039CF">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還款壓力測試之差額</w:t>
            </w:r>
            <w:r w:rsidRPr="0092627A">
              <w:rPr>
                <w:rFonts w:ascii="標楷體" w:eastAsia="標楷體" w:hAnsi="標楷體" w:cs="Calibri"/>
                <w:b/>
                <w:sz w:val="22"/>
              </w:rPr>
              <w:t>(</w:t>
            </w:r>
            <w:r w:rsidRPr="0092627A">
              <w:rPr>
                <w:rFonts w:ascii="標楷體" w:eastAsia="標楷體" w:hAnsi="標楷體" w:cs="Calibri" w:hint="eastAsia"/>
                <w:b/>
                <w:sz w:val="22"/>
              </w:rPr>
              <w:t>H</w:t>
            </w:r>
            <w:r w:rsidRPr="0092627A">
              <w:rPr>
                <w:rFonts w:ascii="標楷體" w:eastAsia="標楷體" w:hAnsi="標楷體" w:cs="Calibri"/>
                <w:b/>
                <w:sz w:val="22"/>
              </w:rPr>
              <w:t>=</w:t>
            </w:r>
            <w:r w:rsidRPr="0092627A">
              <w:rPr>
                <w:rFonts w:ascii="標楷體" w:eastAsia="標楷體" w:hAnsi="標楷體" w:cs="Calibri" w:hint="eastAsia"/>
                <w:b/>
                <w:sz w:val="22"/>
              </w:rPr>
              <w:t>E-F-G</w:t>
            </w:r>
            <w:r w:rsidRPr="0092627A">
              <w:rPr>
                <w:rFonts w:ascii="標楷體" w:eastAsia="標楷體" w:hAnsi="標楷體" w:cs="Calibri"/>
                <w:b/>
                <w:sz w:val="22"/>
              </w:rPr>
              <w:t>)</w:t>
            </w:r>
          </w:p>
        </w:tc>
        <w:tc>
          <w:tcPr>
            <w:tcW w:w="1167" w:type="dxa"/>
            <w:shd w:val="clear" w:color="auto" w:fill="E7E6E6"/>
            <w:vAlign w:val="center"/>
          </w:tcPr>
          <w:p w14:paraId="5F9C11CF" w14:textId="77777777" w:rsidR="002039CF" w:rsidRPr="002039CF" w:rsidRDefault="002039CF" w:rsidP="002039CF">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(92,743)</w:t>
            </w:r>
          </w:p>
        </w:tc>
        <w:tc>
          <w:tcPr>
            <w:tcW w:w="1168" w:type="dxa"/>
            <w:shd w:val="clear" w:color="auto" w:fill="E7E6E6"/>
            <w:vAlign w:val="center"/>
          </w:tcPr>
          <w:p w14:paraId="01642E0F"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102,369</w:t>
            </w:r>
          </w:p>
        </w:tc>
        <w:tc>
          <w:tcPr>
            <w:tcW w:w="1167" w:type="dxa"/>
            <w:shd w:val="clear" w:color="auto" w:fill="E7E6E6"/>
            <w:vAlign w:val="center"/>
          </w:tcPr>
          <w:p w14:paraId="7B47B296" w14:textId="77777777" w:rsidR="002039CF" w:rsidRPr="002039CF" w:rsidRDefault="00EB1833" w:rsidP="002039CF">
            <w:pPr>
              <w:pStyle w:val="Web"/>
              <w:spacing w:before="0" w:beforeAutospacing="0" w:after="0" w:afterAutospacing="0"/>
              <w:jc w:val="right"/>
              <w:textAlignment w:val="center"/>
              <w:rPr>
                <w:rFonts w:ascii="Times New Roman" w:hAnsi="Times New Roman" w:cs="Times New Roman"/>
                <w:szCs w:val="36"/>
              </w:rPr>
            </w:pPr>
            <w:r>
              <w:rPr>
                <w:rFonts w:ascii="Times New Roman" w:eastAsia="微軟正黑體" w:hAnsi="Times New Roman" w:cs="Times New Roman"/>
                <w:b/>
                <w:bCs/>
                <w:color w:val="000000" w:themeColor="text1"/>
                <w:kern w:val="24"/>
                <w:szCs w:val="32"/>
              </w:rPr>
              <w:t>108,553</w:t>
            </w:r>
          </w:p>
        </w:tc>
        <w:tc>
          <w:tcPr>
            <w:tcW w:w="1168" w:type="dxa"/>
            <w:shd w:val="clear" w:color="auto" w:fill="E7E6E6"/>
            <w:vAlign w:val="center"/>
          </w:tcPr>
          <w:p w14:paraId="089B2D17"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102,641</w:t>
            </w:r>
          </w:p>
        </w:tc>
        <w:tc>
          <w:tcPr>
            <w:tcW w:w="1168" w:type="dxa"/>
            <w:shd w:val="clear" w:color="auto" w:fill="E7E6E6"/>
            <w:vAlign w:val="center"/>
          </w:tcPr>
          <w:p w14:paraId="441D8F77" w14:textId="77777777" w:rsidR="002039CF" w:rsidRPr="002039CF" w:rsidRDefault="002039CF" w:rsidP="002039CF">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75,709</w:t>
            </w:r>
          </w:p>
        </w:tc>
      </w:tr>
    </w:tbl>
    <w:p w14:paraId="029B36D8" w14:textId="77777777" w:rsidR="00FB02F9" w:rsidRPr="006F7718" w:rsidRDefault="00FB02F9" w:rsidP="00FB02F9">
      <w:pPr>
        <w:jc w:val="both"/>
        <w:rPr>
          <w:rFonts w:eastAsia="標楷體"/>
          <w:sz w:val="22"/>
          <w:szCs w:val="22"/>
        </w:rPr>
      </w:pPr>
      <w:r w:rsidRPr="006F7718">
        <w:rPr>
          <w:rFonts w:eastAsia="標楷體"/>
          <w:sz w:val="22"/>
          <w:szCs w:val="22"/>
        </w:rPr>
        <w:t>預估</w:t>
      </w:r>
      <w:r w:rsidRPr="006F7718">
        <w:rPr>
          <w:rFonts w:eastAsia="標楷體"/>
          <w:sz w:val="22"/>
          <w:szCs w:val="22"/>
        </w:rPr>
        <w:t>2023</w:t>
      </w:r>
      <w:r w:rsidRPr="006F7718">
        <w:rPr>
          <w:rFonts w:eastAsia="標楷體"/>
          <w:sz w:val="22"/>
          <w:szCs w:val="22"/>
        </w:rPr>
        <w:t>年</w:t>
      </w:r>
      <w:r w:rsidR="006F7718">
        <w:rPr>
          <w:rFonts w:eastAsia="標楷體" w:hint="eastAsia"/>
          <w:sz w:val="22"/>
          <w:szCs w:val="22"/>
        </w:rPr>
        <w:t>-2026</w:t>
      </w:r>
      <w:r w:rsidR="006F7718">
        <w:rPr>
          <w:rFonts w:eastAsia="標楷體" w:hint="eastAsia"/>
          <w:sz w:val="22"/>
          <w:szCs w:val="22"/>
        </w:rPr>
        <w:t>年</w:t>
      </w:r>
      <w:r w:rsidRPr="006F7718">
        <w:rPr>
          <w:rFonts w:eastAsia="標楷體"/>
          <w:sz w:val="22"/>
          <w:szCs w:val="22"/>
        </w:rPr>
        <w:t>之</w:t>
      </w:r>
      <w:r w:rsidR="002676C2" w:rsidRPr="002676C2">
        <w:rPr>
          <w:rFonts w:eastAsia="標楷體" w:hint="eastAsia"/>
          <w:sz w:val="22"/>
          <w:szCs w:val="22"/>
        </w:rPr>
        <w:t>還款壓力測試之差額</w:t>
      </w:r>
      <w:r w:rsidR="00324481">
        <w:rPr>
          <w:rFonts w:eastAsia="標楷體" w:hint="eastAsia"/>
          <w:sz w:val="22"/>
          <w:szCs w:val="22"/>
        </w:rPr>
        <w:t>皆</w:t>
      </w:r>
      <w:r w:rsidRPr="006F7718">
        <w:rPr>
          <w:rFonts w:eastAsia="標楷體"/>
          <w:sz w:val="22"/>
          <w:szCs w:val="22"/>
        </w:rPr>
        <w:t>為正數，客戶以自有資金支應資本支出及償還所有</w:t>
      </w:r>
      <w:proofErr w:type="gramStart"/>
      <w:r w:rsidRPr="006F7718">
        <w:rPr>
          <w:rFonts w:eastAsia="標楷體"/>
          <w:sz w:val="22"/>
          <w:szCs w:val="22"/>
        </w:rPr>
        <w:t>一</w:t>
      </w:r>
      <w:proofErr w:type="gramEnd"/>
      <w:r w:rsidRPr="006F7718">
        <w:rPr>
          <w:rFonts w:eastAsia="標楷體"/>
          <w:sz w:val="22"/>
          <w:szCs w:val="22"/>
        </w:rPr>
        <w:t>年內到期銀行借款之能力尚可接受。</w:t>
      </w:r>
    </w:p>
    <w:p w14:paraId="1793AAC7" w14:textId="77777777" w:rsidR="004E2FFB" w:rsidRDefault="004E2FFB" w:rsidP="004E2FFB">
      <w:pPr>
        <w:spacing w:line="340" w:lineRule="exact"/>
        <w:ind w:rightChars="16" w:right="38"/>
        <w:jc w:val="both"/>
        <w:rPr>
          <w:rFonts w:eastAsia="標楷體"/>
          <w:b/>
          <w:highlight w:val="yellow"/>
        </w:rPr>
      </w:pPr>
    </w:p>
    <w:p w14:paraId="170B5184" w14:textId="77777777" w:rsidR="00785156" w:rsidRPr="00B11219" w:rsidRDefault="00F95CE0" w:rsidP="00785156">
      <w:pPr>
        <w:spacing w:line="320" w:lineRule="exact"/>
        <w:ind w:rightChars="-439" w:right="-1054"/>
        <w:rPr>
          <w:rFonts w:eastAsia="標楷體"/>
          <w:b/>
        </w:rPr>
      </w:pPr>
      <w:r>
        <w:rPr>
          <w:rFonts w:eastAsia="標楷體" w:hint="eastAsia"/>
          <w:b/>
        </w:rPr>
        <w:t>Worse</w:t>
      </w:r>
      <w:r w:rsidR="00785156" w:rsidRPr="00B11219">
        <w:rPr>
          <w:rFonts w:eastAsia="標楷體" w:hint="eastAsia"/>
          <w:b/>
        </w:rPr>
        <w:t xml:space="preserve"> Case</w:t>
      </w:r>
      <w:r w:rsidR="00785156" w:rsidRPr="00B11219">
        <w:rPr>
          <w:rFonts w:eastAsia="標楷體" w:hint="eastAsia"/>
          <w:b/>
        </w:rPr>
        <w:t>基本假設</w:t>
      </w:r>
      <w:r w:rsidR="00785156" w:rsidRPr="00B11219">
        <w:rPr>
          <w:rFonts w:eastAsia="標楷體" w:hint="eastAsia"/>
          <w:b/>
        </w:rPr>
        <w:t>:</w:t>
      </w:r>
    </w:p>
    <w:tbl>
      <w:tblPr>
        <w:tblStyle w:val="af5"/>
        <w:tblW w:w="0" w:type="auto"/>
        <w:tblLook w:val="04A0" w:firstRow="1" w:lastRow="0" w:firstColumn="1" w:lastColumn="0" w:noHBand="0" w:noVBand="1"/>
      </w:tblPr>
      <w:tblGrid>
        <w:gridCol w:w="2263"/>
        <w:gridCol w:w="8027"/>
      </w:tblGrid>
      <w:tr w:rsidR="00785156" w:rsidRPr="007638F0" w14:paraId="6808413D" w14:textId="77777777" w:rsidTr="00785156">
        <w:tc>
          <w:tcPr>
            <w:tcW w:w="2263" w:type="dxa"/>
            <w:shd w:val="clear" w:color="auto" w:fill="D9D9D9" w:themeFill="background1" w:themeFillShade="D9"/>
            <w:vAlign w:val="center"/>
          </w:tcPr>
          <w:p w14:paraId="2842E86E" w14:textId="77777777" w:rsidR="00785156" w:rsidRPr="007638F0" w:rsidRDefault="00785156" w:rsidP="00785156">
            <w:pPr>
              <w:widowControl/>
              <w:tabs>
                <w:tab w:val="num" w:pos="2160"/>
              </w:tabs>
              <w:jc w:val="center"/>
              <w:rPr>
                <w:rFonts w:eastAsia="標楷體"/>
                <w:b/>
                <w:color w:val="000000"/>
              </w:rPr>
            </w:pPr>
            <w:r w:rsidRPr="007638F0">
              <w:rPr>
                <w:rFonts w:eastAsia="標楷體" w:hint="eastAsia"/>
                <w:b/>
                <w:color w:val="000000"/>
              </w:rPr>
              <w:t>主要假設</w:t>
            </w:r>
          </w:p>
        </w:tc>
        <w:tc>
          <w:tcPr>
            <w:tcW w:w="8027" w:type="dxa"/>
            <w:shd w:val="clear" w:color="auto" w:fill="D9D9D9" w:themeFill="background1" w:themeFillShade="D9"/>
            <w:vAlign w:val="center"/>
          </w:tcPr>
          <w:p w14:paraId="29DB95A2" w14:textId="77777777" w:rsidR="00785156" w:rsidRPr="007638F0" w:rsidRDefault="00785156" w:rsidP="00785156">
            <w:pPr>
              <w:widowControl/>
              <w:tabs>
                <w:tab w:val="num" w:pos="2160"/>
              </w:tabs>
              <w:jc w:val="center"/>
              <w:rPr>
                <w:rFonts w:eastAsia="標楷體"/>
                <w:b/>
                <w:color w:val="000000"/>
              </w:rPr>
            </w:pPr>
            <w:r w:rsidRPr="007638F0">
              <w:rPr>
                <w:rFonts w:eastAsia="標楷體" w:hint="eastAsia"/>
                <w:b/>
                <w:color w:val="000000"/>
              </w:rPr>
              <w:t>說明</w:t>
            </w:r>
          </w:p>
        </w:tc>
      </w:tr>
      <w:tr w:rsidR="00785156" w:rsidRPr="00C70BDB" w14:paraId="18DD3716" w14:textId="77777777" w:rsidTr="00785156">
        <w:trPr>
          <w:trHeight w:val="1409"/>
        </w:trPr>
        <w:tc>
          <w:tcPr>
            <w:tcW w:w="2263" w:type="dxa"/>
            <w:vAlign w:val="center"/>
          </w:tcPr>
          <w:p w14:paraId="1FBBB5C0" w14:textId="77777777" w:rsidR="00785156" w:rsidRPr="002877CF" w:rsidRDefault="00785156" w:rsidP="00785156">
            <w:pPr>
              <w:widowControl/>
              <w:tabs>
                <w:tab w:val="num" w:pos="2160"/>
              </w:tabs>
              <w:jc w:val="center"/>
              <w:rPr>
                <w:rFonts w:eastAsia="標楷體"/>
              </w:rPr>
            </w:pPr>
            <w:r w:rsidRPr="002877CF">
              <w:rPr>
                <w:rFonts w:eastAsia="標楷體" w:hint="eastAsia"/>
              </w:rPr>
              <w:t>營業收入</w:t>
            </w:r>
          </w:p>
        </w:tc>
        <w:tc>
          <w:tcPr>
            <w:tcW w:w="8027" w:type="dxa"/>
            <w:vAlign w:val="center"/>
          </w:tcPr>
          <w:p w14:paraId="7F385280" w14:textId="77777777" w:rsidR="00785156" w:rsidRPr="002877CF" w:rsidRDefault="00785156" w:rsidP="00785156">
            <w:pPr>
              <w:widowControl/>
              <w:tabs>
                <w:tab w:val="num" w:pos="2160"/>
              </w:tabs>
              <w:rPr>
                <w:rFonts w:eastAsia="標楷體"/>
              </w:rPr>
            </w:pPr>
            <w:r w:rsidRPr="002877CF">
              <w:rPr>
                <w:rFonts w:eastAsia="標楷體" w:hint="eastAsia"/>
              </w:rPr>
              <w:t>主要業務有</w:t>
            </w:r>
            <w:proofErr w:type="gramStart"/>
            <w:r w:rsidRPr="002877CF">
              <w:rPr>
                <w:rFonts w:eastAsia="標楷體" w:hint="eastAsia"/>
              </w:rPr>
              <w:t>三</w:t>
            </w:r>
            <w:proofErr w:type="gramEnd"/>
            <w:r w:rsidRPr="002877CF">
              <w:rPr>
                <w:rFonts w:eastAsia="標楷體" w:hint="eastAsia"/>
              </w:rPr>
              <w:t>，內容如下：</w:t>
            </w:r>
          </w:p>
          <w:p w14:paraId="2EC1EAD8" w14:textId="77777777" w:rsidR="00785156" w:rsidRPr="002877CF" w:rsidRDefault="00785156" w:rsidP="00F95CE0">
            <w:pPr>
              <w:pStyle w:val="af0"/>
              <w:numPr>
                <w:ilvl w:val="0"/>
                <w:numId w:val="33"/>
              </w:numPr>
              <w:spacing w:before="0" w:beforeAutospacing="0" w:after="0" w:afterAutospacing="0"/>
              <w:rPr>
                <w:rFonts w:eastAsia="標楷體"/>
              </w:rPr>
            </w:pPr>
            <w:r w:rsidRPr="002877CF">
              <w:rPr>
                <w:rFonts w:eastAsia="標楷體" w:hint="eastAsia"/>
              </w:rPr>
              <w:t>NB/Chromebook(</w:t>
            </w:r>
            <w:r w:rsidRPr="002877CF">
              <w:rPr>
                <w:rFonts w:eastAsia="標楷體" w:hint="eastAsia"/>
              </w:rPr>
              <w:t>營收</w:t>
            </w:r>
            <w:r w:rsidRPr="002877CF">
              <w:rPr>
                <w:rFonts w:eastAsia="標楷體" w:hint="eastAsia"/>
              </w:rPr>
              <w:t>48%)</w:t>
            </w:r>
            <w:r w:rsidRPr="002877CF">
              <w:rPr>
                <w:rFonts w:eastAsia="標楷體" w:hint="eastAsia"/>
              </w:rPr>
              <w:t>，</w:t>
            </w:r>
            <w:r w:rsidRPr="002877CF">
              <w:rPr>
                <w:rFonts w:eastAsia="標楷體" w:hint="eastAsia"/>
              </w:rPr>
              <w:t>2022Q4-2023Q1</w:t>
            </w:r>
            <w:r w:rsidRPr="002877CF">
              <w:rPr>
                <w:rFonts w:eastAsia="標楷體" w:hint="eastAsia"/>
              </w:rPr>
              <w:t>消費型電子終端需求銳減，廣達</w:t>
            </w:r>
            <w:r w:rsidRPr="002877CF">
              <w:rPr>
                <w:rFonts w:eastAsia="標楷體" w:hint="eastAsia"/>
              </w:rPr>
              <w:t>2023</w:t>
            </w:r>
            <w:r w:rsidRPr="002877CF">
              <w:rPr>
                <w:rFonts w:eastAsia="標楷體" w:hint="eastAsia"/>
              </w:rPr>
              <w:t>年</w:t>
            </w:r>
            <w:r w:rsidRPr="002877CF">
              <w:rPr>
                <w:rFonts w:eastAsia="標楷體" w:hint="eastAsia"/>
              </w:rPr>
              <w:t>01-02</w:t>
            </w:r>
            <w:r w:rsidRPr="002877CF">
              <w:rPr>
                <w:rFonts w:eastAsia="標楷體" w:hint="eastAsia"/>
              </w:rPr>
              <w:t>月出貨量</w:t>
            </w:r>
            <w:r w:rsidRPr="002877CF">
              <w:rPr>
                <w:rFonts w:eastAsia="標楷體" w:hint="eastAsia"/>
              </w:rPr>
              <w:t>620</w:t>
            </w:r>
            <w:r w:rsidRPr="002877CF">
              <w:rPr>
                <w:rFonts w:eastAsia="標楷體" w:hint="eastAsia"/>
              </w:rPr>
              <w:t>萬台，公司預估</w:t>
            </w:r>
            <w:r w:rsidRPr="002877CF">
              <w:rPr>
                <w:rFonts w:eastAsia="標楷體" w:hint="eastAsia"/>
              </w:rPr>
              <w:t>2023Q1</w:t>
            </w:r>
            <w:r w:rsidRPr="002877CF">
              <w:rPr>
                <w:rFonts w:eastAsia="標楷體" w:hint="eastAsia"/>
              </w:rPr>
              <w:t>出貨年減</w:t>
            </w:r>
            <w:r w:rsidRPr="002877CF">
              <w:rPr>
                <w:rFonts w:eastAsia="標楷體" w:hint="eastAsia"/>
              </w:rPr>
              <w:t>20%(1,020</w:t>
            </w:r>
            <w:r w:rsidRPr="002877CF">
              <w:rPr>
                <w:rFonts w:eastAsia="標楷體" w:hint="eastAsia"/>
              </w:rPr>
              <w:t>萬台</w:t>
            </w:r>
            <w:r w:rsidRPr="002877CF">
              <w:rPr>
                <w:rFonts w:eastAsia="標楷體" w:hint="eastAsia"/>
              </w:rPr>
              <w:t>)</w:t>
            </w:r>
            <w:r w:rsidRPr="002877CF">
              <w:rPr>
                <w:rFonts w:eastAsia="標楷體" w:hint="eastAsia"/>
              </w:rPr>
              <w:t>，隱含</w:t>
            </w:r>
            <w:r w:rsidRPr="002877CF">
              <w:rPr>
                <w:rFonts w:eastAsia="標楷體" w:hint="eastAsia"/>
              </w:rPr>
              <w:t>2023</w:t>
            </w:r>
            <w:r w:rsidRPr="002877CF">
              <w:rPr>
                <w:rFonts w:eastAsia="標楷體" w:hint="eastAsia"/>
              </w:rPr>
              <w:t>年</w:t>
            </w:r>
            <w:r w:rsidRPr="002877CF">
              <w:rPr>
                <w:rFonts w:eastAsia="標楷體" w:hint="eastAsia"/>
              </w:rPr>
              <w:t>03</w:t>
            </w:r>
            <w:r w:rsidRPr="002877CF">
              <w:rPr>
                <w:rFonts w:eastAsia="標楷體" w:hint="eastAsia"/>
              </w:rPr>
              <w:t>月單月出貨量重新站上</w:t>
            </w:r>
            <w:r w:rsidRPr="002877CF">
              <w:rPr>
                <w:rFonts w:eastAsia="標楷體" w:hint="eastAsia"/>
              </w:rPr>
              <w:t>400</w:t>
            </w:r>
            <w:r w:rsidRPr="002877CF">
              <w:rPr>
                <w:rFonts w:eastAsia="標楷體" w:hint="eastAsia"/>
              </w:rPr>
              <w:t>萬台</w:t>
            </w:r>
            <w:r w:rsidRPr="002877CF">
              <w:rPr>
                <w:rFonts w:eastAsia="標楷體" w:hint="eastAsia"/>
              </w:rPr>
              <w:t>(</w:t>
            </w:r>
            <w:r w:rsidRPr="002877CF">
              <w:rPr>
                <w:rFonts w:eastAsia="標楷體" w:hint="eastAsia"/>
              </w:rPr>
              <w:t>市場與公司庫存</w:t>
            </w:r>
            <w:proofErr w:type="gramStart"/>
            <w:r w:rsidRPr="002877CF">
              <w:rPr>
                <w:rFonts w:eastAsia="標楷體" w:hint="eastAsia"/>
              </w:rPr>
              <w:t>去化正向</w:t>
            </w:r>
            <w:proofErr w:type="gramEnd"/>
            <w:r w:rsidRPr="002877CF">
              <w:rPr>
                <w:rFonts w:eastAsia="標楷體" w:hint="eastAsia"/>
              </w:rPr>
              <w:t>看法一致</w:t>
            </w:r>
            <w:r w:rsidRPr="002877CF">
              <w:rPr>
                <w:rFonts w:eastAsia="標楷體" w:hint="eastAsia"/>
              </w:rPr>
              <w:t>)</w:t>
            </w:r>
            <w:r w:rsidRPr="002877CF">
              <w:rPr>
                <w:rFonts w:eastAsia="標楷體" w:hint="eastAsia"/>
              </w:rPr>
              <w:t>，</w:t>
            </w:r>
            <w:r w:rsidR="002039CF" w:rsidRPr="002039CF">
              <w:rPr>
                <w:rFonts w:eastAsia="標楷體" w:hint="eastAsia"/>
              </w:rPr>
              <w:t>預估</w:t>
            </w:r>
            <w:r w:rsidR="002039CF" w:rsidRPr="002039CF">
              <w:rPr>
                <w:rFonts w:eastAsia="標楷體" w:hint="eastAsia"/>
              </w:rPr>
              <w:t>2023-2026</w:t>
            </w:r>
            <w:r w:rsidR="002039CF" w:rsidRPr="002039CF">
              <w:rPr>
                <w:rFonts w:eastAsia="標楷體" w:hint="eastAsia"/>
              </w:rPr>
              <w:t>年</w:t>
            </w:r>
            <w:r w:rsidR="002039CF" w:rsidRPr="002039CF">
              <w:rPr>
                <w:rFonts w:eastAsia="標楷體" w:hint="eastAsia"/>
              </w:rPr>
              <w:t>CAGR+1%</w:t>
            </w:r>
            <w:r w:rsidRPr="002877CF">
              <w:rPr>
                <w:rFonts w:eastAsia="標楷體" w:hint="eastAsia"/>
              </w:rPr>
              <w:t>。</w:t>
            </w:r>
          </w:p>
          <w:p w14:paraId="605B1B23" w14:textId="77777777" w:rsidR="00785156" w:rsidRPr="002877CF" w:rsidRDefault="00785156" w:rsidP="00F95CE0">
            <w:pPr>
              <w:pStyle w:val="af0"/>
              <w:numPr>
                <w:ilvl w:val="0"/>
                <w:numId w:val="33"/>
              </w:numPr>
              <w:spacing w:before="0" w:beforeAutospacing="0" w:after="0" w:afterAutospacing="0"/>
              <w:rPr>
                <w:rFonts w:eastAsia="標楷體"/>
              </w:rPr>
            </w:pPr>
            <w:r w:rsidRPr="002877CF">
              <w:rPr>
                <w:rFonts w:eastAsia="標楷體" w:hint="eastAsia"/>
              </w:rPr>
              <w:t>伺服器</w:t>
            </w:r>
            <w:r w:rsidRPr="002877CF">
              <w:rPr>
                <w:rFonts w:eastAsia="標楷體" w:hint="eastAsia"/>
              </w:rPr>
              <w:t>(</w:t>
            </w:r>
            <w:r w:rsidRPr="002877CF">
              <w:rPr>
                <w:rFonts w:eastAsia="標楷體" w:hint="eastAsia"/>
              </w:rPr>
              <w:t>營收</w:t>
            </w:r>
            <w:r w:rsidRPr="002877CF">
              <w:rPr>
                <w:rFonts w:eastAsia="標楷體" w:hint="eastAsia"/>
              </w:rPr>
              <w:t>27%)</w:t>
            </w:r>
            <w:r w:rsidRPr="002877CF">
              <w:rPr>
                <w:rFonts w:eastAsia="標楷體" w:hint="eastAsia"/>
              </w:rPr>
              <w:t>，受到美系伺服器客戶下修</w:t>
            </w:r>
            <w:proofErr w:type="spellStart"/>
            <w:r w:rsidRPr="002877CF">
              <w:rPr>
                <w:rFonts w:eastAsia="標楷體" w:hint="eastAsia"/>
              </w:rPr>
              <w:t>CapEx</w:t>
            </w:r>
            <w:proofErr w:type="spellEnd"/>
            <w:r w:rsidRPr="002877CF">
              <w:rPr>
                <w:rFonts w:eastAsia="標楷體" w:hint="eastAsia"/>
              </w:rPr>
              <w:t>至年增高個位數，預估廣達</w:t>
            </w:r>
            <w:r w:rsidRPr="002877CF">
              <w:rPr>
                <w:rFonts w:eastAsia="標楷體" w:hint="eastAsia"/>
              </w:rPr>
              <w:t>2023</w:t>
            </w:r>
            <w:r w:rsidRPr="002877CF">
              <w:rPr>
                <w:rFonts w:eastAsia="標楷體" w:hint="eastAsia"/>
              </w:rPr>
              <w:t>年伺服器營收年增</w:t>
            </w:r>
            <w:r>
              <w:rPr>
                <w:rFonts w:eastAsia="標楷體" w:hint="eastAsia"/>
              </w:rPr>
              <w:t>6</w:t>
            </w:r>
            <w:r w:rsidRPr="002877CF">
              <w:rPr>
                <w:rFonts w:eastAsia="標楷體" w:hint="eastAsia"/>
              </w:rPr>
              <w:t>%</w:t>
            </w:r>
            <w:r w:rsidRPr="002877CF">
              <w:rPr>
                <w:rFonts w:eastAsia="標楷體" w:hint="eastAsia"/>
              </w:rPr>
              <w:t>，考量廣達受惠白牌伺服器</w:t>
            </w:r>
            <w:proofErr w:type="gramStart"/>
            <w:r w:rsidRPr="002877CF">
              <w:rPr>
                <w:rFonts w:eastAsia="標楷體" w:hint="eastAsia"/>
              </w:rPr>
              <w:t>佔</w:t>
            </w:r>
            <w:proofErr w:type="gramEnd"/>
            <w:r w:rsidRPr="002877CF">
              <w:rPr>
                <w:rFonts w:eastAsia="標楷體" w:hint="eastAsia"/>
              </w:rPr>
              <w:t>比增加與</w:t>
            </w:r>
            <w:r w:rsidRPr="002877CF">
              <w:rPr>
                <w:rFonts w:eastAsia="標楷體" w:hint="eastAsia"/>
              </w:rPr>
              <w:t>AI</w:t>
            </w:r>
            <w:r w:rsidRPr="002877CF">
              <w:rPr>
                <w:rFonts w:eastAsia="標楷體" w:hint="eastAsia"/>
              </w:rPr>
              <w:t>應用長期趨勢不變，</w:t>
            </w:r>
            <w:r w:rsidRPr="002877CF">
              <w:rPr>
                <w:rFonts w:eastAsia="標楷體" w:hint="eastAsia"/>
              </w:rPr>
              <w:t>2024-2026</w:t>
            </w:r>
            <w:r w:rsidRPr="002877CF">
              <w:rPr>
                <w:rFonts w:eastAsia="標楷體" w:hint="eastAsia"/>
              </w:rPr>
              <w:t>年</w:t>
            </w:r>
            <w:r w:rsidRPr="002877CF">
              <w:rPr>
                <w:rFonts w:eastAsia="標楷體" w:hint="eastAsia"/>
              </w:rPr>
              <w:t xml:space="preserve">CAGR </w:t>
            </w:r>
            <w:r>
              <w:rPr>
                <w:rFonts w:eastAsia="標楷體"/>
              </w:rPr>
              <w:t>+</w:t>
            </w:r>
            <w:r>
              <w:rPr>
                <w:rFonts w:eastAsia="標楷體" w:hint="eastAsia"/>
              </w:rPr>
              <w:t>8</w:t>
            </w:r>
            <w:r w:rsidRPr="002877CF">
              <w:rPr>
                <w:rFonts w:eastAsia="標楷體" w:hint="eastAsia"/>
              </w:rPr>
              <w:t>.0%</w:t>
            </w:r>
            <w:r w:rsidRPr="002877CF">
              <w:rPr>
                <w:rFonts w:eastAsia="標楷體" w:hint="eastAsia"/>
              </w:rPr>
              <w:t>。</w:t>
            </w:r>
          </w:p>
          <w:p w14:paraId="222CF02C" w14:textId="77777777" w:rsidR="00785156" w:rsidRPr="002877CF" w:rsidRDefault="00785156" w:rsidP="00F95CE0">
            <w:pPr>
              <w:pStyle w:val="af0"/>
              <w:numPr>
                <w:ilvl w:val="0"/>
                <w:numId w:val="33"/>
              </w:numPr>
              <w:spacing w:before="0" w:beforeAutospacing="0" w:after="0" w:afterAutospacing="0"/>
              <w:rPr>
                <w:rFonts w:eastAsia="標楷體"/>
              </w:rPr>
            </w:pPr>
            <w:r w:rsidRPr="002877CF">
              <w:rPr>
                <w:rFonts w:eastAsia="標楷體" w:hint="eastAsia"/>
              </w:rPr>
              <w:t>其他</w:t>
            </w:r>
            <w:r w:rsidRPr="002877CF">
              <w:rPr>
                <w:rFonts w:eastAsia="標楷體" w:hint="eastAsia"/>
              </w:rPr>
              <w:t>(</w:t>
            </w:r>
            <w:r w:rsidRPr="002877CF">
              <w:rPr>
                <w:rFonts w:eastAsia="標楷體" w:hint="eastAsia"/>
              </w:rPr>
              <w:t>車用電子等</w:t>
            </w:r>
            <w:r w:rsidRPr="002877CF">
              <w:rPr>
                <w:rFonts w:eastAsia="標楷體" w:hint="eastAsia"/>
              </w:rPr>
              <w:t>)(</w:t>
            </w:r>
            <w:r w:rsidRPr="002877CF">
              <w:rPr>
                <w:rFonts w:eastAsia="標楷體" w:hint="eastAsia"/>
              </w:rPr>
              <w:t>營收</w:t>
            </w:r>
            <w:r w:rsidRPr="002877CF">
              <w:rPr>
                <w:rFonts w:eastAsia="標楷體" w:hint="eastAsia"/>
              </w:rPr>
              <w:t>24%)</w:t>
            </w:r>
            <w:r w:rsidRPr="002877CF">
              <w:rPr>
                <w:rFonts w:eastAsia="標楷體" w:hint="eastAsia"/>
              </w:rPr>
              <w:t>，</w:t>
            </w:r>
            <w:r w:rsidRPr="002877CF">
              <w:rPr>
                <w:rFonts w:eastAsia="標楷體" w:hint="eastAsia"/>
              </w:rPr>
              <w:t>2023</w:t>
            </w:r>
            <w:r w:rsidRPr="002877CF">
              <w:rPr>
                <w:rFonts w:eastAsia="標楷體" w:hint="eastAsia"/>
              </w:rPr>
              <w:t>年車用</w:t>
            </w:r>
            <w:proofErr w:type="gramStart"/>
            <w:r w:rsidRPr="002877CF">
              <w:rPr>
                <w:rFonts w:eastAsia="標楷體" w:hint="eastAsia"/>
              </w:rPr>
              <w:t>佔</w:t>
            </w:r>
            <w:proofErr w:type="gramEnd"/>
            <w:r w:rsidRPr="002877CF">
              <w:rPr>
                <w:rFonts w:eastAsia="標楷體" w:hint="eastAsia"/>
              </w:rPr>
              <w:t>比預估提升至</w:t>
            </w:r>
            <w:r w:rsidRPr="002877CF">
              <w:rPr>
                <w:rFonts w:eastAsia="標楷體" w:hint="eastAsia"/>
              </w:rPr>
              <w:t>7%-8%(</w:t>
            </w:r>
            <w:r w:rsidRPr="002877CF">
              <w:rPr>
                <w:rFonts w:eastAsia="標楷體" w:hint="eastAsia"/>
              </w:rPr>
              <w:t>原</w:t>
            </w:r>
            <w:r w:rsidRPr="002877CF">
              <w:rPr>
                <w:rFonts w:eastAsia="標楷體" w:hint="eastAsia"/>
              </w:rPr>
              <w:t>5%)</w:t>
            </w:r>
            <w:r w:rsidRPr="002877CF">
              <w:rPr>
                <w:rFonts w:eastAsia="標楷體" w:hint="eastAsia"/>
              </w:rPr>
              <w:t>，受惠於</w:t>
            </w:r>
            <w:r w:rsidRPr="002877CF">
              <w:rPr>
                <w:rFonts w:eastAsia="標楷體" w:hint="eastAsia"/>
              </w:rPr>
              <w:t>EV</w:t>
            </w:r>
            <w:r w:rsidRPr="002877CF">
              <w:rPr>
                <w:rFonts w:eastAsia="標楷體" w:hint="eastAsia"/>
              </w:rPr>
              <w:t>比重提升，預估其他類別</w:t>
            </w:r>
            <w:r w:rsidRPr="002877CF">
              <w:rPr>
                <w:rFonts w:eastAsia="標楷體" w:hint="eastAsia"/>
              </w:rPr>
              <w:t>2023</w:t>
            </w:r>
            <w:r w:rsidRPr="002877CF">
              <w:rPr>
                <w:rFonts w:eastAsia="標楷體" w:hint="eastAsia"/>
              </w:rPr>
              <w:t>年營收年增率</w:t>
            </w:r>
            <w:r>
              <w:rPr>
                <w:rFonts w:eastAsia="標楷體" w:hint="eastAsia"/>
              </w:rPr>
              <w:t>+</w:t>
            </w:r>
            <w:r w:rsidRPr="002877CF">
              <w:rPr>
                <w:rFonts w:eastAsia="標楷體" w:hint="eastAsia"/>
              </w:rPr>
              <w:t>5%</w:t>
            </w:r>
            <w:r w:rsidRPr="002877CF">
              <w:rPr>
                <w:rFonts w:eastAsia="標楷體" w:hint="eastAsia"/>
              </w:rPr>
              <w:t>，</w:t>
            </w:r>
            <w:r w:rsidRPr="002877CF">
              <w:rPr>
                <w:rFonts w:eastAsia="標楷體" w:hint="eastAsia"/>
              </w:rPr>
              <w:t>2024-2026</w:t>
            </w:r>
            <w:r w:rsidRPr="002877CF">
              <w:rPr>
                <w:rFonts w:eastAsia="標楷體" w:hint="eastAsia"/>
              </w:rPr>
              <w:t>年</w:t>
            </w:r>
            <w:r w:rsidRPr="002877CF">
              <w:rPr>
                <w:rFonts w:eastAsia="標楷體" w:hint="eastAsia"/>
              </w:rPr>
              <w:t xml:space="preserve">CAGR </w:t>
            </w:r>
            <w:r>
              <w:rPr>
                <w:rFonts w:eastAsia="標楷體"/>
              </w:rPr>
              <w:t>+</w:t>
            </w:r>
            <w:r w:rsidR="00F95CE0">
              <w:rPr>
                <w:rFonts w:eastAsia="標楷體" w:hint="eastAsia"/>
              </w:rPr>
              <w:t>2</w:t>
            </w:r>
            <w:r w:rsidRPr="002877CF">
              <w:rPr>
                <w:rFonts w:eastAsia="標楷體" w:hint="eastAsia"/>
              </w:rPr>
              <w:t>%</w:t>
            </w:r>
            <w:r w:rsidRPr="002877CF">
              <w:rPr>
                <w:rFonts w:eastAsia="標楷體" w:hint="eastAsia"/>
              </w:rPr>
              <w:t>。</w:t>
            </w:r>
          </w:p>
          <w:p w14:paraId="31069563" w14:textId="77777777" w:rsidR="00785156" w:rsidRPr="002877CF" w:rsidRDefault="00785156" w:rsidP="00F95CE0">
            <w:pPr>
              <w:pStyle w:val="af0"/>
              <w:numPr>
                <w:ilvl w:val="0"/>
                <w:numId w:val="33"/>
              </w:numPr>
              <w:spacing w:before="0" w:beforeAutospacing="0" w:after="0" w:afterAutospacing="0"/>
              <w:rPr>
                <w:rFonts w:eastAsia="標楷體"/>
              </w:rPr>
            </w:pPr>
            <w:r w:rsidRPr="002877CF">
              <w:rPr>
                <w:rFonts w:eastAsia="標楷體" w:hint="eastAsia"/>
              </w:rPr>
              <w:t>綜合以上，廣達</w:t>
            </w:r>
            <w:r w:rsidRPr="002877CF">
              <w:rPr>
                <w:rFonts w:eastAsia="標楷體" w:hint="eastAsia"/>
              </w:rPr>
              <w:t>2023-2026</w:t>
            </w:r>
            <w:r w:rsidRPr="002877CF">
              <w:rPr>
                <w:rFonts w:eastAsia="標楷體" w:hint="eastAsia"/>
              </w:rPr>
              <w:t>年預估營收如下：</w:t>
            </w:r>
            <w:r w:rsidRPr="002877CF">
              <w:rPr>
                <w:rFonts w:eastAsia="標楷體" w:hint="eastAsia"/>
              </w:rPr>
              <w:t xml:space="preserve">     </w:t>
            </w:r>
            <w:r w:rsidRPr="002877CF">
              <w:rPr>
                <w:rFonts w:eastAsia="標楷體" w:hint="eastAsia"/>
              </w:rPr>
              <w:t>單位：</w:t>
            </w:r>
            <w:r w:rsidRPr="002877CF">
              <w:rPr>
                <w:rFonts w:eastAsia="標楷體" w:hint="eastAsia"/>
              </w:rPr>
              <w:t>NTD</w:t>
            </w:r>
            <w:r w:rsidRPr="002877CF">
              <w:rPr>
                <w:rFonts w:eastAsia="標楷體" w:hint="eastAsia"/>
              </w:rPr>
              <w:t>佰萬元</w:t>
            </w:r>
          </w:p>
          <w:tbl>
            <w:tblPr>
              <w:tblStyle w:val="af5"/>
              <w:tblW w:w="0" w:type="auto"/>
              <w:tblLook w:val="04A0" w:firstRow="1" w:lastRow="0" w:firstColumn="1" w:lastColumn="0" w:noHBand="0" w:noVBand="1"/>
            </w:tblPr>
            <w:tblGrid>
              <w:gridCol w:w="1114"/>
              <w:gridCol w:w="1176"/>
              <w:gridCol w:w="1176"/>
              <w:gridCol w:w="1176"/>
              <w:gridCol w:w="1176"/>
              <w:gridCol w:w="1176"/>
            </w:tblGrid>
            <w:tr w:rsidR="00785156" w:rsidRPr="002877CF" w14:paraId="73C16F7A" w14:textId="77777777" w:rsidTr="00785156">
              <w:tc>
                <w:tcPr>
                  <w:tcW w:w="1114" w:type="dxa"/>
                  <w:shd w:val="clear" w:color="auto" w:fill="D9D9D9" w:themeFill="background1" w:themeFillShade="D9"/>
                </w:tcPr>
                <w:p w14:paraId="649DC2CA" w14:textId="77777777" w:rsidR="00785156" w:rsidRPr="002877CF" w:rsidRDefault="00785156" w:rsidP="00785156">
                  <w:pPr>
                    <w:jc w:val="center"/>
                    <w:rPr>
                      <w:rFonts w:eastAsia="標楷體"/>
                    </w:rPr>
                  </w:pPr>
                  <w:r w:rsidRPr="002877CF">
                    <w:rPr>
                      <w:rFonts w:eastAsia="標楷體" w:hint="eastAsia"/>
                    </w:rPr>
                    <w:t>年度</w:t>
                  </w:r>
                </w:p>
              </w:tc>
              <w:tc>
                <w:tcPr>
                  <w:tcW w:w="1114" w:type="dxa"/>
                  <w:shd w:val="clear" w:color="auto" w:fill="D9D9D9" w:themeFill="background1" w:themeFillShade="D9"/>
                </w:tcPr>
                <w:p w14:paraId="1346B8B2" w14:textId="77777777" w:rsidR="00785156" w:rsidRPr="002877CF" w:rsidRDefault="00785156" w:rsidP="00785156">
                  <w:pPr>
                    <w:jc w:val="center"/>
                    <w:rPr>
                      <w:rFonts w:eastAsia="標楷體"/>
                    </w:rPr>
                  </w:pPr>
                  <w:r w:rsidRPr="002877CF">
                    <w:rPr>
                      <w:rFonts w:eastAsia="標楷體" w:hint="eastAsia"/>
                    </w:rPr>
                    <w:t>2022</w:t>
                  </w:r>
                </w:p>
              </w:tc>
              <w:tc>
                <w:tcPr>
                  <w:tcW w:w="1114" w:type="dxa"/>
                  <w:shd w:val="clear" w:color="auto" w:fill="D9D9D9" w:themeFill="background1" w:themeFillShade="D9"/>
                </w:tcPr>
                <w:p w14:paraId="1B283B11" w14:textId="77777777" w:rsidR="00785156" w:rsidRPr="002877CF" w:rsidRDefault="00785156" w:rsidP="00785156">
                  <w:pPr>
                    <w:jc w:val="center"/>
                    <w:rPr>
                      <w:rFonts w:eastAsia="標楷體"/>
                    </w:rPr>
                  </w:pPr>
                  <w:r w:rsidRPr="002877CF">
                    <w:rPr>
                      <w:rFonts w:eastAsia="標楷體" w:hint="eastAsia"/>
                    </w:rPr>
                    <w:t>2023(F)</w:t>
                  </w:r>
                </w:p>
              </w:tc>
              <w:tc>
                <w:tcPr>
                  <w:tcW w:w="1114" w:type="dxa"/>
                  <w:shd w:val="clear" w:color="auto" w:fill="D9D9D9" w:themeFill="background1" w:themeFillShade="D9"/>
                </w:tcPr>
                <w:p w14:paraId="716EA9B4" w14:textId="77777777" w:rsidR="00785156" w:rsidRPr="002877CF" w:rsidRDefault="00785156" w:rsidP="00785156">
                  <w:pPr>
                    <w:jc w:val="center"/>
                    <w:rPr>
                      <w:rFonts w:eastAsia="標楷體"/>
                    </w:rPr>
                  </w:pPr>
                  <w:r w:rsidRPr="002877CF">
                    <w:rPr>
                      <w:rFonts w:eastAsia="標楷體" w:hint="eastAsia"/>
                    </w:rPr>
                    <w:t>2024(F)</w:t>
                  </w:r>
                </w:p>
              </w:tc>
              <w:tc>
                <w:tcPr>
                  <w:tcW w:w="1115" w:type="dxa"/>
                  <w:shd w:val="clear" w:color="auto" w:fill="D9D9D9" w:themeFill="background1" w:themeFillShade="D9"/>
                </w:tcPr>
                <w:p w14:paraId="3D7156E0" w14:textId="77777777" w:rsidR="00785156" w:rsidRPr="002877CF" w:rsidRDefault="00785156" w:rsidP="00785156">
                  <w:pPr>
                    <w:jc w:val="center"/>
                    <w:rPr>
                      <w:rFonts w:eastAsia="標楷體"/>
                    </w:rPr>
                  </w:pPr>
                  <w:r w:rsidRPr="002877CF">
                    <w:rPr>
                      <w:rFonts w:eastAsia="標楷體" w:hint="eastAsia"/>
                    </w:rPr>
                    <w:t>2025(F)</w:t>
                  </w:r>
                </w:p>
              </w:tc>
              <w:tc>
                <w:tcPr>
                  <w:tcW w:w="1115" w:type="dxa"/>
                  <w:shd w:val="clear" w:color="auto" w:fill="D9D9D9" w:themeFill="background1" w:themeFillShade="D9"/>
                </w:tcPr>
                <w:p w14:paraId="401EAC36" w14:textId="77777777" w:rsidR="00785156" w:rsidRPr="002877CF" w:rsidRDefault="00785156" w:rsidP="00785156">
                  <w:pPr>
                    <w:jc w:val="center"/>
                    <w:rPr>
                      <w:rFonts w:eastAsia="標楷體"/>
                    </w:rPr>
                  </w:pPr>
                  <w:r w:rsidRPr="002877CF">
                    <w:rPr>
                      <w:rFonts w:eastAsia="標楷體" w:hint="eastAsia"/>
                    </w:rPr>
                    <w:t>2026(F)</w:t>
                  </w:r>
                </w:p>
              </w:tc>
            </w:tr>
            <w:tr w:rsidR="00785156" w:rsidRPr="002877CF" w14:paraId="34288293" w14:textId="77777777" w:rsidTr="00785156">
              <w:tc>
                <w:tcPr>
                  <w:tcW w:w="1114" w:type="dxa"/>
                  <w:shd w:val="clear" w:color="auto" w:fill="D9D9D9" w:themeFill="background1" w:themeFillShade="D9"/>
                </w:tcPr>
                <w:p w14:paraId="5EDE8FAF" w14:textId="77777777" w:rsidR="00785156" w:rsidRPr="002877CF" w:rsidRDefault="00785156" w:rsidP="00785156">
                  <w:pPr>
                    <w:jc w:val="center"/>
                    <w:rPr>
                      <w:rFonts w:eastAsia="標楷體"/>
                    </w:rPr>
                  </w:pPr>
                  <w:r w:rsidRPr="002877CF">
                    <w:rPr>
                      <w:rFonts w:eastAsia="標楷體" w:hint="eastAsia"/>
                    </w:rPr>
                    <w:t>營收</w:t>
                  </w:r>
                </w:p>
              </w:tc>
              <w:tc>
                <w:tcPr>
                  <w:tcW w:w="1114" w:type="dxa"/>
                </w:tcPr>
                <w:p w14:paraId="1B3B09DD" w14:textId="77777777" w:rsidR="00785156" w:rsidRPr="002877CF" w:rsidRDefault="00785156" w:rsidP="00785156">
                  <w:pPr>
                    <w:jc w:val="right"/>
                    <w:rPr>
                      <w:rFonts w:eastAsia="標楷體"/>
                    </w:rPr>
                  </w:pPr>
                  <w:r>
                    <w:rPr>
                      <w:rFonts w:eastAsia="標楷體" w:hint="eastAsia"/>
                    </w:rPr>
                    <w:t>1,280,429</w:t>
                  </w:r>
                </w:p>
              </w:tc>
              <w:tc>
                <w:tcPr>
                  <w:tcW w:w="1114" w:type="dxa"/>
                </w:tcPr>
                <w:p w14:paraId="42F61C3B" w14:textId="77777777" w:rsidR="00785156" w:rsidRPr="002877CF" w:rsidRDefault="00F95CE0" w:rsidP="00785156">
                  <w:pPr>
                    <w:jc w:val="right"/>
                    <w:rPr>
                      <w:rFonts w:eastAsia="標楷體"/>
                    </w:rPr>
                  </w:pPr>
                  <w:r>
                    <w:rPr>
                      <w:rFonts w:eastAsia="標楷體" w:hint="eastAsia"/>
                    </w:rPr>
                    <w:t>1,180,812</w:t>
                  </w:r>
                </w:p>
              </w:tc>
              <w:tc>
                <w:tcPr>
                  <w:tcW w:w="1114" w:type="dxa"/>
                </w:tcPr>
                <w:p w14:paraId="76A5DF11" w14:textId="77777777" w:rsidR="00785156" w:rsidRPr="002877CF" w:rsidRDefault="00F95CE0" w:rsidP="00785156">
                  <w:pPr>
                    <w:jc w:val="right"/>
                    <w:rPr>
                      <w:rFonts w:eastAsia="標楷體"/>
                    </w:rPr>
                  </w:pPr>
                  <w:r>
                    <w:rPr>
                      <w:rFonts w:eastAsia="標楷體"/>
                    </w:rPr>
                    <w:t>1,243,471</w:t>
                  </w:r>
                </w:p>
              </w:tc>
              <w:tc>
                <w:tcPr>
                  <w:tcW w:w="1115" w:type="dxa"/>
                </w:tcPr>
                <w:p w14:paraId="546B94FF" w14:textId="77777777" w:rsidR="00785156" w:rsidRPr="002877CF" w:rsidRDefault="00785156" w:rsidP="00785156">
                  <w:pPr>
                    <w:jc w:val="right"/>
                    <w:rPr>
                      <w:rFonts w:eastAsia="標楷體"/>
                    </w:rPr>
                  </w:pPr>
                  <w:r>
                    <w:rPr>
                      <w:rFonts w:eastAsia="標楷體" w:hint="eastAsia"/>
                    </w:rPr>
                    <w:t>1</w:t>
                  </w:r>
                  <w:r>
                    <w:rPr>
                      <w:rFonts w:eastAsia="標楷體"/>
                    </w:rPr>
                    <w:t>,</w:t>
                  </w:r>
                  <w:r w:rsidR="00F95CE0">
                    <w:rPr>
                      <w:rFonts w:eastAsia="標楷體" w:hint="eastAsia"/>
                    </w:rPr>
                    <w:t>293</w:t>
                  </w:r>
                  <w:r>
                    <w:rPr>
                      <w:rFonts w:eastAsia="標楷體"/>
                    </w:rPr>
                    <w:t>,</w:t>
                  </w:r>
                  <w:r w:rsidR="00F95CE0">
                    <w:rPr>
                      <w:rFonts w:eastAsia="標楷體" w:hint="eastAsia"/>
                    </w:rPr>
                    <w:t>341</w:t>
                  </w:r>
                </w:p>
              </w:tc>
              <w:tc>
                <w:tcPr>
                  <w:tcW w:w="1115" w:type="dxa"/>
                </w:tcPr>
                <w:p w14:paraId="3E3FE45C" w14:textId="77777777" w:rsidR="00785156" w:rsidRPr="002877CF" w:rsidRDefault="00785156" w:rsidP="00785156">
                  <w:pPr>
                    <w:jc w:val="right"/>
                    <w:rPr>
                      <w:rFonts w:eastAsia="標楷體"/>
                    </w:rPr>
                  </w:pPr>
                  <w:r>
                    <w:rPr>
                      <w:rFonts w:eastAsia="標楷體" w:hint="eastAsia"/>
                    </w:rPr>
                    <w:t>1</w:t>
                  </w:r>
                  <w:r>
                    <w:rPr>
                      <w:rFonts w:eastAsia="標楷體"/>
                    </w:rPr>
                    <w:t>,</w:t>
                  </w:r>
                  <w:r w:rsidR="00F95CE0">
                    <w:rPr>
                      <w:rFonts w:eastAsia="標楷體" w:hint="eastAsia"/>
                    </w:rPr>
                    <w:t>351</w:t>
                  </w:r>
                  <w:r>
                    <w:rPr>
                      <w:rFonts w:eastAsia="標楷體"/>
                    </w:rPr>
                    <w:t>,</w:t>
                  </w:r>
                  <w:r w:rsidR="00F95CE0">
                    <w:rPr>
                      <w:rFonts w:eastAsia="標楷體" w:hint="eastAsia"/>
                    </w:rPr>
                    <w:t>434</w:t>
                  </w:r>
                </w:p>
              </w:tc>
            </w:tr>
            <w:tr w:rsidR="00785156" w:rsidRPr="002877CF" w14:paraId="441AF27E" w14:textId="77777777" w:rsidTr="00785156">
              <w:tc>
                <w:tcPr>
                  <w:tcW w:w="1114" w:type="dxa"/>
                  <w:shd w:val="clear" w:color="auto" w:fill="D9D9D9" w:themeFill="background1" w:themeFillShade="D9"/>
                </w:tcPr>
                <w:p w14:paraId="1126237D" w14:textId="77777777" w:rsidR="00785156" w:rsidRPr="002877CF" w:rsidRDefault="00785156" w:rsidP="00785156">
                  <w:pPr>
                    <w:jc w:val="center"/>
                    <w:rPr>
                      <w:rFonts w:eastAsia="標楷體"/>
                    </w:rPr>
                  </w:pPr>
                  <w:r w:rsidRPr="002877CF">
                    <w:rPr>
                      <w:rFonts w:eastAsia="標楷體" w:hint="eastAsia"/>
                    </w:rPr>
                    <w:t>年增率</w:t>
                  </w:r>
                </w:p>
              </w:tc>
              <w:tc>
                <w:tcPr>
                  <w:tcW w:w="1114" w:type="dxa"/>
                </w:tcPr>
                <w:p w14:paraId="7F2C1CF7" w14:textId="77777777" w:rsidR="00785156" w:rsidRPr="002877CF" w:rsidRDefault="00785156" w:rsidP="00785156">
                  <w:pPr>
                    <w:jc w:val="right"/>
                    <w:rPr>
                      <w:rFonts w:eastAsia="標楷體"/>
                    </w:rPr>
                  </w:pPr>
                  <w:r>
                    <w:rPr>
                      <w:rFonts w:eastAsia="標楷體" w:hint="eastAsia"/>
                    </w:rPr>
                    <w:t>+13.4</w:t>
                  </w:r>
                  <w:r w:rsidRPr="002877CF">
                    <w:rPr>
                      <w:rFonts w:eastAsia="標楷體" w:hint="eastAsia"/>
                    </w:rPr>
                    <w:t>%</w:t>
                  </w:r>
                </w:p>
              </w:tc>
              <w:tc>
                <w:tcPr>
                  <w:tcW w:w="1114" w:type="dxa"/>
                </w:tcPr>
                <w:p w14:paraId="5A603686" w14:textId="77777777" w:rsidR="00785156" w:rsidRPr="002877CF" w:rsidRDefault="00785156" w:rsidP="00785156">
                  <w:pPr>
                    <w:jc w:val="right"/>
                    <w:rPr>
                      <w:rFonts w:eastAsia="標楷體"/>
                    </w:rPr>
                  </w:pPr>
                  <w:r>
                    <w:rPr>
                      <w:rFonts w:eastAsia="標楷體"/>
                    </w:rPr>
                    <w:t>-</w:t>
                  </w:r>
                  <w:r w:rsidR="00F95CE0">
                    <w:rPr>
                      <w:rFonts w:eastAsia="標楷體" w:hint="eastAsia"/>
                    </w:rPr>
                    <w:t>7.8</w:t>
                  </w:r>
                  <w:r w:rsidRPr="002877CF">
                    <w:rPr>
                      <w:rFonts w:eastAsia="標楷體" w:hint="eastAsia"/>
                    </w:rPr>
                    <w:t>%</w:t>
                  </w:r>
                </w:p>
              </w:tc>
              <w:tc>
                <w:tcPr>
                  <w:tcW w:w="1114" w:type="dxa"/>
                </w:tcPr>
                <w:p w14:paraId="3818AA31" w14:textId="77777777" w:rsidR="00785156" w:rsidRPr="002877CF" w:rsidRDefault="00F95CE0" w:rsidP="00785156">
                  <w:pPr>
                    <w:jc w:val="right"/>
                    <w:rPr>
                      <w:rFonts w:eastAsia="標楷體"/>
                    </w:rPr>
                  </w:pPr>
                  <w:r>
                    <w:rPr>
                      <w:rFonts w:eastAsia="標楷體" w:hint="eastAsia"/>
                    </w:rPr>
                    <w:t>+5.3</w:t>
                  </w:r>
                  <w:r w:rsidR="00785156" w:rsidRPr="002877CF">
                    <w:rPr>
                      <w:rFonts w:eastAsia="標楷體" w:hint="eastAsia"/>
                    </w:rPr>
                    <w:t>%</w:t>
                  </w:r>
                </w:p>
              </w:tc>
              <w:tc>
                <w:tcPr>
                  <w:tcW w:w="1115" w:type="dxa"/>
                </w:tcPr>
                <w:p w14:paraId="2545E8C7" w14:textId="77777777" w:rsidR="00785156" w:rsidRPr="002877CF" w:rsidRDefault="00785156" w:rsidP="00785156">
                  <w:pPr>
                    <w:jc w:val="right"/>
                    <w:rPr>
                      <w:rFonts w:eastAsia="標楷體"/>
                    </w:rPr>
                  </w:pPr>
                  <w:r>
                    <w:rPr>
                      <w:rFonts w:eastAsia="標楷體"/>
                    </w:rPr>
                    <w:t>+</w:t>
                  </w:r>
                  <w:r w:rsidR="00F95CE0">
                    <w:rPr>
                      <w:rFonts w:eastAsia="標楷體" w:hint="eastAsia"/>
                    </w:rPr>
                    <w:t>4.0</w:t>
                  </w:r>
                  <w:r w:rsidRPr="002877CF">
                    <w:rPr>
                      <w:rFonts w:eastAsia="標楷體" w:hint="eastAsia"/>
                    </w:rPr>
                    <w:t>%</w:t>
                  </w:r>
                </w:p>
              </w:tc>
              <w:tc>
                <w:tcPr>
                  <w:tcW w:w="1115" w:type="dxa"/>
                </w:tcPr>
                <w:p w14:paraId="05FFDF02" w14:textId="77777777" w:rsidR="00785156" w:rsidRPr="002877CF" w:rsidRDefault="00785156" w:rsidP="00785156">
                  <w:pPr>
                    <w:jc w:val="right"/>
                    <w:rPr>
                      <w:rFonts w:eastAsia="標楷體"/>
                    </w:rPr>
                  </w:pPr>
                  <w:r>
                    <w:rPr>
                      <w:rFonts w:eastAsia="標楷體"/>
                    </w:rPr>
                    <w:t>+</w:t>
                  </w:r>
                  <w:r w:rsidR="00F95CE0">
                    <w:rPr>
                      <w:rFonts w:eastAsia="標楷體" w:hint="eastAsia"/>
                    </w:rPr>
                    <w:t>4.5</w:t>
                  </w:r>
                  <w:r w:rsidRPr="002877CF">
                    <w:rPr>
                      <w:rFonts w:eastAsia="標楷體" w:hint="eastAsia"/>
                    </w:rPr>
                    <w:t>%</w:t>
                  </w:r>
                </w:p>
              </w:tc>
            </w:tr>
          </w:tbl>
          <w:p w14:paraId="58D5B067" w14:textId="77777777" w:rsidR="00785156" w:rsidRPr="002877CF" w:rsidRDefault="00785156" w:rsidP="00785156">
            <w:pPr>
              <w:rPr>
                <w:rFonts w:eastAsia="標楷體"/>
              </w:rPr>
            </w:pPr>
          </w:p>
        </w:tc>
      </w:tr>
      <w:tr w:rsidR="00785156" w:rsidRPr="00971FE3" w14:paraId="10FBD403" w14:textId="77777777" w:rsidTr="00785156">
        <w:tc>
          <w:tcPr>
            <w:tcW w:w="2263" w:type="dxa"/>
            <w:vAlign w:val="center"/>
          </w:tcPr>
          <w:p w14:paraId="79970E65" w14:textId="77777777" w:rsidR="00785156" w:rsidRPr="007638F0" w:rsidRDefault="00785156" w:rsidP="00785156">
            <w:pPr>
              <w:widowControl/>
              <w:tabs>
                <w:tab w:val="num" w:pos="2160"/>
              </w:tabs>
              <w:jc w:val="center"/>
              <w:rPr>
                <w:rFonts w:eastAsia="標楷體"/>
                <w:color w:val="000000"/>
              </w:rPr>
            </w:pPr>
            <w:r w:rsidRPr="007638F0">
              <w:rPr>
                <w:rFonts w:eastAsia="標楷體" w:hint="eastAsia"/>
                <w:color w:val="000000"/>
              </w:rPr>
              <w:t>營業毛利</w:t>
            </w:r>
          </w:p>
        </w:tc>
        <w:tc>
          <w:tcPr>
            <w:tcW w:w="8027" w:type="dxa"/>
            <w:vAlign w:val="center"/>
          </w:tcPr>
          <w:p w14:paraId="33103CDE" w14:textId="77777777" w:rsidR="00785156" w:rsidRPr="00971FE3" w:rsidRDefault="00785156" w:rsidP="00F95CE0">
            <w:pPr>
              <w:widowControl/>
              <w:tabs>
                <w:tab w:val="num" w:pos="2160"/>
              </w:tabs>
              <w:rPr>
                <w:rFonts w:eastAsia="標楷體"/>
                <w:color w:val="000000"/>
              </w:rPr>
            </w:pPr>
            <w:r>
              <w:rPr>
                <w:rFonts w:eastAsia="標楷體" w:hint="eastAsia"/>
                <w:color w:val="000000"/>
              </w:rPr>
              <w:t>廣達</w:t>
            </w:r>
            <w:r>
              <w:rPr>
                <w:rFonts w:eastAsia="標楷體" w:hint="eastAsia"/>
                <w:color w:val="000000"/>
              </w:rPr>
              <w:t>2021/2022</w:t>
            </w:r>
            <w:r>
              <w:rPr>
                <w:rFonts w:eastAsia="標楷體" w:hint="eastAsia"/>
                <w:color w:val="000000"/>
              </w:rPr>
              <w:t>年毛利率為</w:t>
            </w:r>
            <w:r>
              <w:rPr>
                <w:rFonts w:eastAsia="標楷體" w:hint="eastAsia"/>
                <w:color w:val="000000"/>
              </w:rPr>
              <w:t>6.4%/5.5%</w:t>
            </w:r>
            <w:r>
              <w:rPr>
                <w:rFonts w:eastAsia="標楷體" w:hint="eastAsia"/>
                <w:color w:val="000000"/>
              </w:rPr>
              <w:t>，預估</w:t>
            </w:r>
            <w:r>
              <w:rPr>
                <w:rFonts w:eastAsia="標楷體" w:hint="eastAsia"/>
                <w:b/>
                <w:color w:val="000000"/>
                <w:u w:val="single"/>
              </w:rPr>
              <w:t>2023-2026</w:t>
            </w:r>
            <w:r>
              <w:rPr>
                <w:rFonts w:eastAsia="標楷體" w:hint="eastAsia"/>
                <w:b/>
                <w:color w:val="000000"/>
                <w:u w:val="single"/>
              </w:rPr>
              <w:t>年毛利率</w:t>
            </w:r>
            <w:r w:rsidR="00F95CE0">
              <w:rPr>
                <w:rFonts w:eastAsia="標楷體" w:hint="eastAsia"/>
                <w:b/>
                <w:color w:val="000000"/>
                <w:u w:val="single"/>
              </w:rPr>
              <w:t>5.5%</w:t>
            </w:r>
            <w:r>
              <w:rPr>
                <w:rFonts w:eastAsia="標楷體" w:hint="eastAsia"/>
                <w:color w:val="000000"/>
              </w:rPr>
              <w:t>。</w:t>
            </w:r>
          </w:p>
        </w:tc>
      </w:tr>
      <w:tr w:rsidR="00785156" w:rsidRPr="00650919" w14:paraId="3DE37B36" w14:textId="77777777" w:rsidTr="00785156">
        <w:tc>
          <w:tcPr>
            <w:tcW w:w="2263" w:type="dxa"/>
            <w:vAlign w:val="center"/>
          </w:tcPr>
          <w:p w14:paraId="280135E2" w14:textId="77777777" w:rsidR="00785156" w:rsidRPr="007638F0" w:rsidRDefault="00785156" w:rsidP="00785156">
            <w:pPr>
              <w:widowControl/>
              <w:tabs>
                <w:tab w:val="num" w:pos="2160"/>
              </w:tabs>
              <w:jc w:val="center"/>
              <w:rPr>
                <w:rFonts w:eastAsia="標楷體"/>
                <w:color w:val="000000"/>
              </w:rPr>
            </w:pPr>
            <w:r w:rsidRPr="007638F0">
              <w:rPr>
                <w:rFonts w:eastAsia="標楷體" w:hint="eastAsia"/>
                <w:color w:val="000000"/>
              </w:rPr>
              <w:t>營業</w:t>
            </w:r>
            <w:r>
              <w:rPr>
                <w:rFonts w:eastAsia="標楷體" w:hint="eastAsia"/>
                <w:color w:val="000000"/>
              </w:rPr>
              <w:t>費用</w:t>
            </w:r>
          </w:p>
        </w:tc>
        <w:tc>
          <w:tcPr>
            <w:tcW w:w="8027" w:type="dxa"/>
            <w:vAlign w:val="center"/>
          </w:tcPr>
          <w:p w14:paraId="517CDAD2" w14:textId="77777777" w:rsidR="00785156" w:rsidRPr="00650919" w:rsidRDefault="00785156" w:rsidP="00785156">
            <w:pPr>
              <w:tabs>
                <w:tab w:val="num" w:pos="2160"/>
              </w:tabs>
              <w:rPr>
                <w:rFonts w:eastAsia="標楷體"/>
                <w:b/>
                <w:color w:val="000000"/>
                <w:u w:val="single"/>
              </w:rPr>
            </w:pPr>
            <w:r>
              <w:rPr>
                <w:rFonts w:eastAsia="標楷體" w:hint="eastAsia"/>
                <w:color w:val="000000"/>
              </w:rPr>
              <w:t>廣達營業費用穩定，過去</w:t>
            </w:r>
            <w:r>
              <w:rPr>
                <w:rFonts w:eastAsia="標楷體" w:hint="eastAsia"/>
                <w:color w:val="000000"/>
              </w:rPr>
              <w:t>5</w:t>
            </w:r>
            <w:r>
              <w:rPr>
                <w:rFonts w:eastAsia="標楷體" w:hint="eastAsia"/>
                <w:color w:val="000000"/>
              </w:rPr>
              <w:t>年約</w:t>
            </w:r>
            <w:proofErr w:type="gramStart"/>
            <w:r>
              <w:rPr>
                <w:rFonts w:eastAsia="標楷體" w:hint="eastAsia"/>
                <w:color w:val="000000"/>
              </w:rPr>
              <w:t>佔</w:t>
            </w:r>
            <w:proofErr w:type="gramEnd"/>
            <w:r>
              <w:rPr>
                <w:rFonts w:eastAsia="標楷體" w:hint="eastAsia"/>
                <w:color w:val="000000"/>
              </w:rPr>
              <w:t>營業收入</w:t>
            </w:r>
            <w:r>
              <w:rPr>
                <w:rFonts w:eastAsia="標楷體" w:hint="eastAsia"/>
                <w:color w:val="000000"/>
              </w:rPr>
              <w:t>3%</w:t>
            </w:r>
            <w:r>
              <w:rPr>
                <w:rFonts w:eastAsia="標楷體" w:hint="eastAsia"/>
                <w:color w:val="000000"/>
              </w:rPr>
              <w:t>，預估</w:t>
            </w:r>
            <w:r w:rsidRPr="003A2994">
              <w:rPr>
                <w:rFonts w:eastAsia="標楷體" w:hint="eastAsia"/>
                <w:b/>
                <w:color w:val="000000"/>
                <w:u w:val="single"/>
              </w:rPr>
              <w:t>營業費用</w:t>
            </w:r>
            <w:proofErr w:type="gramStart"/>
            <w:r w:rsidRPr="003A2994">
              <w:rPr>
                <w:rFonts w:eastAsia="標楷體" w:hint="eastAsia"/>
                <w:b/>
                <w:color w:val="000000"/>
                <w:u w:val="single"/>
              </w:rPr>
              <w:t>佔</w:t>
            </w:r>
            <w:proofErr w:type="gramEnd"/>
            <w:r w:rsidRPr="003A2994">
              <w:rPr>
                <w:rFonts w:eastAsia="標楷體" w:hint="eastAsia"/>
                <w:b/>
                <w:color w:val="000000"/>
                <w:u w:val="single"/>
              </w:rPr>
              <w:t>營業收入</w:t>
            </w:r>
            <w:r>
              <w:rPr>
                <w:rFonts w:eastAsia="標楷體" w:hint="eastAsia"/>
                <w:b/>
                <w:color w:val="000000"/>
                <w:u w:val="single"/>
              </w:rPr>
              <w:t>3</w:t>
            </w:r>
            <w:r w:rsidRPr="003A2994">
              <w:rPr>
                <w:rFonts w:eastAsia="標楷體" w:hint="eastAsia"/>
                <w:b/>
                <w:color w:val="000000"/>
                <w:u w:val="single"/>
              </w:rPr>
              <w:t>%</w:t>
            </w:r>
            <w:r w:rsidRPr="003A2994">
              <w:rPr>
                <w:rFonts w:eastAsia="標楷體" w:hint="eastAsia"/>
                <w:b/>
                <w:color w:val="000000"/>
              </w:rPr>
              <w:t>。</w:t>
            </w:r>
          </w:p>
        </w:tc>
      </w:tr>
      <w:tr w:rsidR="00785156" w:rsidRPr="00971FE3" w14:paraId="3592501E" w14:textId="77777777" w:rsidTr="00785156">
        <w:tc>
          <w:tcPr>
            <w:tcW w:w="2263" w:type="dxa"/>
            <w:vAlign w:val="center"/>
          </w:tcPr>
          <w:p w14:paraId="5AFAA70C" w14:textId="77777777" w:rsidR="00785156" w:rsidRPr="007638F0" w:rsidRDefault="00785156" w:rsidP="00785156">
            <w:pPr>
              <w:widowControl/>
              <w:tabs>
                <w:tab w:val="num" w:pos="2160"/>
              </w:tabs>
              <w:jc w:val="center"/>
              <w:rPr>
                <w:rFonts w:eastAsia="標楷體"/>
                <w:color w:val="000000"/>
              </w:rPr>
            </w:pPr>
            <w:r w:rsidRPr="0040769D">
              <w:rPr>
                <w:rFonts w:eastAsia="標楷體" w:hint="eastAsia"/>
                <w:color w:val="000000"/>
              </w:rPr>
              <w:t>營運週轉天數</w:t>
            </w:r>
          </w:p>
        </w:tc>
        <w:tc>
          <w:tcPr>
            <w:tcW w:w="8027" w:type="dxa"/>
            <w:vAlign w:val="center"/>
          </w:tcPr>
          <w:p w14:paraId="5CE76ECB" w14:textId="77777777" w:rsidR="00785156" w:rsidRPr="00971FE3" w:rsidRDefault="00785156" w:rsidP="00785156">
            <w:pPr>
              <w:widowControl/>
              <w:tabs>
                <w:tab w:val="num" w:pos="2160"/>
              </w:tabs>
              <w:rPr>
                <w:rFonts w:eastAsia="標楷體"/>
                <w:color w:val="000000"/>
              </w:rPr>
            </w:pPr>
            <w:r>
              <w:rPr>
                <w:rFonts w:eastAsia="標楷體" w:hint="eastAsia"/>
                <w:color w:val="000000"/>
              </w:rPr>
              <w:t>考量廣達庫存去化正常，預估存貨週轉天期將緩慢下降至</w:t>
            </w:r>
            <w:r>
              <w:rPr>
                <w:rFonts w:eastAsia="標楷體" w:hint="eastAsia"/>
                <w:color w:val="000000"/>
              </w:rPr>
              <w:t>45-60</w:t>
            </w:r>
            <w:r>
              <w:rPr>
                <w:rFonts w:eastAsia="標楷體" w:hint="eastAsia"/>
                <w:color w:val="000000"/>
              </w:rPr>
              <w:t>天</w:t>
            </w:r>
            <w:r>
              <w:rPr>
                <w:rFonts w:eastAsia="標楷體" w:hint="eastAsia"/>
                <w:color w:val="000000"/>
              </w:rPr>
              <w:t>(</w:t>
            </w:r>
            <w:r>
              <w:rPr>
                <w:rFonts w:eastAsia="標楷體" w:hint="eastAsia"/>
                <w:color w:val="000000"/>
              </w:rPr>
              <w:t>正常水準</w:t>
            </w:r>
            <w:r>
              <w:rPr>
                <w:rFonts w:eastAsia="標楷體" w:hint="eastAsia"/>
                <w:color w:val="000000"/>
              </w:rPr>
              <w:t>)</w:t>
            </w:r>
            <w:r>
              <w:rPr>
                <w:rFonts w:eastAsia="標楷體" w:hint="eastAsia"/>
                <w:color w:val="000000"/>
              </w:rPr>
              <w:t>，應收帳款天期</w:t>
            </w:r>
            <w:r>
              <w:rPr>
                <w:rFonts w:eastAsia="標楷體" w:hint="eastAsia"/>
                <w:color w:val="000000"/>
              </w:rPr>
              <w:t>/</w:t>
            </w:r>
            <w:r>
              <w:rPr>
                <w:rFonts w:eastAsia="標楷體" w:hint="eastAsia"/>
                <w:color w:val="000000"/>
              </w:rPr>
              <w:t>應付帳款天期相對穩定約</w:t>
            </w:r>
            <w:r>
              <w:rPr>
                <w:rFonts w:eastAsia="標楷體" w:hint="eastAsia"/>
                <w:color w:val="000000"/>
              </w:rPr>
              <w:t>70/60</w:t>
            </w:r>
            <w:r>
              <w:rPr>
                <w:rFonts w:eastAsia="標楷體" w:hint="eastAsia"/>
                <w:color w:val="000000"/>
              </w:rPr>
              <w:t>天。</w:t>
            </w:r>
          </w:p>
        </w:tc>
      </w:tr>
      <w:tr w:rsidR="00785156" w:rsidRPr="00722C7F" w14:paraId="4CE56D16" w14:textId="77777777" w:rsidTr="00785156">
        <w:tc>
          <w:tcPr>
            <w:tcW w:w="2263" w:type="dxa"/>
            <w:vAlign w:val="center"/>
          </w:tcPr>
          <w:p w14:paraId="491857BA" w14:textId="77777777" w:rsidR="00785156" w:rsidRPr="007638F0" w:rsidRDefault="00785156" w:rsidP="00785156">
            <w:pPr>
              <w:widowControl/>
              <w:tabs>
                <w:tab w:val="num" w:pos="2160"/>
              </w:tabs>
              <w:jc w:val="center"/>
              <w:rPr>
                <w:rFonts w:eastAsia="標楷體"/>
                <w:color w:val="000000"/>
              </w:rPr>
            </w:pPr>
            <w:r w:rsidRPr="007638F0">
              <w:rPr>
                <w:rFonts w:eastAsia="標楷體" w:hint="eastAsia"/>
                <w:color w:val="000000"/>
              </w:rPr>
              <w:t>現金股利政策</w:t>
            </w:r>
          </w:p>
        </w:tc>
        <w:tc>
          <w:tcPr>
            <w:tcW w:w="8027" w:type="dxa"/>
            <w:vAlign w:val="center"/>
          </w:tcPr>
          <w:p w14:paraId="45EA69B0" w14:textId="77777777" w:rsidR="00785156" w:rsidRPr="00722C7F" w:rsidRDefault="00785156" w:rsidP="00785156">
            <w:pPr>
              <w:widowControl/>
              <w:tabs>
                <w:tab w:val="num" w:pos="2160"/>
              </w:tabs>
              <w:rPr>
                <w:rFonts w:eastAsia="標楷體"/>
                <w:color w:val="000000"/>
              </w:rPr>
            </w:pPr>
            <w:r>
              <w:rPr>
                <w:rFonts w:eastAsia="標楷體" w:hint="eastAsia"/>
                <w:color w:val="000000"/>
              </w:rPr>
              <w:t>考量廣達過去</w:t>
            </w:r>
            <w:r>
              <w:rPr>
                <w:rFonts w:eastAsia="標楷體" w:hint="eastAsia"/>
                <w:color w:val="000000"/>
              </w:rPr>
              <w:t>10</w:t>
            </w:r>
            <w:r>
              <w:rPr>
                <w:rFonts w:eastAsia="標楷體" w:hint="eastAsia"/>
                <w:color w:val="000000"/>
              </w:rPr>
              <w:t>年盈餘配發</w:t>
            </w:r>
            <w:proofErr w:type="gramStart"/>
            <w:r>
              <w:rPr>
                <w:rFonts w:eastAsia="標楷體" w:hint="eastAsia"/>
                <w:color w:val="000000"/>
              </w:rPr>
              <w:t>率均值約</w:t>
            </w:r>
            <w:proofErr w:type="gramEnd"/>
            <w:r>
              <w:rPr>
                <w:rFonts w:eastAsia="標楷體" w:hint="eastAsia"/>
                <w:color w:val="000000"/>
              </w:rPr>
              <w:t>80%</w:t>
            </w:r>
            <w:r>
              <w:rPr>
                <w:rFonts w:eastAsia="標楷體" w:hint="eastAsia"/>
                <w:color w:val="000000"/>
              </w:rPr>
              <w:t>，且公司目前不考慮過度擴張資本資出，預估</w:t>
            </w:r>
            <w:r>
              <w:rPr>
                <w:rFonts w:eastAsia="標楷體" w:hint="eastAsia"/>
                <w:color w:val="000000"/>
              </w:rPr>
              <w:t>2023-2026</w:t>
            </w:r>
            <w:r>
              <w:rPr>
                <w:rFonts w:eastAsia="標楷體" w:hint="eastAsia"/>
                <w:color w:val="000000"/>
              </w:rPr>
              <w:t>年盈餘配發率維持</w:t>
            </w:r>
            <w:r>
              <w:rPr>
                <w:rFonts w:eastAsia="標楷體" w:hint="eastAsia"/>
                <w:color w:val="000000"/>
              </w:rPr>
              <w:t>80%</w:t>
            </w:r>
            <w:r>
              <w:rPr>
                <w:rFonts w:eastAsia="標楷體" w:hint="eastAsia"/>
                <w:color w:val="000000"/>
              </w:rPr>
              <w:t>。</w:t>
            </w:r>
          </w:p>
        </w:tc>
      </w:tr>
      <w:tr w:rsidR="00785156" w:rsidRPr="00971FE3" w14:paraId="70A86436" w14:textId="77777777" w:rsidTr="00785156">
        <w:tc>
          <w:tcPr>
            <w:tcW w:w="2263" w:type="dxa"/>
            <w:vAlign w:val="center"/>
          </w:tcPr>
          <w:p w14:paraId="1896D144" w14:textId="77777777" w:rsidR="00785156" w:rsidRPr="007638F0" w:rsidRDefault="00785156" w:rsidP="00785156">
            <w:pPr>
              <w:widowControl/>
              <w:tabs>
                <w:tab w:val="num" w:pos="2160"/>
              </w:tabs>
              <w:jc w:val="center"/>
              <w:rPr>
                <w:rFonts w:eastAsia="標楷體"/>
                <w:color w:val="000000"/>
              </w:rPr>
            </w:pPr>
            <w:r>
              <w:rPr>
                <w:rFonts w:eastAsia="標楷體" w:hint="eastAsia"/>
                <w:color w:val="000000"/>
              </w:rPr>
              <w:t>公司借款</w:t>
            </w:r>
          </w:p>
        </w:tc>
        <w:tc>
          <w:tcPr>
            <w:tcW w:w="8027" w:type="dxa"/>
            <w:vAlign w:val="center"/>
          </w:tcPr>
          <w:p w14:paraId="6CE6E33C" w14:textId="77777777" w:rsidR="00785156" w:rsidRPr="00971FE3" w:rsidRDefault="00785156" w:rsidP="00785156">
            <w:pPr>
              <w:widowControl/>
              <w:tabs>
                <w:tab w:val="num" w:pos="2160"/>
              </w:tabs>
              <w:rPr>
                <w:rFonts w:eastAsia="標楷體"/>
                <w:color w:val="000000"/>
              </w:rPr>
            </w:pPr>
            <w:r>
              <w:rPr>
                <w:rFonts w:eastAsia="標楷體" w:hint="eastAsia"/>
                <w:color w:val="000000"/>
              </w:rPr>
              <w:t>廣達</w:t>
            </w:r>
            <w:r>
              <w:rPr>
                <w:rFonts w:eastAsia="標楷體" w:hint="eastAsia"/>
                <w:color w:val="000000"/>
              </w:rPr>
              <w:t>2022</w:t>
            </w:r>
            <w:r>
              <w:rPr>
                <w:rFonts w:eastAsia="標楷體" w:hint="eastAsia"/>
                <w:color w:val="000000"/>
              </w:rPr>
              <w:t>年帳上金融負債為</w:t>
            </w:r>
            <w:r>
              <w:rPr>
                <w:rFonts w:eastAsia="標楷體" w:hint="eastAsia"/>
                <w:color w:val="000000"/>
              </w:rPr>
              <w:t>NTD254</w:t>
            </w:r>
            <w:r>
              <w:rPr>
                <w:rFonts w:eastAsia="標楷體"/>
                <w:color w:val="000000"/>
              </w:rPr>
              <w:t>,</w:t>
            </w:r>
            <w:r>
              <w:rPr>
                <w:rFonts w:eastAsia="標楷體" w:hint="eastAsia"/>
                <w:color w:val="000000"/>
              </w:rPr>
              <w:t>050</w:t>
            </w:r>
            <w:r>
              <w:rPr>
                <w:rFonts w:eastAsia="標楷體" w:hint="eastAsia"/>
                <w:color w:val="000000"/>
              </w:rPr>
              <w:t>佰萬，</w:t>
            </w:r>
            <w:proofErr w:type="gramStart"/>
            <w:r>
              <w:rPr>
                <w:rFonts w:eastAsia="標楷體" w:hint="eastAsia"/>
                <w:color w:val="000000"/>
              </w:rPr>
              <w:t>幣別皆為</w:t>
            </w:r>
            <w:proofErr w:type="gramEnd"/>
            <w:r>
              <w:rPr>
                <w:rFonts w:eastAsia="標楷體" w:hint="eastAsia"/>
                <w:color w:val="000000"/>
              </w:rPr>
              <w:t>台幣</w:t>
            </w:r>
            <w:r>
              <w:rPr>
                <w:rFonts w:eastAsia="標楷體" w:hint="eastAsia"/>
                <w:color w:val="000000"/>
              </w:rPr>
              <w:t>/</w:t>
            </w:r>
            <w:r>
              <w:rPr>
                <w:rFonts w:eastAsia="標楷體" w:hint="eastAsia"/>
                <w:color w:val="000000"/>
              </w:rPr>
              <w:t>美金。</w:t>
            </w:r>
          </w:p>
        </w:tc>
      </w:tr>
      <w:tr w:rsidR="00785156" w:rsidRPr="00DB4E01" w14:paraId="25C51B4A" w14:textId="77777777" w:rsidTr="00785156">
        <w:tc>
          <w:tcPr>
            <w:tcW w:w="2263" w:type="dxa"/>
            <w:vAlign w:val="center"/>
          </w:tcPr>
          <w:p w14:paraId="07196FB8" w14:textId="77777777" w:rsidR="00785156" w:rsidRPr="007638F0" w:rsidRDefault="00785156" w:rsidP="00785156">
            <w:pPr>
              <w:widowControl/>
              <w:tabs>
                <w:tab w:val="num" w:pos="2160"/>
              </w:tabs>
              <w:jc w:val="center"/>
              <w:rPr>
                <w:rFonts w:eastAsia="標楷體"/>
                <w:color w:val="000000"/>
              </w:rPr>
            </w:pPr>
            <w:r>
              <w:rPr>
                <w:rFonts w:eastAsia="標楷體" w:hint="eastAsia"/>
                <w:color w:val="000000"/>
              </w:rPr>
              <w:t>資本支出</w:t>
            </w:r>
          </w:p>
        </w:tc>
        <w:tc>
          <w:tcPr>
            <w:tcW w:w="8027" w:type="dxa"/>
            <w:vAlign w:val="center"/>
          </w:tcPr>
          <w:p w14:paraId="75DFA24F" w14:textId="77777777" w:rsidR="00785156" w:rsidRDefault="00785156" w:rsidP="00785156">
            <w:pPr>
              <w:widowControl/>
              <w:tabs>
                <w:tab w:val="num" w:pos="2160"/>
              </w:tabs>
              <w:rPr>
                <w:rFonts w:eastAsia="標楷體"/>
                <w:color w:val="000000"/>
              </w:rPr>
            </w:pPr>
            <w:r>
              <w:rPr>
                <w:rFonts w:eastAsia="標楷體" w:hint="eastAsia"/>
                <w:color w:val="000000"/>
              </w:rPr>
              <w:t>廣達</w:t>
            </w:r>
            <w:r>
              <w:rPr>
                <w:rFonts w:eastAsia="標楷體" w:hint="eastAsia"/>
                <w:color w:val="000000"/>
              </w:rPr>
              <w:t>2020-2022</w:t>
            </w:r>
            <w:r>
              <w:rPr>
                <w:rFonts w:eastAsia="標楷體" w:hint="eastAsia"/>
                <w:color w:val="000000"/>
              </w:rPr>
              <w:t>年資本</w:t>
            </w:r>
            <w:proofErr w:type="gramStart"/>
            <w:r>
              <w:rPr>
                <w:rFonts w:eastAsia="標楷體" w:hint="eastAsia"/>
                <w:color w:val="000000"/>
              </w:rPr>
              <w:t>支出均值為</w:t>
            </w:r>
            <w:proofErr w:type="gramEnd"/>
            <w:r>
              <w:rPr>
                <w:rFonts w:eastAsia="標楷體" w:hint="eastAsia"/>
                <w:color w:val="000000"/>
              </w:rPr>
              <w:t>NTD 12,967</w:t>
            </w:r>
            <w:r>
              <w:rPr>
                <w:rFonts w:eastAsia="標楷體" w:hint="eastAsia"/>
                <w:color w:val="000000"/>
              </w:rPr>
              <w:t>佰萬，且有上升趨勢</w:t>
            </w:r>
          </w:p>
          <w:p w14:paraId="1F62A0F2" w14:textId="77777777" w:rsidR="00785156" w:rsidRPr="00DB4E01" w:rsidRDefault="00785156" w:rsidP="00785156">
            <w:pPr>
              <w:widowControl/>
              <w:tabs>
                <w:tab w:val="num" w:pos="2160"/>
              </w:tabs>
              <w:rPr>
                <w:rFonts w:eastAsia="標楷體"/>
                <w:color w:val="000000"/>
              </w:rPr>
            </w:pPr>
            <w:r>
              <w:rPr>
                <w:rFonts w:eastAsia="標楷體" w:hint="eastAsia"/>
                <w:color w:val="000000"/>
              </w:rPr>
              <w:t>預估</w:t>
            </w:r>
            <w:r>
              <w:rPr>
                <w:rFonts w:eastAsia="標楷體" w:hint="eastAsia"/>
                <w:color w:val="000000"/>
              </w:rPr>
              <w:t>2023-2026</w:t>
            </w:r>
            <w:r>
              <w:rPr>
                <w:rFonts w:eastAsia="標楷體" w:hint="eastAsia"/>
                <w:color w:val="000000"/>
              </w:rPr>
              <w:t>年資本</w:t>
            </w:r>
            <w:proofErr w:type="gramStart"/>
            <w:r>
              <w:rPr>
                <w:rFonts w:eastAsia="標楷體" w:hint="eastAsia"/>
                <w:color w:val="000000"/>
              </w:rPr>
              <w:t>支出</w:t>
            </w:r>
            <w:r w:rsidR="002039CF">
              <w:rPr>
                <w:rFonts w:eastAsia="標楷體" w:hint="eastAsia"/>
                <w:color w:val="000000"/>
              </w:rPr>
              <w:t>均值</w:t>
            </w:r>
            <w:r>
              <w:rPr>
                <w:rFonts w:eastAsia="標楷體" w:hint="eastAsia"/>
                <w:color w:val="000000"/>
              </w:rPr>
              <w:t>為</w:t>
            </w:r>
            <w:proofErr w:type="gramEnd"/>
            <w:r>
              <w:rPr>
                <w:rFonts w:eastAsia="標楷體" w:hint="eastAsia"/>
                <w:color w:val="000000"/>
              </w:rPr>
              <w:t>NTD13</w:t>
            </w:r>
            <w:r>
              <w:rPr>
                <w:rFonts w:eastAsia="標楷體"/>
                <w:color w:val="000000"/>
              </w:rPr>
              <w:t>,</w:t>
            </w:r>
            <w:r w:rsidR="002039CF">
              <w:rPr>
                <w:rFonts w:eastAsia="標楷體" w:hint="eastAsia"/>
                <w:color w:val="000000"/>
              </w:rPr>
              <w:t>0</w:t>
            </w:r>
            <w:r>
              <w:rPr>
                <w:rFonts w:eastAsia="標楷體" w:hint="eastAsia"/>
                <w:color w:val="000000"/>
              </w:rPr>
              <w:t>00</w:t>
            </w:r>
            <w:r>
              <w:rPr>
                <w:rFonts w:eastAsia="標楷體" w:hint="eastAsia"/>
                <w:color w:val="000000"/>
              </w:rPr>
              <w:t>佰萬。</w:t>
            </w:r>
          </w:p>
        </w:tc>
      </w:tr>
      <w:tr w:rsidR="00785156" w:rsidRPr="00587A33" w14:paraId="19D16287" w14:textId="77777777" w:rsidTr="00785156">
        <w:tc>
          <w:tcPr>
            <w:tcW w:w="2263" w:type="dxa"/>
            <w:vAlign w:val="center"/>
          </w:tcPr>
          <w:p w14:paraId="15B4A247" w14:textId="77777777" w:rsidR="00785156" w:rsidRPr="007638F0" w:rsidRDefault="00785156" w:rsidP="00785156">
            <w:pPr>
              <w:widowControl/>
              <w:tabs>
                <w:tab w:val="num" w:pos="2160"/>
              </w:tabs>
              <w:jc w:val="center"/>
              <w:rPr>
                <w:rFonts w:eastAsia="標楷體"/>
                <w:color w:val="000000"/>
              </w:rPr>
            </w:pPr>
            <w:r>
              <w:rPr>
                <w:rFonts w:eastAsia="標楷體" w:hint="eastAsia"/>
                <w:color w:val="000000"/>
              </w:rPr>
              <w:t>資金成本</w:t>
            </w:r>
          </w:p>
        </w:tc>
        <w:tc>
          <w:tcPr>
            <w:tcW w:w="8027" w:type="dxa"/>
            <w:vAlign w:val="center"/>
          </w:tcPr>
          <w:p w14:paraId="4DC240B4" w14:textId="77777777" w:rsidR="00785156" w:rsidRDefault="00785156" w:rsidP="00785156">
            <w:pPr>
              <w:rPr>
                <w:rFonts w:eastAsia="標楷體"/>
                <w:color w:val="000000"/>
              </w:rPr>
            </w:pPr>
            <w:r>
              <w:rPr>
                <w:rFonts w:eastAsia="標楷體" w:hint="eastAsia"/>
                <w:color w:val="000000"/>
              </w:rPr>
              <w:t>廣達借款美金約</w:t>
            </w:r>
            <w:proofErr w:type="gramStart"/>
            <w:r>
              <w:rPr>
                <w:rFonts w:eastAsia="標楷體" w:hint="eastAsia"/>
                <w:color w:val="000000"/>
              </w:rPr>
              <w:t>佔</w:t>
            </w:r>
            <w:proofErr w:type="gramEnd"/>
            <w:r>
              <w:rPr>
                <w:rFonts w:eastAsia="標楷體" w:hint="eastAsia"/>
                <w:color w:val="000000"/>
              </w:rPr>
              <w:t>80</w:t>
            </w:r>
            <w:r>
              <w:rPr>
                <w:rFonts w:eastAsia="標楷體"/>
                <w:color w:val="000000"/>
              </w:rPr>
              <w:t>%</w:t>
            </w:r>
            <w:r>
              <w:rPr>
                <w:rFonts w:eastAsia="標楷體" w:hint="eastAsia"/>
                <w:color w:val="000000"/>
              </w:rPr>
              <w:t>、其他外幣</w:t>
            </w:r>
            <w:r>
              <w:rPr>
                <w:rFonts w:eastAsia="標楷體" w:hint="eastAsia"/>
                <w:color w:val="000000"/>
              </w:rPr>
              <w:t>(</w:t>
            </w:r>
            <w:r>
              <w:rPr>
                <w:rFonts w:eastAsia="標楷體" w:hint="eastAsia"/>
                <w:color w:val="000000"/>
              </w:rPr>
              <w:t>歐元、澳幣</w:t>
            </w:r>
            <w:r>
              <w:rPr>
                <w:rFonts w:eastAsia="標楷體" w:hint="eastAsia"/>
                <w:color w:val="000000"/>
              </w:rPr>
              <w:t>)15%</w:t>
            </w:r>
            <w:r>
              <w:rPr>
                <w:rFonts w:eastAsia="標楷體" w:hint="eastAsia"/>
                <w:color w:val="000000"/>
              </w:rPr>
              <w:t>及台幣</w:t>
            </w:r>
            <w:proofErr w:type="gramStart"/>
            <w:r>
              <w:rPr>
                <w:rFonts w:eastAsia="標楷體" w:hint="eastAsia"/>
                <w:color w:val="000000"/>
              </w:rPr>
              <w:t>佔</w:t>
            </w:r>
            <w:proofErr w:type="gramEnd"/>
            <w:r>
              <w:rPr>
                <w:rFonts w:eastAsia="標楷體" w:hint="eastAsia"/>
                <w:color w:val="000000"/>
              </w:rPr>
              <w:t>約</w:t>
            </w:r>
            <w:r>
              <w:rPr>
                <w:rFonts w:eastAsia="標楷體" w:hint="eastAsia"/>
                <w:color w:val="000000"/>
              </w:rPr>
              <w:t>5%</w:t>
            </w:r>
          </w:p>
          <w:p w14:paraId="30391B19" w14:textId="77777777" w:rsidR="00785156" w:rsidRPr="00587A33" w:rsidRDefault="00785156" w:rsidP="00785156">
            <w:pPr>
              <w:rPr>
                <w:rFonts w:eastAsia="標楷體"/>
                <w:color w:val="000000"/>
              </w:rPr>
            </w:pPr>
            <w:r>
              <w:rPr>
                <w:rFonts w:eastAsia="標楷體" w:hint="eastAsia"/>
                <w:color w:val="000000"/>
              </w:rPr>
              <w:lastRenderedPageBreak/>
              <w:t>預估廣達台幣借款</w:t>
            </w:r>
            <w:proofErr w:type="gramStart"/>
            <w:r>
              <w:rPr>
                <w:rFonts w:eastAsia="標楷體" w:hint="eastAsia"/>
                <w:color w:val="000000"/>
              </w:rPr>
              <w:t>利率均值約</w:t>
            </w:r>
            <w:proofErr w:type="gramEnd"/>
            <w:r>
              <w:rPr>
                <w:rFonts w:eastAsia="標楷體" w:hint="eastAsia"/>
                <w:color w:val="000000"/>
              </w:rPr>
              <w:t>4.5%</w:t>
            </w:r>
            <w:r>
              <w:rPr>
                <w:rFonts w:eastAsia="標楷體" w:hint="eastAsia"/>
                <w:color w:val="000000"/>
              </w:rPr>
              <w:t>。</w:t>
            </w:r>
          </w:p>
        </w:tc>
      </w:tr>
      <w:tr w:rsidR="00785156" w:rsidRPr="00587A33" w14:paraId="2B5D87CE" w14:textId="77777777" w:rsidTr="00785156">
        <w:tc>
          <w:tcPr>
            <w:tcW w:w="2263" w:type="dxa"/>
            <w:vAlign w:val="center"/>
          </w:tcPr>
          <w:p w14:paraId="10BDA3B9" w14:textId="77777777" w:rsidR="00785156" w:rsidRDefault="00785156" w:rsidP="00785156">
            <w:pPr>
              <w:widowControl/>
              <w:tabs>
                <w:tab w:val="num" w:pos="2160"/>
              </w:tabs>
              <w:jc w:val="center"/>
              <w:rPr>
                <w:rFonts w:eastAsia="標楷體"/>
                <w:color w:val="000000"/>
              </w:rPr>
            </w:pPr>
            <w:r>
              <w:rPr>
                <w:rFonts w:eastAsia="標楷體" w:hint="eastAsia"/>
                <w:color w:val="000000"/>
              </w:rPr>
              <w:lastRenderedPageBreak/>
              <w:t>帳上現金</w:t>
            </w:r>
            <w:r>
              <w:rPr>
                <w:rFonts w:eastAsia="標楷體" w:hint="eastAsia"/>
                <w:color w:val="000000"/>
              </w:rPr>
              <w:t>/</w:t>
            </w:r>
            <w:r>
              <w:rPr>
                <w:rFonts w:eastAsia="標楷體" w:hint="eastAsia"/>
                <w:color w:val="000000"/>
              </w:rPr>
              <w:t>利息收入</w:t>
            </w:r>
          </w:p>
        </w:tc>
        <w:tc>
          <w:tcPr>
            <w:tcW w:w="8027" w:type="dxa"/>
            <w:vAlign w:val="center"/>
          </w:tcPr>
          <w:p w14:paraId="563E990B" w14:textId="77777777" w:rsidR="00785156" w:rsidRDefault="00785156" w:rsidP="00785156">
            <w:pPr>
              <w:rPr>
                <w:rFonts w:eastAsia="標楷體"/>
                <w:color w:val="000000"/>
              </w:rPr>
            </w:pPr>
            <w:r>
              <w:rPr>
                <w:rFonts w:eastAsia="標楷體" w:hint="eastAsia"/>
                <w:color w:val="000000"/>
              </w:rPr>
              <w:t>廣達帳上現金美金</w:t>
            </w:r>
            <w:r>
              <w:rPr>
                <w:rFonts w:eastAsia="標楷體" w:hint="eastAsia"/>
                <w:color w:val="000000"/>
              </w:rPr>
              <w:t>(85%)</w:t>
            </w:r>
            <w:r>
              <w:rPr>
                <w:rFonts w:eastAsia="標楷體" w:hint="eastAsia"/>
                <w:color w:val="000000"/>
              </w:rPr>
              <w:t>、人民幣</w:t>
            </w:r>
            <w:r>
              <w:rPr>
                <w:rFonts w:eastAsia="標楷體" w:hint="eastAsia"/>
                <w:color w:val="000000"/>
              </w:rPr>
              <w:t>(5%)</w:t>
            </w:r>
            <w:r>
              <w:rPr>
                <w:rFonts w:eastAsia="標楷體" w:hint="eastAsia"/>
                <w:color w:val="000000"/>
              </w:rPr>
              <w:t>及其他</w:t>
            </w:r>
            <w:r>
              <w:rPr>
                <w:rFonts w:eastAsia="標楷體" w:hint="eastAsia"/>
                <w:color w:val="000000"/>
              </w:rPr>
              <w:t>(10%)</w:t>
            </w:r>
          </w:p>
          <w:p w14:paraId="3A82149C" w14:textId="77777777" w:rsidR="00785156" w:rsidRDefault="00785156" w:rsidP="00785156">
            <w:pPr>
              <w:rPr>
                <w:rFonts w:eastAsia="標楷體"/>
                <w:color w:val="000000"/>
              </w:rPr>
            </w:pPr>
            <w:r>
              <w:rPr>
                <w:rFonts w:eastAsia="標楷體" w:hint="eastAsia"/>
                <w:color w:val="000000"/>
              </w:rPr>
              <w:t>預估</w:t>
            </w:r>
            <w:r>
              <w:rPr>
                <w:rFonts w:eastAsia="標楷體" w:hint="eastAsia"/>
                <w:color w:val="000000"/>
              </w:rPr>
              <w:t>2023-2026</w:t>
            </w:r>
            <w:r>
              <w:rPr>
                <w:rFonts w:eastAsia="標楷體" w:hint="eastAsia"/>
                <w:color w:val="000000"/>
              </w:rPr>
              <w:t>年利息收入</w:t>
            </w:r>
            <w:r>
              <w:rPr>
                <w:rFonts w:eastAsia="標楷體" w:hint="eastAsia"/>
                <w:color w:val="000000"/>
              </w:rPr>
              <w:t>=</w:t>
            </w:r>
            <w:r>
              <w:rPr>
                <w:rFonts w:eastAsia="標楷體" w:hint="eastAsia"/>
                <w:color w:val="000000"/>
              </w:rPr>
              <w:t>帳上現金</w:t>
            </w:r>
            <w:r w:rsidR="00B4097E">
              <w:rPr>
                <w:rFonts w:eastAsia="標楷體" w:hint="eastAsia"/>
                <w:color w:val="000000"/>
              </w:rPr>
              <w:t>*4.2</w:t>
            </w:r>
            <w:r>
              <w:rPr>
                <w:rFonts w:eastAsia="標楷體" w:hint="eastAsia"/>
                <w:color w:val="000000"/>
              </w:rPr>
              <w:t>%</w:t>
            </w:r>
          </w:p>
        </w:tc>
      </w:tr>
    </w:tbl>
    <w:p w14:paraId="3E2FA93A" w14:textId="77777777" w:rsidR="00785156" w:rsidRDefault="00785156" w:rsidP="00785156">
      <w:pPr>
        <w:widowControl/>
        <w:spacing w:line="280" w:lineRule="exact"/>
        <w:rPr>
          <w:rFonts w:eastAsia="標楷體"/>
          <w:b/>
          <w:color w:val="000000"/>
          <w:u w:val="single"/>
        </w:rPr>
      </w:pPr>
    </w:p>
    <w:p w14:paraId="457BE32C" w14:textId="77777777" w:rsidR="00785156" w:rsidRPr="008861DA" w:rsidRDefault="00F95CE0" w:rsidP="00785156">
      <w:pPr>
        <w:widowControl/>
        <w:spacing w:line="280" w:lineRule="exact"/>
        <w:rPr>
          <w:rFonts w:eastAsia="標楷體"/>
          <w:b/>
          <w:color w:val="000000"/>
        </w:rPr>
      </w:pPr>
      <w:r>
        <w:rPr>
          <w:rFonts w:eastAsia="標楷體" w:hint="eastAsia"/>
          <w:b/>
          <w:color w:val="000000"/>
          <w:u w:val="single"/>
        </w:rPr>
        <w:t>Worse</w:t>
      </w:r>
      <w:r w:rsidR="00785156" w:rsidRPr="006927E2">
        <w:rPr>
          <w:rFonts w:eastAsia="標楷體"/>
          <w:b/>
          <w:color w:val="000000"/>
          <w:u w:val="single"/>
        </w:rPr>
        <w:t xml:space="preserve"> Case</w:t>
      </w:r>
      <w:r w:rsidR="00785156" w:rsidRPr="006927E2">
        <w:rPr>
          <w:rFonts w:eastAsia="標楷體" w:hint="eastAsia"/>
          <w:b/>
          <w:color w:val="000000"/>
          <w:u w:val="single"/>
        </w:rPr>
        <w:t>基本假設</w:t>
      </w:r>
      <w:r w:rsidR="00785156">
        <w:rPr>
          <w:rFonts w:eastAsia="標楷體" w:hint="eastAsia"/>
          <w:b/>
          <w:color w:val="000000"/>
          <w:u w:val="single"/>
        </w:rPr>
        <w:t>條件</w:t>
      </w:r>
      <w:r w:rsidR="00785156" w:rsidRPr="006927E2">
        <w:rPr>
          <w:rFonts w:eastAsia="標楷體" w:hint="eastAsia"/>
          <w:b/>
          <w:color w:val="000000"/>
          <w:u w:val="single"/>
        </w:rPr>
        <w:t>：</w:t>
      </w:r>
    </w:p>
    <w:tbl>
      <w:tblPr>
        <w:tblStyle w:val="af5"/>
        <w:tblW w:w="10343" w:type="dxa"/>
        <w:tblLayout w:type="fixed"/>
        <w:tblLook w:val="04A0" w:firstRow="1" w:lastRow="0" w:firstColumn="1" w:lastColumn="0" w:noHBand="0" w:noVBand="1"/>
      </w:tblPr>
      <w:tblGrid>
        <w:gridCol w:w="2486"/>
        <w:gridCol w:w="1571"/>
        <w:gridCol w:w="1571"/>
        <w:gridCol w:w="1572"/>
        <w:gridCol w:w="1571"/>
        <w:gridCol w:w="1572"/>
      </w:tblGrid>
      <w:tr w:rsidR="00785156" w14:paraId="2781577C" w14:textId="77777777" w:rsidTr="00785156">
        <w:tc>
          <w:tcPr>
            <w:tcW w:w="2486" w:type="dxa"/>
            <w:shd w:val="clear" w:color="auto" w:fill="D9D9D9" w:themeFill="background1" w:themeFillShade="D9"/>
          </w:tcPr>
          <w:p w14:paraId="3CC6E54D" w14:textId="77777777" w:rsidR="00785156" w:rsidRDefault="00785156" w:rsidP="00785156">
            <w:pPr>
              <w:spacing w:line="280" w:lineRule="exact"/>
              <w:ind w:rightChars="-439" w:right="-1054"/>
              <w:rPr>
                <w:rFonts w:eastAsia="標楷體"/>
              </w:rPr>
            </w:pPr>
            <w:r>
              <w:rPr>
                <w:rFonts w:eastAsia="標楷體" w:hint="eastAsia"/>
              </w:rPr>
              <w:t>單位</w:t>
            </w:r>
            <w:r>
              <w:rPr>
                <w:rFonts w:eastAsia="標楷體" w:hint="eastAsia"/>
              </w:rPr>
              <w:t>(NTD</w:t>
            </w:r>
            <w:r>
              <w:rPr>
                <w:rFonts w:eastAsia="標楷體" w:hint="eastAsia"/>
              </w:rPr>
              <w:t>佰萬</w:t>
            </w:r>
            <w:r>
              <w:rPr>
                <w:rFonts w:eastAsia="標楷體" w:hint="eastAsia"/>
              </w:rPr>
              <w:t>)</w:t>
            </w:r>
          </w:p>
        </w:tc>
        <w:tc>
          <w:tcPr>
            <w:tcW w:w="1571" w:type="dxa"/>
            <w:shd w:val="clear" w:color="auto" w:fill="D9D9D9" w:themeFill="background1" w:themeFillShade="D9"/>
          </w:tcPr>
          <w:p w14:paraId="35579E67" w14:textId="77777777" w:rsidR="00785156" w:rsidRDefault="00785156" w:rsidP="00785156">
            <w:pPr>
              <w:spacing w:line="280" w:lineRule="exact"/>
              <w:ind w:rightChars="-29" w:right="-70"/>
              <w:jc w:val="center"/>
              <w:rPr>
                <w:rFonts w:eastAsia="標楷體"/>
              </w:rPr>
            </w:pPr>
            <w:r>
              <w:rPr>
                <w:rFonts w:eastAsia="標楷體" w:hint="eastAsia"/>
              </w:rPr>
              <w:t>2022(A)</w:t>
            </w:r>
          </w:p>
        </w:tc>
        <w:tc>
          <w:tcPr>
            <w:tcW w:w="1571" w:type="dxa"/>
            <w:shd w:val="clear" w:color="auto" w:fill="D9D9D9" w:themeFill="background1" w:themeFillShade="D9"/>
          </w:tcPr>
          <w:p w14:paraId="7D64B0AD" w14:textId="77777777" w:rsidR="00785156" w:rsidRPr="00CC775E" w:rsidRDefault="00785156" w:rsidP="00785156">
            <w:pPr>
              <w:spacing w:line="280" w:lineRule="exact"/>
              <w:ind w:rightChars="-29" w:right="-70"/>
              <w:jc w:val="center"/>
              <w:rPr>
                <w:rFonts w:eastAsia="標楷體"/>
              </w:rPr>
            </w:pPr>
            <w:r w:rsidRPr="00CC775E">
              <w:rPr>
                <w:rFonts w:eastAsia="標楷體" w:hint="eastAsia"/>
              </w:rPr>
              <w:t>2023(F)</w:t>
            </w:r>
          </w:p>
        </w:tc>
        <w:tc>
          <w:tcPr>
            <w:tcW w:w="1572" w:type="dxa"/>
            <w:shd w:val="clear" w:color="auto" w:fill="D9D9D9" w:themeFill="background1" w:themeFillShade="D9"/>
          </w:tcPr>
          <w:p w14:paraId="1ADAE632" w14:textId="77777777" w:rsidR="00785156" w:rsidRPr="00CC775E" w:rsidRDefault="00785156" w:rsidP="00785156">
            <w:pPr>
              <w:spacing w:line="280" w:lineRule="exact"/>
              <w:ind w:rightChars="-29" w:right="-70"/>
              <w:jc w:val="center"/>
              <w:rPr>
                <w:rFonts w:eastAsia="標楷體"/>
              </w:rPr>
            </w:pPr>
            <w:r w:rsidRPr="00CC775E">
              <w:rPr>
                <w:rFonts w:eastAsia="標楷體" w:hint="eastAsia"/>
              </w:rPr>
              <w:t>2024(F</w:t>
            </w:r>
            <w:r w:rsidRPr="00CC775E">
              <w:rPr>
                <w:rFonts w:eastAsia="標楷體"/>
              </w:rPr>
              <w:t>)</w:t>
            </w:r>
          </w:p>
        </w:tc>
        <w:tc>
          <w:tcPr>
            <w:tcW w:w="1571" w:type="dxa"/>
            <w:shd w:val="clear" w:color="auto" w:fill="D9D9D9" w:themeFill="background1" w:themeFillShade="D9"/>
          </w:tcPr>
          <w:p w14:paraId="5ABDBDB1" w14:textId="77777777" w:rsidR="00785156" w:rsidRPr="00CC775E" w:rsidRDefault="00785156" w:rsidP="00785156">
            <w:pPr>
              <w:spacing w:line="280" w:lineRule="exact"/>
              <w:ind w:rightChars="-29" w:right="-70"/>
              <w:jc w:val="center"/>
              <w:rPr>
                <w:rFonts w:eastAsia="標楷體"/>
              </w:rPr>
            </w:pPr>
            <w:r w:rsidRPr="00CC775E">
              <w:rPr>
                <w:rFonts w:eastAsia="標楷體" w:hint="eastAsia"/>
              </w:rPr>
              <w:t>2025(F)</w:t>
            </w:r>
          </w:p>
        </w:tc>
        <w:tc>
          <w:tcPr>
            <w:tcW w:w="1572" w:type="dxa"/>
            <w:shd w:val="clear" w:color="auto" w:fill="D9D9D9" w:themeFill="background1" w:themeFillShade="D9"/>
          </w:tcPr>
          <w:p w14:paraId="3C230B9D" w14:textId="77777777" w:rsidR="00785156" w:rsidRPr="00CC775E" w:rsidRDefault="00785156" w:rsidP="00785156">
            <w:pPr>
              <w:spacing w:line="280" w:lineRule="exact"/>
              <w:ind w:rightChars="-29" w:right="-70"/>
              <w:jc w:val="center"/>
              <w:rPr>
                <w:rFonts w:eastAsia="標楷體"/>
              </w:rPr>
            </w:pPr>
            <w:r w:rsidRPr="00CC775E">
              <w:rPr>
                <w:rFonts w:eastAsia="標楷體" w:hint="eastAsia"/>
              </w:rPr>
              <w:t>2026(F)</w:t>
            </w:r>
          </w:p>
        </w:tc>
      </w:tr>
      <w:tr w:rsidR="00785156" w14:paraId="7D4D4322" w14:textId="77777777" w:rsidTr="00785156">
        <w:tc>
          <w:tcPr>
            <w:tcW w:w="2486" w:type="dxa"/>
          </w:tcPr>
          <w:p w14:paraId="2805F488" w14:textId="77777777" w:rsidR="00785156" w:rsidRPr="00212FBE" w:rsidRDefault="00785156" w:rsidP="00785156">
            <w:pPr>
              <w:spacing w:line="280" w:lineRule="exact"/>
              <w:ind w:rightChars="-439" w:right="-1054"/>
              <w:rPr>
                <w:rFonts w:eastAsia="標楷體"/>
              </w:rPr>
            </w:pPr>
            <w:r w:rsidRPr="00212FBE">
              <w:rPr>
                <w:rFonts w:eastAsia="標楷體" w:hint="eastAsia"/>
              </w:rPr>
              <w:t>營收成長率</w:t>
            </w:r>
          </w:p>
        </w:tc>
        <w:tc>
          <w:tcPr>
            <w:tcW w:w="1571" w:type="dxa"/>
            <w:vAlign w:val="center"/>
          </w:tcPr>
          <w:p w14:paraId="0782E000" w14:textId="77777777" w:rsidR="00785156" w:rsidRPr="00212FBE" w:rsidRDefault="00785156" w:rsidP="00785156">
            <w:pPr>
              <w:spacing w:line="280" w:lineRule="exact"/>
              <w:jc w:val="right"/>
              <w:rPr>
                <w:rFonts w:eastAsia="標楷體"/>
              </w:rPr>
            </w:pPr>
            <w:r>
              <w:rPr>
                <w:rFonts w:eastAsia="標楷體" w:hint="eastAsia"/>
              </w:rPr>
              <w:t>+13.4</w:t>
            </w:r>
            <w:r w:rsidRPr="00212FBE">
              <w:rPr>
                <w:rFonts w:eastAsia="標楷體" w:hint="eastAsia"/>
              </w:rPr>
              <w:t>%</w:t>
            </w:r>
          </w:p>
        </w:tc>
        <w:tc>
          <w:tcPr>
            <w:tcW w:w="1571" w:type="dxa"/>
            <w:vAlign w:val="center"/>
          </w:tcPr>
          <w:p w14:paraId="42D80444" w14:textId="77777777" w:rsidR="00785156" w:rsidRPr="00CC775E" w:rsidRDefault="00F95CE0" w:rsidP="00785156">
            <w:pPr>
              <w:spacing w:line="280" w:lineRule="exact"/>
              <w:jc w:val="right"/>
              <w:rPr>
                <w:rFonts w:eastAsia="標楷體"/>
              </w:rPr>
            </w:pPr>
            <w:r>
              <w:rPr>
                <w:rFonts w:eastAsia="標楷體" w:hint="eastAsia"/>
              </w:rPr>
              <w:t>-7.8</w:t>
            </w:r>
            <w:r w:rsidR="00785156" w:rsidRPr="00CC775E">
              <w:rPr>
                <w:rFonts w:eastAsia="標楷體" w:hint="eastAsia"/>
              </w:rPr>
              <w:t>%</w:t>
            </w:r>
          </w:p>
        </w:tc>
        <w:tc>
          <w:tcPr>
            <w:tcW w:w="1572" w:type="dxa"/>
            <w:vAlign w:val="center"/>
          </w:tcPr>
          <w:p w14:paraId="74287B3E" w14:textId="77777777" w:rsidR="00785156" w:rsidRPr="00CC775E" w:rsidRDefault="00F95CE0" w:rsidP="00785156">
            <w:pPr>
              <w:spacing w:line="280" w:lineRule="exact"/>
              <w:jc w:val="right"/>
              <w:rPr>
                <w:rFonts w:eastAsia="標楷體"/>
              </w:rPr>
            </w:pPr>
            <w:r>
              <w:rPr>
                <w:rFonts w:eastAsia="標楷體" w:hint="eastAsia"/>
              </w:rPr>
              <w:t>5.3</w:t>
            </w:r>
            <w:r w:rsidR="00785156" w:rsidRPr="00CC775E">
              <w:rPr>
                <w:rFonts w:eastAsia="標楷體" w:hint="eastAsia"/>
              </w:rPr>
              <w:t>%</w:t>
            </w:r>
          </w:p>
        </w:tc>
        <w:tc>
          <w:tcPr>
            <w:tcW w:w="1571" w:type="dxa"/>
            <w:vAlign w:val="center"/>
          </w:tcPr>
          <w:p w14:paraId="500CF1DC" w14:textId="77777777" w:rsidR="00785156" w:rsidRPr="00CC775E" w:rsidRDefault="00F95CE0" w:rsidP="00785156">
            <w:pPr>
              <w:spacing w:line="280" w:lineRule="exact"/>
              <w:jc w:val="right"/>
              <w:rPr>
                <w:rFonts w:eastAsia="標楷體"/>
              </w:rPr>
            </w:pPr>
            <w:r>
              <w:rPr>
                <w:rFonts w:eastAsia="標楷體" w:hint="eastAsia"/>
              </w:rPr>
              <w:t>4.0</w:t>
            </w:r>
            <w:r w:rsidR="00785156" w:rsidRPr="00CC775E">
              <w:rPr>
                <w:rFonts w:eastAsia="標楷體" w:hint="eastAsia"/>
              </w:rPr>
              <w:t>%</w:t>
            </w:r>
          </w:p>
        </w:tc>
        <w:tc>
          <w:tcPr>
            <w:tcW w:w="1572" w:type="dxa"/>
            <w:vAlign w:val="center"/>
          </w:tcPr>
          <w:p w14:paraId="1BA753F9" w14:textId="77777777" w:rsidR="00785156" w:rsidRPr="00CC775E" w:rsidRDefault="00F95CE0" w:rsidP="00785156">
            <w:pPr>
              <w:spacing w:line="280" w:lineRule="exact"/>
              <w:jc w:val="right"/>
              <w:rPr>
                <w:rFonts w:eastAsia="標楷體"/>
              </w:rPr>
            </w:pPr>
            <w:r>
              <w:rPr>
                <w:rFonts w:eastAsia="標楷體" w:hint="eastAsia"/>
              </w:rPr>
              <w:t>4.5</w:t>
            </w:r>
            <w:r w:rsidR="00785156" w:rsidRPr="00CC775E">
              <w:rPr>
                <w:rFonts w:eastAsia="標楷體" w:hint="eastAsia"/>
              </w:rPr>
              <w:t>%</w:t>
            </w:r>
          </w:p>
        </w:tc>
      </w:tr>
      <w:tr w:rsidR="00785156" w14:paraId="2D31F08C" w14:textId="77777777" w:rsidTr="00785156">
        <w:trPr>
          <w:trHeight w:val="50"/>
        </w:trPr>
        <w:tc>
          <w:tcPr>
            <w:tcW w:w="2486" w:type="dxa"/>
          </w:tcPr>
          <w:p w14:paraId="18155ABA" w14:textId="77777777" w:rsidR="00785156" w:rsidRPr="00212FBE" w:rsidRDefault="00785156" w:rsidP="00785156">
            <w:pPr>
              <w:spacing w:line="280" w:lineRule="exact"/>
              <w:ind w:rightChars="-439" w:right="-1054"/>
              <w:rPr>
                <w:rFonts w:eastAsia="標楷體"/>
              </w:rPr>
            </w:pPr>
            <w:r w:rsidRPr="00212FBE">
              <w:rPr>
                <w:rFonts w:eastAsia="標楷體" w:hint="eastAsia"/>
              </w:rPr>
              <w:t>毛利率</w:t>
            </w:r>
          </w:p>
        </w:tc>
        <w:tc>
          <w:tcPr>
            <w:tcW w:w="1571" w:type="dxa"/>
            <w:vAlign w:val="center"/>
          </w:tcPr>
          <w:p w14:paraId="0646504A" w14:textId="77777777" w:rsidR="00785156" w:rsidRPr="00212FBE" w:rsidRDefault="00785156" w:rsidP="00785156">
            <w:pPr>
              <w:spacing w:line="280" w:lineRule="exact"/>
              <w:jc w:val="right"/>
              <w:rPr>
                <w:rFonts w:eastAsia="標楷體"/>
              </w:rPr>
            </w:pPr>
            <w:r>
              <w:rPr>
                <w:rFonts w:eastAsia="標楷體" w:hint="eastAsia"/>
              </w:rPr>
              <w:t>5.5</w:t>
            </w:r>
            <w:r w:rsidRPr="00212FBE">
              <w:rPr>
                <w:rFonts w:eastAsia="標楷體" w:hint="eastAsia"/>
              </w:rPr>
              <w:t>%</w:t>
            </w:r>
          </w:p>
        </w:tc>
        <w:tc>
          <w:tcPr>
            <w:tcW w:w="1571" w:type="dxa"/>
            <w:vAlign w:val="center"/>
          </w:tcPr>
          <w:p w14:paraId="5282DBA2" w14:textId="77777777" w:rsidR="00785156" w:rsidRPr="00CC775E" w:rsidRDefault="00F95CE0" w:rsidP="00785156">
            <w:pPr>
              <w:spacing w:line="280" w:lineRule="exact"/>
              <w:jc w:val="right"/>
              <w:rPr>
                <w:rFonts w:eastAsia="標楷體"/>
              </w:rPr>
            </w:pPr>
            <w:r>
              <w:rPr>
                <w:rFonts w:eastAsia="標楷體"/>
              </w:rPr>
              <w:t>5.5</w:t>
            </w:r>
            <w:r w:rsidR="00785156" w:rsidRPr="00CC775E">
              <w:rPr>
                <w:rFonts w:eastAsia="標楷體" w:hint="eastAsia"/>
              </w:rPr>
              <w:t>%</w:t>
            </w:r>
          </w:p>
        </w:tc>
        <w:tc>
          <w:tcPr>
            <w:tcW w:w="1572" w:type="dxa"/>
            <w:vAlign w:val="center"/>
          </w:tcPr>
          <w:p w14:paraId="0130AAE6" w14:textId="77777777" w:rsidR="00785156" w:rsidRPr="00CC775E" w:rsidRDefault="00F95CE0" w:rsidP="00785156">
            <w:pPr>
              <w:spacing w:line="280" w:lineRule="exact"/>
              <w:jc w:val="right"/>
              <w:rPr>
                <w:rFonts w:eastAsia="標楷體"/>
              </w:rPr>
            </w:pPr>
            <w:r>
              <w:rPr>
                <w:rFonts w:eastAsia="標楷體" w:hint="eastAsia"/>
              </w:rPr>
              <w:t>5.5</w:t>
            </w:r>
            <w:r w:rsidR="00785156" w:rsidRPr="00CC775E">
              <w:rPr>
                <w:rFonts w:eastAsia="標楷體" w:hint="eastAsia"/>
              </w:rPr>
              <w:t>%</w:t>
            </w:r>
          </w:p>
        </w:tc>
        <w:tc>
          <w:tcPr>
            <w:tcW w:w="1571" w:type="dxa"/>
            <w:vAlign w:val="center"/>
          </w:tcPr>
          <w:p w14:paraId="4318F340" w14:textId="77777777" w:rsidR="00785156" w:rsidRPr="00CC775E" w:rsidRDefault="00F95CE0" w:rsidP="00785156">
            <w:pPr>
              <w:spacing w:line="280" w:lineRule="exact"/>
              <w:jc w:val="right"/>
              <w:rPr>
                <w:rFonts w:eastAsia="標楷體"/>
              </w:rPr>
            </w:pPr>
            <w:r>
              <w:rPr>
                <w:rFonts w:eastAsia="標楷體" w:hint="eastAsia"/>
              </w:rPr>
              <w:t>5.5</w:t>
            </w:r>
            <w:r w:rsidR="00785156" w:rsidRPr="00CC775E">
              <w:rPr>
                <w:rFonts w:eastAsia="標楷體" w:hint="eastAsia"/>
              </w:rPr>
              <w:t>%</w:t>
            </w:r>
          </w:p>
        </w:tc>
        <w:tc>
          <w:tcPr>
            <w:tcW w:w="1572" w:type="dxa"/>
            <w:vAlign w:val="center"/>
          </w:tcPr>
          <w:p w14:paraId="2F38B2D9" w14:textId="77777777" w:rsidR="00785156" w:rsidRPr="00CC775E" w:rsidRDefault="00F95CE0" w:rsidP="00785156">
            <w:pPr>
              <w:spacing w:line="280" w:lineRule="exact"/>
              <w:jc w:val="right"/>
              <w:rPr>
                <w:rFonts w:eastAsia="標楷體"/>
              </w:rPr>
            </w:pPr>
            <w:r>
              <w:rPr>
                <w:rFonts w:eastAsia="標楷體" w:hint="eastAsia"/>
              </w:rPr>
              <w:t>5.5</w:t>
            </w:r>
            <w:r w:rsidR="00785156" w:rsidRPr="00CC775E">
              <w:rPr>
                <w:rFonts w:eastAsia="標楷體" w:hint="eastAsia"/>
              </w:rPr>
              <w:t>%</w:t>
            </w:r>
          </w:p>
        </w:tc>
      </w:tr>
      <w:tr w:rsidR="00785156" w14:paraId="7EA14DA4" w14:textId="77777777" w:rsidTr="00785156">
        <w:tc>
          <w:tcPr>
            <w:tcW w:w="2486" w:type="dxa"/>
          </w:tcPr>
          <w:p w14:paraId="6FE5E9CC" w14:textId="77777777" w:rsidR="00785156" w:rsidRPr="00212FBE" w:rsidRDefault="00785156" w:rsidP="00785156">
            <w:pPr>
              <w:spacing w:line="280" w:lineRule="exact"/>
              <w:ind w:rightChars="-439" w:right="-1054"/>
              <w:rPr>
                <w:rFonts w:eastAsia="標楷體"/>
              </w:rPr>
            </w:pPr>
            <w:r w:rsidRPr="00212FBE">
              <w:rPr>
                <w:rFonts w:eastAsia="標楷體" w:hint="eastAsia"/>
              </w:rPr>
              <w:t>營業費用率</w:t>
            </w:r>
          </w:p>
        </w:tc>
        <w:tc>
          <w:tcPr>
            <w:tcW w:w="1571" w:type="dxa"/>
            <w:vAlign w:val="center"/>
          </w:tcPr>
          <w:p w14:paraId="62472720" w14:textId="77777777" w:rsidR="00785156" w:rsidRPr="00212FBE" w:rsidRDefault="00785156" w:rsidP="00785156">
            <w:pPr>
              <w:spacing w:line="280" w:lineRule="exact"/>
              <w:jc w:val="right"/>
              <w:rPr>
                <w:rFonts w:eastAsia="標楷體"/>
              </w:rPr>
            </w:pPr>
            <w:r>
              <w:rPr>
                <w:rFonts w:eastAsia="標楷體" w:hint="eastAsia"/>
              </w:rPr>
              <w:t>3.1</w:t>
            </w:r>
            <w:r w:rsidRPr="00212FBE">
              <w:rPr>
                <w:rFonts w:eastAsia="標楷體" w:hint="eastAsia"/>
              </w:rPr>
              <w:t>%</w:t>
            </w:r>
          </w:p>
        </w:tc>
        <w:tc>
          <w:tcPr>
            <w:tcW w:w="1571" w:type="dxa"/>
            <w:vAlign w:val="center"/>
          </w:tcPr>
          <w:p w14:paraId="5EB4E5BE" w14:textId="77777777" w:rsidR="00785156" w:rsidRPr="00CC775E" w:rsidRDefault="00785156" w:rsidP="00785156">
            <w:pPr>
              <w:spacing w:line="280" w:lineRule="exact"/>
              <w:jc w:val="right"/>
              <w:rPr>
                <w:rFonts w:eastAsia="標楷體"/>
              </w:rPr>
            </w:pPr>
            <w:r w:rsidRPr="00CC775E">
              <w:rPr>
                <w:rFonts w:eastAsia="標楷體" w:hint="eastAsia"/>
              </w:rPr>
              <w:t>3.0%</w:t>
            </w:r>
          </w:p>
        </w:tc>
        <w:tc>
          <w:tcPr>
            <w:tcW w:w="1572" w:type="dxa"/>
            <w:vAlign w:val="center"/>
          </w:tcPr>
          <w:p w14:paraId="5CDE922C" w14:textId="77777777" w:rsidR="00785156" w:rsidRPr="00CC775E" w:rsidRDefault="00785156" w:rsidP="00785156">
            <w:pPr>
              <w:spacing w:line="280" w:lineRule="exact"/>
              <w:jc w:val="right"/>
              <w:rPr>
                <w:rFonts w:eastAsia="標楷體"/>
              </w:rPr>
            </w:pPr>
            <w:r w:rsidRPr="00CC775E">
              <w:rPr>
                <w:rFonts w:eastAsia="標楷體" w:hint="eastAsia"/>
              </w:rPr>
              <w:t>3.0%</w:t>
            </w:r>
          </w:p>
        </w:tc>
        <w:tc>
          <w:tcPr>
            <w:tcW w:w="1571" w:type="dxa"/>
            <w:vAlign w:val="center"/>
          </w:tcPr>
          <w:p w14:paraId="619A8E41" w14:textId="77777777" w:rsidR="00785156" w:rsidRPr="00CC775E" w:rsidRDefault="00785156" w:rsidP="00785156">
            <w:pPr>
              <w:spacing w:line="280" w:lineRule="exact"/>
              <w:jc w:val="right"/>
              <w:rPr>
                <w:rFonts w:eastAsia="標楷體"/>
              </w:rPr>
            </w:pPr>
            <w:r w:rsidRPr="00CC775E">
              <w:rPr>
                <w:rFonts w:eastAsia="標楷體" w:hint="eastAsia"/>
              </w:rPr>
              <w:t>3.0%</w:t>
            </w:r>
          </w:p>
        </w:tc>
        <w:tc>
          <w:tcPr>
            <w:tcW w:w="1572" w:type="dxa"/>
            <w:vAlign w:val="center"/>
          </w:tcPr>
          <w:p w14:paraId="01503F84" w14:textId="77777777" w:rsidR="00785156" w:rsidRPr="00CC775E" w:rsidRDefault="00785156" w:rsidP="00785156">
            <w:pPr>
              <w:spacing w:line="280" w:lineRule="exact"/>
              <w:jc w:val="right"/>
              <w:rPr>
                <w:rFonts w:eastAsia="標楷體"/>
              </w:rPr>
            </w:pPr>
            <w:r w:rsidRPr="00CC775E">
              <w:rPr>
                <w:rFonts w:eastAsia="標楷體" w:hint="eastAsia"/>
              </w:rPr>
              <w:t>3.0%</w:t>
            </w:r>
          </w:p>
        </w:tc>
      </w:tr>
      <w:tr w:rsidR="00785156" w14:paraId="7C8ECBAD" w14:textId="77777777" w:rsidTr="00785156">
        <w:tc>
          <w:tcPr>
            <w:tcW w:w="2486" w:type="dxa"/>
          </w:tcPr>
          <w:p w14:paraId="0D2C909B" w14:textId="77777777" w:rsidR="00785156" w:rsidRPr="00212FBE" w:rsidRDefault="00785156" w:rsidP="00785156">
            <w:pPr>
              <w:spacing w:line="280" w:lineRule="exact"/>
              <w:ind w:rightChars="-439" w:right="-1054"/>
              <w:rPr>
                <w:rFonts w:eastAsia="標楷體"/>
              </w:rPr>
            </w:pPr>
            <w:r w:rsidRPr="00212FBE">
              <w:rPr>
                <w:rFonts w:eastAsia="標楷體" w:hint="eastAsia"/>
              </w:rPr>
              <w:t>應收帳款週轉天數</w:t>
            </w:r>
          </w:p>
        </w:tc>
        <w:tc>
          <w:tcPr>
            <w:tcW w:w="1571" w:type="dxa"/>
            <w:vAlign w:val="center"/>
          </w:tcPr>
          <w:p w14:paraId="01B44B47" w14:textId="77777777" w:rsidR="00785156" w:rsidRPr="00212FBE" w:rsidRDefault="00785156" w:rsidP="00785156">
            <w:pPr>
              <w:spacing w:line="280" w:lineRule="exact"/>
              <w:jc w:val="right"/>
              <w:rPr>
                <w:rFonts w:eastAsia="標楷體"/>
              </w:rPr>
            </w:pPr>
            <w:r>
              <w:rPr>
                <w:rFonts w:eastAsia="標楷體" w:hint="eastAsia"/>
              </w:rPr>
              <w:t>78</w:t>
            </w:r>
          </w:p>
        </w:tc>
        <w:tc>
          <w:tcPr>
            <w:tcW w:w="1571" w:type="dxa"/>
            <w:vAlign w:val="center"/>
          </w:tcPr>
          <w:p w14:paraId="7CB88269" w14:textId="77777777" w:rsidR="00785156" w:rsidRPr="00212FBE" w:rsidRDefault="00785156" w:rsidP="00785156">
            <w:pPr>
              <w:spacing w:line="280" w:lineRule="exact"/>
              <w:jc w:val="right"/>
              <w:rPr>
                <w:rFonts w:eastAsia="標楷體"/>
              </w:rPr>
            </w:pPr>
            <w:r w:rsidRPr="00212FBE">
              <w:rPr>
                <w:rFonts w:eastAsia="標楷體" w:hint="eastAsia"/>
              </w:rPr>
              <w:t>73</w:t>
            </w:r>
          </w:p>
        </w:tc>
        <w:tc>
          <w:tcPr>
            <w:tcW w:w="1572" w:type="dxa"/>
            <w:vAlign w:val="center"/>
          </w:tcPr>
          <w:p w14:paraId="4D6FE903" w14:textId="77777777" w:rsidR="00785156" w:rsidRPr="00212FBE" w:rsidRDefault="00785156" w:rsidP="00785156">
            <w:pPr>
              <w:spacing w:line="280" w:lineRule="exact"/>
              <w:jc w:val="right"/>
              <w:rPr>
                <w:rFonts w:eastAsia="標楷體"/>
              </w:rPr>
            </w:pPr>
            <w:r w:rsidRPr="00212FBE">
              <w:rPr>
                <w:rFonts w:eastAsia="標楷體" w:hint="eastAsia"/>
              </w:rPr>
              <w:t>72</w:t>
            </w:r>
          </w:p>
        </w:tc>
        <w:tc>
          <w:tcPr>
            <w:tcW w:w="1571" w:type="dxa"/>
            <w:vAlign w:val="center"/>
          </w:tcPr>
          <w:p w14:paraId="594AF407" w14:textId="77777777" w:rsidR="00785156" w:rsidRPr="00212FBE" w:rsidRDefault="00785156" w:rsidP="00785156">
            <w:pPr>
              <w:spacing w:line="280" w:lineRule="exact"/>
              <w:jc w:val="right"/>
              <w:rPr>
                <w:rFonts w:eastAsia="標楷體"/>
              </w:rPr>
            </w:pPr>
            <w:r w:rsidRPr="00212FBE">
              <w:rPr>
                <w:rFonts w:eastAsia="標楷體" w:hint="eastAsia"/>
              </w:rPr>
              <w:t>71</w:t>
            </w:r>
          </w:p>
        </w:tc>
        <w:tc>
          <w:tcPr>
            <w:tcW w:w="1572" w:type="dxa"/>
            <w:vAlign w:val="center"/>
          </w:tcPr>
          <w:p w14:paraId="2B808583" w14:textId="77777777" w:rsidR="00785156" w:rsidRPr="00212FBE" w:rsidRDefault="00785156" w:rsidP="00785156">
            <w:pPr>
              <w:spacing w:line="280" w:lineRule="exact"/>
              <w:jc w:val="right"/>
              <w:rPr>
                <w:rFonts w:eastAsia="標楷體"/>
              </w:rPr>
            </w:pPr>
            <w:r w:rsidRPr="00212FBE">
              <w:rPr>
                <w:rFonts w:eastAsia="標楷體" w:hint="eastAsia"/>
              </w:rPr>
              <w:t>70</w:t>
            </w:r>
          </w:p>
        </w:tc>
      </w:tr>
      <w:tr w:rsidR="00785156" w14:paraId="0FB8C39B" w14:textId="77777777" w:rsidTr="00785156">
        <w:trPr>
          <w:trHeight w:val="64"/>
        </w:trPr>
        <w:tc>
          <w:tcPr>
            <w:tcW w:w="2486" w:type="dxa"/>
          </w:tcPr>
          <w:p w14:paraId="0D28AAEE" w14:textId="77777777" w:rsidR="00785156" w:rsidRPr="00212FBE" w:rsidRDefault="00785156" w:rsidP="00785156">
            <w:pPr>
              <w:spacing w:line="280" w:lineRule="exact"/>
              <w:ind w:rightChars="-439" w:right="-1054"/>
              <w:rPr>
                <w:rFonts w:eastAsia="標楷體"/>
              </w:rPr>
            </w:pPr>
            <w:r w:rsidRPr="00212FBE">
              <w:rPr>
                <w:rFonts w:eastAsia="標楷體" w:hint="eastAsia"/>
              </w:rPr>
              <w:t>應付帳款週轉天數</w:t>
            </w:r>
          </w:p>
        </w:tc>
        <w:tc>
          <w:tcPr>
            <w:tcW w:w="1571" w:type="dxa"/>
            <w:vAlign w:val="center"/>
          </w:tcPr>
          <w:p w14:paraId="6C322255" w14:textId="77777777" w:rsidR="00785156" w:rsidRPr="00212FBE" w:rsidRDefault="00785156" w:rsidP="00785156">
            <w:pPr>
              <w:spacing w:line="280" w:lineRule="exact"/>
              <w:jc w:val="right"/>
              <w:rPr>
                <w:rFonts w:eastAsia="標楷體"/>
              </w:rPr>
            </w:pPr>
            <w:r>
              <w:rPr>
                <w:rFonts w:eastAsia="標楷體" w:hint="eastAsia"/>
              </w:rPr>
              <w:t>67</w:t>
            </w:r>
          </w:p>
        </w:tc>
        <w:tc>
          <w:tcPr>
            <w:tcW w:w="1571" w:type="dxa"/>
            <w:vAlign w:val="center"/>
          </w:tcPr>
          <w:p w14:paraId="5A5C07B8" w14:textId="77777777" w:rsidR="00785156" w:rsidRPr="00212FBE" w:rsidRDefault="00785156" w:rsidP="00785156">
            <w:pPr>
              <w:spacing w:line="280" w:lineRule="exact"/>
              <w:jc w:val="right"/>
              <w:rPr>
                <w:rFonts w:eastAsia="標楷體"/>
              </w:rPr>
            </w:pPr>
            <w:r>
              <w:rPr>
                <w:rFonts w:eastAsia="標楷體" w:hint="eastAsia"/>
              </w:rPr>
              <w:t>6</w:t>
            </w:r>
            <w:r w:rsidRPr="00212FBE">
              <w:rPr>
                <w:rFonts w:eastAsia="標楷體" w:hint="eastAsia"/>
              </w:rPr>
              <w:t>4</w:t>
            </w:r>
          </w:p>
        </w:tc>
        <w:tc>
          <w:tcPr>
            <w:tcW w:w="1572" w:type="dxa"/>
            <w:vAlign w:val="center"/>
          </w:tcPr>
          <w:p w14:paraId="17A10CF7" w14:textId="77777777" w:rsidR="00785156" w:rsidRPr="00212FBE" w:rsidRDefault="00785156" w:rsidP="00785156">
            <w:pPr>
              <w:spacing w:line="280" w:lineRule="exact"/>
              <w:jc w:val="right"/>
              <w:rPr>
                <w:rFonts w:eastAsia="標楷體"/>
              </w:rPr>
            </w:pPr>
            <w:r>
              <w:rPr>
                <w:rFonts w:eastAsia="標楷體" w:hint="eastAsia"/>
              </w:rPr>
              <w:t>6</w:t>
            </w:r>
            <w:r w:rsidRPr="00212FBE">
              <w:rPr>
                <w:rFonts w:eastAsia="標楷體" w:hint="eastAsia"/>
              </w:rPr>
              <w:t>2</w:t>
            </w:r>
          </w:p>
        </w:tc>
        <w:tc>
          <w:tcPr>
            <w:tcW w:w="1571" w:type="dxa"/>
            <w:vAlign w:val="center"/>
          </w:tcPr>
          <w:p w14:paraId="187B2185" w14:textId="77777777" w:rsidR="00785156" w:rsidRPr="00212FBE" w:rsidRDefault="00785156" w:rsidP="00785156">
            <w:pPr>
              <w:spacing w:line="280" w:lineRule="exact"/>
              <w:jc w:val="right"/>
              <w:rPr>
                <w:rFonts w:eastAsia="標楷體"/>
              </w:rPr>
            </w:pPr>
            <w:r>
              <w:rPr>
                <w:rFonts w:eastAsia="標楷體" w:hint="eastAsia"/>
              </w:rPr>
              <w:t>6</w:t>
            </w:r>
            <w:r w:rsidRPr="00212FBE">
              <w:rPr>
                <w:rFonts w:eastAsia="標楷體" w:hint="eastAsia"/>
              </w:rPr>
              <w:t>0</w:t>
            </w:r>
          </w:p>
        </w:tc>
        <w:tc>
          <w:tcPr>
            <w:tcW w:w="1572" w:type="dxa"/>
            <w:vAlign w:val="center"/>
          </w:tcPr>
          <w:p w14:paraId="46C1B139" w14:textId="77777777" w:rsidR="00785156" w:rsidRPr="00212FBE" w:rsidRDefault="00785156" w:rsidP="00785156">
            <w:pPr>
              <w:spacing w:line="280" w:lineRule="exact"/>
              <w:jc w:val="right"/>
              <w:rPr>
                <w:rFonts w:eastAsia="標楷體"/>
              </w:rPr>
            </w:pPr>
            <w:r>
              <w:rPr>
                <w:rFonts w:eastAsia="標楷體" w:hint="eastAsia"/>
              </w:rPr>
              <w:t>6</w:t>
            </w:r>
            <w:r w:rsidRPr="00212FBE">
              <w:rPr>
                <w:rFonts w:eastAsia="標楷體" w:hint="eastAsia"/>
              </w:rPr>
              <w:t>0</w:t>
            </w:r>
          </w:p>
        </w:tc>
      </w:tr>
      <w:tr w:rsidR="00785156" w14:paraId="7EA2BC81" w14:textId="77777777" w:rsidTr="00785156">
        <w:tc>
          <w:tcPr>
            <w:tcW w:w="2486" w:type="dxa"/>
          </w:tcPr>
          <w:p w14:paraId="3E34DA5D" w14:textId="77777777" w:rsidR="00785156" w:rsidRPr="00212FBE" w:rsidRDefault="00785156" w:rsidP="00785156">
            <w:pPr>
              <w:spacing w:line="280" w:lineRule="exact"/>
              <w:ind w:rightChars="-439" w:right="-1054"/>
              <w:rPr>
                <w:rFonts w:eastAsia="標楷體"/>
              </w:rPr>
            </w:pPr>
            <w:r w:rsidRPr="00212FBE">
              <w:rPr>
                <w:rFonts w:eastAsia="標楷體" w:hint="eastAsia"/>
              </w:rPr>
              <w:t>存貨週轉天數</w:t>
            </w:r>
          </w:p>
        </w:tc>
        <w:tc>
          <w:tcPr>
            <w:tcW w:w="1571" w:type="dxa"/>
            <w:vAlign w:val="center"/>
          </w:tcPr>
          <w:p w14:paraId="0CA9FF73" w14:textId="77777777" w:rsidR="00785156" w:rsidRPr="00212FBE" w:rsidRDefault="00785156" w:rsidP="00785156">
            <w:pPr>
              <w:spacing w:line="280" w:lineRule="exact"/>
              <w:jc w:val="right"/>
              <w:rPr>
                <w:rFonts w:eastAsia="標楷體"/>
              </w:rPr>
            </w:pPr>
            <w:r>
              <w:rPr>
                <w:rFonts w:eastAsia="標楷體" w:hint="eastAsia"/>
              </w:rPr>
              <w:t>64</w:t>
            </w:r>
          </w:p>
        </w:tc>
        <w:tc>
          <w:tcPr>
            <w:tcW w:w="1571" w:type="dxa"/>
            <w:vAlign w:val="center"/>
          </w:tcPr>
          <w:p w14:paraId="70B99433" w14:textId="77777777" w:rsidR="00785156" w:rsidRPr="00212FBE" w:rsidRDefault="00785156" w:rsidP="00785156">
            <w:pPr>
              <w:spacing w:line="280" w:lineRule="exact"/>
              <w:ind w:right="9"/>
              <w:jc w:val="right"/>
              <w:rPr>
                <w:rFonts w:eastAsia="標楷體"/>
              </w:rPr>
            </w:pPr>
            <w:r>
              <w:rPr>
                <w:rFonts w:eastAsia="標楷體" w:hint="eastAsia"/>
              </w:rPr>
              <w:t>55</w:t>
            </w:r>
          </w:p>
        </w:tc>
        <w:tc>
          <w:tcPr>
            <w:tcW w:w="1572" w:type="dxa"/>
            <w:vAlign w:val="center"/>
          </w:tcPr>
          <w:p w14:paraId="1A7755ED" w14:textId="77777777" w:rsidR="00785156" w:rsidRPr="00212FBE" w:rsidRDefault="00785156" w:rsidP="00785156">
            <w:pPr>
              <w:spacing w:line="280" w:lineRule="exact"/>
              <w:jc w:val="right"/>
              <w:rPr>
                <w:rFonts w:eastAsia="標楷體"/>
              </w:rPr>
            </w:pPr>
            <w:r>
              <w:rPr>
                <w:rFonts w:eastAsia="標楷體" w:hint="eastAsia"/>
              </w:rPr>
              <w:t>53</w:t>
            </w:r>
          </w:p>
        </w:tc>
        <w:tc>
          <w:tcPr>
            <w:tcW w:w="1571" w:type="dxa"/>
            <w:vAlign w:val="center"/>
          </w:tcPr>
          <w:p w14:paraId="6F282010" w14:textId="77777777" w:rsidR="00785156" w:rsidRPr="00212FBE" w:rsidRDefault="00785156" w:rsidP="00785156">
            <w:pPr>
              <w:spacing w:line="280" w:lineRule="exact"/>
              <w:jc w:val="right"/>
              <w:rPr>
                <w:rFonts w:eastAsia="標楷體"/>
              </w:rPr>
            </w:pPr>
            <w:r>
              <w:rPr>
                <w:rFonts w:eastAsia="標楷體" w:hint="eastAsia"/>
              </w:rPr>
              <w:t>49</w:t>
            </w:r>
          </w:p>
        </w:tc>
        <w:tc>
          <w:tcPr>
            <w:tcW w:w="1572" w:type="dxa"/>
            <w:vAlign w:val="center"/>
          </w:tcPr>
          <w:p w14:paraId="71630424" w14:textId="77777777" w:rsidR="00785156" w:rsidRPr="00212FBE" w:rsidRDefault="00785156" w:rsidP="00785156">
            <w:pPr>
              <w:spacing w:line="280" w:lineRule="exact"/>
              <w:jc w:val="right"/>
              <w:rPr>
                <w:rFonts w:eastAsia="標楷體"/>
              </w:rPr>
            </w:pPr>
            <w:r>
              <w:rPr>
                <w:rFonts w:eastAsia="標楷體" w:hint="eastAsia"/>
              </w:rPr>
              <w:t>53</w:t>
            </w:r>
          </w:p>
        </w:tc>
      </w:tr>
      <w:tr w:rsidR="00785156" w14:paraId="449742CB" w14:textId="77777777" w:rsidTr="00785156">
        <w:trPr>
          <w:trHeight w:val="70"/>
        </w:trPr>
        <w:tc>
          <w:tcPr>
            <w:tcW w:w="2486" w:type="dxa"/>
          </w:tcPr>
          <w:p w14:paraId="4426A290" w14:textId="77777777" w:rsidR="00785156" w:rsidRPr="00212FBE" w:rsidRDefault="00785156" w:rsidP="00785156">
            <w:pPr>
              <w:spacing w:line="280" w:lineRule="exact"/>
              <w:ind w:rightChars="-439" w:right="-1054"/>
              <w:rPr>
                <w:rFonts w:eastAsia="標楷體"/>
              </w:rPr>
            </w:pPr>
            <w:r w:rsidRPr="00212FBE">
              <w:rPr>
                <w:rFonts w:eastAsia="標楷體" w:hint="eastAsia"/>
              </w:rPr>
              <w:t>營運周轉天數</w:t>
            </w:r>
          </w:p>
        </w:tc>
        <w:tc>
          <w:tcPr>
            <w:tcW w:w="1571" w:type="dxa"/>
            <w:vAlign w:val="center"/>
          </w:tcPr>
          <w:p w14:paraId="19375857" w14:textId="77777777" w:rsidR="00785156" w:rsidRPr="00212FBE" w:rsidRDefault="00785156" w:rsidP="00785156">
            <w:pPr>
              <w:spacing w:line="280" w:lineRule="exact"/>
              <w:jc w:val="right"/>
              <w:rPr>
                <w:rFonts w:eastAsia="標楷體"/>
              </w:rPr>
            </w:pPr>
            <w:r>
              <w:rPr>
                <w:rFonts w:eastAsia="標楷體" w:hint="eastAsia"/>
              </w:rPr>
              <w:t>75</w:t>
            </w:r>
          </w:p>
        </w:tc>
        <w:tc>
          <w:tcPr>
            <w:tcW w:w="1571" w:type="dxa"/>
            <w:vAlign w:val="center"/>
          </w:tcPr>
          <w:p w14:paraId="7B44B5E7" w14:textId="77777777" w:rsidR="00785156" w:rsidRPr="00212FBE" w:rsidRDefault="00785156" w:rsidP="00785156">
            <w:pPr>
              <w:spacing w:line="280" w:lineRule="exact"/>
              <w:jc w:val="right"/>
              <w:rPr>
                <w:rFonts w:eastAsia="標楷體"/>
              </w:rPr>
            </w:pPr>
            <w:r>
              <w:rPr>
                <w:rFonts w:eastAsia="標楷體" w:hint="eastAsia"/>
              </w:rPr>
              <w:t>64</w:t>
            </w:r>
          </w:p>
        </w:tc>
        <w:tc>
          <w:tcPr>
            <w:tcW w:w="1572" w:type="dxa"/>
            <w:vAlign w:val="center"/>
          </w:tcPr>
          <w:p w14:paraId="160356E2" w14:textId="77777777" w:rsidR="00785156" w:rsidRPr="00212FBE" w:rsidRDefault="00785156" w:rsidP="00785156">
            <w:pPr>
              <w:spacing w:line="280" w:lineRule="exact"/>
              <w:jc w:val="right"/>
              <w:rPr>
                <w:rFonts w:eastAsia="標楷體"/>
              </w:rPr>
            </w:pPr>
            <w:r>
              <w:rPr>
                <w:rFonts w:eastAsia="標楷體" w:hint="eastAsia"/>
              </w:rPr>
              <w:t>63</w:t>
            </w:r>
          </w:p>
        </w:tc>
        <w:tc>
          <w:tcPr>
            <w:tcW w:w="1571" w:type="dxa"/>
            <w:vAlign w:val="center"/>
          </w:tcPr>
          <w:p w14:paraId="1928C83D" w14:textId="77777777" w:rsidR="00785156" w:rsidRPr="00212FBE" w:rsidRDefault="00785156" w:rsidP="00785156">
            <w:pPr>
              <w:spacing w:line="280" w:lineRule="exact"/>
              <w:jc w:val="right"/>
              <w:rPr>
                <w:rFonts w:eastAsia="標楷體"/>
              </w:rPr>
            </w:pPr>
            <w:r>
              <w:rPr>
                <w:rFonts w:eastAsia="標楷體" w:hint="eastAsia"/>
              </w:rPr>
              <w:t>60</w:t>
            </w:r>
          </w:p>
        </w:tc>
        <w:tc>
          <w:tcPr>
            <w:tcW w:w="1572" w:type="dxa"/>
            <w:vAlign w:val="center"/>
          </w:tcPr>
          <w:p w14:paraId="4C967F1C" w14:textId="77777777" w:rsidR="00785156" w:rsidRPr="00212FBE" w:rsidRDefault="00785156" w:rsidP="00785156">
            <w:pPr>
              <w:spacing w:line="280" w:lineRule="exact"/>
              <w:jc w:val="right"/>
              <w:rPr>
                <w:rFonts w:eastAsia="標楷體"/>
              </w:rPr>
            </w:pPr>
            <w:r w:rsidRPr="00212FBE">
              <w:rPr>
                <w:rFonts w:eastAsia="標楷體" w:hint="eastAsia"/>
              </w:rPr>
              <w:t>63</w:t>
            </w:r>
          </w:p>
        </w:tc>
      </w:tr>
      <w:tr w:rsidR="009935C6" w14:paraId="0D270098" w14:textId="77777777" w:rsidTr="00785156">
        <w:tc>
          <w:tcPr>
            <w:tcW w:w="2486" w:type="dxa"/>
          </w:tcPr>
          <w:p w14:paraId="79EA359E" w14:textId="77777777" w:rsidR="009935C6" w:rsidRPr="00212FBE" w:rsidRDefault="009935C6" w:rsidP="009935C6">
            <w:pPr>
              <w:spacing w:line="280" w:lineRule="exact"/>
              <w:ind w:rightChars="-439" w:right="-1054"/>
              <w:rPr>
                <w:rFonts w:eastAsia="標楷體"/>
              </w:rPr>
            </w:pPr>
            <w:r w:rsidRPr="00212FBE">
              <w:rPr>
                <w:rFonts w:eastAsia="標楷體" w:hint="eastAsia"/>
              </w:rPr>
              <w:t>處份</w:t>
            </w:r>
            <w:r w:rsidRPr="00212FBE">
              <w:rPr>
                <w:rFonts w:eastAsia="標楷體" w:hint="eastAsia"/>
              </w:rPr>
              <w:t>(</w:t>
            </w:r>
            <w:r w:rsidRPr="00212FBE">
              <w:rPr>
                <w:rFonts w:eastAsia="標楷體" w:hint="eastAsia"/>
              </w:rPr>
              <w:t>購買</w:t>
            </w:r>
            <w:r w:rsidRPr="00212FBE">
              <w:rPr>
                <w:rFonts w:eastAsia="標楷體" w:hint="eastAsia"/>
              </w:rPr>
              <w:t>)</w:t>
            </w:r>
            <w:r w:rsidRPr="00212FBE">
              <w:rPr>
                <w:rFonts w:eastAsia="標楷體" w:hint="eastAsia"/>
              </w:rPr>
              <w:t>固定資產</w:t>
            </w:r>
          </w:p>
        </w:tc>
        <w:tc>
          <w:tcPr>
            <w:tcW w:w="1571" w:type="dxa"/>
            <w:vAlign w:val="center"/>
          </w:tcPr>
          <w:p w14:paraId="2917E05E" w14:textId="77777777" w:rsidR="009935C6" w:rsidRPr="002039CF" w:rsidRDefault="009935C6" w:rsidP="009935C6">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16,891</w:t>
            </w:r>
          </w:p>
        </w:tc>
        <w:tc>
          <w:tcPr>
            <w:tcW w:w="1571" w:type="dxa"/>
            <w:vAlign w:val="center"/>
          </w:tcPr>
          <w:p w14:paraId="14073444"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13,095</w:t>
            </w:r>
          </w:p>
        </w:tc>
        <w:tc>
          <w:tcPr>
            <w:tcW w:w="1572" w:type="dxa"/>
            <w:vAlign w:val="center"/>
          </w:tcPr>
          <w:p w14:paraId="736CDE6E"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13,905</w:t>
            </w:r>
          </w:p>
        </w:tc>
        <w:tc>
          <w:tcPr>
            <w:tcW w:w="1571" w:type="dxa"/>
            <w:vAlign w:val="center"/>
          </w:tcPr>
          <w:p w14:paraId="329E17F9"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14,580</w:t>
            </w:r>
          </w:p>
        </w:tc>
        <w:tc>
          <w:tcPr>
            <w:tcW w:w="1572" w:type="dxa"/>
            <w:vAlign w:val="center"/>
          </w:tcPr>
          <w:p w14:paraId="760A8897"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10,420</w:t>
            </w:r>
          </w:p>
        </w:tc>
      </w:tr>
      <w:tr w:rsidR="009935C6" w14:paraId="3CADB8A3" w14:textId="77777777" w:rsidTr="00785156">
        <w:tc>
          <w:tcPr>
            <w:tcW w:w="2486" w:type="dxa"/>
          </w:tcPr>
          <w:p w14:paraId="2C4E84E3" w14:textId="77777777" w:rsidR="009935C6" w:rsidRPr="00CF36FB" w:rsidRDefault="009935C6" w:rsidP="009935C6">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短期借款</w:t>
            </w:r>
          </w:p>
        </w:tc>
        <w:tc>
          <w:tcPr>
            <w:tcW w:w="1571" w:type="dxa"/>
            <w:vAlign w:val="center"/>
          </w:tcPr>
          <w:p w14:paraId="5B4CBEBF" w14:textId="77777777" w:rsidR="009935C6" w:rsidRDefault="009935C6" w:rsidP="009935C6">
            <w:pPr>
              <w:spacing w:line="280" w:lineRule="exact"/>
              <w:jc w:val="right"/>
              <w:rPr>
                <w:rFonts w:eastAsia="標楷體"/>
              </w:rPr>
            </w:pPr>
            <w:r>
              <w:rPr>
                <w:rFonts w:eastAsia="標楷體" w:hint="eastAsia"/>
              </w:rPr>
              <w:t>33,188</w:t>
            </w:r>
          </w:p>
        </w:tc>
        <w:tc>
          <w:tcPr>
            <w:tcW w:w="1571" w:type="dxa"/>
            <w:vAlign w:val="center"/>
          </w:tcPr>
          <w:p w14:paraId="2A3E8DC3" w14:textId="77777777" w:rsidR="009935C6" w:rsidRPr="00E1766E" w:rsidRDefault="009935C6" w:rsidP="009935C6">
            <w:pPr>
              <w:spacing w:line="280" w:lineRule="exact"/>
              <w:jc w:val="right"/>
              <w:rPr>
                <w:rFonts w:eastAsia="標楷體"/>
              </w:rPr>
            </w:pPr>
            <w:r w:rsidRPr="00E1766E">
              <w:rPr>
                <w:rFonts w:eastAsia="標楷體" w:hint="eastAsia"/>
              </w:rPr>
              <w:t>(</w:t>
            </w:r>
            <w:r w:rsidRPr="00E1766E">
              <w:rPr>
                <w:rFonts w:eastAsia="標楷體"/>
              </w:rPr>
              <w:t>24,100</w:t>
            </w:r>
            <w:r w:rsidRPr="00E1766E">
              <w:rPr>
                <w:rFonts w:eastAsia="標楷體" w:hint="eastAsia"/>
              </w:rPr>
              <w:t>)</w:t>
            </w:r>
          </w:p>
        </w:tc>
        <w:tc>
          <w:tcPr>
            <w:tcW w:w="1572" w:type="dxa"/>
            <w:vAlign w:val="center"/>
          </w:tcPr>
          <w:p w14:paraId="3CD14CA7" w14:textId="77777777" w:rsidR="009935C6" w:rsidRPr="00E1766E" w:rsidRDefault="009935C6" w:rsidP="009935C6">
            <w:pPr>
              <w:spacing w:line="280" w:lineRule="exact"/>
              <w:jc w:val="right"/>
              <w:rPr>
                <w:rFonts w:eastAsia="標楷體"/>
              </w:rPr>
            </w:pPr>
            <w:r w:rsidRPr="00E1766E">
              <w:rPr>
                <w:rFonts w:eastAsia="標楷體" w:hint="eastAsia"/>
              </w:rPr>
              <w:t>(</w:t>
            </w:r>
            <w:r w:rsidRPr="00E1766E">
              <w:rPr>
                <w:rFonts w:eastAsia="標楷體"/>
              </w:rPr>
              <w:t>9,600</w:t>
            </w:r>
            <w:r w:rsidRPr="00E1766E">
              <w:rPr>
                <w:rFonts w:eastAsia="標楷體" w:hint="eastAsia"/>
              </w:rPr>
              <w:t>)</w:t>
            </w:r>
          </w:p>
        </w:tc>
        <w:tc>
          <w:tcPr>
            <w:tcW w:w="1571" w:type="dxa"/>
            <w:vAlign w:val="center"/>
          </w:tcPr>
          <w:p w14:paraId="44768234" w14:textId="77777777" w:rsidR="009935C6" w:rsidRPr="00E1766E" w:rsidRDefault="009935C6" w:rsidP="009935C6">
            <w:pPr>
              <w:spacing w:line="280" w:lineRule="exact"/>
              <w:jc w:val="right"/>
              <w:rPr>
                <w:rFonts w:eastAsia="標楷體"/>
              </w:rPr>
            </w:pPr>
            <w:r w:rsidRPr="00E1766E">
              <w:rPr>
                <w:rFonts w:eastAsia="標楷體"/>
              </w:rPr>
              <w:t>1,500</w:t>
            </w:r>
          </w:p>
        </w:tc>
        <w:tc>
          <w:tcPr>
            <w:tcW w:w="1572" w:type="dxa"/>
            <w:vAlign w:val="center"/>
          </w:tcPr>
          <w:p w14:paraId="116DCF13" w14:textId="77777777" w:rsidR="009935C6" w:rsidRPr="00E1766E" w:rsidRDefault="009935C6" w:rsidP="009935C6">
            <w:pPr>
              <w:spacing w:line="280" w:lineRule="exact"/>
              <w:jc w:val="right"/>
              <w:rPr>
                <w:rFonts w:eastAsia="標楷體"/>
              </w:rPr>
            </w:pPr>
            <w:r w:rsidRPr="00E1766E">
              <w:rPr>
                <w:rFonts w:eastAsia="標楷體"/>
              </w:rPr>
              <w:t>1,500</w:t>
            </w:r>
          </w:p>
        </w:tc>
      </w:tr>
      <w:tr w:rsidR="009935C6" w14:paraId="4EE0BB86" w14:textId="77777777" w:rsidTr="00785156">
        <w:tc>
          <w:tcPr>
            <w:tcW w:w="2486" w:type="dxa"/>
          </w:tcPr>
          <w:p w14:paraId="6F91098C" w14:textId="77777777" w:rsidR="009935C6" w:rsidRPr="00CF36FB" w:rsidRDefault="009935C6" w:rsidP="009935C6">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中長期借款</w:t>
            </w:r>
          </w:p>
        </w:tc>
        <w:tc>
          <w:tcPr>
            <w:tcW w:w="1571" w:type="dxa"/>
            <w:vAlign w:val="center"/>
          </w:tcPr>
          <w:p w14:paraId="2A2832E0" w14:textId="77777777" w:rsidR="009935C6" w:rsidRDefault="009935C6" w:rsidP="009935C6">
            <w:pPr>
              <w:spacing w:line="280" w:lineRule="exact"/>
              <w:jc w:val="right"/>
              <w:rPr>
                <w:rFonts w:eastAsia="標楷體"/>
              </w:rPr>
            </w:pPr>
            <w:r>
              <w:rPr>
                <w:rFonts w:eastAsia="標楷體" w:hint="eastAsia"/>
              </w:rPr>
              <w:t>24,293</w:t>
            </w:r>
          </w:p>
        </w:tc>
        <w:tc>
          <w:tcPr>
            <w:tcW w:w="1571" w:type="dxa"/>
            <w:vAlign w:val="center"/>
          </w:tcPr>
          <w:p w14:paraId="63348E52" w14:textId="77777777" w:rsidR="009935C6" w:rsidRPr="00E1766E" w:rsidRDefault="009935C6" w:rsidP="009935C6">
            <w:pPr>
              <w:spacing w:line="280" w:lineRule="exact"/>
              <w:jc w:val="right"/>
              <w:rPr>
                <w:rFonts w:eastAsia="標楷體"/>
              </w:rPr>
            </w:pPr>
            <w:r w:rsidRPr="00E1766E">
              <w:rPr>
                <w:rFonts w:eastAsia="標楷體" w:hint="eastAsia"/>
              </w:rPr>
              <w:t>(</w:t>
            </w:r>
            <w:r w:rsidRPr="00E1766E">
              <w:rPr>
                <w:rFonts w:eastAsia="標楷體"/>
              </w:rPr>
              <w:t>23,300</w:t>
            </w:r>
            <w:r w:rsidRPr="00E1766E">
              <w:rPr>
                <w:rFonts w:eastAsia="標楷體" w:hint="eastAsia"/>
              </w:rPr>
              <w:t>)</w:t>
            </w:r>
          </w:p>
        </w:tc>
        <w:tc>
          <w:tcPr>
            <w:tcW w:w="1572" w:type="dxa"/>
            <w:vAlign w:val="center"/>
          </w:tcPr>
          <w:p w14:paraId="7244BC8C" w14:textId="77777777" w:rsidR="009935C6" w:rsidRPr="00E1766E" w:rsidRDefault="009935C6" w:rsidP="009935C6">
            <w:pPr>
              <w:spacing w:line="280" w:lineRule="exact"/>
              <w:jc w:val="right"/>
              <w:rPr>
                <w:rFonts w:eastAsia="標楷體"/>
              </w:rPr>
            </w:pPr>
            <w:r w:rsidRPr="00E1766E">
              <w:rPr>
                <w:rFonts w:eastAsia="標楷體" w:hint="eastAsia"/>
              </w:rPr>
              <w:t>(</w:t>
            </w:r>
            <w:r w:rsidRPr="00E1766E">
              <w:rPr>
                <w:rFonts w:eastAsia="標楷體"/>
              </w:rPr>
              <w:t>3,600</w:t>
            </w:r>
            <w:r w:rsidRPr="00E1766E">
              <w:rPr>
                <w:rFonts w:eastAsia="標楷體" w:hint="eastAsia"/>
              </w:rPr>
              <w:t>)</w:t>
            </w:r>
          </w:p>
        </w:tc>
        <w:tc>
          <w:tcPr>
            <w:tcW w:w="1571" w:type="dxa"/>
            <w:vAlign w:val="center"/>
          </w:tcPr>
          <w:p w14:paraId="5202421E" w14:textId="77777777" w:rsidR="009935C6" w:rsidRPr="00E1766E" w:rsidRDefault="009935C6" w:rsidP="009935C6">
            <w:pPr>
              <w:spacing w:line="280" w:lineRule="exact"/>
              <w:jc w:val="right"/>
              <w:rPr>
                <w:rFonts w:eastAsia="標楷體"/>
              </w:rPr>
            </w:pPr>
            <w:r w:rsidRPr="00E1766E">
              <w:rPr>
                <w:rFonts w:eastAsia="標楷體" w:hint="eastAsia"/>
              </w:rPr>
              <w:t>1,100</w:t>
            </w:r>
          </w:p>
        </w:tc>
        <w:tc>
          <w:tcPr>
            <w:tcW w:w="1572" w:type="dxa"/>
            <w:vAlign w:val="center"/>
          </w:tcPr>
          <w:p w14:paraId="3BAF4B18" w14:textId="77777777" w:rsidR="009935C6" w:rsidRPr="00E1766E" w:rsidRDefault="009935C6" w:rsidP="009935C6">
            <w:pPr>
              <w:spacing w:line="280" w:lineRule="exact"/>
              <w:jc w:val="right"/>
              <w:rPr>
                <w:rFonts w:eastAsia="標楷體"/>
              </w:rPr>
            </w:pPr>
            <w:r w:rsidRPr="00E1766E">
              <w:rPr>
                <w:rFonts w:eastAsia="標楷體" w:hint="eastAsia"/>
              </w:rPr>
              <w:t>1</w:t>
            </w:r>
            <w:r w:rsidRPr="00E1766E">
              <w:rPr>
                <w:rFonts w:eastAsia="標楷體"/>
              </w:rPr>
              <w:t>,8</w:t>
            </w:r>
            <w:r w:rsidRPr="00E1766E">
              <w:rPr>
                <w:rFonts w:eastAsia="標楷體" w:hint="eastAsia"/>
              </w:rPr>
              <w:t>00</w:t>
            </w:r>
          </w:p>
        </w:tc>
      </w:tr>
      <w:tr w:rsidR="009935C6" w14:paraId="56CEB5E9" w14:textId="77777777" w:rsidTr="00785156">
        <w:tc>
          <w:tcPr>
            <w:tcW w:w="2486" w:type="dxa"/>
          </w:tcPr>
          <w:p w14:paraId="1E86DB6C" w14:textId="77777777" w:rsidR="009935C6" w:rsidRPr="00CF36FB" w:rsidRDefault="009935C6" w:rsidP="009935C6">
            <w:pPr>
              <w:spacing w:line="280" w:lineRule="exact"/>
              <w:ind w:rightChars="-439" w:right="-1054"/>
              <w:rPr>
                <w:rFonts w:eastAsia="標楷體"/>
              </w:rPr>
            </w:pPr>
            <w:r w:rsidRPr="00CF36FB">
              <w:rPr>
                <w:rFonts w:eastAsia="標楷體" w:hint="eastAsia"/>
              </w:rPr>
              <w:t>現金股利發放</w:t>
            </w:r>
          </w:p>
        </w:tc>
        <w:tc>
          <w:tcPr>
            <w:tcW w:w="1571" w:type="dxa"/>
            <w:vAlign w:val="center"/>
          </w:tcPr>
          <w:p w14:paraId="369C8C9C" w14:textId="77777777" w:rsidR="009935C6" w:rsidRDefault="009935C6" w:rsidP="009935C6">
            <w:pPr>
              <w:spacing w:line="280" w:lineRule="exact"/>
              <w:jc w:val="right"/>
              <w:rPr>
                <w:rFonts w:eastAsia="標楷體"/>
              </w:rPr>
            </w:pPr>
            <w:r>
              <w:rPr>
                <w:rFonts w:eastAsia="標楷體" w:hint="eastAsia"/>
              </w:rPr>
              <w:t>26,009</w:t>
            </w:r>
          </w:p>
        </w:tc>
        <w:tc>
          <w:tcPr>
            <w:tcW w:w="1571" w:type="dxa"/>
            <w:vAlign w:val="center"/>
          </w:tcPr>
          <w:p w14:paraId="2ECB165D" w14:textId="77777777" w:rsidR="009935C6" w:rsidRDefault="009935C6" w:rsidP="009935C6">
            <w:pPr>
              <w:spacing w:line="280" w:lineRule="exact"/>
              <w:jc w:val="right"/>
              <w:rPr>
                <w:rFonts w:eastAsia="標楷體"/>
              </w:rPr>
            </w:pPr>
            <w:r>
              <w:rPr>
                <w:rFonts w:eastAsia="標楷體" w:hint="eastAsia"/>
              </w:rPr>
              <w:t>23,387</w:t>
            </w:r>
          </w:p>
        </w:tc>
        <w:tc>
          <w:tcPr>
            <w:tcW w:w="1572" w:type="dxa"/>
            <w:vAlign w:val="center"/>
          </w:tcPr>
          <w:p w14:paraId="4025B185" w14:textId="77777777" w:rsidR="009935C6" w:rsidRDefault="009935C6" w:rsidP="009935C6">
            <w:pPr>
              <w:spacing w:line="280" w:lineRule="exact"/>
              <w:jc w:val="right"/>
              <w:rPr>
                <w:rFonts w:eastAsia="標楷體"/>
              </w:rPr>
            </w:pPr>
            <w:r>
              <w:rPr>
                <w:rFonts w:eastAsia="標楷體" w:hint="eastAsia"/>
              </w:rPr>
              <w:t>26,431</w:t>
            </w:r>
          </w:p>
        </w:tc>
        <w:tc>
          <w:tcPr>
            <w:tcW w:w="1571" w:type="dxa"/>
            <w:vAlign w:val="center"/>
          </w:tcPr>
          <w:p w14:paraId="01181CF4" w14:textId="77777777" w:rsidR="009935C6" w:rsidRDefault="009935C6" w:rsidP="009935C6">
            <w:pPr>
              <w:spacing w:line="280" w:lineRule="exact"/>
              <w:jc w:val="right"/>
              <w:rPr>
                <w:rFonts w:eastAsia="標楷體"/>
              </w:rPr>
            </w:pPr>
            <w:r>
              <w:rPr>
                <w:rFonts w:eastAsia="標楷體" w:hint="eastAsia"/>
              </w:rPr>
              <w:t>26,642</w:t>
            </w:r>
          </w:p>
        </w:tc>
        <w:tc>
          <w:tcPr>
            <w:tcW w:w="1572" w:type="dxa"/>
            <w:vAlign w:val="center"/>
          </w:tcPr>
          <w:p w14:paraId="151B63C2" w14:textId="77777777" w:rsidR="009935C6" w:rsidRDefault="009935C6" w:rsidP="009935C6">
            <w:pPr>
              <w:spacing w:line="280" w:lineRule="exact"/>
              <w:jc w:val="right"/>
              <w:rPr>
                <w:rFonts w:eastAsia="標楷體"/>
              </w:rPr>
            </w:pPr>
            <w:r>
              <w:rPr>
                <w:rFonts w:eastAsia="標楷體" w:hint="eastAsia"/>
              </w:rPr>
              <w:t>27,843</w:t>
            </w:r>
          </w:p>
        </w:tc>
      </w:tr>
    </w:tbl>
    <w:p w14:paraId="532585F8" w14:textId="77777777" w:rsidR="00785156" w:rsidRDefault="00785156" w:rsidP="00785156">
      <w:pPr>
        <w:widowControl/>
        <w:tabs>
          <w:tab w:val="num" w:pos="2160"/>
        </w:tabs>
        <w:rPr>
          <w:rFonts w:eastAsia="標楷體"/>
          <w:b/>
          <w:color w:val="000000"/>
          <w:u w:val="single"/>
        </w:rPr>
      </w:pPr>
    </w:p>
    <w:p w14:paraId="619166D7" w14:textId="77777777" w:rsidR="00785156" w:rsidRPr="00CF0224" w:rsidRDefault="00F95CE0" w:rsidP="00785156">
      <w:pPr>
        <w:widowControl/>
        <w:tabs>
          <w:tab w:val="num" w:pos="2160"/>
        </w:tabs>
        <w:rPr>
          <w:rFonts w:eastAsia="標楷體"/>
          <w:color w:val="000000"/>
        </w:rPr>
      </w:pPr>
      <w:r>
        <w:rPr>
          <w:rFonts w:eastAsia="標楷體"/>
          <w:b/>
          <w:color w:val="000000"/>
          <w:u w:val="single"/>
        </w:rPr>
        <w:t>Worse</w:t>
      </w:r>
      <w:r w:rsidR="00785156" w:rsidRPr="006927E2">
        <w:rPr>
          <w:rFonts w:eastAsia="標楷體"/>
          <w:b/>
          <w:color w:val="000000"/>
          <w:u w:val="single"/>
        </w:rPr>
        <w:t xml:space="preserve"> Case</w:t>
      </w:r>
      <w:r w:rsidR="00785156">
        <w:rPr>
          <w:rFonts w:eastAsia="標楷體" w:hint="eastAsia"/>
          <w:b/>
          <w:color w:val="000000"/>
          <w:u w:val="single"/>
        </w:rPr>
        <w:t xml:space="preserve"> </w:t>
      </w:r>
      <w:r w:rsidR="00785156">
        <w:rPr>
          <w:rFonts w:eastAsia="標楷體" w:hint="eastAsia"/>
          <w:b/>
          <w:color w:val="000000"/>
          <w:u w:val="single"/>
        </w:rPr>
        <w:t>財</w:t>
      </w:r>
      <w:r w:rsidR="00785156" w:rsidRPr="00E235C8">
        <w:rPr>
          <w:rFonts w:eastAsia="標楷體" w:hint="eastAsia"/>
          <w:b/>
          <w:color w:val="000000"/>
          <w:u w:val="single"/>
        </w:rPr>
        <w:t>測結果：</w:t>
      </w:r>
    </w:p>
    <w:tbl>
      <w:tblPr>
        <w:tblStyle w:val="af5"/>
        <w:tblW w:w="10343" w:type="dxa"/>
        <w:tblLayout w:type="fixed"/>
        <w:tblLook w:val="04A0" w:firstRow="1" w:lastRow="0" w:firstColumn="1" w:lastColumn="0" w:noHBand="0" w:noVBand="1"/>
      </w:tblPr>
      <w:tblGrid>
        <w:gridCol w:w="2486"/>
        <w:gridCol w:w="1571"/>
        <w:gridCol w:w="1571"/>
        <w:gridCol w:w="1572"/>
        <w:gridCol w:w="1571"/>
        <w:gridCol w:w="1572"/>
      </w:tblGrid>
      <w:tr w:rsidR="00785156" w14:paraId="06373695" w14:textId="77777777" w:rsidTr="00785156">
        <w:tc>
          <w:tcPr>
            <w:tcW w:w="2486" w:type="dxa"/>
            <w:shd w:val="clear" w:color="auto" w:fill="D9D9D9" w:themeFill="background1" w:themeFillShade="D9"/>
          </w:tcPr>
          <w:p w14:paraId="22232797" w14:textId="77777777" w:rsidR="00785156" w:rsidRPr="00967CEB" w:rsidRDefault="00785156" w:rsidP="00785156">
            <w:pPr>
              <w:spacing w:line="320" w:lineRule="exact"/>
              <w:ind w:rightChars="-439" w:right="-1054"/>
              <w:rPr>
                <w:rFonts w:eastAsia="標楷體"/>
              </w:rPr>
            </w:pPr>
            <w:r w:rsidRPr="00967CEB">
              <w:rPr>
                <w:rFonts w:eastAsia="標楷體" w:hint="eastAsia"/>
              </w:rPr>
              <w:t>單位</w:t>
            </w:r>
            <w:r w:rsidRPr="00967CEB">
              <w:rPr>
                <w:rFonts w:eastAsia="標楷體" w:hint="eastAsia"/>
              </w:rPr>
              <w:t>(NTD</w:t>
            </w:r>
            <w:r w:rsidRPr="00967CEB">
              <w:rPr>
                <w:rFonts w:eastAsia="標楷體" w:hint="eastAsia"/>
              </w:rPr>
              <w:t>佰萬</w:t>
            </w:r>
            <w:r w:rsidRPr="00967CEB">
              <w:rPr>
                <w:rFonts w:eastAsia="標楷體" w:hint="eastAsia"/>
              </w:rPr>
              <w:t>)</w:t>
            </w:r>
          </w:p>
        </w:tc>
        <w:tc>
          <w:tcPr>
            <w:tcW w:w="1571" w:type="dxa"/>
            <w:shd w:val="clear" w:color="auto" w:fill="D9D9D9" w:themeFill="background1" w:themeFillShade="D9"/>
          </w:tcPr>
          <w:p w14:paraId="39B28B65" w14:textId="77777777" w:rsidR="00785156" w:rsidRPr="00967CEB" w:rsidRDefault="00785156" w:rsidP="00785156">
            <w:pPr>
              <w:spacing w:line="320" w:lineRule="exact"/>
              <w:ind w:rightChars="-4" w:right="-10"/>
              <w:jc w:val="center"/>
              <w:rPr>
                <w:rFonts w:eastAsia="標楷體"/>
              </w:rPr>
            </w:pPr>
            <w:r w:rsidRPr="00967CEB">
              <w:rPr>
                <w:rFonts w:eastAsia="標楷體" w:hint="eastAsia"/>
              </w:rPr>
              <w:t>2022(A)</w:t>
            </w:r>
          </w:p>
        </w:tc>
        <w:tc>
          <w:tcPr>
            <w:tcW w:w="1571" w:type="dxa"/>
            <w:shd w:val="clear" w:color="auto" w:fill="D9D9D9" w:themeFill="background1" w:themeFillShade="D9"/>
          </w:tcPr>
          <w:p w14:paraId="119A7CBC" w14:textId="77777777" w:rsidR="00785156" w:rsidRPr="00967CEB" w:rsidRDefault="00785156" w:rsidP="00785156">
            <w:pPr>
              <w:spacing w:line="320" w:lineRule="exact"/>
              <w:ind w:rightChars="-4" w:right="-10"/>
              <w:jc w:val="center"/>
              <w:rPr>
                <w:rFonts w:eastAsia="標楷體"/>
              </w:rPr>
            </w:pPr>
            <w:r w:rsidRPr="00967CEB">
              <w:rPr>
                <w:rFonts w:eastAsia="標楷體" w:hint="eastAsia"/>
              </w:rPr>
              <w:t>2023(F)</w:t>
            </w:r>
          </w:p>
        </w:tc>
        <w:tc>
          <w:tcPr>
            <w:tcW w:w="1572" w:type="dxa"/>
            <w:shd w:val="clear" w:color="auto" w:fill="D9D9D9" w:themeFill="background1" w:themeFillShade="D9"/>
          </w:tcPr>
          <w:p w14:paraId="6EAFE002" w14:textId="77777777" w:rsidR="00785156" w:rsidRPr="00967CEB" w:rsidRDefault="00785156" w:rsidP="00785156">
            <w:pPr>
              <w:spacing w:line="320" w:lineRule="exact"/>
              <w:ind w:rightChars="-4" w:right="-10"/>
              <w:jc w:val="center"/>
              <w:rPr>
                <w:rFonts w:eastAsia="標楷體"/>
              </w:rPr>
            </w:pPr>
            <w:r w:rsidRPr="00967CEB">
              <w:rPr>
                <w:rFonts w:eastAsia="標楷體" w:hint="eastAsia"/>
              </w:rPr>
              <w:t>2024(F</w:t>
            </w:r>
            <w:r w:rsidRPr="00967CEB">
              <w:rPr>
                <w:rFonts w:eastAsia="標楷體"/>
              </w:rPr>
              <w:t>)</w:t>
            </w:r>
          </w:p>
        </w:tc>
        <w:tc>
          <w:tcPr>
            <w:tcW w:w="1571" w:type="dxa"/>
            <w:shd w:val="clear" w:color="auto" w:fill="D9D9D9" w:themeFill="background1" w:themeFillShade="D9"/>
          </w:tcPr>
          <w:p w14:paraId="6C3190E7" w14:textId="77777777" w:rsidR="00785156" w:rsidRPr="00967CEB" w:rsidRDefault="00785156" w:rsidP="00785156">
            <w:pPr>
              <w:spacing w:line="320" w:lineRule="exact"/>
              <w:ind w:rightChars="-4" w:right="-10"/>
              <w:jc w:val="center"/>
              <w:rPr>
                <w:rFonts w:eastAsia="標楷體"/>
              </w:rPr>
            </w:pPr>
            <w:r w:rsidRPr="00967CEB">
              <w:rPr>
                <w:rFonts w:eastAsia="標楷體" w:hint="eastAsia"/>
              </w:rPr>
              <w:t>2025(F)</w:t>
            </w:r>
          </w:p>
        </w:tc>
        <w:tc>
          <w:tcPr>
            <w:tcW w:w="1572" w:type="dxa"/>
            <w:shd w:val="clear" w:color="auto" w:fill="D9D9D9" w:themeFill="background1" w:themeFillShade="D9"/>
          </w:tcPr>
          <w:p w14:paraId="4490E893" w14:textId="77777777" w:rsidR="00785156" w:rsidRPr="00967CEB" w:rsidRDefault="00785156" w:rsidP="00785156">
            <w:pPr>
              <w:spacing w:line="320" w:lineRule="exact"/>
              <w:ind w:rightChars="-4" w:right="-10"/>
              <w:jc w:val="center"/>
              <w:rPr>
                <w:rFonts w:eastAsia="標楷體"/>
              </w:rPr>
            </w:pPr>
            <w:r w:rsidRPr="00967CEB">
              <w:rPr>
                <w:rFonts w:eastAsia="標楷體" w:hint="eastAsia"/>
              </w:rPr>
              <w:t>2026(F)</w:t>
            </w:r>
          </w:p>
        </w:tc>
      </w:tr>
      <w:tr w:rsidR="00785156" w14:paraId="2016EDCE" w14:textId="77777777" w:rsidTr="00785156">
        <w:tc>
          <w:tcPr>
            <w:tcW w:w="2486" w:type="dxa"/>
          </w:tcPr>
          <w:p w14:paraId="0F35AA2E" w14:textId="77777777" w:rsidR="00785156" w:rsidRPr="00967CEB" w:rsidRDefault="00785156" w:rsidP="00785156">
            <w:pPr>
              <w:spacing w:line="320" w:lineRule="exact"/>
              <w:ind w:rightChars="-439" w:right="-1054"/>
              <w:rPr>
                <w:rFonts w:eastAsia="標楷體"/>
              </w:rPr>
            </w:pPr>
            <w:r w:rsidRPr="00967CEB">
              <w:rPr>
                <w:rFonts w:eastAsia="標楷體" w:hint="eastAsia"/>
              </w:rPr>
              <w:t>營業收入</w:t>
            </w:r>
          </w:p>
        </w:tc>
        <w:tc>
          <w:tcPr>
            <w:tcW w:w="1571" w:type="dxa"/>
            <w:vAlign w:val="center"/>
          </w:tcPr>
          <w:p w14:paraId="18CE5518" w14:textId="77777777" w:rsidR="00785156" w:rsidRPr="00967CEB" w:rsidRDefault="00785156" w:rsidP="00785156">
            <w:pPr>
              <w:spacing w:line="320" w:lineRule="exact"/>
              <w:ind w:rightChars="-18" w:right="-43"/>
              <w:jc w:val="right"/>
              <w:rPr>
                <w:rFonts w:eastAsia="標楷體"/>
              </w:rPr>
            </w:pPr>
            <w:r>
              <w:rPr>
                <w:rFonts w:eastAsia="標楷體" w:hint="eastAsia"/>
              </w:rPr>
              <w:t>1,280</w:t>
            </w:r>
            <w:r w:rsidRPr="00967CEB">
              <w:rPr>
                <w:rFonts w:eastAsia="標楷體"/>
              </w:rPr>
              <w:t>,</w:t>
            </w:r>
            <w:r>
              <w:rPr>
                <w:rFonts w:eastAsia="標楷體" w:hint="eastAsia"/>
              </w:rPr>
              <w:t>429</w:t>
            </w:r>
          </w:p>
        </w:tc>
        <w:tc>
          <w:tcPr>
            <w:tcW w:w="1571" w:type="dxa"/>
            <w:vAlign w:val="center"/>
          </w:tcPr>
          <w:p w14:paraId="3EA33DE7" w14:textId="77777777" w:rsidR="00785156" w:rsidRPr="00967CEB" w:rsidRDefault="00F95CE0" w:rsidP="00785156">
            <w:pPr>
              <w:spacing w:line="320" w:lineRule="exact"/>
              <w:ind w:rightChars="-18" w:right="-43"/>
              <w:jc w:val="right"/>
              <w:rPr>
                <w:rFonts w:eastAsia="標楷體"/>
              </w:rPr>
            </w:pPr>
            <w:r>
              <w:rPr>
                <w:rFonts w:eastAsia="標楷體" w:hint="eastAsia"/>
              </w:rPr>
              <w:t>1,180,812</w:t>
            </w:r>
          </w:p>
        </w:tc>
        <w:tc>
          <w:tcPr>
            <w:tcW w:w="1572" w:type="dxa"/>
            <w:vAlign w:val="center"/>
          </w:tcPr>
          <w:p w14:paraId="178AAC00" w14:textId="77777777" w:rsidR="00785156" w:rsidRPr="00967CEB" w:rsidRDefault="00F95CE0" w:rsidP="00785156">
            <w:pPr>
              <w:spacing w:line="320" w:lineRule="exact"/>
              <w:ind w:rightChars="-18" w:right="-43"/>
              <w:jc w:val="right"/>
              <w:rPr>
                <w:rFonts w:eastAsia="標楷體"/>
              </w:rPr>
            </w:pPr>
            <w:r>
              <w:rPr>
                <w:rFonts w:eastAsia="標楷體" w:hint="eastAsia"/>
              </w:rPr>
              <w:t>1,243,471</w:t>
            </w:r>
          </w:p>
        </w:tc>
        <w:tc>
          <w:tcPr>
            <w:tcW w:w="1571" w:type="dxa"/>
            <w:vAlign w:val="center"/>
          </w:tcPr>
          <w:p w14:paraId="3DF530C0" w14:textId="77777777" w:rsidR="00785156" w:rsidRPr="00967CEB" w:rsidRDefault="00785156" w:rsidP="00785156">
            <w:pPr>
              <w:spacing w:line="320" w:lineRule="exact"/>
              <w:ind w:rightChars="-18" w:right="-43"/>
              <w:jc w:val="right"/>
              <w:rPr>
                <w:rFonts w:eastAsia="標楷體"/>
              </w:rPr>
            </w:pPr>
            <w:r>
              <w:rPr>
                <w:rFonts w:eastAsia="標楷體"/>
              </w:rPr>
              <w:t>1</w:t>
            </w:r>
            <w:r w:rsidRPr="00967CEB">
              <w:rPr>
                <w:rFonts w:eastAsia="標楷體" w:hint="eastAsia"/>
              </w:rPr>
              <w:t>,</w:t>
            </w:r>
            <w:r w:rsidR="00F95CE0">
              <w:rPr>
                <w:rFonts w:eastAsia="標楷體"/>
              </w:rPr>
              <w:t>293</w:t>
            </w:r>
            <w:r>
              <w:rPr>
                <w:rFonts w:eastAsia="標楷體"/>
              </w:rPr>
              <w:t>,</w:t>
            </w:r>
            <w:r w:rsidR="00F95CE0">
              <w:rPr>
                <w:rFonts w:eastAsia="標楷體" w:hint="eastAsia"/>
              </w:rPr>
              <w:t>341</w:t>
            </w:r>
          </w:p>
        </w:tc>
        <w:tc>
          <w:tcPr>
            <w:tcW w:w="1572" w:type="dxa"/>
            <w:vAlign w:val="center"/>
          </w:tcPr>
          <w:p w14:paraId="025C0ACC" w14:textId="77777777" w:rsidR="00785156" w:rsidRPr="00967CEB" w:rsidRDefault="00F95CE0" w:rsidP="00785156">
            <w:pPr>
              <w:spacing w:line="320" w:lineRule="exact"/>
              <w:ind w:rightChars="-18" w:right="-43"/>
              <w:jc w:val="right"/>
              <w:rPr>
                <w:rFonts w:eastAsia="標楷體"/>
              </w:rPr>
            </w:pPr>
            <w:r>
              <w:rPr>
                <w:rFonts w:eastAsia="標楷體" w:hint="eastAsia"/>
              </w:rPr>
              <w:t>1,351,434</w:t>
            </w:r>
          </w:p>
        </w:tc>
      </w:tr>
      <w:tr w:rsidR="00785156" w14:paraId="06FFC39C" w14:textId="77777777" w:rsidTr="00785156">
        <w:tc>
          <w:tcPr>
            <w:tcW w:w="2486" w:type="dxa"/>
          </w:tcPr>
          <w:p w14:paraId="2AADCC6F" w14:textId="77777777" w:rsidR="00785156" w:rsidRPr="00967CEB" w:rsidRDefault="00785156" w:rsidP="00785156">
            <w:pPr>
              <w:spacing w:line="320" w:lineRule="exact"/>
              <w:ind w:rightChars="-439" w:right="-1054"/>
              <w:rPr>
                <w:rFonts w:eastAsia="標楷體"/>
              </w:rPr>
            </w:pPr>
            <w:r w:rsidRPr="00967CEB">
              <w:rPr>
                <w:rFonts w:eastAsia="標楷體" w:hint="eastAsia"/>
              </w:rPr>
              <w:t>毛利率</w:t>
            </w:r>
          </w:p>
        </w:tc>
        <w:tc>
          <w:tcPr>
            <w:tcW w:w="1571" w:type="dxa"/>
            <w:vAlign w:val="center"/>
          </w:tcPr>
          <w:p w14:paraId="68888B93" w14:textId="77777777" w:rsidR="00785156" w:rsidRPr="00967CEB" w:rsidRDefault="00785156" w:rsidP="00785156">
            <w:pPr>
              <w:spacing w:line="320" w:lineRule="exact"/>
              <w:ind w:rightChars="-18" w:right="-43"/>
              <w:jc w:val="right"/>
              <w:rPr>
                <w:rFonts w:eastAsia="標楷體"/>
              </w:rPr>
            </w:pPr>
            <w:r>
              <w:rPr>
                <w:rFonts w:eastAsia="標楷體" w:hint="eastAsia"/>
              </w:rPr>
              <w:t>5.5</w:t>
            </w:r>
            <w:r w:rsidRPr="00967CEB">
              <w:rPr>
                <w:rFonts w:eastAsia="標楷體" w:hint="eastAsia"/>
              </w:rPr>
              <w:t>%</w:t>
            </w:r>
          </w:p>
        </w:tc>
        <w:tc>
          <w:tcPr>
            <w:tcW w:w="1571" w:type="dxa"/>
            <w:vAlign w:val="center"/>
          </w:tcPr>
          <w:p w14:paraId="595F6AA8" w14:textId="77777777" w:rsidR="00785156" w:rsidRPr="00967CEB" w:rsidRDefault="00F95CE0" w:rsidP="00785156">
            <w:pPr>
              <w:spacing w:line="320" w:lineRule="exact"/>
              <w:ind w:rightChars="-18" w:right="-43"/>
              <w:jc w:val="right"/>
              <w:rPr>
                <w:rFonts w:eastAsia="標楷體"/>
              </w:rPr>
            </w:pPr>
            <w:r>
              <w:rPr>
                <w:rFonts w:eastAsia="標楷體" w:hint="eastAsia"/>
              </w:rPr>
              <w:t>5.5</w:t>
            </w:r>
            <w:r w:rsidR="00785156" w:rsidRPr="00967CEB">
              <w:rPr>
                <w:rFonts w:eastAsia="標楷體" w:hint="eastAsia"/>
              </w:rPr>
              <w:t>%</w:t>
            </w:r>
          </w:p>
        </w:tc>
        <w:tc>
          <w:tcPr>
            <w:tcW w:w="1572" w:type="dxa"/>
            <w:vAlign w:val="center"/>
          </w:tcPr>
          <w:p w14:paraId="3C8B8A38" w14:textId="77777777" w:rsidR="00785156" w:rsidRPr="00967CEB" w:rsidRDefault="00F95CE0" w:rsidP="00785156">
            <w:pPr>
              <w:spacing w:line="320" w:lineRule="exact"/>
              <w:ind w:rightChars="-18" w:right="-43"/>
              <w:jc w:val="right"/>
              <w:rPr>
                <w:rFonts w:eastAsia="標楷體"/>
              </w:rPr>
            </w:pPr>
            <w:r>
              <w:rPr>
                <w:rFonts w:eastAsia="標楷體" w:hint="eastAsia"/>
              </w:rPr>
              <w:t>5.5</w:t>
            </w:r>
            <w:r w:rsidR="00785156" w:rsidRPr="00967CEB">
              <w:rPr>
                <w:rFonts w:eastAsia="標楷體" w:hint="eastAsia"/>
              </w:rPr>
              <w:t>%</w:t>
            </w:r>
          </w:p>
        </w:tc>
        <w:tc>
          <w:tcPr>
            <w:tcW w:w="1571" w:type="dxa"/>
            <w:vAlign w:val="center"/>
          </w:tcPr>
          <w:p w14:paraId="5042625B" w14:textId="77777777" w:rsidR="00785156" w:rsidRPr="00967CEB" w:rsidRDefault="00F95CE0" w:rsidP="00785156">
            <w:pPr>
              <w:spacing w:line="320" w:lineRule="exact"/>
              <w:ind w:rightChars="-18" w:right="-43"/>
              <w:jc w:val="right"/>
              <w:rPr>
                <w:rFonts w:eastAsia="標楷體"/>
              </w:rPr>
            </w:pPr>
            <w:r>
              <w:rPr>
                <w:rFonts w:eastAsia="標楷體" w:hint="eastAsia"/>
              </w:rPr>
              <w:t>5.5</w:t>
            </w:r>
            <w:r w:rsidR="00785156" w:rsidRPr="00967CEB">
              <w:rPr>
                <w:rFonts w:eastAsia="標楷體" w:hint="eastAsia"/>
              </w:rPr>
              <w:t>%</w:t>
            </w:r>
          </w:p>
        </w:tc>
        <w:tc>
          <w:tcPr>
            <w:tcW w:w="1572" w:type="dxa"/>
            <w:vAlign w:val="center"/>
          </w:tcPr>
          <w:p w14:paraId="1DC418FF" w14:textId="77777777" w:rsidR="00785156" w:rsidRPr="00967CEB" w:rsidRDefault="00785156" w:rsidP="00785156">
            <w:pPr>
              <w:spacing w:line="320" w:lineRule="exact"/>
              <w:ind w:rightChars="-18" w:right="-43"/>
              <w:jc w:val="right"/>
              <w:rPr>
                <w:rFonts w:eastAsia="標楷體"/>
              </w:rPr>
            </w:pPr>
            <w:r>
              <w:rPr>
                <w:rFonts w:eastAsia="標楷體" w:hint="eastAsia"/>
              </w:rPr>
              <w:t>5.</w:t>
            </w:r>
            <w:r w:rsidR="00F95CE0">
              <w:rPr>
                <w:rFonts w:eastAsia="標楷體" w:hint="eastAsia"/>
              </w:rPr>
              <w:t>5</w:t>
            </w:r>
            <w:r w:rsidRPr="00967CEB">
              <w:rPr>
                <w:rFonts w:eastAsia="標楷體" w:hint="eastAsia"/>
              </w:rPr>
              <w:t>%</w:t>
            </w:r>
          </w:p>
        </w:tc>
      </w:tr>
      <w:tr w:rsidR="00785156" w14:paraId="705B3131" w14:textId="77777777" w:rsidTr="00785156">
        <w:tc>
          <w:tcPr>
            <w:tcW w:w="2486" w:type="dxa"/>
          </w:tcPr>
          <w:p w14:paraId="1CFFEA67" w14:textId="77777777" w:rsidR="00785156" w:rsidRPr="00967CEB" w:rsidRDefault="00785156" w:rsidP="00785156">
            <w:pPr>
              <w:spacing w:line="320" w:lineRule="exact"/>
              <w:ind w:rightChars="-439" w:right="-1054"/>
              <w:rPr>
                <w:rFonts w:eastAsia="標楷體"/>
              </w:rPr>
            </w:pPr>
            <w:r w:rsidRPr="00967CEB">
              <w:rPr>
                <w:rFonts w:eastAsia="標楷體" w:hint="eastAsia"/>
              </w:rPr>
              <w:t>營益率</w:t>
            </w:r>
          </w:p>
        </w:tc>
        <w:tc>
          <w:tcPr>
            <w:tcW w:w="1571" w:type="dxa"/>
            <w:vAlign w:val="center"/>
          </w:tcPr>
          <w:p w14:paraId="20D023C6" w14:textId="77777777" w:rsidR="00785156" w:rsidRPr="00967CEB" w:rsidRDefault="00785156" w:rsidP="00785156">
            <w:pPr>
              <w:spacing w:line="320" w:lineRule="exact"/>
              <w:ind w:rightChars="-18" w:right="-43"/>
              <w:jc w:val="right"/>
              <w:rPr>
                <w:rFonts w:eastAsia="標楷體"/>
              </w:rPr>
            </w:pPr>
            <w:r>
              <w:rPr>
                <w:rFonts w:eastAsia="標楷體" w:hint="eastAsia"/>
              </w:rPr>
              <w:t>2.4</w:t>
            </w:r>
            <w:r w:rsidRPr="00967CEB">
              <w:rPr>
                <w:rFonts w:eastAsia="標楷體" w:hint="eastAsia"/>
              </w:rPr>
              <w:t>%</w:t>
            </w:r>
          </w:p>
        </w:tc>
        <w:tc>
          <w:tcPr>
            <w:tcW w:w="1571" w:type="dxa"/>
            <w:vAlign w:val="center"/>
          </w:tcPr>
          <w:p w14:paraId="6BF918CD" w14:textId="77777777" w:rsidR="00785156" w:rsidRPr="00967CEB" w:rsidRDefault="00F95CE0" w:rsidP="00785156">
            <w:pPr>
              <w:spacing w:line="320" w:lineRule="exact"/>
              <w:ind w:rightChars="-18" w:right="-43"/>
              <w:jc w:val="right"/>
              <w:rPr>
                <w:rFonts w:eastAsia="標楷體"/>
              </w:rPr>
            </w:pPr>
            <w:r>
              <w:rPr>
                <w:rFonts w:eastAsia="標楷體" w:hint="eastAsia"/>
              </w:rPr>
              <w:t>2.5</w:t>
            </w:r>
            <w:r w:rsidR="00785156" w:rsidRPr="00967CEB">
              <w:rPr>
                <w:rFonts w:eastAsia="標楷體" w:hint="eastAsia"/>
              </w:rPr>
              <w:t>%</w:t>
            </w:r>
          </w:p>
        </w:tc>
        <w:tc>
          <w:tcPr>
            <w:tcW w:w="1572" w:type="dxa"/>
            <w:vAlign w:val="center"/>
          </w:tcPr>
          <w:p w14:paraId="4E396150" w14:textId="77777777" w:rsidR="00785156" w:rsidRPr="00967CEB" w:rsidRDefault="00F95CE0" w:rsidP="00785156">
            <w:pPr>
              <w:spacing w:line="320" w:lineRule="exact"/>
              <w:ind w:rightChars="-18" w:right="-43"/>
              <w:jc w:val="right"/>
              <w:rPr>
                <w:rFonts w:eastAsia="標楷體"/>
              </w:rPr>
            </w:pPr>
            <w:r>
              <w:rPr>
                <w:rFonts w:eastAsia="標楷體" w:hint="eastAsia"/>
              </w:rPr>
              <w:t>2.5</w:t>
            </w:r>
            <w:r w:rsidR="00785156" w:rsidRPr="00967CEB">
              <w:rPr>
                <w:rFonts w:eastAsia="標楷體" w:hint="eastAsia"/>
              </w:rPr>
              <w:t>%</w:t>
            </w:r>
          </w:p>
        </w:tc>
        <w:tc>
          <w:tcPr>
            <w:tcW w:w="1571" w:type="dxa"/>
            <w:vAlign w:val="center"/>
          </w:tcPr>
          <w:p w14:paraId="0A57292F" w14:textId="77777777" w:rsidR="00785156" w:rsidRPr="00967CEB" w:rsidRDefault="00F95CE0" w:rsidP="00785156">
            <w:pPr>
              <w:spacing w:line="320" w:lineRule="exact"/>
              <w:ind w:rightChars="-18" w:right="-43"/>
              <w:jc w:val="right"/>
              <w:rPr>
                <w:rFonts w:eastAsia="標楷體"/>
              </w:rPr>
            </w:pPr>
            <w:r>
              <w:rPr>
                <w:rFonts w:eastAsia="標楷體" w:hint="eastAsia"/>
              </w:rPr>
              <w:t>2.5</w:t>
            </w:r>
            <w:r w:rsidR="00785156" w:rsidRPr="00967CEB">
              <w:rPr>
                <w:rFonts w:eastAsia="標楷體" w:hint="eastAsia"/>
              </w:rPr>
              <w:t>%</w:t>
            </w:r>
          </w:p>
        </w:tc>
        <w:tc>
          <w:tcPr>
            <w:tcW w:w="1572" w:type="dxa"/>
            <w:vAlign w:val="center"/>
          </w:tcPr>
          <w:p w14:paraId="4CD3B1DC" w14:textId="77777777" w:rsidR="00785156" w:rsidRPr="00967CEB" w:rsidRDefault="00F95CE0" w:rsidP="00785156">
            <w:pPr>
              <w:spacing w:line="320" w:lineRule="exact"/>
              <w:ind w:rightChars="-18" w:right="-43"/>
              <w:jc w:val="right"/>
              <w:rPr>
                <w:rFonts w:eastAsia="標楷體"/>
              </w:rPr>
            </w:pPr>
            <w:r>
              <w:rPr>
                <w:rFonts w:eastAsia="標楷體"/>
              </w:rPr>
              <w:t>2.5</w:t>
            </w:r>
            <w:r w:rsidR="00785156" w:rsidRPr="00967CEB">
              <w:rPr>
                <w:rFonts w:eastAsia="標楷體" w:hint="eastAsia"/>
              </w:rPr>
              <w:t>%</w:t>
            </w:r>
          </w:p>
        </w:tc>
      </w:tr>
      <w:tr w:rsidR="00785156" w14:paraId="7418E2DA" w14:textId="77777777" w:rsidTr="00785156">
        <w:tc>
          <w:tcPr>
            <w:tcW w:w="2486" w:type="dxa"/>
          </w:tcPr>
          <w:p w14:paraId="757B10B2" w14:textId="77777777" w:rsidR="00785156" w:rsidRPr="00967CEB" w:rsidRDefault="00785156" w:rsidP="00785156">
            <w:pPr>
              <w:spacing w:line="320" w:lineRule="exact"/>
              <w:ind w:rightChars="-439" w:right="-1054"/>
              <w:rPr>
                <w:rFonts w:eastAsia="標楷體"/>
              </w:rPr>
            </w:pPr>
            <w:r w:rsidRPr="00967CEB">
              <w:rPr>
                <w:rFonts w:eastAsia="標楷體" w:hint="eastAsia"/>
              </w:rPr>
              <w:t>淨利率</w:t>
            </w:r>
          </w:p>
        </w:tc>
        <w:tc>
          <w:tcPr>
            <w:tcW w:w="1571" w:type="dxa"/>
            <w:vAlign w:val="center"/>
          </w:tcPr>
          <w:p w14:paraId="0D3C6C16" w14:textId="77777777" w:rsidR="00785156" w:rsidRPr="00967CEB" w:rsidRDefault="00785156" w:rsidP="00785156">
            <w:pPr>
              <w:spacing w:line="320" w:lineRule="exact"/>
              <w:ind w:rightChars="-18" w:right="-43"/>
              <w:jc w:val="right"/>
              <w:rPr>
                <w:rFonts w:eastAsia="標楷體"/>
              </w:rPr>
            </w:pPr>
            <w:r>
              <w:rPr>
                <w:rFonts w:eastAsia="標楷體" w:hint="eastAsia"/>
              </w:rPr>
              <w:t>2.3</w:t>
            </w:r>
            <w:r w:rsidRPr="00967CEB">
              <w:rPr>
                <w:rFonts w:eastAsia="標楷體" w:hint="eastAsia"/>
              </w:rPr>
              <w:t>%</w:t>
            </w:r>
          </w:p>
        </w:tc>
        <w:tc>
          <w:tcPr>
            <w:tcW w:w="1571" w:type="dxa"/>
            <w:vAlign w:val="center"/>
          </w:tcPr>
          <w:p w14:paraId="620B3F5D" w14:textId="77777777" w:rsidR="00785156" w:rsidRPr="00967CEB" w:rsidRDefault="00785156" w:rsidP="00785156">
            <w:pPr>
              <w:spacing w:line="320" w:lineRule="exact"/>
              <w:ind w:rightChars="-18" w:right="-43"/>
              <w:jc w:val="right"/>
              <w:rPr>
                <w:rFonts w:eastAsia="標楷體"/>
              </w:rPr>
            </w:pPr>
            <w:r>
              <w:rPr>
                <w:rFonts w:eastAsia="標楷體" w:hint="eastAsia"/>
              </w:rPr>
              <w:t>2.6</w:t>
            </w:r>
            <w:r w:rsidRPr="00967CEB">
              <w:rPr>
                <w:rFonts w:eastAsia="標楷體" w:hint="eastAsia"/>
              </w:rPr>
              <w:t>%</w:t>
            </w:r>
          </w:p>
        </w:tc>
        <w:tc>
          <w:tcPr>
            <w:tcW w:w="1572" w:type="dxa"/>
            <w:vAlign w:val="center"/>
          </w:tcPr>
          <w:p w14:paraId="648AB58A" w14:textId="77777777" w:rsidR="00785156" w:rsidRPr="00967CEB" w:rsidRDefault="00785156" w:rsidP="00785156">
            <w:pPr>
              <w:spacing w:line="320" w:lineRule="exact"/>
              <w:ind w:rightChars="-18" w:right="-43"/>
              <w:jc w:val="right"/>
              <w:rPr>
                <w:rFonts w:eastAsia="標楷體"/>
              </w:rPr>
            </w:pPr>
            <w:r>
              <w:rPr>
                <w:rFonts w:eastAsia="標楷體" w:hint="eastAsia"/>
              </w:rPr>
              <w:t>2</w:t>
            </w:r>
            <w:r w:rsidRPr="00967CEB">
              <w:rPr>
                <w:rFonts w:eastAsia="標楷體" w:hint="eastAsia"/>
              </w:rPr>
              <w:t>.7%</w:t>
            </w:r>
          </w:p>
        </w:tc>
        <w:tc>
          <w:tcPr>
            <w:tcW w:w="1571" w:type="dxa"/>
            <w:vAlign w:val="center"/>
          </w:tcPr>
          <w:p w14:paraId="38635868" w14:textId="77777777" w:rsidR="00785156" w:rsidRPr="00967CEB" w:rsidRDefault="00785156" w:rsidP="00785156">
            <w:pPr>
              <w:spacing w:line="320" w:lineRule="exact"/>
              <w:ind w:rightChars="-18" w:right="-43"/>
              <w:jc w:val="right"/>
              <w:rPr>
                <w:rFonts w:eastAsia="標楷體"/>
              </w:rPr>
            </w:pPr>
            <w:r>
              <w:rPr>
                <w:rFonts w:eastAsia="標楷體" w:hint="eastAsia"/>
              </w:rPr>
              <w:t>2.6</w:t>
            </w:r>
            <w:r w:rsidRPr="00967CEB">
              <w:rPr>
                <w:rFonts w:eastAsia="標楷體" w:hint="eastAsia"/>
              </w:rPr>
              <w:t>%</w:t>
            </w:r>
          </w:p>
        </w:tc>
        <w:tc>
          <w:tcPr>
            <w:tcW w:w="1572" w:type="dxa"/>
            <w:vAlign w:val="center"/>
          </w:tcPr>
          <w:p w14:paraId="56436F7D" w14:textId="77777777" w:rsidR="00785156" w:rsidRPr="00967CEB" w:rsidRDefault="00E62BF2" w:rsidP="00785156">
            <w:pPr>
              <w:spacing w:line="320" w:lineRule="exact"/>
              <w:ind w:rightChars="-18" w:right="-43"/>
              <w:jc w:val="right"/>
              <w:rPr>
                <w:rFonts w:eastAsia="標楷體"/>
              </w:rPr>
            </w:pPr>
            <w:r>
              <w:rPr>
                <w:rFonts w:eastAsia="標楷體" w:hint="eastAsia"/>
              </w:rPr>
              <w:t>2.6</w:t>
            </w:r>
            <w:r w:rsidR="00785156" w:rsidRPr="00967CEB">
              <w:rPr>
                <w:rFonts w:eastAsia="標楷體" w:hint="eastAsia"/>
              </w:rPr>
              <w:t>%</w:t>
            </w:r>
          </w:p>
        </w:tc>
      </w:tr>
      <w:tr w:rsidR="00785156" w14:paraId="6AABB55F" w14:textId="77777777" w:rsidTr="00785156">
        <w:tc>
          <w:tcPr>
            <w:tcW w:w="2486" w:type="dxa"/>
          </w:tcPr>
          <w:p w14:paraId="79C3BA3B" w14:textId="77777777" w:rsidR="00785156" w:rsidRPr="00967CEB" w:rsidRDefault="00785156" w:rsidP="00785156">
            <w:pPr>
              <w:spacing w:line="320" w:lineRule="exact"/>
              <w:ind w:rightChars="-439" w:right="-1054"/>
              <w:rPr>
                <w:rFonts w:eastAsia="標楷體"/>
              </w:rPr>
            </w:pPr>
            <w:r w:rsidRPr="00967CEB">
              <w:rPr>
                <w:rFonts w:eastAsia="標楷體" w:hint="eastAsia"/>
              </w:rPr>
              <w:t>淨利</w:t>
            </w:r>
          </w:p>
        </w:tc>
        <w:tc>
          <w:tcPr>
            <w:tcW w:w="1571" w:type="dxa"/>
            <w:vAlign w:val="center"/>
          </w:tcPr>
          <w:p w14:paraId="64CC5F25" w14:textId="77777777" w:rsidR="00785156" w:rsidRPr="00967CEB" w:rsidRDefault="00785156" w:rsidP="00785156">
            <w:pPr>
              <w:spacing w:line="320" w:lineRule="exact"/>
              <w:ind w:rightChars="-18" w:right="-43"/>
              <w:jc w:val="right"/>
              <w:rPr>
                <w:rFonts w:eastAsia="標楷體"/>
              </w:rPr>
            </w:pPr>
            <w:r>
              <w:rPr>
                <w:rFonts w:eastAsia="標楷體" w:hint="eastAsia"/>
              </w:rPr>
              <w:t>29,723</w:t>
            </w:r>
          </w:p>
        </w:tc>
        <w:tc>
          <w:tcPr>
            <w:tcW w:w="1571" w:type="dxa"/>
            <w:vAlign w:val="center"/>
          </w:tcPr>
          <w:p w14:paraId="0F6AF612" w14:textId="77777777" w:rsidR="00785156" w:rsidRPr="00967CEB" w:rsidRDefault="00E62BF2" w:rsidP="00785156">
            <w:pPr>
              <w:spacing w:line="320" w:lineRule="exact"/>
              <w:ind w:rightChars="-18" w:right="-43"/>
              <w:jc w:val="right"/>
              <w:rPr>
                <w:rFonts w:eastAsia="標楷體"/>
              </w:rPr>
            </w:pPr>
            <w:r>
              <w:rPr>
                <w:rFonts w:eastAsia="標楷體" w:hint="eastAsia"/>
              </w:rPr>
              <w:t>29,234</w:t>
            </w:r>
          </w:p>
        </w:tc>
        <w:tc>
          <w:tcPr>
            <w:tcW w:w="1572" w:type="dxa"/>
            <w:vAlign w:val="center"/>
          </w:tcPr>
          <w:p w14:paraId="156ECC09" w14:textId="77777777" w:rsidR="00785156" w:rsidRPr="00967CEB" w:rsidRDefault="00E62BF2" w:rsidP="00785156">
            <w:pPr>
              <w:spacing w:line="320" w:lineRule="exact"/>
              <w:ind w:rightChars="-18" w:right="-43"/>
              <w:jc w:val="right"/>
              <w:rPr>
                <w:rFonts w:eastAsia="標楷體"/>
              </w:rPr>
            </w:pPr>
            <w:r>
              <w:rPr>
                <w:rFonts w:eastAsia="標楷體" w:hint="eastAsia"/>
              </w:rPr>
              <w:t>33,038</w:t>
            </w:r>
          </w:p>
        </w:tc>
        <w:tc>
          <w:tcPr>
            <w:tcW w:w="1571" w:type="dxa"/>
            <w:vAlign w:val="center"/>
          </w:tcPr>
          <w:p w14:paraId="56963149" w14:textId="77777777" w:rsidR="00785156" w:rsidRPr="00967CEB" w:rsidRDefault="00E62BF2" w:rsidP="00785156">
            <w:pPr>
              <w:spacing w:line="320" w:lineRule="exact"/>
              <w:ind w:rightChars="-18" w:right="-43"/>
              <w:jc w:val="right"/>
              <w:rPr>
                <w:rFonts w:eastAsia="標楷體"/>
              </w:rPr>
            </w:pPr>
            <w:r>
              <w:rPr>
                <w:rFonts w:eastAsia="標楷體" w:hint="eastAsia"/>
              </w:rPr>
              <w:t>33,302</w:t>
            </w:r>
          </w:p>
        </w:tc>
        <w:tc>
          <w:tcPr>
            <w:tcW w:w="1572" w:type="dxa"/>
            <w:vAlign w:val="center"/>
          </w:tcPr>
          <w:p w14:paraId="5AEDAA50" w14:textId="77777777" w:rsidR="00785156" w:rsidRPr="00967CEB" w:rsidRDefault="00E62BF2" w:rsidP="00785156">
            <w:pPr>
              <w:spacing w:line="320" w:lineRule="exact"/>
              <w:ind w:rightChars="-18" w:right="-43"/>
              <w:jc w:val="right"/>
              <w:rPr>
                <w:rFonts w:eastAsia="標楷體"/>
              </w:rPr>
            </w:pPr>
            <w:r>
              <w:rPr>
                <w:rFonts w:eastAsia="標楷體" w:hint="eastAsia"/>
              </w:rPr>
              <w:t>34,790</w:t>
            </w:r>
          </w:p>
        </w:tc>
      </w:tr>
      <w:tr w:rsidR="00785156" w14:paraId="6BF7B022" w14:textId="77777777" w:rsidTr="00785156">
        <w:tc>
          <w:tcPr>
            <w:tcW w:w="2486" w:type="dxa"/>
          </w:tcPr>
          <w:p w14:paraId="5859F672" w14:textId="77777777" w:rsidR="00785156" w:rsidRPr="00967CEB" w:rsidRDefault="00785156" w:rsidP="00785156">
            <w:pPr>
              <w:spacing w:line="320" w:lineRule="exact"/>
              <w:ind w:rightChars="-439" w:right="-1054"/>
              <w:rPr>
                <w:rFonts w:eastAsia="標楷體"/>
              </w:rPr>
            </w:pPr>
            <w:r w:rsidRPr="00967CEB">
              <w:rPr>
                <w:rFonts w:eastAsia="標楷體" w:hint="eastAsia"/>
              </w:rPr>
              <w:t>EPS</w:t>
            </w:r>
          </w:p>
        </w:tc>
        <w:tc>
          <w:tcPr>
            <w:tcW w:w="1571" w:type="dxa"/>
            <w:vAlign w:val="center"/>
          </w:tcPr>
          <w:p w14:paraId="0E5053B3" w14:textId="77777777" w:rsidR="00785156" w:rsidRPr="00967CEB" w:rsidRDefault="00785156" w:rsidP="00785156">
            <w:pPr>
              <w:spacing w:line="320" w:lineRule="exact"/>
              <w:ind w:rightChars="-18" w:right="-43"/>
              <w:jc w:val="right"/>
              <w:rPr>
                <w:rFonts w:eastAsia="標楷體"/>
              </w:rPr>
            </w:pPr>
            <w:r>
              <w:rPr>
                <w:rFonts w:eastAsia="標楷體" w:hint="eastAsia"/>
              </w:rPr>
              <w:t>7.51</w:t>
            </w:r>
          </w:p>
        </w:tc>
        <w:tc>
          <w:tcPr>
            <w:tcW w:w="1571" w:type="dxa"/>
            <w:vAlign w:val="center"/>
          </w:tcPr>
          <w:p w14:paraId="3AA7BD2A" w14:textId="77777777" w:rsidR="00785156" w:rsidRPr="00967CEB" w:rsidRDefault="00E62BF2" w:rsidP="00785156">
            <w:pPr>
              <w:spacing w:line="320" w:lineRule="exact"/>
              <w:ind w:rightChars="-18" w:right="-43"/>
              <w:jc w:val="right"/>
              <w:rPr>
                <w:rFonts w:eastAsia="標楷體"/>
              </w:rPr>
            </w:pPr>
            <w:r>
              <w:rPr>
                <w:rFonts w:eastAsia="標楷體" w:hint="eastAsia"/>
              </w:rPr>
              <w:t>7.94</w:t>
            </w:r>
          </w:p>
        </w:tc>
        <w:tc>
          <w:tcPr>
            <w:tcW w:w="1572" w:type="dxa"/>
            <w:vAlign w:val="center"/>
          </w:tcPr>
          <w:p w14:paraId="5010C481" w14:textId="77777777" w:rsidR="00785156" w:rsidRPr="00967CEB" w:rsidRDefault="00E62BF2" w:rsidP="00785156">
            <w:pPr>
              <w:spacing w:line="320" w:lineRule="exact"/>
              <w:ind w:rightChars="-18" w:right="-43"/>
              <w:jc w:val="right"/>
              <w:rPr>
                <w:rFonts w:eastAsia="標楷體"/>
              </w:rPr>
            </w:pPr>
            <w:r>
              <w:rPr>
                <w:rFonts w:eastAsia="標楷體" w:hint="eastAsia"/>
              </w:rPr>
              <w:t>8.97</w:t>
            </w:r>
          </w:p>
        </w:tc>
        <w:tc>
          <w:tcPr>
            <w:tcW w:w="1571" w:type="dxa"/>
            <w:vAlign w:val="center"/>
          </w:tcPr>
          <w:p w14:paraId="2E4F774F" w14:textId="77777777" w:rsidR="00785156" w:rsidRPr="00967CEB" w:rsidRDefault="00E62BF2" w:rsidP="00785156">
            <w:pPr>
              <w:spacing w:line="320" w:lineRule="exact"/>
              <w:ind w:rightChars="-18" w:right="-43"/>
              <w:jc w:val="right"/>
              <w:rPr>
                <w:rFonts w:eastAsia="標楷體"/>
              </w:rPr>
            </w:pPr>
            <w:r>
              <w:rPr>
                <w:rFonts w:eastAsia="標楷體" w:hint="eastAsia"/>
              </w:rPr>
              <w:t>9.04</w:t>
            </w:r>
          </w:p>
        </w:tc>
        <w:tc>
          <w:tcPr>
            <w:tcW w:w="1572" w:type="dxa"/>
            <w:vAlign w:val="center"/>
          </w:tcPr>
          <w:p w14:paraId="39A0E180" w14:textId="77777777" w:rsidR="00785156" w:rsidRPr="00967CEB" w:rsidRDefault="00E62BF2" w:rsidP="00785156">
            <w:pPr>
              <w:spacing w:line="320" w:lineRule="exact"/>
              <w:ind w:rightChars="-18" w:right="-43"/>
              <w:jc w:val="right"/>
              <w:rPr>
                <w:rFonts w:eastAsia="標楷體"/>
              </w:rPr>
            </w:pPr>
            <w:r>
              <w:rPr>
                <w:rFonts w:eastAsia="標楷體" w:hint="eastAsia"/>
              </w:rPr>
              <w:t>9.45</w:t>
            </w:r>
          </w:p>
        </w:tc>
      </w:tr>
      <w:tr w:rsidR="00785156" w14:paraId="13BB504A" w14:textId="77777777" w:rsidTr="00785156">
        <w:tc>
          <w:tcPr>
            <w:tcW w:w="2486" w:type="dxa"/>
          </w:tcPr>
          <w:p w14:paraId="182CF0E1" w14:textId="77777777" w:rsidR="00785156" w:rsidRPr="00967CEB" w:rsidRDefault="00785156" w:rsidP="00785156">
            <w:pPr>
              <w:spacing w:line="320" w:lineRule="exact"/>
              <w:ind w:rightChars="-439" w:right="-1054"/>
              <w:rPr>
                <w:rFonts w:eastAsia="標楷體"/>
              </w:rPr>
            </w:pPr>
            <w:r w:rsidRPr="00967CEB">
              <w:rPr>
                <w:rFonts w:eastAsia="標楷體" w:hint="eastAsia"/>
              </w:rPr>
              <w:t>淨營業現金流</w:t>
            </w:r>
          </w:p>
        </w:tc>
        <w:tc>
          <w:tcPr>
            <w:tcW w:w="1571" w:type="dxa"/>
            <w:vAlign w:val="center"/>
          </w:tcPr>
          <w:p w14:paraId="0F21AA34" w14:textId="77777777" w:rsidR="00785156" w:rsidRPr="00CC775E" w:rsidRDefault="00785156" w:rsidP="00785156">
            <w:pPr>
              <w:spacing w:line="320" w:lineRule="exact"/>
              <w:ind w:rightChars="-18" w:right="-43"/>
              <w:jc w:val="right"/>
              <w:rPr>
                <w:rFonts w:eastAsia="標楷體"/>
              </w:rPr>
            </w:pPr>
            <w:r w:rsidRPr="00CC775E">
              <w:rPr>
                <w:rFonts w:eastAsia="標楷體" w:hint="eastAsia"/>
              </w:rPr>
              <w:t>11,415</w:t>
            </w:r>
          </w:p>
        </w:tc>
        <w:tc>
          <w:tcPr>
            <w:tcW w:w="1571" w:type="dxa"/>
            <w:vAlign w:val="center"/>
          </w:tcPr>
          <w:p w14:paraId="198B44CA" w14:textId="77777777" w:rsidR="00785156" w:rsidRPr="00CC775E" w:rsidRDefault="00E62BF2" w:rsidP="00785156">
            <w:pPr>
              <w:spacing w:line="320" w:lineRule="exact"/>
              <w:ind w:rightChars="-18" w:right="-43"/>
              <w:jc w:val="right"/>
              <w:rPr>
                <w:rFonts w:eastAsia="標楷體"/>
              </w:rPr>
            </w:pPr>
            <w:r>
              <w:rPr>
                <w:rFonts w:eastAsia="標楷體" w:hint="eastAsia"/>
              </w:rPr>
              <w:t>48,40</w:t>
            </w:r>
            <w:r w:rsidR="00785156" w:rsidRPr="00CC775E">
              <w:rPr>
                <w:rFonts w:eastAsia="標楷體" w:hint="eastAsia"/>
              </w:rPr>
              <w:t>6</w:t>
            </w:r>
          </w:p>
        </w:tc>
        <w:tc>
          <w:tcPr>
            <w:tcW w:w="1572" w:type="dxa"/>
            <w:vAlign w:val="center"/>
          </w:tcPr>
          <w:p w14:paraId="0EDAC032" w14:textId="77777777" w:rsidR="00785156" w:rsidRPr="00CC775E" w:rsidRDefault="00E62BF2" w:rsidP="00785156">
            <w:pPr>
              <w:spacing w:line="320" w:lineRule="exact"/>
              <w:ind w:rightChars="-18" w:right="-43"/>
              <w:jc w:val="right"/>
              <w:rPr>
                <w:rFonts w:eastAsia="標楷體"/>
              </w:rPr>
            </w:pPr>
            <w:r>
              <w:rPr>
                <w:rFonts w:eastAsia="標楷體" w:hint="eastAsia"/>
              </w:rPr>
              <w:t>23,5</w:t>
            </w:r>
            <w:r w:rsidR="00785156" w:rsidRPr="00CC775E">
              <w:rPr>
                <w:rFonts w:eastAsia="標楷體" w:hint="eastAsia"/>
              </w:rPr>
              <w:t>65</w:t>
            </w:r>
          </w:p>
        </w:tc>
        <w:tc>
          <w:tcPr>
            <w:tcW w:w="1571" w:type="dxa"/>
            <w:vAlign w:val="center"/>
          </w:tcPr>
          <w:p w14:paraId="790BE439" w14:textId="77777777" w:rsidR="00785156" w:rsidRPr="00CC775E" w:rsidRDefault="00E62BF2" w:rsidP="00785156">
            <w:pPr>
              <w:spacing w:line="320" w:lineRule="exact"/>
              <w:ind w:rightChars="-18" w:right="-43"/>
              <w:jc w:val="right"/>
              <w:rPr>
                <w:rFonts w:eastAsia="標楷體"/>
              </w:rPr>
            </w:pPr>
            <w:r>
              <w:rPr>
                <w:rFonts w:eastAsia="標楷體" w:hint="eastAsia"/>
              </w:rPr>
              <w:t>25,96</w:t>
            </w:r>
            <w:r w:rsidR="00785156" w:rsidRPr="00CC775E">
              <w:rPr>
                <w:rFonts w:eastAsia="標楷體" w:hint="eastAsia"/>
              </w:rPr>
              <w:t>5</w:t>
            </w:r>
          </w:p>
        </w:tc>
        <w:tc>
          <w:tcPr>
            <w:tcW w:w="1572" w:type="dxa"/>
            <w:vAlign w:val="center"/>
          </w:tcPr>
          <w:p w14:paraId="583F6966" w14:textId="77777777" w:rsidR="00785156" w:rsidRPr="00CC775E" w:rsidRDefault="00E62BF2" w:rsidP="00785156">
            <w:pPr>
              <w:spacing w:line="320" w:lineRule="exact"/>
              <w:ind w:rightChars="-18" w:right="-43"/>
              <w:jc w:val="right"/>
              <w:rPr>
                <w:rFonts w:eastAsia="標楷體"/>
              </w:rPr>
            </w:pPr>
            <w:r>
              <w:rPr>
                <w:rFonts w:eastAsia="標楷體" w:hint="eastAsia"/>
              </w:rPr>
              <w:t>11,552</w:t>
            </w:r>
          </w:p>
        </w:tc>
      </w:tr>
      <w:tr w:rsidR="00785156" w14:paraId="281ECF79" w14:textId="77777777" w:rsidTr="00785156">
        <w:tc>
          <w:tcPr>
            <w:tcW w:w="2486" w:type="dxa"/>
          </w:tcPr>
          <w:p w14:paraId="1403DF62" w14:textId="77777777" w:rsidR="00785156" w:rsidRPr="00967CEB" w:rsidRDefault="00785156" w:rsidP="00785156">
            <w:pPr>
              <w:spacing w:line="320" w:lineRule="exact"/>
              <w:ind w:rightChars="-439" w:right="-1054"/>
              <w:rPr>
                <w:rFonts w:eastAsia="標楷體"/>
              </w:rPr>
            </w:pPr>
            <w:r w:rsidRPr="00967CEB">
              <w:rPr>
                <w:rFonts w:eastAsia="標楷體" w:hint="eastAsia"/>
              </w:rPr>
              <w:t>EBITDA</w:t>
            </w:r>
          </w:p>
        </w:tc>
        <w:tc>
          <w:tcPr>
            <w:tcW w:w="1571" w:type="dxa"/>
            <w:vAlign w:val="center"/>
          </w:tcPr>
          <w:p w14:paraId="739D646D" w14:textId="77777777" w:rsidR="00785156" w:rsidRPr="00967CEB" w:rsidRDefault="00785156" w:rsidP="00785156">
            <w:pPr>
              <w:spacing w:line="320" w:lineRule="exact"/>
              <w:ind w:rightChars="-18" w:right="-43"/>
              <w:jc w:val="right"/>
              <w:rPr>
                <w:rFonts w:eastAsia="標楷體"/>
              </w:rPr>
            </w:pPr>
            <w:r>
              <w:rPr>
                <w:rFonts w:eastAsia="標楷體" w:hint="eastAsia"/>
              </w:rPr>
              <w:t>55,253</w:t>
            </w:r>
          </w:p>
        </w:tc>
        <w:tc>
          <w:tcPr>
            <w:tcW w:w="1571" w:type="dxa"/>
            <w:vAlign w:val="center"/>
          </w:tcPr>
          <w:p w14:paraId="7822A1C8" w14:textId="77777777" w:rsidR="00785156" w:rsidRPr="00967CEB" w:rsidRDefault="00E62BF2" w:rsidP="00785156">
            <w:pPr>
              <w:spacing w:line="320" w:lineRule="exact"/>
              <w:ind w:rightChars="-18" w:right="-43"/>
              <w:jc w:val="right"/>
              <w:rPr>
                <w:rFonts w:eastAsia="標楷體"/>
              </w:rPr>
            </w:pPr>
            <w:r>
              <w:rPr>
                <w:rFonts w:eastAsia="標楷體" w:hint="eastAsia"/>
              </w:rPr>
              <w:t>50,9</w:t>
            </w:r>
            <w:r w:rsidR="00785156">
              <w:rPr>
                <w:rFonts w:eastAsia="標楷體" w:hint="eastAsia"/>
              </w:rPr>
              <w:t>64</w:t>
            </w:r>
          </w:p>
        </w:tc>
        <w:tc>
          <w:tcPr>
            <w:tcW w:w="1572" w:type="dxa"/>
            <w:vAlign w:val="center"/>
          </w:tcPr>
          <w:p w14:paraId="63A55CFB" w14:textId="77777777" w:rsidR="00785156" w:rsidRPr="00967CEB" w:rsidRDefault="00E62BF2" w:rsidP="00785156">
            <w:pPr>
              <w:spacing w:line="320" w:lineRule="exact"/>
              <w:ind w:rightChars="-18" w:right="-43"/>
              <w:jc w:val="right"/>
              <w:rPr>
                <w:rFonts w:eastAsia="標楷體"/>
              </w:rPr>
            </w:pPr>
            <w:r>
              <w:rPr>
                <w:rFonts w:eastAsia="標楷體" w:hint="eastAsia"/>
              </w:rPr>
              <w:t>54,9</w:t>
            </w:r>
            <w:r w:rsidR="00785156">
              <w:rPr>
                <w:rFonts w:eastAsia="標楷體" w:hint="eastAsia"/>
              </w:rPr>
              <w:t>8</w:t>
            </w:r>
            <w:r>
              <w:rPr>
                <w:rFonts w:eastAsia="標楷體"/>
              </w:rPr>
              <w:t>1</w:t>
            </w:r>
          </w:p>
        </w:tc>
        <w:tc>
          <w:tcPr>
            <w:tcW w:w="1571" w:type="dxa"/>
            <w:vAlign w:val="center"/>
          </w:tcPr>
          <w:p w14:paraId="59ECF59B" w14:textId="77777777" w:rsidR="00785156" w:rsidRPr="00967CEB" w:rsidRDefault="00E62BF2" w:rsidP="00785156">
            <w:pPr>
              <w:spacing w:line="320" w:lineRule="exact"/>
              <w:ind w:rightChars="-18" w:right="-43"/>
              <w:jc w:val="right"/>
              <w:rPr>
                <w:rFonts w:eastAsia="標楷體"/>
              </w:rPr>
            </w:pPr>
            <w:r>
              <w:rPr>
                <w:rFonts w:eastAsia="標楷體" w:hint="eastAsia"/>
              </w:rPr>
              <w:t>57,321</w:t>
            </w:r>
          </w:p>
        </w:tc>
        <w:tc>
          <w:tcPr>
            <w:tcW w:w="1572" w:type="dxa"/>
            <w:vAlign w:val="center"/>
          </w:tcPr>
          <w:p w14:paraId="72970EC7" w14:textId="77777777" w:rsidR="00785156" w:rsidRPr="00967CEB" w:rsidRDefault="00E62BF2" w:rsidP="00785156">
            <w:pPr>
              <w:spacing w:line="320" w:lineRule="exact"/>
              <w:ind w:rightChars="-18" w:right="-43"/>
              <w:jc w:val="right"/>
              <w:rPr>
                <w:rFonts w:eastAsia="標楷體"/>
              </w:rPr>
            </w:pPr>
            <w:r>
              <w:rPr>
                <w:rFonts w:eastAsia="標楷體" w:hint="eastAsia"/>
              </w:rPr>
              <w:t>60,1</w:t>
            </w:r>
            <w:r w:rsidR="00785156">
              <w:rPr>
                <w:rFonts w:eastAsia="標楷體" w:hint="eastAsia"/>
              </w:rPr>
              <w:t>2</w:t>
            </w:r>
            <w:r>
              <w:rPr>
                <w:rFonts w:eastAsia="標楷體"/>
              </w:rPr>
              <w:t>8</w:t>
            </w:r>
          </w:p>
        </w:tc>
      </w:tr>
      <w:tr w:rsidR="00785156" w14:paraId="2DE66872" w14:textId="77777777" w:rsidTr="00785156">
        <w:tc>
          <w:tcPr>
            <w:tcW w:w="2486" w:type="dxa"/>
          </w:tcPr>
          <w:p w14:paraId="410A0D14" w14:textId="77777777" w:rsidR="00785156" w:rsidRPr="00967CEB" w:rsidRDefault="00785156" w:rsidP="00785156">
            <w:pPr>
              <w:spacing w:line="320" w:lineRule="exact"/>
              <w:ind w:rightChars="-439" w:right="-1054"/>
              <w:rPr>
                <w:rFonts w:eastAsia="標楷體"/>
              </w:rPr>
            </w:pPr>
            <w:r w:rsidRPr="00967CEB">
              <w:rPr>
                <w:rFonts w:eastAsia="標楷體" w:hint="eastAsia"/>
              </w:rPr>
              <w:t>期末現金</w:t>
            </w:r>
          </w:p>
        </w:tc>
        <w:tc>
          <w:tcPr>
            <w:tcW w:w="1571" w:type="dxa"/>
            <w:vAlign w:val="center"/>
          </w:tcPr>
          <w:p w14:paraId="39A493FB"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204,637</w:t>
            </w:r>
          </w:p>
        </w:tc>
        <w:tc>
          <w:tcPr>
            <w:tcW w:w="1571" w:type="dxa"/>
            <w:vAlign w:val="center"/>
          </w:tcPr>
          <w:p w14:paraId="79CDC43E"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256,452</w:t>
            </w:r>
          </w:p>
        </w:tc>
        <w:tc>
          <w:tcPr>
            <w:tcW w:w="1572" w:type="dxa"/>
            <w:vAlign w:val="center"/>
          </w:tcPr>
          <w:p w14:paraId="65EE8A56"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264,202</w:t>
            </w:r>
          </w:p>
        </w:tc>
        <w:tc>
          <w:tcPr>
            <w:tcW w:w="1571" w:type="dxa"/>
            <w:vAlign w:val="center"/>
          </w:tcPr>
          <w:p w14:paraId="0B3E035A"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209,952</w:t>
            </w:r>
          </w:p>
        </w:tc>
        <w:tc>
          <w:tcPr>
            <w:tcW w:w="1572" w:type="dxa"/>
            <w:vAlign w:val="center"/>
          </w:tcPr>
          <w:p w14:paraId="65133BB5"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213,702</w:t>
            </w:r>
          </w:p>
        </w:tc>
      </w:tr>
      <w:tr w:rsidR="00785156" w14:paraId="4C9F2766" w14:textId="77777777" w:rsidTr="00785156">
        <w:tc>
          <w:tcPr>
            <w:tcW w:w="2486" w:type="dxa"/>
          </w:tcPr>
          <w:p w14:paraId="7B41A125" w14:textId="77777777" w:rsidR="00785156" w:rsidRPr="00967CEB" w:rsidRDefault="00785156" w:rsidP="00785156">
            <w:pPr>
              <w:spacing w:line="320" w:lineRule="exact"/>
              <w:ind w:rightChars="-439" w:right="-1054"/>
              <w:rPr>
                <w:rFonts w:eastAsia="標楷體"/>
              </w:rPr>
            </w:pPr>
            <w:r w:rsidRPr="00967CEB">
              <w:rPr>
                <w:rFonts w:eastAsia="標楷體" w:hint="eastAsia"/>
              </w:rPr>
              <w:t>金融負債</w:t>
            </w:r>
          </w:p>
        </w:tc>
        <w:tc>
          <w:tcPr>
            <w:tcW w:w="1571" w:type="dxa"/>
            <w:vAlign w:val="center"/>
          </w:tcPr>
          <w:p w14:paraId="1FD01070"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254,050</w:t>
            </w:r>
          </w:p>
        </w:tc>
        <w:tc>
          <w:tcPr>
            <w:tcW w:w="1571" w:type="dxa"/>
            <w:vAlign w:val="center"/>
          </w:tcPr>
          <w:p w14:paraId="0C13663E"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206,650</w:t>
            </w:r>
          </w:p>
        </w:tc>
        <w:tc>
          <w:tcPr>
            <w:tcW w:w="1572" w:type="dxa"/>
            <w:vAlign w:val="center"/>
          </w:tcPr>
          <w:p w14:paraId="5F460BEC" w14:textId="77777777" w:rsidR="00785156" w:rsidRPr="00CC775E" w:rsidRDefault="00785156" w:rsidP="00785156">
            <w:pPr>
              <w:spacing w:line="320" w:lineRule="exact"/>
              <w:ind w:rightChars="-18" w:right="-43"/>
              <w:jc w:val="right"/>
              <w:rPr>
                <w:rFonts w:eastAsia="標楷體"/>
                <w:color w:val="FF0000"/>
              </w:rPr>
            </w:pPr>
            <w:r w:rsidRPr="0092627A">
              <w:rPr>
                <w:rFonts w:eastAsia="標楷體" w:hint="eastAsia"/>
              </w:rPr>
              <w:t>193,450</w:t>
            </w:r>
          </w:p>
        </w:tc>
        <w:tc>
          <w:tcPr>
            <w:tcW w:w="1571" w:type="dxa"/>
            <w:vAlign w:val="center"/>
          </w:tcPr>
          <w:p w14:paraId="1D444DCE" w14:textId="77777777" w:rsidR="00785156" w:rsidRPr="001052EE" w:rsidRDefault="00785156" w:rsidP="00785156">
            <w:pPr>
              <w:spacing w:line="320" w:lineRule="exact"/>
              <w:ind w:rightChars="-18" w:right="-43"/>
              <w:jc w:val="right"/>
              <w:rPr>
                <w:rFonts w:eastAsia="標楷體"/>
              </w:rPr>
            </w:pPr>
            <w:r w:rsidRPr="001052EE">
              <w:rPr>
                <w:rFonts w:eastAsia="標楷體" w:hint="eastAsia"/>
              </w:rPr>
              <w:t>196,051</w:t>
            </w:r>
          </w:p>
        </w:tc>
        <w:tc>
          <w:tcPr>
            <w:tcW w:w="1572" w:type="dxa"/>
            <w:vAlign w:val="center"/>
          </w:tcPr>
          <w:p w14:paraId="60698EFB" w14:textId="77777777" w:rsidR="00785156" w:rsidRPr="001052EE" w:rsidRDefault="00785156" w:rsidP="00785156">
            <w:pPr>
              <w:spacing w:line="320" w:lineRule="exact"/>
              <w:ind w:rightChars="-18" w:right="-43"/>
              <w:jc w:val="right"/>
              <w:rPr>
                <w:rFonts w:eastAsia="標楷體"/>
              </w:rPr>
            </w:pPr>
            <w:r w:rsidRPr="001052EE">
              <w:rPr>
                <w:rFonts w:eastAsia="標楷體"/>
              </w:rPr>
              <w:t>199</w:t>
            </w:r>
            <w:r w:rsidRPr="001052EE">
              <w:rPr>
                <w:rFonts w:eastAsia="標楷體" w:hint="eastAsia"/>
              </w:rPr>
              <w:t>,351</w:t>
            </w:r>
          </w:p>
        </w:tc>
      </w:tr>
      <w:tr w:rsidR="00785156" w14:paraId="66949D92" w14:textId="77777777" w:rsidTr="00785156">
        <w:tc>
          <w:tcPr>
            <w:tcW w:w="2486" w:type="dxa"/>
          </w:tcPr>
          <w:p w14:paraId="10B74355" w14:textId="77777777" w:rsidR="00785156" w:rsidRPr="00967CEB" w:rsidRDefault="00785156" w:rsidP="00785156">
            <w:pPr>
              <w:spacing w:line="320" w:lineRule="exact"/>
              <w:ind w:rightChars="-439" w:right="-1054"/>
              <w:rPr>
                <w:rFonts w:eastAsia="標楷體"/>
              </w:rPr>
            </w:pPr>
            <w:r w:rsidRPr="00967CEB">
              <w:rPr>
                <w:rFonts w:eastAsia="標楷體" w:hint="eastAsia"/>
              </w:rPr>
              <w:t>金融負債比率</w:t>
            </w:r>
          </w:p>
        </w:tc>
        <w:tc>
          <w:tcPr>
            <w:tcW w:w="1571" w:type="dxa"/>
            <w:vAlign w:val="center"/>
          </w:tcPr>
          <w:p w14:paraId="619ECE19"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143.9%</w:t>
            </w:r>
          </w:p>
        </w:tc>
        <w:tc>
          <w:tcPr>
            <w:tcW w:w="1571" w:type="dxa"/>
            <w:vAlign w:val="center"/>
          </w:tcPr>
          <w:p w14:paraId="24557418"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117.1%</w:t>
            </w:r>
          </w:p>
        </w:tc>
        <w:tc>
          <w:tcPr>
            <w:tcW w:w="1572" w:type="dxa"/>
            <w:vAlign w:val="center"/>
          </w:tcPr>
          <w:p w14:paraId="7D537C7B"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109.6%</w:t>
            </w:r>
          </w:p>
        </w:tc>
        <w:tc>
          <w:tcPr>
            <w:tcW w:w="1571" w:type="dxa"/>
            <w:vAlign w:val="center"/>
          </w:tcPr>
          <w:p w14:paraId="06DB6AA1" w14:textId="77777777" w:rsidR="00785156" w:rsidRPr="001052EE" w:rsidRDefault="00785156" w:rsidP="00785156">
            <w:pPr>
              <w:spacing w:line="320" w:lineRule="exact"/>
              <w:ind w:rightChars="-18" w:right="-43"/>
              <w:jc w:val="right"/>
              <w:rPr>
                <w:rFonts w:eastAsia="標楷體"/>
              </w:rPr>
            </w:pPr>
            <w:r w:rsidRPr="001052EE">
              <w:rPr>
                <w:rFonts w:eastAsia="標楷體" w:hint="eastAsia"/>
              </w:rPr>
              <w:t>110.7%</w:t>
            </w:r>
          </w:p>
        </w:tc>
        <w:tc>
          <w:tcPr>
            <w:tcW w:w="1572" w:type="dxa"/>
            <w:vAlign w:val="center"/>
          </w:tcPr>
          <w:p w14:paraId="2A96645A" w14:textId="77777777" w:rsidR="00785156" w:rsidRPr="001052EE" w:rsidRDefault="00785156" w:rsidP="00785156">
            <w:pPr>
              <w:spacing w:line="320" w:lineRule="exact"/>
              <w:ind w:rightChars="-18" w:right="-43"/>
              <w:jc w:val="right"/>
              <w:rPr>
                <w:rFonts w:eastAsia="標楷體"/>
              </w:rPr>
            </w:pPr>
            <w:r w:rsidRPr="001052EE">
              <w:rPr>
                <w:rFonts w:eastAsia="標楷體" w:hint="eastAsia"/>
              </w:rPr>
              <w:t>112.7%</w:t>
            </w:r>
          </w:p>
        </w:tc>
      </w:tr>
      <w:tr w:rsidR="00785156" w14:paraId="20AA95F3" w14:textId="77777777" w:rsidTr="00785156">
        <w:tc>
          <w:tcPr>
            <w:tcW w:w="2486" w:type="dxa"/>
          </w:tcPr>
          <w:p w14:paraId="6E6DD1D0" w14:textId="77777777" w:rsidR="00785156" w:rsidRPr="00967CEB" w:rsidRDefault="00785156" w:rsidP="00785156">
            <w:pPr>
              <w:spacing w:line="320" w:lineRule="exact"/>
              <w:ind w:rightChars="-439" w:right="-1054"/>
              <w:rPr>
                <w:rFonts w:eastAsia="標楷體"/>
              </w:rPr>
            </w:pPr>
            <w:r w:rsidRPr="00967CEB">
              <w:rPr>
                <w:rFonts w:eastAsia="標楷體" w:hint="eastAsia"/>
              </w:rPr>
              <w:t>金融負債</w:t>
            </w:r>
            <w:r w:rsidRPr="00967CEB">
              <w:rPr>
                <w:rFonts w:eastAsia="標楷體" w:hint="eastAsia"/>
              </w:rPr>
              <w:t>/EBITDA</w:t>
            </w:r>
          </w:p>
        </w:tc>
        <w:tc>
          <w:tcPr>
            <w:tcW w:w="1571" w:type="dxa"/>
            <w:vAlign w:val="center"/>
          </w:tcPr>
          <w:p w14:paraId="0617085C"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459.8%</w:t>
            </w:r>
          </w:p>
        </w:tc>
        <w:tc>
          <w:tcPr>
            <w:tcW w:w="1571" w:type="dxa"/>
            <w:vAlign w:val="center"/>
          </w:tcPr>
          <w:p w14:paraId="3CA86533" w14:textId="77777777" w:rsidR="00785156" w:rsidRPr="0092627A" w:rsidRDefault="00785156" w:rsidP="00785156">
            <w:pPr>
              <w:spacing w:line="320" w:lineRule="exact"/>
              <w:ind w:rightChars="-18" w:right="-43"/>
              <w:jc w:val="right"/>
              <w:rPr>
                <w:rFonts w:eastAsia="標楷體"/>
              </w:rPr>
            </w:pPr>
            <w:r w:rsidRPr="0092627A">
              <w:rPr>
                <w:rFonts w:eastAsia="標楷體"/>
              </w:rPr>
              <w:t>410.0</w:t>
            </w:r>
            <w:r w:rsidRPr="0092627A">
              <w:rPr>
                <w:rFonts w:eastAsia="標楷體" w:hint="eastAsia"/>
              </w:rPr>
              <w:t>%</w:t>
            </w:r>
          </w:p>
        </w:tc>
        <w:tc>
          <w:tcPr>
            <w:tcW w:w="1572" w:type="dxa"/>
            <w:vAlign w:val="center"/>
          </w:tcPr>
          <w:p w14:paraId="233F1CB6"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406.9%</w:t>
            </w:r>
          </w:p>
        </w:tc>
        <w:tc>
          <w:tcPr>
            <w:tcW w:w="1571" w:type="dxa"/>
            <w:vAlign w:val="center"/>
          </w:tcPr>
          <w:p w14:paraId="473D3B06" w14:textId="77777777" w:rsidR="00785156" w:rsidRPr="001052EE" w:rsidRDefault="00785156" w:rsidP="00785156">
            <w:pPr>
              <w:spacing w:line="320" w:lineRule="exact"/>
              <w:ind w:rightChars="-18" w:right="-43"/>
              <w:jc w:val="right"/>
              <w:rPr>
                <w:rFonts w:eastAsia="標楷體"/>
              </w:rPr>
            </w:pPr>
            <w:r w:rsidRPr="001052EE">
              <w:rPr>
                <w:rFonts w:eastAsia="標楷體"/>
              </w:rPr>
              <w:t>4</w:t>
            </w:r>
            <w:r w:rsidRPr="001052EE">
              <w:rPr>
                <w:rFonts w:eastAsia="標楷體" w:hint="eastAsia"/>
              </w:rPr>
              <w:t>14.2%</w:t>
            </w:r>
          </w:p>
        </w:tc>
        <w:tc>
          <w:tcPr>
            <w:tcW w:w="1572" w:type="dxa"/>
            <w:vAlign w:val="center"/>
          </w:tcPr>
          <w:p w14:paraId="130E24E8" w14:textId="77777777" w:rsidR="00785156" w:rsidRPr="001052EE" w:rsidRDefault="00785156" w:rsidP="00785156">
            <w:pPr>
              <w:spacing w:line="320" w:lineRule="exact"/>
              <w:ind w:rightChars="-18" w:right="-43"/>
              <w:jc w:val="right"/>
              <w:rPr>
                <w:rFonts w:eastAsia="標楷體"/>
              </w:rPr>
            </w:pPr>
            <w:r w:rsidRPr="001052EE">
              <w:rPr>
                <w:rFonts w:eastAsia="標楷體" w:hint="eastAsia"/>
              </w:rPr>
              <w:t>417.8%</w:t>
            </w:r>
          </w:p>
        </w:tc>
      </w:tr>
      <w:tr w:rsidR="00785156" w14:paraId="7C681F9A" w14:textId="77777777" w:rsidTr="00785156">
        <w:tc>
          <w:tcPr>
            <w:tcW w:w="2486" w:type="dxa"/>
          </w:tcPr>
          <w:p w14:paraId="4B47518F" w14:textId="77777777" w:rsidR="00785156" w:rsidRPr="00967CEB" w:rsidRDefault="00785156" w:rsidP="00785156">
            <w:pPr>
              <w:spacing w:line="320" w:lineRule="exact"/>
              <w:ind w:rightChars="-439" w:right="-1054"/>
              <w:rPr>
                <w:rFonts w:eastAsia="標楷體"/>
              </w:rPr>
            </w:pPr>
            <w:r w:rsidRPr="00967CEB">
              <w:rPr>
                <w:rFonts w:eastAsia="標楷體" w:hint="eastAsia"/>
              </w:rPr>
              <w:t>負債比率</w:t>
            </w:r>
          </w:p>
        </w:tc>
        <w:tc>
          <w:tcPr>
            <w:tcW w:w="1571" w:type="dxa"/>
            <w:vAlign w:val="center"/>
          </w:tcPr>
          <w:p w14:paraId="0A10C354"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362.3%</w:t>
            </w:r>
          </w:p>
        </w:tc>
        <w:tc>
          <w:tcPr>
            <w:tcW w:w="1571" w:type="dxa"/>
            <w:vAlign w:val="center"/>
          </w:tcPr>
          <w:p w14:paraId="402221F7"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293.5</w:t>
            </w:r>
            <w:r w:rsidRPr="0092627A">
              <w:rPr>
                <w:rFonts w:eastAsia="標楷體"/>
              </w:rPr>
              <w:t>%</w:t>
            </w:r>
          </w:p>
        </w:tc>
        <w:tc>
          <w:tcPr>
            <w:tcW w:w="1572" w:type="dxa"/>
            <w:vAlign w:val="center"/>
          </w:tcPr>
          <w:p w14:paraId="787DE043"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272.9%</w:t>
            </w:r>
          </w:p>
        </w:tc>
        <w:tc>
          <w:tcPr>
            <w:tcW w:w="1571" w:type="dxa"/>
            <w:vAlign w:val="center"/>
          </w:tcPr>
          <w:p w14:paraId="10115AE3" w14:textId="77777777" w:rsidR="00785156" w:rsidRPr="001052EE" w:rsidRDefault="00785156" w:rsidP="00785156">
            <w:pPr>
              <w:spacing w:line="320" w:lineRule="exact"/>
              <w:ind w:rightChars="-18" w:right="-43"/>
              <w:jc w:val="right"/>
              <w:rPr>
                <w:rFonts w:eastAsia="標楷體"/>
              </w:rPr>
            </w:pPr>
            <w:r w:rsidRPr="001052EE">
              <w:rPr>
                <w:rFonts w:eastAsia="標楷體" w:hint="eastAsia"/>
              </w:rPr>
              <w:t>275.8%</w:t>
            </w:r>
          </w:p>
        </w:tc>
        <w:tc>
          <w:tcPr>
            <w:tcW w:w="1572" w:type="dxa"/>
            <w:vAlign w:val="center"/>
          </w:tcPr>
          <w:p w14:paraId="04D8635A" w14:textId="77777777" w:rsidR="00785156" w:rsidRPr="001052EE" w:rsidRDefault="00785156" w:rsidP="00785156">
            <w:pPr>
              <w:spacing w:line="320" w:lineRule="exact"/>
              <w:ind w:rightChars="-18" w:right="-43"/>
              <w:jc w:val="right"/>
              <w:rPr>
                <w:rFonts w:eastAsia="標楷體"/>
              </w:rPr>
            </w:pPr>
            <w:r w:rsidRPr="001052EE">
              <w:rPr>
                <w:rFonts w:eastAsia="標楷體" w:hint="eastAsia"/>
              </w:rPr>
              <w:t>282.2%</w:t>
            </w:r>
          </w:p>
        </w:tc>
      </w:tr>
      <w:tr w:rsidR="00785156" w14:paraId="7FC901AF" w14:textId="77777777" w:rsidTr="00785156">
        <w:tc>
          <w:tcPr>
            <w:tcW w:w="2486" w:type="dxa"/>
          </w:tcPr>
          <w:p w14:paraId="419141B8" w14:textId="77777777" w:rsidR="00785156" w:rsidRPr="00967CEB" w:rsidRDefault="00785156" w:rsidP="00785156">
            <w:pPr>
              <w:spacing w:line="320" w:lineRule="exact"/>
              <w:ind w:rightChars="-439" w:right="-1054"/>
              <w:rPr>
                <w:rFonts w:eastAsia="標楷體"/>
              </w:rPr>
            </w:pPr>
            <w:r w:rsidRPr="00967CEB">
              <w:rPr>
                <w:rFonts w:eastAsia="標楷體" w:hint="eastAsia"/>
              </w:rPr>
              <w:t>流動比率</w:t>
            </w:r>
          </w:p>
        </w:tc>
        <w:tc>
          <w:tcPr>
            <w:tcW w:w="1571" w:type="dxa"/>
            <w:vAlign w:val="center"/>
          </w:tcPr>
          <w:p w14:paraId="7C930389"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116.7%</w:t>
            </w:r>
          </w:p>
        </w:tc>
        <w:tc>
          <w:tcPr>
            <w:tcW w:w="1571" w:type="dxa"/>
            <w:vAlign w:val="center"/>
          </w:tcPr>
          <w:p w14:paraId="2EFB9ADA"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120.5%</w:t>
            </w:r>
          </w:p>
        </w:tc>
        <w:tc>
          <w:tcPr>
            <w:tcW w:w="1572" w:type="dxa"/>
            <w:vAlign w:val="center"/>
          </w:tcPr>
          <w:p w14:paraId="05706F3F"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126.4%</w:t>
            </w:r>
          </w:p>
        </w:tc>
        <w:tc>
          <w:tcPr>
            <w:tcW w:w="1571" w:type="dxa"/>
            <w:vAlign w:val="center"/>
          </w:tcPr>
          <w:p w14:paraId="45687364"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128.6%</w:t>
            </w:r>
          </w:p>
        </w:tc>
        <w:tc>
          <w:tcPr>
            <w:tcW w:w="1572" w:type="dxa"/>
            <w:vAlign w:val="center"/>
          </w:tcPr>
          <w:p w14:paraId="531FA34F" w14:textId="77777777" w:rsidR="00785156" w:rsidRPr="0092627A" w:rsidRDefault="00785156" w:rsidP="00785156">
            <w:pPr>
              <w:spacing w:line="320" w:lineRule="exact"/>
              <w:ind w:rightChars="-18" w:right="-43"/>
              <w:jc w:val="right"/>
              <w:rPr>
                <w:rFonts w:eastAsia="標楷體"/>
              </w:rPr>
            </w:pPr>
            <w:r w:rsidRPr="0092627A">
              <w:rPr>
                <w:rFonts w:eastAsia="標楷體" w:hint="eastAsia"/>
              </w:rPr>
              <w:t>119.8%</w:t>
            </w:r>
          </w:p>
        </w:tc>
      </w:tr>
    </w:tbl>
    <w:p w14:paraId="5D529DAB" w14:textId="77777777" w:rsidR="00785156" w:rsidRDefault="00785156" w:rsidP="00785156">
      <w:pPr>
        <w:tabs>
          <w:tab w:val="left" w:pos="10348"/>
        </w:tabs>
        <w:ind w:rightChars="-20" w:right="-48"/>
        <w:rPr>
          <w:rFonts w:eastAsia="標楷體"/>
          <w:b/>
          <w:color w:val="FF0000"/>
        </w:rPr>
      </w:pPr>
    </w:p>
    <w:p w14:paraId="45779624" w14:textId="77777777" w:rsidR="00E62BF2" w:rsidRDefault="00E62BF2" w:rsidP="00785156">
      <w:pPr>
        <w:tabs>
          <w:tab w:val="left" w:pos="10348"/>
        </w:tabs>
        <w:ind w:rightChars="-20" w:right="-48"/>
        <w:rPr>
          <w:rFonts w:eastAsia="標楷體"/>
          <w:b/>
          <w:color w:val="FF0000"/>
        </w:rPr>
      </w:pPr>
    </w:p>
    <w:p w14:paraId="17C7C7EF" w14:textId="77777777" w:rsidR="007252F8" w:rsidRDefault="007252F8" w:rsidP="00785156">
      <w:pPr>
        <w:widowControl/>
        <w:tabs>
          <w:tab w:val="num" w:pos="2160"/>
        </w:tabs>
        <w:rPr>
          <w:rFonts w:eastAsia="標楷體"/>
          <w:b/>
          <w:u w:val="single"/>
        </w:rPr>
      </w:pPr>
    </w:p>
    <w:p w14:paraId="664DE208" w14:textId="77777777" w:rsidR="007252F8" w:rsidRDefault="007252F8" w:rsidP="00785156">
      <w:pPr>
        <w:widowControl/>
        <w:tabs>
          <w:tab w:val="num" w:pos="2160"/>
        </w:tabs>
        <w:rPr>
          <w:rFonts w:eastAsia="標楷體"/>
          <w:b/>
          <w:u w:val="single"/>
        </w:rPr>
      </w:pPr>
    </w:p>
    <w:p w14:paraId="54E52E50" w14:textId="77777777" w:rsidR="007252F8" w:rsidRDefault="007252F8" w:rsidP="00785156">
      <w:pPr>
        <w:widowControl/>
        <w:tabs>
          <w:tab w:val="num" w:pos="2160"/>
        </w:tabs>
        <w:rPr>
          <w:rFonts w:eastAsia="標楷體"/>
          <w:b/>
          <w:u w:val="single"/>
        </w:rPr>
      </w:pPr>
    </w:p>
    <w:p w14:paraId="772E91FE" w14:textId="77777777" w:rsidR="00785156" w:rsidRPr="006F7718" w:rsidRDefault="00E62BF2" w:rsidP="00785156">
      <w:pPr>
        <w:widowControl/>
        <w:tabs>
          <w:tab w:val="num" w:pos="2160"/>
        </w:tabs>
        <w:rPr>
          <w:rFonts w:eastAsia="標楷體"/>
        </w:rPr>
      </w:pPr>
      <w:r>
        <w:rPr>
          <w:rFonts w:eastAsia="標楷體"/>
          <w:b/>
          <w:u w:val="single"/>
        </w:rPr>
        <w:t>Worse</w:t>
      </w:r>
      <w:r w:rsidR="00785156" w:rsidRPr="0092627A">
        <w:rPr>
          <w:rFonts w:eastAsia="標楷體"/>
          <w:b/>
          <w:u w:val="single"/>
        </w:rPr>
        <w:t xml:space="preserve"> Case</w:t>
      </w:r>
      <w:r w:rsidR="00785156" w:rsidRPr="0092627A">
        <w:rPr>
          <w:rFonts w:eastAsia="標楷體" w:hint="eastAsia"/>
          <w:b/>
          <w:u w:val="single"/>
        </w:rPr>
        <w:t xml:space="preserve"> </w:t>
      </w:r>
      <w:r w:rsidR="00785156">
        <w:rPr>
          <w:rFonts w:eastAsia="標楷體" w:hint="eastAsia"/>
          <w:b/>
          <w:u w:val="single"/>
        </w:rPr>
        <w:t>還款來源</w:t>
      </w:r>
      <w:r w:rsidR="00785156" w:rsidRPr="006F7718">
        <w:rPr>
          <w:rFonts w:eastAsia="標楷體" w:hint="eastAsia"/>
          <w:b/>
        </w:rPr>
        <w:t xml:space="preserve">                 </w:t>
      </w:r>
      <w:r>
        <w:rPr>
          <w:rFonts w:eastAsia="標楷體" w:hint="eastAsia"/>
          <w:b/>
        </w:rPr>
        <w:t xml:space="preserve">                               </w:t>
      </w:r>
      <w:r w:rsidR="00785156" w:rsidRPr="006F7718">
        <w:rPr>
          <w:rFonts w:eastAsia="標楷體" w:hint="eastAsia"/>
          <w:b/>
        </w:rPr>
        <w:t xml:space="preserve">    </w:t>
      </w:r>
      <w:r w:rsidR="00785156" w:rsidRPr="0092627A">
        <w:rPr>
          <w:rFonts w:ascii="標楷體" w:eastAsia="標楷體" w:hAnsi="標楷體" w:cs="Calibri"/>
          <w:b/>
        </w:rPr>
        <w:t>單位:</w:t>
      </w:r>
      <w:r w:rsidR="00785156" w:rsidRPr="0092627A">
        <w:rPr>
          <w:rFonts w:ascii="Calibri" w:eastAsia="標楷體" w:hAnsi="Calibri" w:cs="Calibri"/>
          <w:bCs/>
        </w:rPr>
        <w:t xml:space="preserve"> TWD</w:t>
      </w:r>
      <w:r w:rsidR="00785156" w:rsidRPr="0092627A">
        <w:rPr>
          <w:rFonts w:ascii="Calibri" w:eastAsia="標楷體" w:hAnsi="Calibri" w:cs="Calibri" w:hint="eastAsia"/>
          <w:bCs/>
        </w:rPr>
        <w:t xml:space="preserve"> </w:t>
      </w:r>
      <w:r w:rsidR="00785156" w:rsidRPr="0092627A">
        <w:rPr>
          <w:rFonts w:ascii="Calibri" w:eastAsia="標楷體" w:hAnsi="Calibri" w:cs="Calibri" w:hint="eastAsia"/>
          <w:bCs/>
        </w:rPr>
        <w:t>佰萬</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4085"/>
        <w:gridCol w:w="1167"/>
        <w:gridCol w:w="1168"/>
        <w:gridCol w:w="1167"/>
        <w:gridCol w:w="1168"/>
        <w:gridCol w:w="1168"/>
      </w:tblGrid>
      <w:tr w:rsidR="00785156" w:rsidRPr="0092627A" w14:paraId="71B379F0" w14:textId="77777777" w:rsidTr="00785156">
        <w:trPr>
          <w:trHeight w:hRule="exact" w:val="397"/>
        </w:trPr>
        <w:tc>
          <w:tcPr>
            <w:tcW w:w="4510" w:type="dxa"/>
            <w:gridSpan w:val="2"/>
            <w:shd w:val="clear" w:color="auto" w:fill="auto"/>
            <w:vAlign w:val="center"/>
          </w:tcPr>
          <w:p w14:paraId="50A3C2CC" w14:textId="77777777" w:rsidR="00785156" w:rsidRPr="0092627A" w:rsidRDefault="00785156" w:rsidP="00785156">
            <w:pPr>
              <w:snapToGrid w:val="0"/>
              <w:spacing w:line="240" w:lineRule="exact"/>
              <w:jc w:val="center"/>
              <w:rPr>
                <w:rFonts w:ascii="標楷體" w:eastAsia="標楷體" w:hAnsi="標楷體" w:cs="Calibri"/>
                <w:b/>
              </w:rPr>
            </w:pPr>
            <w:r w:rsidRPr="0092627A">
              <w:rPr>
                <w:rFonts w:ascii="標楷體" w:eastAsia="標楷體" w:hAnsi="標楷體" w:cs="Calibri"/>
                <w:b/>
              </w:rPr>
              <w:t>項目</w:t>
            </w:r>
          </w:p>
        </w:tc>
        <w:tc>
          <w:tcPr>
            <w:tcW w:w="1167" w:type="dxa"/>
            <w:shd w:val="clear" w:color="auto" w:fill="auto"/>
            <w:vAlign w:val="center"/>
          </w:tcPr>
          <w:p w14:paraId="3574D9F6" w14:textId="77777777" w:rsidR="00785156" w:rsidRPr="006F7718" w:rsidRDefault="00785156" w:rsidP="00785156">
            <w:pPr>
              <w:jc w:val="center"/>
              <w:rPr>
                <w:rFonts w:eastAsia="標楷體"/>
                <w:bCs/>
              </w:rPr>
            </w:pPr>
            <w:r w:rsidRPr="006F7718">
              <w:rPr>
                <w:rFonts w:eastAsia="標楷體"/>
                <w:bCs/>
              </w:rPr>
              <w:t>2022(A)</w:t>
            </w:r>
          </w:p>
        </w:tc>
        <w:tc>
          <w:tcPr>
            <w:tcW w:w="1168" w:type="dxa"/>
            <w:shd w:val="clear" w:color="auto" w:fill="auto"/>
            <w:vAlign w:val="center"/>
          </w:tcPr>
          <w:p w14:paraId="5EDA81A4" w14:textId="77777777" w:rsidR="00785156" w:rsidRPr="006F7718" w:rsidRDefault="00785156" w:rsidP="00785156">
            <w:pPr>
              <w:jc w:val="center"/>
              <w:rPr>
                <w:rFonts w:eastAsia="標楷體"/>
                <w:bCs/>
              </w:rPr>
            </w:pPr>
            <w:r w:rsidRPr="006F7718">
              <w:rPr>
                <w:rFonts w:eastAsia="標楷體"/>
                <w:bCs/>
              </w:rPr>
              <w:t>2023(F)</w:t>
            </w:r>
          </w:p>
        </w:tc>
        <w:tc>
          <w:tcPr>
            <w:tcW w:w="1167" w:type="dxa"/>
            <w:shd w:val="clear" w:color="auto" w:fill="auto"/>
            <w:vAlign w:val="center"/>
          </w:tcPr>
          <w:p w14:paraId="7FAC5128" w14:textId="77777777" w:rsidR="00785156" w:rsidRPr="006F7718" w:rsidRDefault="00785156" w:rsidP="00785156">
            <w:pPr>
              <w:jc w:val="center"/>
              <w:rPr>
                <w:rFonts w:eastAsia="標楷體"/>
                <w:bCs/>
              </w:rPr>
            </w:pPr>
            <w:r w:rsidRPr="006F7718">
              <w:rPr>
                <w:rFonts w:eastAsia="標楷體"/>
                <w:bCs/>
              </w:rPr>
              <w:t>2024(F)</w:t>
            </w:r>
          </w:p>
        </w:tc>
        <w:tc>
          <w:tcPr>
            <w:tcW w:w="1168" w:type="dxa"/>
            <w:shd w:val="clear" w:color="auto" w:fill="auto"/>
            <w:vAlign w:val="center"/>
          </w:tcPr>
          <w:p w14:paraId="10B270E8" w14:textId="77777777" w:rsidR="00785156" w:rsidRPr="006F7718" w:rsidRDefault="00785156" w:rsidP="00785156">
            <w:pPr>
              <w:jc w:val="center"/>
              <w:rPr>
                <w:rFonts w:eastAsia="標楷體"/>
                <w:bCs/>
              </w:rPr>
            </w:pPr>
            <w:r w:rsidRPr="006F7718">
              <w:rPr>
                <w:rFonts w:eastAsia="標楷體"/>
                <w:bCs/>
              </w:rPr>
              <w:t>2025(F)</w:t>
            </w:r>
          </w:p>
        </w:tc>
        <w:tc>
          <w:tcPr>
            <w:tcW w:w="1168" w:type="dxa"/>
            <w:shd w:val="clear" w:color="auto" w:fill="auto"/>
            <w:vAlign w:val="center"/>
          </w:tcPr>
          <w:p w14:paraId="28A2340C" w14:textId="77777777" w:rsidR="00785156" w:rsidRPr="006F7718" w:rsidRDefault="00785156" w:rsidP="00785156">
            <w:pPr>
              <w:jc w:val="center"/>
              <w:rPr>
                <w:rFonts w:eastAsia="標楷體"/>
                <w:bCs/>
              </w:rPr>
            </w:pPr>
            <w:r w:rsidRPr="006F7718">
              <w:rPr>
                <w:rFonts w:eastAsia="標楷體"/>
                <w:bCs/>
              </w:rPr>
              <w:t>2026(F)</w:t>
            </w:r>
          </w:p>
        </w:tc>
      </w:tr>
      <w:tr w:rsidR="004A6B16" w:rsidRPr="0092627A" w14:paraId="79A0BAE8" w14:textId="77777777" w:rsidTr="00785156">
        <w:trPr>
          <w:trHeight w:hRule="exact" w:val="397"/>
        </w:trPr>
        <w:tc>
          <w:tcPr>
            <w:tcW w:w="425" w:type="dxa"/>
            <w:shd w:val="clear" w:color="auto" w:fill="auto"/>
            <w:vAlign w:val="center"/>
          </w:tcPr>
          <w:p w14:paraId="0D59D444" w14:textId="77777777" w:rsidR="004A6B16" w:rsidRPr="0092627A" w:rsidRDefault="004A6B16" w:rsidP="004A6B16">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t>A</w:t>
            </w:r>
          </w:p>
        </w:tc>
        <w:tc>
          <w:tcPr>
            <w:tcW w:w="4085" w:type="dxa"/>
            <w:shd w:val="clear" w:color="auto" w:fill="auto"/>
            <w:vAlign w:val="center"/>
          </w:tcPr>
          <w:p w14:paraId="4A30F3B8" w14:textId="77777777" w:rsidR="004A6B16" w:rsidRPr="0092627A" w:rsidRDefault="004A6B16" w:rsidP="004A6B16">
            <w:pPr>
              <w:snapToGrid w:val="0"/>
              <w:spacing w:line="240" w:lineRule="exact"/>
              <w:jc w:val="both"/>
              <w:rPr>
                <w:rFonts w:ascii="標楷體" w:eastAsia="標楷體" w:hAnsi="標楷體" w:cs="Calibri"/>
                <w:b/>
                <w:sz w:val="22"/>
              </w:rPr>
            </w:pPr>
            <w:r w:rsidRPr="0092627A">
              <w:rPr>
                <w:rFonts w:ascii="標楷體" w:eastAsia="標楷體" w:hAnsi="標楷體" w:cs="Calibri" w:hint="eastAsia"/>
                <w:b/>
                <w:sz w:val="22"/>
              </w:rPr>
              <w:t>營</w:t>
            </w:r>
            <w:r w:rsidRPr="0092627A">
              <w:rPr>
                <w:rFonts w:ascii="標楷體" w:eastAsia="標楷體" w:hAnsi="標楷體" w:cs="Calibri"/>
                <w:b/>
                <w:sz w:val="22"/>
              </w:rPr>
              <w:t>業活動之淨現金流入(流出)</w:t>
            </w:r>
          </w:p>
        </w:tc>
        <w:tc>
          <w:tcPr>
            <w:tcW w:w="1167" w:type="dxa"/>
            <w:shd w:val="clear" w:color="auto" w:fill="auto"/>
            <w:vAlign w:val="center"/>
          </w:tcPr>
          <w:p w14:paraId="5302AA77" w14:textId="77777777" w:rsidR="004A6B16" w:rsidRPr="00CC775E" w:rsidRDefault="004A6B16" w:rsidP="004A6B16">
            <w:pPr>
              <w:spacing w:line="320" w:lineRule="exact"/>
              <w:ind w:rightChars="-18" w:right="-43"/>
              <w:jc w:val="right"/>
              <w:rPr>
                <w:rFonts w:eastAsia="標楷體"/>
              </w:rPr>
            </w:pPr>
            <w:r w:rsidRPr="00CC775E">
              <w:rPr>
                <w:rFonts w:eastAsia="標楷體" w:hint="eastAsia"/>
              </w:rPr>
              <w:t>11,415</w:t>
            </w:r>
          </w:p>
        </w:tc>
        <w:tc>
          <w:tcPr>
            <w:tcW w:w="1168" w:type="dxa"/>
            <w:tcBorders>
              <w:top w:val="single" w:sz="4" w:space="0" w:color="auto"/>
            </w:tcBorders>
            <w:shd w:val="clear" w:color="auto" w:fill="auto"/>
            <w:vAlign w:val="center"/>
          </w:tcPr>
          <w:p w14:paraId="28528228" w14:textId="77777777" w:rsidR="004A6B16" w:rsidRPr="00CC775E" w:rsidRDefault="004A6B16" w:rsidP="004A6B16">
            <w:pPr>
              <w:spacing w:line="320" w:lineRule="exact"/>
              <w:ind w:rightChars="-18" w:right="-43"/>
              <w:jc w:val="right"/>
              <w:rPr>
                <w:rFonts w:eastAsia="標楷體"/>
              </w:rPr>
            </w:pPr>
            <w:r>
              <w:rPr>
                <w:rFonts w:eastAsia="標楷體" w:hint="eastAsia"/>
              </w:rPr>
              <w:t>48,40</w:t>
            </w:r>
            <w:r w:rsidRPr="00CC775E">
              <w:rPr>
                <w:rFonts w:eastAsia="標楷體" w:hint="eastAsia"/>
              </w:rPr>
              <w:t>6</w:t>
            </w:r>
          </w:p>
        </w:tc>
        <w:tc>
          <w:tcPr>
            <w:tcW w:w="1167" w:type="dxa"/>
            <w:shd w:val="clear" w:color="auto" w:fill="auto"/>
            <w:vAlign w:val="center"/>
          </w:tcPr>
          <w:p w14:paraId="0057F3BB" w14:textId="77777777" w:rsidR="004A6B16" w:rsidRPr="00CC775E" w:rsidRDefault="004A6B16" w:rsidP="004A6B16">
            <w:pPr>
              <w:spacing w:line="320" w:lineRule="exact"/>
              <w:ind w:rightChars="-18" w:right="-43"/>
              <w:jc w:val="right"/>
              <w:rPr>
                <w:rFonts w:eastAsia="標楷體"/>
              </w:rPr>
            </w:pPr>
            <w:r>
              <w:rPr>
                <w:rFonts w:eastAsia="標楷體" w:hint="eastAsia"/>
              </w:rPr>
              <w:t>23,5</w:t>
            </w:r>
            <w:r w:rsidRPr="00CC775E">
              <w:rPr>
                <w:rFonts w:eastAsia="標楷體" w:hint="eastAsia"/>
              </w:rPr>
              <w:t>65</w:t>
            </w:r>
          </w:p>
        </w:tc>
        <w:tc>
          <w:tcPr>
            <w:tcW w:w="1168" w:type="dxa"/>
            <w:shd w:val="clear" w:color="auto" w:fill="auto"/>
            <w:vAlign w:val="center"/>
          </w:tcPr>
          <w:p w14:paraId="492DED14" w14:textId="77777777" w:rsidR="004A6B16" w:rsidRPr="00CC775E" w:rsidRDefault="004A6B16" w:rsidP="004A6B16">
            <w:pPr>
              <w:spacing w:line="320" w:lineRule="exact"/>
              <w:ind w:rightChars="-18" w:right="-43"/>
              <w:jc w:val="right"/>
              <w:rPr>
                <w:rFonts w:eastAsia="標楷體"/>
              </w:rPr>
            </w:pPr>
            <w:r>
              <w:rPr>
                <w:rFonts w:eastAsia="標楷體" w:hint="eastAsia"/>
              </w:rPr>
              <w:t>25,96</w:t>
            </w:r>
            <w:r w:rsidRPr="00CC775E">
              <w:rPr>
                <w:rFonts w:eastAsia="標楷體" w:hint="eastAsia"/>
              </w:rPr>
              <w:t>5</w:t>
            </w:r>
          </w:p>
        </w:tc>
        <w:tc>
          <w:tcPr>
            <w:tcW w:w="1168" w:type="dxa"/>
            <w:shd w:val="clear" w:color="auto" w:fill="auto"/>
            <w:vAlign w:val="center"/>
          </w:tcPr>
          <w:p w14:paraId="01ECEF30" w14:textId="77777777" w:rsidR="004A6B16" w:rsidRPr="00CC775E" w:rsidRDefault="004A6B16" w:rsidP="004A6B16">
            <w:pPr>
              <w:spacing w:line="320" w:lineRule="exact"/>
              <w:ind w:rightChars="-18" w:right="-43"/>
              <w:jc w:val="right"/>
              <w:rPr>
                <w:rFonts w:eastAsia="標楷體"/>
              </w:rPr>
            </w:pPr>
            <w:r>
              <w:rPr>
                <w:rFonts w:eastAsia="標楷體" w:hint="eastAsia"/>
              </w:rPr>
              <w:t>11,552</w:t>
            </w:r>
          </w:p>
        </w:tc>
      </w:tr>
      <w:tr w:rsidR="009935C6" w:rsidRPr="0092627A" w14:paraId="29BCE519" w14:textId="77777777" w:rsidTr="00785156">
        <w:trPr>
          <w:trHeight w:hRule="exact" w:val="397"/>
        </w:trPr>
        <w:tc>
          <w:tcPr>
            <w:tcW w:w="425" w:type="dxa"/>
            <w:shd w:val="clear" w:color="auto" w:fill="auto"/>
            <w:vAlign w:val="center"/>
          </w:tcPr>
          <w:p w14:paraId="262F5883"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lastRenderedPageBreak/>
              <w:t>B</w:t>
            </w:r>
          </w:p>
        </w:tc>
        <w:tc>
          <w:tcPr>
            <w:tcW w:w="4085" w:type="dxa"/>
            <w:shd w:val="clear" w:color="auto" w:fill="auto"/>
            <w:vAlign w:val="center"/>
          </w:tcPr>
          <w:p w14:paraId="0163584F" w14:textId="77777777" w:rsidR="009935C6" w:rsidRPr="0092627A" w:rsidRDefault="009935C6" w:rsidP="009935C6">
            <w:pPr>
              <w:pStyle w:val="af0"/>
              <w:widowControl w:val="0"/>
              <w:numPr>
                <w:ilvl w:val="0"/>
                <w:numId w:val="30"/>
              </w:numPr>
              <w:snapToGrid w:val="0"/>
              <w:spacing w:before="0" w:beforeAutospacing="0" w:after="0" w:afterAutospacing="0" w:line="240" w:lineRule="exact"/>
              <w:ind w:left="227" w:hanging="227"/>
              <w:jc w:val="both"/>
              <w:rPr>
                <w:rFonts w:ascii="標楷體" w:eastAsia="標楷體" w:hAnsi="標楷體" w:cs="Calibri"/>
                <w:sz w:val="22"/>
              </w:rPr>
            </w:pPr>
            <w:r w:rsidRPr="0092627A">
              <w:rPr>
                <w:rFonts w:ascii="標楷體" w:eastAsia="標楷體" w:hAnsi="標楷體" w:cs="Calibri"/>
                <w:sz w:val="22"/>
              </w:rPr>
              <w:t>購置不動產、廠房及設備等資本支出</w:t>
            </w:r>
          </w:p>
        </w:tc>
        <w:tc>
          <w:tcPr>
            <w:tcW w:w="1167" w:type="dxa"/>
            <w:shd w:val="clear" w:color="auto" w:fill="auto"/>
            <w:vAlign w:val="center"/>
          </w:tcPr>
          <w:p w14:paraId="5B3F8373" w14:textId="77777777" w:rsidR="009935C6" w:rsidRPr="002039CF" w:rsidRDefault="009935C6" w:rsidP="009935C6">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16,891</w:t>
            </w:r>
          </w:p>
        </w:tc>
        <w:tc>
          <w:tcPr>
            <w:tcW w:w="1168" w:type="dxa"/>
            <w:shd w:val="clear" w:color="auto" w:fill="auto"/>
            <w:vAlign w:val="center"/>
          </w:tcPr>
          <w:p w14:paraId="2EA2A7D3"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13,095</w:t>
            </w:r>
          </w:p>
        </w:tc>
        <w:tc>
          <w:tcPr>
            <w:tcW w:w="1167" w:type="dxa"/>
            <w:shd w:val="clear" w:color="auto" w:fill="auto"/>
            <w:vAlign w:val="center"/>
          </w:tcPr>
          <w:p w14:paraId="310D0ED0" w14:textId="77777777" w:rsidR="009935C6" w:rsidRPr="002039CF" w:rsidRDefault="00EB1833" w:rsidP="009935C6">
            <w:pPr>
              <w:pStyle w:val="Web"/>
              <w:spacing w:before="0" w:beforeAutospacing="0" w:after="0" w:afterAutospacing="0" w:line="280" w:lineRule="exact"/>
              <w:jc w:val="right"/>
              <w:rPr>
                <w:rFonts w:ascii="Times New Roman" w:hAnsi="Times New Roman" w:cs="Times New Roman"/>
                <w:szCs w:val="36"/>
              </w:rPr>
            </w:pPr>
            <w:r>
              <w:rPr>
                <w:rFonts w:ascii="Times New Roman" w:eastAsia="微軟正黑體" w:hAnsi="Times New Roman" w:cs="Times New Roman"/>
                <w:color w:val="000000" w:themeColor="text1"/>
                <w:kern w:val="2"/>
                <w:szCs w:val="32"/>
              </w:rPr>
              <w:t>13,911</w:t>
            </w:r>
          </w:p>
        </w:tc>
        <w:tc>
          <w:tcPr>
            <w:tcW w:w="1168" w:type="dxa"/>
            <w:shd w:val="clear" w:color="auto" w:fill="auto"/>
            <w:vAlign w:val="center"/>
          </w:tcPr>
          <w:p w14:paraId="5CFE0E23"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14,580</w:t>
            </w:r>
          </w:p>
        </w:tc>
        <w:tc>
          <w:tcPr>
            <w:tcW w:w="1168" w:type="dxa"/>
            <w:shd w:val="clear" w:color="auto" w:fill="auto"/>
            <w:vAlign w:val="center"/>
          </w:tcPr>
          <w:p w14:paraId="197146FC" w14:textId="77777777" w:rsidR="009935C6" w:rsidRPr="002039CF" w:rsidRDefault="009935C6" w:rsidP="009935C6">
            <w:pPr>
              <w:pStyle w:val="Web"/>
              <w:spacing w:before="0" w:beforeAutospacing="0" w:after="0" w:afterAutospacing="0" w:line="280" w:lineRule="exact"/>
              <w:jc w:val="right"/>
              <w:rPr>
                <w:rFonts w:ascii="Times New Roman" w:hAnsi="Times New Roman" w:cs="Times New Roman"/>
                <w:szCs w:val="36"/>
              </w:rPr>
            </w:pPr>
            <w:r w:rsidRPr="002039CF">
              <w:rPr>
                <w:rFonts w:ascii="Times New Roman" w:eastAsia="微軟正黑體" w:hAnsi="Times New Roman" w:cs="Times New Roman"/>
                <w:color w:val="000000" w:themeColor="text1"/>
                <w:kern w:val="2"/>
                <w:szCs w:val="32"/>
              </w:rPr>
              <w:t>10,420</w:t>
            </w:r>
          </w:p>
        </w:tc>
      </w:tr>
      <w:tr w:rsidR="009935C6" w:rsidRPr="0092627A" w14:paraId="07279A5E" w14:textId="77777777" w:rsidTr="00785156">
        <w:trPr>
          <w:trHeight w:hRule="exact" w:val="397"/>
        </w:trPr>
        <w:tc>
          <w:tcPr>
            <w:tcW w:w="425" w:type="dxa"/>
            <w:shd w:val="clear" w:color="auto" w:fill="auto"/>
            <w:vAlign w:val="center"/>
          </w:tcPr>
          <w:p w14:paraId="4EADC8B9"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C</w:t>
            </w:r>
          </w:p>
        </w:tc>
        <w:tc>
          <w:tcPr>
            <w:tcW w:w="4085" w:type="dxa"/>
            <w:shd w:val="clear" w:color="auto" w:fill="auto"/>
            <w:vAlign w:val="center"/>
          </w:tcPr>
          <w:p w14:paraId="7BFA3679" w14:textId="77777777" w:rsidR="009935C6" w:rsidRPr="0092627A" w:rsidRDefault="009935C6" w:rsidP="009935C6">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公司</w:t>
            </w:r>
            <w:r w:rsidRPr="0092627A">
              <w:rPr>
                <w:rFonts w:ascii="標楷體" w:eastAsia="標楷體" w:hAnsi="標楷體" w:cs="Calibri"/>
                <w:b/>
                <w:sz w:val="22"/>
              </w:rPr>
              <w:t>自由現金流量 (</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A</w:t>
            </w:r>
            <w:r w:rsidRPr="0092627A">
              <w:rPr>
                <w:rFonts w:ascii="標楷體" w:eastAsia="標楷體" w:hAnsi="標楷體" w:cs="Calibri"/>
                <w:b/>
                <w:sz w:val="22"/>
              </w:rPr>
              <w:t>-</w:t>
            </w:r>
            <w:r w:rsidRPr="0092627A">
              <w:rPr>
                <w:rFonts w:ascii="標楷體" w:eastAsia="標楷體" w:hAnsi="標楷體" w:cs="Calibri" w:hint="eastAsia"/>
                <w:b/>
                <w:sz w:val="22"/>
              </w:rPr>
              <w:t>B</w:t>
            </w:r>
            <w:r w:rsidRPr="0092627A">
              <w:rPr>
                <w:rFonts w:ascii="標楷體" w:eastAsia="標楷體" w:hAnsi="標楷體" w:cs="Calibri"/>
                <w:b/>
                <w:sz w:val="22"/>
              </w:rPr>
              <w:t>)</w:t>
            </w:r>
          </w:p>
        </w:tc>
        <w:tc>
          <w:tcPr>
            <w:tcW w:w="1167" w:type="dxa"/>
            <w:shd w:val="clear" w:color="auto" w:fill="auto"/>
            <w:vAlign w:val="center"/>
          </w:tcPr>
          <w:p w14:paraId="4908B4EB" w14:textId="77777777" w:rsidR="009935C6" w:rsidRPr="006F7718" w:rsidRDefault="009935C6" w:rsidP="009935C6">
            <w:pPr>
              <w:spacing w:line="240" w:lineRule="exact"/>
              <w:jc w:val="right"/>
              <w:rPr>
                <w:rFonts w:eastAsia="標楷體"/>
              </w:rPr>
            </w:pPr>
            <w:r w:rsidRPr="006F7718">
              <w:rPr>
                <w:rFonts w:eastAsia="標楷體"/>
              </w:rPr>
              <w:t>(5,476)</w:t>
            </w:r>
          </w:p>
        </w:tc>
        <w:tc>
          <w:tcPr>
            <w:tcW w:w="1168" w:type="dxa"/>
            <w:tcBorders>
              <w:top w:val="nil"/>
              <w:left w:val="single" w:sz="8" w:space="0" w:color="auto"/>
              <w:bottom w:val="single" w:sz="8" w:space="0" w:color="auto"/>
              <w:right w:val="single" w:sz="8" w:space="0" w:color="auto"/>
            </w:tcBorders>
            <w:shd w:val="clear" w:color="auto" w:fill="auto"/>
            <w:vAlign w:val="center"/>
          </w:tcPr>
          <w:p w14:paraId="6E118A0A" w14:textId="77777777" w:rsidR="009935C6" w:rsidRPr="006F7718" w:rsidRDefault="009935C6" w:rsidP="009935C6">
            <w:pPr>
              <w:widowControl/>
              <w:jc w:val="right"/>
              <w:rPr>
                <w:rFonts w:eastAsia="標楷體"/>
                <w:color w:val="000000"/>
                <w:kern w:val="0"/>
              </w:rPr>
            </w:pPr>
            <w:r>
              <w:rPr>
                <w:rFonts w:eastAsia="標楷體"/>
                <w:color w:val="000000"/>
              </w:rPr>
              <w:t>3</w:t>
            </w:r>
            <w:r>
              <w:rPr>
                <w:rFonts w:eastAsia="標楷體" w:hint="eastAsia"/>
                <w:color w:val="000000"/>
              </w:rPr>
              <w:t>5</w:t>
            </w:r>
            <w:r>
              <w:rPr>
                <w:rFonts w:eastAsia="標楷體"/>
                <w:color w:val="000000"/>
              </w:rPr>
              <w:t>,</w:t>
            </w:r>
            <w:r>
              <w:rPr>
                <w:rFonts w:eastAsia="標楷體" w:hint="eastAsia"/>
                <w:color w:val="000000"/>
              </w:rPr>
              <w:t>311</w:t>
            </w:r>
          </w:p>
        </w:tc>
        <w:tc>
          <w:tcPr>
            <w:tcW w:w="1167" w:type="dxa"/>
            <w:tcBorders>
              <w:top w:val="nil"/>
              <w:left w:val="nil"/>
              <w:bottom w:val="single" w:sz="8" w:space="0" w:color="auto"/>
              <w:right w:val="single" w:sz="8" w:space="0" w:color="auto"/>
            </w:tcBorders>
            <w:shd w:val="clear" w:color="auto" w:fill="auto"/>
            <w:vAlign w:val="center"/>
          </w:tcPr>
          <w:p w14:paraId="31E98656" w14:textId="77777777" w:rsidR="009935C6" w:rsidRPr="006F7718" w:rsidRDefault="009935C6" w:rsidP="009935C6">
            <w:pPr>
              <w:jc w:val="right"/>
              <w:rPr>
                <w:rFonts w:eastAsia="標楷體"/>
                <w:color w:val="000000"/>
              </w:rPr>
            </w:pPr>
            <w:r>
              <w:rPr>
                <w:rFonts w:eastAsia="標楷體" w:hint="eastAsia"/>
                <w:color w:val="000000"/>
              </w:rPr>
              <w:t>9</w:t>
            </w:r>
            <w:r>
              <w:rPr>
                <w:rFonts w:eastAsia="標楷體"/>
                <w:color w:val="000000"/>
              </w:rPr>
              <w:t>,</w:t>
            </w:r>
            <w:r w:rsidR="00EB1833">
              <w:rPr>
                <w:rFonts w:eastAsia="標楷體" w:hint="eastAsia"/>
                <w:color w:val="000000"/>
              </w:rPr>
              <w:t>654</w:t>
            </w:r>
          </w:p>
        </w:tc>
        <w:tc>
          <w:tcPr>
            <w:tcW w:w="1168" w:type="dxa"/>
            <w:tcBorders>
              <w:top w:val="nil"/>
              <w:left w:val="nil"/>
              <w:bottom w:val="single" w:sz="8" w:space="0" w:color="auto"/>
              <w:right w:val="single" w:sz="8" w:space="0" w:color="auto"/>
            </w:tcBorders>
            <w:shd w:val="clear" w:color="auto" w:fill="auto"/>
            <w:vAlign w:val="center"/>
          </w:tcPr>
          <w:p w14:paraId="66D36FE0" w14:textId="77777777" w:rsidR="009935C6" w:rsidRPr="006F7718" w:rsidRDefault="009935C6" w:rsidP="009935C6">
            <w:pPr>
              <w:jc w:val="right"/>
              <w:rPr>
                <w:rFonts w:eastAsia="標楷體"/>
                <w:color w:val="000000"/>
              </w:rPr>
            </w:pPr>
            <w:r>
              <w:rPr>
                <w:rFonts w:eastAsia="標楷體"/>
                <w:color w:val="000000"/>
              </w:rPr>
              <w:t>1</w:t>
            </w:r>
            <w:r>
              <w:rPr>
                <w:rFonts w:eastAsia="標楷體" w:hint="eastAsia"/>
                <w:color w:val="000000"/>
              </w:rPr>
              <w:t>1</w:t>
            </w:r>
            <w:r>
              <w:rPr>
                <w:rFonts w:eastAsia="標楷體"/>
                <w:color w:val="000000"/>
              </w:rPr>
              <w:t>,</w:t>
            </w:r>
            <w:r>
              <w:rPr>
                <w:rFonts w:eastAsia="標楷體" w:hint="eastAsia"/>
                <w:color w:val="000000"/>
              </w:rPr>
              <w:t>385</w:t>
            </w:r>
          </w:p>
        </w:tc>
        <w:tc>
          <w:tcPr>
            <w:tcW w:w="1168" w:type="dxa"/>
            <w:tcBorders>
              <w:top w:val="nil"/>
              <w:left w:val="nil"/>
              <w:bottom w:val="single" w:sz="8" w:space="0" w:color="auto"/>
              <w:right w:val="single" w:sz="8" w:space="0" w:color="auto"/>
            </w:tcBorders>
            <w:shd w:val="clear" w:color="auto" w:fill="auto"/>
            <w:vAlign w:val="center"/>
          </w:tcPr>
          <w:p w14:paraId="5877CE06" w14:textId="77777777" w:rsidR="009935C6" w:rsidRPr="006F7718" w:rsidRDefault="009935C6" w:rsidP="009935C6">
            <w:pPr>
              <w:jc w:val="right"/>
              <w:rPr>
                <w:rFonts w:eastAsia="標楷體"/>
                <w:color w:val="000000"/>
              </w:rPr>
            </w:pPr>
            <w:r>
              <w:rPr>
                <w:rFonts w:eastAsia="標楷體"/>
                <w:color w:val="000000"/>
              </w:rPr>
              <w:t>1,</w:t>
            </w:r>
            <w:r>
              <w:rPr>
                <w:rFonts w:eastAsia="標楷體" w:hint="eastAsia"/>
                <w:color w:val="000000"/>
              </w:rPr>
              <w:t>132</w:t>
            </w:r>
          </w:p>
        </w:tc>
      </w:tr>
      <w:tr w:rsidR="009935C6" w:rsidRPr="0092627A" w14:paraId="1C4D65D8" w14:textId="77777777" w:rsidTr="00785156">
        <w:trPr>
          <w:trHeight w:hRule="exact" w:val="397"/>
        </w:trPr>
        <w:tc>
          <w:tcPr>
            <w:tcW w:w="425" w:type="dxa"/>
            <w:shd w:val="clear" w:color="auto" w:fill="auto"/>
            <w:vAlign w:val="center"/>
          </w:tcPr>
          <w:p w14:paraId="1559C7FE"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D</w:t>
            </w:r>
          </w:p>
        </w:tc>
        <w:tc>
          <w:tcPr>
            <w:tcW w:w="4085" w:type="dxa"/>
            <w:shd w:val="clear" w:color="auto" w:fill="auto"/>
            <w:vAlign w:val="center"/>
          </w:tcPr>
          <w:p w14:paraId="305A0576" w14:textId="77777777" w:rsidR="009935C6" w:rsidRPr="0092627A" w:rsidRDefault="009935C6" w:rsidP="009935C6">
            <w:pPr>
              <w:snapToGrid w:val="0"/>
              <w:spacing w:line="240" w:lineRule="exact"/>
              <w:jc w:val="both"/>
              <w:rPr>
                <w:rFonts w:ascii="標楷體" w:eastAsia="標楷體" w:hAnsi="標楷體" w:cs="Calibri"/>
                <w:b/>
                <w:sz w:val="22"/>
              </w:rPr>
            </w:pPr>
            <w:r w:rsidRPr="0092627A">
              <w:rPr>
                <w:rFonts w:ascii="標楷體" w:eastAsia="標楷體" w:hAnsi="標楷體" w:cs="Calibri" w:hint="eastAsia"/>
                <w:sz w:val="22"/>
              </w:rPr>
              <w:t>+ 期初</w:t>
            </w:r>
            <w:r w:rsidRPr="0092627A">
              <w:rPr>
                <w:rFonts w:ascii="標楷體" w:eastAsia="標楷體" w:hAnsi="標楷體" w:cs="Calibri"/>
                <w:sz w:val="22"/>
              </w:rPr>
              <w:t>現金</w:t>
            </w:r>
            <w:r w:rsidRPr="0092627A">
              <w:rPr>
                <w:rFonts w:ascii="標楷體" w:eastAsia="標楷體" w:hAnsi="標楷體" w:cs="Calibri" w:hint="eastAsia"/>
                <w:sz w:val="22"/>
              </w:rPr>
              <w:t>餘額</w:t>
            </w:r>
          </w:p>
        </w:tc>
        <w:tc>
          <w:tcPr>
            <w:tcW w:w="1167" w:type="dxa"/>
            <w:shd w:val="clear" w:color="auto" w:fill="auto"/>
            <w:vAlign w:val="center"/>
          </w:tcPr>
          <w:p w14:paraId="08903D76" w14:textId="77777777" w:rsidR="009935C6" w:rsidRPr="006F7718" w:rsidRDefault="009935C6" w:rsidP="009935C6">
            <w:pPr>
              <w:spacing w:line="240" w:lineRule="exact"/>
              <w:jc w:val="right"/>
              <w:rPr>
                <w:rFonts w:eastAsia="標楷體"/>
              </w:rPr>
            </w:pPr>
            <w:r w:rsidRPr="006F7718">
              <w:rPr>
                <w:rFonts w:eastAsia="標楷體"/>
              </w:rPr>
              <w:t>162,257</w:t>
            </w:r>
          </w:p>
        </w:tc>
        <w:tc>
          <w:tcPr>
            <w:tcW w:w="1168" w:type="dxa"/>
            <w:shd w:val="clear" w:color="auto" w:fill="auto"/>
            <w:vAlign w:val="center"/>
          </w:tcPr>
          <w:p w14:paraId="2092972F" w14:textId="77777777" w:rsidR="009935C6" w:rsidRPr="006F7718" w:rsidRDefault="009935C6" w:rsidP="009935C6">
            <w:pPr>
              <w:spacing w:line="320" w:lineRule="exact"/>
              <w:ind w:rightChars="-18" w:right="-43"/>
              <w:jc w:val="right"/>
              <w:rPr>
                <w:rFonts w:eastAsia="標楷體"/>
              </w:rPr>
            </w:pPr>
            <w:r w:rsidRPr="006F7718">
              <w:rPr>
                <w:rFonts w:eastAsia="標楷體"/>
              </w:rPr>
              <w:t>204,637</w:t>
            </w:r>
          </w:p>
        </w:tc>
        <w:tc>
          <w:tcPr>
            <w:tcW w:w="1167" w:type="dxa"/>
            <w:shd w:val="clear" w:color="auto" w:fill="auto"/>
            <w:vAlign w:val="center"/>
          </w:tcPr>
          <w:p w14:paraId="32BEAC35" w14:textId="77777777" w:rsidR="009935C6" w:rsidRPr="006F7718" w:rsidRDefault="009935C6" w:rsidP="009935C6">
            <w:pPr>
              <w:spacing w:line="320" w:lineRule="exact"/>
              <w:ind w:rightChars="-18" w:right="-43"/>
              <w:jc w:val="right"/>
              <w:rPr>
                <w:rFonts w:eastAsia="標楷體"/>
              </w:rPr>
            </w:pPr>
            <w:r w:rsidRPr="006F7718">
              <w:rPr>
                <w:rFonts w:eastAsia="標楷體"/>
              </w:rPr>
              <w:t>256,452</w:t>
            </w:r>
          </w:p>
        </w:tc>
        <w:tc>
          <w:tcPr>
            <w:tcW w:w="1168" w:type="dxa"/>
            <w:shd w:val="clear" w:color="auto" w:fill="auto"/>
            <w:vAlign w:val="center"/>
          </w:tcPr>
          <w:p w14:paraId="57E147B1" w14:textId="77777777" w:rsidR="009935C6" w:rsidRPr="006F7718" w:rsidRDefault="009935C6" w:rsidP="009935C6">
            <w:pPr>
              <w:spacing w:line="320" w:lineRule="exact"/>
              <w:ind w:rightChars="-18" w:right="-43"/>
              <w:jc w:val="right"/>
              <w:rPr>
                <w:rFonts w:eastAsia="標楷體"/>
              </w:rPr>
            </w:pPr>
            <w:r w:rsidRPr="006F7718">
              <w:rPr>
                <w:rFonts w:eastAsia="標楷體"/>
              </w:rPr>
              <w:t>264,202</w:t>
            </w:r>
          </w:p>
        </w:tc>
        <w:tc>
          <w:tcPr>
            <w:tcW w:w="1168" w:type="dxa"/>
            <w:shd w:val="clear" w:color="auto" w:fill="auto"/>
            <w:vAlign w:val="center"/>
          </w:tcPr>
          <w:p w14:paraId="7888345A" w14:textId="77777777" w:rsidR="009935C6" w:rsidRPr="006F7718" w:rsidRDefault="009935C6" w:rsidP="009935C6">
            <w:pPr>
              <w:spacing w:line="320" w:lineRule="exact"/>
              <w:ind w:rightChars="-18" w:right="-43"/>
              <w:jc w:val="right"/>
              <w:rPr>
                <w:rFonts w:eastAsia="標楷體"/>
              </w:rPr>
            </w:pPr>
            <w:r w:rsidRPr="006F7718">
              <w:rPr>
                <w:rFonts w:eastAsia="標楷體"/>
              </w:rPr>
              <w:t>209,952</w:t>
            </w:r>
          </w:p>
        </w:tc>
      </w:tr>
      <w:tr w:rsidR="009935C6" w:rsidRPr="0092627A" w14:paraId="216FB0BB" w14:textId="77777777" w:rsidTr="00785156">
        <w:trPr>
          <w:trHeight w:hRule="exact" w:val="397"/>
        </w:trPr>
        <w:tc>
          <w:tcPr>
            <w:tcW w:w="425" w:type="dxa"/>
            <w:shd w:val="clear" w:color="auto" w:fill="auto"/>
            <w:vAlign w:val="center"/>
          </w:tcPr>
          <w:p w14:paraId="6048E0C4"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E</w:t>
            </w:r>
          </w:p>
        </w:tc>
        <w:tc>
          <w:tcPr>
            <w:tcW w:w="4085" w:type="dxa"/>
            <w:shd w:val="clear" w:color="auto" w:fill="auto"/>
            <w:vAlign w:val="center"/>
          </w:tcPr>
          <w:p w14:paraId="66E39C1D" w14:textId="77777777" w:rsidR="009935C6" w:rsidRPr="0092627A" w:rsidRDefault="009935C6" w:rsidP="009935C6">
            <w:pPr>
              <w:snapToGrid w:val="0"/>
              <w:spacing w:line="240" w:lineRule="exact"/>
              <w:jc w:val="both"/>
              <w:rPr>
                <w:rFonts w:ascii="標楷體" w:eastAsia="標楷體" w:hAnsi="標楷體" w:cs="Calibri"/>
                <w:sz w:val="22"/>
              </w:rPr>
            </w:pPr>
            <w:proofErr w:type="gramStart"/>
            <w:r w:rsidRPr="0092627A">
              <w:rPr>
                <w:rFonts w:ascii="標楷體" w:eastAsia="標楷體" w:hAnsi="標楷體" w:cs="Calibri" w:hint="eastAsia"/>
                <w:b/>
                <w:sz w:val="22"/>
              </w:rPr>
              <w:t>備償</w:t>
            </w:r>
            <w:proofErr w:type="gramEnd"/>
            <w:r w:rsidRPr="0092627A">
              <w:rPr>
                <w:rFonts w:ascii="標楷體" w:eastAsia="標楷體" w:hAnsi="標楷體" w:cs="Calibri" w:hint="eastAsia"/>
                <w:b/>
                <w:sz w:val="22"/>
              </w:rPr>
              <w:t xml:space="preserve">資金量 </w:t>
            </w:r>
            <w:r w:rsidRPr="0092627A">
              <w:rPr>
                <w:rFonts w:ascii="標楷體" w:eastAsia="標楷體" w:hAnsi="標楷體" w:cs="Calibri"/>
                <w:b/>
                <w:sz w:val="22"/>
              </w:rPr>
              <w:t>(</w:t>
            </w:r>
            <w:r w:rsidRPr="0092627A">
              <w:rPr>
                <w:rFonts w:ascii="標楷體" w:eastAsia="標楷體" w:hAnsi="標楷體" w:cs="Calibri" w:hint="eastAsia"/>
                <w:b/>
                <w:sz w:val="22"/>
              </w:rPr>
              <w:t>E</w:t>
            </w:r>
            <w:r w:rsidRPr="0092627A">
              <w:rPr>
                <w:rFonts w:ascii="標楷體" w:eastAsia="標楷體" w:hAnsi="標楷體" w:cs="Calibri"/>
                <w:b/>
                <w:sz w:val="22"/>
              </w:rPr>
              <w:t>=</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D</w:t>
            </w:r>
            <w:r w:rsidRPr="0092627A">
              <w:rPr>
                <w:rFonts w:ascii="標楷體" w:eastAsia="標楷體" w:hAnsi="標楷體" w:cs="Calibri"/>
                <w:b/>
                <w:sz w:val="22"/>
              </w:rPr>
              <w:t>)</w:t>
            </w:r>
          </w:p>
        </w:tc>
        <w:tc>
          <w:tcPr>
            <w:tcW w:w="1167" w:type="dxa"/>
            <w:shd w:val="clear" w:color="auto" w:fill="auto"/>
            <w:vAlign w:val="center"/>
          </w:tcPr>
          <w:p w14:paraId="44E8E75E" w14:textId="77777777" w:rsidR="009935C6" w:rsidRPr="006F7718" w:rsidRDefault="009935C6" w:rsidP="009935C6">
            <w:pPr>
              <w:spacing w:line="240" w:lineRule="exact"/>
              <w:jc w:val="right"/>
              <w:rPr>
                <w:rFonts w:eastAsia="標楷體"/>
              </w:rPr>
            </w:pPr>
            <w:r w:rsidRPr="006F7718">
              <w:rPr>
                <w:rFonts w:eastAsia="標楷體"/>
              </w:rPr>
              <w:t>156,781</w:t>
            </w:r>
          </w:p>
        </w:tc>
        <w:tc>
          <w:tcPr>
            <w:tcW w:w="1168" w:type="dxa"/>
            <w:shd w:val="clear" w:color="auto" w:fill="auto"/>
            <w:vAlign w:val="center"/>
          </w:tcPr>
          <w:p w14:paraId="3600CB07" w14:textId="77777777" w:rsidR="009935C6" w:rsidRPr="006F7718" w:rsidRDefault="009935C6" w:rsidP="009935C6">
            <w:pPr>
              <w:spacing w:line="240" w:lineRule="exact"/>
              <w:jc w:val="right"/>
              <w:rPr>
                <w:rFonts w:eastAsia="標楷體"/>
              </w:rPr>
            </w:pPr>
            <w:r>
              <w:rPr>
                <w:rFonts w:eastAsia="標楷體"/>
              </w:rPr>
              <w:t>239,</w:t>
            </w:r>
            <w:r>
              <w:rPr>
                <w:rFonts w:eastAsia="標楷體" w:hint="eastAsia"/>
              </w:rPr>
              <w:t>948</w:t>
            </w:r>
          </w:p>
        </w:tc>
        <w:tc>
          <w:tcPr>
            <w:tcW w:w="1167" w:type="dxa"/>
            <w:shd w:val="clear" w:color="auto" w:fill="auto"/>
            <w:vAlign w:val="center"/>
          </w:tcPr>
          <w:p w14:paraId="5779A921" w14:textId="77777777" w:rsidR="009935C6" w:rsidRPr="006F7718" w:rsidRDefault="009935C6" w:rsidP="009935C6">
            <w:pPr>
              <w:spacing w:line="240" w:lineRule="exact"/>
              <w:jc w:val="right"/>
              <w:rPr>
                <w:rFonts w:eastAsia="標楷體"/>
              </w:rPr>
            </w:pPr>
            <w:r>
              <w:rPr>
                <w:rFonts w:eastAsia="標楷體"/>
              </w:rPr>
              <w:t>266,</w:t>
            </w:r>
            <w:r w:rsidR="00EB1833">
              <w:rPr>
                <w:rFonts w:eastAsia="標楷體" w:hint="eastAsia"/>
              </w:rPr>
              <w:t>106</w:t>
            </w:r>
          </w:p>
        </w:tc>
        <w:tc>
          <w:tcPr>
            <w:tcW w:w="1168" w:type="dxa"/>
            <w:shd w:val="clear" w:color="auto" w:fill="auto"/>
            <w:vAlign w:val="center"/>
          </w:tcPr>
          <w:p w14:paraId="715A2BCE" w14:textId="77777777" w:rsidR="009935C6" w:rsidRPr="006F7718" w:rsidRDefault="009935C6" w:rsidP="009935C6">
            <w:pPr>
              <w:snapToGrid w:val="0"/>
              <w:spacing w:line="240" w:lineRule="exact"/>
              <w:jc w:val="right"/>
              <w:rPr>
                <w:rFonts w:eastAsia="標楷體"/>
              </w:rPr>
            </w:pPr>
            <w:r>
              <w:rPr>
                <w:rFonts w:eastAsia="標楷體"/>
              </w:rPr>
              <w:t>27</w:t>
            </w:r>
            <w:r>
              <w:rPr>
                <w:rFonts w:eastAsia="標楷體" w:hint="eastAsia"/>
              </w:rPr>
              <w:t>5</w:t>
            </w:r>
            <w:r>
              <w:rPr>
                <w:rFonts w:eastAsia="標楷體"/>
              </w:rPr>
              <w:t>,</w:t>
            </w:r>
            <w:r>
              <w:rPr>
                <w:rFonts w:eastAsia="標楷體" w:hint="eastAsia"/>
              </w:rPr>
              <w:t>587</w:t>
            </w:r>
          </w:p>
        </w:tc>
        <w:tc>
          <w:tcPr>
            <w:tcW w:w="1168" w:type="dxa"/>
            <w:shd w:val="clear" w:color="auto" w:fill="auto"/>
            <w:vAlign w:val="center"/>
          </w:tcPr>
          <w:p w14:paraId="2B4F6F5B" w14:textId="77777777" w:rsidR="009935C6" w:rsidRPr="006F7718" w:rsidRDefault="009935C6" w:rsidP="009935C6">
            <w:pPr>
              <w:snapToGrid w:val="0"/>
              <w:spacing w:line="240" w:lineRule="exact"/>
              <w:jc w:val="right"/>
              <w:rPr>
                <w:rFonts w:eastAsia="標楷體"/>
              </w:rPr>
            </w:pPr>
            <w:r>
              <w:rPr>
                <w:rFonts w:eastAsia="標楷體"/>
              </w:rPr>
              <w:t>2</w:t>
            </w:r>
            <w:r>
              <w:rPr>
                <w:rFonts w:eastAsia="標楷體" w:hint="eastAsia"/>
              </w:rPr>
              <w:t>11</w:t>
            </w:r>
            <w:r>
              <w:rPr>
                <w:rFonts w:eastAsia="標楷體"/>
              </w:rPr>
              <w:t>,0</w:t>
            </w:r>
            <w:r>
              <w:rPr>
                <w:rFonts w:eastAsia="標楷體" w:hint="eastAsia"/>
              </w:rPr>
              <w:t>84</w:t>
            </w:r>
          </w:p>
        </w:tc>
      </w:tr>
      <w:tr w:rsidR="009935C6" w:rsidRPr="0092627A" w14:paraId="56CA080C" w14:textId="77777777" w:rsidTr="00785156">
        <w:trPr>
          <w:trHeight w:hRule="exact" w:val="397"/>
        </w:trPr>
        <w:tc>
          <w:tcPr>
            <w:tcW w:w="425" w:type="dxa"/>
            <w:shd w:val="clear" w:color="auto" w:fill="auto"/>
            <w:vAlign w:val="center"/>
          </w:tcPr>
          <w:p w14:paraId="54DBB206"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F</w:t>
            </w:r>
          </w:p>
        </w:tc>
        <w:tc>
          <w:tcPr>
            <w:tcW w:w="4085" w:type="dxa"/>
            <w:shd w:val="clear" w:color="auto" w:fill="auto"/>
            <w:vAlign w:val="center"/>
          </w:tcPr>
          <w:p w14:paraId="0B4983F3" w14:textId="77777777" w:rsidR="009935C6" w:rsidRPr="0092627A" w:rsidRDefault="009935C6" w:rsidP="009935C6">
            <w:pPr>
              <w:pStyle w:val="af0"/>
              <w:widowControl w:val="0"/>
              <w:numPr>
                <w:ilvl w:val="0"/>
                <w:numId w:val="30"/>
              </w:numPr>
              <w:snapToGrid w:val="0"/>
              <w:spacing w:before="0" w:beforeAutospacing="0" w:after="0" w:afterAutospacing="0" w:line="240" w:lineRule="exact"/>
              <w:ind w:left="227" w:hanging="227"/>
              <w:jc w:val="both"/>
              <w:rPr>
                <w:rFonts w:ascii="標楷體" w:eastAsia="標楷體" w:hAnsi="標楷體" w:cs="Calibri"/>
                <w:sz w:val="22"/>
              </w:rPr>
            </w:pPr>
            <w:proofErr w:type="gramStart"/>
            <w:r w:rsidRPr="0092627A">
              <w:rPr>
                <w:rFonts w:ascii="標楷體" w:eastAsia="標楷體" w:hAnsi="標楷體" w:cs="Calibri"/>
                <w:sz w:val="22"/>
              </w:rPr>
              <w:t>一</w:t>
            </w:r>
            <w:proofErr w:type="gramEnd"/>
            <w:r w:rsidRPr="0092627A">
              <w:rPr>
                <w:rFonts w:ascii="標楷體" w:eastAsia="標楷體" w:hAnsi="標楷體" w:cs="Calibri"/>
                <w:sz w:val="22"/>
              </w:rPr>
              <w:t>年內到期</w:t>
            </w:r>
            <w:r w:rsidRPr="0092627A">
              <w:rPr>
                <w:rFonts w:ascii="標楷體" w:eastAsia="標楷體" w:hAnsi="標楷體" w:cs="Calibri" w:hint="eastAsia"/>
                <w:sz w:val="22"/>
              </w:rPr>
              <w:t>之</w:t>
            </w:r>
            <w:r w:rsidRPr="0092627A">
              <w:rPr>
                <w:rFonts w:ascii="標楷體" w:eastAsia="標楷體" w:hAnsi="標楷體" w:cs="Calibri"/>
                <w:sz w:val="22"/>
              </w:rPr>
              <w:t>長期</w:t>
            </w:r>
            <w:r w:rsidRPr="0092627A">
              <w:rPr>
                <w:rFonts w:ascii="標楷體" w:eastAsia="標楷體" w:hAnsi="標楷體" w:cs="Calibri" w:hint="eastAsia"/>
                <w:sz w:val="22"/>
              </w:rPr>
              <w:t>金融借款</w:t>
            </w:r>
            <w:r w:rsidRPr="0092627A">
              <w:rPr>
                <w:rFonts w:ascii="標楷體" w:eastAsia="標楷體" w:hAnsi="標楷體" w:cs="Calibri"/>
                <w:sz w:val="22"/>
              </w:rPr>
              <w:t xml:space="preserve"> (CPLTD)</w:t>
            </w:r>
          </w:p>
        </w:tc>
        <w:tc>
          <w:tcPr>
            <w:tcW w:w="1167" w:type="dxa"/>
            <w:shd w:val="clear" w:color="auto" w:fill="auto"/>
            <w:vAlign w:val="center"/>
          </w:tcPr>
          <w:p w14:paraId="1E57A6BE" w14:textId="77777777" w:rsidR="009935C6" w:rsidRPr="002039CF" w:rsidRDefault="009935C6" w:rsidP="009935C6">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44,812</w:t>
            </w:r>
          </w:p>
        </w:tc>
        <w:tc>
          <w:tcPr>
            <w:tcW w:w="1168" w:type="dxa"/>
            <w:shd w:val="clear" w:color="auto" w:fill="auto"/>
            <w:vAlign w:val="center"/>
          </w:tcPr>
          <w:p w14:paraId="23A499F9"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4,267</w:t>
            </w:r>
          </w:p>
        </w:tc>
        <w:tc>
          <w:tcPr>
            <w:tcW w:w="1167" w:type="dxa"/>
            <w:shd w:val="clear" w:color="auto" w:fill="auto"/>
            <w:vAlign w:val="center"/>
          </w:tcPr>
          <w:p w14:paraId="7CB39BDA"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32,651</w:t>
            </w:r>
          </w:p>
        </w:tc>
        <w:tc>
          <w:tcPr>
            <w:tcW w:w="1168" w:type="dxa"/>
            <w:shd w:val="clear" w:color="auto" w:fill="auto"/>
            <w:vAlign w:val="center"/>
          </w:tcPr>
          <w:p w14:paraId="116EF575"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46,364</w:t>
            </w:r>
          </w:p>
        </w:tc>
        <w:tc>
          <w:tcPr>
            <w:tcW w:w="1168" w:type="dxa"/>
            <w:shd w:val="clear" w:color="auto" w:fill="auto"/>
            <w:vAlign w:val="center"/>
          </w:tcPr>
          <w:p w14:paraId="68CB3556"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color w:val="000000" w:themeColor="text1"/>
                <w:kern w:val="24"/>
                <w:szCs w:val="32"/>
              </w:rPr>
              <w:t>6,685</w:t>
            </w:r>
          </w:p>
        </w:tc>
      </w:tr>
      <w:tr w:rsidR="009935C6" w:rsidRPr="0092627A" w14:paraId="684C14C8" w14:textId="77777777" w:rsidTr="00785156">
        <w:trPr>
          <w:trHeight w:hRule="exact" w:val="397"/>
        </w:trPr>
        <w:tc>
          <w:tcPr>
            <w:tcW w:w="425" w:type="dxa"/>
            <w:shd w:val="clear" w:color="auto" w:fill="FFFFFF"/>
            <w:vAlign w:val="center"/>
          </w:tcPr>
          <w:p w14:paraId="1FA38C1A"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G</w:t>
            </w:r>
          </w:p>
        </w:tc>
        <w:tc>
          <w:tcPr>
            <w:tcW w:w="4085" w:type="dxa"/>
            <w:shd w:val="clear" w:color="auto" w:fill="FFFFFF"/>
            <w:vAlign w:val="center"/>
          </w:tcPr>
          <w:p w14:paraId="60428FD2" w14:textId="77777777" w:rsidR="009935C6" w:rsidRPr="0092627A" w:rsidRDefault="009935C6" w:rsidP="009935C6">
            <w:pPr>
              <w:pStyle w:val="af0"/>
              <w:widowControl w:val="0"/>
              <w:numPr>
                <w:ilvl w:val="1"/>
                <w:numId w:val="30"/>
              </w:numPr>
              <w:snapToGrid w:val="0"/>
              <w:spacing w:before="0" w:beforeAutospacing="0" w:after="0" w:afterAutospacing="0" w:line="240" w:lineRule="exact"/>
              <w:ind w:left="275" w:hanging="275"/>
              <w:jc w:val="both"/>
              <w:rPr>
                <w:rFonts w:ascii="標楷體" w:eastAsia="標楷體" w:hAnsi="標楷體" w:cs="Calibri"/>
                <w:b/>
                <w:sz w:val="22"/>
              </w:rPr>
            </w:pPr>
            <w:r w:rsidRPr="0092627A">
              <w:rPr>
                <w:rFonts w:ascii="標楷體" w:eastAsia="標楷體" w:hAnsi="標楷體" w:cs="Calibri" w:hint="eastAsia"/>
                <w:sz w:val="22"/>
              </w:rPr>
              <w:t>短期金融借款餘額(扣除質押存款)</w:t>
            </w:r>
          </w:p>
        </w:tc>
        <w:tc>
          <w:tcPr>
            <w:tcW w:w="1167" w:type="dxa"/>
            <w:shd w:val="clear" w:color="auto" w:fill="FFFFFF"/>
            <w:vAlign w:val="center"/>
          </w:tcPr>
          <w:p w14:paraId="749444FA" w14:textId="77777777" w:rsidR="009935C6" w:rsidRPr="002039CF" w:rsidRDefault="009935C6" w:rsidP="009935C6">
            <w:pPr>
              <w:pStyle w:val="Web"/>
              <w:spacing w:before="0" w:beforeAutospacing="0" w:after="0" w:afterAutospacing="0" w:line="240" w:lineRule="exact"/>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204,712</w:t>
            </w:r>
          </w:p>
        </w:tc>
        <w:tc>
          <w:tcPr>
            <w:tcW w:w="1168" w:type="dxa"/>
            <w:shd w:val="clear" w:color="auto" w:fill="FFFFFF"/>
            <w:vAlign w:val="center"/>
          </w:tcPr>
          <w:p w14:paraId="772714EA"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135,402</w:t>
            </w:r>
          </w:p>
        </w:tc>
        <w:tc>
          <w:tcPr>
            <w:tcW w:w="1167" w:type="dxa"/>
            <w:shd w:val="clear" w:color="auto" w:fill="FFFFFF"/>
            <w:vAlign w:val="center"/>
          </w:tcPr>
          <w:p w14:paraId="315A5D01"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125,802</w:t>
            </w:r>
          </w:p>
        </w:tc>
        <w:tc>
          <w:tcPr>
            <w:tcW w:w="1168" w:type="dxa"/>
            <w:shd w:val="clear" w:color="auto" w:fill="FFFFFF"/>
            <w:vAlign w:val="center"/>
          </w:tcPr>
          <w:p w14:paraId="72AEBCE9"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127,302</w:t>
            </w:r>
          </w:p>
        </w:tc>
        <w:tc>
          <w:tcPr>
            <w:tcW w:w="1168" w:type="dxa"/>
            <w:shd w:val="clear" w:color="auto" w:fill="FFFFFF"/>
            <w:vAlign w:val="center"/>
          </w:tcPr>
          <w:p w14:paraId="349236C6" w14:textId="77777777" w:rsidR="009935C6" w:rsidRPr="002039CF" w:rsidRDefault="009935C6" w:rsidP="009935C6">
            <w:pPr>
              <w:pStyle w:val="Web"/>
              <w:spacing w:before="0" w:beforeAutospacing="0" w:after="0" w:afterAutospacing="0"/>
              <w:jc w:val="right"/>
              <w:textAlignment w:val="center"/>
              <w:rPr>
                <w:rFonts w:ascii="Times New Roman" w:hAnsi="Times New Roman" w:cs="Times New Roman"/>
                <w:szCs w:val="36"/>
              </w:rPr>
            </w:pPr>
            <w:r w:rsidRPr="002039CF">
              <w:rPr>
                <w:rFonts w:ascii="Times New Roman" w:eastAsia="微軟正黑體" w:hAnsi="Times New Roman" w:cs="Times New Roman"/>
                <w:b/>
                <w:bCs/>
                <w:color w:val="000000" w:themeColor="text1"/>
                <w:kern w:val="24"/>
                <w:szCs w:val="32"/>
              </w:rPr>
              <w:t>128,802</w:t>
            </w:r>
          </w:p>
        </w:tc>
      </w:tr>
      <w:tr w:rsidR="009935C6" w:rsidRPr="0092627A" w14:paraId="095143F6" w14:textId="77777777" w:rsidTr="00785156">
        <w:trPr>
          <w:trHeight w:hRule="exact" w:val="397"/>
        </w:trPr>
        <w:tc>
          <w:tcPr>
            <w:tcW w:w="425" w:type="dxa"/>
            <w:shd w:val="clear" w:color="auto" w:fill="E7E6E6"/>
            <w:vAlign w:val="center"/>
          </w:tcPr>
          <w:p w14:paraId="49C6281A" w14:textId="77777777" w:rsidR="009935C6" w:rsidRPr="0092627A" w:rsidRDefault="009935C6" w:rsidP="009935C6">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H</w:t>
            </w:r>
          </w:p>
        </w:tc>
        <w:tc>
          <w:tcPr>
            <w:tcW w:w="4085" w:type="dxa"/>
            <w:shd w:val="clear" w:color="auto" w:fill="E7E6E6"/>
            <w:vAlign w:val="center"/>
          </w:tcPr>
          <w:p w14:paraId="51FD596B" w14:textId="77777777" w:rsidR="009935C6" w:rsidRPr="0092627A" w:rsidRDefault="009935C6" w:rsidP="009935C6">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還款壓力測試之差額</w:t>
            </w:r>
            <w:r w:rsidRPr="0092627A">
              <w:rPr>
                <w:rFonts w:ascii="標楷體" w:eastAsia="標楷體" w:hAnsi="標楷體" w:cs="Calibri"/>
                <w:b/>
                <w:sz w:val="22"/>
              </w:rPr>
              <w:t>(</w:t>
            </w:r>
            <w:r w:rsidRPr="0092627A">
              <w:rPr>
                <w:rFonts w:ascii="標楷體" w:eastAsia="標楷體" w:hAnsi="標楷體" w:cs="Calibri" w:hint="eastAsia"/>
                <w:b/>
                <w:sz w:val="22"/>
              </w:rPr>
              <w:t>H</w:t>
            </w:r>
            <w:r w:rsidRPr="0092627A">
              <w:rPr>
                <w:rFonts w:ascii="標楷體" w:eastAsia="標楷體" w:hAnsi="標楷體" w:cs="Calibri"/>
                <w:b/>
                <w:sz w:val="22"/>
              </w:rPr>
              <w:t>=</w:t>
            </w:r>
            <w:r w:rsidRPr="0092627A">
              <w:rPr>
                <w:rFonts w:ascii="標楷體" w:eastAsia="標楷體" w:hAnsi="標楷體" w:cs="Calibri" w:hint="eastAsia"/>
                <w:b/>
                <w:sz w:val="22"/>
              </w:rPr>
              <w:t>E-F-G</w:t>
            </w:r>
            <w:r w:rsidRPr="0092627A">
              <w:rPr>
                <w:rFonts w:ascii="標楷體" w:eastAsia="標楷體" w:hAnsi="標楷體" w:cs="Calibri"/>
                <w:b/>
                <w:sz w:val="22"/>
              </w:rPr>
              <w:t>)</w:t>
            </w:r>
          </w:p>
        </w:tc>
        <w:tc>
          <w:tcPr>
            <w:tcW w:w="1167" w:type="dxa"/>
            <w:shd w:val="clear" w:color="auto" w:fill="E7E6E6"/>
            <w:vAlign w:val="center"/>
          </w:tcPr>
          <w:p w14:paraId="7F5C2DE4" w14:textId="77777777" w:rsidR="009935C6" w:rsidRPr="006F7718" w:rsidRDefault="009935C6" w:rsidP="009935C6">
            <w:pPr>
              <w:snapToGrid w:val="0"/>
              <w:spacing w:line="240" w:lineRule="exact"/>
              <w:jc w:val="right"/>
              <w:rPr>
                <w:rFonts w:eastAsia="標楷體"/>
                <w:b/>
              </w:rPr>
            </w:pPr>
            <w:r>
              <w:rPr>
                <w:rFonts w:eastAsia="標楷體"/>
                <w:b/>
              </w:rPr>
              <w:t>(</w:t>
            </w:r>
            <w:r>
              <w:rPr>
                <w:rFonts w:eastAsia="標楷體" w:hint="eastAsia"/>
                <w:b/>
              </w:rPr>
              <w:t>92</w:t>
            </w:r>
            <w:r>
              <w:rPr>
                <w:rFonts w:eastAsia="標楷體"/>
                <w:b/>
              </w:rPr>
              <w:t>,</w:t>
            </w:r>
            <w:r>
              <w:rPr>
                <w:rFonts w:eastAsia="標楷體" w:hint="eastAsia"/>
                <w:b/>
              </w:rPr>
              <w:t>743</w:t>
            </w:r>
            <w:r w:rsidRPr="006F7718">
              <w:rPr>
                <w:rFonts w:eastAsia="標楷體"/>
                <w:b/>
              </w:rPr>
              <w:t>)</w:t>
            </w:r>
          </w:p>
        </w:tc>
        <w:tc>
          <w:tcPr>
            <w:tcW w:w="1168" w:type="dxa"/>
            <w:shd w:val="clear" w:color="auto" w:fill="E7E6E6"/>
            <w:vAlign w:val="center"/>
          </w:tcPr>
          <w:p w14:paraId="0E5983BC" w14:textId="77777777" w:rsidR="009935C6" w:rsidRPr="006F7718" w:rsidRDefault="009935C6" w:rsidP="009935C6">
            <w:pPr>
              <w:snapToGrid w:val="0"/>
              <w:spacing w:line="240" w:lineRule="exact"/>
              <w:jc w:val="right"/>
              <w:rPr>
                <w:rFonts w:eastAsia="標楷體"/>
                <w:b/>
              </w:rPr>
            </w:pPr>
            <w:r>
              <w:rPr>
                <w:rFonts w:eastAsia="標楷體" w:hint="eastAsia"/>
                <w:b/>
              </w:rPr>
              <w:t>100,279</w:t>
            </w:r>
          </w:p>
        </w:tc>
        <w:tc>
          <w:tcPr>
            <w:tcW w:w="1167" w:type="dxa"/>
            <w:shd w:val="clear" w:color="auto" w:fill="E7E6E6"/>
            <w:vAlign w:val="center"/>
          </w:tcPr>
          <w:p w14:paraId="1B1F792C" w14:textId="77777777" w:rsidR="009935C6" w:rsidRPr="006F7718" w:rsidRDefault="00EB1833" w:rsidP="009935C6">
            <w:pPr>
              <w:snapToGrid w:val="0"/>
              <w:spacing w:line="240" w:lineRule="exact"/>
              <w:jc w:val="right"/>
              <w:rPr>
                <w:rFonts w:eastAsia="標楷體"/>
                <w:b/>
              </w:rPr>
            </w:pPr>
            <w:r>
              <w:rPr>
                <w:rFonts w:eastAsia="標楷體" w:hint="eastAsia"/>
                <w:b/>
              </w:rPr>
              <w:t>107,653</w:t>
            </w:r>
          </w:p>
        </w:tc>
        <w:tc>
          <w:tcPr>
            <w:tcW w:w="1168" w:type="dxa"/>
            <w:shd w:val="clear" w:color="auto" w:fill="E7E6E6"/>
            <w:vAlign w:val="center"/>
          </w:tcPr>
          <w:p w14:paraId="21785777" w14:textId="77777777" w:rsidR="009935C6" w:rsidRPr="006F7718" w:rsidRDefault="009935C6" w:rsidP="009935C6">
            <w:pPr>
              <w:snapToGrid w:val="0"/>
              <w:spacing w:line="240" w:lineRule="exact"/>
              <w:jc w:val="right"/>
              <w:rPr>
                <w:rFonts w:eastAsia="標楷體"/>
                <w:b/>
              </w:rPr>
            </w:pPr>
            <w:r>
              <w:rPr>
                <w:rFonts w:eastAsia="標楷體" w:hint="eastAsia"/>
                <w:b/>
              </w:rPr>
              <w:t>101,921</w:t>
            </w:r>
          </w:p>
        </w:tc>
        <w:tc>
          <w:tcPr>
            <w:tcW w:w="1168" w:type="dxa"/>
            <w:shd w:val="clear" w:color="auto" w:fill="E7E6E6"/>
            <w:vAlign w:val="center"/>
          </w:tcPr>
          <w:p w14:paraId="20C038D7" w14:textId="77777777" w:rsidR="009935C6" w:rsidRPr="006F7718" w:rsidRDefault="009935C6" w:rsidP="009935C6">
            <w:pPr>
              <w:snapToGrid w:val="0"/>
              <w:spacing w:line="240" w:lineRule="exact"/>
              <w:jc w:val="right"/>
              <w:rPr>
                <w:rFonts w:eastAsia="標楷體"/>
                <w:b/>
              </w:rPr>
            </w:pPr>
            <w:r>
              <w:rPr>
                <w:rFonts w:eastAsia="標楷體" w:hint="eastAsia"/>
                <w:b/>
              </w:rPr>
              <w:t>75,597</w:t>
            </w:r>
          </w:p>
        </w:tc>
      </w:tr>
    </w:tbl>
    <w:p w14:paraId="0DA8DC28" w14:textId="77777777" w:rsidR="00785156" w:rsidRPr="006F7718" w:rsidRDefault="00785156" w:rsidP="00785156">
      <w:pPr>
        <w:jc w:val="both"/>
        <w:rPr>
          <w:rFonts w:eastAsia="標楷體"/>
          <w:sz w:val="22"/>
          <w:szCs w:val="22"/>
        </w:rPr>
      </w:pPr>
      <w:r w:rsidRPr="006F7718">
        <w:rPr>
          <w:rFonts w:eastAsia="標楷體"/>
          <w:sz w:val="22"/>
          <w:szCs w:val="22"/>
        </w:rPr>
        <w:t>預估</w:t>
      </w:r>
      <w:r w:rsidRPr="006F7718">
        <w:rPr>
          <w:rFonts w:eastAsia="標楷體"/>
          <w:sz w:val="22"/>
          <w:szCs w:val="22"/>
        </w:rPr>
        <w:t>2023</w:t>
      </w:r>
      <w:r w:rsidRPr="006F7718">
        <w:rPr>
          <w:rFonts w:eastAsia="標楷體"/>
          <w:sz w:val="22"/>
          <w:szCs w:val="22"/>
        </w:rPr>
        <w:t>年</w:t>
      </w:r>
      <w:r>
        <w:rPr>
          <w:rFonts w:eastAsia="標楷體" w:hint="eastAsia"/>
          <w:sz w:val="22"/>
          <w:szCs w:val="22"/>
        </w:rPr>
        <w:t>-2026</w:t>
      </w:r>
      <w:r>
        <w:rPr>
          <w:rFonts w:eastAsia="標楷體" w:hint="eastAsia"/>
          <w:sz w:val="22"/>
          <w:szCs w:val="22"/>
        </w:rPr>
        <w:t>年</w:t>
      </w:r>
      <w:r w:rsidRPr="006F7718">
        <w:rPr>
          <w:rFonts w:eastAsia="標楷體"/>
          <w:sz w:val="22"/>
          <w:szCs w:val="22"/>
        </w:rPr>
        <w:t>之</w:t>
      </w:r>
      <w:r w:rsidR="002676C2" w:rsidRPr="002676C2">
        <w:rPr>
          <w:rFonts w:eastAsia="標楷體" w:hint="eastAsia"/>
          <w:sz w:val="22"/>
          <w:szCs w:val="22"/>
        </w:rPr>
        <w:t>還款壓力測試之差額</w:t>
      </w:r>
      <w:r w:rsidR="00324481">
        <w:rPr>
          <w:rFonts w:eastAsia="標楷體" w:hint="eastAsia"/>
          <w:sz w:val="22"/>
          <w:szCs w:val="22"/>
        </w:rPr>
        <w:t>皆</w:t>
      </w:r>
      <w:r w:rsidRPr="006F7718">
        <w:rPr>
          <w:rFonts w:eastAsia="標楷體"/>
          <w:sz w:val="22"/>
          <w:szCs w:val="22"/>
        </w:rPr>
        <w:t>為正數，客戶以自有資金支應資本支出及償還所有</w:t>
      </w:r>
      <w:proofErr w:type="gramStart"/>
      <w:r w:rsidRPr="006F7718">
        <w:rPr>
          <w:rFonts w:eastAsia="標楷體"/>
          <w:sz w:val="22"/>
          <w:szCs w:val="22"/>
        </w:rPr>
        <w:t>一</w:t>
      </w:r>
      <w:proofErr w:type="gramEnd"/>
      <w:r w:rsidRPr="006F7718">
        <w:rPr>
          <w:rFonts w:eastAsia="標楷體"/>
          <w:sz w:val="22"/>
          <w:szCs w:val="22"/>
        </w:rPr>
        <w:t>年內到期銀行借款之能力尚可接受。</w:t>
      </w:r>
    </w:p>
    <w:p w14:paraId="2212AF51" w14:textId="77777777" w:rsidR="00785156" w:rsidRPr="00785156" w:rsidRDefault="00785156" w:rsidP="004E2FFB">
      <w:pPr>
        <w:spacing w:line="340" w:lineRule="exact"/>
        <w:ind w:rightChars="16" w:right="38"/>
        <w:jc w:val="both"/>
        <w:rPr>
          <w:rFonts w:eastAsia="標楷體"/>
          <w:b/>
          <w:highlight w:val="yellow"/>
        </w:rPr>
      </w:pPr>
    </w:p>
    <w:p w14:paraId="41DC8686" w14:textId="77777777" w:rsidR="007F1C25" w:rsidRPr="00487CF6" w:rsidRDefault="007F1C25" w:rsidP="00EE28DA">
      <w:pPr>
        <w:rPr>
          <w:rFonts w:eastAsia="標楷體"/>
          <w:vanish/>
          <w:sz w:val="22"/>
          <w:szCs w:val="22"/>
        </w:rPr>
      </w:pPr>
    </w:p>
    <w:p w14:paraId="4421A330" w14:textId="77777777" w:rsidR="00EE28DA" w:rsidRPr="00487CF6" w:rsidRDefault="00EE28DA" w:rsidP="00EE28DA">
      <w:pPr>
        <w:rPr>
          <w:rFonts w:eastAsia="標楷體"/>
          <w:vanish/>
          <w:kern w:val="0"/>
          <w:sz w:val="22"/>
          <w:szCs w:val="22"/>
        </w:rPr>
      </w:pPr>
    </w:p>
    <w:p w14:paraId="597E407A" w14:textId="77777777" w:rsidR="00085AB1" w:rsidRPr="00A4012A" w:rsidRDefault="00085AB1" w:rsidP="004E2FFB">
      <w:pPr>
        <w:spacing w:afterLines="50" w:after="180" w:line="340" w:lineRule="exact"/>
        <w:ind w:rightChars="16" w:right="38"/>
        <w:jc w:val="both"/>
        <w:rPr>
          <w:rFonts w:eastAsia="標楷體"/>
          <w:b/>
          <w:color w:val="FF0000"/>
        </w:rPr>
      </w:pPr>
      <w:r w:rsidRPr="00487CF6">
        <w:rPr>
          <w:rFonts w:eastAsia="標楷體"/>
          <w:b/>
        </w:rPr>
        <w:t>3.</w:t>
      </w:r>
      <w:r w:rsidR="008F1D71">
        <w:rPr>
          <w:rFonts w:eastAsia="標楷體" w:hint="eastAsia"/>
          <w:b/>
        </w:rPr>
        <w:t>7</w:t>
      </w:r>
      <w:r w:rsidRPr="00487CF6">
        <w:rPr>
          <w:rFonts w:eastAsia="標楷體"/>
          <w:b/>
        </w:rPr>
        <w:t>競爭同業及產業概況分析</w:t>
      </w:r>
      <w:r w:rsidRPr="00487CF6">
        <w:rPr>
          <w:rFonts w:eastAsia="標楷體"/>
          <w:b/>
        </w:rPr>
        <w:t>(</w:t>
      </w:r>
      <w:r w:rsidRPr="00487CF6">
        <w:rPr>
          <w:rFonts w:eastAsia="標楷體"/>
          <w:b/>
        </w:rPr>
        <w:t>含市場地位</w:t>
      </w:r>
      <w:r w:rsidR="007D53A6">
        <w:rPr>
          <w:rFonts w:eastAsia="標楷體"/>
          <w:b/>
        </w:rPr>
        <w:t>)</w:t>
      </w:r>
    </w:p>
    <w:tbl>
      <w:tblPr>
        <w:tblW w:w="5031"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855"/>
        <w:gridCol w:w="554"/>
        <w:gridCol w:w="554"/>
        <w:gridCol w:w="1281"/>
        <w:gridCol w:w="1135"/>
        <w:gridCol w:w="639"/>
        <w:gridCol w:w="777"/>
        <w:gridCol w:w="709"/>
        <w:gridCol w:w="709"/>
        <w:gridCol w:w="707"/>
        <w:gridCol w:w="711"/>
        <w:gridCol w:w="711"/>
        <w:gridCol w:w="992"/>
      </w:tblGrid>
      <w:tr w:rsidR="002B33B3" w:rsidRPr="00487CF6" w14:paraId="5044143E" w14:textId="77777777" w:rsidTr="00687345">
        <w:trPr>
          <w:trHeight w:val="339"/>
          <w:jc w:val="center"/>
        </w:trPr>
        <w:tc>
          <w:tcPr>
            <w:tcW w:w="5000" w:type="pct"/>
            <w:gridSpan w:val="13"/>
            <w:tcBorders>
              <w:top w:val="single" w:sz="12" w:space="0" w:color="auto"/>
              <w:left w:val="single" w:sz="12" w:space="0" w:color="auto"/>
              <w:bottom w:val="single" w:sz="2" w:space="0" w:color="auto"/>
              <w:right w:val="single" w:sz="12" w:space="0" w:color="auto"/>
            </w:tcBorders>
            <w:hideMark/>
          </w:tcPr>
          <w:p w14:paraId="5B7C7291" w14:textId="55EB4BA2" w:rsidR="003E7FB3" w:rsidRPr="00487CF6" w:rsidRDefault="007433B6" w:rsidP="00057A89">
            <w:pPr>
              <w:spacing w:line="320" w:lineRule="exact"/>
              <w:rPr>
                <w:rFonts w:eastAsia="標楷體"/>
                <w:sz w:val="20"/>
                <w:szCs w:val="20"/>
              </w:rPr>
            </w:pPr>
            <w:r w:rsidRPr="00487CF6">
              <w:rPr>
                <w:rFonts w:eastAsia="標楷體"/>
                <w:sz w:val="20"/>
                <w:szCs w:val="20"/>
              </w:rPr>
              <w:t>同業營運概</w:t>
            </w:r>
            <w:r w:rsidR="00B24F35" w:rsidRPr="00487CF6">
              <w:rPr>
                <w:rFonts w:eastAsia="標楷體"/>
                <w:sz w:val="20"/>
                <w:szCs w:val="20"/>
              </w:rPr>
              <w:t>況</w:t>
            </w:r>
            <w:r w:rsidR="00F44437" w:rsidRPr="00487CF6">
              <w:rPr>
                <w:rFonts w:eastAsia="標楷體"/>
                <w:sz w:val="20"/>
                <w:szCs w:val="20"/>
              </w:rPr>
              <w:t>(</w:t>
            </w:r>
            <w:r w:rsidR="00E96BB8">
              <w:rPr>
                <w:rFonts w:eastAsia="標楷體" w:hint="eastAsia"/>
                <w:sz w:val="20"/>
                <w:szCs w:val="20"/>
              </w:rPr>
              <w:t>資料來源：</w:t>
            </w:r>
            <w:r w:rsidR="003D47E0">
              <w:rPr>
                <w:rFonts w:eastAsia="標楷體" w:hint="eastAsia"/>
                <w:sz w:val="20"/>
                <w:szCs w:val="20"/>
              </w:rPr>
              <w:t>202</w:t>
            </w:r>
            <w:r w:rsidR="00E80EB3">
              <w:rPr>
                <w:rFonts w:eastAsia="標楷體" w:hint="eastAsia"/>
                <w:sz w:val="20"/>
                <w:szCs w:val="20"/>
              </w:rPr>
              <w:t>3</w:t>
            </w:r>
            <w:r w:rsidR="003D47E0">
              <w:rPr>
                <w:rFonts w:eastAsia="標楷體" w:hint="eastAsia"/>
                <w:sz w:val="20"/>
                <w:szCs w:val="20"/>
              </w:rPr>
              <w:t>年</w:t>
            </w:r>
            <w:r w:rsidR="00E96BB8">
              <w:rPr>
                <w:rFonts w:eastAsia="標楷體" w:hint="eastAsia"/>
                <w:sz w:val="20"/>
                <w:szCs w:val="20"/>
              </w:rPr>
              <w:t>各公司合併財報</w:t>
            </w:r>
            <w:r w:rsidR="008602FF" w:rsidRPr="00487CF6">
              <w:rPr>
                <w:rFonts w:eastAsia="標楷體"/>
                <w:sz w:val="20"/>
                <w:szCs w:val="20"/>
              </w:rPr>
              <w:t>)</w:t>
            </w:r>
            <w:r w:rsidR="003E7FB3" w:rsidRPr="00487CF6">
              <w:rPr>
                <w:rFonts w:eastAsia="標楷體"/>
                <w:b/>
                <w:sz w:val="20"/>
                <w:szCs w:val="20"/>
              </w:rPr>
              <w:t> </w:t>
            </w:r>
            <w:r w:rsidR="003E7FB3" w:rsidRPr="00487CF6">
              <w:rPr>
                <w:rFonts w:eastAsia="標楷體"/>
                <w:sz w:val="20"/>
                <w:szCs w:val="20"/>
              </w:rPr>
              <w:t>         </w:t>
            </w:r>
            <w:r w:rsidR="00293EB5" w:rsidRPr="00487CF6">
              <w:rPr>
                <w:rFonts w:eastAsia="標楷體"/>
                <w:sz w:val="20"/>
                <w:szCs w:val="20"/>
              </w:rPr>
              <w:t xml:space="preserve">   </w:t>
            </w:r>
            <w:r w:rsidR="003E7FB3" w:rsidRPr="00487CF6">
              <w:rPr>
                <w:rFonts w:eastAsia="標楷體"/>
                <w:sz w:val="20"/>
                <w:szCs w:val="20"/>
              </w:rPr>
              <w:t>  </w:t>
            </w:r>
            <w:r w:rsidR="008602FF" w:rsidRPr="00487CF6">
              <w:rPr>
                <w:rFonts w:eastAsia="標楷體"/>
                <w:sz w:val="20"/>
                <w:szCs w:val="20"/>
              </w:rPr>
              <w:t xml:space="preserve">  </w:t>
            </w:r>
            <w:r w:rsidR="003E7FB3" w:rsidRPr="00487CF6">
              <w:rPr>
                <w:rFonts w:eastAsia="標楷體"/>
                <w:sz w:val="20"/>
                <w:szCs w:val="20"/>
              </w:rPr>
              <w:t xml:space="preserve">          </w:t>
            </w:r>
            <w:r w:rsidRPr="00487CF6">
              <w:rPr>
                <w:rFonts w:eastAsia="標楷體"/>
                <w:sz w:val="20"/>
                <w:szCs w:val="20"/>
              </w:rPr>
              <w:t xml:space="preserve"> </w:t>
            </w:r>
            <w:r w:rsidR="003E7FB3" w:rsidRPr="00487CF6">
              <w:rPr>
                <w:rFonts w:eastAsia="標楷體"/>
                <w:sz w:val="20"/>
                <w:szCs w:val="20"/>
              </w:rPr>
              <w:t xml:space="preserve">        </w:t>
            </w:r>
            <w:r w:rsidR="00293EB5" w:rsidRPr="00487CF6">
              <w:rPr>
                <w:rFonts w:eastAsia="標楷體"/>
                <w:sz w:val="20"/>
                <w:szCs w:val="20"/>
              </w:rPr>
              <w:t xml:space="preserve">       </w:t>
            </w:r>
            <w:r w:rsidR="003D47E0">
              <w:rPr>
                <w:rFonts w:eastAsia="標楷體"/>
                <w:sz w:val="20"/>
                <w:szCs w:val="20"/>
              </w:rPr>
              <w:t xml:space="preserve">          </w:t>
            </w:r>
            <w:r w:rsidR="003E7FB3" w:rsidRPr="00487CF6">
              <w:rPr>
                <w:rFonts w:eastAsia="標楷體"/>
                <w:sz w:val="20"/>
                <w:szCs w:val="20"/>
              </w:rPr>
              <w:t>單位：</w:t>
            </w:r>
            <w:r w:rsidR="001C6425" w:rsidRPr="00487CF6">
              <w:rPr>
                <w:rFonts w:eastAsia="標楷體"/>
                <w:sz w:val="20"/>
                <w:szCs w:val="20"/>
              </w:rPr>
              <w:t>NTD</w:t>
            </w:r>
            <w:r w:rsidR="008602FF" w:rsidRPr="00487CF6">
              <w:rPr>
                <w:rFonts w:eastAsia="標楷體"/>
                <w:sz w:val="20"/>
                <w:szCs w:val="20"/>
              </w:rPr>
              <w:t>仟</w:t>
            </w:r>
            <w:r w:rsidR="003E7FB3" w:rsidRPr="00487CF6">
              <w:rPr>
                <w:rFonts w:eastAsia="標楷體"/>
                <w:sz w:val="20"/>
                <w:szCs w:val="20"/>
              </w:rPr>
              <w:t>元</w:t>
            </w:r>
          </w:p>
        </w:tc>
      </w:tr>
      <w:tr w:rsidR="007D53A6" w:rsidRPr="00487CF6" w14:paraId="0DDCBC5C" w14:textId="77777777" w:rsidTr="004763AC">
        <w:trPr>
          <w:trHeight w:val="536"/>
          <w:jc w:val="center"/>
        </w:trPr>
        <w:tc>
          <w:tcPr>
            <w:tcW w:w="414" w:type="pct"/>
            <w:vMerge w:val="restart"/>
            <w:tcBorders>
              <w:top w:val="single" w:sz="2" w:space="0" w:color="auto"/>
              <w:left w:val="single" w:sz="12" w:space="0" w:color="auto"/>
              <w:right w:val="single" w:sz="2" w:space="0" w:color="auto"/>
            </w:tcBorders>
            <w:vAlign w:val="center"/>
            <w:hideMark/>
          </w:tcPr>
          <w:p w14:paraId="5EC97A1E" w14:textId="77777777" w:rsidR="007D53A6" w:rsidRPr="00487CF6" w:rsidRDefault="007D53A6" w:rsidP="00085AB1">
            <w:pPr>
              <w:spacing w:line="320" w:lineRule="exact"/>
              <w:jc w:val="center"/>
              <w:rPr>
                <w:rFonts w:eastAsia="標楷體"/>
                <w:b/>
                <w:sz w:val="20"/>
                <w:szCs w:val="20"/>
              </w:rPr>
            </w:pPr>
            <w:r w:rsidRPr="00487CF6">
              <w:rPr>
                <w:rFonts w:eastAsia="標楷體"/>
                <w:b/>
                <w:sz w:val="20"/>
                <w:szCs w:val="20"/>
              </w:rPr>
              <w:t>公司</w:t>
            </w:r>
          </w:p>
          <w:p w14:paraId="725ECACE" w14:textId="77777777" w:rsidR="007D53A6" w:rsidRPr="00487CF6" w:rsidRDefault="007D53A6" w:rsidP="00085AB1">
            <w:pPr>
              <w:spacing w:line="320" w:lineRule="exact"/>
              <w:jc w:val="center"/>
              <w:rPr>
                <w:rFonts w:eastAsia="標楷體"/>
                <w:b/>
                <w:sz w:val="20"/>
                <w:szCs w:val="20"/>
              </w:rPr>
            </w:pPr>
            <w:r w:rsidRPr="00487CF6">
              <w:rPr>
                <w:rFonts w:eastAsia="標楷體"/>
                <w:b/>
                <w:sz w:val="20"/>
                <w:szCs w:val="20"/>
              </w:rPr>
              <w:t>名稱</w:t>
            </w:r>
          </w:p>
        </w:tc>
        <w:tc>
          <w:tcPr>
            <w:tcW w:w="536" w:type="pct"/>
            <w:gridSpan w:val="2"/>
            <w:tcBorders>
              <w:top w:val="single" w:sz="2" w:space="0" w:color="auto"/>
              <w:left w:val="single" w:sz="2" w:space="0" w:color="auto"/>
              <w:bottom w:val="single" w:sz="2" w:space="0" w:color="auto"/>
              <w:right w:val="single" w:sz="2" w:space="0" w:color="auto"/>
            </w:tcBorders>
            <w:vAlign w:val="center"/>
            <w:hideMark/>
          </w:tcPr>
          <w:p w14:paraId="39972EFB" w14:textId="77777777" w:rsidR="007D53A6" w:rsidRPr="00D516F8" w:rsidRDefault="007D53A6" w:rsidP="007D53A6">
            <w:pPr>
              <w:spacing w:line="280" w:lineRule="exact"/>
              <w:jc w:val="center"/>
              <w:rPr>
                <w:rFonts w:eastAsia="標楷體"/>
                <w:b/>
                <w:sz w:val="20"/>
                <w:szCs w:val="20"/>
              </w:rPr>
            </w:pPr>
            <w:r w:rsidRPr="00D516F8">
              <w:rPr>
                <w:rFonts w:eastAsia="標楷體" w:hint="eastAsia"/>
                <w:b/>
                <w:sz w:val="20"/>
                <w:szCs w:val="20"/>
              </w:rPr>
              <w:t>評</w:t>
            </w:r>
            <w:r w:rsidRPr="00D516F8">
              <w:rPr>
                <w:rFonts w:eastAsia="標楷體"/>
                <w:b/>
                <w:sz w:val="20"/>
                <w:szCs w:val="20"/>
              </w:rPr>
              <w:t>等</w:t>
            </w:r>
          </w:p>
        </w:tc>
        <w:tc>
          <w:tcPr>
            <w:tcW w:w="620" w:type="pct"/>
            <w:vMerge w:val="restart"/>
            <w:tcBorders>
              <w:top w:val="single" w:sz="2" w:space="0" w:color="auto"/>
              <w:left w:val="single" w:sz="2" w:space="0" w:color="auto"/>
              <w:right w:val="single" w:sz="2" w:space="0" w:color="auto"/>
            </w:tcBorders>
            <w:vAlign w:val="center"/>
            <w:hideMark/>
          </w:tcPr>
          <w:p w14:paraId="77F22D9E" w14:textId="77777777" w:rsidR="007D53A6" w:rsidRPr="00487CF6" w:rsidRDefault="007D53A6" w:rsidP="00E96BB8">
            <w:pPr>
              <w:spacing w:line="280" w:lineRule="exact"/>
              <w:jc w:val="center"/>
              <w:rPr>
                <w:rFonts w:eastAsia="標楷體"/>
                <w:b/>
                <w:sz w:val="20"/>
                <w:szCs w:val="20"/>
              </w:rPr>
            </w:pPr>
            <w:r w:rsidRPr="00487CF6">
              <w:rPr>
                <w:rFonts w:eastAsia="標楷體"/>
                <w:b/>
                <w:sz w:val="20"/>
                <w:szCs w:val="20"/>
              </w:rPr>
              <w:t>營業收入</w:t>
            </w:r>
          </w:p>
        </w:tc>
        <w:tc>
          <w:tcPr>
            <w:tcW w:w="549" w:type="pct"/>
            <w:vMerge w:val="restart"/>
            <w:tcBorders>
              <w:top w:val="single" w:sz="2" w:space="0" w:color="auto"/>
              <w:left w:val="single" w:sz="2" w:space="0" w:color="auto"/>
              <w:right w:val="single" w:sz="2" w:space="0" w:color="auto"/>
            </w:tcBorders>
            <w:vAlign w:val="center"/>
            <w:hideMark/>
          </w:tcPr>
          <w:p w14:paraId="20CD0FD2"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淨值</w:t>
            </w:r>
          </w:p>
        </w:tc>
        <w:tc>
          <w:tcPr>
            <w:tcW w:w="309" w:type="pct"/>
            <w:vMerge w:val="restart"/>
            <w:tcBorders>
              <w:top w:val="single" w:sz="2" w:space="0" w:color="auto"/>
              <w:left w:val="single" w:sz="2" w:space="0" w:color="auto"/>
              <w:right w:val="single" w:sz="2" w:space="0" w:color="auto"/>
            </w:tcBorders>
            <w:vAlign w:val="center"/>
            <w:hideMark/>
          </w:tcPr>
          <w:p w14:paraId="75E4A3DB" w14:textId="77777777" w:rsidR="007D53A6" w:rsidRPr="004D10E7" w:rsidRDefault="007D53A6" w:rsidP="00085AB1">
            <w:pPr>
              <w:spacing w:line="280" w:lineRule="exact"/>
              <w:jc w:val="center"/>
              <w:rPr>
                <w:rFonts w:eastAsia="標楷體"/>
                <w:b/>
                <w:sz w:val="20"/>
                <w:szCs w:val="20"/>
              </w:rPr>
            </w:pPr>
            <w:r w:rsidRPr="004D10E7">
              <w:rPr>
                <w:rFonts w:eastAsia="標楷體"/>
                <w:b/>
                <w:sz w:val="20"/>
                <w:szCs w:val="20"/>
              </w:rPr>
              <w:t>速動</w:t>
            </w:r>
          </w:p>
          <w:p w14:paraId="5F6F0E14" w14:textId="77777777" w:rsidR="007D53A6" w:rsidRPr="004D10E7" w:rsidRDefault="007D53A6" w:rsidP="00085AB1">
            <w:pPr>
              <w:spacing w:line="280" w:lineRule="exact"/>
              <w:jc w:val="center"/>
              <w:rPr>
                <w:rFonts w:eastAsia="標楷體"/>
                <w:b/>
                <w:sz w:val="20"/>
                <w:szCs w:val="20"/>
              </w:rPr>
            </w:pPr>
            <w:r w:rsidRPr="004D10E7">
              <w:rPr>
                <w:rFonts w:eastAsia="標楷體"/>
                <w:b/>
                <w:sz w:val="20"/>
                <w:szCs w:val="20"/>
              </w:rPr>
              <w:t>比率</w:t>
            </w:r>
          </w:p>
          <w:p w14:paraId="427C097B" w14:textId="77777777" w:rsidR="007D53A6" w:rsidRPr="004D10E7" w:rsidRDefault="007D53A6" w:rsidP="00085AB1">
            <w:pPr>
              <w:spacing w:line="280" w:lineRule="exact"/>
              <w:jc w:val="center"/>
              <w:rPr>
                <w:rFonts w:eastAsia="標楷體"/>
                <w:b/>
                <w:sz w:val="20"/>
                <w:szCs w:val="20"/>
              </w:rPr>
            </w:pPr>
            <w:r w:rsidRPr="004D10E7">
              <w:rPr>
                <w:rFonts w:eastAsia="標楷體"/>
                <w:b/>
                <w:sz w:val="20"/>
                <w:szCs w:val="20"/>
              </w:rPr>
              <w:t>(%)</w:t>
            </w:r>
          </w:p>
        </w:tc>
        <w:tc>
          <w:tcPr>
            <w:tcW w:w="376" w:type="pct"/>
            <w:vMerge w:val="restart"/>
            <w:tcBorders>
              <w:top w:val="single" w:sz="2" w:space="0" w:color="auto"/>
              <w:left w:val="single" w:sz="2" w:space="0" w:color="auto"/>
              <w:right w:val="single" w:sz="2" w:space="0" w:color="auto"/>
            </w:tcBorders>
            <w:vAlign w:val="center"/>
            <w:hideMark/>
          </w:tcPr>
          <w:p w14:paraId="2B8482F6"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應收帳款週轉率</w:t>
            </w:r>
            <w:r w:rsidRPr="004E1324">
              <w:rPr>
                <w:rFonts w:eastAsia="標楷體"/>
                <w:b/>
                <w:sz w:val="20"/>
                <w:szCs w:val="20"/>
              </w:rPr>
              <w:t>(</w:t>
            </w:r>
            <w:r w:rsidRPr="004E1324">
              <w:rPr>
                <w:rFonts w:eastAsia="標楷體"/>
                <w:b/>
                <w:sz w:val="20"/>
                <w:szCs w:val="20"/>
              </w:rPr>
              <w:t>次</w:t>
            </w:r>
            <w:r w:rsidRPr="004E1324">
              <w:rPr>
                <w:rFonts w:eastAsia="標楷體"/>
                <w:b/>
                <w:sz w:val="20"/>
                <w:szCs w:val="20"/>
              </w:rPr>
              <w:t>)</w:t>
            </w:r>
          </w:p>
        </w:tc>
        <w:tc>
          <w:tcPr>
            <w:tcW w:w="343" w:type="pct"/>
            <w:vMerge w:val="restart"/>
            <w:tcBorders>
              <w:top w:val="single" w:sz="2" w:space="0" w:color="auto"/>
              <w:left w:val="single" w:sz="2" w:space="0" w:color="auto"/>
              <w:right w:val="single" w:sz="2" w:space="0" w:color="auto"/>
            </w:tcBorders>
            <w:vAlign w:val="center"/>
            <w:hideMark/>
          </w:tcPr>
          <w:p w14:paraId="15A0D197"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存貨週轉率</w:t>
            </w:r>
          </w:p>
          <w:p w14:paraId="55954680"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w:t>
            </w:r>
            <w:r w:rsidRPr="004E1324">
              <w:rPr>
                <w:rFonts w:eastAsia="標楷體"/>
                <w:b/>
                <w:sz w:val="20"/>
                <w:szCs w:val="20"/>
              </w:rPr>
              <w:t>次</w:t>
            </w:r>
            <w:r w:rsidRPr="004E1324">
              <w:rPr>
                <w:rFonts w:eastAsia="標楷體"/>
                <w:b/>
                <w:sz w:val="20"/>
                <w:szCs w:val="20"/>
              </w:rPr>
              <w:t>)</w:t>
            </w:r>
          </w:p>
        </w:tc>
        <w:tc>
          <w:tcPr>
            <w:tcW w:w="343" w:type="pct"/>
            <w:vMerge w:val="restart"/>
            <w:tcBorders>
              <w:top w:val="single" w:sz="2" w:space="0" w:color="auto"/>
              <w:left w:val="single" w:sz="2" w:space="0" w:color="auto"/>
              <w:right w:val="single" w:sz="2" w:space="0" w:color="auto"/>
            </w:tcBorders>
            <w:vAlign w:val="center"/>
            <w:hideMark/>
          </w:tcPr>
          <w:p w14:paraId="5ABE82A0"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負債</w:t>
            </w:r>
          </w:p>
          <w:p w14:paraId="59A62411"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比率</w:t>
            </w:r>
          </w:p>
          <w:p w14:paraId="55C28840" w14:textId="77777777" w:rsidR="007D53A6" w:rsidRPr="004E1324" w:rsidRDefault="007D53A6" w:rsidP="00085AB1">
            <w:pPr>
              <w:spacing w:line="280" w:lineRule="exact"/>
              <w:jc w:val="center"/>
              <w:rPr>
                <w:rFonts w:eastAsia="標楷體"/>
                <w:b/>
                <w:sz w:val="20"/>
                <w:szCs w:val="20"/>
              </w:rPr>
            </w:pPr>
            <w:r w:rsidRPr="004E1324">
              <w:rPr>
                <w:rFonts w:eastAsia="標楷體"/>
                <w:b/>
                <w:sz w:val="20"/>
                <w:szCs w:val="20"/>
              </w:rPr>
              <w:t>(%)</w:t>
            </w:r>
          </w:p>
        </w:tc>
        <w:tc>
          <w:tcPr>
            <w:tcW w:w="342" w:type="pct"/>
            <w:vMerge w:val="restart"/>
            <w:tcBorders>
              <w:top w:val="single" w:sz="2" w:space="0" w:color="auto"/>
              <w:left w:val="single" w:sz="2" w:space="0" w:color="auto"/>
              <w:right w:val="single" w:sz="2" w:space="0" w:color="auto"/>
            </w:tcBorders>
            <w:vAlign w:val="center"/>
            <w:hideMark/>
          </w:tcPr>
          <w:p w14:paraId="22F1E48E"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營業</w:t>
            </w:r>
          </w:p>
          <w:p w14:paraId="34D9E53E"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利益率</w:t>
            </w:r>
          </w:p>
          <w:p w14:paraId="263C4435"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w:t>
            </w:r>
          </w:p>
        </w:tc>
        <w:tc>
          <w:tcPr>
            <w:tcW w:w="344" w:type="pct"/>
            <w:vMerge w:val="restart"/>
            <w:tcBorders>
              <w:top w:val="single" w:sz="2" w:space="0" w:color="auto"/>
              <w:left w:val="single" w:sz="2" w:space="0" w:color="auto"/>
              <w:right w:val="single" w:sz="2" w:space="0" w:color="auto"/>
            </w:tcBorders>
            <w:vAlign w:val="center"/>
            <w:hideMark/>
          </w:tcPr>
          <w:p w14:paraId="71116012" w14:textId="77777777" w:rsidR="007D53A6" w:rsidRPr="003D47E0" w:rsidRDefault="007D53A6" w:rsidP="00085AB1">
            <w:pPr>
              <w:spacing w:line="280" w:lineRule="exact"/>
              <w:jc w:val="center"/>
              <w:rPr>
                <w:rFonts w:eastAsia="標楷體"/>
                <w:b/>
                <w:sz w:val="20"/>
                <w:szCs w:val="20"/>
              </w:rPr>
            </w:pPr>
            <w:r>
              <w:rPr>
                <w:rFonts w:eastAsia="標楷體"/>
                <w:b/>
                <w:sz w:val="20"/>
                <w:szCs w:val="20"/>
              </w:rPr>
              <w:t>稅</w:t>
            </w:r>
            <w:r w:rsidR="00BE6D41">
              <w:rPr>
                <w:rFonts w:eastAsia="標楷體" w:hint="eastAsia"/>
                <w:b/>
                <w:sz w:val="20"/>
                <w:szCs w:val="20"/>
              </w:rPr>
              <w:t>前</w:t>
            </w:r>
          </w:p>
          <w:p w14:paraId="429F82EF"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淨利率</w:t>
            </w:r>
          </w:p>
          <w:p w14:paraId="7C6ECFFB"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w:t>
            </w:r>
          </w:p>
        </w:tc>
        <w:tc>
          <w:tcPr>
            <w:tcW w:w="344" w:type="pct"/>
            <w:vMerge w:val="restart"/>
            <w:tcBorders>
              <w:top w:val="single" w:sz="2" w:space="0" w:color="auto"/>
              <w:left w:val="single" w:sz="2" w:space="0" w:color="auto"/>
              <w:right w:val="single" w:sz="2" w:space="0" w:color="auto"/>
            </w:tcBorders>
            <w:vAlign w:val="center"/>
            <w:hideMark/>
          </w:tcPr>
          <w:p w14:paraId="422DC320" w14:textId="77777777" w:rsidR="007D53A6" w:rsidRPr="000C0DB6" w:rsidRDefault="007D53A6" w:rsidP="00085AB1">
            <w:pPr>
              <w:spacing w:line="280" w:lineRule="exact"/>
              <w:jc w:val="center"/>
              <w:rPr>
                <w:rFonts w:eastAsia="標楷體"/>
                <w:b/>
                <w:sz w:val="18"/>
                <w:szCs w:val="20"/>
              </w:rPr>
            </w:pPr>
            <w:r w:rsidRPr="000C0DB6">
              <w:rPr>
                <w:rFonts w:eastAsia="標楷體"/>
                <w:b/>
                <w:sz w:val="18"/>
                <w:szCs w:val="20"/>
              </w:rPr>
              <w:t>EPS</w:t>
            </w:r>
          </w:p>
          <w:p w14:paraId="70A36EAD"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w:t>
            </w:r>
            <w:r w:rsidRPr="003D47E0">
              <w:rPr>
                <w:rFonts w:eastAsia="標楷體"/>
                <w:b/>
                <w:sz w:val="20"/>
                <w:szCs w:val="20"/>
              </w:rPr>
              <w:t>元</w:t>
            </w:r>
            <w:r w:rsidRPr="003D47E0">
              <w:rPr>
                <w:rFonts w:eastAsia="標楷體"/>
                <w:b/>
                <w:sz w:val="20"/>
                <w:szCs w:val="20"/>
              </w:rPr>
              <w:t>)</w:t>
            </w:r>
          </w:p>
        </w:tc>
        <w:tc>
          <w:tcPr>
            <w:tcW w:w="480" w:type="pct"/>
            <w:vMerge w:val="restart"/>
            <w:tcBorders>
              <w:top w:val="single" w:sz="2" w:space="0" w:color="auto"/>
              <w:left w:val="single" w:sz="2" w:space="0" w:color="auto"/>
              <w:right w:val="single" w:sz="12" w:space="0" w:color="auto"/>
            </w:tcBorders>
            <w:vAlign w:val="center"/>
            <w:hideMark/>
          </w:tcPr>
          <w:p w14:paraId="48D9CAB3" w14:textId="77777777" w:rsidR="007D53A6" w:rsidRPr="003D47E0" w:rsidRDefault="007D53A6" w:rsidP="00085AB1">
            <w:pPr>
              <w:spacing w:line="280" w:lineRule="exact"/>
              <w:jc w:val="center"/>
              <w:rPr>
                <w:rFonts w:eastAsia="標楷體"/>
                <w:b/>
                <w:sz w:val="20"/>
                <w:szCs w:val="20"/>
              </w:rPr>
            </w:pPr>
            <w:r w:rsidRPr="003D47E0">
              <w:rPr>
                <w:rFonts w:eastAsia="標楷體"/>
                <w:b/>
                <w:sz w:val="20"/>
                <w:szCs w:val="20"/>
              </w:rPr>
              <w:t>股價</w:t>
            </w:r>
            <w:r w:rsidRPr="003D47E0">
              <w:rPr>
                <w:rFonts w:eastAsia="標楷體"/>
                <w:b/>
                <w:sz w:val="20"/>
                <w:szCs w:val="20"/>
              </w:rPr>
              <w:t>(</w:t>
            </w:r>
            <w:r w:rsidRPr="003D47E0">
              <w:rPr>
                <w:rFonts w:eastAsia="標楷體"/>
                <w:b/>
                <w:sz w:val="20"/>
                <w:szCs w:val="20"/>
              </w:rPr>
              <w:t>元</w:t>
            </w:r>
            <w:r w:rsidRPr="003D47E0">
              <w:rPr>
                <w:rFonts w:eastAsia="標楷體"/>
                <w:b/>
                <w:sz w:val="20"/>
                <w:szCs w:val="20"/>
              </w:rPr>
              <w:t>)</w:t>
            </w:r>
          </w:p>
          <w:p w14:paraId="66420593" w14:textId="25E8E202" w:rsidR="007D53A6" w:rsidRPr="003D47E0" w:rsidRDefault="007D53A6" w:rsidP="00057A89">
            <w:pPr>
              <w:spacing w:line="280" w:lineRule="exact"/>
              <w:jc w:val="center"/>
              <w:rPr>
                <w:rFonts w:eastAsia="標楷體"/>
                <w:b/>
                <w:sz w:val="20"/>
                <w:szCs w:val="20"/>
              </w:rPr>
            </w:pPr>
            <w:r w:rsidRPr="000C0DB6">
              <w:rPr>
                <w:rFonts w:eastAsia="標楷體"/>
                <w:b/>
                <w:sz w:val="16"/>
                <w:szCs w:val="20"/>
              </w:rPr>
              <w:t>202</w:t>
            </w:r>
            <w:r w:rsidR="00C055CB">
              <w:rPr>
                <w:rFonts w:eastAsia="標楷體" w:hint="eastAsia"/>
                <w:b/>
                <w:sz w:val="16"/>
                <w:szCs w:val="20"/>
              </w:rPr>
              <w:t>4</w:t>
            </w:r>
            <w:r w:rsidRPr="000C0DB6">
              <w:rPr>
                <w:rFonts w:eastAsia="標楷體"/>
                <w:b/>
                <w:sz w:val="16"/>
                <w:szCs w:val="20"/>
              </w:rPr>
              <w:t>/</w:t>
            </w:r>
            <w:r w:rsidR="00E96BB8">
              <w:rPr>
                <w:rFonts w:eastAsia="標楷體" w:hint="eastAsia"/>
                <w:b/>
                <w:sz w:val="16"/>
                <w:szCs w:val="20"/>
              </w:rPr>
              <w:t>03</w:t>
            </w:r>
            <w:r w:rsidRPr="000C0DB6">
              <w:rPr>
                <w:rFonts w:eastAsia="標楷體"/>
                <w:b/>
                <w:sz w:val="16"/>
                <w:szCs w:val="20"/>
              </w:rPr>
              <w:t>/</w:t>
            </w:r>
            <w:r w:rsidR="00E96BB8">
              <w:rPr>
                <w:rFonts w:eastAsia="標楷體" w:hint="eastAsia"/>
                <w:b/>
                <w:sz w:val="16"/>
                <w:szCs w:val="20"/>
              </w:rPr>
              <w:t>2</w:t>
            </w:r>
            <w:r w:rsidR="00C055CB">
              <w:rPr>
                <w:rFonts w:eastAsia="標楷體" w:hint="eastAsia"/>
                <w:b/>
                <w:sz w:val="16"/>
                <w:szCs w:val="20"/>
              </w:rPr>
              <w:t>8</w:t>
            </w:r>
          </w:p>
        </w:tc>
      </w:tr>
      <w:tr w:rsidR="007D53A6" w:rsidRPr="00487CF6" w14:paraId="55FADE1C" w14:textId="77777777" w:rsidTr="004763AC">
        <w:trPr>
          <w:trHeight w:val="535"/>
          <w:jc w:val="center"/>
        </w:trPr>
        <w:tc>
          <w:tcPr>
            <w:tcW w:w="414" w:type="pct"/>
            <w:vMerge/>
            <w:tcBorders>
              <w:left w:val="single" w:sz="12" w:space="0" w:color="auto"/>
              <w:bottom w:val="single" w:sz="2" w:space="0" w:color="auto"/>
              <w:right w:val="single" w:sz="2" w:space="0" w:color="auto"/>
            </w:tcBorders>
            <w:vAlign w:val="center"/>
          </w:tcPr>
          <w:p w14:paraId="6832D4BC" w14:textId="77777777" w:rsidR="007D53A6" w:rsidRPr="00487CF6" w:rsidRDefault="007D53A6" w:rsidP="00085AB1">
            <w:pPr>
              <w:spacing w:line="320" w:lineRule="exact"/>
              <w:jc w:val="center"/>
              <w:rPr>
                <w:rFonts w:eastAsia="標楷體"/>
                <w:b/>
                <w:sz w:val="20"/>
                <w:szCs w:val="20"/>
              </w:rPr>
            </w:pPr>
          </w:p>
        </w:tc>
        <w:tc>
          <w:tcPr>
            <w:tcW w:w="268" w:type="pct"/>
            <w:tcBorders>
              <w:top w:val="single" w:sz="2" w:space="0" w:color="auto"/>
              <w:left w:val="single" w:sz="2" w:space="0" w:color="auto"/>
              <w:bottom w:val="single" w:sz="2" w:space="0" w:color="auto"/>
              <w:right w:val="single" w:sz="2" w:space="0" w:color="auto"/>
            </w:tcBorders>
            <w:vAlign w:val="center"/>
          </w:tcPr>
          <w:p w14:paraId="01181CCC" w14:textId="77777777" w:rsidR="007D53A6" w:rsidRPr="00D516F8" w:rsidRDefault="007D53A6" w:rsidP="002C166A">
            <w:pPr>
              <w:spacing w:line="280" w:lineRule="exact"/>
              <w:jc w:val="center"/>
              <w:rPr>
                <w:rFonts w:eastAsia="標楷體"/>
                <w:b/>
                <w:sz w:val="20"/>
                <w:szCs w:val="20"/>
              </w:rPr>
            </w:pPr>
            <w:r w:rsidRPr="00D516F8">
              <w:rPr>
                <w:rFonts w:eastAsia="標楷體" w:hint="eastAsia"/>
                <w:b/>
                <w:sz w:val="20"/>
                <w:szCs w:val="20"/>
              </w:rPr>
              <w:t>TCRI</w:t>
            </w:r>
          </w:p>
        </w:tc>
        <w:tc>
          <w:tcPr>
            <w:tcW w:w="268" w:type="pct"/>
            <w:tcBorders>
              <w:top w:val="single" w:sz="2" w:space="0" w:color="auto"/>
              <w:left w:val="single" w:sz="2" w:space="0" w:color="auto"/>
              <w:bottom w:val="single" w:sz="2" w:space="0" w:color="auto"/>
              <w:right w:val="single" w:sz="2" w:space="0" w:color="auto"/>
            </w:tcBorders>
            <w:vAlign w:val="center"/>
          </w:tcPr>
          <w:p w14:paraId="15157230" w14:textId="77777777" w:rsidR="007D53A6" w:rsidRPr="00D64EA8" w:rsidRDefault="007D53A6" w:rsidP="002C166A">
            <w:pPr>
              <w:spacing w:line="280" w:lineRule="exact"/>
              <w:jc w:val="center"/>
              <w:rPr>
                <w:rFonts w:eastAsia="標楷體"/>
                <w:b/>
                <w:sz w:val="20"/>
                <w:szCs w:val="20"/>
              </w:rPr>
            </w:pPr>
            <w:r w:rsidRPr="00C7071C">
              <w:rPr>
                <w:rFonts w:eastAsia="標楷體" w:hint="eastAsia"/>
                <w:b/>
                <w:color w:val="FF0000"/>
                <w:sz w:val="20"/>
                <w:szCs w:val="20"/>
              </w:rPr>
              <w:t>內部</w:t>
            </w:r>
          </w:p>
        </w:tc>
        <w:tc>
          <w:tcPr>
            <w:tcW w:w="620" w:type="pct"/>
            <w:vMerge/>
            <w:tcBorders>
              <w:left w:val="single" w:sz="2" w:space="0" w:color="auto"/>
              <w:bottom w:val="single" w:sz="2" w:space="0" w:color="auto"/>
              <w:right w:val="single" w:sz="2" w:space="0" w:color="auto"/>
            </w:tcBorders>
            <w:vAlign w:val="center"/>
          </w:tcPr>
          <w:p w14:paraId="72CA5821" w14:textId="77777777" w:rsidR="007D53A6" w:rsidRPr="00487CF6" w:rsidRDefault="007D53A6" w:rsidP="00085AB1">
            <w:pPr>
              <w:spacing w:line="280" w:lineRule="exact"/>
              <w:jc w:val="center"/>
              <w:rPr>
                <w:rFonts w:eastAsia="標楷體"/>
                <w:b/>
                <w:sz w:val="20"/>
                <w:szCs w:val="20"/>
              </w:rPr>
            </w:pPr>
          </w:p>
        </w:tc>
        <w:tc>
          <w:tcPr>
            <w:tcW w:w="549" w:type="pct"/>
            <w:vMerge/>
            <w:tcBorders>
              <w:left w:val="single" w:sz="2" w:space="0" w:color="auto"/>
              <w:bottom w:val="single" w:sz="2" w:space="0" w:color="auto"/>
              <w:right w:val="single" w:sz="2" w:space="0" w:color="auto"/>
            </w:tcBorders>
            <w:vAlign w:val="center"/>
          </w:tcPr>
          <w:p w14:paraId="57A3D446" w14:textId="77777777" w:rsidR="007D53A6" w:rsidRPr="004E1324" w:rsidRDefault="007D53A6" w:rsidP="00085AB1">
            <w:pPr>
              <w:spacing w:line="280" w:lineRule="exact"/>
              <w:jc w:val="center"/>
              <w:rPr>
                <w:rFonts w:eastAsia="標楷體"/>
                <w:b/>
                <w:sz w:val="20"/>
                <w:szCs w:val="20"/>
              </w:rPr>
            </w:pPr>
          </w:p>
        </w:tc>
        <w:tc>
          <w:tcPr>
            <w:tcW w:w="309" w:type="pct"/>
            <w:vMerge/>
            <w:tcBorders>
              <w:left w:val="single" w:sz="2" w:space="0" w:color="auto"/>
              <w:bottom w:val="single" w:sz="2" w:space="0" w:color="auto"/>
              <w:right w:val="single" w:sz="2" w:space="0" w:color="auto"/>
            </w:tcBorders>
            <w:vAlign w:val="center"/>
          </w:tcPr>
          <w:p w14:paraId="4313616A" w14:textId="77777777" w:rsidR="007D53A6" w:rsidRPr="004D10E7" w:rsidRDefault="007D53A6" w:rsidP="00085AB1">
            <w:pPr>
              <w:spacing w:line="280" w:lineRule="exact"/>
              <w:jc w:val="center"/>
              <w:rPr>
                <w:rFonts w:eastAsia="標楷體"/>
                <w:b/>
                <w:sz w:val="20"/>
                <w:szCs w:val="20"/>
              </w:rPr>
            </w:pPr>
          </w:p>
        </w:tc>
        <w:tc>
          <w:tcPr>
            <w:tcW w:w="376" w:type="pct"/>
            <w:vMerge/>
            <w:tcBorders>
              <w:left w:val="single" w:sz="2" w:space="0" w:color="auto"/>
              <w:bottom w:val="single" w:sz="2" w:space="0" w:color="auto"/>
              <w:right w:val="single" w:sz="2" w:space="0" w:color="auto"/>
            </w:tcBorders>
            <w:vAlign w:val="center"/>
          </w:tcPr>
          <w:p w14:paraId="598CED22" w14:textId="77777777" w:rsidR="007D53A6" w:rsidRPr="004E1324" w:rsidRDefault="007D53A6" w:rsidP="00085AB1">
            <w:pPr>
              <w:spacing w:line="280" w:lineRule="exact"/>
              <w:jc w:val="center"/>
              <w:rPr>
                <w:rFonts w:eastAsia="標楷體"/>
                <w:b/>
                <w:sz w:val="20"/>
                <w:szCs w:val="20"/>
              </w:rPr>
            </w:pPr>
          </w:p>
        </w:tc>
        <w:tc>
          <w:tcPr>
            <w:tcW w:w="343" w:type="pct"/>
            <w:vMerge/>
            <w:tcBorders>
              <w:left w:val="single" w:sz="2" w:space="0" w:color="auto"/>
              <w:bottom w:val="single" w:sz="2" w:space="0" w:color="auto"/>
              <w:right w:val="single" w:sz="2" w:space="0" w:color="auto"/>
            </w:tcBorders>
            <w:vAlign w:val="center"/>
          </w:tcPr>
          <w:p w14:paraId="0E721216" w14:textId="77777777" w:rsidR="007D53A6" w:rsidRPr="004E1324" w:rsidRDefault="007D53A6" w:rsidP="00085AB1">
            <w:pPr>
              <w:spacing w:line="280" w:lineRule="exact"/>
              <w:jc w:val="center"/>
              <w:rPr>
                <w:rFonts w:eastAsia="標楷體"/>
                <w:b/>
                <w:sz w:val="20"/>
                <w:szCs w:val="20"/>
              </w:rPr>
            </w:pPr>
          </w:p>
        </w:tc>
        <w:tc>
          <w:tcPr>
            <w:tcW w:w="343" w:type="pct"/>
            <w:vMerge/>
            <w:tcBorders>
              <w:left w:val="single" w:sz="2" w:space="0" w:color="auto"/>
              <w:bottom w:val="single" w:sz="2" w:space="0" w:color="auto"/>
              <w:right w:val="single" w:sz="2" w:space="0" w:color="auto"/>
            </w:tcBorders>
            <w:vAlign w:val="center"/>
          </w:tcPr>
          <w:p w14:paraId="492C9C93" w14:textId="77777777" w:rsidR="007D53A6" w:rsidRPr="004E1324" w:rsidRDefault="007D53A6" w:rsidP="00085AB1">
            <w:pPr>
              <w:spacing w:line="280" w:lineRule="exact"/>
              <w:jc w:val="center"/>
              <w:rPr>
                <w:rFonts w:eastAsia="標楷體"/>
                <w:b/>
                <w:sz w:val="20"/>
                <w:szCs w:val="20"/>
              </w:rPr>
            </w:pPr>
          </w:p>
        </w:tc>
        <w:tc>
          <w:tcPr>
            <w:tcW w:w="342" w:type="pct"/>
            <w:vMerge/>
            <w:tcBorders>
              <w:left w:val="single" w:sz="2" w:space="0" w:color="auto"/>
              <w:bottom w:val="single" w:sz="2" w:space="0" w:color="auto"/>
              <w:right w:val="single" w:sz="2" w:space="0" w:color="auto"/>
            </w:tcBorders>
            <w:vAlign w:val="center"/>
          </w:tcPr>
          <w:p w14:paraId="4F7F9149" w14:textId="77777777" w:rsidR="007D53A6" w:rsidRPr="003D47E0" w:rsidRDefault="007D53A6" w:rsidP="00085AB1">
            <w:pPr>
              <w:spacing w:line="280" w:lineRule="exact"/>
              <w:jc w:val="center"/>
              <w:rPr>
                <w:rFonts w:eastAsia="標楷體"/>
                <w:b/>
                <w:sz w:val="20"/>
                <w:szCs w:val="20"/>
              </w:rPr>
            </w:pPr>
          </w:p>
        </w:tc>
        <w:tc>
          <w:tcPr>
            <w:tcW w:w="344" w:type="pct"/>
            <w:vMerge/>
            <w:tcBorders>
              <w:left w:val="single" w:sz="2" w:space="0" w:color="auto"/>
              <w:bottom w:val="single" w:sz="2" w:space="0" w:color="auto"/>
              <w:right w:val="single" w:sz="2" w:space="0" w:color="auto"/>
            </w:tcBorders>
            <w:vAlign w:val="center"/>
          </w:tcPr>
          <w:p w14:paraId="6BF58E36" w14:textId="77777777" w:rsidR="007D53A6" w:rsidRDefault="007D53A6" w:rsidP="00085AB1">
            <w:pPr>
              <w:spacing w:line="280" w:lineRule="exact"/>
              <w:jc w:val="center"/>
              <w:rPr>
                <w:rFonts w:eastAsia="標楷體"/>
                <w:b/>
                <w:sz w:val="20"/>
                <w:szCs w:val="20"/>
              </w:rPr>
            </w:pPr>
          </w:p>
        </w:tc>
        <w:tc>
          <w:tcPr>
            <w:tcW w:w="344" w:type="pct"/>
            <w:vMerge/>
            <w:tcBorders>
              <w:left w:val="single" w:sz="2" w:space="0" w:color="auto"/>
              <w:bottom w:val="single" w:sz="2" w:space="0" w:color="auto"/>
              <w:right w:val="single" w:sz="2" w:space="0" w:color="auto"/>
            </w:tcBorders>
            <w:vAlign w:val="center"/>
          </w:tcPr>
          <w:p w14:paraId="465D8EA6" w14:textId="77777777" w:rsidR="007D53A6" w:rsidRPr="003D47E0" w:rsidRDefault="007D53A6" w:rsidP="00085AB1">
            <w:pPr>
              <w:spacing w:line="280" w:lineRule="exact"/>
              <w:jc w:val="center"/>
              <w:rPr>
                <w:rFonts w:eastAsia="標楷體"/>
                <w:b/>
                <w:sz w:val="20"/>
                <w:szCs w:val="20"/>
              </w:rPr>
            </w:pPr>
          </w:p>
        </w:tc>
        <w:tc>
          <w:tcPr>
            <w:tcW w:w="480" w:type="pct"/>
            <w:vMerge/>
            <w:tcBorders>
              <w:left w:val="single" w:sz="2" w:space="0" w:color="auto"/>
              <w:bottom w:val="single" w:sz="2" w:space="0" w:color="auto"/>
              <w:right w:val="single" w:sz="12" w:space="0" w:color="auto"/>
            </w:tcBorders>
            <w:vAlign w:val="center"/>
          </w:tcPr>
          <w:p w14:paraId="0E3658D7" w14:textId="77777777" w:rsidR="007D53A6" w:rsidRPr="003D47E0" w:rsidRDefault="007D53A6" w:rsidP="00085AB1">
            <w:pPr>
              <w:spacing w:line="280" w:lineRule="exact"/>
              <w:jc w:val="center"/>
              <w:rPr>
                <w:rFonts w:eastAsia="標楷體"/>
                <w:b/>
                <w:sz w:val="20"/>
                <w:szCs w:val="20"/>
              </w:rPr>
            </w:pPr>
          </w:p>
        </w:tc>
      </w:tr>
      <w:tr w:rsidR="007D53A6" w:rsidRPr="00487CF6" w14:paraId="224BF3F9" w14:textId="77777777" w:rsidTr="004763AC">
        <w:trPr>
          <w:trHeight w:val="389"/>
          <w:jc w:val="center"/>
        </w:trPr>
        <w:tc>
          <w:tcPr>
            <w:tcW w:w="414" w:type="pct"/>
            <w:tcBorders>
              <w:top w:val="single" w:sz="2" w:space="0" w:color="auto"/>
              <w:left w:val="single" w:sz="12" w:space="0" w:color="auto"/>
              <w:bottom w:val="single" w:sz="2" w:space="0" w:color="auto"/>
              <w:right w:val="single" w:sz="2" w:space="0" w:color="auto"/>
            </w:tcBorders>
            <w:vAlign w:val="center"/>
            <w:hideMark/>
          </w:tcPr>
          <w:p w14:paraId="1427C63F" w14:textId="77777777" w:rsidR="007D53A6" w:rsidRPr="00487CF6" w:rsidRDefault="007D53A6" w:rsidP="00057A89">
            <w:pPr>
              <w:widowControl/>
              <w:spacing w:line="320" w:lineRule="exact"/>
              <w:jc w:val="center"/>
              <w:rPr>
                <w:rFonts w:eastAsia="標楷體"/>
                <w:kern w:val="0"/>
                <w:sz w:val="20"/>
                <w:szCs w:val="20"/>
              </w:rPr>
            </w:pPr>
            <w:r w:rsidRPr="00487CF6">
              <w:rPr>
                <w:rFonts w:eastAsia="標楷體"/>
                <w:kern w:val="0"/>
                <w:sz w:val="20"/>
                <w:szCs w:val="20"/>
              </w:rPr>
              <w:t>廣達</w:t>
            </w:r>
            <w:r w:rsidRPr="00487CF6">
              <w:rPr>
                <w:rFonts w:eastAsia="標楷體"/>
                <w:kern w:val="0"/>
                <w:sz w:val="20"/>
                <w:szCs w:val="20"/>
              </w:rPr>
              <w:t>(2382)</w:t>
            </w:r>
          </w:p>
        </w:tc>
        <w:tc>
          <w:tcPr>
            <w:tcW w:w="268" w:type="pct"/>
            <w:tcBorders>
              <w:top w:val="single" w:sz="2" w:space="0" w:color="auto"/>
              <w:left w:val="single" w:sz="2" w:space="0" w:color="auto"/>
              <w:bottom w:val="single" w:sz="2" w:space="0" w:color="auto"/>
              <w:right w:val="single" w:sz="2" w:space="0" w:color="auto"/>
            </w:tcBorders>
            <w:vAlign w:val="center"/>
            <w:hideMark/>
          </w:tcPr>
          <w:p w14:paraId="54ED0BD8" w14:textId="77777777" w:rsidR="007D53A6" w:rsidRPr="00D516F8" w:rsidRDefault="007D53A6" w:rsidP="00A93328">
            <w:pPr>
              <w:widowControl/>
              <w:jc w:val="center"/>
              <w:rPr>
                <w:color w:val="000000"/>
                <w:kern w:val="0"/>
                <w:sz w:val="18"/>
                <w:szCs w:val="18"/>
              </w:rPr>
            </w:pPr>
            <w:r w:rsidRPr="00D516F8">
              <w:rPr>
                <w:color w:val="000000"/>
                <w:sz w:val="18"/>
                <w:szCs w:val="18"/>
              </w:rPr>
              <w:t>4</w:t>
            </w:r>
          </w:p>
        </w:tc>
        <w:tc>
          <w:tcPr>
            <w:tcW w:w="268" w:type="pct"/>
            <w:tcBorders>
              <w:top w:val="single" w:sz="2" w:space="0" w:color="auto"/>
              <w:left w:val="single" w:sz="2" w:space="0" w:color="auto"/>
              <w:bottom w:val="single" w:sz="2" w:space="0" w:color="auto"/>
              <w:right w:val="single" w:sz="2" w:space="0" w:color="auto"/>
            </w:tcBorders>
            <w:vAlign w:val="center"/>
          </w:tcPr>
          <w:p w14:paraId="24EC36B6" w14:textId="77777777" w:rsidR="007D53A6" w:rsidRPr="00D64EA8" w:rsidRDefault="00D64EA8" w:rsidP="00A93328">
            <w:pPr>
              <w:widowControl/>
              <w:jc w:val="center"/>
              <w:rPr>
                <w:kern w:val="0"/>
                <w:sz w:val="18"/>
                <w:szCs w:val="18"/>
              </w:rPr>
            </w:pPr>
            <w:r w:rsidRPr="00D64EA8">
              <w:rPr>
                <w:kern w:val="0"/>
                <w:sz w:val="18"/>
                <w:szCs w:val="18"/>
              </w:rPr>
              <w:t>6</w:t>
            </w:r>
          </w:p>
        </w:tc>
        <w:tc>
          <w:tcPr>
            <w:tcW w:w="620" w:type="pct"/>
            <w:tcBorders>
              <w:top w:val="single" w:sz="2" w:space="0" w:color="auto"/>
              <w:left w:val="single" w:sz="2" w:space="0" w:color="auto"/>
              <w:bottom w:val="single" w:sz="2" w:space="0" w:color="auto"/>
              <w:right w:val="single" w:sz="2" w:space="0" w:color="auto"/>
            </w:tcBorders>
            <w:vAlign w:val="center"/>
            <w:hideMark/>
          </w:tcPr>
          <w:p w14:paraId="14FBA469" w14:textId="13678BBC" w:rsidR="007D53A6" w:rsidRPr="00487CF6" w:rsidRDefault="00E80EB3" w:rsidP="00057A89">
            <w:pPr>
              <w:jc w:val="right"/>
              <w:rPr>
                <w:color w:val="000000"/>
                <w:sz w:val="18"/>
                <w:szCs w:val="18"/>
              </w:rPr>
            </w:pPr>
            <w:r>
              <w:rPr>
                <w:rFonts w:hint="eastAsia"/>
                <w:color w:val="000000"/>
                <w:sz w:val="18"/>
                <w:szCs w:val="18"/>
              </w:rPr>
              <w:t>1,085,611,052</w:t>
            </w:r>
          </w:p>
        </w:tc>
        <w:tc>
          <w:tcPr>
            <w:tcW w:w="549" w:type="pct"/>
            <w:tcBorders>
              <w:top w:val="single" w:sz="2" w:space="0" w:color="auto"/>
              <w:left w:val="single" w:sz="2" w:space="0" w:color="auto"/>
              <w:bottom w:val="single" w:sz="2" w:space="0" w:color="auto"/>
              <w:right w:val="single" w:sz="2" w:space="0" w:color="auto"/>
            </w:tcBorders>
            <w:vAlign w:val="center"/>
            <w:hideMark/>
          </w:tcPr>
          <w:p w14:paraId="14DEFDC7" w14:textId="3F976101" w:rsidR="007D53A6" w:rsidRPr="004E1324" w:rsidRDefault="007D53A6" w:rsidP="00057A89">
            <w:pPr>
              <w:jc w:val="right"/>
              <w:rPr>
                <w:sz w:val="18"/>
                <w:szCs w:val="18"/>
              </w:rPr>
            </w:pPr>
            <w:r w:rsidRPr="004E1324">
              <w:rPr>
                <w:sz w:val="18"/>
                <w:szCs w:val="18"/>
              </w:rPr>
              <w:t>1</w:t>
            </w:r>
            <w:r w:rsidR="00E80EB3">
              <w:rPr>
                <w:rFonts w:hint="eastAsia"/>
                <w:sz w:val="18"/>
                <w:szCs w:val="18"/>
              </w:rPr>
              <w:t>93,892,326</w:t>
            </w:r>
          </w:p>
        </w:tc>
        <w:tc>
          <w:tcPr>
            <w:tcW w:w="309" w:type="pct"/>
            <w:tcBorders>
              <w:top w:val="single" w:sz="2" w:space="0" w:color="auto"/>
              <w:left w:val="single" w:sz="2" w:space="0" w:color="auto"/>
              <w:bottom w:val="single" w:sz="2" w:space="0" w:color="auto"/>
              <w:right w:val="single" w:sz="2" w:space="0" w:color="auto"/>
            </w:tcBorders>
            <w:vAlign w:val="center"/>
            <w:hideMark/>
          </w:tcPr>
          <w:p w14:paraId="49BA8685" w14:textId="746DA0EB" w:rsidR="007D53A6" w:rsidRPr="004D10E7" w:rsidRDefault="00E80EB3" w:rsidP="00057A89">
            <w:pPr>
              <w:jc w:val="right"/>
              <w:rPr>
                <w:sz w:val="18"/>
                <w:szCs w:val="18"/>
              </w:rPr>
            </w:pPr>
            <w:r>
              <w:rPr>
                <w:rFonts w:hint="eastAsia"/>
                <w:sz w:val="18"/>
                <w:szCs w:val="18"/>
              </w:rPr>
              <w:t>100.</w:t>
            </w:r>
            <w:r w:rsidR="005B227C">
              <w:rPr>
                <w:rFonts w:hint="eastAsia"/>
                <w:sz w:val="18"/>
                <w:szCs w:val="18"/>
              </w:rPr>
              <w:t>5</w:t>
            </w:r>
          </w:p>
        </w:tc>
        <w:tc>
          <w:tcPr>
            <w:tcW w:w="376" w:type="pct"/>
            <w:tcBorders>
              <w:top w:val="single" w:sz="2" w:space="0" w:color="auto"/>
              <w:left w:val="single" w:sz="2" w:space="0" w:color="auto"/>
              <w:bottom w:val="single" w:sz="2" w:space="0" w:color="auto"/>
              <w:right w:val="single" w:sz="2" w:space="0" w:color="auto"/>
            </w:tcBorders>
            <w:vAlign w:val="center"/>
            <w:hideMark/>
          </w:tcPr>
          <w:p w14:paraId="13C7843F" w14:textId="190A2BDC" w:rsidR="007D53A6" w:rsidRPr="004E1324" w:rsidRDefault="00E80EB3" w:rsidP="00057A89">
            <w:pPr>
              <w:jc w:val="right"/>
              <w:rPr>
                <w:sz w:val="18"/>
                <w:szCs w:val="18"/>
              </w:rPr>
            </w:pPr>
            <w:r>
              <w:rPr>
                <w:rFonts w:hint="eastAsia"/>
                <w:sz w:val="18"/>
                <w:szCs w:val="18"/>
              </w:rPr>
              <w:t>3.99</w:t>
            </w:r>
          </w:p>
        </w:tc>
        <w:tc>
          <w:tcPr>
            <w:tcW w:w="343" w:type="pct"/>
            <w:tcBorders>
              <w:top w:val="single" w:sz="2" w:space="0" w:color="auto"/>
              <w:left w:val="single" w:sz="2" w:space="0" w:color="auto"/>
              <w:bottom w:val="single" w:sz="2" w:space="0" w:color="auto"/>
              <w:right w:val="single" w:sz="2" w:space="0" w:color="auto"/>
            </w:tcBorders>
            <w:vAlign w:val="center"/>
            <w:hideMark/>
          </w:tcPr>
          <w:p w14:paraId="682915E3" w14:textId="77777777" w:rsidR="007D53A6" w:rsidRPr="004E1324" w:rsidRDefault="00BE6D41" w:rsidP="00057A89">
            <w:pPr>
              <w:jc w:val="right"/>
              <w:rPr>
                <w:sz w:val="18"/>
                <w:szCs w:val="18"/>
              </w:rPr>
            </w:pPr>
            <w:r>
              <w:rPr>
                <w:rFonts w:hint="eastAsia"/>
                <w:sz w:val="18"/>
                <w:szCs w:val="18"/>
              </w:rPr>
              <w:t>5.72</w:t>
            </w:r>
          </w:p>
        </w:tc>
        <w:tc>
          <w:tcPr>
            <w:tcW w:w="343" w:type="pct"/>
            <w:tcBorders>
              <w:top w:val="single" w:sz="2" w:space="0" w:color="auto"/>
              <w:left w:val="single" w:sz="2" w:space="0" w:color="auto"/>
              <w:bottom w:val="single" w:sz="2" w:space="0" w:color="auto"/>
              <w:right w:val="single" w:sz="2" w:space="0" w:color="auto"/>
            </w:tcBorders>
            <w:vAlign w:val="center"/>
            <w:hideMark/>
          </w:tcPr>
          <w:p w14:paraId="0B399DBA" w14:textId="66292710" w:rsidR="007D53A6" w:rsidRPr="004E1324" w:rsidRDefault="006A7B9D" w:rsidP="00057A89">
            <w:pPr>
              <w:jc w:val="right"/>
              <w:rPr>
                <w:sz w:val="18"/>
                <w:szCs w:val="18"/>
              </w:rPr>
            </w:pPr>
            <w:r>
              <w:rPr>
                <w:rFonts w:hint="eastAsia"/>
                <w:sz w:val="18"/>
                <w:szCs w:val="18"/>
              </w:rPr>
              <w:t>255.9</w:t>
            </w:r>
          </w:p>
        </w:tc>
        <w:tc>
          <w:tcPr>
            <w:tcW w:w="342" w:type="pct"/>
            <w:tcBorders>
              <w:top w:val="single" w:sz="2" w:space="0" w:color="auto"/>
              <w:left w:val="single" w:sz="2" w:space="0" w:color="auto"/>
              <w:bottom w:val="single" w:sz="2" w:space="0" w:color="auto"/>
              <w:right w:val="single" w:sz="2" w:space="0" w:color="auto"/>
            </w:tcBorders>
            <w:vAlign w:val="center"/>
            <w:hideMark/>
          </w:tcPr>
          <w:p w14:paraId="3C64B081" w14:textId="2AB85642" w:rsidR="007D53A6" w:rsidRPr="003D47E0" w:rsidRDefault="006A7B9D" w:rsidP="00057A89">
            <w:pPr>
              <w:jc w:val="right"/>
              <w:rPr>
                <w:sz w:val="18"/>
                <w:szCs w:val="18"/>
              </w:rPr>
            </w:pPr>
            <w:r>
              <w:rPr>
                <w:rFonts w:hint="eastAsia"/>
                <w:sz w:val="18"/>
                <w:szCs w:val="18"/>
              </w:rPr>
              <w:t>4.01</w:t>
            </w:r>
          </w:p>
        </w:tc>
        <w:tc>
          <w:tcPr>
            <w:tcW w:w="344" w:type="pct"/>
            <w:tcBorders>
              <w:top w:val="single" w:sz="2" w:space="0" w:color="auto"/>
              <w:left w:val="single" w:sz="2" w:space="0" w:color="auto"/>
              <w:bottom w:val="single" w:sz="2" w:space="0" w:color="auto"/>
              <w:right w:val="single" w:sz="2" w:space="0" w:color="auto"/>
            </w:tcBorders>
            <w:vAlign w:val="center"/>
            <w:hideMark/>
          </w:tcPr>
          <w:p w14:paraId="7DD406B9" w14:textId="77777777" w:rsidR="007D53A6" w:rsidRPr="003D47E0" w:rsidRDefault="00BE6D41" w:rsidP="00057A89">
            <w:pPr>
              <w:jc w:val="right"/>
              <w:rPr>
                <w:sz w:val="18"/>
                <w:szCs w:val="18"/>
              </w:rPr>
            </w:pPr>
            <w:r>
              <w:rPr>
                <w:rFonts w:hint="eastAsia"/>
                <w:sz w:val="18"/>
                <w:szCs w:val="18"/>
              </w:rPr>
              <w:t>3.18</w:t>
            </w:r>
          </w:p>
        </w:tc>
        <w:tc>
          <w:tcPr>
            <w:tcW w:w="344" w:type="pct"/>
            <w:tcBorders>
              <w:top w:val="single" w:sz="2" w:space="0" w:color="auto"/>
              <w:left w:val="single" w:sz="2" w:space="0" w:color="auto"/>
              <w:bottom w:val="single" w:sz="2" w:space="0" w:color="auto"/>
              <w:right w:val="single" w:sz="2" w:space="0" w:color="auto"/>
            </w:tcBorders>
            <w:vAlign w:val="center"/>
            <w:hideMark/>
          </w:tcPr>
          <w:p w14:paraId="4A12DA72" w14:textId="575BBAF2" w:rsidR="007D53A6" w:rsidRPr="003D47E0" w:rsidRDefault="00C055CB" w:rsidP="00057A89">
            <w:pPr>
              <w:jc w:val="right"/>
              <w:rPr>
                <w:sz w:val="18"/>
                <w:szCs w:val="18"/>
              </w:rPr>
            </w:pPr>
            <w:r>
              <w:rPr>
                <w:rFonts w:hint="eastAsia"/>
                <w:sz w:val="18"/>
                <w:szCs w:val="18"/>
              </w:rPr>
              <w:t>10</w:t>
            </w:r>
            <w:r w:rsidR="00BE6D41">
              <w:rPr>
                <w:rFonts w:hint="eastAsia"/>
                <w:sz w:val="18"/>
                <w:szCs w:val="18"/>
              </w:rPr>
              <w:t>.</w:t>
            </w:r>
            <w:r>
              <w:rPr>
                <w:rFonts w:hint="eastAsia"/>
                <w:sz w:val="18"/>
                <w:szCs w:val="18"/>
              </w:rPr>
              <w:t>29</w:t>
            </w:r>
          </w:p>
        </w:tc>
        <w:tc>
          <w:tcPr>
            <w:tcW w:w="480" w:type="pct"/>
            <w:tcBorders>
              <w:top w:val="single" w:sz="2" w:space="0" w:color="auto"/>
              <w:left w:val="single" w:sz="2" w:space="0" w:color="auto"/>
              <w:bottom w:val="single" w:sz="2" w:space="0" w:color="auto"/>
              <w:right w:val="single" w:sz="12" w:space="0" w:color="auto"/>
            </w:tcBorders>
            <w:vAlign w:val="center"/>
          </w:tcPr>
          <w:p w14:paraId="50532F57" w14:textId="2EBC131A" w:rsidR="007D53A6" w:rsidRPr="003D47E0" w:rsidRDefault="00C055CB" w:rsidP="00057A89">
            <w:pPr>
              <w:jc w:val="center"/>
              <w:rPr>
                <w:rFonts w:eastAsia="標楷體"/>
                <w:sz w:val="18"/>
                <w:szCs w:val="18"/>
              </w:rPr>
            </w:pPr>
            <w:r>
              <w:rPr>
                <w:rFonts w:eastAsia="標楷體" w:hint="eastAsia"/>
                <w:sz w:val="18"/>
                <w:szCs w:val="18"/>
              </w:rPr>
              <w:t>280.00</w:t>
            </w:r>
          </w:p>
        </w:tc>
      </w:tr>
      <w:tr w:rsidR="007D53A6" w:rsidRPr="00487CF6" w14:paraId="57BC5162" w14:textId="77777777" w:rsidTr="004763AC">
        <w:trPr>
          <w:trHeight w:val="389"/>
          <w:jc w:val="center"/>
        </w:trPr>
        <w:tc>
          <w:tcPr>
            <w:tcW w:w="414" w:type="pct"/>
            <w:tcBorders>
              <w:top w:val="single" w:sz="2" w:space="0" w:color="auto"/>
              <w:left w:val="single" w:sz="12" w:space="0" w:color="auto"/>
              <w:bottom w:val="single" w:sz="2" w:space="0" w:color="auto"/>
              <w:right w:val="single" w:sz="2" w:space="0" w:color="auto"/>
            </w:tcBorders>
            <w:vAlign w:val="center"/>
            <w:hideMark/>
          </w:tcPr>
          <w:p w14:paraId="56DB695A" w14:textId="77777777" w:rsidR="007D53A6" w:rsidRPr="00487CF6" w:rsidRDefault="007D53A6" w:rsidP="00057A89">
            <w:pPr>
              <w:widowControl/>
              <w:spacing w:line="320" w:lineRule="exact"/>
              <w:jc w:val="center"/>
              <w:rPr>
                <w:rFonts w:eastAsia="標楷體"/>
                <w:kern w:val="0"/>
                <w:sz w:val="20"/>
                <w:szCs w:val="20"/>
              </w:rPr>
            </w:pPr>
            <w:r w:rsidRPr="00487CF6">
              <w:rPr>
                <w:rFonts w:eastAsia="標楷體"/>
                <w:kern w:val="0"/>
                <w:sz w:val="20"/>
                <w:szCs w:val="20"/>
              </w:rPr>
              <w:t>仁寶</w:t>
            </w:r>
            <w:r w:rsidRPr="00487CF6">
              <w:rPr>
                <w:rFonts w:eastAsia="標楷體"/>
                <w:kern w:val="0"/>
                <w:sz w:val="20"/>
                <w:szCs w:val="20"/>
              </w:rPr>
              <w:t>(2324)</w:t>
            </w:r>
          </w:p>
        </w:tc>
        <w:tc>
          <w:tcPr>
            <w:tcW w:w="268" w:type="pct"/>
            <w:tcBorders>
              <w:top w:val="single" w:sz="2" w:space="0" w:color="auto"/>
              <w:left w:val="single" w:sz="2" w:space="0" w:color="auto"/>
              <w:bottom w:val="single" w:sz="2" w:space="0" w:color="auto"/>
              <w:right w:val="single" w:sz="2" w:space="0" w:color="auto"/>
            </w:tcBorders>
            <w:vAlign w:val="center"/>
            <w:hideMark/>
          </w:tcPr>
          <w:p w14:paraId="3A658FFE" w14:textId="3916FB26" w:rsidR="007D53A6" w:rsidRPr="00D516F8" w:rsidRDefault="00C7071C" w:rsidP="00A93328">
            <w:pPr>
              <w:jc w:val="center"/>
              <w:rPr>
                <w:color w:val="000000"/>
                <w:sz w:val="18"/>
                <w:szCs w:val="18"/>
              </w:rPr>
            </w:pPr>
            <w:r>
              <w:rPr>
                <w:rFonts w:hint="eastAsia"/>
                <w:color w:val="000000"/>
                <w:sz w:val="18"/>
                <w:szCs w:val="18"/>
              </w:rPr>
              <w:t>4</w:t>
            </w:r>
          </w:p>
        </w:tc>
        <w:tc>
          <w:tcPr>
            <w:tcW w:w="268" w:type="pct"/>
            <w:tcBorders>
              <w:top w:val="single" w:sz="2" w:space="0" w:color="auto"/>
              <w:left w:val="single" w:sz="2" w:space="0" w:color="auto"/>
              <w:bottom w:val="single" w:sz="2" w:space="0" w:color="auto"/>
              <w:right w:val="single" w:sz="2" w:space="0" w:color="auto"/>
            </w:tcBorders>
            <w:vAlign w:val="center"/>
          </w:tcPr>
          <w:p w14:paraId="6551C522" w14:textId="77777777" w:rsidR="007D53A6" w:rsidRPr="00D64EA8" w:rsidRDefault="00D64EA8" w:rsidP="00A93328">
            <w:pPr>
              <w:jc w:val="center"/>
              <w:rPr>
                <w:color w:val="FF0000"/>
                <w:sz w:val="18"/>
                <w:szCs w:val="18"/>
              </w:rPr>
            </w:pPr>
            <w:r w:rsidRPr="00D64EA8">
              <w:rPr>
                <w:rFonts w:hint="eastAsia"/>
                <w:sz w:val="18"/>
                <w:szCs w:val="18"/>
              </w:rPr>
              <w:t>6</w:t>
            </w:r>
          </w:p>
        </w:tc>
        <w:tc>
          <w:tcPr>
            <w:tcW w:w="620" w:type="pct"/>
            <w:tcBorders>
              <w:top w:val="single" w:sz="2" w:space="0" w:color="auto"/>
              <w:left w:val="single" w:sz="2" w:space="0" w:color="auto"/>
              <w:bottom w:val="single" w:sz="2" w:space="0" w:color="auto"/>
              <w:right w:val="single" w:sz="2" w:space="0" w:color="auto"/>
            </w:tcBorders>
            <w:vAlign w:val="center"/>
          </w:tcPr>
          <w:p w14:paraId="0D049C98" w14:textId="356255EA" w:rsidR="007D53A6" w:rsidRPr="00487CF6" w:rsidRDefault="00E80EB3" w:rsidP="00057A89">
            <w:pPr>
              <w:jc w:val="right"/>
              <w:rPr>
                <w:color w:val="000000"/>
                <w:sz w:val="18"/>
                <w:szCs w:val="18"/>
              </w:rPr>
            </w:pPr>
            <w:r>
              <w:rPr>
                <w:rFonts w:hint="eastAsia"/>
                <w:color w:val="000000"/>
                <w:sz w:val="18"/>
                <w:szCs w:val="18"/>
              </w:rPr>
              <w:t>946,714,800</w:t>
            </w:r>
          </w:p>
        </w:tc>
        <w:tc>
          <w:tcPr>
            <w:tcW w:w="549" w:type="pct"/>
            <w:tcBorders>
              <w:top w:val="single" w:sz="2" w:space="0" w:color="auto"/>
              <w:left w:val="single" w:sz="2" w:space="0" w:color="auto"/>
              <w:bottom w:val="single" w:sz="2" w:space="0" w:color="auto"/>
              <w:right w:val="single" w:sz="2" w:space="0" w:color="auto"/>
            </w:tcBorders>
            <w:vAlign w:val="center"/>
          </w:tcPr>
          <w:p w14:paraId="04F834A3" w14:textId="0C12A42B" w:rsidR="007D53A6" w:rsidRPr="004E1324" w:rsidRDefault="007D53A6" w:rsidP="00057A89">
            <w:pPr>
              <w:jc w:val="right"/>
              <w:rPr>
                <w:sz w:val="18"/>
                <w:szCs w:val="18"/>
              </w:rPr>
            </w:pPr>
            <w:r w:rsidRPr="004E1324">
              <w:rPr>
                <w:sz w:val="18"/>
                <w:szCs w:val="18"/>
              </w:rPr>
              <w:t>1</w:t>
            </w:r>
            <w:r w:rsidR="00E80EB3">
              <w:rPr>
                <w:rFonts w:hint="eastAsia"/>
                <w:sz w:val="18"/>
                <w:szCs w:val="18"/>
              </w:rPr>
              <w:t>32,772,853</w:t>
            </w:r>
          </w:p>
        </w:tc>
        <w:tc>
          <w:tcPr>
            <w:tcW w:w="309" w:type="pct"/>
            <w:tcBorders>
              <w:top w:val="single" w:sz="2" w:space="0" w:color="auto"/>
              <w:left w:val="single" w:sz="2" w:space="0" w:color="auto"/>
              <w:bottom w:val="single" w:sz="2" w:space="0" w:color="auto"/>
              <w:right w:val="single" w:sz="2" w:space="0" w:color="auto"/>
            </w:tcBorders>
            <w:vAlign w:val="center"/>
          </w:tcPr>
          <w:p w14:paraId="4107F448" w14:textId="451889F2" w:rsidR="007D53A6" w:rsidRPr="004D10E7" w:rsidRDefault="00BE6D41" w:rsidP="00057A89">
            <w:pPr>
              <w:jc w:val="right"/>
              <w:rPr>
                <w:sz w:val="18"/>
                <w:szCs w:val="18"/>
              </w:rPr>
            </w:pPr>
            <w:r>
              <w:rPr>
                <w:rFonts w:hint="eastAsia"/>
                <w:sz w:val="18"/>
                <w:szCs w:val="18"/>
              </w:rPr>
              <w:t>9</w:t>
            </w:r>
            <w:r w:rsidR="00E80EB3">
              <w:rPr>
                <w:rFonts w:hint="eastAsia"/>
                <w:sz w:val="18"/>
                <w:szCs w:val="18"/>
              </w:rPr>
              <w:t>8.</w:t>
            </w:r>
            <w:r w:rsidR="005B227C">
              <w:rPr>
                <w:rFonts w:hint="eastAsia"/>
                <w:sz w:val="18"/>
                <w:szCs w:val="18"/>
              </w:rPr>
              <w:t>2</w:t>
            </w:r>
          </w:p>
        </w:tc>
        <w:tc>
          <w:tcPr>
            <w:tcW w:w="376" w:type="pct"/>
            <w:tcBorders>
              <w:top w:val="single" w:sz="2" w:space="0" w:color="auto"/>
              <w:left w:val="single" w:sz="2" w:space="0" w:color="auto"/>
              <w:bottom w:val="single" w:sz="2" w:space="0" w:color="auto"/>
              <w:right w:val="single" w:sz="2" w:space="0" w:color="auto"/>
            </w:tcBorders>
            <w:vAlign w:val="center"/>
          </w:tcPr>
          <w:p w14:paraId="6933484B" w14:textId="74741EC8" w:rsidR="007D53A6" w:rsidRPr="004E1324" w:rsidRDefault="007D53A6" w:rsidP="00057A89">
            <w:pPr>
              <w:jc w:val="right"/>
              <w:rPr>
                <w:sz w:val="18"/>
                <w:szCs w:val="18"/>
              </w:rPr>
            </w:pPr>
            <w:r w:rsidRPr="004E1324">
              <w:rPr>
                <w:sz w:val="18"/>
                <w:szCs w:val="18"/>
              </w:rPr>
              <w:t>4.</w:t>
            </w:r>
            <w:r w:rsidR="00E80EB3">
              <w:rPr>
                <w:rFonts w:hint="eastAsia"/>
                <w:sz w:val="18"/>
                <w:szCs w:val="18"/>
              </w:rPr>
              <w:t>92</w:t>
            </w:r>
          </w:p>
        </w:tc>
        <w:tc>
          <w:tcPr>
            <w:tcW w:w="343" w:type="pct"/>
            <w:tcBorders>
              <w:top w:val="single" w:sz="2" w:space="0" w:color="auto"/>
              <w:left w:val="single" w:sz="2" w:space="0" w:color="auto"/>
              <w:bottom w:val="single" w:sz="2" w:space="0" w:color="auto"/>
              <w:right w:val="single" w:sz="2" w:space="0" w:color="auto"/>
            </w:tcBorders>
            <w:vAlign w:val="center"/>
          </w:tcPr>
          <w:p w14:paraId="6F6952CA" w14:textId="68C7A170" w:rsidR="007D53A6" w:rsidRPr="004E1324" w:rsidRDefault="006A7B9D" w:rsidP="00057A89">
            <w:pPr>
              <w:jc w:val="right"/>
              <w:rPr>
                <w:sz w:val="18"/>
                <w:szCs w:val="18"/>
              </w:rPr>
            </w:pPr>
            <w:r>
              <w:rPr>
                <w:rFonts w:hint="eastAsia"/>
                <w:sz w:val="18"/>
                <w:szCs w:val="18"/>
              </w:rPr>
              <w:t>8</w:t>
            </w:r>
            <w:r w:rsidR="00BE6D41">
              <w:rPr>
                <w:rFonts w:hint="eastAsia"/>
                <w:sz w:val="18"/>
                <w:szCs w:val="18"/>
              </w:rPr>
              <w:t>.</w:t>
            </w:r>
            <w:r>
              <w:rPr>
                <w:rFonts w:hint="eastAsia"/>
                <w:sz w:val="18"/>
                <w:szCs w:val="18"/>
              </w:rPr>
              <w:t>75</w:t>
            </w:r>
          </w:p>
        </w:tc>
        <w:tc>
          <w:tcPr>
            <w:tcW w:w="343" w:type="pct"/>
            <w:tcBorders>
              <w:top w:val="single" w:sz="2" w:space="0" w:color="auto"/>
              <w:left w:val="single" w:sz="2" w:space="0" w:color="auto"/>
              <w:bottom w:val="single" w:sz="2" w:space="0" w:color="auto"/>
              <w:right w:val="single" w:sz="2" w:space="0" w:color="auto"/>
            </w:tcBorders>
            <w:vAlign w:val="center"/>
          </w:tcPr>
          <w:p w14:paraId="3699FEA7" w14:textId="50164866" w:rsidR="007D53A6" w:rsidRPr="004E1324" w:rsidRDefault="006A7B9D" w:rsidP="00057A89">
            <w:pPr>
              <w:jc w:val="right"/>
              <w:rPr>
                <w:sz w:val="18"/>
                <w:szCs w:val="18"/>
              </w:rPr>
            </w:pPr>
            <w:r>
              <w:rPr>
                <w:rFonts w:hint="eastAsia"/>
                <w:sz w:val="18"/>
                <w:szCs w:val="18"/>
              </w:rPr>
              <w:t>228.9</w:t>
            </w:r>
          </w:p>
        </w:tc>
        <w:tc>
          <w:tcPr>
            <w:tcW w:w="342" w:type="pct"/>
            <w:tcBorders>
              <w:top w:val="single" w:sz="2" w:space="0" w:color="auto"/>
              <w:left w:val="single" w:sz="2" w:space="0" w:color="auto"/>
              <w:bottom w:val="single" w:sz="2" w:space="0" w:color="auto"/>
              <w:right w:val="single" w:sz="2" w:space="0" w:color="auto"/>
            </w:tcBorders>
            <w:vAlign w:val="center"/>
          </w:tcPr>
          <w:p w14:paraId="4CCB1C77" w14:textId="2074F098" w:rsidR="007D53A6" w:rsidRPr="003D47E0" w:rsidRDefault="006A7B9D" w:rsidP="00057A89">
            <w:pPr>
              <w:jc w:val="right"/>
              <w:rPr>
                <w:sz w:val="18"/>
                <w:szCs w:val="18"/>
              </w:rPr>
            </w:pPr>
            <w:r>
              <w:rPr>
                <w:rFonts w:hint="eastAsia"/>
                <w:sz w:val="18"/>
                <w:szCs w:val="18"/>
              </w:rPr>
              <w:t>1.27</w:t>
            </w:r>
          </w:p>
        </w:tc>
        <w:tc>
          <w:tcPr>
            <w:tcW w:w="344" w:type="pct"/>
            <w:tcBorders>
              <w:top w:val="single" w:sz="2" w:space="0" w:color="auto"/>
              <w:left w:val="single" w:sz="2" w:space="0" w:color="auto"/>
              <w:bottom w:val="single" w:sz="2" w:space="0" w:color="auto"/>
              <w:right w:val="single" w:sz="2" w:space="0" w:color="auto"/>
            </w:tcBorders>
            <w:vAlign w:val="center"/>
          </w:tcPr>
          <w:p w14:paraId="270FEC3B" w14:textId="77777777" w:rsidR="007D53A6" w:rsidRPr="003D47E0" w:rsidRDefault="00BE6D41" w:rsidP="00057A89">
            <w:pPr>
              <w:jc w:val="right"/>
              <w:rPr>
                <w:sz w:val="18"/>
                <w:szCs w:val="18"/>
              </w:rPr>
            </w:pPr>
            <w:r>
              <w:rPr>
                <w:rFonts w:hint="eastAsia"/>
                <w:sz w:val="18"/>
                <w:szCs w:val="18"/>
              </w:rPr>
              <w:t>1.00</w:t>
            </w:r>
          </w:p>
        </w:tc>
        <w:tc>
          <w:tcPr>
            <w:tcW w:w="344" w:type="pct"/>
            <w:tcBorders>
              <w:top w:val="single" w:sz="2" w:space="0" w:color="auto"/>
              <w:left w:val="single" w:sz="2" w:space="0" w:color="auto"/>
              <w:bottom w:val="single" w:sz="2" w:space="0" w:color="auto"/>
              <w:right w:val="single" w:sz="2" w:space="0" w:color="auto"/>
            </w:tcBorders>
            <w:vAlign w:val="center"/>
          </w:tcPr>
          <w:p w14:paraId="28E65599" w14:textId="15A8DEF2" w:rsidR="007D53A6" w:rsidRPr="00D64EA8" w:rsidRDefault="00D64EA8" w:rsidP="00057A89">
            <w:pPr>
              <w:jc w:val="right"/>
              <w:rPr>
                <w:sz w:val="18"/>
                <w:szCs w:val="18"/>
              </w:rPr>
            </w:pPr>
            <w:r w:rsidRPr="00D64EA8">
              <w:rPr>
                <w:rFonts w:hint="eastAsia"/>
                <w:sz w:val="18"/>
                <w:szCs w:val="18"/>
              </w:rPr>
              <w:t>1.</w:t>
            </w:r>
            <w:r w:rsidR="00C055CB">
              <w:rPr>
                <w:rFonts w:hint="eastAsia"/>
                <w:sz w:val="18"/>
                <w:szCs w:val="18"/>
              </w:rPr>
              <w:t>76</w:t>
            </w:r>
          </w:p>
        </w:tc>
        <w:tc>
          <w:tcPr>
            <w:tcW w:w="480" w:type="pct"/>
            <w:tcBorders>
              <w:top w:val="single" w:sz="2" w:space="0" w:color="auto"/>
              <w:left w:val="single" w:sz="2" w:space="0" w:color="auto"/>
              <w:bottom w:val="single" w:sz="2" w:space="0" w:color="auto"/>
              <w:right w:val="single" w:sz="12" w:space="0" w:color="auto"/>
            </w:tcBorders>
            <w:vAlign w:val="center"/>
          </w:tcPr>
          <w:p w14:paraId="276E90F8" w14:textId="4C8B9463" w:rsidR="007D53A6" w:rsidRPr="003D47E0" w:rsidRDefault="00C055CB" w:rsidP="00057A89">
            <w:pPr>
              <w:spacing w:line="240" w:lineRule="exact"/>
              <w:jc w:val="center"/>
              <w:rPr>
                <w:rFonts w:eastAsia="標楷體"/>
                <w:sz w:val="18"/>
                <w:szCs w:val="18"/>
              </w:rPr>
            </w:pPr>
            <w:r>
              <w:rPr>
                <w:rFonts w:eastAsia="標楷體" w:hint="eastAsia"/>
                <w:sz w:val="18"/>
                <w:szCs w:val="18"/>
              </w:rPr>
              <w:t>38.30</w:t>
            </w:r>
          </w:p>
        </w:tc>
      </w:tr>
      <w:tr w:rsidR="007D53A6" w:rsidRPr="00487CF6" w14:paraId="2152B217" w14:textId="77777777" w:rsidTr="004763AC">
        <w:trPr>
          <w:trHeight w:val="389"/>
          <w:jc w:val="center"/>
        </w:trPr>
        <w:tc>
          <w:tcPr>
            <w:tcW w:w="414" w:type="pct"/>
            <w:tcBorders>
              <w:top w:val="single" w:sz="2" w:space="0" w:color="auto"/>
              <w:left w:val="single" w:sz="12" w:space="0" w:color="auto"/>
              <w:bottom w:val="single" w:sz="2" w:space="0" w:color="auto"/>
              <w:right w:val="single" w:sz="2" w:space="0" w:color="auto"/>
            </w:tcBorders>
            <w:vAlign w:val="center"/>
            <w:hideMark/>
          </w:tcPr>
          <w:p w14:paraId="6E8B0DE4" w14:textId="77777777" w:rsidR="007D53A6" w:rsidRPr="00487CF6" w:rsidRDefault="007D53A6" w:rsidP="00057A89">
            <w:pPr>
              <w:widowControl/>
              <w:spacing w:line="320" w:lineRule="exact"/>
              <w:jc w:val="center"/>
              <w:rPr>
                <w:rFonts w:eastAsia="標楷體"/>
                <w:kern w:val="0"/>
                <w:sz w:val="20"/>
                <w:szCs w:val="20"/>
              </w:rPr>
            </w:pPr>
            <w:proofErr w:type="gramStart"/>
            <w:r w:rsidRPr="00487CF6">
              <w:rPr>
                <w:rFonts w:eastAsia="標楷體"/>
                <w:kern w:val="0"/>
                <w:sz w:val="20"/>
                <w:szCs w:val="20"/>
              </w:rPr>
              <w:t>緯創</w:t>
            </w:r>
            <w:proofErr w:type="gramEnd"/>
            <w:r w:rsidRPr="00487CF6">
              <w:rPr>
                <w:rFonts w:eastAsia="標楷體"/>
                <w:kern w:val="0"/>
                <w:sz w:val="20"/>
                <w:szCs w:val="20"/>
              </w:rPr>
              <w:t>(3231)</w:t>
            </w:r>
          </w:p>
        </w:tc>
        <w:tc>
          <w:tcPr>
            <w:tcW w:w="268" w:type="pct"/>
            <w:tcBorders>
              <w:top w:val="single" w:sz="2" w:space="0" w:color="auto"/>
              <w:left w:val="single" w:sz="2" w:space="0" w:color="auto"/>
              <w:bottom w:val="single" w:sz="2" w:space="0" w:color="auto"/>
              <w:right w:val="single" w:sz="2" w:space="0" w:color="auto"/>
            </w:tcBorders>
            <w:vAlign w:val="center"/>
            <w:hideMark/>
          </w:tcPr>
          <w:p w14:paraId="67A0D63E" w14:textId="77777777" w:rsidR="007D53A6" w:rsidRPr="00D516F8" w:rsidRDefault="007D53A6" w:rsidP="00A93328">
            <w:pPr>
              <w:jc w:val="center"/>
              <w:rPr>
                <w:color w:val="000000"/>
                <w:sz w:val="18"/>
                <w:szCs w:val="18"/>
              </w:rPr>
            </w:pPr>
            <w:r w:rsidRPr="00D516F8">
              <w:rPr>
                <w:color w:val="000000"/>
                <w:sz w:val="18"/>
                <w:szCs w:val="18"/>
              </w:rPr>
              <w:t>4</w:t>
            </w:r>
          </w:p>
        </w:tc>
        <w:tc>
          <w:tcPr>
            <w:tcW w:w="268" w:type="pct"/>
            <w:tcBorders>
              <w:top w:val="single" w:sz="2" w:space="0" w:color="auto"/>
              <w:left w:val="single" w:sz="2" w:space="0" w:color="auto"/>
              <w:bottom w:val="single" w:sz="2" w:space="0" w:color="auto"/>
              <w:right w:val="single" w:sz="2" w:space="0" w:color="auto"/>
            </w:tcBorders>
            <w:vAlign w:val="center"/>
          </w:tcPr>
          <w:p w14:paraId="2047F074" w14:textId="77777777" w:rsidR="007D53A6" w:rsidRPr="00D64EA8" w:rsidRDefault="00D64EA8" w:rsidP="00A93328">
            <w:pPr>
              <w:jc w:val="center"/>
              <w:rPr>
                <w:sz w:val="18"/>
                <w:szCs w:val="18"/>
              </w:rPr>
            </w:pPr>
            <w:r w:rsidRPr="00D64EA8">
              <w:rPr>
                <w:rFonts w:hint="eastAsia"/>
                <w:sz w:val="18"/>
                <w:szCs w:val="18"/>
              </w:rPr>
              <w:t>6</w:t>
            </w:r>
          </w:p>
        </w:tc>
        <w:tc>
          <w:tcPr>
            <w:tcW w:w="620" w:type="pct"/>
            <w:tcBorders>
              <w:top w:val="single" w:sz="2" w:space="0" w:color="auto"/>
              <w:left w:val="single" w:sz="2" w:space="0" w:color="auto"/>
              <w:bottom w:val="single" w:sz="2" w:space="0" w:color="auto"/>
              <w:right w:val="single" w:sz="2" w:space="0" w:color="auto"/>
            </w:tcBorders>
            <w:vAlign w:val="center"/>
          </w:tcPr>
          <w:p w14:paraId="02E04326" w14:textId="0560AD84" w:rsidR="007D53A6" w:rsidRPr="00487CF6" w:rsidRDefault="00E80EB3" w:rsidP="00057A89">
            <w:pPr>
              <w:jc w:val="right"/>
              <w:rPr>
                <w:color w:val="000000"/>
                <w:sz w:val="18"/>
                <w:szCs w:val="18"/>
              </w:rPr>
            </w:pPr>
            <w:r>
              <w:rPr>
                <w:rFonts w:hint="eastAsia"/>
                <w:color w:val="000000"/>
                <w:sz w:val="18"/>
                <w:szCs w:val="18"/>
              </w:rPr>
              <w:t>867,057,007</w:t>
            </w:r>
          </w:p>
        </w:tc>
        <w:tc>
          <w:tcPr>
            <w:tcW w:w="549" w:type="pct"/>
            <w:tcBorders>
              <w:top w:val="single" w:sz="2" w:space="0" w:color="auto"/>
              <w:left w:val="single" w:sz="2" w:space="0" w:color="auto"/>
              <w:bottom w:val="single" w:sz="2" w:space="0" w:color="auto"/>
              <w:right w:val="single" w:sz="2" w:space="0" w:color="auto"/>
            </w:tcBorders>
            <w:vAlign w:val="center"/>
          </w:tcPr>
          <w:p w14:paraId="707CB456" w14:textId="0D7A8EFF" w:rsidR="007D53A6" w:rsidRPr="004E1324" w:rsidRDefault="007D53A6" w:rsidP="00057A89">
            <w:pPr>
              <w:jc w:val="right"/>
              <w:rPr>
                <w:sz w:val="18"/>
                <w:szCs w:val="18"/>
              </w:rPr>
            </w:pPr>
            <w:r w:rsidRPr="004E1324">
              <w:rPr>
                <w:sz w:val="18"/>
                <w:szCs w:val="18"/>
              </w:rPr>
              <w:t>1</w:t>
            </w:r>
            <w:r w:rsidR="00E80EB3">
              <w:rPr>
                <w:rFonts w:hint="eastAsia"/>
                <w:sz w:val="18"/>
                <w:szCs w:val="18"/>
              </w:rPr>
              <w:t>28,763,172</w:t>
            </w:r>
          </w:p>
        </w:tc>
        <w:tc>
          <w:tcPr>
            <w:tcW w:w="309" w:type="pct"/>
            <w:tcBorders>
              <w:top w:val="single" w:sz="2" w:space="0" w:color="auto"/>
              <w:left w:val="single" w:sz="2" w:space="0" w:color="auto"/>
              <w:bottom w:val="single" w:sz="2" w:space="0" w:color="auto"/>
              <w:right w:val="single" w:sz="2" w:space="0" w:color="auto"/>
            </w:tcBorders>
            <w:vAlign w:val="center"/>
          </w:tcPr>
          <w:p w14:paraId="7B1F3589" w14:textId="33B0D377" w:rsidR="007D53A6" w:rsidRPr="004D10E7" w:rsidRDefault="00E80EB3" w:rsidP="00057A89">
            <w:pPr>
              <w:jc w:val="right"/>
              <w:rPr>
                <w:sz w:val="18"/>
                <w:szCs w:val="18"/>
              </w:rPr>
            </w:pPr>
            <w:r>
              <w:rPr>
                <w:rFonts w:hint="eastAsia"/>
                <w:sz w:val="18"/>
                <w:szCs w:val="18"/>
              </w:rPr>
              <w:t>83.</w:t>
            </w:r>
            <w:r w:rsidR="005B227C">
              <w:rPr>
                <w:rFonts w:hint="eastAsia"/>
                <w:sz w:val="18"/>
                <w:szCs w:val="18"/>
              </w:rPr>
              <w:t>2</w:t>
            </w:r>
          </w:p>
        </w:tc>
        <w:tc>
          <w:tcPr>
            <w:tcW w:w="376" w:type="pct"/>
            <w:tcBorders>
              <w:top w:val="single" w:sz="2" w:space="0" w:color="auto"/>
              <w:left w:val="single" w:sz="2" w:space="0" w:color="auto"/>
              <w:bottom w:val="single" w:sz="2" w:space="0" w:color="auto"/>
              <w:right w:val="single" w:sz="2" w:space="0" w:color="auto"/>
            </w:tcBorders>
            <w:vAlign w:val="center"/>
          </w:tcPr>
          <w:p w14:paraId="7755C812" w14:textId="2113101D" w:rsidR="007D53A6" w:rsidRPr="004E1324" w:rsidRDefault="00D64EA8" w:rsidP="00057A89">
            <w:pPr>
              <w:jc w:val="right"/>
              <w:rPr>
                <w:sz w:val="18"/>
                <w:szCs w:val="18"/>
              </w:rPr>
            </w:pPr>
            <w:r>
              <w:rPr>
                <w:rFonts w:hint="eastAsia"/>
                <w:sz w:val="18"/>
                <w:szCs w:val="18"/>
              </w:rPr>
              <w:t>7.</w:t>
            </w:r>
            <w:r w:rsidR="00E80EB3">
              <w:rPr>
                <w:rFonts w:hint="eastAsia"/>
                <w:sz w:val="18"/>
                <w:szCs w:val="18"/>
              </w:rPr>
              <w:t>83</w:t>
            </w:r>
          </w:p>
        </w:tc>
        <w:tc>
          <w:tcPr>
            <w:tcW w:w="343" w:type="pct"/>
            <w:tcBorders>
              <w:top w:val="single" w:sz="2" w:space="0" w:color="auto"/>
              <w:left w:val="single" w:sz="2" w:space="0" w:color="auto"/>
              <w:bottom w:val="single" w:sz="2" w:space="0" w:color="auto"/>
              <w:right w:val="single" w:sz="2" w:space="0" w:color="auto"/>
            </w:tcBorders>
            <w:vAlign w:val="center"/>
          </w:tcPr>
          <w:p w14:paraId="30E94BC2" w14:textId="260330BC" w:rsidR="007D53A6" w:rsidRPr="004E1324" w:rsidRDefault="007D53A6" w:rsidP="00057A89">
            <w:pPr>
              <w:jc w:val="right"/>
              <w:rPr>
                <w:sz w:val="18"/>
                <w:szCs w:val="18"/>
              </w:rPr>
            </w:pPr>
            <w:r w:rsidRPr="004E1324">
              <w:rPr>
                <w:sz w:val="18"/>
                <w:szCs w:val="18"/>
              </w:rPr>
              <w:t>5.</w:t>
            </w:r>
            <w:r w:rsidR="00D64EA8">
              <w:rPr>
                <w:rFonts w:hint="eastAsia"/>
                <w:sz w:val="18"/>
                <w:szCs w:val="18"/>
              </w:rPr>
              <w:t>7</w:t>
            </w:r>
            <w:r w:rsidR="006A7B9D">
              <w:rPr>
                <w:rFonts w:hint="eastAsia"/>
                <w:sz w:val="18"/>
                <w:szCs w:val="18"/>
              </w:rPr>
              <w:t>7</w:t>
            </w:r>
          </w:p>
        </w:tc>
        <w:tc>
          <w:tcPr>
            <w:tcW w:w="343" w:type="pct"/>
            <w:tcBorders>
              <w:top w:val="single" w:sz="2" w:space="0" w:color="auto"/>
              <w:left w:val="single" w:sz="2" w:space="0" w:color="auto"/>
              <w:bottom w:val="single" w:sz="2" w:space="0" w:color="auto"/>
              <w:right w:val="single" w:sz="2" w:space="0" w:color="auto"/>
            </w:tcBorders>
            <w:vAlign w:val="center"/>
          </w:tcPr>
          <w:p w14:paraId="010C16A4" w14:textId="7C7389FE" w:rsidR="007D53A6" w:rsidRPr="004E1324" w:rsidRDefault="006A7B9D" w:rsidP="00057A89">
            <w:pPr>
              <w:jc w:val="right"/>
              <w:rPr>
                <w:sz w:val="18"/>
                <w:szCs w:val="18"/>
              </w:rPr>
            </w:pPr>
            <w:r>
              <w:rPr>
                <w:rFonts w:hint="eastAsia"/>
                <w:sz w:val="18"/>
                <w:szCs w:val="18"/>
              </w:rPr>
              <w:t>251.3</w:t>
            </w:r>
          </w:p>
        </w:tc>
        <w:tc>
          <w:tcPr>
            <w:tcW w:w="342" w:type="pct"/>
            <w:tcBorders>
              <w:top w:val="single" w:sz="2" w:space="0" w:color="auto"/>
              <w:left w:val="single" w:sz="2" w:space="0" w:color="auto"/>
              <w:bottom w:val="single" w:sz="2" w:space="0" w:color="auto"/>
              <w:right w:val="single" w:sz="2" w:space="0" w:color="auto"/>
            </w:tcBorders>
            <w:vAlign w:val="center"/>
          </w:tcPr>
          <w:p w14:paraId="47CD37CB" w14:textId="58897163" w:rsidR="007D53A6" w:rsidRPr="003D47E0" w:rsidRDefault="006A7B9D" w:rsidP="00057A89">
            <w:pPr>
              <w:jc w:val="right"/>
              <w:rPr>
                <w:sz w:val="18"/>
                <w:szCs w:val="18"/>
              </w:rPr>
            </w:pPr>
            <w:r>
              <w:rPr>
                <w:rFonts w:hint="eastAsia"/>
                <w:sz w:val="18"/>
                <w:szCs w:val="18"/>
              </w:rPr>
              <w:t>3.16</w:t>
            </w:r>
          </w:p>
        </w:tc>
        <w:tc>
          <w:tcPr>
            <w:tcW w:w="344" w:type="pct"/>
            <w:tcBorders>
              <w:top w:val="single" w:sz="2" w:space="0" w:color="auto"/>
              <w:left w:val="single" w:sz="2" w:space="0" w:color="auto"/>
              <w:bottom w:val="single" w:sz="2" w:space="0" w:color="auto"/>
              <w:right w:val="single" w:sz="2" w:space="0" w:color="auto"/>
            </w:tcBorders>
            <w:vAlign w:val="center"/>
          </w:tcPr>
          <w:p w14:paraId="26E232A7" w14:textId="77777777" w:rsidR="007D53A6" w:rsidRPr="003D47E0" w:rsidRDefault="00D64EA8" w:rsidP="00057A89">
            <w:pPr>
              <w:jc w:val="right"/>
              <w:rPr>
                <w:sz w:val="18"/>
                <w:szCs w:val="18"/>
              </w:rPr>
            </w:pPr>
            <w:r>
              <w:rPr>
                <w:rFonts w:hint="eastAsia"/>
                <w:sz w:val="18"/>
                <w:szCs w:val="18"/>
              </w:rPr>
              <w:t>2.51</w:t>
            </w:r>
          </w:p>
        </w:tc>
        <w:tc>
          <w:tcPr>
            <w:tcW w:w="344" w:type="pct"/>
            <w:tcBorders>
              <w:top w:val="single" w:sz="2" w:space="0" w:color="auto"/>
              <w:left w:val="single" w:sz="2" w:space="0" w:color="auto"/>
              <w:bottom w:val="single" w:sz="2" w:space="0" w:color="auto"/>
              <w:right w:val="single" w:sz="2" w:space="0" w:color="auto"/>
            </w:tcBorders>
            <w:vAlign w:val="center"/>
          </w:tcPr>
          <w:p w14:paraId="4EBDEFAF" w14:textId="35384364" w:rsidR="007D53A6" w:rsidRPr="00D64EA8" w:rsidRDefault="00C055CB" w:rsidP="00057A89">
            <w:pPr>
              <w:jc w:val="right"/>
              <w:rPr>
                <w:sz w:val="18"/>
                <w:szCs w:val="18"/>
              </w:rPr>
            </w:pPr>
            <w:r>
              <w:rPr>
                <w:rFonts w:hint="eastAsia"/>
                <w:sz w:val="18"/>
                <w:szCs w:val="18"/>
              </w:rPr>
              <w:t>4</w:t>
            </w:r>
            <w:r w:rsidR="00D64EA8" w:rsidRPr="00D64EA8">
              <w:rPr>
                <w:rFonts w:hint="eastAsia"/>
                <w:sz w:val="18"/>
                <w:szCs w:val="18"/>
              </w:rPr>
              <w:t>.</w:t>
            </w:r>
            <w:r>
              <w:rPr>
                <w:rFonts w:hint="eastAsia"/>
                <w:sz w:val="18"/>
                <w:szCs w:val="18"/>
              </w:rPr>
              <w:t>08</w:t>
            </w:r>
          </w:p>
        </w:tc>
        <w:tc>
          <w:tcPr>
            <w:tcW w:w="480" w:type="pct"/>
            <w:tcBorders>
              <w:top w:val="single" w:sz="2" w:space="0" w:color="auto"/>
              <w:left w:val="single" w:sz="2" w:space="0" w:color="auto"/>
              <w:bottom w:val="single" w:sz="2" w:space="0" w:color="auto"/>
              <w:right w:val="single" w:sz="12" w:space="0" w:color="auto"/>
            </w:tcBorders>
            <w:vAlign w:val="center"/>
          </w:tcPr>
          <w:p w14:paraId="67A0DD32" w14:textId="78A53674" w:rsidR="007D53A6" w:rsidRPr="003D47E0" w:rsidRDefault="00C055CB" w:rsidP="00057A89">
            <w:pPr>
              <w:spacing w:line="240" w:lineRule="exact"/>
              <w:jc w:val="center"/>
              <w:rPr>
                <w:rFonts w:eastAsia="標楷體"/>
                <w:sz w:val="18"/>
                <w:szCs w:val="18"/>
              </w:rPr>
            </w:pPr>
            <w:r>
              <w:rPr>
                <w:rFonts w:eastAsia="標楷體" w:hint="eastAsia"/>
                <w:sz w:val="18"/>
                <w:szCs w:val="18"/>
              </w:rPr>
              <w:t>120</w:t>
            </w:r>
            <w:r w:rsidR="00E96BB8">
              <w:rPr>
                <w:rFonts w:eastAsia="標楷體" w:hint="eastAsia"/>
                <w:sz w:val="18"/>
                <w:szCs w:val="18"/>
              </w:rPr>
              <w:t>.</w:t>
            </w:r>
            <w:r>
              <w:rPr>
                <w:rFonts w:eastAsia="標楷體" w:hint="eastAsia"/>
                <w:sz w:val="18"/>
                <w:szCs w:val="18"/>
              </w:rPr>
              <w:t>50</w:t>
            </w:r>
          </w:p>
        </w:tc>
      </w:tr>
      <w:tr w:rsidR="007D53A6" w:rsidRPr="00487CF6" w14:paraId="2671D2D8" w14:textId="77777777" w:rsidTr="004763AC">
        <w:trPr>
          <w:trHeight w:val="389"/>
          <w:jc w:val="center"/>
        </w:trPr>
        <w:tc>
          <w:tcPr>
            <w:tcW w:w="414" w:type="pct"/>
            <w:tcBorders>
              <w:top w:val="single" w:sz="2" w:space="0" w:color="auto"/>
              <w:left w:val="single" w:sz="12" w:space="0" w:color="auto"/>
              <w:bottom w:val="single" w:sz="2" w:space="0" w:color="auto"/>
              <w:right w:val="single" w:sz="2" w:space="0" w:color="auto"/>
            </w:tcBorders>
            <w:vAlign w:val="center"/>
            <w:hideMark/>
          </w:tcPr>
          <w:p w14:paraId="7C86D78C" w14:textId="77777777" w:rsidR="007D53A6" w:rsidRPr="00487CF6" w:rsidRDefault="007D53A6" w:rsidP="00057A89">
            <w:pPr>
              <w:widowControl/>
              <w:spacing w:line="320" w:lineRule="exact"/>
              <w:jc w:val="center"/>
              <w:rPr>
                <w:rFonts w:eastAsia="標楷體"/>
                <w:kern w:val="0"/>
                <w:sz w:val="20"/>
                <w:szCs w:val="20"/>
              </w:rPr>
            </w:pPr>
            <w:r w:rsidRPr="00487CF6">
              <w:rPr>
                <w:rFonts w:eastAsia="標楷體"/>
                <w:kern w:val="0"/>
                <w:sz w:val="20"/>
                <w:szCs w:val="20"/>
              </w:rPr>
              <w:t>英業達</w:t>
            </w:r>
            <w:r w:rsidRPr="00487CF6">
              <w:rPr>
                <w:rFonts w:eastAsia="標楷體"/>
                <w:kern w:val="0"/>
                <w:sz w:val="20"/>
                <w:szCs w:val="20"/>
              </w:rPr>
              <w:t>(2356)</w:t>
            </w:r>
          </w:p>
        </w:tc>
        <w:tc>
          <w:tcPr>
            <w:tcW w:w="268" w:type="pct"/>
            <w:tcBorders>
              <w:top w:val="single" w:sz="2" w:space="0" w:color="auto"/>
              <w:left w:val="single" w:sz="2" w:space="0" w:color="auto"/>
              <w:bottom w:val="single" w:sz="2" w:space="0" w:color="auto"/>
              <w:right w:val="single" w:sz="2" w:space="0" w:color="auto"/>
            </w:tcBorders>
            <w:vAlign w:val="center"/>
            <w:hideMark/>
          </w:tcPr>
          <w:p w14:paraId="5C0802BB" w14:textId="77777777" w:rsidR="007D53A6" w:rsidRPr="00D516F8" w:rsidRDefault="007D53A6" w:rsidP="00A93328">
            <w:pPr>
              <w:jc w:val="center"/>
              <w:rPr>
                <w:color w:val="000000"/>
                <w:sz w:val="18"/>
                <w:szCs w:val="18"/>
              </w:rPr>
            </w:pPr>
            <w:r w:rsidRPr="00D516F8">
              <w:rPr>
                <w:color w:val="000000"/>
                <w:sz w:val="18"/>
                <w:szCs w:val="18"/>
              </w:rPr>
              <w:t>5</w:t>
            </w:r>
          </w:p>
        </w:tc>
        <w:tc>
          <w:tcPr>
            <w:tcW w:w="268" w:type="pct"/>
            <w:tcBorders>
              <w:top w:val="single" w:sz="2" w:space="0" w:color="auto"/>
              <w:left w:val="single" w:sz="2" w:space="0" w:color="auto"/>
              <w:bottom w:val="single" w:sz="2" w:space="0" w:color="auto"/>
              <w:right w:val="single" w:sz="2" w:space="0" w:color="auto"/>
            </w:tcBorders>
            <w:vAlign w:val="center"/>
          </w:tcPr>
          <w:p w14:paraId="3A5D96ED" w14:textId="77777777" w:rsidR="007D53A6" w:rsidRPr="00D64EA8" w:rsidRDefault="00D516F8" w:rsidP="00A93328">
            <w:pPr>
              <w:jc w:val="center"/>
              <w:rPr>
                <w:sz w:val="18"/>
                <w:szCs w:val="18"/>
              </w:rPr>
            </w:pPr>
            <w:r w:rsidRPr="00D64EA8">
              <w:rPr>
                <w:sz w:val="18"/>
                <w:szCs w:val="18"/>
              </w:rPr>
              <w:t>-</w:t>
            </w:r>
          </w:p>
        </w:tc>
        <w:tc>
          <w:tcPr>
            <w:tcW w:w="620" w:type="pct"/>
            <w:tcBorders>
              <w:top w:val="single" w:sz="2" w:space="0" w:color="auto"/>
              <w:left w:val="single" w:sz="2" w:space="0" w:color="auto"/>
              <w:bottom w:val="single" w:sz="2" w:space="0" w:color="auto"/>
              <w:right w:val="single" w:sz="2" w:space="0" w:color="auto"/>
            </w:tcBorders>
            <w:vAlign w:val="center"/>
          </w:tcPr>
          <w:p w14:paraId="3373D784" w14:textId="5BE3D344" w:rsidR="007D53A6" w:rsidRPr="00487CF6" w:rsidRDefault="00E80EB3" w:rsidP="00057A89">
            <w:pPr>
              <w:jc w:val="right"/>
              <w:rPr>
                <w:color w:val="000000"/>
                <w:sz w:val="18"/>
                <w:szCs w:val="18"/>
              </w:rPr>
            </w:pPr>
            <w:r>
              <w:rPr>
                <w:rFonts w:hint="eastAsia"/>
                <w:color w:val="000000"/>
                <w:sz w:val="18"/>
                <w:szCs w:val="18"/>
              </w:rPr>
              <w:t>514,746,200</w:t>
            </w:r>
          </w:p>
        </w:tc>
        <w:tc>
          <w:tcPr>
            <w:tcW w:w="549" w:type="pct"/>
            <w:tcBorders>
              <w:top w:val="single" w:sz="2" w:space="0" w:color="auto"/>
              <w:left w:val="single" w:sz="2" w:space="0" w:color="auto"/>
              <w:bottom w:val="single" w:sz="2" w:space="0" w:color="auto"/>
              <w:right w:val="single" w:sz="2" w:space="0" w:color="auto"/>
            </w:tcBorders>
            <w:vAlign w:val="center"/>
          </w:tcPr>
          <w:p w14:paraId="7E1FBF7C" w14:textId="1349DEB7" w:rsidR="007D53A6" w:rsidRPr="004E1324" w:rsidRDefault="00E80EB3" w:rsidP="00057A89">
            <w:pPr>
              <w:jc w:val="right"/>
              <w:rPr>
                <w:sz w:val="18"/>
                <w:szCs w:val="18"/>
              </w:rPr>
            </w:pPr>
            <w:r>
              <w:rPr>
                <w:rFonts w:hint="eastAsia"/>
                <w:sz w:val="18"/>
                <w:szCs w:val="18"/>
              </w:rPr>
              <w:t>60,258,382</w:t>
            </w:r>
          </w:p>
        </w:tc>
        <w:tc>
          <w:tcPr>
            <w:tcW w:w="309" w:type="pct"/>
            <w:tcBorders>
              <w:top w:val="single" w:sz="2" w:space="0" w:color="auto"/>
              <w:left w:val="single" w:sz="2" w:space="0" w:color="auto"/>
              <w:bottom w:val="single" w:sz="2" w:space="0" w:color="auto"/>
              <w:right w:val="single" w:sz="2" w:space="0" w:color="auto"/>
            </w:tcBorders>
            <w:vAlign w:val="center"/>
          </w:tcPr>
          <w:p w14:paraId="230204C4" w14:textId="2532E5D5" w:rsidR="007D53A6" w:rsidRPr="004D10E7" w:rsidRDefault="00E80EB3" w:rsidP="00057A89">
            <w:pPr>
              <w:jc w:val="right"/>
              <w:rPr>
                <w:sz w:val="18"/>
                <w:szCs w:val="18"/>
              </w:rPr>
            </w:pPr>
            <w:r>
              <w:rPr>
                <w:rFonts w:hint="eastAsia"/>
                <w:sz w:val="18"/>
                <w:szCs w:val="18"/>
              </w:rPr>
              <w:t>7</w:t>
            </w:r>
            <w:r w:rsidR="005B227C">
              <w:rPr>
                <w:rFonts w:hint="eastAsia"/>
                <w:sz w:val="18"/>
                <w:szCs w:val="18"/>
              </w:rPr>
              <w:t>8</w:t>
            </w:r>
            <w:r>
              <w:rPr>
                <w:rFonts w:hint="eastAsia"/>
                <w:sz w:val="18"/>
                <w:szCs w:val="18"/>
              </w:rPr>
              <w:t>.</w:t>
            </w:r>
            <w:r w:rsidR="005B227C">
              <w:rPr>
                <w:rFonts w:hint="eastAsia"/>
                <w:sz w:val="18"/>
                <w:szCs w:val="18"/>
              </w:rPr>
              <w:t>0</w:t>
            </w:r>
          </w:p>
        </w:tc>
        <w:tc>
          <w:tcPr>
            <w:tcW w:w="376" w:type="pct"/>
            <w:tcBorders>
              <w:top w:val="single" w:sz="2" w:space="0" w:color="auto"/>
              <w:left w:val="single" w:sz="2" w:space="0" w:color="auto"/>
              <w:bottom w:val="single" w:sz="2" w:space="0" w:color="auto"/>
              <w:right w:val="single" w:sz="2" w:space="0" w:color="auto"/>
            </w:tcBorders>
            <w:vAlign w:val="center"/>
          </w:tcPr>
          <w:p w14:paraId="1F7D8B7A" w14:textId="7FB48E53" w:rsidR="007D53A6" w:rsidRPr="004E1324" w:rsidRDefault="007D53A6" w:rsidP="00057A89">
            <w:pPr>
              <w:jc w:val="right"/>
              <w:rPr>
                <w:sz w:val="18"/>
                <w:szCs w:val="18"/>
              </w:rPr>
            </w:pPr>
            <w:r w:rsidRPr="004E1324">
              <w:rPr>
                <w:sz w:val="18"/>
                <w:szCs w:val="18"/>
              </w:rPr>
              <w:t>5</w:t>
            </w:r>
            <w:r w:rsidR="00E80EB3">
              <w:rPr>
                <w:rFonts w:hint="eastAsia"/>
                <w:sz w:val="18"/>
                <w:szCs w:val="18"/>
              </w:rPr>
              <w:t>.66</w:t>
            </w:r>
          </w:p>
        </w:tc>
        <w:tc>
          <w:tcPr>
            <w:tcW w:w="343" w:type="pct"/>
            <w:tcBorders>
              <w:top w:val="single" w:sz="2" w:space="0" w:color="auto"/>
              <w:left w:val="single" w:sz="2" w:space="0" w:color="auto"/>
              <w:bottom w:val="single" w:sz="2" w:space="0" w:color="auto"/>
              <w:right w:val="single" w:sz="2" w:space="0" w:color="auto"/>
            </w:tcBorders>
            <w:vAlign w:val="center"/>
          </w:tcPr>
          <w:p w14:paraId="2E5C8A9B" w14:textId="417157A6" w:rsidR="007D53A6" w:rsidRPr="004E1324" w:rsidRDefault="006A7B9D" w:rsidP="00057A89">
            <w:pPr>
              <w:jc w:val="right"/>
              <w:rPr>
                <w:sz w:val="18"/>
                <w:szCs w:val="18"/>
              </w:rPr>
            </w:pPr>
            <w:r>
              <w:rPr>
                <w:rFonts w:hint="eastAsia"/>
                <w:sz w:val="18"/>
                <w:szCs w:val="18"/>
              </w:rPr>
              <w:t>8</w:t>
            </w:r>
            <w:r w:rsidR="007D53A6" w:rsidRPr="004E1324">
              <w:rPr>
                <w:sz w:val="18"/>
                <w:szCs w:val="18"/>
              </w:rPr>
              <w:t>.</w:t>
            </w:r>
            <w:r>
              <w:rPr>
                <w:rFonts w:hint="eastAsia"/>
                <w:sz w:val="18"/>
                <w:szCs w:val="18"/>
              </w:rPr>
              <w:t>5</w:t>
            </w:r>
          </w:p>
        </w:tc>
        <w:tc>
          <w:tcPr>
            <w:tcW w:w="343" w:type="pct"/>
            <w:tcBorders>
              <w:top w:val="single" w:sz="2" w:space="0" w:color="auto"/>
              <w:left w:val="single" w:sz="2" w:space="0" w:color="auto"/>
              <w:bottom w:val="single" w:sz="2" w:space="0" w:color="auto"/>
              <w:right w:val="single" w:sz="2" w:space="0" w:color="auto"/>
            </w:tcBorders>
            <w:vAlign w:val="center"/>
          </w:tcPr>
          <w:p w14:paraId="2F3E3A7F" w14:textId="56F5076E" w:rsidR="007D53A6" w:rsidRPr="004E1324" w:rsidRDefault="006A7B9D" w:rsidP="004E1324">
            <w:pPr>
              <w:jc w:val="right"/>
              <w:rPr>
                <w:sz w:val="18"/>
                <w:szCs w:val="18"/>
              </w:rPr>
            </w:pPr>
            <w:r>
              <w:rPr>
                <w:rFonts w:hint="eastAsia"/>
                <w:sz w:val="18"/>
                <w:szCs w:val="18"/>
              </w:rPr>
              <w:t>297.8</w:t>
            </w:r>
          </w:p>
        </w:tc>
        <w:tc>
          <w:tcPr>
            <w:tcW w:w="342" w:type="pct"/>
            <w:tcBorders>
              <w:top w:val="single" w:sz="2" w:space="0" w:color="auto"/>
              <w:left w:val="single" w:sz="2" w:space="0" w:color="auto"/>
              <w:bottom w:val="single" w:sz="2" w:space="0" w:color="auto"/>
              <w:right w:val="single" w:sz="2" w:space="0" w:color="auto"/>
            </w:tcBorders>
            <w:vAlign w:val="center"/>
          </w:tcPr>
          <w:p w14:paraId="0156D9FB" w14:textId="77777777" w:rsidR="007D53A6" w:rsidRPr="003D47E0" w:rsidRDefault="007D53A6" w:rsidP="00057A89">
            <w:pPr>
              <w:jc w:val="right"/>
              <w:rPr>
                <w:sz w:val="18"/>
                <w:szCs w:val="18"/>
              </w:rPr>
            </w:pPr>
            <w:r>
              <w:rPr>
                <w:sz w:val="18"/>
                <w:szCs w:val="18"/>
              </w:rPr>
              <w:t>1.</w:t>
            </w:r>
            <w:r>
              <w:rPr>
                <w:rFonts w:hint="eastAsia"/>
                <w:sz w:val="18"/>
                <w:szCs w:val="18"/>
              </w:rPr>
              <w:t>2</w:t>
            </w:r>
            <w:r w:rsidR="00D64EA8">
              <w:rPr>
                <w:rFonts w:hint="eastAsia"/>
                <w:sz w:val="18"/>
                <w:szCs w:val="18"/>
              </w:rPr>
              <w:t>3</w:t>
            </w:r>
          </w:p>
        </w:tc>
        <w:tc>
          <w:tcPr>
            <w:tcW w:w="344" w:type="pct"/>
            <w:tcBorders>
              <w:top w:val="single" w:sz="2" w:space="0" w:color="auto"/>
              <w:left w:val="single" w:sz="2" w:space="0" w:color="auto"/>
              <w:bottom w:val="single" w:sz="2" w:space="0" w:color="auto"/>
              <w:right w:val="single" w:sz="2" w:space="0" w:color="auto"/>
            </w:tcBorders>
            <w:vAlign w:val="center"/>
          </w:tcPr>
          <w:p w14:paraId="7BF51C5D" w14:textId="163A295E" w:rsidR="007D53A6" w:rsidRPr="003D47E0" w:rsidRDefault="007D53A6" w:rsidP="00057A89">
            <w:pPr>
              <w:jc w:val="right"/>
              <w:rPr>
                <w:sz w:val="18"/>
                <w:szCs w:val="18"/>
              </w:rPr>
            </w:pPr>
            <w:r>
              <w:rPr>
                <w:sz w:val="18"/>
                <w:szCs w:val="18"/>
              </w:rPr>
              <w:t>1.</w:t>
            </w:r>
            <w:r w:rsidR="00C055CB">
              <w:rPr>
                <w:rFonts w:hint="eastAsia"/>
                <w:sz w:val="18"/>
                <w:szCs w:val="18"/>
              </w:rPr>
              <w:t>45</w:t>
            </w:r>
          </w:p>
        </w:tc>
        <w:tc>
          <w:tcPr>
            <w:tcW w:w="344" w:type="pct"/>
            <w:tcBorders>
              <w:top w:val="single" w:sz="2" w:space="0" w:color="auto"/>
              <w:left w:val="single" w:sz="2" w:space="0" w:color="auto"/>
              <w:bottom w:val="single" w:sz="2" w:space="0" w:color="auto"/>
              <w:right w:val="single" w:sz="2" w:space="0" w:color="auto"/>
            </w:tcBorders>
            <w:vAlign w:val="center"/>
          </w:tcPr>
          <w:p w14:paraId="054E261C" w14:textId="77777777" w:rsidR="007D53A6" w:rsidRPr="003D47E0" w:rsidRDefault="00D64EA8" w:rsidP="00057A89">
            <w:pPr>
              <w:jc w:val="right"/>
              <w:rPr>
                <w:sz w:val="18"/>
                <w:szCs w:val="18"/>
              </w:rPr>
            </w:pPr>
            <w:r>
              <w:rPr>
                <w:rFonts w:hint="eastAsia"/>
                <w:sz w:val="18"/>
                <w:szCs w:val="18"/>
              </w:rPr>
              <w:t>1.71</w:t>
            </w:r>
          </w:p>
        </w:tc>
        <w:tc>
          <w:tcPr>
            <w:tcW w:w="480" w:type="pct"/>
            <w:tcBorders>
              <w:top w:val="single" w:sz="2" w:space="0" w:color="auto"/>
              <w:left w:val="single" w:sz="2" w:space="0" w:color="auto"/>
              <w:bottom w:val="single" w:sz="2" w:space="0" w:color="auto"/>
              <w:right w:val="single" w:sz="12" w:space="0" w:color="auto"/>
            </w:tcBorders>
            <w:vAlign w:val="center"/>
          </w:tcPr>
          <w:p w14:paraId="2218A4AA" w14:textId="19E042DD" w:rsidR="007D53A6" w:rsidRPr="003D47E0" w:rsidRDefault="00C055CB" w:rsidP="00057A89">
            <w:pPr>
              <w:spacing w:line="240" w:lineRule="exact"/>
              <w:jc w:val="center"/>
              <w:rPr>
                <w:rFonts w:eastAsia="標楷體"/>
                <w:sz w:val="18"/>
                <w:szCs w:val="18"/>
              </w:rPr>
            </w:pPr>
            <w:r>
              <w:rPr>
                <w:rFonts w:eastAsia="標楷體" w:hint="eastAsia"/>
                <w:sz w:val="18"/>
                <w:szCs w:val="18"/>
              </w:rPr>
              <w:t>58</w:t>
            </w:r>
            <w:r w:rsidR="00E96BB8">
              <w:rPr>
                <w:rFonts w:eastAsia="標楷體" w:hint="eastAsia"/>
                <w:sz w:val="18"/>
                <w:szCs w:val="18"/>
              </w:rPr>
              <w:t>.</w:t>
            </w:r>
            <w:r>
              <w:rPr>
                <w:rFonts w:eastAsia="標楷體" w:hint="eastAsia"/>
                <w:sz w:val="18"/>
                <w:szCs w:val="18"/>
              </w:rPr>
              <w:t>50</w:t>
            </w:r>
          </w:p>
        </w:tc>
      </w:tr>
      <w:tr w:rsidR="007D53A6" w:rsidRPr="00487CF6" w14:paraId="005478D3" w14:textId="77777777" w:rsidTr="004763AC">
        <w:trPr>
          <w:trHeight w:val="389"/>
          <w:jc w:val="center"/>
        </w:trPr>
        <w:tc>
          <w:tcPr>
            <w:tcW w:w="414" w:type="pct"/>
            <w:tcBorders>
              <w:top w:val="single" w:sz="2" w:space="0" w:color="auto"/>
              <w:left w:val="single" w:sz="12" w:space="0" w:color="auto"/>
              <w:bottom w:val="single" w:sz="2" w:space="0" w:color="auto"/>
              <w:right w:val="single" w:sz="2" w:space="0" w:color="auto"/>
            </w:tcBorders>
            <w:vAlign w:val="center"/>
          </w:tcPr>
          <w:p w14:paraId="77B26E13" w14:textId="77777777" w:rsidR="007D53A6" w:rsidRPr="00487CF6" w:rsidRDefault="007D53A6" w:rsidP="00057A89">
            <w:pPr>
              <w:widowControl/>
              <w:spacing w:line="320" w:lineRule="exact"/>
              <w:jc w:val="center"/>
              <w:rPr>
                <w:rFonts w:eastAsia="標楷體"/>
                <w:kern w:val="0"/>
                <w:sz w:val="20"/>
                <w:szCs w:val="20"/>
              </w:rPr>
            </w:pPr>
            <w:r w:rsidRPr="00487CF6">
              <w:rPr>
                <w:rFonts w:eastAsia="標楷體"/>
                <w:kern w:val="0"/>
                <w:sz w:val="20"/>
                <w:szCs w:val="20"/>
              </w:rPr>
              <w:t>和碩</w:t>
            </w:r>
            <w:r w:rsidRPr="00487CF6">
              <w:rPr>
                <w:rFonts w:eastAsia="標楷體"/>
                <w:kern w:val="0"/>
                <w:sz w:val="20"/>
                <w:szCs w:val="20"/>
              </w:rPr>
              <w:t>(4938)</w:t>
            </w:r>
          </w:p>
        </w:tc>
        <w:tc>
          <w:tcPr>
            <w:tcW w:w="268" w:type="pct"/>
            <w:tcBorders>
              <w:top w:val="single" w:sz="2" w:space="0" w:color="auto"/>
              <w:left w:val="single" w:sz="2" w:space="0" w:color="auto"/>
              <w:bottom w:val="single" w:sz="2" w:space="0" w:color="auto"/>
              <w:right w:val="single" w:sz="2" w:space="0" w:color="auto"/>
            </w:tcBorders>
            <w:vAlign w:val="center"/>
          </w:tcPr>
          <w:p w14:paraId="1335C54B" w14:textId="3D96C360" w:rsidR="007D53A6" w:rsidRPr="00D516F8" w:rsidRDefault="00C7071C" w:rsidP="00A93328">
            <w:pPr>
              <w:jc w:val="center"/>
              <w:rPr>
                <w:color w:val="000000"/>
                <w:sz w:val="18"/>
                <w:szCs w:val="18"/>
              </w:rPr>
            </w:pPr>
            <w:r>
              <w:rPr>
                <w:rFonts w:hint="eastAsia"/>
                <w:color w:val="000000"/>
                <w:sz w:val="18"/>
                <w:szCs w:val="18"/>
              </w:rPr>
              <w:t>4</w:t>
            </w:r>
          </w:p>
        </w:tc>
        <w:tc>
          <w:tcPr>
            <w:tcW w:w="268" w:type="pct"/>
            <w:tcBorders>
              <w:top w:val="single" w:sz="2" w:space="0" w:color="auto"/>
              <w:left w:val="single" w:sz="2" w:space="0" w:color="auto"/>
              <w:bottom w:val="single" w:sz="2" w:space="0" w:color="auto"/>
              <w:right w:val="single" w:sz="2" w:space="0" w:color="auto"/>
            </w:tcBorders>
            <w:vAlign w:val="center"/>
          </w:tcPr>
          <w:p w14:paraId="10DE816D" w14:textId="77777777" w:rsidR="007D53A6" w:rsidRPr="00D64EA8" w:rsidRDefault="00D64EA8" w:rsidP="00A93328">
            <w:pPr>
              <w:jc w:val="center"/>
              <w:rPr>
                <w:color w:val="FF0000"/>
                <w:sz w:val="18"/>
                <w:szCs w:val="18"/>
              </w:rPr>
            </w:pPr>
            <w:r w:rsidRPr="00A1627A">
              <w:rPr>
                <w:rFonts w:hint="eastAsia"/>
                <w:sz w:val="18"/>
                <w:szCs w:val="18"/>
              </w:rPr>
              <w:t>4</w:t>
            </w:r>
          </w:p>
        </w:tc>
        <w:tc>
          <w:tcPr>
            <w:tcW w:w="620" w:type="pct"/>
            <w:tcBorders>
              <w:top w:val="single" w:sz="2" w:space="0" w:color="auto"/>
              <w:left w:val="single" w:sz="2" w:space="0" w:color="auto"/>
              <w:bottom w:val="single" w:sz="2" w:space="0" w:color="auto"/>
              <w:right w:val="single" w:sz="2" w:space="0" w:color="auto"/>
            </w:tcBorders>
            <w:vAlign w:val="center"/>
          </w:tcPr>
          <w:p w14:paraId="4317E865" w14:textId="14A5BE24" w:rsidR="007D53A6" w:rsidRPr="00487CF6" w:rsidRDefault="00E80EB3" w:rsidP="00057A89">
            <w:pPr>
              <w:jc w:val="right"/>
              <w:rPr>
                <w:color w:val="000000"/>
                <w:sz w:val="18"/>
                <w:szCs w:val="18"/>
              </w:rPr>
            </w:pPr>
            <w:r>
              <w:rPr>
                <w:rFonts w:hint="eastAsia"/>
                <w:color w:val="000000"/>
                <w:sz w:val="18"/>
                <w:szCs w:val="18"/>
              </w:rPr>
              <w:t>1,256,783,394</w:t>
            </w:r>
          </w:p>
        </w:tc>
        <w:tc>
          <w:tcPr>
            <w:tcW w:w="549" w:type="pct"/>
            <w:tcBorders>
              <w:top w:val="single" w:sz="2" w:space="0" w:color="auto"/>
              <w:left w:val="single" w:sz="2" w:space="0" w:color="auto"/>
              <w:bottom w:val="single" w:sz="2" w:space="0" w:color="auto"/>
              <w:right w:val="single" w:sz="2" w:space="0" w:color="auto"/>
            </w:tcBorders>
            <w:vAlign w:val="center"/>
          </w:tcPr>
          <w:p w14:paraId="073B5492" w14:textId="422A7498" w:rsidR="007D53A6" w:rsidRPr="004E1324" w:rsidRDefault="00E80EB3" w:rsidP="00057A89">
            <w:pPr>
              <w:jc w:val="right"/>
              <w:rPr>
                <w:sz w:val="18"/>
                <w:szCs w:val="18"/>
              </w:rPr>
            </w:pPr>
            <w:r>
              <w:rPr>
                <w:rFonts w:hint="eastAsia"/>
                <w:sz w:val="18"/>
                <w:szCs w:val="18"/>
              </w:rPr>
              <w:t>221,617,767</w:t>
            </w:r>
          </w:p>
        </w:tc>
        <w:tc>
          <w:tcPr>
            <w:tcW w:w="309" w:type="pct"/>
            <w:tcBorders>
              <w:top w:val="single" w:sz="2" w:space="0" w:color="auto"/>
              <w:left w:val="single" w:sz="2" w:space="0" w:color="auto"/>
              <w:bottom w:val="single" w:sz="2" w:space="0" w:color="auto"/>
              <w:right w:val="single" w:sz="2" w:space="0" w:color="auto"/>
            </w:tcBorders>
            <w:vAlign w:val="center"/>
          </w:tcPr>
          <w:p w14:paraId="0A280B68" w14:textId="1C9DBB80" w:rsidR="007D53A6" w:rsidRPr="004D10E7" w:rsidRDefault="00E80EB3" w:rsidP="00057A89">
            <w:pPr>
              <w:jc w:val="right"/>
              <w:rPr>
                <w:sz w:val="18"/>
                <w:szCs w:val="18"/>
              </w:rPr>
            </w:pPr>
            <w:r>
              <w:rPr>
                <w:rFonts w:hint="eastAsia"/>
                <w:sz w:val="18"/>
                <w:szCs w:val="18"/>
              </w:rPr>
              <w:t>110.</w:t>
            </w:r>
            <w:r w:rsidR="005B227C">
              <w:rPr>
                <w:rFonts w:hint="eastAsia"/>
                <w:sz w:val="18"/>
                <w:szCs w:val="18"/>
              </w:rPr>
              <w:t>9</w:t>
            </w:r>
          </w:p>
        </w:tc>
        <w:tc>
          <w:tcPr>
            <w:tcW w:w="376" w:type="pct"/>
            <w:tcBorders>
              <w:top w:val="single" w:sz="2" w:space="0" w:color="auto"/>
              <w:left w:val="single" w:sz="2" w:space="0" w:color="auto"/>
              <w:bottom w:val="single" w:sz="2" w:space="0" w:color="auto"/>
              <w:right w:val="single" w:sz="2" w:space="0" w:color="auto"/>
            </w:tcBorders>
            <w:vAlign w:val="center"/>
          </w:tcPr>
          <w:p w14:paraId="3D4A4842" w14:textId="48B2AA45" w:rsidR="007D53A6" w:rsidRPr="004E1324" w:rsidRDefault="00E80EB3" w:rsidP="00057A89">
            <w:pPr>
              <w:jc w:val="right"/>
              <w:rPr>
                <w:sz w:val="18"/>
                <w:szCs w:val="18"/>
              </w:rPr>
            </w:pPr>
            <w:r>
              <w:rPr>
                <w:rFonts w:hint="eastAsia"/>
                <w:sz w:val="18"/>
                <w:szCs w:val="18"/>
              </w:rPr>
              <w:t>6.62</w:t>
            </w:r>
          </w:p>
        </w:tc>
        <w:tc>
          <w:tcPr>
            <w:tcW w:w="343" w:type="pct"/>
            <w:tcBorders>
              <w:top w:val="single" w:sz="2" w:space="0" w:color="auto"/>
              <w:left w:val="single" w:sz="2" w:space="0" w:color="auto"/>
              <w:bottom w:val="single" w:sz="2" w:space="0" w:color="auto"/>
              <w:right w:val="single" w:sz="2" w:space="0" w:color="auto"/>
            </w:tcBorders>
            <w:vAlign w:val="center"/>
          </w:tcPr>
          <w:p w14:paraId="65C2DDA5" w14:textId="7098E82A" w:rsidR="007D53A6" w:rsidRPr="004E1324" w:rsidRDefault="006A7B9D" w:rsidP="00057A89">
            <w:pPr>
              <w:jc w:val="right"/>
              <w:rPr>
                <w:sz w:val="18"/>
                <w:szCs w:val="18"/>
              </w:rPr>
            </w:pPr>
            <w:r>
              <w:rPr>
                <w:rFonts w:hint="eastAsia"/>
                <w:sz w:val="18"/>
                <w:szCs w:val="18"/>
              </w:rPr>
              <w:t>8</w:t>
            </w:r>
            <w:r w:rsidR="00D64EA8">
              <w:rPr>
                <w:rFonts w:hint="eastAsia"/>
                <w:sz w:val="18"/>
                <w:szCs w:val="18"/>
              </w:rPr>
              <w:t>.</w:t>
            </w:r>
            <w:r>
              <w:rPr>
                <w:rFonts w:hint="eastAsia"/>
                <w:sz w:val="18"/>
                <w:szCs w:val="18"/>
              </w:rPr>
              <w:t>52</w:t>
            </w:r>
          </w:p>
        </w:tc>
        <w:tc>
          <w:tcPr>
            <w:tcW w:w="343" w:type="pct"/>
            <w:tcBorders>
              <w:top w:val="single" w:sz="2" w:space="0" w:color="auto"/>
              <w:left w:val="single" w:sz="2" w:space="0" w:color="auto"/>
              <w:bottom w:val="single" w:sz="2" w:space="0" w:color="auto"/>
              <w:right w:val="single" w:sz="2" w:space="0" w:color="auto"/>
            </w:tcBorders>
            <w:vAlign w:val="center"/>
          </w:tcPr>
          <w:p w14:paraId="7FBE02B1" w14:textId="2E8B5777" w:rsidR="007D53A6" w:rsidRPr="004E1324" w:rsidRDefault="006A7B9D" w:rsidP="00057A89">
            <w:pPr>
              <w:jc w:val="right"/>
              <w:rPr>
                <w:sz w:val="18"/>
                <w:szCs w:val="18"/>
              </w:rPr>
            </w:pPr>
            <w:r>
              <w:rPr>
                <w:rFonts w:hint="eastAsia"/>
                <w:sz w:val="18"/>
                <w:szCs w:val="18"/>
              </w:rPr>
              <w:t>151.4</w:t>
            </w:r>
          </w:p>
        </w:tc>
        <w:tc>
          <w:tcPr>
            <w:tcW w:w="342" w:type="pct"/>
            <w:tcBorders>
              <w:top w:val="single" w:sz="2" w:space="0" w:color="auto"/>
              <w:left w:val="single" w:sz="2" w:space="0" w:color="auto"/>
              <w:bottom w:val="single" w:sz="2" w:space="0" w:color="auto"/>
              <w:right w:val="single" w:sz="2" w:space="0" w:color="auto"/>
            </w:tcBorders>
            <w:vAlign w:val="center"/>
          </w:tcPr>
          <w:p w14:paraId="377A34E4" w14:textId="77777777" w:rsidR="007D53A6" w:rsidRPr="003D47E0" w:rsidRDefault="007D53A6" w:rsidP="00057A89">
            <w:pPr>
              <w:jc w:val="right"/>
              <w:rPr>
                <w:sz w:val="18"/>
                <w:szCs w:val="18"/>
              </w:rPr>
            </w:pPr>
            <w:r w:rsidRPr="003D47E0">
              <w:rPr>
                <w:sz w:val="18"/>
                <w:szCs w:val="18"/>
              </w:rPr>
              <w:t>1.</w:t>
            </w:r>
            <w:r w:rsidR="00D64EA8">
              <w:rPr>
                <w:rFonts w:hint="eastAsia"/>
                <w:sz w:val="18"/>
                <w:szCs w:val="18"/>
              </w:rPr>
              <w:t>93</w:t>
            </w:r>
          </w:p>
        </w:tc>
        <w:tc>
          <w:tcPr>
            <w:tcW w:w="344" w:type="pct"/>
            <w:tcBorders>
              <w:top w:val="single" w:sz="2" w:space="0" w:color="auto"/>
              <w:left w:val="single" w:sz="2" w:space="0" w:color="auto"/>
              <w:bottom w:val="single" w:sz="2" w:space="0" w:color="auto"/>
              <w:right w:val="single" w:sz="2" w:space="0" w:color="auto"/>
            </w:tcBorders>
            <w:vAlign w:val="center"/>
          </w:tcPr>
          <w:p w14:paraId="664BDA94" w14:textId="7CD65F47" w:rsidR="007D53A6" w:rsidRPr="003D47E0" w:rsidRDefault="00C055CB" w:rsidP="00057A89">
            <w:pPr>
              <w:jc w:val="right"/>
              <w:rPr>
                <w:sz w:val="18"/>
                <w:szCs w:val="18"/>
              </w:rPr>
            </w:pPr>
            <w:r>
              <w:rPr>
                <w:rFonts w:hint="eastAsia"/>
                <w:sz w:val="18"/>
                <w:szCs w:val="18"/>
              </w:rPr>
              <w:t>1</w:t>
            </w:r>
            <w:r w:rsidR="00D64EA8">
              <w:rPr>
                <w:rFonts w:hint="eastAsia"/>
                <w:sz w:val="18"/>
                <w:szCs w:val="18"/>
              </w:rPr>
              <w:t>.</w:t>
            </w:r>
            <w:r>
              <w:rPr>
                <w:rFonts w:hint="eastAsia"/>
                <w:sz w:val="18"/>
                <w:szCs w:val="18"/>
              </w:rPr>
              <w:t>17</w:t>
            </w:r>
          </w:p>
        </w:tc>
        <w:tc>
          <w:tcPr>
            <w:tcW w:w="344" w:type="pct"/>
            <w:tcBorders>
              <w:top w:val="single" w:sz="2" w:space="0" w:color="auto"/>
              <w:left w:val="single" w:sz="2" w:space="0" w:color="auto"/>
              <w:bottom w:val="single" w:sz="2" w:space="0" w:color="auto"/>
              <w:right w:val="single" w:sz="2" w:space="0" w:color="auto"/>
            </w:tcBorders>
            <w:vAlign w:val="center"/>
          </w:tcPr>
          <w:p w14:paraId="070D521C" w14:textId="4171983E" w:rsidR="007D53A6" w:rsidRPr="003D47E0" w:rsidRDefault="00D64EA8" w:rsidP="00057A89">
            <w:pPr>
              <w:jc w:val="right"/>
              <w:rPr>
                <w:sz w:val="18"/>
                <w:szCs w:val="18"/>
              </w:rPr>
            </w:pPr>
            <w:r>
              <w:rPr>
                <w:rFonts w:hint="eastAsia"/>
                <w:sz w:val="18"/>
                <w:szCs w:val="18"/>
              </w:rPr>
              <w:t>5.</w:t>
            </w:r>
            <w:r w:rsidR="00C055CB">
              <w:rPr>
                <w:rFonts w:hint="eastAsia"/>
                <w:sz w:val="18"/>
                <w:szCs w:val="18"/>
              </w:rPr>
              <w:t>90</w:t>
            </w:r>
          </w:p>
        </w:tc>
        <w:tc>
          <w:tcPr>
            <w:tcW w:w="480" w:type="pct"/>
            <w:tcBorders>
              <w:top w:val="single" w:sz="2" w:space="0" w:color="auto"/>
              <w:left w:val="single" w:sz="2" w:space="0" w:color="auto"/>
              <w:bottom w:val="single" w:sz="2" w:space="0" w:color="auto"/>
              <w:right w:val="single" w:sz="12" w:space="0" w:color="auto"/>
            </w:tcBorders>
            <w:vAlign w:val="center"/>
          </w:tcPr>
          <w:p w14:paraId="2513B6B1" w14:textId="4A1E0100" w:rsidR="007D53A6" w:rsidRPr="003D47E0" w:rsidRDefault="00C055CB" w:rsidP="00057A89">
            <w:pPr>
              <w:spacing w:line="240" w:lineRule="exact"/>
              <w:jc w:val="center"/>
              <w:rPr>
                <w:rFonts w:eastAsia="標楷體"/>
                <w:sz w:val="18"/>
                <w:szCs w:val="18"/>
              </w:rPr>
            </w:pPr>
            <w:r>
              <w:rPr>
                <w:rFonts w:eastAsia="標楷體" w:hint="eastAsia"/>
                <w:sz w:val="18"/>
                <w:szCs w:val="18"/>
              </w:rPr>
              <w:t>99</w:t>
            </w:r>
            <w:r w:rsidR="00E96BB8">
              <w:rPr>
                <w:rFonts w:eastAsia="標楷體" w:hint="eastAsia"/>
                <w:sz w:val="18"/>
                <w:szCs w:val="18"/>
              </w:rPr>
              <w:t>.</w:t>
            </w:r>
            <w:r>
              <w:rPr>
                <w:rFonts w:eastAsia="標楷體" w:hint="eastAsia"/>
                <w:sz w:val="18"/>
                <w:szCs w:val="18"/>
              </w:rPr>
              <w:t>70</w:t>
            </w:r>
          </w:p>
        </w:tc>
      </w:tr>
      <w:tr w:rsidR="006A7B9D" w:rsidRPr="00487CF6" w14:paraId="42CB4AF2" w14:textId="77777777" w:rsidTr="004763AC">
        <w:trPr>
          <w:trHeight w:val="389"/>
          <w:jc w:val="center"/>
        </w:trPr>
        <w:tc>
          <w:tcPr>
            <w:tcW w:w="414" w:type="pct"/>
            <w:tcBorders>
              <w:top w:val="single" w:sz="2" w:space="0" w:color="auto"/>
              <w:left w:val="single" w:sz="12" w:space="0" w:color="auto"/>
              <w:bottom w:val="single" w:sz="12" w:space="0" w:color="auto"/>
              <w:right w:val="single" w:sz="2" w:space="0" w:color="auto"/>
            </w:tcBorders>
            <w:vAlign w:val="center"/>
          </w:tcPr>
          <w:p w14:paraId="38B24E30" w14:textId="73C95D4E" w:rsidR="006A7B9D" w:rsidRPr="00487CF6" w:rsidRDefault="006A7B9D" w:rsidP="00057A89">
            <w:pPr>
              <w:widowControl/>
              <w:spacing w:line="320" w:lineRule="exact"/>
              <w:jc w:val="center"/>
              <w:rPr>
                <w:rFonts w:eastAsia="標楷體"/>
                <w:kern w:val="0"/>
                <w:sz w:val="20"/>
                <w:szCs w:val="20"/>
              </w:rPr>
            </w:pPr>
            <w:r>
              <w:rPr>
                <w:rFonts w:eastAsia="標楷體" w:hint="eastAsia"/>
                <w:kern w:val="0"/>
                <w:sz w:val="20"/>
                <w:szCs w:val="20"/>
              </w:rPr>
              <w:t>產業平均</w:t>
            </w:r>
          </w:p>
        </w:tc>
        <w:tc>
          <w:tcPr>
            <w:tcW w:w="268" w:type="pct"/>
            <w:tcBorders>
              <w:top w:val="single" w:sz="2" w:space="0" w:color="auto"/>
              <w:left w:val="single" w:sz="2" w:space="0" w:color="auto"/>
              <w:bottom w:val="single" w:sz="12" w:space="0" w:color="auto"/>
              <w:right w:val="single" w:sz="2" w:space="0" w:color="auto"/>
            </w:tcBorders>
            <w:vAlign w:val="center"/>
          </w:tcPr>
          <w:p w14:paraId="2B6E476E" w14:textId="2E9873E5" w:rsidR="006A7B9D" w:rsidRPr="00D516F8" w:rsidRDefault="00687345" w:rsidP="00A93328">
            <w:pPr>
              <w:jc w:val="center"/>
              <w:rPr>
                <w:color w:val="000000"/>
                <w:sz w:val="18"/>
                <w:szCs w:val="18"/>
              </w:rPr>
            </w:pPr>
            <w:proofErr w:type="gramStart"/>
            <w:r>
              <w:rPr>
                <w:rFonts w:hint="eastAsia"/>
                <w:sz w:val="18"/>
                <w:szCs w:val="18"/>
              </w:rPr>
              <w:t>N.A</w:t>
            </w:r>
            <w:proofErr w:type="gramEnd"/>
          </w:p>
        </w:tc>
        <w:tc>
          <w:tcPr>
            <w:tcW w:w="268" w:type="pct"/>
            <w:tcBorders>
              <w:top w:val="single" w:sz="2" w:space="0" w:color="auto"/>
              <w:left w:val="single" w:sz="2" w:space="0" w:color="auto"/>
              <w:bottom w:val="single" w:sz="12" w:space="0" w:color="auto"/>
              <w:right w:val="single" w:sz="2" w:space="0" w:color="auto"/>
            </w:tcBorders>
            <w:vAlign w:val="center"/>
          </w:tcPr>
          <w:p w14:paraId="40B6FF15" w14:textId="29A2D9FB" w:rsidR="006A7B9D" w:rsidRPr="00A1627A" w:rsidRDefault="00687345" w:rsidP="00A93328">
            <w:pPr>
              <w:jc w:val="center"/>
              <w:rPr>
                <w:sz w:val="18"/>
                <w:szCs w:val="18"/>
              </w:rPr>
            </w:pPr>
            <w:proofErr w:type="gramStart"/>
            <w:r>
              <w:rPr>
                <w:rFonts w:hint="eastAsia"/>
                <w:sz w:val="18"/>
                <w:szCs w:val="18"/>
              </w:rPr>
              <w:t>N.A</w:t>
            </w:r>
            <w:proofErr w:type="gramEnd"/>
          </w:p>
        </w:tc>
        <w:tc>
          <w:tcPr>
            <w:tcW w:w="620" w:type="pct"/>
            <w:tcBorders>
              <w:top w:val="single" w:sz="2" w:space="0" w:color="auto"/>
              <w:left w:val="single" w:sz="2" w:space="0" w:color="auto"/>
              <w:bottom w:val="single" w:sz="12" w:space="0" w:color="auto"/>
              <w:right w:val="single" w:sz="2" w:space="0" w:color="auto"/>
            </w:tcBorders>
            <w:vAlign w:val="center"/>
          </w:tcPr>
          <w:p w14:paraId="4764A457" w14:textId="7D75F119" w:rsidR="006A7B9D" w:rsidRDefault="00687345" w:rsidP="00057A89">
            <w:pPr>
              <w:jc w:val="right"/>
              <w:rPr>
                <w:color w:val="000000"/>
                <w:sz w:val="18"/>
                <w:szCs w:val="18"/>
              </w:rPr>
            </w:pPr>
            <w:r>
              <w:rPr>
                <w:rFonts w:hint="eastAsia"/>
                <w:sz w:val="18"/>
                <w:szCs w:val="18"/>
              </w:rPr>
              <w:t>N.A.</w:t>
            </w:r>
          </w:p>
        </w:tc>
        <w:tc>
          <w:tcPr>
            <w:tcW w:w="549" w:type="pct"/>
            <w:tcBorders>
              <w:top w:val="single" w:sz="2" w:space="0" w:color="auto"/>
              <w:left w:val="single" w:sz="2" w:space="0" w:color="auto"/>
              <w:bottom w:val="single" w:sz="12" w:space="0" w:color="auto"/>
              <w:right w:val="single" w:sz="2" w:space="0" w:color="auto"/>
            </w:tcBorders>
            <w:vAlign w:val="center"/>
          </w:tcPr>
          <w:p w14:paraId="7B018407" w14:textId="3BBE6D95" w:rsidR="006A7B9D" w:rsidRDefault="00687345" w:rsidP="00057A89">
            <w:pPr>
              <w:jc w:val="right"/>
              <w:rPr>
                <w:sz w:val="18"/>
                <w:szCs w:val="18"/>
              </w:rPr>
            </w:pPr>
            <w:r>
              <w:rPr>
                <w:rFonts w:hint="eastAsia"/>
                <w:sz w:val="18"/>
                <w:szCs w:val="18"/>
              </w:rPr>
              <w:t>N.A.</w:t>
            </w:r>
          </w:p>
        </w:tc>
        <w:tc>
          <w:tcPr>
            <w:tcW w:w="309" w:type="pct"/>
            <w:tcBorders>
              <w:top w:val="single" w:sz="2" w:space="0" w:color="auto"/>
              <w:left w:val="single" w:sz="2" w:space="0" w:color="auto"/>
              <w:bottom w:val="single" w:sz="12" w:space="0" w:color="auto"/>
              <w:right w:val="single" w:sz="2" w:space="0" w:color="auto"/>
            </w:tcBorders>
            <w:vAlign w:val="center"/>
          </w:tcPr>
          <w:p w14:paraId="04330C5D" w14:textId="2A549A8A" w:rsidR="006A7B9D" w:rsidRDefault="005B227C" w:rsidP="00057A89">
            <w:pPr>
              <w:jc w:val="right"/>
              <w:rPr>
                <w:sz w:val="18"/>
                <w:szCs w:val="18"/>
              </w:rPr>
            </w:pPr>
            <w:r>
              <w:rPr>
                <w:rFonts w:hint="eastAsia"/>
                <w:sz w:val="18"/>
                <w:szCs w:val="18"/>
              </w:rPr>
              <w:t>103.6</w:t>
            </w:r>
          </w:p>
        </w:tc>
        <w:tc>
          <w:tcPr>
            <w:tcW w:w="376" w:type="pct"/>
            <w:tcBorders>
              <w:top w:val="single" w:sz="2" w:space="0" w:color="auto"/>
              <w:left w:val="single" w:sz="2" w:space="0" w:color="auto"/>
              <w:bottom w:val="single" w:sz="12" w:space="0" w:color="auto"/>
              <w:right w:val="single" w:sz="2" w:space="0" w:color="auto"/>
            </w:tcBorders>
            <w:vAlign w:val="center"/>
          </w:tcPr>
          <w:p w14:paraId="356DFD2A" w14:textId="4619365E" w:rsidR="006A7B9D" w:rsidRDefault="006A7B9D" w:rsidP="00057A89">
            <w:pPr>
              <w:jc w:val="right"/>
              <w:rPr>
                <w:sz w:val="18"/>
                <w:szCs w:val="18"/>
              </w:rPr>
            </w:pPr>
            <w:r>
              <w:rPr>
                <w:rFonts w:hint="eastAsia"/>
                <w:sz w:val="18"/>
                <w:szCs w:val="18"/>
              </w:rPr>
              <w:t>5.35</w:t>
            </w:r>
          </w:p>
        </w:tc>
        <w:tc>
          <w:tcPr>
            <w:tcW w:w="343" w:type="pct"/>
            <w:tcBorders>
              <w:top w:val="single" w:sz="2" w:space="0" w:color="auto"/>
              <w:left w:val="single" w:sz="2" w:space="0" w:color="auto"/>
              <w:bottom w:val="single" w:sz="12" w:space="0" w:color="auto"/>
              <w:right w:val="single" w:sz="2" w:space="0" w:color="auto"/>
            </w:tcBorders>
            <w:vAlign w:val="center"/>
          </w:tcPr>
          <w:p w14:paraId="579602A2" w14:textId="496CAB67" w:rsidR="006A7B9D" w:rsidRDefault="006A7B9D" w:rsidP="00057A89">
            <w:pPr>
              <w:jc w:val="right"/>
              <w:rPr>
                <w:sz w:val="18"/>
                <w:szCs w:val="18"/>
              </w:rPr>
            </w:pPr>
            <w:r>
              <w:rPr>
                <w:rFonts w:hint="eastAsia"/>
                <w:sz w:val="18"/>
                <w:szCs w:val="18"/>
              </w:rPr>
              <w:t>6.25</w:t>
            </w:r>
          </w:p>
        </w:tc>
        <w:tc>
          <w:tcPr>
            <w:tcW w:w="343" w:type="pct"/>
            <w:tcBorders>
              <w:top w:val="single" w:sz="2" w:space="0" w:color="auto"/>
              <w:left w:val="single" w:sz="2" w:space="0" w:color="auto"/>
              <w:bottom w:val="single" w:sz="12" w:space="0" w:color="auto"/>
              <w:right w:val="single" w:sz="2" w:space="0" w:color="auto"/>
            </w:tcBorders>
            <w:vAlign w:val="center"/>
          </w:tcPr>
          <w:p w14:paraId="30EFDA8B" w14:textId="35B7F74E" w:rsidR="006A7B9D" w:rsidRDefault="005B227C" w:rsidP="00057A89">
            <w:pPr>
              <w:jc w:val="right"/>
              <w:rPr>
                <w:sz w:val="18"/>
                <w:szCs w:val="18"/>
              </w:rPr>
            </w:pPr>
            <w:r>
              <w:rPr>
                <w:rFonts w:hint="eastAsia"/>
                <w:sz w:val="18"/>
                <w:szCs w:val="18"/>
              </w:rPr>
              <w:t>237.1</w:t>
            </w:r>
          </w:p>
        </w:tc>
        <w:tc>
          <w:tcPr>
            <w:tcW w:w="342" w:type="pct"/>
            <w:tcBorders>
              <w:top w:val="single" w:sz="2" w:space="0" w:color="auto"/>
              <w:left w:val="single" w:sz="2" w:space="0" w:color="auto"/>
              <w:bottom w:val="single" w:sz="12" w:space="0" w:color="auto"/>
              <w:right w:val="single" w:sz="2" w:space="0" w:color="auto"/>
            </w:tcBorders>
            <w:vAlign w:val="center"/>
          </w:tcPr>
          <w:p w14:paraId="7C9FCA3A" w14:textId="480380E9" w:rsidR="006A7B9D" w:rsidRPr="003D47E0" w:rsidRDefault="005B227C" w:rsidP="00057A89">
            <w:pPr>
              <w:jc w:val="right"/>
              <w:rPr>
                <w:sz w:val="18"/>
                <w:szCs w:val="18"/>
              </w:rPr>
            </w:pPr>
            <w:r>
              <w:rPr>
                <w:rFonts w:hint="eastAsia"/>
                <w:sz w:val="18"/>
                <w:szCs w:val="18"/>
              </w:rPr>
              <w:t>2.78</w:t>
            </w:r>
          </w:p>
        </w:tc>
        <w:tc>
          <w:tcPr>
            <w:tcW w:w="344" w:type="pct"/>
            <w:tcBorders>
              <w:top w:val="single" w:sz="2" w:space="0" w:color="auto"/>
              <w:left w:val="single" w:sz="2" w:space="0" w:color="auto"/>
              <w:bottom w:val="single" w:sz="12" w:space="0" w:color="auto"/>
              <w:right w:val="single" w:sz="2" w:space="0" w:color="auto"/>
            </w:tcBorders>
            <w:vAlign w:val="center"/>
          </w:tcPr>
          <w:p w14:paraId="191E1B11" w14:textId="140EA91A" w:rsidR="006A7B9D" w:rsidRDefault="005B227C" w:rsidP="00057A89">
            <w:pPr>
              <w:jc w:val="right"/>
              <w:rPr>
                <w:sz w:val="18"/>
                <w:szCs w:val="18"/>
              </w:rPr>
            </w:pPr>
            <w:r>
              <w:rPr>
                <w:rFonts w:hint="eastAsia"/>
                <w:sz w:val="18"/>
                <w:szCs w:val="18"/>
              </w:rPr>
              <w:t>1.86</w:t>
            </w:r>
          </w:p>
        </w:tc>
        <w:tc>
          <w:tcPr>
            <w:tcW w:w="344" w:type="pct"/>
            <w:tcBorders>
              <w:top w:val="single" w:sz="2" w:space="0" w:color="auto"/>
              <w:left w:val="single" w:sz="2" w:space="0" w:color="auto"/>
              <w:bottom w:val="single" w:sz="12" w:space="0" w:color="auto"/>
              <w:right w:val="single" w:sz="2" w:space="0" w:color="auto"/>
            </w:tcBorders>
            <w:vAlign w:val="center"/>
          </w:tcPr>
          <w:p w14:paraId="330128BA" w14:textId="5DF43158" w:rsidR="006A7B9D" w:rsidRDefault="00687345" w:rsidP="00057A89">
            <w:pPr>
              <w:jc w:val="right"/>
              <w:rPr>
                <w:sz w:val="18"/>
                <w:szCs w:val="18"/>
              </w:rPr>
            </w:pPr>
            <w:r>
              <w:rPr>
                <w:rFonts w:hint="eastAsia"/>
                <w:sz w:val="18"/>
                <w:szCs w:val="18"/>
              </w:rPr>
              <w:t>N.A.</w:t>
            </w:r>
          </w:p>
        </w:tc>
        <w:tc>
          <w:tcPr>
            <w:tcW w:w="480" w:type="pct"/>
            <w:tcBorders>
              <w:top w:val="single" w:sz="2" w:space="0" w:color="auto"/>
              <w:left w:val="single" w:sz="2" w:space="0" w:color="auto"/>
              <w:bottom w:val="single" w:sz="12" w:space="0" w:color="auto"/>
              <w:right w:val="single" w:sz="12" w:space="0" w:color="auto"/>
            </w:tcBorders>
            <w:vAlign w:val="center"/>
          </w:tcPr>
          <w:p w14:paraId="4E844155" w14:textId="7C15DFB9" w:rsidR="006A7B9D" w:rsidRDefault="00687345" w:rsidP="00057A89">
            <w:pPr>
              <w:spacing w:line="240" w:lineRule="exact"/>
              <w:jc w:val="center"/>
              <w:rPr>
                <w:rFonts w:eastAsia="標楷體"/>
                <w:sz w:val="18"/>
                <w:szCs w:val="18"/>
              </w:rPr>
            </w:pPr>
            <w:r>
              <w:rPr>
                <w:rFonts w:hint="eastAsia"/>
                <w:sz w:val="18"/>
                <w:szCs w:val="18"/>
              </w:rPr>
              <w:t>N.A.</w:t>
            </w:r>
          </w:p>
        </w:tc>
      </w:tr>
    </w:tbl>
    <w:p w14:paraId="43ABE5EF" w14:textId="77777777" w:rsidR="00E96BB8" w:rsidRPr="00837281" w:rsidRDefault="00E96BB8" w:rsidP="00A1627A">
      <w:pPr>
        <w:spacing w:beforeLines="50" w:before="180" w:afterLines="50" w:after="180" w:line="160" w:lineRule="exact"/>
        <w:ind w:rightChars="16" w:right="38"/>
        <w:rPr>
          <w:rFonts w:eastAsia="標楷體"/>
          <w:b/>
          <w:sz w:val="22"/>
          <w:szCs w:val="20"/>
          <w:u w:val="single"/>
        </w:rPr>
      </w:pPr>
      <w:bookmarkStart w:id="0" w:name="_Hlk162601636"/>
      <w:r w:rsidRPr="00837281">
        <w:rPr>
          <w:rFonts w:eastAsia="標楷體" w:hint="eastAsia"/>
          <w:b/>
          <w:sz w:val="22"/>
          <w:szCs w:val="20"/>
          <w:u w:val="single"/>
        </w:rPr>
        <w:t>NB ODM M</w:t>
      </w:r>
      <w:r w:rsidRPr="00837281">
        <w:rPr>
          <w:rFonts w:eastAsia="標楷體"/>
          <w:b/>
          <w:sz w:val="22"/>
          <w:szCs w:val="20"/>
          <w:u w:val="single"/>
        </w:rPr>
        <w:t>arket Share</w:t>
      </w:r>
      <w:bookmarkEnd w:id="0"/>
      <w:r w:rsidRPr="00837281">
        <w:rPr>
          <w:rFonts w:eastAsia="標楷體"/>
          <w:b/>
          <w:sz w:val="22"/>
          <w:szCs w:val="20"/>
          <w:u w:val="single"/>
        </w:rPr>
        <w:t>(</w:t>
      </w:r>
      <w:r w:rsidRPr="00837281">
        <w:rPr>
          <w:rFonts w:eastAsia="標楷體" w:hint="eastAsia"/>
          <w:b/>
          <w:sz w:val="22"/>
          <w:szCs w:val="20"/>
          <w:u w:val="single"/>
        </w:rPr>
        <w:t>單位：萬台</w:t>
      </w:r>
      <w:r w:rsidRPr="00837281">
        <w:rPr>
          <w:rFonts w:eastAsia="標楷體"/>
          <w:b/>
          <w:sz w:val="22"/>
          <w:szCs w:val="20"/>
          <w:u w:val="single"/>
        </w:rPr>
        <w:t>)</w:t>
      </w:r>
    </w:p>
    <w:tbl>
      <w:tblPr>
        <w:tblStyle w:val="af5"/>
        <w:tblW w:w="0" w:type="auto"/>
        <w:tblLook w:val="04A0" w:firstRow="1" w:lastRow="0" w:firstColumn="1" w:lastColumn="0" w:noHBand="0" w:noVBand="1"/>
      </w:tblPr>
      <w:tblGrid>
        <w:gridCol w:w="1358"/>
        <w:gridCol w:w="1263"/>
        <w:gridCol w:w="1263"/>
        <w:gridCol w:w="1263"/>
        <w:gridCol w:w="1264"/>
        <w:gridCol w:w="1263"/>
        <w:gridCol w:w="1263"/>
        <w:gridCol w:w="1264"/>
      </w:tblGrid>
      <w:tr w:rsidR="00E96BB8" w14:paraId="40EB3567" w14:textId="77777777" w:rsidTr="00FB02F9">
        <w:trPr>
          <w:trHeight w:val="282"/>
        </w:trPr>
        <w:tc>
          <w:tcPr>
            <w:tcW w:w="1358" w:type="dxa"/>
            <w:vAlign w:val="center"/>
          </w:tcPr>
          <w:p w14:paraId="34A0CCE8" w14:textId="6A5CDE2E" w:rsidR="00E96BB8" w:rsidRDefault="00E96BB8" w:rsidP="00837281">
            <w:pPr>
              <w:spacing w:beforeLines="50" w:before="180" w:afterLines="50" w:after="180" w:line="160" w:lineRule="exact"/>
              <w:jc w:val="center"/>
              <w:rPr>
                <w:rFonts w:eastAsia="標楷體"/>
                <w:sz w:val="22"/>
                <w:szCs w:val="20"/>
              </w:rPr>
            </w:pPr>
          </w:p>
        </w:tc>
        <w:tc>
          <w:tcPr>
            <w:tcW w:w="1263" w:type="dxa"/>
            <w:vAlign w:val="center"/>
          </w:tcPr>
          <w:p w14:paraId="17E1A24C" w14:textId="77777777" w:rsidR="00E96BB8" w:rsidRDefault="00E96BB8" w:rsidP="00837281">
            <w:pPr>
              <w:spacing w:beforeLines="50" w:before="180" w:afterLines="50" w:after="180" w:line="160" w:lineRule="exact"/>
              <w:jc w:val="center"/>
              <w:rPr>
                <w:rFonts w:eastAsia="標楷體"/>
                <w:sz w:val="22"/>
                <w:szCs w:val="20"/>
              </w:rPr>
            </w:pPr>
            <w:r>
              <w:rPr>
                <w:rFonts w:eastAsia="標楷體" w:hint="eastAsia"/>
                <w:sz w:val="22"/>
                <w:szCs w:val="20"/>
              </w:rPr>
              <w:t>廣達</w:t>
            </w:r>
          </w:p>
        </w:tc>
        <w:tc>
          <w:tcPr>
            <w:tcW w:w="1263" w:type="dxa"/>
            <w:vAlign w:val="center"/>
          </w:tcPr>
          <w:p w14:paraId="461BF20F" w14:textId="77777777" w:rsidR="00E96BB8" w:rsidRDefault="00E96BB8" w:rsidP="00837281">
            <w:pPr>
              <w:spacing w:beforeLines="50" w:before="180" w:afterLines="50" w:after="180" w:line="160" w:lineRule="exact"/>
              <w:jc w:val="center"/>
              <w:rPr>
                <w:rFonts w:eastAsia="標楷體"/>
                <w:sz w:val="22"/>
                <w:szCs w:val="20"/>
              </w:rPr>
            </w:pPr>
            <w:r>
              <w:rPr>
                <w:rFonts w:eastAsia="標楷體" w:hint="eastAsia"/>
                <w:sz w:val="22"/>
                <w:szCs w:val="20"/>
              </w:rPr>
              <w:t>仁寶</w:t>
            </w:r>
          </w:p>
        </w:tc>
        <w:tc>
          <w:tcPr>
            <w:tcW w:w="1263" w:type="dxa"/>
            <w:vAlign w:val="center"/>
          </w:tcPr>
          <w:p w14:paraId="392208FC" w14:textId="77777777" w:rsidR="00E96BB8" w:rsidRDefault="00E96BB8" w:rsidP="00837281">
            <w:pPr>
              <w:spacing w:beforeLines="50" w:before="180" w:afterLines="50" w:after="180" w:line="160" w:lineRule="exact"/>
              <w:jc w:val="center"/>
              <w:rPr>
                <w:rFonts w:eastAsia="標楷體"/>
                <w:sz w:val="22"/>
                <w:szCs w:val="20"/>
              </w:rPr>
            </w:pPr>
            <w:proofErr w:type="gramStart"/>
            <w:r>
              <w:rPr>
                <w:rFonts w:eastAsia="標楷體" w:hint="eastAsia"/>
                <w:sz w:val="22"/>
                <w:szCs w:val="20"/>
              </w:rPr>
              <w:t>緯創</w:t>
            </w:r>
            <w:proofErr w:type="gramEnd"/>
          </w:p>
        </w:tc>
        <w:tc>
          <w:tcPr>
            <w:tcW w:w="1264" w:type="dxa"/>
            <w:vAlign w:val="center"/>
          </w:tcPr>
          <w:p w14:paraId="69BF75B9" w14:textId="77777777" w:rsidR="00E96BB8" w:rsidRDefault="00E96BB8" w:rsidP="00837281">
            <w:pPr>
              <w:spacing w:beforeLines="50" w:before="180" w:afterLines="50" w:after="180" w:line="160" w:lineRule="exact"/>
              <w:jc w:val="center"/>
              <w:rPr>
                <w:rFonts w:eastAsia="標楷體"/>
                <w:sz w:val="22"/>
                <w:szCs w:val="20"/>
              </w:rPr>
            </w:pPr>
            <w:r>
              <w:rPr>
                <w:rFonts w:eastAsia="標楷體" w:hint="eastAsia"/>
                <w:sz w:val="22"/>
                <w:szCs w:val="20"/>
              </w:rPr>
              <w:t>英業達</w:t>
            </w:r>
          </w:p>
        </w:tc>
        <w:tc>
          <w:tcPr>
            <w:tcW w:w="1263" w:type="dxa"/>
            <w:vAlign w:val="center"/>
          </w:tcPr>
          <w:p w14:paraId="711433AA" w14:textId="77777777" w:rsidR="00E96BB8" w:rsidRDefault="00E96BB8" w:rsidP="00837281">
            <w:pPr>
              <w:spacing w:beforeLines="50" w:before="180" w:afterLines="50" w:after="180" w:line="160" w:lineRule="exact"/>
              <w:jc w:val="center"/>
              <w:rPr>
                <w:rFonts w:eastAsia="標楷體"/>
                <w:sz w:val="22"/>
                <w:szCs w:val="20"/>
              </w:rPr>
            </w:pPr>
            <w:r>
              <w:rPr>
                <w:rFonts w:eastAsia="標楷體" w:hint="eastAsia"/>
                <w:sz w:val="22"/>
                <w:szCs w:val="20"/>
              </w:rPr>
              <w:t>和碩</w:t>
            </w:r>
          </w:p>
        </w:tc>
        <w:tc>
          <w:tcPr>
            <w:tcW w:w="1263" w:type="dxa"/>
          </w:tcPr>
          <w:p w14:paraId="2F0EEB75" w14:textId="77777777" w:rsidR="00E96BB8" w:rsidRDefault="00E96BB8" w:rsidP="00837281">
            <w:pPr>
              <w:spacing w:beforeLines="50" w:before="180" w:afterLines="50" w:after="180" w:line="160" w:lineRule="exact"/>
              <w:jc w:val="center"/>
              <w:rPr>
                <w:rFonts w:eastAsia="標楷體"/>
                <w:sz w:val="22"/>
                <w:szCs w:val="20"/>
              </w:rPr>
            </w:pPr>
            <w:r>
              <w:rPr>
                <w:rFonts w:eastAsia="標楷體" w:hint="eastAsia"/>
                <w:sz w:val="22"/>
                <w:szCs w:val="20"/>
              </w:rPr>
              <w:t>其他</w:t>
            </w:r>
          </w:p>
        </w:tc>
        <w:tc>
          <w:tcPr>
            <w:tcW w:w="1264" w:type="dxa"/>
          </w:tcPr>
          <w:p w14:paraId="6A6BB427" w14:textId="77777777" w:rsidR="00E96BB8" w:rsidRDefault="00E96BB8" w:rsidP="00837281">
            <w:pPr>
              <w:spacing w:beforeLines="50" w:before="180" w:afterLines="50" w:after="180" w:line="160" w:lineRule="exact"/>
              <w:jc w:val="center"/>
              <w:rPr>
                <w:rFonts w:eastAsia="標楷體"/>
                <w:sz w:val="22"/>
                <w:szCs w:val="20"/>
              </w:rPr>
            </w:pPr>
            <w:r>
              <w:rPr>
                <w:rFonts w:eastAsia="標楷體" w:hint="eastAsia"/>
                <w:sz w:val="22"/>
                <w:szCs w:val="20"/>
              </w:rPr>
              <w:t>總計</w:t>
            </w:r>
          </w:p>
        </w:tc>
      </w:tr>
      <w:tr w:rsidR="00837281" w14:paraId="49F858FC" w14:textId="77777777" w:rsidTr="000E2835">
        <w:trPr>
          <w:trHeight w:val="1044"/>
        </w:trPr>
        <w:tc>
          <w:tcPr>
            <w:tcW w:w="1358" w:type="dxa"/>
            <w:vAlign w:val="center"/>
          </w:tcPr>
          <w:p w14:paraId="071E489C" w14:textId="676FFBFD" w:rsidR="00837281" w:rsidRDefault="00837281" w:rsidP="000E2835">
            <w:pPr>
              <w:spacing w:beforeLines="50" w:before="180" w:afterLines="50" w:after="180" w:line="24" w:lineRule="auto"/>
              <w:jc w:val="center"/>
              <w:rPr>
                <w:rFonts w:eastAsia="標楷體"/>
                <w:sz w:val="22"/>
                <w:szCs w:val="20"/>
              </w:rPr>
            </w:pPr>
            <w:r>
              <w:rPr>
                <w:rFonts w:eastAsia="標楷體" w:hint="eastAsia"/>
                <w:sz w:val="22"/>
                <w:szCs w:val="20"/>
              </w:rPr>
              <w:t>2023</w:t>
            </w:r>
            <w:r>
              <w:rPr>
                <w:rFonts w:eastAsia="標楷體" w:hint="eastAsia"/>
                <w:sz w:val="22"/>
                <w:szCs w:val="20"/>
              </w:rPr>
              <w:t>年</w:t>
            </w:r>
          </w:p>
          <w:p w14:paraId="5415086D" w14:textId="329E69AF" w:rsidR="00837281" w:rsidRDefault="00837281" w:rsidP="000E2835">
            <w:pPr>
              <w:spacing w:beforeLines="50" w:before="180" w:afterLines="50" w:after="180" w:line="24" w:lineRule="auto"/>
              <w:jc w:val="center"/>
              <w:rPr>
                <w:rFonts w:eastAsia="標楷體"/>
                <w:sz w:val="22"/>
                <w:szCs w:val="20"/>
              </w:rPr>
            </w:pPr>
            <w:r>
              <w:rPr>
                <w:rFonts w:eastAsia="標楷體" w:hint="eastAsia"/>
                <w:sz w:val="22"/>
                <w:szCs w:val="20"/>
              </w:rPr>
              <w:t>出貨量</w:t>
            </w:r>
          </w:p>
        </w:tc>
        <w:tc>
          <w:tcPr>
            <w:tcW w:w="1263" w:type="dxa"/>
            <w:vAlign w:val="center"/>
          </w:tcPr>
          <w:p w14:paraId="45F12898" w14:textId="2C828BCA"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4,690</w:t>
            </w:r>
          </w:p>
        </w:tc>
        <w:tc>
          <w:tcPr>
            <w:tcW w:w="1263" w:type="dxa"/>
            <w:vAlign w:val="center"/>
          </w:tcPr>
          <w:p w14:paraId="4FAF37BE" w14:textId="1F3CF7C5"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3,400</w:t>
            </w:r>
          </w:p>
        </w:tc>
        <w:tc>
          <w:tcPr>
            <w:tcW w:w="1263" w:type="dxa"/>
            <w:vAlign w:val="center"/>
          </w:tcPr>
          <w:p w14:paraId="0FFA5CC7" w14:textId="35FA56F4"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1,910</w:t>
            </w:r>
          </w:p>
        </w:tc>
        <w:tc>
          <w:tcPr>
            <w:tcW w:w="1264" w:type="dxa"/>
            <w:vAlign w:val="center"/>
          </w:tcPr>
          <w:p w14:paraId="12C5EF39" w14:textId="1ACBCB35"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1,870</w:t>
            </w:r>
          </w:p>
        </w:tc>
        <w:tc>
          <w:tcPr>
            <w:tcW w:w="1263" w:type="dxa"/>
            <w:vAlign w:val="center"/>
          </w:tcPr>
          <w:p w14:paraId="4E7728A3" w14:textId="1619244F"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800</w:t>
            </w:r>
          </w:p>
        </w:tc>
        <w:tc>
          <w:tcPr>
            <w:tcW w:w="1263" w:type="dxa"/>
            <w:vAlign w:val="center"/>
          </w:tcPr>
          <w:p w14:paraId="4C5EC144" w14:textId="3707294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3,930</w:t>
            </w:r>
          </w:p>
        </w:tc>
        <w:tc>
          <w:tcPr>
            <w:tcW w:w="1264" w:type="dxa"/>
            <w:vAlign w:val="center"/>
          </w:tcPr>
          <w:p w14:paraId="6A29358D" w14:textId="1950F803"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16,600</w:t>
            </w:r>
          </w:p>
        </w:tc>
      </w:tr>
      <w:tr w:rsidR="00837281" w14:paraId="2B8BBCE0" w14:textId="77777777" w:rsidTr="00837281">
        <w:trPr>
          <w:trHeight w:val="939"/>
        </w:trPr>
        <w:tc>
          <w:tcPr>
            <w:tcW w:w="1358" w:type="dxa"/>
            <w:vAlign w:val="center"/>
          </w:tcPr>
          <w:p w14:paraId="1CEC71E9" w14:textId="77777777" w:rsidR="00837281" w:rsidRDefault="00837281" w:rsidP="00837281">
            <w:pPr>
              <w:spacing w:beforeLines="50" w:before="180" w:afterLines="50" w:after="180"/>
              <w:jc w:val="center"/>
              <w:rPr>
                <w:rFonts w:eastAsia="標楷體"/>
                <w:sz w:val="22"/>
                <w:szCs w:val="20"/>
              </w:rPr>
            </w:pPr>
            <w:r>
              <w:rPr>
                <w:rFonts w:eastAsia="標楷體" w:hint="eastAsia"/>
                <w:sz w:val="22"/>
                <w:szCs w:val="20"/>
              </w:rPr>
              <w:t>2022</w:t>
            </w:r>
            <w:r>
              <w:rPr>
                <w:rFonts w:eastAsia="標楷體" w:hint="eastAsia"/>
                <w:sz w:val="22"/>
                <w:szCs w:val="20"/>
              </w:rPr>
              <w:t>年</w:t>
            </w:r>
          </w:p>
          <w:p w14:paraId="1A6C8637" w14:textId="35DAC39F" w:rsidR="00837281" w:rsidRDefault="00837281" w:rsidP="00837281">
            <w:pPr>
              <w:spacing w:beforeLines="50" w:before="180" w:afterLines="50" w:after="180"/>
              <w:jc w:val="center"/>
              <w:rPr>
                <w:rFonts w:eastAsia="標楷體"/>
                <w:sz w:val="22"/>
                <w:szCs w:val="20"/>
              </w:rPr>
            </w:pPr>
            <w:r>
              <w:rPr>
                <w:rFonts w:eastAsia="標楷體" w:hint="eastAsia"/>
                <w:sz w:val="22"/>
                <w:szCs w:val="20"/>
              </w:rPr>
              <w:t>出貨量</w:t>
            </w:r>
            <w:r>
              <w:rPr>
                <w:rFonts w:eastAsia="標楷體" w:hint="eastAsia"/>
                <w:sz w:val="22"/>
                <w:szCs w:val="20"/>
              </w:rPr>
              <w:t xml:space="preserve">                    </w:t>
            </w:r>
          </w:p>
        </w:tc>
        <w:tc>
          <w:tcPr>
            <w:tcW w:w="1263" w:type="dxa"/>
            <w:vAlign w:val="center"/>
          </w:tcPr>
          <w:p w14:paraId="50659EA2" w14:textId="7777777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5</w:t>
            </w:r>
            <w:r>
              <w:rPr>
                <w:rFonts w:eastAsia="標楷體"/>
                <w:sz w:val="22"/>
                <w:szCs w:val="20"/>
              </w:rPr>
              <w:t>,</w:t>
            </w:r>
            <w:r>
              <w:rPr>
                <w:rFonts w:eastAsia="標楷體" w:hint="eastAsia"/>
                <w:sz w:val="22"/>
                <w:szCs w:val="20"/>
              </w:rPr>
              <w:t>770</w:t>
            </w:r>
          </w:p>
        </w:tc>
        <w:tc>
          <w:tcPr>
            <w:tcW w:w="1263" w:type="dxa"/>
            <w:vAlign w:val="center"/>
          </w:tcPr>
          <w:p w14:paraId="65837E99" w14:textId="7777777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3,930</w:t>
            </w:r>
          </w:p>
        </w:tc>
        <w:tc>
          <w:tcPr>
            <w:tcW w:w="1263" w:type="dxa"/>
            <w:vAlign w:val="center"/>
          </w:tcPr>
          <w:p w14:paraId="009C93F2" w14:textId="7777777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2,120</w:t>
            </w:r>
          </w:p>
        </w:tc>
        <w:tc>
          <w:tcPr>
            <w:tcW w:w="1264" w:type="dxa"/>
            <w:vAlign w:val="center"/>
          </w:tcPr>
          <w:p w14:paraId="11E44EA8" w14:textId="7777777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1,980</w:t>
            </w:r>
          </w:p>
        </w:tc>
        <w:tc>
          <w:tcPr>
            <w:tcW w:w="1263" w:type="dxa"/>
            <w:vAlign w:val="center"/>
          </w:tcPr>
          <w:p w14:paraId="7EAA4F28" w14:textId="7777777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800</w:t>
            </w:r>
          </w:p>
        </w:tc>
        <w:tc>
          <w:tcPr>
            <w:tcW w:w="1263" w:type="dxa"/>
            <w:vAlign w:val="center"/>
          </w:tcPr>
          <w:p w14:paraId="66ABABDA" w14:textId="14116E2B"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4,000</w:t>
            </w:r>
          </w:p>
        </w:tc>
        <w:tc>
          <w:tcPr>
            <w:tcW w:w="1264" w:type="dxa"/>
            <w:vAlign w:val="center"/>
          </w:tcPr>
          <w:p w14:paraId="62ECA53B" w14:textId="11D09702"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18,600</w:t>
            </w:r>
          </w:p>
        </w:tc>
      </w:tr>
      <w:tr w:rsidR="00837281" w14:paraId="1F5AF09C" w14:textId="77777777" w:rsidTr="00FB02F9">
        <w:tc>
          <w:tcPr>
            <w:tcW w:w="1358" w:type="dxa"/>
            <w:vAlign w:val="center"/>
          </w:tcPr>
          <w:p w14:paraId="2AD99B31" w14:textId="22FE179C" w:rsidR="00837281" w:rsidRDefault="00837281" w:rsidP="00837281">
            <w:pPr>
              <w:spacing w:beforeLines="50" w:before="180" w:afterLines="50" w:after="180" w:line="160" w:lineRule="exact"/>
              <w:jc w:val="center"/>
              <w:rPr>
                <w:rFonts w:eastAsia="標楷體"/>
                <w:sz w:val="22"/>
                <w:szCs w:val="20"/>
              </w:rPr>
            </w:pPr>
            <w:r>
              <w:rPr>
                <w:rFonts w:eastAsia="標楷體" w:hint="eastAsia"/>
                <w:sz w:val="22"/>
                <w:szCs w:val="20"/>
              </w:rPr>
              <w:t>增減率</w:t>
            </w:r>
          </w:p>
        </w:tc>
        <w:tc>
          <w:tcPr>
            <w:tcW w:w="1263" w:type="dxa"/>
            <w:vAlign w:val="center"/>
          </w:tcPr>
          <w:p w14:paraId="79237B04" w14:textId="78276EF8"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-19%</w:t>
            </w:r>
          </w:p>
        </w:tc>
        <w:tc>
          <w:tcPr>
            <w:tcW w:w="1263" w:type="dxa"/>
            <w:vAlign w:val="center"/>
          </w:tcPr>
          <w:p w14:paraId="61334EF3" w14:textId="45453A10"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-13%</w:t>
            </w:r>
          </w:p>
        </w:tc>
        <w:tc>
          <w:tcPr>
            <w:tcW w:w="1263" w:type="dxa"/>
            <w:vAlign w:val="center"/>
          </w:tcPr>
          <w:p w14:paraId="08689BEB" w14:textId="2C732408"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-10%</w:t>
            </w:r>
          </w:p>
        </w:tc>
        <w:tc>
          <w:tcPr>
            <w:tcW w:w="1264" w:type="dxa"/>
            <w:vAlign w:val="center"/>
          </w:tcPr>
          <w:p w14:paraId="30323F78" w14:textId="765D690B"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-6%</w:t>
            </w:r>
          </w:p>
        </w:tc>
        <w:tc>
          <w:tcPr>
            <w:tcW w:w="1263" w:type="dxa"/>
            <w:vAlign w:val="center"/>
          </w:tcPr>
          <w:p w14:paraId="12B9A1CF" w14:textId="31E3AA56"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w:t>
            </w:r>
          </w:p>
        </w:tc>
        <w:tc>
          <w:tcPr>
            <w:tcW w:w="1263" w:type="dxa"/>
          </w:tcPr>
          <w:p w14:paraId="7681330D" w14:textId="77777777"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w:t>
            </w:r>
          </w:p>
        </w:tc>
        <w:tc>
          <w:tcPr>
            <w:tcW w:w="1264" w:type="dxa"/>
          </w:tcPr>
          <w:p w14:paraId="5590640B" w14:textId="42F8E135" w:rsidR="00837281" w:rsidRDefault="00837281" w:rsidP="00837281">
            <w:pPr>
              <w:spacing w:beforeLines="50" w:before="180" w:afterLines="50" w:after="180" w:line="160" w:lineRule="exact"/>
              <w:jc w:val="right"/>
              <w:rPr>
                <w:rFonts w:eastAsia="標楷體"/>
                <w:sz w:val="22"/>
                <w:szCs w:val="20"/>
              </w:rPr>
            </w:pPr>
            <w:r>
              <w:rPr>
                <w:rFonts w:eastAsia="標楷體" w:hint="eastAsia"/>
                <w:sz w:val="22"/>
                <w:szCs w:val="20"/>
              </w:rPr>
              <w:t>-11%</w:t>
            </w:r>
          </w:p>
        </w:tc>
      </w:tr>
      <w:tr w:rsidR="00E96BB8" w14:paraId="2D451EAA" w14:textId="77777777" w:rsidTr="00FB02F9">
        <w:tc>
          <w:tcPr>
            <w:tcW w:w="1358" w:type="dxa"/>
            <w:vAlign w:val="center"/>
          </w:tcPr>
          <w:p w14:paraId="7ECD58C0" w14:textId="77777777" w:rsidR="00E96BB8" w:rsidRPr="00D77DED" w:rsidRDefault="00E96BB8" w:rsidP="00E96BB8">
            <w:pPr>
              <w:spacing w:beforeLines="50" w:before="180" w:afterLines="50" w:after="180" w:line="160" w:lineRule="exact"/>
              <w:ind w:rightChars="16" w:right="38"/>
              <w:jc w:val="center"/>
              <w:rPr>
                <w:rFonts w:eastAsia="標楷體"/>
                <w:b/>
                <w:sz w:val="22"/>
                <w:szCs w:val="20"/>
                <w:u w:val="single"/>
              </w:rPr>
            </w:pPr>
            <w:r w:rsidRPr="00D77DED">
              <w:rPr>
                <w:rFonts w:eastAsia="標楷體" w:hint="eastAsia"/>
                <w:b/>
                <w:sz w:val="22"/>
                <w:szCs w:val="20"/>
                <w:u w:val="single"/>
              </w:rPr>
              <w:lastRenderedPageBreak/>
              <w:t>市</w:t>
            </w:r>
            <w:proofErr w:type="gramStart"/>
            <w:r w:rsidRPr="00D77DED">
              <w:rPr>
                <w:rFonts w:eastAsia="標楷體" w:hint="eastAsia"/>
                <w:b/>
                <w:sz w:val="22"/>
                <w:szCs w:val="20"/>
                <w:u w:val="single"/>
              </w:rPr>
              <w:t>佔</w:t>
            </w:r>
            <w:proofErr w:type="gramEnd"/>
            <w:r w:rsidRPr="00D77DED">
              <w:rPr>
                <w:rFonts w:eastAsia="標楷體" w:hint="eastAsia"/>
                <w:b/>
                <w:sz w:val="22"/>
                <w:szCs w:val="20"/>
                <w:u w:val="single"/>
              </w:rPr>
              <w:t>率</w:t>
            </w:r>
          </w:p>
        </w:tc>
        <w:tc>
          <w:tcPr>
            <w:tcW w:w="1263" w:type="dxa"/>
            <w:vAlign w:val="center"/>
          </w:tcPr>
          <w:p w14:paraId="26D2B3EA" w14:textId="1E901CCA" w:rsidR="00E96BB8" w:rsidRPr="00D77DED" w:rsidRDefault="00837281"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28</w:t>
            </w:r>
            <w:r w:rsidR="00E96BB8" w:rsidRPr="00D77DED">
              <w:rPr>
                <w:rFonts w:eastAsia="標楷體" w:hint="eastAsia"/>
                <w:b/>
                <w:sz w:val="22"/>
                <w:szCs w:val="20"/>
                <w:u w:val="single"/>
              </w:rPr>
              <w:t>%</w:t>
            </w:r>
          </w:p>
        </w:tc>
        <w:tc>
          <w:tcPr>
            <w:tcW w:w="1263" w:type="dxa"/>
            <w:vAlign w:val="center"/>
          </w:tcPr>
          <w:p w14:paraId="7C4CDCB7" w14:textId="265CD034" w:rsidR="00E96BB8" w:rsidRPr="00D77DED" w:rsidRDefault="00E96BB8"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2</w:t>
            </w:r>
            <w:r w:rsidR="00837281">
              <w:rPr>
                <w:rFonts w:eastAsia="標楷體" w:hint="eastAsia"/>
                <w:b/>
                <w:sz w:val="22"/>
                <w:szCs w:val="20"/>
                <w:u w:val="single"/>
              </w:rPr>
              <w:t>0</w:t>
            </w:r>
            <w:r>
              <w:rPr>
                <w:rFonts w:eastAsia="標楷體" w:hint="eastAsia"/>
                <w:b/>
                <w:sz w:val="22"/>
                <w:szCs w:val="20"/>
                <w:u w:val="single"/>
              </w:rPr>
              <w:t>%</w:t>
            </w:r>
          </w:p>
        </w:tc>
        <w:tc>
          <w:tcPr>
            <w:tcW w:w="1263" w:type="dxa"/>
            <w:vAlign w:val="center"/>
          </w:tcPr>
          <w:p w14:paraId="2BBC47FA" w14:textId="5250CB11" w:rsidR="00E96BB8" w:rsidRPr="00D77DED" w:rsidRDefault="00E96BB8"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1</w:t>
            </w:r>
            <w:r w:rsidR="00837281">
              <w:rPr>
                <w:rFonts w:eastAsia="標楷體" w:hint="eastAsia"/>
                <w:b/>
                <w:sz w:val="22"/>
                <w:szCs w:val="20"/>
                <w:u w:val="single"/>
              </w:rPr>
              <w:t>2</w:t>
            </w:r>
            <w:r>
              <w:rPr>
                <w:rFonts w:eastAsia="標楷體" w:hint="eastAsia"/>
                <w:b/>
                <w:sz w:val="22"/>
                <w:szCs w:val="20"/>
                <w:u w:val="single"/>
              </w:rPr>
              <w:t>%</w:t>
            </w:r>
          </w:p>
        </w:tc>
        <w:tc>
          <w:tcPr>
            <w:tcW w:w="1264" w:type="dxa"/>
            <w:vAlign w:val="center"/>
          </w:tcPr>
          <w:p w14:paraId="71220015" w14:textId="77777777" w:rsidR="00E96BB8" w:rsidRPr="00D77DED" w:rsidRDefault="00E96BB8"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11%</w:t>
            </w:r>
          </w:p>
        </w:tc>
        <w:tc>
          <w:tcPr>
            <w:tcW w:w="1263" w:type="dxa"/>
            <w:vAlign w:val="center"/>
          </w:tcPr>
          <w:p w14:paraId="406A23A9" w14:textId="777660D6" w:rsidR="00E96BB8" w:rsidRPr="00D77DED" w:rsidRDefault="00837281"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5</w:t>
            </w:r>
            <w:r w:rsidR="00E96BB8">
              <w:rPr>
                <w:rFonts w:eastAsia="標楷體" w:hint="eastAsia"/>
                <w:b/>
                <w:sz w:val="22"/>
                <w:szCs w:val="20"/>
                <w:u w:val="single"/>
              </w:rPr>
              <w:t>%</w:t>
            </w:r>
          </w:p>
        </w:tc>
        <w:tc>
          <w:tcPr>
            <w:tcW w:w="1263" w:type="dxa"/>
          </w:tcPr>
          <w:p w14:paraId="42E6D1F4" w14:textId="78023AFF" w:rsidR="00E96BB8" w:rsidRPr="00D77DED" w:rsidRDefault="00E96BB8"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2</w:t>
            </w:r>
            <w:r w:rsidR="00837281">
              <w:rPr>
                <w:rFonts w:eastAsia="標楷體" w:hint="eastAsia"/>
                <w:b/>
                <w:sz w:val="22"/>
                <w:szCs w:val="20"/>
                <w:u w:val="single"/>
              </w:rPr>
              <w:t>4</w:t>
            </w:r>
            <w:r>
              <w:rPr>
                <w:rFonts w:eastAsia="標楷體" w:hint="eastAsia"/>
                <w:b/>
                <w:sz w:val="22"/>
                <w:szCs w:val="20"/>
                <w:u w:val="single"/>
              </w:rPr>
              <w:t>%</w:t>
            </w:r>
          </w:p>
        </w:tc>
        <w:tc>
          <w:tcPr>
            <w:tcW w:w="1264" w:type="dxa"/>
          </w:tcPr>
          <w:p w14:paraId="2C114307" w14:textId="77777777" w:rsidR="00E96BB8" w:rsidRDefault="00E96BB8" w:rsidP="00E96BB8">
            <w:pPr>
              <w:spacing w:beforeLines="50" w:before="180" w:afterLines="50" w:after="180" w:line="160" w:lineRule="exact"/>
              <w:ind w:rightChars="16" w:right="38"/>
              <w:jc w:val="right"/>
              <w:rPr>
                <w:rFonts w:eastAsia="標楷體"/>
                <w:b/>
                <w:sz w:val="22"/>
                <w:szCs w:val="20"/>
                <w:u w:val="single"/>
              </w:rPr>
            </w:pPr>
            <w:r>
              <w:rPr>
                <w:rFonts w:eastAsia="標楷體" w:hint="eastAsia"/>
                <w:b/>
                <w:sz w:val="22"/>
                <w:szCs w:val="20"/>
                <w:u w:val="single"/>
              </w:rPr>
              <w:t>100%</w:t>
            </w:r>
          </w:p>
        </w:tc>
      </w:tr>
    </w:tbl>
    <w:p w14:paraId="18DB81A6" w14:textId="7ADD3F2B" w:rsidR="006708E1" w:rsidRDefault="006708E1">
      <w:pPr>
        <w:widowControl/>
        <w:rPr>
          <w:rFonts w:eastAsia="標楷體"/>
          <w:b/>
        </w:rPr>
      </w:pPr>
    </w:p>
    <w:p w14:paraId="38098B61" w14:textId="77777777" w:rsidR="00085AB1" w:rsidRPr="00487CF6" w:rsidRDefault="00085AB1">
      <w:pPr>
        <w:spacing w:line="320" w:lineRule="exact"/>
        <w:ind w:rightChars="-439" w:right="-1054"/>
        <w:rPr>
          <w:rFonts w:eastAsia="標楷體"/>
          <w:b/>
        </w:rPr>
      </w:pPr>
      <w:r w:rsidRPr="00487CF6">
        <w:rPr>
          <w:rFonts w:eastAsia="標楷體"/>
          <w:b/>
        </w:rPr>
        <w:t>3.</w:t>
      </w:r>
      <w:r w:rsidR="008F1D71">
        <w:rPr>
          <w:rFonts w:eastAsia="標楷體" w:hint="eastAsia"/>
          <w:b/>
        </w:rPr>
        <w:t>7</w:t>
      </w:r>
      <w:r w:rsidRPr="00487CF6">
        <w:rPr>
          <w:rFonts w:eastAsia="標楷體"/>
          <w:b/>
        </w:rPr>
        <w:t>.1</w:t>
      </w:r>
      <w:r w:rsidRPr="00663FF2">
        <w:rPr>
          <w:rFonts w:eastAsia="標楷體"/>
          <w:b/>
          <w:color w:val="FF0000"/>
        </w:rPr>
        <w:t>產業概況</w:t>
      </w:r>
      <w:r w:rsidRPr="00663FF2">
        <w:rPr>
          <w:rFonts w:eastAsia="標楷體"/>
          <w:b/>
          <w:color w:val="FF0000"/>
        </w:rPr>
        <w:t xml:space="preserve"> </w:t>
      </w:r>
    </w:p>
    <w:p w14:paraId="6134EC6A" w14:textId="77777777" w:rsidR="00D700E2" w:rsidRPr="00487CF6" w:rsidRDefault="00D700E2" w:rsidP="00D700E2">
      <w:pPr>
        <w:rPr>
          <w:rFonts w:eastAsia="標楷體"/>
          <w:sz w:val="22"/>
          <w:szCs w:val="22"/>
        </w:rPr>
      </w:pPr>
      <w:r w:rsidRPr="00487CF6">
        <w:rPr>
          <w:rFonts w:eastAsia="標楷體"/>
          <w:b/>
          <w:bCs/>
          <w:sz w:val="22"/>
          <w:szCs w:val="22"/>
        </w:rPr>
        <w:t>一、</w:t>
      </w:r>
      <w:r w:rsidRPr="00487CF6">
        <w:rPr>
          <w:rFonts w:eastAsia="標楷體"/>
          <w:b/>
          <w:bCs/>
          <w:sz w:val="22"/>
          <w:szCs w:val="22"/>
          <w:u w:val="single"/>
        </w:rPr>
        <w:t>全球</w:t>
      </w:r>
      <w:r w:rsidRPr="00487CF6">
        <w:rPr>
          <w:rFonts w:eastAsia="標楷體"/>
          <w:b/>
          <w:bCs/>
          <w:sz w:val="22"/>
          <w:szCs w:val="22"/>
          <w:u w:val="single"/>
        </w:rPr>
        <w:t>NB</w:t>
      </w:r>
      <w:r w:rsidRPr="00487CF6">
        <w:rPr>
          <w:rFonts w:eastAsia="標楷體"/>
          <w:b/>
          <w:bCs/>
          <w:sz w:val="22"/>
          <w:szCs w:val="22"/>
          <w:u w:val="single"/>
        </w:rPr>
        <w:t>市場現況</w:t>
      </w:r>
      <w:r w:rsidRPr="00487CF6">
        <w:rPr>
          <w:rFonts w:eastAsia="標楷體"/>
          <w:sz w:val="22"/>
          <w:szCs w:val="22"/>
        </w:rPr>
        <w:t>：</w:t>
      </w:r>
    </w:p>
    <w:p w14:paraId="465E9917" w14:textId="77777777" w:rsidR="0031066E" w:rsidRPr="00487CF6" w:rsidRDefault="0031066E" w:rsidP="00D700E2">
      <w:pPr>
        <w:rPr>
          <w:rFonts w:eastAsia="標楷體"/>
          <w:b/>
          <w:sz w:val="22"/>
          <w:szCs w:val="22"/>
          <w:highlight w:val="yellow"/>
          <w:u w:val="single"/>
        </w:rPr>
      </w:pPr>
      <w:r w:rsidRPr="00487CF6">
        <w:rPr>
          <w:rFonts w:eastAsia="標楷體"/>
          <w:b/>
          <w:sz w:val="22"/>
          <w:szCs w:val="22"/>
          <w:u w:val="single"/>
        </w:rPr>
        <w:t>NB</w:t>
      </w:r>
      <w:r w:rsidRPr="00487CF6">
        <w:rPr>
          <w:rFonts w:eastAsia="標楷體"/>
          <w:b/>
          <w:sz w:val="22"/>
          <w:szCs w:val="22"/>
          <w:u w:val="single"/>
        </w:rPr>
        <w:t>出貨量最大的</w:t>
      </w:r>
      <w:r w:rsidRPr="00487CF6">
        <w:rPr>
          <w:rFonts w:eastAsia="標楷體"/>
          <w:b/>
          <w:sz w:val="22"/>
          <w:szCs w:val="22"/>
          <w:u w:val="single"/>
        </w:rPr>
        <w:t>ODM</w:t>
      </w:r>
      <w:r w:rsidRPr="00487CF6">
        <w:rPr>
          <w:rFonts w:eastAsia="標楷體"/>
          <w:b/>
          <w:sz w:val="22"/>
          <w:szCs w:val="22"/>
          <w:u w:val="single"/>
        </w:rPr>
        <w:t>廠</w:t>
      </w:r>
      <w:proofErr w:type="gramStart"/>
      <w:r w:rsidRPr="00487CF6">
        <w:rPr>
          <w:rFonts w:eastAsia="標楷體"/>
          <w:b/>
          <w:sz w:val="22"/>
          <w:szCs w:val="22"/>
          <w:u w:val="single"/>
        </w:rPr>
        <w:t>–</w:t>
      </w:r>
      <w:proofErr w:type="gramEnd"/>
      <w:r w:rsidRPr="00487CF6">
        <w:rPr>
          <w:rFonts w:eastAsia="標楷體"/>
          <w:b/>
          <w:sz w:val="22"/>
          <w:szCs w:val="22"/>
          <w:u w:val="single"/>
        </w:rPr>
        <w:t>廣達</w:t>
      </w:r>
    </w:p>
    <w:p w14:paraId="3623E77D" w14:textId="77777777" w:rsidR="00383E66" w:rsidRDefault="0031066E" w:rsidP="00130716">
      <w:pPr>
        <w:jc w:val="both"/>
        <w:rPr>
          <w:rFonts w:eastAsia="標楷體"/>
          <w:sz w:val="22"/>
          <w:szCs w:val="22"/>
        </w:rPr>
      </w:pPr>
      <w:r w:rsidRPr="00487CF6">
        <w:rPr>
          <w:rFonts w:eastAsia="標楷體"/>
          <w:sz w:val="22"/>
          <w:szCs w:val="22"/>
        </w:rPr>
        <w:t>廣達</w:t>
      </w:r>
      <w:r w:rsidRPr="00487CF6">
        <w:rPr>
          <w:rFonts w:eastAsia="標楷體"/>
          <w:sz w:val="22"/>
          <w:szCs w:val="22"/>
        </w:rPr>
        <w:t>NB</w:t>
      </w:r>
      <w:r w:rsidRPr="00487CF6">
        <w:rPr>
          <w:rFonts w:eastAsia="標楷體"/>
          <w:sz w:val="22"/>
          <w:szCs w:val="22"/>
        </w:rPr>
        <w:t>客戶群以美系及台系品牌</w:t>
      </w:r>
      <w:r w:rsidRPr="00487CF6">
        <w:rPr>
          <w:rFonts w:eastAsia="標楷體"/>
          <w:sz w:val="22"/>
          <w:szCs w:val="22"/>
        </w:rPr>
        <w:t>(HP</w:t>
      </w:r>
      <w:r w:rsidRPr="00487CF6">
        <w:rPr>
          <w:rFonts w:eastAsia="標楷體"/>
          <w:sz w:val="22"/>
          <w:szCs w:val="22"/>
        </w:rPr>
        <w:t>、</w:t>
      </w:r>
      <w:r w:rsidRPr="00487CF6">
        <w:rPr>
          <w:rFonts w:eastAsia="標楷體"/>
          <w:sz w:val="22"/>
          <w:szCs w:val="22"/>
        </w:rPr>
        <w:t>Apple</w:t>
      </w:r>
      <w:r w:rsidRPr="00487CF6">
        <w:rPr>
          <w:rFonts w:eastAsia="標楷體"/>
          <w:sz w:val="22"/>
          <w:szCs w:val="22"/>
        </w:rPr>
        <w:t>、</w:t>
      </w:r>
      <w:r w:rsidRPr="00487CF6">
        <w:rPr>
          <w:rFonts w:eastAsia="標楷體"/>
          <w:sz w:val="22"/>
          <w:szCs w:val="22"/>
        </w:rPr>
        <w:t>acer</w:t>
      </w:r>
      <w:r w:rsidRPr="00487CF6">
        <w:rPr>
          <w:rFonts w:eastAsia="標楷體"/>
          <w:sz w:val="22"/>
          <w:szCs w:val="22"/>
        </w:rPr>
        <w:t>、</w:t>
      </w:r>
      <w:r w:rsidRPr="00487CF6">
        <w:rPr>
          <w:rFonts w:eastAsia="標楷體"/>
          <w:sz w:val="22"/>
          <w:szCs w:val="22"/>
        </w:rPr>
        <w:t>ASUS</w:t>
      </w:r>
      <w:r w:rsidRPr="00487CF6">
        <w:rPr>
          <w:rFonts w:eastAsia="標楷體"/>
          <w:sz w:val="22"/>
          <w:szCs w:val="22"/>
        </w:rPr>
        <w:t>等</w:t>
      </w:r>
      <w:r w:rsidRPr="00487CF6">
        <w:rPr>
          <w:rFonts w:eastAsia="標楷體"/>
          <w:sz w:val="22"/>
          <w:szCs w:val="22"/>
        </w:rPr>
        <w:t>)</w:t>
      </w:r>
      <w:r w:rsidRPr="00487CF6">
        <w:rPr>
          <w:rFonts w:eastAsia="標楷體"/>
          <w:sz w:val="22"/>
          <w:szCs w:val="22"/>
        </w:rPr>
        <w:t>為主，擁有強大的系統整合能力，</w:t>
      </w:r>
      <w:r w:rsidRPr="00487CF6">
        <w:rPr>
          <w:rFonts w:eastAsia="標楷體"/>
          <w:sz w:val="22"/>
          <w:szCs w:val="22"/>
        </w:rPr>
        <w:t>2020</w:t>
      </w:r>
      <w:r w:rsidR="005A295A">
        <w:rPr>
          <w:rFonts w:eastAsia="標楷體" w:hint="eastAsia"/>
          <w:sz w:val="22"/>
          <w:szCs w:val="22"/>
        </w:rPr>
        <w:t>年</w:t>
      </w:r>
      <w:r w:rsidR="00A1627A">
        <w:rPr>
          <w:rFonts w:eastAsia="標楷體" w:hint="eastAsia"/>
          <w:sz w:val="22"/>
          <w:szCs w:val="22"/>
        </w:rPr>
        <w:t>、</w:t>
      </w:r>
      <w:r w:rsidRPr="00487CF6">
        <w:rPr>
          <w:rFonts w:eastAsia="標楷體"/>
          <w:sz w:val="22"/>
          <w:szCs w:val="22"/>
        </w:rPr>
        <w:t>2021</w:t>
      </w:r>
      <w:r w:rsidRPr="00487CF6">
        <w:rPr>
          <w:rFonts w:eastAsia="標楷體"/>
          <w:sz w:val="22"/>
          <w:szCs w:val="22"/>
        </w:rPr>
        <w:t>年</w:t>
      </w:r>
      <w:r w:rsidR="00A1627A">
        <w:rPr>
          <w:rFonts w:eastAsia="標楷體" w:hint="eastAsia"/>
          <w:sz w:val="22"/>
          <w:szCs w:val="22"/>
        </w:rPr>
        <w:t>及</w:t>
      </w:r>
      <w:r w:rsidR="00A1627A">
        <w:rPr>
          <w:rFonts w:eastAsia="標楷體" w:hint="eastAsia"/>
          <w:sz w:val="22"/>
          <w:szCs w:val="22"/>
        </w:rPr>
        <w:t>2022</w:t>
      </w:r>
      <w:r w:rsidR="00A1627A">
        <w:rPr>
          <w:rFonts w:eastAsia="標楷體" w:hint="eastAsia"/>
          <w:sz w:val="22"/>
          <w:szCs w:val="22"/>
        </w:rPr>
        <w:t>年</w:t>
      </w:r>
      <w:r w:rsidRPr="00487CF6">
        <w:rPr>
          <w:rFonts w:eastAsia="標楷體"/>
          <w:sz w:val="22"/>
          <w:szCs w:val="22"/>
        </w:rPr>
        <w:t>出貨量達</w:t>
      </w:r>
      <w:r w:rsidRPr="00487CF6">
        <w:rPr>
          <w:rFonts w:eastAsia="標楷體"/>
          <w:sz w:val="22"/>
          <w:szCs w:val="22"/>
        </w:rPr>
        <w:t>5,981</w:t>
      </w:r>
      <w:r w:rsidR="00A1627A">
        <w:rPr>
          <w:rFonts w:eastAsia="標楷體" w:hint="eastAsia"/>
          <w:sz w:val="22"/>
          <w:szCs w:val="22"/>
        </w:rPr>
        <w:t>、</w:t>
      </w:r>
      <w:r w:rsidRPr="00487CF6">
        <w:rPr>
          <w:rFonts w:eastAsia="標楷體"/>
          <w:sz w:val="22"/>
          <w:szCs w:val="22"/>
        </w:rPr>
        <w:t>7,530</w:t>
      </w:r>
      <w:r w:rsidR="00A1627A">
        <w:rPr>
          <w:rFonts w:eastAsia="標楷體" w:hint="eastAsia"/>
          <w:sz w:val="22"/>
          <w:szCs w:val="22"/>
        </w:rPr>
        <w:t>及</w:t>
      </w:r>
      <w:r w:rsidR="00A1627A">
        <w:rPr>
          <w:rFonts w:eastAsia="標楷體" w:hint="eastAsia"/>
          <w:sz w:val="22"/>
          <w:szCs w:val="22"/>
        </w:rPr>
        <w:t>5</w:t>
      </w:r>
      <w:r w:rsidR="00A1627A">
        <w:rPr>
          <w:rFonts w:eastAsia="標楷體"/>
          <w:sz w:val="22"/>
          <w:szCs w:val="22"/>
        </w:rPr>
        <w:t>,</w:t>
      </w:r>
      <w:r w:rsidR="00A1627A">
        <w:rPr>
          <w:rFonts w:eastAsia="標楷體" w:hint="eastAsia"/>
          <w:sz w:val="22"/>
          <w:szCs w:val="22"/>
        </w:rPr>
        <w:t>770</w:t>
      </w:r>
      <w:r w:rsidRPr="00487CF6">
        <w:rPr>
          <w:rFonts w:eastAsia="標楷體"/>
          <w:sz w:val="22"/>
          <w:szCs w:val="22"/>
        </w:rPr>
        <w:t>萬台，在全球</w:t>
      </w:r>
      <w:r w:rsidRPr="00487CF6">
        <w:rPr>
          <w:rFonts w:eastAsia="標楷體"/>
          <w:sz w:val="22"/>
          <w:szCs w:val="22"/>
        </w:rPr>
        <w:t>NB</w:t>
      </w:r>
      <w:r w:rsidRPr="00487CF6">
        <w:rPr>
          <w:rFonts w:eastAsia="標楷體"/>
          <w:sz w:val="22"/>
          <w:szCs w:val="22"/>
        </w:rPr>
        <w:t>代工廠市占率約為</w:t>
      </w:r>
      <w:r w:rsidR="00A1627A">
        <w:rPr>
          <w:rFonts w:eastAsia="標楷體"/>
          <w:sz w:val="22"/>
          <w:szCs w:val="22"/>
        </w:rPr>
        <w:t>3</w:t>
      </w:r>
      <w:r w:rsidR="00A1627A">
        <w:rPr>
          <w:rFonts w:eastAsia="標楷體" w:hint="eastAsia"/>
          <w:sz w:val="22"/>
          <w:szCs w:val="22"/>
        </w:rPr>
        <w:t>1</w:t>
      </w:r>
      <w:r w:rsidRPr="00487CF6">
        <w:rPr>
          <w:rFonts w:eastAsia="標楷體"/>
          <w:sz w:val="22"/>
          <w:szCs w:val="22"/>
        </w:rPr>
        <w:t>%</w:t>
      </w:r>
      <w:r w:rsidRPr="00487CF6">
        <w:rPr>
          <w:rFonts w:eastAsia="標楷體"/>
          <w:sz w:val="22"/>
          <w:szCs w:val="22"/>
        </w:rPr>
        <w:t>，為世界最大</w:t>
      </w:r>
      <w:r w:rsidRPr="00487CF6">
        <w:rPr>
          <w:rFonts w:eastAsia="標楷體"/>
          <w:sz w:val="22"/>
          <w:szCs w:val="22"/>
        </w:rPr>
        <w:t>NB</w:t>
      </w:r>
      <w:r w:rsidRPr="00487CF6">
        <w:rPr>
          <w:rFonts w:eastAsia="標楷體"/>
          <w:sz w:val="22"/>
          <w:szCs w:val="22"/>
        </w:rPr>
        <w:t>代工廠；其中，廣達也是美系品牌大廠的主要代工廠，主要生產</w:t>
      </w:r>
      <w:r w:rsidRPr="00487CF6">
        <w:rPr>
          <w:rFonts w:eastAsia="標楷體"/>
          <w:sz w:val="22"/>
          <w:szCs w:val="22"/>
        </w:rPr>
        <w:t>MacBook</w:t>
      </w:r>
      <w:r w:rsidRPr="00487CF6">
        <w:rPr>
          <w:rFonts w:eastAsia="標楷體"/>
          <w:sz w:val="22"/>
          <w:szCs w:val="22"/>
        </w:rPr>
        <w:t>為主，</w:t>
      </w:r>
      <w:r w:rsidRPr="00487CF6">
        <w:rPr>
          <w:rFonts w:eastAsia="標楷體"/>
          <w:sz w:val="22"/>
          <w:szCs w:val="22"/>
        </w:rPr>
        <w:t>2021</w:t>
      </w:r>
      <w:r w:rsidRPr="00487CF6">
        <w:rPr>
          <w:rFonts w:eastAsia="標楷體"/>
          <w:sz w:val="22"/>
          <w:szCs w:val="22"/>
        </w:rPr>
        <w:t>年市</w:t>
      </w:r>
      <w:proofErr w:type="gramStart"/>
      <w:r w:rsidRPr="00487CF6">
        <w:rPr>
          <w:rFonts w:eastAsia="標楷體"/>
          <w:sz w:val="22"/>
          <w:szCs w:val="22"/>
        </w:rPr>
        <w:t>佔</w:t>
      </w:r>
      <w:proofErr w:type="gramEnd"/>
      <w:r w:rsidRPr="00487CF6">
        <w:rPr>
          <w:rFonts w:eastAsia="標楷體"/>
          <w:sz w:val="22"/>
          <w:szCs w:val="22"/>
        </w:rPr>
        <w:t>率約為</w:t>
      </w:r>
      <w:r w:rsidRPr="00487CF6">
        <w:rPr>
          <w:rFonts w:eastAsia="標楷體"/>
          <w:sz w:val="22"/>
          <w:szCs w:val="22"/>
        </w:rPr>
        <w:t>65%</w:t>
      </w:r>
      <w:r w:rsidRPr="00487CF6">
        <w:rPr>
          <w:rFonts w:eastAsia="標楷體"/>
          <w:sz w:val="22"/>
          <w:szCs w:val="22"/>
        </w:rPr>
        <w:t>。</w:t>
      </w:r>
      <w:r w:rsidRPr="00487CF6">
        <w:rPr>
          <w:rFonts w:eastAsia="標楷體"/>
          <w:sz w:val="22"/>
          <w:szCs w:val="22"/>
        </w:rPr>
        <w:t>2022</w:t>
      </w:r>
      <w:r w:rsidR="00383E66">
        <w:rPr>
          <w:rFonts w:eastAsia="標楷體" w:hint="eastAsia"/>
          <w:sz w:val="22"/>
          <w:szCs w:val="22"/>
        </w:rPr>
        <w:t>H2</w:t>
      </w:r>
      <w:r w:rsidRPr="00487CF6">
        <w:rPr>
          <w:rFonts w:eastAsia="標楷體"/>
          <w:sz w:val="22"/>
          <w:szCs w:val="22"/>
        </w:rPr>
        <w:t>歐美</w:t>
      </w:r>
      <w:proofErr w:type="gramStart"/>
      <w:r w:rsidRPr="00487CF6">
        <w:rPr>
          <w:rFonts w:eastAsia="標楷體"/>
          <w:sz w:val="22"/>
          <w:szCs w:val="22"/>
        </w:rPr>
        <w:t>疫情趨</w:t>
      </w:r>
      <w:proofErr w:type="gramEnd"/>
      <w:r w:rsidRPr="00487CF6">
        <w:rPr>
          <w:rFonts w:eastAsia="標楷體"/>
          <w:sz w:val="22"/>
          <w:szCs w:val="22"/>
        </w:rPr>
        <w:t>緩，重返辦公室風潮取代居家辦公，</w:t>
      </w:r>
      <w:r w:rsidR="00383E66">
        <w:rPr>
          <w:rFonts w:eastAsia="標楷體" w:hint="eastAsia"/>
          <w:sz w:val="22"/>
          <w:szCs w:val="22"/>
        </w:rPr>
        <w:t>加上終端銷路庫存仍偏高，導致</w:t>
      </w:r>
      <w:r w:rsidR="00383E66">
        <w:rPr>
          <w:rFonts w:eastAsia="標楷體" w:hint="eastAsia"/>
          <w:sz w:val="22"/>
          <w:szCs w:val="22"/>
        </w:rPr>
        <w:t>2022Q4</w:t>
      </w:r>
      <w:r w:rsidR="00383E66">
        <w:rPr>
          <w:rFonts w:eastAsia="標楷體" w:hint="eastAsia"/>
          <w:sz w:val="22"/>
          <w:szCs w:val="22"/>
        </w:rPr>
        <w:t>廣達</w:t>
      </w:r>
      <w:r w:rsidR="00383E66">
        <w:rPr>
          <w:rFonts w:eastAsia="標楷體" w:hint="eastAsia"/>
          <w:sz w:val="22"/>
          <w:szCs w:val="22"/>
        </w:rPr>
        <w:t>NB</w:t>
      </w:r>
      <w:r w:rsidR="00383E66">
        <w:rPr>
          <w:rFonts w:eastAsia="標楷體" w:hint="eastAsia"/>
          <w:sz w:val="22"/>
          <w:szCs w:val="22"/>
        </w:rPr>
        <w:t>出貨量每月僅</w:t>
      </w:r>
      <w:r w:rsidR="00383E66">
        <w:rPr>
          <w:rFonts w:eastAsia="標楷體" w:hint="eastAsia"/>
          <w:sz w:val="22"/>
          <w:szCs w:val="22"/>
        </w:rPr>
        <w:t>430</w:t>
      </w:r>
      <w:r w:rsidR="00383E66">
        <w:rPr>
          <w:rFonts w:eastAsia="標楷體" w:hint="eastAsia"/>
          <w:sz w:val="22"/>
          <w:szCs w:val="22"/>
        </w:rPr>
        <w:t>萬台水</w:t>
      </w:r>
      <w:proofErr w:type="gramStart"/>
      <w:r w:rsidR="00383E66">
        <w:rPr>
          <w:rFonts w:eastAsia="標楷體" w:hint="eastAsia"/>
          <w:sz w:val="22"/>
          <w:szCs w:val="22"/>
        </w:rPr>
        <w:t>準</w:t>
      </w:r>
      <w:proofErr w:type="gramEnd"/>
      <w:r w:rsidR="00383E66">
        <w:rPr>
          <w:rFonts w:eastAsia="標楷體" w:hint="eastAsia"/>
          <w:sz w:val="22"/>
          <w:szCs w:val="22"/>
        </w:rPr>
        <w:t>，然截至</w:t>
      </w:r>
      <w:r w:rsidR="00383E66">
        <w:rPr>
          <w:rFonts w:eastAsia="標楷體" w:hint="eastAsia"/>
          <w:sz w:val="22"/>
          <w:szCs w:val="22"/>
        </w:rPr>
        <w:t>2023</w:t>
      </w:r>
      <w:r w:rsidR="00383E66">
        <w:rPr>
          <w:rFonts w:eastAsia="標楷體" w:hint="eastAsia"/>
          <w:sz w:val="22"/>
          <w:szCs w:val="22"/>
        </w:rPr>
        <w:t>年</w:t>
      </w:r>
      <w:r w:rsidR="00526130">
        <w:rPr>
          <w:rFonts w:eastAsia="標楷體" w:hint="eastAsia"/>
          <w:sz w:val="22"/>
          <w:szCs w:val="22"/>
        </w:rPr>
        <w:t>0</w:t>
      </w:r>
      <w:r w:rsidR="00383E66">
        <w:rPr>
          <w:rFonts w:eastAsia="標楷體" w:hint="eastAsia"/>
          <w:sz w:val="22"/>
          <w:szCs w:val="22"/>
        </w:rPr>
        <w:t>1</w:t>
      </w:r>
      <w:r w:rsidR="00526130">
        <w:rPr>
          <w:rFonts w:eastAsia="標楷體" w:hint="eastAsia"/>
          <w:sz w:val="22"/>
          <w:szCs w:val="22"/>
        </w:rPr>
        <w:t>-02</w:t>
      </w:r>
      <w:r w:rsidR="00383E66">
        <w:rPr>
          <w:rFonts w:eastAsia="標楷體" w:hint="eastAsia"/>
          <w:sz w:val="22"/>
          <w:szCs w:val="22"/>
        </w:rPr>
        <w:t>月廣達</w:t>
      </w:r>
      <w:r w:rsidR="00383E66">
        <w:rPr>
          <w:rFonts w:eastAsia="標楷體" w:hint="eastAsia"/>
          <w:sz w:val="22"/>
          <w:szCs w:val="22"/>
        </w:rPr>
        <w:t>NB</w:t>
      </w:r>
      <w:r w:rsidR="00383E66">
        <w:rPr>
          <w:rFonts w:eastAsia="標楷體" w:hint="eastAsia"/>
          <w:sz w:val="22"/>
          <w:szCs w:val="22"/>
        </w:rPr>
        <w:t>出貨量下降為</w:t>
      </w:r>
      <w:r w:rsidR="00526130">
        <w:rPr>
          <w:rFonts w:eastAsia="標楷體" w:hint="eastAsia"/>
          <w:sz w:val="22"/>
          <w:szCs w:val="22"/>
        </w:rPr>
        <w:t>620</w:t>
      </w:r>
      <w:r w:rsidR="00383E66">
        <w:rPr>
          <w:rFonts w:eastAsia="標楷體" w:hint="eastAsia"/>
          <w:sz w:val="22"/>
          <w:szCs w:val="22"/>
        </w:rPr>
        <w:t>萬台</w:t>
      </w:r>
      <w:r w:rsidR="00526130">
        <w:rPr>
          <w:rFonts w:eastAsia="標楷體" w:hint="eastAsia"/>
          <w:sz w:val="22"/>
          <w:szCs w:val="22"/>
        </w:rPr>
        <w:t>(</w:t>
      </w:r>
      <w:r w:rsidR="00526130">
        <w:rPr>
          <w:rFonts w:eastAsia="標楷體" w:hint="eastAsia"/>
          <w:sz w:val="22"/>
          <w:szCs w:val="22"/>
        </w:rPr>
        <w:t>月均</w:t>
      </w:r>
      <w:r w:rsidR="00526130">
        <w:rPr>
          <w:rFonts w:eastAsia="標楷體" w:hint="eastAsia"/>
          <w:sz w:val="22"/>
          <w:szCs w:val="22"/>
        </w:rPr>
        <w:t>310</w:t>
      </w:r>
      <w:r w:rsidR="00526130">
        <w:rPr>
          <w:rFonts w:eastAsia="標楷體" w:hint="eastAsia"/>
          <w:sz w:val="22"/>
          <w:szCs w:val="22"/>
        </w:rPr>
        <w:t>萬台</w:t>
      </w:r>
      <w:r w:rsidR="00526130">
        <w:rPr>
          <w:rFonts w:eastAsia="標楷體" w:hint="eastAsia"/>
          <w:sz w:val="22"/>
          <w:szCs w:val="22"/>
        </w:rPr>
        <w:t>)</w:t>
      </w:r>
      <w:r w:rsidR="00526130">
        <w:rPr>
          <w:rFonts w:eastAsia="標楷體" w:hint="eastAsia"/>
          <w:sz w:val="22"/>
          <w:szCs w:val="22"/>
        </w:rPr>
        <w:t>，惟公司預估</w:t>
      </w:r>
      <w:r w:rsidR="00526130">
        <w:rPr>
          <w:rFonts w:eastAsia="標楷體" w:hint="eastAsia"/>
          <w:sz w:val="22"/>
          <w:szCs w:val="22"/>
        </w:rPr>
        <w:t>2023Q1 NB</w:t>
      </w:r>
      <w:r w:rsidR="00526130">
        <w:rPr>
          <w:rFonts w:eastAsia="標楷體" w:hint="eastAsia"/>
          <w:sz w:val="22"/>
          <w:szCs w:val="22"/>
        </w:rPr>
        <w:t>出貨量可達</w:t>
      </w:r>
      <w:r w:rsidR="00526130">
        <w:rPr>
          <w:rFonts w:eastAsia="標楷體" w:hint="eastAsia"/>
          <w:sz w:val="22"/>
          <w:szCs w:val="22"/>
        </w:rPr>
        <w:t>1,020</w:t>
      </w:r>
      <w:r w:rsidR="00526130">
        <w:rPr>
          <w:rFonts w:eastAsia="標楷體" w:hint="eastAsia"/>
          <w:sz w:val="22"/>
          <w:szCs w:val="22"/>
        </w:rPr>
        <w:t>萬台</w:t>
      </w:r>
      <w:r w:rsidR="00526130">
        <w:rPr>
          <w:rFonts w:eastAsia="標楷體" w:hint="eastAsia"/>
          <w:sz w:val="22"/>
          <w:szCs w:val="22"/>
        </w:rPr>
        <w:t>(YoY-20%)</w:t>
      </w:r>
      <w:r w:rsidR="00526130">
        <w:rPr>
          <w:rFonts w:eastAsia="標楷體" w:hint="eastAsia"/>
          <w:sz w:val="22"/>
          <w:szCs w:val="22"/>
        </w:rPr>
        <w:t>，隱含</w:t>
      </w:r>
      <w:r w:rsidR="00526130">
        <w:rPr>
          <w:rFonts w:eastAsia="標楷體" w:hint="eastAsia"/>
          <w:sz w:val="22"/>
          <w:szCs w:val="22"/>
        </w:rPr>
        <w:t>2023</w:t>
      </w:r>
      <w:r w:rsidR="00526130">
        <w:rPr>
          <w:rFonts w:eastAsia="標楷體" w:hint="eastAsia"/>
          <w:sz w:val="22"/>
          <w:szCs w:val="22"/>
        </w:rPr>
        <w:t>年</w:t>
      </w:r>
      <w:r w:rsidR="00526130">
        <w:rPr>
          <w:rFonts w:eastAsia="標楷體" w:hint="eastAsia"/>
          <w:sz w:val="22"/>
          <w:szCs w:val="22"/>
        </w:rPr>
        <w:t>3</w:t>
      </w:r>
      <w:r w:rsidR="00526130">
        <w:rPr>
          <w:rFonts w:eastAsia="標楷體" w:hint="eastAsia"/>
          <w:sz w:val="22"/>
          <w:szCs w:val="22"/>
        </w:rPr>
        <w:t>月出貨量可重新站回單月</w:t>
      </w:r>
      <w:r w:rsidR="00526130">
        <w:rPr>
          <w:rFonts w:eastAsia="標楷體" w:hint="eastAsia"/>
          <w:sz w:val="22"/>
          <w:szCs w:val="22"/>
        </w:rPr>
        <w:t>400</w:t>
      </w:r>
      <w:r w:rsidR="00526130">
        <w:rPr>
          <w:rFonts w:eastAsia="標楷體" w:hint="eastAsia"/>
          <w:sz w:val="22"/>
          <w:szCs w:val="22"/>
        </w:rPr>
        <w:t>萬台，預計終端客戶去化庫存應屬無虞</w:t>
      </w:r>
      <w:r w:rsidR="00526130">
        <w:rPr>
          <w:rFonts w:eastAsia="標楷體" w:hint="eastAsia"/>
          <w:sz w:val="22"/>
          <w:szCs w:val="22"/>
        </w:rPr>
        <w:t>(</w:t>
      </w:r>
      <w:r w:rsidR="00526130">
        <w:rPr>
          <w:rFonts w:eastAsia="標楷體" w:hint="eastAsia"/>
          <w:sz w:val="22"/>
          <w:szCs w:val="22"/>
        </w:rPr>
        <w:t>市場共識</w:t>
      </w:r>
      <w:r w:rsidR="00526130">
        <w:rPr>
          <w:rFonts w:eastAsia="標楷體" w:hint="eastAsia"/>
          <w:sz w:val="22"/>
          <w:szCs w:val="22"/>
        </w:rPr>
        <w:t xml:space="preserve"> </w:t>
      </w:r>
      <w:r w:rsidR="00383E66">
        <w:rPr>
          <w:rFonts w:eastAsia="標楷體" w:hint="eastAsia"/>
          <w:sz w:val="22"/>
          <w:szCs w:val="22"/>
        </w:rPr>
        <w:t>庫存</w:t>
      </w:r>
      <w:r w:rsidR="00383E66">
        <w:rPr>
          <w:rFonts w:eastAsia="標楷體" w:hint="eastAsia"/>
          <w:sz w:val="22"/>
          <w:szCs w:val="22"/>
        </w:rPr>
        <w:t>2023H2</w:t>
      </w:r>
      <w:r w:rsidR="00383E66">
        <w:rPr>
          <w:rFonts w:eastAsia="標楷體" w:hint="eastAsia"/>
          <w:sz w:val="22"/>
          <w:szCs w:val="22"/>
        </w:rPr>
        <w:t>有望恢</w:t>
      </w:r>
      <w:r w:rsidR="00526130">
        <w:rPr>
          <w:rFonts w:eastAsia="標楷體" w:hint="eastAsia"/>
          <w:sz w:val="22"/>
          <w:szCs w:val="22"/>
        </w:rPr>
        <w:t>復正常水位</w:t>
      </w:r>
      <w:r w:rsidR="00526130">
        <w:rPr>
          <w:rFonts w:eastAsia="標楷體" w:hint="eastAsia"/>
          <w:sz w:val="22"/>
          <w:szCs w:val="22"/>
        </w:rPr>
        <w:t>)</w:t>
      </w:r>
      <w:r w:rsidR="00526130">
        <w:rPr>
          <w:rFonts w:eastAsia="標楷體" w:hint="eastAsia"/>
          <w:sz w:val="22"/>
          <w:szCs w:val="22"/>
        </w:rPr>
        <w:t>。</w:t>
      </w:r>
    </w:p>
    <w:p w14:paraId="1A7481FA" w14:textId="77777777" w:rsidR="00526130" w:rsidRDefault="00C7320C" w:rsidP="0031066E">
      <w:pPr>
        <w:rPr>
          <w:rFonts w:eastAsia="標楷體"/>
          <w:sz w:val="22"/>
          <w:szCs w:val="22"/>
        </w:rPr>
      </w:pPr>
      <w:r w:rsidRPr="00C7320C">
        <w:rPr>
          <w:rFonts w:eastAsia="標楷體"/>
          <w:noProof/>
          <w:sz w:val="22"/>
          <w:szCs w:val="22"/>
        </w:rPr>
        <w:drawing>
          <wp:inline distT="0" distB="0" distL="0" distR="0" wp14:anchorId="26CE5514" wp14:editId="54A2ADAA">
            <wp:extent cx="6540500" cy="1249680"/>
            <wp:effectExtent l="0" t="0" r="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40500" cy="1249680"/>
                    </a:xfrm>
                    <a:prstGeom prst="rect">
                      <a:avLst/>
                    </a:prstGeom>
                  </pic:spPr>
                </pic:pic>
              </a:graphicData>
            </a:graphic>
          </wp:inline>
        </w:drawing>
      </w:r>
    </w:p>
    <w:p w14:paraId="02AB05F4" w14:textId="77777777" w:rsidR="0031066E" w:rsidRDefault="00C7320C" w:rsidP="0031066E">
      <w:pPr>
        <w:rPr>
          <w:rFonts w:eastAsia="標楷體"/>
          <w:sz w:val="22"/>
          <w:szCs w:val="22"/>
        </w:rPr>
      </w:pPr>
      <w:r w:rsidRPr="00C7320C">
        <w:rPr>
          <w:rFonts w:eastAsia="標楷體"/>
          <w:noProof/>
          <w:sz w:val="22"/>
          <w:szCs w:val="22"/>
        </w:rPr>
        <w:drawing>
          <wp:inline distT="0" distB="0" distL="0" distR="0" wp14:anchorId="7FED44F2" wp14:editId="4C7AF139">
            <wp:extent cx="3091039" cy="19812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0956" cy="1987556"/>
                    </a:xfrm>
                    <a:prstGeom prst="rect">
                      <a:avLst/>
                    </a:prstGeom>
                  </pic:spPr>
                </pic:pic>
              </a:graphicData>
            </a:graphic>
          </wp:inline>
        </w:drawing>
      </w:r>
      <w:r w:rsidRPr="00C7320C">
        <w:rPr>
          <w:rFonts w:eastAsia="標楷體"/>
          <w:noProof/>
          <w:sz w:val="22"/>
          <w:szCs w:val="22"/>
        </w:rPr>
        <w:drawing>
          <wp:inline distT="0" distB="0" distL="0" distR="0" wp14:anchorId="2384F48C" wp14:editId="3EA6545C">
            <wp:extent cx="3089275" cy="1979714"/>
            <wp:effectExtent l="0" t="0" r="0" b="190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1814" cy="2000566"/>
                    </a:xfrm>
                    <a:prstGeom prst="rect">
                      <a:avLst/>
                    </a:prstGeom>
                  </pic:spPr>
                </pic:pic>
              </a:graphicData>
            </a:graphic>
          </wp:inline>
        </w:drawing>
      </w:r>
    </w:p>
    <w:p w14:paraId="7610029B" w14:textId="77777777" w:rsidR="0031066E" w:rsidRPr="00487CF6" w:rsidRDefault="00383E66" w:rsidP="0031066E">
      <w:pPr>
        <w:rPr>
          <w:rFonts w:eastAsia="標楷體"/>
          <w:sz w:val="22"/>
          <w:szCs w:val="22"/>
        </w:rPr>
      </w:pPr>
      <w:r>
        <w:rPr>
          <w:rFonts w:eastAsia="標楷體"/>
          <w:sz w:val="22"/>
          <w:szCs w:val="22"/>
        </w:rPr>
        <w:t xml:space="preserve"> </w:t>
      </w:r>
    </w:p>
    <w:p w14:paraId="5F40F184" w14:textId="77777777" w:rsidR="00D700E2" w:rsidRPr="00487CF6" w:rsidRDefault="00D700E2" w:rsidP="00D700E2">
      <w:pPr>
        <w:rPr>
          <w:rFonts w:eastAsia="標楷體"/>
          <w:b/>
          <w:bCs/>
          <w:sz w:val="22"/>
          <w:szCs w:val="22"/>
          <w:u w:val="single"/>
        </w:rPr>
      </w:pPr>
      <w:r w:rsidRPr="00487CF6">
        <w:rPr>
          <w:rFonts w:eastAsia="標楷體"/>
          <w:b/>
          <w:bCs/>
          <w:sz w:val="22"/>
          <w:szCs w:val="22"/>
        </w:rPr>
        <w:t>二、</w:t>
      </w:r>
      <w:r w:rsidRPr="00487CF6">
        <w:rPr>
          <w:rFonts w:eastAsia="標楷體"/>
          <w:b/>
          <w:bCs/>
          <w:sz w:val="22"/>
          <w:szCs w:val="22"/>
          <w:u w:val="single"/>
        </w:rPr>
        <w:t>伺服器產業展望</w:t>
      </w:r>
    </w:p>
    <w:p w14:paraId="597E3370" w14:textId="77777777" w:rsidR="002F5B8D" w:rsidRPr="00487CF6" w:rsidRDefault="006029AB" w:rsidP="00D700E2">
      <w:pPr>
        <w:rPr>
          <w:rFonts w:eastAsia="標楷體"/>
          <w:b/>
          <w:bCs/>
          <w:sz w:val="22"/>
          <w:szCs w:val="22"/>
          <w:highlight w:val="yellow"/>
          <w:u w:val="single"/>
        </w:rPr>
      </w:pPr>
      <w:r>
        <w:rPr>
          <w:rFonts w:eastAsia="標楷體" w:hint="eastAsia"/>
          <w:b/>
          <w:bCs/>
          <w:sz w:val="22"/>
          <w:szCs w:val="22"/>
          <w:u w:val="single"/>
        </w:rPr>
        <w:t>電子業庫存雜音仍存，伺服器受惠</w:t>
      </w:r>
      <w:r>
        <w:rPr>
          <w:rFonts w:eastAsia="標楷體" w:hint="eastAsia"/>
          <w:b/>
          <w:bCs/>
          <w:sz w:val="22"/>
          <w:szCs w:val="22"/>
          <w:u w:val="single"/>
        </w:rPr>
        <w:t>CSP</w:t>
      </w:r>
      <w:r>
        <w:rPr>
          <w:rFonts w:eastAsia="標楷體" w:hint="eastAsia"/>
          <w:b/>
          <w:bCs/>
          <w:sz w:val="22"/>
          <w:szCs w:val="22"/>
          <w:u w:val="single"/>
        </w:rPr>
        <w:t>客戶資本支出強勁，去化庫存速度唯我獨尊</w:t>
      </w:r>
    </w:p>
    <w:p w14:paraId="59882B66" w14:textId="77777777" w:rsidR="008357A8" w:rsidRDefault="002F5B8D" w:rsidP="006029AB">
      <w:pPr>
        <w:rPr>
          <w:rFonts w:eastAsia="標楷體"/>
          <w:sz w:val="22"/>
          <w:szCs w:val="22"/>
        </w:rPr>
      </w:pPr>
      <w:r w:rsidRPr="00487CF6">
        <w:rPr>
          <w:rFonts w:eastAsia="標楷體"/>
          <w:sz w:val="22"/>
          <w:szCs w:val="22"/>
        </w:rPr>
        <w:t>受到中美貿易戰的衝擊，</w:t>
      </w:r>
      <w:proofErr w:type="gramStart"/>
      <w:r w:rsidRPr="00487CF6">
        <w:rPr>
          <w:rFonts w:eastAsia="標楷體"/>
          <w:sz w:val="22"/>
          <w:szCs w:val="22"/>
        </w:rPr>
        <w:t>近三年來伺服器</w:t>
      </w:r>
      <w:proofErr w:type="gramEnd"/>
      <w:r w:rsidRPr="00487CF6">
        <w:rPr>
          <w:rFonts w:eastAsia="標楷體"/>
          <w:sz w:val="22"/>
          <w:szCs w:val="22"/>
        </w:rPr>
        <w:t>廠商陸續轉移產能至中國以外地區生產，隨</w:t>
      </w:r>
      <w:r w:rsidRPr="00487CF6">
        <w:rPr>
          <w:rFonts w:eastAsia="標楷體"/>
          <w:sz w:val="22"/>
          <w:szCs w:val="22"/>
        </w:rPr>
        <w:t>2020-2021</w:t>
      </w:r>
      <w:r w:rsidRPr="00487CF6">
        <w:rPr>
          <w:rFonts w:eastAsia="標楷體"/>
          <w:sz w:val="22"/>
          <w:szCs w:val="22"/>
        </w:rPr>
        <w:t>年</w:t>
      </w:r>
      <w:proofErr w:type="gramStart"/>
      <w:r w:rsidRPr="00487CF6">
        <w:rPr>
          <w:rFonts w:eastAsia="標楷體"/>
          <w:sz w:val="22"/>
          <w:szCs w:val="22"/>
        </w:rPr>
        <w:t>宅</w:t>
      </w:r>
      <w:proofErr w:type="gramEnd"/>
      <w:r w:rsidRPr="00487CF6">
        <w:rPr>
          <w:rFonts w:eastAsia="標楷體"/>
          <w:sz w:val="22"/>
          <w:szCs w:val="22"/>
        </w:rPr>
        <w:t>經濟需求方興未艾，加上寬頻及雲端建設日趨成熟，帶動自駕車及智慧醫療等相關運用興起。</w:t>
      </w:r>
    </w:p>
    <w:p w14:paraId="57F5CE7B" w14:textId="77777777" w:rsidR="00C76713" w:rsidRDefault="006029AB" w:rsidP="006029AB">
      <w:pPr>
        <w:rPr>
          <w:rFonts w:eastAsia="標楷體"/>
          <w:sz w:val="22"/>
          <w:szCs w:val="22"/>
        </w:rPr>
      </w:pPr>
      <w:r>
        <w:rPr>
          <w:rFonts w:eastAsia="標楷體" w:hint="eastAsia"/>
          <w:sz w:val="22"/>
          <w:szCs w:val="22"/>
        </w:rPr>
        <w:t>目前調</w:t>
      </w:r>
      <w:proofErr w:type="gramStart"/>
      <w:r>
        <w:rPr>
          <w:rFonts w:eastAsia="標楷體" w:hint="eastAsia"/>
          <w:sz w:val="22"/>
          <w:szCs w:val="22"/>
        </w:rPr>
        <w:t>研</w:t>
      </w:r>
      <w:proofErr w:type="gramEnd"/>
      <w:r>
        <w:rPr>
          <w:rFonts w:eastAsia="標楷體" w:hint="eastAsia"/>
          <w:sz w:val="22"/>
          <w:szCs w:val="22"/>
        </w:rPr>
        <w:t>機構預估</w:t>
      </w:r>
      <w:r>
        <w:rPr>
          <w:rFonts w:eastAsia="標楷體" w:hint="eastAsia"/>
          <w:sz w:val="22"/>
          <w:szCs w:val="22"/>
        </w:rPr>
        <w:t>2023</w:t>
      </w:r>
      <w:r>
        <w:rPr>
          <w:rFonts w:eastAsia="標楷體" w:hint="eastAsia"/>
          <w:sz w:val="22"/>
          <w:szCs w:val="22"/>
        </w:rPr>
        <w:t>年在全球通貨膨脹、俄烏戰爭等因素下，經濟將較為疲弱，企業</w:t>
      </w:r>
      <w:proofErr w:type="gramStart"/>
      <w:r>
        <w:rPr>
          <w:rFonts w:eastAsia="標楷體" w:hint="eastAsia"/>
          <w:sz w:val="22"/>
          <w:szCs w:val="22"/>
        </w:rPr>
        <w:t>恐</w:t>
      </w:r>
      <w:proofErr w:type="gramEnd"/>
      <w:r>
        <w:rPr>
          <w:rFonts w:eastAsia="標楷體" w:hint="eastAsia"/>
          <w:sz w:val="22"/>
          <w:szCs w:val="22"/>
        </w:rPr>
        <w:t>縮減資本支出故影響，惟伺服器成長動能主要來自北美大型雲端業者積極建置資料中心基礎建設，</w:t>
      </w:r>
      <w:proofErr w:type="gramStart"/>
      <w:r>
        <w:rPr>
          <w:rFonts w:eastAsia="標楷體" w:hint="eastAsia"/>
          <w:sz w:val="22"/>
          <w:szCs w:val="22"/>
        </w:rPr>
        <w:t>此外，</w:t>
      </w:r>
      <w:proofErr w:type="gramEnd"/>
      <w:r>
        <w:rPr>
          <w:rFonts w:eastAsia="標楷體" w:hint="eastAsia"/>
          <w:sz w:val="22"/>
          <w:szCs w:val="22"/>
        </w:rPr>
        <w:t>隨著全球</w:t>
      </w:r>
      <w:proofErr w:type="gramStart"/>
      <w:r>
        <w:rPr>
          <w:rFonts w:eastAsia="標楷體" w:hint="eastAsia"/>
          <w:sz w:val="22"/>
          <w:szCs w:val="22"/>
        </w:rPr>
        <w:t>疫情將</w:t>
      </w:r>
      <w:proofErr w:type="gramEnd"/>
      <w:r>
        <w:rPr>
          <w:rFonts w:eastAsia="標楷體" w:hint="eastAsia"/>
          <w:sz w:val="22"/>
          <w:szCs w:val="22"/>
        </w:rPr>
        <w:t>邁向流感化，</w:t>
      </w:r>
      <w:r>
        <w:rPr>
          <w:rFonts w:eastAsia="標楷體" w:hint="eastAsia"/>
          <w:sz w:val="22"/>
          <w:szCs w:val="22"/>
        </w:rPr>
        <w:t>IC</w:t>
      </w:r>
      <w:r>
        <w:rPr>
          <w:rFonts w:eastAsia="標楷體" w:hint="eastAsia"/>
          <w:sz w:val="22"/>
          <w:szCs w:val="22"/>
        </w:rPr>
        <w:t>及零組件供應將逐步恢復正常，</w:t>
      </w:r>
      <w:r w:rsidR="00C76713">
        <w:rPr>
          <w:rFonts w:eastAsia="標楷體" w:hint="eastAsia"/>
          <w:sz w:val="22"/>
          <w:szCs w:val="22"/>
        </w:rPr>
        <w:t>有望消除</w:t>
      </w:r>
      <w:r w:rsidR="00C76713">
        <w:rPr>
          <w:rFonts w:eastAsia="標楷體" w:hint="eastAsia"/>
          <w:sz w:val="22"/>
          <w:szCs w:val="22"/>
        </w:rPr>
        <w:t>2020</w:t>
      </w:r>
      <w:r w:rsidR="00C76713">
        <w:rPr>
          <w:rFonts w:eastAsia="標楷體" w:hint="eastAsia"/>
          <w:sz w:val="22"/>
          <w:szCs w:val="22"/>
        </w:rPr>
        <w:t>年</w:t>
      </w:r>
      <w:r w:rsidR="00C76713">
        <w:rPr>
          <w:rFonts w:eastAsia="標楷體" w:hint="eastAsia"/>
          <w:sz w:val="22"/>
          <w:szCs w:val="22"/>
        </w:rPr>
        <w:t>-2021</w:t>
      </w:r>
      <w:r w:rsidR="00C76713">
        <w:rPr>
          <w:rFonts w:eastAsia="標楷體" w:hint="eastAsia"/>
          <w:sz w:val="22"/>
          <w:szCs w:val="22"/>
        </w:rPr>
        <w:t>年長短料導致庫存增加之疑慮。</w:t>
      </w:r>
    </w:p>
    <w:p w14:paraId="0BFF2A24" w14:textId="77777777" w:rsidR="00C76713" w:rsidRDefault="00C7320C" w:rsidP="006029AB">
      <w:pPr>
        <w:rPr>
          <w:rFonts w:eastAsia="標楷體"/>
          <w:sz w:val="22"/>
          <w:szCs w:val="22"/>
        </w:rPr>
      </w:pPr>
      <w:r w:rsidRPr="00C7320C">
        <w:rPr>
          <w:rFonts w:eastAsia="標楷體"/>
          <w:noProof/>
          <w:sz w:val="22"/>
          <w:szCs w:val="22"/>
        </w:rPr>
        <w:lastRenderedPageBreak/>
        <w:drawing>
          <wp:inline distT="0" distB="0" distL="0" distR="0" wp14:anchorId="0DFF1B6D" wp14:editId="0ECBDB73">
            <wp:extent cx="2552700" cy="1511168"/>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3388" cy="1529335"/>
                    </a:xfrm>
                    <a:prstGeom prst="rect">
                      <a:avLst/>
                    </a:prstGeom>
                  </pic:spPr>
                </pic:pic>
              </a:graphicData>
            </a:graphic>
          </wp:inline>
        </w:drawing>
      </w:r>
    </w:p>
    <w:p w14:paraId="5700584E" w14:textId="77777777" w:rsidR="006029AB" w:rsidRDefault="00C76713" w:rsidP="006029AB">
      <w:pPr>
        <w:rPr>
          <w:rFonts w:eastAsia="標楷體"/>
          <w:sz w:val="22"/>
          <w:szCs w:val="22"/>
        </w:rPr>
      </w:pPr>
      <w:r w:rsidRPr="00C76713">
        <w:rPr>
          <w:rFonts w:eastAsia="標楷體"/>
          <w:noProof/>
          <w:sz w:val="22"/>
          <w:szCs w:val="22"/>
        </w:rPr>
        <w:drawing>
          <wp:inline distT="0" distB="0" distL="0" distR="0" wp14:anchorId="3DAE7CC1" wp14:editId="69F4D7DF">
            <wp:extent cx="2985412" cy="2159000"/>
            <wp:effectExtent l="0" t="0" r="571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4472" cy="2180015"/>
                    </a:xfrm>
                    <a:prstGeom prst="rect">
                      <a:avLst/>
                    </a:prstGeom>
                  </pic:spPr>
                </pic:pic>
              </a:graphicData>
            </a:graphic>
          </wp:inline>
        </w:drawing>
      </w:r>
      <w:r w:rsidR="00C7320C" w:rsidRPr="00C76713">
        <w:rPr>
          <w:rFonts w:eastAsia="標楷體"/>
          <w:noProof/>
          <w:sz w:val="22"/>
          <w:szCs w:val="22"/>
        </w:rPr>
        <w:drawing>
          <wp:inline distT="0" distB="0" distL="0" distR="0" wp14:anchorId="710A6518" wp14:editId="36D536D1">
            <wp:extent cx="2762250" cy="2118570"/>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2250" cy="2118570"/>
                    </a:xfrm>
                    <a:prstGeom prst="rect">
                      <a:avLst/>
                    </a:prstGeom>
                  </pic:spPr>
                </pic:pic>
              </a:graphicData>
            </a:graphic>
          </wp:inline>
        </w:drawing>
      </w:r>
    </w:p>
    <w:p w14:paraId="43488F23" w14:textId="77777777" w:rsidR="005A295A" w:rsidRDefault="00C76713" w:rsidP="002F5B8D">
      <w:pPr>
        <w:rPr>
          <w:rFonts w:eastAsia="標楷體"/>
          <w:sz w:val="22"/>
          <w:szCs w:val="22"/>
        </w:rPr>
      </w:pPr>
      <w:r>
        <w:rPr>
          <w:rFonts w:eastAsia="標楷體" w:hint="eastAsia"/>
          <w:sz w:val="22"/>
          <w:szCs w:val="22"/>
        </w:rPr>
        <w:t>備註：美系</w:t>
      </w:r>
      <w:r>
        <w:rPr>
          <w:rFonts w:eastAsia="標楷體" w:hint="eastAsia"/>
          <w:sz w:val="22"/>
          <w:szCs w:val="22"/>
        </w:rPr>
        <w:t>CSP</w:t>
      </w:r>
      <w:r>
        <w:rPr>
          <w:rFonts w:eastAsia="標楷體" w:hint="eastAsia"/>
          <w:sz w:val="22"/>
          <w:szCs w:val="22"/>
        </w:rPr>
        <w:t>業者為考量資料中心建置成本，持續增加白牌伺服器的採用，使白牌伺服器</w:t>
      </w:r>
      <w:proofErr w:type="gramStart"/>
      <w:r>
        <w:rPr>
          <w:rFonts w:eastAsia="標楷體" w:hint="eastAsia"/>
          <w:sz w:val="22"/>
          <w:szCs w:val="22"/>
        </w:rPr>
        <w:t>佔</w:t>
      </w:r>
      <w:proofErr w:type="gramEnd"/>
      <w:r>
        <w:rPr>
          <w:rFonts w:eastAsia="標楷體" w:hint="eastAsia"/>
          <w:sz w:val="22"/>
          <w:szCs w:val="22"/>
        </w:rPr>
        <w:t>比逐漸提升，將</w:t>
      </w:r>
      <w:proofErr w:type="gramStart"/>
      <w:r>
        <w:rPr>
          <w:rFonts w:eastAsia="標楷體" w:hint="eastAsia"/>
          <w:sz w:val="22"/>
          <w:szCs w:val="22"/>
        </w:rPr>
        <w:t>有利於台廠伺服器</w:t>
      </w:r>
      <w:proofErr w:type="gramEnd"/>
      <w:r>
        <w:rPr>
          <w:rFonts w:eastAsia="標楷體" w:hint="eastAsia"/>
          <w:sz w:val="22"/>
          <w:szCs w:val="22"/>
        </w:rPr>
        <w:t>代工大廠</w:t>
      </w:r>
      <w:r>
        <w:rPr>
          <w:rFonts w:eastAsia="標楷體" w:hint="eastAsia"/>
          <w:sz w:val="22"/>
          <w:szCs w:val="22"/>
        </w:rPr>
        <w:t>(</w:t>
      </w:r>
      <w:r>
        <w:rPr>
          <w:rFonts w:eastAsia="標楷體" w:hint="eastAsia"/>
          <w:sz w:val="22"/>
          <w:szCs w:val="22"/>
        </w:rPr>
        <w:t>如：廣達</w:t>
      </w:r>
      <w:r>
        <w:rPr>
          <w:rFonts w:eastAsia="標楷體" w:hint="eastAsia"/>
          <w:sz w:val="22"/>
          <w:szCs w:val="22"/>
        </w:rPr>
        <w:t>)</w:t>
      </w:r>
      <w:r>
        <w:rPr>
          <w:rFonts w:eastAsia="標楷體" w:hint="eastAsia"/>
          <w:sz w:val="22"/>
          <w:szCs w:val="22"/>
        </w:rPr>
        <w:t>。</w:t>
      </w:r>
    </w:p>
    <w:p w14:paraId="51A813A5" w14:textId="77777777" w:rsidR="00675F8F" w:rsidRPr="00C76713" w:rsidRDefault="00675F8F" w:rsidP="004E2FFB">
      <w:pPr>
        <w:rPr>
          <w:rFonts w:eastAsia="標楷體"/>
          <w:sz w:val="22"/>
          <w:szCs w:val="22"/>
        </w:rPr>
      </w:pPr>
    </w:p>
    <w:p w14:paraId="38068A4B" w14:textId="30CEF9EB" w:rsidR="00085AB1" w:rsidRPr="00487CF6" w:rsidRDefault="00085AB1" w:rsidP="004E2FFB">
      <w:pPr>
        <w:rPr>
          <w:rFonts w:eastAsia="標楷體"/>
          <w:b/>
        </w:rPr>
      </w:pPr>
      <w:r w:rsidRPr="00487CF6">
        <w:rPr>
          <w:rFonts w:eastAsia="標楷體"/>
          <w:b/>
        </w:rPr>
        <w:t xml:space="preserve">4. </w:t>
      </w:r>
      <w:r w:rsidRPr="00487CF6">
        <w:rPr>
          <w:rFonts w:eastAsia="標楷體"/>
          <w:b/>
        </w:rPr>
        <w:t>銀行往來狀況</w:t>
      </w:r>
      <w:r w:rsidR="00FB50D0" w:rsidRPr="00487CF6">
        <w:rPr>
          <w:rFonts w:eastAsia="標楷體"/>
          <w:b/>
        </w:rPr>
        <w:t>(</w:t>
      </w:r>
      <w:r w:rsidR="00FB50D0" w:rsidRPr="00487CF6">
        <w:rPr>
          <w:rFonts w:eastAsia="標楷體"/>
          <w:b/>
        </w:rPr>
        <w:t>依</w:t>
      </w:r>
      <w:r w:rsidR="00FB50D0" w:rsidRPr="00487CF6">
        <w:rPr>
          <w:rFonts w:eastAsia="標楷體"/>
          <w:b/>
        </w:rPr>
        <w:t>202</w:t>
      </w:r>
      <w:r w:rsidR="00663FF2">
        <w:rPr>
          <w:rFonts w:eastAsia="標楷體" w:hint="eastAsia"/>
          <w:b/>
        </w:rPr>
        <w:t>4</w:t>
      </w:r>
      <w:r w:rsidR="00FB50D0" w:rsidRPr="00487CF6">
        <w:rPr>
          <w:rFonts w:eastAsia="標楷體"/>
          <w:b/>
        </w:rPr>
        <w:t>年</w:t>
      </w:r>
      <w:r w:rsidR="00C56FD9">
        <w:rPr>
          <w:rFonts w:eastAsia="標楷體"/>
          <w:b/>
        </w:rPr>
        <w:t>0</w:t>
      </w:r>
      <w:r w:rsidR="00C7320C">
        <w:rPr>
          <w:rFonts w:eastAsia="標楷體" w:hint="eastAsia"/>
          <w:b/>
        </w:rPr>
        <w:t>2</w:t>
      </w:r>
      <w:r w:rsidR="00FB50D0" w:rsidRPr="00487CF6">
        <w:rPr>
          <w:rFonts w:eastAsia="標楷體"/>
          <w:b/>
        </w:rPr>
        <w:t>月聯徵資訊</w:t>
      </w:r>
      <w:r w:rsidR="00FB50D0" w:rsidRPr="00487CF6">
        <w:rPr>
          <w:rFonts w:eastAsia="標楷體"/>
          <w:b/>
        </w:rPr>
        <w:t>)</w:t>
      </w:r>
    </w:p>
    <w:p w14:paraId="6DF4218E" w14:textId="77777777" w:rsidR="00AA1E95" w:rsidRPr="00487CF6" w:rsidRDefault="00AA1E95" w:rsidP="00FB50D0">
      <w:pPr>
        <w:spacing w:beforeLines="50" w:before="180" w:line="340" w:lineRule="exact"/>
        <w:ind w:leftChars="23" w:left="55" w:rightChars="16" w:right="38"/>
        <w:jc w:val="both"/>
        <w:rPr>
          <w:rFonts w:eastAsia="標楷體"/>
          <w:b/>
        </w:rPr>
      </w:pPr>
      <w:r w:rsidRPr="00487CF6">
        <w:rPr>
          <w:rFonts w:eastAsia="標楷體"/>
          <w:b/>
        </w:rPr>
        <w:t>廣達：</w:t>
      </w:r>
    </w:p>
    <w:tbl>
      <w:tblPr>
        <w:tblStyle w:val="af5"/>
        <w:tblW w:w="0" w:type="auto"/>
        <w:tblLayout w:type="fixed"/>
        <w:tblLook w:val="01E0" w:firstRow="1" w:lastRow="1" w:firstColumn="1" w:lastColumn="1" w:noHBand="0" w:noVBand="0"/>
      </w:tblPr>
      <w:tblGrid>
        <w:gridCol w:w="1680"/>
        <w:gridCol w:w="8600"/>
      </w:tblGrid>
      <w:tr w:rsidR="002B33B3" w:rsidRPr="00487CF6" w14:paraId="5213295C" w14:textId="77777777" w:rsidTr="00E15CDA">
        <w:trPr>
          <w:trHeight w:val="364"/>
        </w:trPr>
        <w:tc>
          <w:tcPr>
            <w:tcW w:w="1680" w:type="dxa"/>
          </w:tcPr>
          <w:p w14:paraId="49B83B46" w14:textId="77777777" w:rsidR="00085AB1" w:rsidRPr="00487CF6" w:rsidRDefault="00085AB1" w:rsidP="00AA1E95">
            <w:pPr>
              <w:spacing w:line="320" w:lineRule="exact"/>
              <w:ind w:rightChars="-439" w:right="-1054"/>
              <w:rPr>
                <w:rFonts w:eastAsia="標楷體"/>
                <w:sz w:val="22"/>
                <w:szCs w:val="22"/>
              </w:rPr>
            </w:pPr>
          </w:p>
        </w:tc>
        <w:tc>
          <w:tcPr>
            <w:tcW w:w="8600" w:type="dxa"/>
            <w:hideMark/>
          </w:tcPr>
          <w:p w14:paraId="3BC6BB7B" w14:textId="77777777" w:rsidR="00085AB1" w:rsidRPr="00487CF6" w:rsidRDefault="00085AB1" w:rsidP="00E6166F">
            <w:pPr>
              <w:tabs>
                <w:tab w:val="left" w:pos="1500"/>
              </w:tabs>
              <w:spacing w:line="320" w:lineRule="exact"/>
              <w:ind w:rightChars="-55" w:right="-132"/>
              <w:jc w:val="center"/>
              <w:rPr>
                <w:rFonts w:eastAsia="標楷體"/>
                <w:sz w:val="22"/>
                <w:szCs w:val="22"/>
              </w:rPr>
            </w:pPr>
            <w:r w:rsidRPr="00487CF6">
              <w:rPr>
                <w:rFonts w:eastAsia="標楷體"/>
                <w:sz w:val="22"/>
                <w:szCs w:val="22"/>
              </w:rPr>
              <w:t>主要往來銀行及比重</w:t>
            </w:r>
            <w:r w:rsidRPr="00487CF6">
              <w:rPr>
                <w:rFonts w:eastAsia="標楷體"/>
                <w:sz w:val="22"/>
                <w:szCs w:val="22"/>
              </w:rPr>
              <w:t>%</w:t>
            </w:r>
          </w:p>
        </w:tc>
      </w:tr>
      <w:tr w:rsidR="002B33B3" w:rsidRPr="00487CF6" w14:paraId="1008CAE6" w14:textId="77777777" w:rsidTr="00FB50D0">
        <w:trPr>
          <w:trHeight w:val="382"/>
        </w:trPr>
        <w:tc>
          <w:tcPr>
            <w:tcW w:w="1680" w:type="dxa"/>
            <w:hideMark/>
          </w:tcPr>
          <w:p w14:paraId="442699CB" w14:textId="77777777" w:rsidR="00BE2C71" w:rsidRPr="00487CF6" w:rsidRDefault="00BE2C71" w:rsidP="00FB50D0">
            <w:pPr>
              <w:spacing w:line="320" w:lineRule="exact"/>
              <w:ind w:rightChars="-45" w:right="-108"/>
              <w:jc w:val="center"/>
              <w:rPr>
                <w:rFonts w:eastAsia="標楷體"/>
                <w:sz w:val="22"/>
                <w:szCs w:val="22"/>
              </w:rPr>
            </w:pPr>
            <w:r w:rsidRPr="00487CF6">
              <w:rPr>
                <w:rFonts w:eastAsia="標楷體"/>
                <w:sz w:val="22"/>
                <w:szCs w:val="22"/>
              </w:rPr>
              <w:t>放款</w:t>
            </w:r>
          </w:p>
        </w:tc>
        <w:tc>
          <w:tcPr>
            <w:tcW w:w="8600" w:type="dxa"/>
            <w:hideMark/>
          </w:tcPr>
          <w:p w14:paraId="17E6E5C1" w14:textId="4E2A5EC1" w:rsidR="00BE2C71" w:rsidRPr="00487CF6" w:rsidRDefault="00663FF2" w:rsidP="006952C7">
            <w:pPr>
              <w:spacing w:line="320" w:lineRule="exact"/>
              <w:ind w:rightChars="-34" w:right="-82"/>
              <w:rPr>
                <w:rFonts w:eastAsia="標楷體"/>
                <w:sz w:val="22"/>
                <w:szCs w:val="22"/>
              </w:rPr>
            </w:pPr>
            <w:r>
              <w:rPr>
                <w:rFonts w:ascii="標楷體" w:eastAsia="標楷體" w:hAnsi="標楷體" w:hint="eastAsia"/>
              </w:rPr>
              <w:t>中國建設</w:t>
            </w:r>
            <w:proofErr w:type="gramStart"/>
            <w:r>
              <w:rPr>
                <w:rFonts w:ascii="標楷體" w:eastAsia="標楷體" w:hAnsi="標楷體" w:hint="eastAsia"/>
              </w:rPr>
              <w:t>臺</w:t>
            </w:r>
            <w:proofErr w:type="gramEnd"/>
            <w:r>
              <w:rPr>
                <w:rFonts w:ascii="標楷體" w:eastAsia="標楷體" w:hAnsi="標楷體" w:hint="eastAsia"/>
              </w:rPr>
              <w:t>北(25%),兆豐國際商業銀行(20%),合作金庫商業銀行(11%),玉山商業銀行(9%),台新國際商業銀行(9%),元大商業銀行(8%),花旗(台灣)商業銀行(7%),新加坡商星展銀行(4%),台北富邦商業銀行(2%),國泰</w:t>
            </w:r>
            <w:proofErr w:type="gramStart"/>
            <w:r>
              <w:rPr>
                <w:rFonts w:ascii="標楷體" w:eastAsia="標楷體" w:hAnsi="標楷體" w:hint="eastAsia"/>
              </w:rPr>
              <w:t>世</w:t>
            </w:r>
            <w:proofErr w:type="gramEnd"/>
            <w:r>
              <w:rPr>
                <w:rFonts w:ascii="標楷體" w:eastAsia="標楷體" w:hAnsi="標楷體" w:hint="eastAsia"/>
              </w:rPr>
              <w:t>華商業銀行(2%),其他(3%)</w:t>
            </w:r>
          </w:p>
        </w:tc>
      </w:tr>
      <w:tr w:rsidR="002B33B3" w:rsidRPr="00487CF6" w14:paraId="0F1C7724" w14:textId="77777777" w:rsidTr="00FB50D0">
        <w:trPr>
          <w:trHeight w:val="382"/>
        </w:trPr>
        <w:tc>
          <w:tcPr>
            <w:tcW w:w="1680" w:type="dxa"/>
            <w:hideMark/>
          </w:tcPr>
          <w:p w14:paraId="3C5C8C5B" w14:textId="77777777" w:rsidR="00BE2C71" w:rsidRPr="00487CF6" w:rsidRDefault="00BE2C71" w:rsidP="00FB50D0">
            <w:pPr>
              <w:spacing w:line="320" w:lineRule="exact"/>
              <w:ind w:rightChars="-45" w:right="-108"/>
              <w:jc w:val="center"/>
              <w:rPr>
                <w:rFonts w:eastAsia="標楷體"/>
                <w:sz w:val="22"/>
                <w:szCs w:val="22"/>
              </w:rPr>
            </w:pPr>
            <w:r w:rsidRPr="00663FF2">
              <w:rPr>
                <w:rFonts w:eastAsia="標楷體"/>
                <w:color w:val="FF0000"/>
                <w:sz w:val="22"/>
                <w:szCs w:val="22"/>
              </w:rPr>
              <w:t>存款</w:t>
            </w:r>
          </w:p>
        </w:tc>
        <w:tc>
          <w:tcPr>
            <w:tcW w:w="8600" w:type="dxa"/>
            <w:hideMark/>
          </w:tcPr>
          <w:p w14:paraId="45815EBE" w14:textId="77777777" w:rsidR="00BE2C71" w:rsidRPr="00487CF6" w:rsidRDefault="00BE2C71" w:rsidP="00725A2F">
            <w:pPr>
              <w:widowControl/>
              <w:rPr>
                <w:rFonts w:eastAsia="標楷體"/>
                <w:kern w:val="0"/>
                <w:sz w:val="22"/>
                <w:szCs w:val="22"/>
              </w:rPr>
            </w:pPr>
            <w:r w:rsidRPr="00487CF6">
              <w:rPr>
                <w:rFonts w:eastAsia="標楷體"/>
                <w:sz w:val="22"/>
                <w:szCs w:val="22"/>
              </w:rPr>
              <w:t>台北富邦、</w:t>
            </w:r>
            <w:r w:rsidR="00725A2F" w:rsidRPr="00487CF6">
              <w:rPr>
                <w:rFonts w:eastAsia="標楷體"/>
                <w:sz w:val="22"/>
                <w:szCs w:val="22"/>
              </w:rPr>
              <w:t>中國信託、花旗、</w:t>
            </w:r>
            <w:proofErr w:type="gramStart"/>
            <w:r w:rsidR="00725A2F" w:rsidRPr="00487CF6">
              <w:rPr>
                <w:rFonts w:eastAsia="標楷體"/>
                <w:sz w:val="22"/>
                <w:szCs w:val="22"/>
              </w:rPr>
              <w:t>匯</w:t>
            </w:r>
            <w:proofErr w:type="gramEnd"/>
            <w:r w:rsidR="00725A2F" w:rsidRPr="00487CF6">
              <w:rPr>
                <w:rFonts w:eastAsia="標楷體"/>
                <w:sz w:val="22"/>
                <w:szCs w:val="22"/>
              </w:rPr>
              <w:t>豐</w:t>
            </w:r>
            <w:r w:rsidRPr="00487CF6">
              <w:rPr>
                <w:rFonts w:eastAsia="標楷體"/>
                <w:sz w:val="22"/>
                <w:szCs w:val="22"/>
              </w:rPr>
              <w:t>、彰</w:t>
            </w:r>
            <w:r w:rsidR="00725A2F" w:rsidRPr="00487CF6">
              <w:rPr>
                <w:rFonts w:eastAsia="標楷體"/>
                <w:sz w:val="22"/>
                <w:szCs w:val="22"/>
              </w:rPr>
              <w:t>銀、華南</w:t>
            </w:r>
            <w:r w:rsidR="006952C7">
              <w:rPr>
                <w:rFonts w:eastAsia="標楷體" w:hint="eastAsia"/>
                <w:sz w:val="22"/>
                <w:szCs w:val="22"/>
              </w:rPr>
              <w:t>等</w:t>
            </w:r>
          </w:p>
        </w:tc>
      </w:tr>
      <w:tr w:rsidR="002B33B3" w:rsidRPr="00487CF6" w14:paraId="0E740B42" w14:textId="77777777" w:rsidTr="00FB50D0">
        <w:trPr>
          <w:trHeight w:val="382"/>
        </w:trPr>
        <w:tc>
          <w:tcPr>
            <w:tcW w:w="1680" w:type="dxa"/>
            <w:hideMark/>
          </w:tcPr>
          <w:p w14:paraId="52136AEE" w14:textId="77777777" w:rsidR="00BE2C71" w:rsidRPr="00487CF6" w:rsidRDefault="00BE2C71" w:rsidP="00FB50D0">
            <w:pPr>
              <w:spacing w:line="320" w:lineRule="exact"/>
              <w:ind w:rightChars="-45" w:right="-108"/>
              <w:jc w:val="center"/>
              <w:rPr>
                <w:rFonts w:eastAsia="標楷體"/>
                <w:sz w:val="22"/>
                <w:szCs w:val="22"/>
              </w:rPr>
            </w:pPr>
            <w:r w:rsidRPr="00663FF2">
              <w:rPr>
                <w:rFonts w:eastAsia="標楷體"/>
                <w:color w:val="FF0000"/>
                <w:sz w:val="22"/>
                <w:szCs w:val="22"/>
              </w:rPr>
              <w:t>貿易融資</w:t>
            </w:r>
          </w:p>
        </w:tc>
        <w:tc>
          <w:tcPr>
            <w:tcW w:w="8600" w:type="dxa"/>
          </w:tcPr>
          <w:p w14:paraId="4DFA17E8" w14:textId="77777777" w:rsidR="00BE2C71" w:rsidRPr="00487CF6" w:rsidRDefault="00E15CDA" w:rsidP="00FB50D0">
            <w:pPr>
              <w:widowControl/>
              <w:rPr>
                <w:rFonts w:eastAsia="標楷體"/>
                <w:kern w:val="0"/>
                <w:sz w:val="22"/>
                <w:szCs w:val="22"/>
              </w:rPr>
            </w:pPr>
            <w:r w:rsidRPr="00487CF6">
              <w:rPr>
                <w:rFonts w:eastAsia="標楷體"/>
                <w:sz w:val="22"/>
                <w:szCs w:val="22"/>
              </w:rPr>
              <w:t>台北富邦</w:t>
            </w:r>
          </w:p>
        </w:tc>
      </w:tr>
      <w:tr w:rsidR="0036335D" w:rsidRPr="00487CF6" w14:paraId="1FC22247" w14:textId="77777777" w:rsidTr="00FB50D0">
        <w:trPr>
          <w:trHeight w:val="382"/>
        </w:trPr>
        <w:tc>
          <w:tcPr>
            <w:tcW w:w="1680" w:type="dxa"/>
            <w:hideMark/>
          </w:tcPr>
          <w:p w14:paraId="14E08CA4" w14:textId="77777777" w:rsidR="00BE2C71" w:rsidRPr="00487CF6" w:rsidRDefault="00BE2C71" w:rsidP="00FB50D0">
            <w:pPr>
              <w:spacing w:line="320" w:lineRule="exact"/>
              <w:ind w:rightChars="-45" w:right="-108"/>
              <w:jc w:val="center"/>
              <w:rPr>
                <w:rFonts w:eastAsia="標楷體"/>
                <w:sz w:val="22"/>
                <w:szCs w:val="22"/>
              </w:rPr>
            </w:pPr>
            <w:r w:rsidRPr="00487CF6">
              <w:rPr>
                <w:rFonts w:eastAsia="標楷體"/>
                <w:sz w:val="22"/>
                <w:szCs w:val="22"/>
              </w:rPr>
              <w:t>衍生性商品</w:t>
            </w:r>
          </w:p>
        </w:tc>
        <w:tc>
          <w:tcPr>
            <w:tcW w:w="8600" w:type="dxa"/>
            <w:hideMark/>
          </w:tcPr>
          <w:p w14:paraId="058022C2" w14:textId="68715BF6" w:rsidR="00BE2C71" w:rsidRPr="00487CF6" w:rsidRDefault="00F6671F" w:rsidP="00950958">
            <w:pPr>
              <w:widowControl/>
              <w:rPr>
                <w:rFonts w:eastAsia="標楷體"/>
                <w:sz w:val="22"/>
                <w:szCs w:val="22"/>
              </w:rPr>
            </w:pPr>
            <w:r w:rsidRPr="00487CF6">
              <w:rPr>
                <w:rFonts w:eastAsia="標楷體"/>
                <w:sz w:val="22"/>
                <w:szCs w:val="22"/>
              </w:rPr>
              <w:t>台北富邦</w:t>
            </w:r>
            <w:r w:rsidR="00663FF2">
              <w:rPr>
                <w:rFonts w:eastAsia="標楷體" w:hint="eastAsia"/>
                <w:sz w:val="22"/>
                <w:szCs w:val="22"/>
              </w:rPr>
              <w:t>(31%)</w:t>
            </w:r>
            <w:r w:rsidRPr="00487CF6">
              <w:rPr>
                <w:rFonts w:eastAsia="標楷體"/>
                <w:sz w:val="22"/>
                <w:szCs w:val="22"/>
              </w:rPr>
              <w:t>、</w:t>
            </w:r>
            <w:r w:rsidR="00FB50D0" w:rsidRPr="00487CF6">
              <w:rPr>
                <w:rFonts w:eastAsia="標楷體"/>
                <w:sz w:val="22"/>
                <w:szCs w:val="22"/>
              </w:rPr>
              <w:t>日商三菱東京日聯</w:t>
            </w:r>
            <w:r w:rsidR="00663FF2">
              <w:rPr>
                <w:rFonts w:eastAsia="標楷體" w:hint="eastAsia"/>
                <w:sz w:val="22"/>
                <w:szCs w:val="22"/>
              </w:rPr>
              <w:t>(31%)</w:t>
            </w:r>
            <w:r w:rsidR="00FB50D0" w:rsidRPr="00487CF6">
              <w:rPr>
                <w:rFonts w:eastAsia="標楷體"/>
                <w:sz w:val="22"/>
                <w:szCs w:val="22"/>
              </w:rPr>
              <w:t>、</w:t>
            </w:r>
            <w:proofErr w:type="gramStart"/>
            <w:r w:rsidR="00663FF2">
              <w:rPr>
                <w:rFonts w:eastAsia="標楷體" w:hint="eastAsia"/>
                <w:sz w:val="22"/>
                <w:szCs w:val="22"/>
              </w:rPr>
              <w:t>澳盛</w:t>
            </w:r>
            <w:proofErr w:type="gramEnd"/>
            <w:r w:rsidR="00663FF2">
              <w:rPr>
                <w:rFonts w:eastAsia="標楷體" w:hint="eastAsia"/>
                <w:sz w:val="22"/>
                <w:szCs w:val="22"/>
              </w:rPr>
              <w:t>(10%)</w:t>
            </w:r>
            <w:r w:rsidR="00663FF2">
              <w:rPr>
                <w:rFonts w:eastAsia="標楷體" w:hint="eastAsia"/>
                <w:sz w:val="22"/>
                <w:szCs w:val="22"/>
              </w:rPr>
              <w:t>、花旗</w:t>
            </w:r>
            <w:r w:rsidR="00663FF2">
              <w:rPr>
                <w:rFonts w:eastAsia="標楷體" w:hint="eastAsia"/>
                <w:sz w:val="22"/>
                <w:szCs w:val="22"/>
              </w:rPr>
              <w:t>(10%)</w:t>
            </w:r>
            <w:r w:rsidR="00663FF2">
              <w:rPr>
                <w:rFonts w:eastAsia="標楷體" w:hint="eastAsia"/>
                <w:sz w:val="22"/>
                <w:szCs w:val="22"/>
              </w:rPr>
              <w:t>、日商瑞</w:t>
            </w:r>
            <w:r w:rsidR="00CC27F6" w:rsidRPr="00CC27F6">
              <w:rPr>
                <w:rFonts w:eastAsia="標楷體" w:hint="eastAsia"/>
                <w:sz w:val="22"/>
                <w:szCs w:val="22"/>
              </w:rPr>
              <w:t>穗</w:t>
            </w:r>
            <w:r w:rsidR="00CC27F6">
              <w:rPr>
                <w:rFonts w:eastAsia="標楷體" w:hint="eastAsia"/>
                <w:sz w:val="22"/>
                <w:szCs w:val="22"/>
              </w:rPr>
              <w:t>(8%)</w:t>
            </w:r>
            <w:r w:rsidR="00CC27F6">
              <w:rPr>
                <w:rFonts w:eastAsia="標楷體" w:hint="eastAsia"/>
                <w:sz w:val="22"/>
                <w:szCs w:val="22"/>
              </w:rPr>
              <w:t>、國泰</w:t>
            </w:r>
            <w:r w:rsidR="00CC27F6">
              <w:rPr>
                <w:rFonts w:eastAsia="標楷體" w:hint="eastAsia"/>
                <w:sz w:val="22"/>
                <w:szCs w:val="22"/>
              </w:rPr>
              <w:t>(6%)</w:t>
            </w:r>
            <w:r w:rsidR="00CC27F6">
              <w:rPr>
                <w:rFonts w:eastAsia="標楷體" w:hint="eastAsia"/>
                <w:sz w:val="22"/>
                <w:szCs w:val="22"/>
              </w:rPr>
              <w:t>、渣打</w:t>
            </w:r>
            <w:r w:rsidR="00CC27F6">
              <w:rPr>
                <w:rFonts w:eastAsia="標楷體" w:hint="eastAsia"/>
                <w:sz w:val="22"/>
                <w:szCs w:val="22"/>
              </w:rPr>
              <w:t>(4%)</w:t>
            </w:r>
            <w:r w:rsidR="006952C7">
              <w:rPr>
                <w:rFonts w:eastAsia="標楷體" w:hint="eastAsia"/>
                <w:sz w:val="22"/>
                <w:szCs w:val="22"/>
              </w:rPr>
              <w:t>等</w:t>
            </w:r>
          </w:p>
        </w:tc>
      </w:tr>
    </w:tbl>
    <w:p w14:paraId="75A9C14D" w14:textId="77777777" w:rsidR="00896522" w:rsidRPr="00487CF6" w:rsidRDefault="00896522" w:rsidP="00896522">
      <w:pPr>
        <w:spacing w:beforeLines="50" w:before="180" w:line="340" w:lineRule="exact"/>
        <w:ind w:leftChars="23" w:left="55" w:rightChars="16" w:right="38"/>
        <w:jc w:val="both"/>
        <w:rPr>
          <w:rFonts w:eastAsia="標楷體"/>
          <w:b/>
        </w:rPr>
      </w:pPr>
      <w:r w:rsidRPr="00487CF6">
        <w:rPr>
          <w:rFonts w:eastAsia="標楷體"/>
          <w:b/>
        </w:rPr>
        <w:t>QIL</w:t>
      </w:r>
      <w:r w:rsidRPr="00487CF6">
        <w:rPr>
          <w:rFonts w:eastAsia="標楷體"/>
          <w:b/>
        </w:rPr>
        <w:t>：</w:t>
      </w:r>
    </w:p>
    <w:tbl>
      <w:tblPr>
        <w:tblStyle w:val="af5"/>
        <w:tblW w:w="10280" w:type="dxa"/>
        <w:tblLayout w:type="fixed"/>
        <w:tblLook w:val="01E0" w:firstRow="1" w:lastRow="1" w:firstColumn="1" w:lastColumn="1" w:noHBand="0" w:noVBand="0"/>
      </w:tblPr>
      <w:tblGrid>
        <w:gridCol w:w="1680"/>
        <w:gridCol w:w="8600"/>
      </w:tblGrid>
      <w:tr w:rsidR="00830783" w:rsidRPr="00487CF6" w14:paraId="4EA5A557" w14:textId="77777777" w:rsidTr="00830783">
        <w:trPr>
          <w:trHeight w:val="364"/>
        </w:trPr>
        <w:tc>
          <w:tcPr>
            <w:tcW w:w="1680" w:type="dxa"/>
          </w:tcPr>
          <w:p w14:paraId="0C699A11" w14:textId="77777777" w:rsidR="00830783" w:rsidRPr="00487CF6" w:rsidRDefault="00830783" w:rsidP="00FC2F86">
            <w:pPr>
              <w:spacing w:line="320" w:lineRule="exact"/>
              <w:ind w:rightChars="-439" w:right="-1054"/>
              <w:jc w:val="distribute"/>
              <w:rPr>
                <w:rFonts w:eastAsia="標楷體"/>
              </w:rPr>
            </w:pPr>
          </w:p>
        </w:tc>
        <w:tc>
          <w:tcPr>
            <w:tcW w:w="8600" w:type="dxa"/>
            <w:hideMark/>
          </w:tcPr>
          <w:p w14:paraId="4A4831A7" w14:textId="77777777" w:rsidR="00830783" w:rsidRPr="00487CF6" w:rsidRDefault="00830783" w:rsidP="00FC2F86">
            <w:pPr>
              <w:tabs>
                <w:tab w:val="left" w:pos="1500"/>
              </w:tabs>
              <w:spacing w:line="320" w:lineRule="exact"/>
              <w:ind w:rightChars="-55" w:right="-132"/>
              <w:rPr>
                <w:rFonts w:eastAsia="標楷體"/>
              </w:rPr>
            </w:pPr>
            <w:r w:rsidRPr="00487CF6">
              <w:rPr>
                <w:rFonts w:eastAsia="標楷體"/>
              </w:rPr>
              <w:t>主要往來銀行及比重</w:t>
            </w:r>
            <w:r w:rsidRPr="00487CF6">
              <w:rPr>
                <w:rFonts w:eastAsia="標楷體"/>
              </w:rPr>
              <w:t>%</w:t>
            </w:r>
          </w:p>
        </w:tc>
      </w:tr>
      <w:tr w:rsidR="00830783" w:rsidRPr="00487CF6" w14:paraId="019F090B" w14:textId="77777777" w:rsidTr="00830783">
        <w:trPr>
          <w:trHeight w:val="382"/>
        </w:trPr>
        <w:tc>
          <w:tcPr>
            <w:tcW w:w="1680" w:type="dxa"/>
            <w:hideMark/>
          </w:tcPr>
          <w:p w14:paraId="43C4D3FF" w14:textId="77777777" w:rsidR="00830783" w:rsidRPr="00487CF6" w:rsidRDefault="00830783" w:rsidP="00FC2F86">
            <w:pPr>
              <w:spacing w:line="320" w:lineRule="exact"/>
              <w:ind w:rightChars="-45" w:right="-108"/>
              <w:jc w:val="center"/>
              <w:rPr>
                <w:rFonts w:eastAsia="標楷體"/>
              </w:rPr>
            </w:pPr>
            <w:r w:rsidRPr="00487CF6">
              <w:rPr>
                <w:rFonts w:eastAsia="標楷體"/>
              </w:rPr>
              <w:t>放款</w:t>
            </w:r>
            <w:r w:rsidRPr="00487CF6">
              <w:rPr>
                <w:rFonts w:eastAsia="標楷體"/>
              </w:rPr>
              <w:t xml:space="preserve"> </w:t>
            </w:r>
          </w:p>
        </w:tc>
        <w:tc>
          <w:tcPr>
            <w:tcW w:w="8600" w:type="dxa"/>
            <w:hideMark/>
          </w:tcPr>
          <w:p w14:paraId="7105ABDC" w14:textId="52EA9793" w:rsidR="00830783" w:rsidRPr="00487CF6" w:rsidRDefault="00B31A25" w:rsidP="006952C7">
            <w:pPr>
              <w:spacing w:line="320" w:lineRule="exact"/>
              <w:ind w:rightChars="-36" w:right="-86"/>
              <w:rPr>
                <w:rFonts w:eastAsia="標楷體"/>
              </w:rPr>
            </w:pPr>
            <w:r>
              <w:rPr>
                <w:rFonts w:ascii="標楷體" w:eastAsia="標楷體" w:hAnsi="標楷體" w:hint="eastAsia"/>
              </w:rPr>
              <w:t>台灣中小企業銀行(16%),合作金庫商業銀行(10%),台北富邦商業銀行(8%),元大商業銀行(8%),遠東國際商業銀行(6%),第一商業銀行(5%),兆豐國際商業銀行(5%),台灣土地銀行(5%),台灣銀行(5%),華南商業銀行(5%),台新國際商業銀行(5%),國泰</w:t>
            </w:r>
            <w:proofErr w:type="gramStart"/>
            <w:r>
              <w:rPr>
                <w:rFonts w:ascii="標楷體" w:eastAsia="標楷體" w:hAnsi="標楷體" w:hint="eastAsia"/>
              </w:rPr>
              <w:t>世</w:t>
            </w:r>
            <w:proofErr w:type="gramEnd"/>
            <w:r>
              <w:rPr>
                <w:rFonts w:ascii="標楷體" w:eastAsia="標楷體" w:hAnsi="標楷體" w:hint="eastAsia"/>
              </w:rPr>
              <w:t>華商業銀行(5%),其他(19%)</w:t>
            </w:r>
          </w:p>
        </w:tc>
      </w:tr>
    </w:tbl>
    <w:p w14:paraId="4D2A90AF" w14:textId="77777777" w:rsidR="00AA1E95" w:rsidRPr="00487CF6" w:rsidRDefault="00AA1E95">
      <w:pPr>
        <w:spacing w:line="320" w:lineRule="exact"/>
        <w:ind w:rightChars="-439" w:right="-1054"/>
        <w:rPr>
          <w:rFonts w:eastAsia="標楷體"/>
          <w:b/>
          <w:color w:val="FF0000"/>
          <w:highlight w:val="yellow"/>
        </w:rPr>
      </w:pPr>
    </w:p>
    <w:p w14:paraId="74FD716C" w14:textId="258E3489" w:rsidR="006708E1" w:rsidRPr="004E4E4D" w:rsidRDefault="006708E1">
      <w:pPr>
        <w:widowControl/>
        <w:rPr>
          <w:rFonts w:eastAsia="標楷體"/>
          <w:b/>
        </w:rPr>
      </w:pPr>
    </w:p>
    <w:p w14:paraId="39F53E76" w14:textId="77777777" w:rsidR="00085AB1" w:rsidRPr="00487CF6" w:rsidRDefault="00085AB1">
      <w:pPr>
        <w:spacing w:line="320" w:lineRule="exact"/>
        <w:ind w:rightChars="-439" w:right="-1054"/>
        <w:rPr>
          <w:rFonts w:eastAsia="標楷體"/>
          <w:b/>
        </w:rPr>
      </w:pPr>
      <w:r w:rsidRPr="00487CF6">
        <w:rPr>
          <w:rFonts w:eastAsia="標楷體"/>
          <w:b/>
        </w:rPr>
        <w:t xml:space="preserve">5. </w:t>
      </w:r>
      <w:r w:rsidRPr="00487CF6">
        <w:rPr>
          <w:rFonts w:eastAsia="標楷體"/>
          <w:b/>
        </w:rPr>
        <w:t>轉投資情形及效益</w:t>
      </w:r>
      <w:r w:rsidRPr="00487CF6">
        <w:rPr>
          <w:rFonts w:eastAsia="標楷體"/>
          <w:b/>
        </w:rPr>
        <w:t xml:space="preserve"> </w:t>
      </w:r>
    </w:p>
    <w:p w14:paraId="106A0305" w14:textId="77777777" w:rsidR="00607A84" w:rsidRPr="00487CF6" w:rsidRDefault="00AD6E5E" w:rsidP="00346677">
      <w:pPr>
        <w:spacing w:beforeLines="50" w:before="180" w:afterLines="50" w:after="180" w:line="340" w:lineRule="exact"/>
        <w:ind w:leftChars="23" w:left="55" w:rightChars="16" w:right="38"/>
        <w:jc w:val="both"/>
        <w:rPr>
          <w:rFonts w:eastAsia="標楷體"/>
          <w:sz w:val="22"/>
          <w:szCs w:val="22"/>
        </w:rPr>
      </w:pPr>
      <w:r w:rsidRPr="00487CF6">
        <w:rPr>
          <w:rFonts w:eastAsia="標楷體"/>
          <w:sz w:val="22"/>
          <w:szCs w:val="22"/>
        </w:rPr>
        <w:t>廣達轉投資企業包含：</w:t>
      </w:r>
      <w:r w:rsidRPr="00487CF6">
        <w:rPr>
          <w:rFonts w:eastAsia="標楷體"/>
          <w:sz w:val="22"/>
          <w:szCs w:val="22"/>
        </w:rPr>
        <w:t xml:space="preserve">Quanta International </w:t>
      </w:r>
      <w:proofErr w:type="gramStart"/>
      <w:r w:rsidRPr="00487CF6">
        <w:rPr>
          <w:rFonts w:eastAsia="標楷體"/>
          <w:sz w:val="22"/>
          <w:szCs w:val="22"/>
        </w:rPr>
        <w:t>Ltd.(</w:t>
      </w:r>
      <w:proofErr w:type="gramEnd"/>
      <w:r w:rsidRPr="00487CF6">
        <w:rPr>
          <w:rFonts w:eastAsia="標楷體"/>
          <w:sz w:val="22"/>
          <w:szCs w:val="22"/>
        </w:rPr>
        <w:t>QIL)</w:t>
      </w:r>
      <w:r w:rsidR="000D7E9E" w:rsidRPr="00487CF6">
        <w:rPr>
          <w:rFonts w:eastAsia="標楷體"/>
          <w:sz w:val="22"/>
          <w:szCs w:val="22"/>
        </w:rPr>
        <w:t>、廣明光電</w:t>
      </w:r>
      <w:r w:rsidRPr="00487CF6">
        <w:rPr>
          <w:rFonts w:eastAsia="標楷體"/>
          <w:sz w:val="22"/>
          <w:szCs w:val="22"/>
        </w:rPr>
        <w:t>及</w:t>
      </w:r>
      <w:r w:rsidR="00125A2B" w:rsidRPr="00487CF6">
        <w:rPr>
          <w:rFonts w:eastAsia="標楷體"/>
          <w:sz w:val="22"/>
          <w:szCs w:val="22"/>
        </w:rPr>
        <w:t>泰國生產基地</w:t>
      </w:r>
      <w:r w:rsidR="00125A2B" w:rsidRPr="00487CF6">
        <w:rPr>
          <w:rFonts w:eastAsia="標楷體"/>
          <w:sz w:val="22"/>
          <w:szCs w:val="22"/>
        </w:rPr>
        <w:t>QMB</w:t>
      </w:r>
      <w:r w:rsidRPr="00487CF6">
        <w:rPr>
          <w:rFonts w:eastAsia="標楷體"/>
          <w:sz w:val="22"/>
          <w:szCs w:val="22"/>
        </w:rPr>
        <w:t>等，其中</w:t>
      </w:r>
      <w:r w:rsidRPr="00487CF6">
        <w:rPr>
          <w:rFonts w:eastAsia="標楷體"/>
          <w:sz w:val="22"/>
          <w:szCs w:val="22"/>
        </w:rPr>
        <w:t>QIL</w:t>
      </w:r>
      <w:r w:rsidR="00125A2B" w:rsidRPr="00487CF6">
        <w:rPr>
          <w:rFonts w:eastAsia="標楷體"/>
          <w:sz w:val="22"/>
          <w:szCs w:val="22"/>
        </w:rPr>
        <w:t>係控有集團大陸生產基地，如：達功、達豐、達富及達人</w:t>
      </w:r>
      <w:r w:rsidRPr="00487CF6">
        <w:rPr>
          <w:rFonts w:eastAsia="標楷體"/>
          <w:sz w:val="22"/>
          <w:szCs w:val="22"/>
        </w:rPr>
        <w:t>等。</w:t>
      </w:r>
      <w:r w:rsidR="00125A2B" w:rsidRPr="00487CF6">
        <w:rPr>
          <w:rFonts w:eastAsia="標楷體"/>
          <w:sz w:val="22"/>
          <w:szCs w:val="22"/>
        </w:rPr>
        <w:t>202</w:t>
      </w:r>
      <w:r w:rsidR="00135B44">
        <w:rPr>
          <w:rFonts w:eastAsia="標楷體" w:hint="eastAsia"/>
          <w:sz w:val="22"/>
          <w:szCs w:val="22"/>
        </w:rPr>
        <w:t>2</w:t>
      </w:r>
      <w:r w:rsidR="00135B44">
        <w:rPr>
          <w:rFonts w:eastAsia="標楷體" w:hint="eastAsia"/>
          <w:sz w:val="22"/>
          <w:szCs w:val="22"/>
        </w:rPr>
        <w:t>年</w:t>
      </w:r>
      <w:r w:rsidRPr="00487CF6">
        <w:rPr>
          <w:rFonts w:eastAsia="標楷體"/>
          <w:sz w:val="22"/>
          <w:szCs w:val="22"/>
        </w:rPr>
        <w:t>廣達認列之投資</w:t>
      </w:r>
      <w:r w:rsidR="0049025A" w:rsidRPr="00487CF6">
        <w:rPr>
          <w:rFonts w:eastAsia="標楷體"/>
          <w:sz w:val="22"/>
          <w:szCs w:val="22"/>
        </w:rPr>
        <w:t>收益</w:t>
      </w:r>
      <w:r w:rsidRPr="00487CF6">
        <w:rPr>
          <w:rFonts w:eastAsia="標楷體"/>
          <w:sz w:val="22"/>
          <w:szCs w:val="22"/>
        </w:rPr>
        <w:t>主要來自對子公司</w:t>
      </w:r>
      <w:r w:rsidRPr="00487CF6">
        <w:rPr>
          <w:rFonts w:eastAsia="標楷體"/>
          <w:sz w:val="22"/>
          <w:szCs w:val="22"/>
        </w:rPr>
        <w:t>QIL</w:t>
      </w:r>
      <w:r w:rsidR="000D7E9E" w:rsidRPr="00487CF6">
        <w:rPr>
          <w:rFonts w:eastAsia="標楷體"/>
          <w:sz w:val="22"/>
          <w:szCs w:val="22"/>
        </w:rPr>
        <w:t>及廣明光電</w:t>
      </w:r>
      <w:r w:rsidRPr="00487CF6">
        <w:rPr>
          <w:rFonts w:eastAsia="標楷體"/>
          <w:sz w:val="22"/>
          <w:szCs w:val="22"/>
        </w:rPr>
        <w:t>認列轉投資</w:t>
      </w:r>
      <w:r w:rsidR="0049025A" w:rsidRPr="00487CF6">
        <w:rPr>
          <w:rFonts w:eastAsia="標楷體"/>
          <w:sz w:val="22"/>
          <w:szCs w:val="22"/>
        </w:rPr>
        <w:t>收益</w:t>
      </w:r>
      <w:r w:rsidR="000D7E9E" w:rsidRPr="00487CF6">
        <w:rPr>
          <w:rFonts w:eastAsia="標楷體"/>
          <w:sz w:val="22"/>
          <w:szCs w:val="22"/>
        </w:rPr>
        <w:t>，與合併個體有關之交易於編制合併報表時已沖銷</w:t>
      </w:r>
      <w:r w:rsidRPr="00487CF6">
        <w:rPr>
          <w:rFonts w:eastAsia="標楷體"/>
          <w:sz w:val="22"/>
          <w:szCs w:val="22"/>
        </w:rPr>
        <w:t>。轉投資明細如下：</w:t>
      </w:r>
    </w:p>
    <w:p w14:paraId="4E029B9A" w14:textId="77777777" w:rsidR="00131B1F" w:rsidRPr="00487CF6" w:rsidRDefault="00951BB9" w:rsidP="00740048">
      <w:pPr>
        <w:spacing w:line="240" w:lineRule="exact"/>
        <w:ind w:leftChars="150" w:left="360" w:rightChars="-79" w:right="-190"/>
        <w:rPr>
          <w:rFonts w:eastAsia="標楷體"/>
          <w:sz w:val="22"/>
        </w:rPr>
      </w:pPr>
      <w:r w:rsidRPr="00487CF6">
        <w:rPr>
          <w:rFonts w:eastAsia="標楷體"/>
          <w:sz w:val="22"/>
          <w:szCs w:val="20"/>
        </w:rPr>
        <w:t xml:space="preserve">                                                                    </w:t>
      </w:r>
      <w:r w:rsidR="00740048" w:rsidRPr="00487CF6">
        <w:rPr>
          <w:rFonts w:eastAsia="標楷體"/>
          <w:sz w:val="22"/>
          <w:szCs w:val="20"/>
        </w:rPr>
        <w:t xml:space="preserve">       </w:t>
      </w:r>
      <w:r w:rsidR="00131B1F" w:rsidRPr="00487CF6">
        <w:rPr>
          <w:rFonts w:eastAsia="標楷體"/>
          <w:sz w:val="22"/>
          <w:szCs w:val="20"/>
        </w:rPr>
        <w:t>單位：</w:t>
      </w:r>
      <w:r w:rsidR="001C6425" w:rsidRPr="00487CF6">
        <w:rPr>
          <w:rFonts w:eastAsia="標楷體"/>
          <w:sz w:val="22"/>
          <w:szCs w:val="20"/>
        </w:rPr>
        <w:t>NTD</w:t>
      </w:r>
      <w:r w:rsidR="00131B1F" w:rsidRPr="00487CF6">
        <w:rPr>
          <w:rFonts w:eastAsia="標楷體"/>
          <w:sz w:val="22"/>
          <w:szCs w:val="20"/>
        </w:rPr>
        <w:t>仟元</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2061"/>
        <w:gridCol w:w="2066"/>
        <w:gridCol w:w="2066"/>
        <w:gridCol w:w="1292"/>
        <w:gridCol w:w="1031"/>
        <w:gridCol w:w="1754"/>
      </w:tblGrid>
      <w:tr w:rsidR="004E4E4D" w:rsidRPr="00487CF6" w14:paraId="473960E4" w14:textId="77777777" w:rsidTr="004E4E4D">
        <w:trPr>
          <w:jc w:val="center"/>
        </w:trPr>
        <w:tc>
          <w:tcPr>
            <w:tcW w:w="1003" w:type="pct"/>
            <w:shd w:val="clear" w:color="auto" w:fill="FFFFFF"/>
            <w:vAlign w:val="center"/>
            <w:hideMark/>
          </w:tcPr>
          <w:p w14:paraId="5518330B" w14:textId="77777777" w:rsidR="004E4E4D" w:rsidRPr="00487CF6" w:rsidRDefault="004E4E4D" w:rsidP="00740048">
            <w:pPr>
              <w:spacing w:line="240" w:lineRule="exact"/>
              <w:jc w:val="center"/>
              <w:rPr>
                <w:rFonts w:eastAsia="標楷體"/>
                <w:b/>
                <w:bCs/>
                <w:sz w:val="22"/>
                <w:szCs w:val="22"/>
              </w:rPr>
            </w:pPr>
            <w:r w:rsidRPr="00487CF6">
              <w:rPr>
                <w:rFonts w:eastAsia="標楷體"/>
                <w:b/>
                <w:bCs/>
                <w:sz w:val="22"/>
                <w:szCs w:val="22"/>
              </w:rPr>
              <w:t>被投資公司</w:t>
            </w:r>
          </w:p>
        </w:tc>
        <w:tc>
          <w:tcPr>
            <w:tcW w:w="1006" w:type="pct"/>
            <w:shd w:val="clear" w:color="auto" w:fill="FFFFFF"/>
            <w:vAlign w:val="center"/>
          </w:tcPr>
          <w:p w14:paraId="1530E712" w14:textId="274625AC" w:rsidR="004E4E4D" w:rsidRPr="00487CF6" w:rsidRDefault="004E4E4D" w:rsidP="00740048">
            <w:pPr>
              <w:spacing w:line="240" w:lineRule="exact"/>
              <w:jc w:val="center"/>
              <w:rPr>
                <w:rFonts w:eastAsia="標楷體"/>
                <w:b/>
                <w:sz w:val="22"/>
                <w:szCs w:val="22"/>
              </w:rPr>
            </w:pPr>
            <w:r>
              <w:rPr>
                <w:rFonts w:eastAsia="標楷體" w:hint="eastAsia"/>
                <w:b/>
                <w:sz w:val="22"/>
                <w:szCs w:val="22"/>
              </w:rPr>
              <w:t>所在地區</w:t>
            </w:r>
          </w:p>
        </w:tc>
        <w:tc>
          <w:tcPr>
            <w:tcW w:w="1006" w:type="pct"/>
            <w:shd w:val="clear" w:color="auto" w:fill="FFFFFF"/>
            <w:vAlign w:val="center"/>
            <w:hideMark/>
          </w:tcPr>
          <w:p w14:paraId="1C6B0D82" w14:textId="59C27C8C" w:rsidR="004E4E4D" w:rsidRPr="00487CF6" w:rsidRDefault="004E4E4D" w:rsidP="00740048">
            <w:pPr>
              <w:spacing w:line="240" w:lineRule="exact"/>
              <w:jc w:val="center"/>
              <w:rPr>
                <w:rFonts w:eastAsia="標楷體"/>
                <w:b/>
                <w:sz w:val="22"/>
                <w:szCs w:val="22"/>
              </w:rPr>
            </w:pPr>
            <w:r w:rsidRPr="00487CF6">
              <w:rPr>
                <w:rFonts w:eastAsia="標楷體"/>
                <w:b/>
                <w:sz w:val="22"/>
                <w:szCs w:val="22"/>
              </w:rPr>
              <w:t>主要產品</w:t>
            </w:r>
            <w:r w:rsidRPr="00487CF6">
              <w:rPr>
                <w:rFonts w:eastAsia="標楷體"/>
                <w:b/>
                <w:sz w:val="22"/>
                <w:szCs w:val="22"/>
              </w:rPr>
              <w:t>/</w:t>
            </w:r>
            <w:r w:rsidRPr="00487CF6">
              <w:rPr>
                <w:rFonts w:eastAsia="標楷體"/>
                <w:b/>
                <w:sz w:val="22"/>
                <w:szCs w:val="22"/>
              </w:rPr>
              <w:t>業務</w:t>
            </w:r>
          </w:p>
        </w:tc>
        <w:tc>
          <w:tcPr>
            <w:tcW w:w="629" w:type="pct"/>
            <w:shd w:val="clear" w:color="auto" w:fill="FFFFFF"/>
            <w:vAlign w:val="center"/>
            <w:hideMark/>
          </w:tcPr>
          <w:p w14:paraId="51F1E5E7" w14:textId="68C0909A" w:rsidR="004E4E4D" w:rsidRPr="00487CF6" w:rsidRDefault="004E4E4D" w:rsidP="00740048">
            <w:pPr>
              <w:spacing w:line="240" w:lineRule="exact"/>
              <w:jc w:val="center"/>
              <w:rPr>
                <w:rFonts w:eastAsia="標楷體"/>
                <w:b/>
                <w:sz w:val="22"/>
                <w:szCs w:val="22"/>
              </w:rPr>
            </w:pPr>
            <w:r w:rsidRPr="00487CF6">
              <w:rPr>
                <w:rFonts w:eastAsia="標楷體"/>
                <w:b/>
                <w:sz w:val="22"/>
                <w:szCs w:val="22"/>
              </w:rPr>
              <w:t>202</w:t>
            </w:r>
            <w:r>
              <w:rPr>
                <w:rFonts w:eastAsia="標楷體" w:hint="eastAsia"/>
                <w:b/>
                <w:sz w:val="22"/>
                <w:szCs w:val="22"/>
              </w:rPr>
              <w:t>3</w:t>
            </w:r>
            <w:r w:rsidRPr="00487CF6">
              <w:rPr>
                <w:rFonts w:eastAsia="標楷體"/>
                <w:b/>
                <w:sz w:val="22"/>
                <w:szCs w:val="22"/>
              </w:rPr>
              <w:t>年</w:t>
            </w:r>
          </w:p>
          <w:p w14:paraId="480DB92B" w14:textId="77777777" w:rsidR="004E4E4D" w:rsidRPr="00487CF6" w:rsidRDefault="004E4E4D" w:rsidP="00740048">
            <w:pPr>
              <w:spacing w:line="240" w:lineRule="exact"/>
              <w:jc w:val="center"/>
              <w:rPr>
                <w:rFonts w:eastAsia="標楷體"/>
                <w:b/>
                <w:sz w:val="22"/>
                <w:szCs w:val="22"/>
              </w:rPr>
            </w:pPr>
            <w:proofErr w:type="gramStart"/>
            <w:r w:rsidRPr="00487CF6">
              <w:rPr>
                <w:rFonts w:eastAsia="標楷體"/>
                <w:b/>
                <w:sz w:val="22"/>
                <w:szCs w:val="22"/>
              </w:rPr>
              <w:t>帳面</w:t>
            </w:r>
            <w:proofErr w:type="gramEnd"/>
            <w:r w:rsidRPr="00487CF6">
              <w:rPr>
                <w:rFonts w:eastAsia="標楷體"/>
                <w:b/>
                <w:sz w:val="22"/>
                <w:szCs w:val="22"/>
              </w:rPr>
              <w:t>金額</w:t>
            </w:r>
          </w:p>
        </w:tc>
        <w:tc>
          <w:tcPr>
            <w:tcW w:w="502" w:type="pct"/>
            <w:shd w:val="clear" w:color="auto" w:fill="FFFFFF"/>
            <w:vAlign w:val="center"/>
            <w:hideMark/>
          </w:tcPr>
          <w:p w14:paraId="51856FD3" w14:textId="77777777" w:rsidR="004E4E4D" w:rsidRPr="00487CF6" w:rsidRDefault="004E4E4D" w:rsidP="00740048">
            <w:pPr>
              <w:spacing w:line="240" w:lineRule="exact"/>
              <w:jc w:val="center"/>
              <w:rPr>
                <w:rFonts w:eastAsia="標楷體"/>
                <w:b/>
                <w:sz w:val="22"/>
                <w:szCs w:val="22"/>
              </w:rPr>
            </w:pPr>
            <w:r w:rsidRPr="00487CF6">
              <w:rPr>
                <w:rFonts w:eastAsia="標楷體"/>
                <w:b/>
                <w:sz w:val="22"/>
                <w:szCs w:val="22"/>
              </w:rPr>
              <w:t>持股比例</w:t>
            </w:r>
            <w:r w:rsidRPr="00487CF6">
              <w:rPr>
                <w:rFonts w:eastAsia="標楷體"/>
                <w:b/>
                <w:sz w:val="22"/>
                <w:szCs w:val="22"/>
              </w:rPr>
              <w:t>(%)</w:t>
            </w:r>
          </w:p>
        </w:tc>
        <w:tc>
          <w:tcPr>
            <w:tcW w:w="854" w:type="pct"/>
            <w:shd w:val="clear" w:color="auto" w:fill="FFFFFF"/>
            <w:vAlign w:val="center"/>
            <w:hideMark/>
          </w:tcPr>
          <w:p w14:paraId="071FDD41" w14:textId="2AFA5F3D" w:rsidR="004E4E4D" w:rsidRPr="00487CF6" w:rsidRDefault="004E4E4D" w:rsidP="00740048">
            <w:pPr>
              <w:spacing w:line="240" w:lineRule="exact"/>
              <w:jc w:val="center"/>
              <w:rPr>
                <w:rFonts w:eastAsia="標楷體"/>
                <w:b/>
                <w:sz w:val="22"/>
                <w:szCs w:val="22"/>
              </w:rPr>
            </w:pPr>
            <w:r w:rsidRPr="00487CF6">
              <w:rPr>
                <w:rFonts w:eastAsia="標楷體"/>
                <w:b/>
                <w:sz w:val="22"/>
                <w:szCs w:val="22"/>
              </w:rPr>
              <w:t>202</w:t>
            </w:r>
            <w:r>
              <w:rPr>
                <w:rFonts w:eastAsia="標楷體" w:hint="eastAsia"/>
                <w:b/>
                <w:sz w:val="22"/>
                <w:szCs w:val="22"/>
              </w:rPr>
              <w:t>3</w:t>
            </w:r>
            <w:r w:rsidRPr="00487CF6">
              <w:rPr>
                <w:rFonts w:eastAsia="標楷體"/>
                <w:b/>
                <w:sz w:val="22"/>
                <w:szCs w:val="22"/>
              </w:rPr>
              <w:t>年</w:t>
            </w:r>
          </w:p>
          <w:p w14:paraId="6C77B3CB" w14:textId="77777777" w:rsidR="004E4E4D" w:rsidRPr="00487CF6" w:rsidRDefault="004E4E4D" w:rsidP="00740048">
            <w:pPr>
              <w:spacing w:line="240" w:lineRule="exact"/>
              <w:jc w:val="center"/>
              <w:rPr>
                <w:rFonts w:eastAsia="標楷體"/>
                <w:b/>
                <w:sz w:val="22"/>
                <w:szCs w:val="22"/>
              </w:rPr>
            </w:pPr>
            <w:r w:rsidRPr="00487CF6">
              <w:rPr>
                <w:rFonts w:eastAsia="標楷體"/>
                <w:b/>
                <w:sz w:val="22"/>
                <w:szCs w:val="22"/>
              </w:rPr>
              <w:t>認列之投資損益</w:t>
            </w:r>
          </w:p>
        </w:tc>
      </w:tr>
      <w:tr w:rsidR="004E4E4D" w:rsidRPr="00487CF6" w14:paraId="62F0009B" w14:textId="77777777" w:rsidTr="004E4E4D">
        <w:trPr>
          <w:jc w:val="center"/>
        </w:trPr>
        <w:tc>
          <w:tcPr>
            <w:tcW w:w="1003" w:type="pct"/>
            <w:shd w:val="clear" w:color="auto" w:fill="FFFFFF"/>
            <w:vAlign w:val="center"/>
          </w:tcPr>
          <w:p w14:paraId="7F46E543" w14:textId="77777777" w:rsidR="004E4E4D" w:rsidRPr="00487CF6" w:rsidRDefault="004E4E4D" w:rsidP="00740048">
            <w:pPr>
              <w:spacing w:line="240" w:lineRule="exact"/>
              <w:jc w:val="center"/>
              <w:rPr>
                <w:rFonts w:eastAsia="標楷體"/>
                <w:b/>
                <w:bCs/>
                <w:sz w:val="22"/>
                <w:szCs w:val="22"/>
              </w:rPr>
            </w:pPr>
            <w:r w:rsidRPr="00487CF6">
              <w:rPr>
                <w:rFonts w:eastAsia="標楷體"/>
                <w:kern w:val="0"/>
                <w:sz w:val="22"/>
                <w:szCs w:val="22"/>
              </w:rPr>
              <w:t>QCJ</w:t>
            </w:r>
            <w:r w:rsidRPr="00487CF6">
              <w:rPr>
                <w:rFonts w:eastAsia="標楷體"/>
                <w:kern w:val="0"/>
                <w:sz w:val="22"/>
                <w:szCs w:val="22"/>
              </w:rPr>
              <w:t>株式會社</w:t>
            </w:r>
          </w:p>
        </w:tc>
        <w:tc>
          <w:tcPr>
            <w:tcW w:w="1006" w:type="pct"/>
            <w:shd w:val="clear" w:color="auto" w:fill="FFFFFF"/>
          </w:tcPr>
          <w:p w14:paraId="5107491F" w14:textId="0CB92534" w:rsidR="004E4E4D" w:rsidRPr="00487CF6" w:rsidRDefault="004E4E4D" w:rsidP="00740048">
            <w:pPr>
              <w:spacing w:line="240" w:lineRule="exact"/>
              <w:rPr>
                <w:rFonts w:eastAsia="標楷體"/>
                <w:sz w:val="22"/>
                <w:szCs w:val="22"/>
              </w:rPr>
            </w:pPr>
            <w:r>
              <w:rPr>
                <w:rFonts w:eastAsia="標楷體" w:hint="eastAsia"/>
                <w:sz w:val="22"/>
                <w:szCs w:val="22"/>
              </w:rPr>
              <w:t>日本</w:t>
            </w:r>
          </w:p>
        </w:tc>
        <w:tc>
          <w:tcPr>
            <w:tcW w:w="1006" w:type="pct"/>
            <w:shd w:val="clear" w:color="auto" w:fill="FFFFFF"/>
            <w:vAlign w:val="center"/>
          </w:tcPr>
          <w:p w14:paraId="5DD644C2" w14:textId="101D59B6" w:rsidR="004E4E4D" w:rsidRPr="00487CF6" w:rsidRDefault="004E4E4D" w:rsidP="00740048">
            <w:pPr>
              <w:spacing w:line="240" w:lineRule="exact"/>
              <w:rPr>
                <w:rFonts w:eastAsia="標楷體"/>
                <w:sz w:val="22"/>
                <w:szCs w:val="22"/>
              </w:rPr>
            </w:pPr>
            <w:r w:rsidRPr="00487CF6">
              <w:rPr>
                <w:rFonts w:eastAsia="標楷體"/>
                <w:sz w:val="22"/>
                <w:szCs w:val="22"/>
              </w:rPr>
              <w:t>電腦及通訊設備製造維修及銷售</w:t>
            </w:r>
          </w:p>
        </w:tc>
        <w:tc>
          <w:tcPr>
            <w:tcW w:w="629" w:type="pct"/>
            <w:shd w:val="clear" w:color="auto" w:fill="FFFFFF"/>
            <w:vAlign w:val="center"/>
          </w:tcPr>
          <w:p w14:paraId="0018A56A" w14:textId="2EA75E9F" w:rsidR="004E4E4D" w:rsidRPr="00487CF6" w:rsidRDefault="004E4E4D" w:rsidP="00135B44">
            <w:pPr>
              <w:spacing w:line="240" w:lineRule="exact"/>
              <w:jc w:val="right"/>
              <w:rPr>
                <w:rFonts w:eastAsia="標楷體"/>
                <w:sz w:val="22"/>
                <w:szCs w:val="22"/>
              </w:rPr>
            </w:pPr>
            <w:r>
              <w:rPr>
                <w:rFonts w:eastAsia="標楷體" w:hint="eastAsia"/>
                <w:sz w:val="22"/>
                <w:szCs w:val="22"/>
              </w:rPr>
              <w:t>2</w:t>
            </w:r>
            <w:r w:rsidRPr="00487CF6">
              <w:rPr>
                <w:rFonts w:eastAsia="標楷體"/>
                <w:sz w:val="22"/>
                <w:szCs w:val="22"/>
              </w:rPr>
              <w:t>,</w:t>
            </w:r>
            <w:r w:rsidR="00DF7E63">
              <w:rPr>
                <w:rFonts w:eastAsia="標楷體" w:hint="eastAsia"/>
                <w:sz w:val="22"/>
                <w:szCs w:val="22"/>
              </w:rPr>
              <w:t>165</w:t>
            </w:r>
          </w:p>
        </w:tc>
        <w:tc>
          <w:tcPr>
            <w:tcW w:w="502" w:type="pct"/>
            <w:shd w:val="clear" w:color="auto" w:fill="FFFFFF"/>
            <w:vAlign w:val="center"/>
          </w:tcPr>
          <w:p w14:paraId="4C8E8C4E"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13A95A0A" w14:textId="65E74AB8" w:rsidR="004E4E4D" w:rsidRPr="00487CF6" w:rsidRDefault="00DF7E63" w:rsidP="00135B44">
            <w:pPr>
              <w:spacing w:line="240" w:lineRule="exact"/>
              <w:jc w:val="right"/>
              <w:rPr>
                <w:rFonts w:eastAsia="標楷體"/>
                <w:sz w:val="22"/>
                <w:szCs w:val="22"/>
              </w:rPr>
            </w:pPr>
            <w:r>
              <w:rPr>
                <w:rFonts w:eastAsia="標楷體" w:hint="eastAsia"/>
                <w:sz w:val="22"/>
                <w:szCs w:val="22"/>
              </w:rPr>
              <w:t>(3)</w:t>
            </w:r>
          </w:p>
        </w:tc>
      </w:tr>
      <w:tr w:rsidR="004E4E4D" w:rsidRPr="00487CF6" w14:paraId="09B2A0AB" w14:textId="77777777" w:rsidTr="004E4E4D">
        <w:trPr>
          <w:jc w:val="center"/>
        </w:trPr>
        <w:tc>
          <w:tcPr>
            <w:tcW w:w="1003" w:type="pct"/>
            <w:shd w:val="clear" w:color="auto" w:fill="FFFFFF"/>
            <w:vAlign w:val="center"/>
          </w:tcPr>
          <w:p w14:paraId="2C542562"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Quanta International Ltd. (QIL)</w:t>
            </w:r>
            <w:r w:rsidRPr="00487CF6">
              <w:rPr>
                <w:rFonts w:eastAsia="標楷體"/>
                <w:kern w:val="0"/>
                <w:sz w:val="22"/>
                <w:szCs w:val="22"/>
              </w:rPr>
              <w:t>及其子公司</w:t>
            </w:r>
          </w:p>
        </w:tc>
        <w:tc>
          <w:tcPr>
            <w:tcW w:w="1006" w:type="pct"/>
            <w:shd w:val="clear" w:color="auto" w:fill="FFFFFF"/>
          </w:tcPr>
          <w:p w14:paraId="02EB4834" w14:textId="6721CF4E" w:rsidR="004E4E4D" w:rsidRPr="00487CF6" w:rsidRDefault="004E4E4D" w:rsidP="00740048">
            <w:pPr>
              <w:spacing w:line="240" w:lineRule="exact"/>
              <w:rPr>
                <w:rFonts w:eastAsia="標楷體"/>
                <w:sz w:val="22"/>
                <w:szCs w:val="22"/>
              </w:rPr>
            </w:pPr>
            <w:r>
              <w:rPr>
                <w:rFonts w:eastAsia="標楷體" w:hint="eastAsia"/>
                <w:sz w:val="22"/>
                <w:szCs w:val="22"/>
              </w:rPr>
              <w:t>開</w:t>
            </w:r>
            <w:proofErr w:type="gramStart"/>
            <w:r>
              <w:rPr>
                <w:rFonts w:eastAsia="標楷體" w:hint="eastAsia"/>
                <w:sz w:val="22"/>
                <w:szCs w:val="22"/>
              </w:rPr>
              <w:t>曼</w:t>
            </w:r>
            <w:proofErr w:type="gramEnd"/>
            <w:r>
              <w:rPr>
                <w:rFonts w:eastAsia="標楷體" w:hint="eastAsia"/>
                <w:sz w:val="22"/>
                <w:szCs w:val="22"/>
              </w:rPr>
              <w:t>及美國地區等</w:t>
            </w:r>
          </w:p>
        </w:tc>
        <w:tc>
          <w:tcPr>
            <w:tcW w:w="1006" w:type="pct"/>
            <w:shd w:val="clear" w:color="auto" w:fill="FFFFFF"/>
            <w:vAlign w:val="center"/>
          </w:tcPr>
          <w:p w14:paraId="332AE9BC" w14:textId="1F8D1855" w:rsidR="004E4E4D" w:rsidRPr="00487CF6" w:rsidRDefault="004E4E4D" w:rsidP="00740048">
            <w:pPr>
              <w:spacing w:line="240" w:lineRule="exact"/>
              <w:rPr>
                <w:rFonts w:eastAsia="標楷體"/>
                <w:sz w:val="22"/>
                <w:szCs w:val="22"/>
              </w:rPr>
            </w:pPr>
            <w:r w:rsidRPr="00487CF6">
              <w:rPr>
                <w:rFonts w:eastAsia="標楷體"/>
                <w:sz w:val="22"/>
                <w:szCs w:val="22"/>
              </w:rPr>
              <w:t>投資業及電腦週邊設備買賣、製造及維修</w:t>
            </w:r>
          </w:p>
        </w:tc>
        <w:tc>
          <w:tcPr>
            <w:tcW w:w="629" w:type="pct"/>
            <w:shd w:val="clear" w:color="auto" w:fill="FFFFFF"/>
            <w:vAlign w:val="center"/>
          </w:tcPr>
          <w:p w14:paraId="10558F91" w14:textId="00762A4B" w:rsidR="004E4E4D" w:rsidRPr="00487CF6" w:rsidRDefault="00DF7E63" w:rsidP="00135B44">
            <w:pPr>
              <w:spacing w:line="240" w:lineRule="exact"/>
              <w:jc w:val="right"/>
              <w:rPr>
                <w:rFonts w:eastAsia="標楷體"/>
                <w:sz w:val="22"/>
                <w:szCs w:val="22"/>
              </w:rPr>
            </w:pPr>
            <w:r>
              <w:rPr>
                <w:rFonts w:eastAsia="標楷體" w:hint="eastAsia"/>
                <w:sz w:val="22"/>
                <w:szCs w:val="22"/>
              </w:rPr>
              <w:t>61</w:t>
            </w:r>
            <w:r w:rsidR="004E4E4D">
              <w:rPr>
                <w:rFonts w:eastAsia="標楷體"/>
                <w:sz w:val="22"/>
                <w:szCs w:val="22"/>
              </w:rPr>
              <w:t>,</w:t>
            </w:r>
            <w:r>
              <w:rPr>
                <w:rFonts w:eastAsia="標楷體" w:hint="eastAsia"/>
                <w:sz w:val="22"/>
                <w:szCs w:val="22"/>
              </w:rPr>
              <w:t>241</w:t>
            </w:r>
            <w:r w:rsidR="004E4E4D">
              <w:rPr>
                <w:rFonts w:eastAsia="標楷體"/>
                <w:sz w:val="22"/>
                <w:szCs w:val="22"/>
              </w:rPr>
              <w:t>,</w:t>
            </w:r>
            <w:r>
              <w:rPr>
                <w:rFonts w:eastAsia="標楷體" w:hint="eastAsia"/>
                <w:sz w:val="22"/>
                <w:szCs w:val="22"/>
              </w:rPr>
              <w:t>768</w:t>
            </w:r>
          </w:p>
        </w:tc>
        <w:tc>
          <w:tcPr>
            <w:tcW w:w="502" w:type="pct"/>
            <w:shd w:val="clear" w:color="auto" w:fill="FFFFFF"/>
            <w:vAlign w:val="center"/>
          </w:tcPr>
          <w:p w14:paraId="3D715EFB"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41558A97" w14:textId="7A2ECA9E" w:rsidR="004E4E4D" w:rsidRPr="00487CF6" w:rsidRDefault="00DF7E63" w:rsidP="00135B44">
            <w:pPr>
              <w:spacing w:line="240" w:lineRule="exact"/>
              <w:jc w:val="right"/>
              <w:rPr>
                <w:rFonts w:eastAsia="標楷體"/>
                <w:sz w:val="22"/>
                <w:szCs w:val="22"/>
              </w:rPr>
            </w:pPr>
            <w:r>
              <w:rPr>
                <w:rFonts w:eastAsia="標楷體" w:hint="eastAsia"/>
                <w:sz w:val="22"/>
                <w:szCs w:val="22"/>
              </w:rPr>
              <w:t>10,926,584</w:t>
            </w:r>
          </w:p>
        </w:tc>
      </w:tr>
      <w:tr w:rsidR="004E4E4D" w:rsidRPr="00487CF6" w14:paraId="795ABDD0" w14:textId="77777777" w:rsidTr="004E4E4D">
        <w:trPr>
          <w:jc w:val="center"/>
        </w:trPr>
        <w:tc>
          <w:tcPr>
            <w:tcW w:w="1003" w:type="pct"/>
            <w:shd w:val="clear" w:color="auto" w:fill="FFFFFF"/>
            <w:vAlign w:val="center"/>
          </w:tcPr>
          <w:p w14:paraId="24CA837C"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廣明光電</w:t>
            </w:r>
          </w:p>
        </w:tc>
        <w:tc>
          <w:tcPr>
            <w:tcW w:w="1006" w:type="pct"/>
            <w:shd w:val="clear" w:color="auto" w:fill="FFFFFF"/>
          </w:tcPr>
          <w:p w14:paraId="330D36DC" w14:textId="7784453B"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0822EAD7" w14:textId="173DA5C5" w:rsidR="004E4E4D" w:rsidRPr="00487CF6" w:rsidRDefault="004E4E4D" w:rsidP="00740048">
            <w:pPr>
              <w:spacing w:line="240" w:lineRule="exact"/>
              <w:rPr>
                <w:rFonts w:eastAsia="標楷體"/>
                <w:sz w:val="22"/>
                <w:szCs w:val="22"/>
              </w:rPr>
            </w:pPr>
            <w:r w:rsidRPr="00487CF6">
              <w:rPr>
                <w:rFonts w:eastAsia="標楷體"/>
                <w:sz w:val="22"/>
                <w:szCs w:val="22"/>
              </w:rPr>
              <w:t>光電業</w:t>
            </w:r>
          </w:p>
        </w:tc>
        <w:tc>
          <w:tcPr>
            <w:tcW w:w="629" w:type="pct"/>
            <w:shd w:val="clear" w:color="auto" w:fill="FFFFFF"/>
            <w:vAlign w:val="center"/>
          </w:tcPr>
          <w:p w14:paraId="3E97F5D3" w14:textId="3688EAE5" w:rsidR="004E4E4D" w:rsidRPr="00487CF6" w:rsidRDefault="004E4E4D" w:rsidP="00135B44">
            <w:pPr>
              <w:spacing w:line="240" w:lineRule="exact"/>
              <w:jc w:val="right"/>
              <w:rPr>
                <w:rFonts w:eastAsia="標楷體"/>
                <w:sz w:val="22"/>
                <w:szCs w:val="22"/>
              </w:rPr>
            </w:pPr>
            <w:r>
              <w:rPr>
                <w:rFonts w:eastAsia="標楷體"/>
                <w:sz w:val="22"/>
                <w:szCs w:val="22"/>
              </w:rPr>
              <w:t>2,</w:t>
            </w:r>
            <w:r w:rsidR="00DF7E63">
              <w:rPr>
                <w:rFonts w:eastAsia="標楷體" w:hint="eastAsia"/>
                <w:sz w:val="22"/>
                <w:szCs w:val="22"/>
              </w:rPr>
              <w:t>429</w:t>
            </w:r>
            <w:r>
              <w:rPr>
                <w:rFonts w:eastAsia="標楷體"/>
                <w:sz w:val="22"/>
                <w:szCs w:val="22"/>
              </w:rPr>
              <w:t>,</w:t>
            </w:r>
            <w:r w:rsidR="00DF7E63">
              <w:rPr>
                <w:rFonts w:eastAsia="標楷體" w:hint="eastAsia"/>
                <w:sz w:val="22"/>
                <w:szCs w:val="22"/>
              </w:rPr>
              <w:t>628</w:t>
            </w:r>
          </w:p>
        </w:tc>
        <w:tc>
          <w:tcPr>
            <w:tcW w:w="502" w:type="pct"/>
            <w:shd w:val="clear" w:color="auto" w:fill="FFFFFF"/>
            <w:vAlign w:val="center"/>
          </w:tcPr>
          <w:p w14:paraId="66BE7093"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29.78%</w:t>
            </w:r>
          </w:p>
        </w:tc>
        <w:tc>
          <w:tcPr>
            <w:tcW w:w="854" w:type="pct"/>
            <w:shd w:val="clear" w:color="auto" w:fill="FFFFFF"/>
            <w:vAlign w:val="center"/>
          </w:tcPr>
          <w:p w14:paraId="32F197D6" w14:textId="17933024" w:rsidR="004E4E4D" w:rsidRPr="00487CF6" w:rsidRDefault="004E4E4D" w:rsidP="00135B44">
            <w:pPr>
              <w:spacing w:line="240" w:lineRule="exact"/>
              <w:jc w:val="right"/>
              <w:rPr>
                <w:rFonts w:eastAsia="標楷體"/>
                <w:sz w:val="22"/>
                <w:szCs w:val="22"/>
              </w:rPr>
            </w:pPr>
            <w:r>
              <w:rPr>
                <w:rFonts w:eastAsia="標楷體"/>
                <w:sz w:val="22"/>
                <w:szCs w:val="22"/>
              </w:rPr>
              <w:t>3</w:t>
            </w:r>
            <w:r w:rsidR="00DF7E63">
              <w:rPr>
                <w:rFonts w:eastAsia="標楷體" w:hint="eastAsia"/>
                <w:sz w:val="22"/>
                <w:szCs w:val="22"/>
              </w:rPr>
              <w:t>31</w:t>
            </w:r>
            <w:r>
              <w:rPr>
                <w:rFonts w:eastAsia="標楷體"/>
                <w:sz w:val="22"/>
                <w:szCs w:val="22"/>
              </w:rPr>
              <w:t>,</w:t>
            </w:r>
            <w:r w:rsidR="00DF7E63">
              <w:rPr>
                <w:rFonts w:eastAsia="標楷體" w:hint="eastAsia"/>
                <w:sz w:val="22"/>
                <w:szCs w:val="22"/>
              </w:rPr>
              <w:t>118</w:t>
            </w:r>
          </w:p>
        </w:tc>
      </w:tr>
      <w:tr w:rsidR="004E4E4D" w:rsidRPr="00487CF6" w14:paraId="74978217" w14:textId="77777777" w:rsidTr="004E4E4D">
        <w:trPr>
          <w:jc w:val="center"/>
        </w:trPr>
        <w:tc>
          <w:tcPr>
            <w:tcW w:w="1003" w:type="pct"/>
            <w:shd w:val="clear" w:color="auto" w:fill="FFFFFF"/>
            <w:vAlign w:val="center"/>
          </w:tcPr>
          <w:p w14:paraId="2930C2EF"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廣達創業投資</w:t>
            </w:r>
          </w:p>
        </w:tc>
        <w:tc>
          <w:tcPr>
            <w:tcW w:w="1006" w:type="pct"/>
            <w:shd w:val="clear" w:color="auto" w:fill="FFFFFF"/>
          </w:tcPr>
          <w:p w14:paraId="64E4E21C" w14:textId="6651E39F"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4EB313BB" w14:textId="1CFE5A8F" w:rsidR="004E4E4D" w:rsidRPr="00487CF6" w:rsidRDefault="004E4E4D" w:rsidP="00740048">
            <w:pPr>
              <w:spacing w:line="240" w:lineRule="exact"/>
              <w:rPr>
                <w:rFonts w:eastAsia="標楷體"/>
                <w:sz w:val="22"/>
                <w:szCs w:val="22"/>
              </w:rPr>
            </w:pPr>
            <w:r w:rsidRPr="00487CF6">
              <w:rPr>
                <w:rFonts w:eastAsia="標楷體"/>
                <w:sz w:val="22"/>
                <w:szCs w:val="22"/>
              </w:rPr>
              <w:t>創業投資業</w:t>
            </w:r>
          </w:p>
        </w:tc>
        <w:tc>
          <w:tcPr>
            <w:tcW w:w="629" w:type="pct"/>
            <w:shd w:val="clear" w:color="auto" w:fill="FFFFFF"/>
            <w:vAlign w:val="center"/>
          </w:tcPr>
          <w:p w14:paraId="4708BCA8" w14:textId="33E31692" w:rsidR="004E4E4D" w:rsidRPr="00487CF6" w:rsidRDefault="000E5CE5" w:rsidP="00135B44">
            <w:pPr>
              <w:spacing w:line="240" w:lineRule="exact"/>
              <w:jc w:val="right"/>
              <w:rPr>
                <w:rFonts w:eastAsia="標楷體"/>
                <w:sz w:val="22"/>
                <w:szCs w:val="22"/>
              </w:rPr>
            </w:pPr>
            <w:r>
              <w:rPr>
                <w:rFonts w:eastAsia="標楷體" w:hint="eastAsia"/>
                <w:sz w:val="22"/>
                <w:szCs w:val="22"/>
              </w:rPr>
              <w:t>2</w:t>
            </w:r>
            <w:r w:rsidR="004E4E4D">
              <w:rPr>
                <w:rFonts w:eastAsia="標楷體"/>
                <w:sz w:val="22"/>
                <w:szCs w:val="22"/>
              </w:rPr>
              <w:t>,</w:t>
            </w:r>
            <w:r>
              <w:rPr>
                <w:rFonts w:eastAsia="標楷體" w:hint="eastAsia"/>
                <w:sz w:val="22"/>
                <w:szCs w:val="22"/>
              </w:rPr>
              <w:t>197</w:t>
            </w:r>
            <w:r w:rsidR="004E4E4D">
              <w:rPr>
                <w:rFonts w:eastAsia="標楷體"/>
                <w:sz w:val="22"/>
                <w:szCs w:val="22"/>
              </w:rPr>
              <w:t>,</w:t>
            </w:r>
            <w:r>
              <w:rPr>
                <w:rFonts w:eastAsia="標楷體" w:hint="eastAsia"/>
                <w:sz w:val="22"/>
                <w:szCs w:val="22"/>
              </w:rPr>
              <w:t>523</w:t>
            </w:r>
          </w:p>
        </w:tc>
        <w:tc>
          <w:tcPr>
            <w:tcW w:w="502" w:type="pct"/>
            <w:shd w:val="clear" w:color="auto" w:fill="FFFFFF"/>
            <w:vAlign w:val="center"/>
          </w:tcPr>
          <w:p w14:paraId="353A5D10"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1B10F519" w14:textId="751A5368" w:rsidR="004E4E4D" w:rsidRPr="00487CF6" w:rsidRDefault="000E5CE5" w:rsidP="00135B44">
            <w:pPr>
              <w:spacing w:line="240" w:lineRule="exact"/>
              <w:jc w:val="right"/>
              <w:rPr>
                <w:rFonts w:eastAsia="標楷體"/>
                <w:sz w:val="22"/>
                <w:szCs w:val="22"/>
              </w:rPr>
            </w:pPr>
            <w:r>
              <w:rPr>
                <w:rFonts w:eastAsia="標楷體" w:hint="eastAsia"/>
                <w:sz w:val="22"/>
                <w:szCs w:val="22"/>
              </w:rPr>
              <w:t>56</w:t>
            </w:r>
            <w:r w:rsidR="004E4E4D">
              <w:rPr>
                <w:rFonts w:eastAsia="標楷體"/>
                <w:sz w:val="22"/>
                <w:szCs w:val="22"/>
              </w:rPr>
              <w:t>,</w:t>
            </w:r>
            <w:r>
              <w:rPr>
                <w:rFonts w:eastAsia="標楷體" w:hint="eastAsia"/>
                <w:sz w:val="22"/>
                <w:szCs w:val="22"/>
              </w:rPr>
              <w:t>180</w:t>
            </w:r>
          </w:p>
        </w:tc>
      </w:tr>
      <w:tr w:rsidR="004E4E4D" w:rsidRPr="00487CF6" w14:paraId="03979BCF" w14:textId="77777777" w:rsidTr="004E4E4D">
        <w:trPr>
          <w:jc w:val="center"/>
        </w:trPr>
        <w:tc>
          <w:tcPr>
            <w:tcW w:w="1003" w:type="pct"/>
            <w:shd w:val="clear" w:color="auto" w:fill="FFFFFF"/>
            <w:vAlign w:val="center"/>
          </w:tcPr>
          <w:p w14:paraId="0FC723D1" w14:textId="20094098" w:rsidR="004E4E4D" w:rsidRPr="00487CF6" w:rsidRDefault="004E4E4D" w:rsidP="00740048">
            <w:pPr>
              <w:spacing w:line="240" w:lineRule="exact"/>
              <w:jc w:val="center"/>
              <w:rPr>
                <w:rFonts w:eastAsia="標楷體"/>
                <w:kern w:val="0"/>
                <w:sz w:val="22"/>
                <w:szCs w:val="22"/>
              </w:rPr>
            </w:pPr>
            <w:r>
              <w:rPr>
                <w:rFonts w:eastAsia="標楷體" w:hint="eastAsia"/>
                <w:kern w:val="0"/>
                <w:sz w:val="22"/>
                <w:szCs w:val="22"/>
              </w:rPr>
              <w:t>QADC Corp.</w:t>
            </w:r>
          </w:p>
        </w:tc>
        <w:tc>
          <w:tcPr>
            <w:tcW w:w="1006" w:type="pct"/>
            <w:shd w:val="clear" w:color="auto" w:fill="FFFFFF"/>
          </w:tcPr>
          <w:p w14:paraId="65B5B9B4" w14:textId="322B570C" w:rsidR="004E4E4D" w:rsidRDefault="004E4E4D" w:rsidP="00740048">
            <w:pPr>
              <w:spacing w:line="240" w:lineRule="exact"/>
              <w:rPr>
                <w:rFonts w:eastAsia="標楷體"/>
                <w:sz w:val="22"/>
                <w:szCs w:val="22"/>
              </w:rPr>
            </w:pPr>
            <w:r>
              <w:rPr>
                <w:rFonts w:eastAsia="標楷體" w:hint="eastAsia"/>
                <w:sz w:val="22"/>
                <w:szCs w:val="22"/>
              </w:rPr>
              <w:t>美國</w:t>
            </w:r>
          </w:p>
        </w:tc>
        <w:tc>
          <w:tcPr>
            <w:tcW w:w="1006" w:type="pct"/>
            <w:shd w:val="clear" w:color="auto" w:fill="FFFFFF"/>
            <w:vAlign w:val="center"/>
          </w:tcPr>
          <w:p w14:paraId="07A211C0" w14:textId="5D2A54B4" w:rsidR="004E4E4D" w:rsidRPr="00487CF6" w:rsidRDefault="004E4E4D" w:rsidP="00740048">
            <w:pPr>
              <w:spacing w:line="240" w:lineRule="exact"/>
              <w:rPr>
                <w:rFonts w:eastAsia="標楷體"/>
                <w:sz w:val="22"/>
                <w:szCs w:val="22"/>
              </w:rPr>
            </w:pPr>
            <w:r>
              <w:rPr>
                <w:rFonts w:eastAsia="標楷體" w:hint="eastAsia"/>
                <w:sz w:val="22"/>
                <w:szCs w:val="22"/>
              </w:rPr>
              <w:t>電子產品研發</w:t>
            </w:r>
          </w:p>
        </w:tc>
        <w:tc>
          <w:tcPr>
            <w:tcW w:w="629" w:type="pct"/>
            <w:shd w:val="clear" w:color="auto" w:fill="FFFFFF"/>
            <w:vAlign w:val="center"/>
          </w:tcPr>
          <w:p w14:paraId="6F8FA0AE" w14:textId="7ACE1AA4" w:rsidR="004E4E4D" w:rsidRDefault="000E5CE5" w:rsidP="00135B44">
            <w:pPr>
              <w:spacing w:line="240" w:lineRule="exact"/>
              <w:jc w:val="right"/>
              <w:rPr>
                <w:rFonts w:eastAsia="標楷體"/>
                <w:sz w:val="22"/>
                <w:szCs w:val="22"/>
              </w:rPr>
            </w:pPr>
            <w:r>
              <w:rPr>
                <w:rFonts w:eastAsia="標楷體" w:hint="eastAsia"/>
                <w:sz w:val="22"/>
                <w:szCs w:val="22"/>
              </w:rPr>
              <w:t>26,507</w:t>
            </w:r>
          </w:p>
        </w:tc>
        <w:tc>
          <w:tcPr>
            <w:tcW w:w="502" w:type="pct"/>
            <w:shd w:val="clear" w:color="auto" w:fill="FFFFFF"/>
            <w:vAlign w:val="center"/>
          </w:tcPr>
          <w:p w14:paraId="74141A4F" w14:textId="7A9F2162" w:rsidR="004E4E4D" w:rsidRPr="00487CF6" w:rsidRDefault="000E5CE5" w:rsidP="00135B44">
            <w:pPr>
              <w:spacing w:line="240" w:lineRule="exact"/>
              <w:jc w:val="right"/>
              <w:rPr>
                <w:rFonts w:eastAsia="標楷體"/>
                <w:sz w:val="22"/>
                <w:szCs w:val="22"/>
              </w:rPr>
            </w:pPr>
            <w:r>
              <w:rPr>
                <w:rFonts w:eastAsia="標楷體" w:hint="eastAsia"/>
                <w:sz w:val="22"/>
                <w:szCs w:val="22"/>
              </w:rPr>
              <w:t>100%</w:t>
            </w:r>
          </w:p>
        </w:tc>
        <w:tc>
          <w:tcPr>
            <w:tcW w:w="854" w:type="pct"/>
            <w:shd w:val="clear" w:color="auto" w:fill="FFFFFF"/>
            <w:vAlign w:val="center"/>
          </w:tcPr>
          <w:p w14:paraId="42424681" w14:textId="488E84B4" w:rsidR="004E4E4D" w:rsidRDefault="006B2494" w:rsidP="00135B44">
            <w:pPr>
              <w:spacing w:line="240" w:lineRule="exact"/>
              <w:jc w:val="right"/>
              <w:rPr>
                <w:rFonts w:eastAsia="標楷體"/>
                <w:sz w:val="22"/>
                <w:szCs w:val="22"/>
              </w:rPr>
            </w:pPr>
            <w:r>
              <w:rPr>
                <w:rFonts w:eastAsia="標楷體" w:hint="eastAsia"/>
                <w:sz w:val="22"/>
                <w:szCs w:val="22"/>
              </w:rPr>
              <w:t>(4,322)</w:t>
            </w:r>
          </w:p>
        </w:tc>
      </w:tr>
      <w:tr w:rsidR="004E4E4D" w:rsidRPr="00487CF6" w14:paraId="62D26F60" w14:textId="77777777" w:rsidTr="004E4E4D">
        <w:trPr>
          <w:jc w:val="center"/>
        </w:trPr>
        <w:tc>
          <w:tcPr>
            <w:tcW w:w="1003" w:type="pct"/>
            <w:shd w:val="clear" w:color="auto" w:fill="FFFFFF"/>
            <w:vAlign w:val="center"/>
          </w:tcPr>
          <w:p w14:paraId="7366AD87"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達啟投資</w:t>
            </w:r>
          </w:p>
        </w:tc>
        <w:tc>
          <w:tcPr>
            <w:tcW w:w="1006" w:type="pct"/>
            <w:shd w:val="clear" w:color="auto" w:fill="FFFFFF"/>
          </w:tcPr>
          <w:p w14:paraId="4AD21907" w14:textId="432CE5EB"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451C19F1" w14:textId="3BC334EC" w:rsidR="004E4E4D" w:rsidRPr="00487CF6" w:rsidRDefault="004E4E4D" w:rsidP="00740048">
            <w:pPr>
              <w:spacing w:line="240" w:lineRule="exact"/>
              <w:rPr>
                <w:rFonts w:eastAsia="標楷體"/>
                <w:sz w:val="22"/>
                <w:szCs w:val="22"/>
              </w:rPr>
            </w:pPr>
            <w:r w:rsidRPr="00487CF6">
              <w:rPr>
                <w:rFonts w:eastAsia="標楷體"/>
                <w:sz w:val="22"/>
                <w:szCs w:val="22"/>
              </w:rPr>
              <w:t>一般投資業</w:t>
            </w:r>
          </w:p>
        </w:tc>
        <w:tc>
          <w:tcPr>
            <w:tcW w:w="629" w:type="pct"/>
            <w:shd w:val="clear" w:color="auto" w:fill="FFFFFF"/>
            <w:vAlign w:val="center"/>
          </w:tcPr>
          <w:p w14:paraId="621BFCCE" w14:textId="500298D6" w:rsidR="004E4E4D" w:rsidRPr="00487CF6" w:rsidRDefault="004E4E4D" w:rsidP="00135B44">
            <w:pPr>
              <w:spacing w:line="240" w:lineRule="exact"/>
              <w:jc w:val="right"/>
              <w:rPr>
                <w:rFonts w:eastAsia="標楷體"/>
                <w:sz w:val="22"/>
                <w:szCs w:val="22"/>
              </w:rPr>
            </w:pPr>
            <w:r>
              <w:rPr>
                <w:rFonts w:eastAsia="標楷體"/>
                <w:sz w:val="22"/>
                <w:szCs w:val="22"/>
              </w:rPr>
              <w:t>6</w:t>
            </w:r>
            <w:r w:rsidR="006B2494">
              <w:rPr>
                <w:rFonts w:eastAsia="標楷體" w:hint="eastAsia"/>
                <w:sz w:val="22"/>
                <w:szCs w:val="22"/>
              </w:rPr>
              <w:t>36</w:t>
            </w:r>
            <w:r>
              <w:rPr>
                <w:rFonts w:eastAsia="標楷體"/>
                <w:sz w:val="22"/>
                <w:szCs w:val="22"/>
              </w:rPr>
              <w:t>,</w:t>
            </w:r>
            <w:r w:rsidR="006B2494">
              <w:rPr>
                <w:rFonts w:eastAsia="標楷體" w:hint="eastAsia"/>
                <w:sz w:val="22"/>
                <w:szCs w:val="22"/>
              </w:rPr>
              <w:t>241</w:t>
            </w:r>
          </w:p>
        </w:tc>
        <w:tc>
          <w:tcPr>
            <w:tcW w:w="502" w:type="pct"/>
            <w:shd w:val="clear" w:color="auto" w:fill="FFFFFF"/>
            <w:vAlign w:val="center"/>
          </w:tcPr>
          <w:p w14:paraId="66BE44E6"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2C661222" w14:textId="1AF7BC0C" w:rsidR="004E4E4D" w:rsidRPr="00487CF6" w:rsidRDefault="006B2494" w:rsidP="00135B44">
            <w:pPr>
              <w:spacing w:line="240" w:lineRule="exact"/>
              <w:jc w:val="right"/>
              <w:rPr>
                <w:rFonts w:eastAsia="標楷體"/>
                <w:sz w:val="22"/>
                <w:szCs w:val="22"/>
              </w:rPr>
            </w:pPr>
            <w:r>
              <w:rPr>
                <w:rFonts w:eastAsia="標楷體" w:hint="eastAsia"/>
                <w:sz w:val="22"/>
                <w:szCs w:val="22"/>
              </w:rPr>
              <w:t>13</w:t>
            </w:r>
            <w:r w:rsidR="004E4E4D">
              <w:rPr>
                <w:rFonts w:eastAsia="標楷體"/>
                <w:sz w:val="22"/>
                <w:szCs w:val="22"/>
              </w:rPr>
              <w:t>,</w:t>
            </w:r>
            <w:r>
              <w:rPr>
                <w:rFonts w:eastAsia="標楷體" w:hint="eastAsia"/>
                <w:sz w:val="22"/>
                <w:szCs w:val="22"/>
              </w:rPr>
              <w:t>778</w:t>
            </w:r>
          </w:p>
        </w:tc>
      </w:tr>
      <w:tr w:rsidR="004E4E4D" w:rsidRPr="00487CF6" w14:paraId="31E19E9F" w14:textId="77777777" w:rsidTr="004E4E4D">
        <w:trPr>
          <w:jc w:val="center"/>
        </w:trPr>
        <w:tc>
          <w:tcPr>
            <w:tcW w:w="1003" w:type="pct"/>
            <w:shd w:val="clear" w:color="auto" w:fill="FFFFFF"/>
            <w:vAlign w:val="center"/>
          </w:tcPr>
          <w:p w14:paraId="3E07AB96"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達威電子</w:t>
            </w:r>
          </w:p>
        </w:tc>
        <w:tc>
          <w:tcPr>
            <w:tcW w:w="1006" w:type="pct"/>
            <w:shd w:val="clear" w:color="auto" w:fill="FFFFFF"/>
          </w:tcPr>
          <w:p w14:paraId="7F7AAA01" w14:textId="67DEAF10"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474E810B" w14:textId="7916EC78" w:rsidR="004E4E4D" w:rsidRPr="00487CF6" w:rsidRDefault="004E4E4D" w:rsidP="00740048">
            <w:pPr>
              <w:spacing w:line="240" w:lineRule="exact"/>
              <w:rPr>
                <w:rFonts w:eastAsia="標楷體"/>
                <w:sz w:val="22"/>
                <w:szCs w:val="22"/>
              </w:rPr>
            </w:pPr>
            <w:r w:rsidRPr="00487CF6">
              <w:rPr>
                <w:rFonts w:eastAsia="標楷體"/>
                <w:sz w:val="22"/>
                <w:szCs w:val="22"/>
              </w:rPr>
              <w:t>電子業及電子產品進出口及批發</w:t>
            </w:r>
          </w:p>
        </w:tc>
        <w:tc>
          <w:tcPr>
            <w:tcW w:w="629" w:type="pct"/>
            <w:shd w:val="clear" w:color="auto" w:fill="FFFFFF"/>
            <w:vAlign w:val="center"/>
          </w:tcPr>
          <w:p w14:paraId="29B95DE3" w14:textId="2D15C875" w:rsidR="004E4E4D" w:rsidRPr="00487CF6" w:rsidRDefault="006B2494" w:rsidP="00135B44">
            <w:pPr>
              <w:spacing w:line="240" w:lineRule="exact"/>
              <w:jc w:val="right"/>
              <w:rPr>
                <w:rFonts w:eastAsia="標楷體"/>
                <w:sz w:val="22"/>
                <w:szCs w:val="22"/>
              </w:rPr>
            </w:pPr>
            <w:r>
              <w:rPr>
                <w:rFonts w:eastAsia="標楷體" w:hint="eastAsia"/>
                <w:sz w:val="22"/>
                <w:szCs w:val="22"/>
              </w:rPr>
              <w:t>363</w:t>
            </w:r>
            <w:r w:rsidR="004E4E4D">
              <w:rPr>
                <w:rFonts w:eastAsia="標楷體"/>
                <w:sz w:val="22"/>
                <w:szCs w:val="22"/>
              </w:rPr>
              <w:t>,</w:t>
            </w:r>
            <w:r>
              <w:rPr>
                <w:rFonts w:eastAsia="標楷體" w:hint="eastAsia"/>
                <w:sz w:val="22"/>
                <w:szCs w:val="22"/>
              </w:rPr>
              <w:t>637</w:t>
            </w:r>
          </w:p>
        </w:tc>
        <w:tc>
          <w:tcPr>
            <w:tcW w:w="502" w:type="pct"/>
            <w:shd w:val="clear" w:color="auto" w:fill="FFFFFF"/>
            <w:vAlign w:val="center"/>
          </w:tcPr>
          <w:p w14:paraId="47538D9A"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75.19%</w:t>
            </w:r>
          </w:p>
        </w:tc>
        <w:tc>
          <w:tcPr>
            <w:tcW w:w="854" w:type="pct"/>
            <w:shd w:val="clear" w:color="auto" w:fill="FFFFFF"/>
            <w:vAlign w:val="center"/>
          </w:tcPr>
          <w:p w14:paraId="6B6C395D" w14:textId="22282598" w:rsidR="004E4E4D" w:rsidRPr="00487CF6" w:rsidRDefault="006B2494" w:rsidP="00135B44">
            <w:pPr>
              <w:spacing w:line="240" w:lineRule="exact"/>
              <w:jc w:val="right"/>
              <w:rPr>
                <w:rFonts w:eastAsia="標楷體"/>
                <w:sz w:val="22"/>
                <w:szCs w:val="22"/>
              </w:rPr>
            </w:pPr>
            <w:r>
              <w:rPr>
                <w:rFonts w:eastAsia="標楷體" w:hint="eastAsia"/>
                <w:sz w:val="22"/>
                <w:szCs w:val="22"/>
              </w:rPr>
              <w:t>3</w:t>
            </w:r>
            <w:r w:rsidR="004E4E4D">
              <w:rPr>
                <w:rFonts w:eastAsia="標楷體"/>
                <w:sz w:val="22"/>
                <w:szCs w:val="22"/>
              </w:rPr>
              <w:t>,</w:t>
            </w:r>
            <w:r>
              <w:rPr>
                <w:rFonts w:eastAsia="標楷體" w:hint="eastAsia"/>
                <w:sz w:val="22"/>
                <w:szCs w:val="22"/>
              </w:rPr>
              <w:t>597</w:t>
            </w:r>
          </w:p>
        </w:tc>
      </w:tr>
      <w:tr w:rsidR="004E4E4D" w:rsidRPr="00487CF6" w14:paraId="6AB5E5EE" w14:textId="77777777" w:rsidTr="004E4E4D">
        <w:trPr>
          <w:jc w:val="center"/>
        </w:trPr>
        <w:tc>
          <w:tcPr>
            <w:tcW w:w="1003" w:type="pct"/>
            <w:shd w:val="clear" w:color="auto" w:fill="FFFFFF"/>
            <w:vAlign w:val="center"/>
          </w:tcPr>
          <w:p w14:paraId="378EFABA" w14:textId="77777777" w:rsidR="004E4E4D" w:rsidRPr="00487CF6" w:rsidRDefault="004E4E4D" w:rsidP="00740048">
            <w:pPr>
              <w:spacing w:line="240" w:lineRule="exact"/>
              <w:jc w:val="center"/>
              <w:rPr>
                <w:rFonts w:eastAsia="標楷體"/>
                <w:kern w:val="0"/>
                <w:sz w:val="22"/>
                <w:szCs w:val="22"/>
              </w:rPr>
            </w:pPr>
            <w:proofErr w:type="gramStart"/>
            <w:r w:rsidRPr="00487CF6">
              <w:rPr>
                <w:rFonts w:eastAsia="標楷體"/>
                <w:kern w:val="0"/>
                <w:sz w:val="22"/>
                <w:szCs w:val="22"/>
              </w:rPr>
              <w:t>豐聯科技</w:t>
            </w:r>
            <w:proofErr w:type="gramEnd"/>
          </w:p>
        </w:tc>
        <w:tc>
          <w:tcPr>
            <w:tcW w:w="1006" w:type="pct"/>
            <w:shd w:val="clear" w:color="auto" w:fill="FFFFFF"/>
          </w:tcPr>
          <w:p w14:paraId="617B3C1C" w14:textId="29CB88FA" w:rsidR="004E4E4D" w:rsidRPr="00487CF6" w:rsidRDefault="004E4E4D" w:rsidP="00740048">
            <w:pPr>
              <w:spacing w:line="240" w:lineRule="exact"/>
              <w:rPr>
                <w:rFonts w:eastAsia="標楷體"/>
                <w:sz w:val="22"/>
                <w:szCs w:val="22"/>
              </w:rPr>
            </w:pPr>
            <w:r>
              <w:rPr>
                <w:rFonts w:eastAsia="標楷體" w:hint="eastAsia"/>
                <w:sz w:val="22"/>
                <w:szCs w:val="22"/>
              </w:rPr>
              <w:t>開</w:t>
            </w:r>
            <w:proofErr w:type="gramStart"/>
            <w:r>
              <w:rPr>
                <w:rFonts w:eastAsia="標楷體" w:hint="eastAsia"/>
                <w:sz w:val="22"/>
                <w:szCs w:val="22"/>
              </w:rPr>
              <w:t>曼</w:t>
            </w:r>
            <w:proofErr w:type="gramEnd"/>
          </w:p>
        </w:tc>
        <w:tc>
          <w:tcPr>
            <w:tcW w:w="1006" w:type="pct"/>
            <w:shd w:val="clear" w:color="auto" w:fill="FFFFFF"/>
            <w:vAlign w:val="center"/>
          </w:tcPr>
          <w:p w14:paraId="0335778F" w14:textId="1FD8F6A8" w:rsidR="004E4E4D" w:rsidRPr="00487CF6" w:rsidRDefault="004E4E4D" w:rsidP="00740048">
            <w:pPr>
              <w:spacing w:line="240" w:lineRule="exact"/>
              <w:rPr>
                <w:rFonts w:eastAsia="標楷體"/>
                <w:sz w:val="22"/>
                <w:szCs w:val="22"/>
              </w:rPr>
            </w:pPr>
            <w:r w:rsidRPr="00487CF6">
              <w:rPr>
                <w:rFonts w:eastAsia="標楷體"/>
                <w:sz w:val="22"/>
                <w:szCs w:val="22"/>
              </w:rPr>
              <w:t>海外投資及貿易業務</w:t>
            </w:r>
          </w:p>
        </w:tc>
        <w:tc>
          <w:tcPr>
            <w:tcW w:w="629" w:type="pct"/>
            <w:shd w:val="clear" w:color="auto" w:fill="FFFFFF"/>
            <w:vAlign w:val="center"/>
          </w:tcPr>
          <w:p w14:paraId="35384F17" w14:textId="1DF8B830" w:rsidR="004E4E4D" w:rsidRPr="00487CF6" w:rsidRDefault="004E4E4D" w:rsidP="00135B44">
            <w:pPr>
              <w:spacing w:line="240" w:lineRule="exact"/>
              <w:jc w:val="right"/>
              <w:rPr>
                <w:rFonts w:eastAsia="標楷體"/>
                <w:sz w:val="22"/>
                <w:szCs w:val="22"/>
              </w:rPr>
            </w:pPr>
            <w:r w:rsidRPr="00487CF6">
              <w:rPr>
                <w:rFonts w:eastAsia="標楷體"/>
                <w:sz w:val="22"/>
                <w:szCs w:val="22"/>
              </w:rPr>
              <w:t>1</w:t>
            </w:r>
            <w:r w:rsidR="006B2494">
              <w:rPr>
                <w:rFonts w:eastAsia="標楷體" w:hint="eastAsia"/>
                <w:sz w:val="22"/>
                <w:szCs w:val="22"/>
              </w:rPr>
              <w:t>1</w:t>
            </w:r>
            <w:r>
              <w:rPr>
                <w:rFonts w:eastAsia="標楷體"/>
                <w:sz w:val="22"/>
                <w:szCs w:val="22"/>
              </w:rPr>
              <w:t>,</w:t>
            </w:r>
            <w:r w:rsidR="006B2494">
              <w:rPr>
                <w:rFonts w:eastAsia="標楷體" w:hint="eastAsia"/>
                <w:sz w:val="22"/>
                <w:szCs w:val="22"/>
              </w:rPr>
              <w:t>892</w:t>
            </w:r>
          </w:p>
        </w:tc>
        <w:tc>
          <w:tcPr>
            <w:tcW w:w="502" w:type="pct"/>
            <w:shd w:val="clear" w:color="auto" w:fill="FFFFFF"/>
            <w:vAlign w:val="center"/>
          </w:tcPr>
          <w:p w14:paraId="4C3EEA4B"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17.50%</w:t>
            </w:r>
          </w:p>
        </w:tc>
        <w:tc>
          <w:tcPr>
            <w:tcW w:w="854" w:type="pct"/>
            <w:shd w:val="clear" w:color="auto" w:fill="FFFFFF"/>
            <w:vAlign w:val="center"/>
          </w:tcPr>
          <w:p w14:paraId="24AF0DEC" w14:textId="33226FB9" w:rsidR="004E4E4D" w:rsidRPr="00487CF6" w:rsidRDefault="006B2494" w:rsidP="00135B44">
            <w:pPr>
              <w:spacing w:line="240" w:lineRule="exact"/>
              <w:jc w:val="right"/>
              <w:rPr>
                <w:rFonts w:eastAsia="標楷體"/>
                <w:sz w:val="22"/>
                <w:szCs w:val="22"/>
              </w:rPr>
            </w:pPr>
            <w:r>
              <w:rPr>
                <w:rFonts w:eastAsia="標楷體" w:hint="eastAsia"/>
                <w:sz w:val="22"/>
                <w:szCs w:val="22"/>
              </w:rPr>
              <w:t>(1,524)</w:t>
            </w:r>
          </w:p>
        </w:tc>
      </w:tr>
      <w:tr w:rsidR="004E4E4D" w:rsidRPr="00487CF6" w14:paraId="45EB60AB" w14:textId="77777777" w:rsidTr="004E4E4D">
        <w:trPr>
          <w:jc w:val="center"/>
        </w:trPr>
        <w:tc>
          <w:tcPr>
            <w:tcW w:w="1003" w:type="pct"/>
            <w:shd w:val="clear" w:color="auto" w:fill="FFFFFF"/>
            <w:vAlign w:val="center"/>
          </w:tcPr>
          <w:p w14:paraId="5F42DB70" w14:textId="77777777" w:rsidR="004E4E4D" w:rsidRPr="00487CF6" w:rsidRDefault="004E4E4D" w:rsidP="00740048">
            <w:pPr>
              <w:spacing w:line="240" w:lineRule="exact"/>
              <w:jc w:val="center"/>
              <w:rPr>
                <w:rFonts w:eastAsia="標楷體"/>
                <w:kern w:val="0"/>
                <w:sz w:val="22"/>
                <w:szCs w:val="22"/>
              </w:rPr>
            </w:pPr>
            <w:proofErr w:type="gramStart"/>
            <w:r w:rsidRPr="00487CF6">
              <w:rPr>
                <w:rFonts w:eastAsia="標楷體"/>
                <w:kern w:val="0"/>
                <w:sz w:val="22"/>
                <w:szCs w:val="22"/>
              </w:rPr>
              <w:t>鼎天國際</w:t>
            </w:r>
            <w:proofErr w:type="gramEnd"/>
          </w:p>
        </w:tc>
        <w:tc>
          <w:tcPr>
            <w:tcW w:w="1006" w:type="pct"/>
            <w:shd w:val="clear" w:color="auto" w:fill="FFFFFF"/>
          </w:tcPr>
          <w:p w14:paraId="40EF5E71" w14:textId="251E64C9"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22E93AD2" w14:textId="4FBDD709" w:rsidR="004E4E4D" w:rsidRPr="00487CF6" w:rsidRDefault="004E4E4D" w:rsidP="00740048">
            <w:pPr>
              <w:spacing w:line="240" w:lineRule="exact"/>
              <w:rPr>
                <w:rFonts w:eastAsia="標楷體"/>
                <w:sz w:val="22"/>
                <w:szCs w:val="22"/>
              </w:rPr>
            </w:pPr>
            <w:r w:rsidRPr="00487CF6">
              <w:rPr>
                <w:rFonts w:eastAsia="標楷體"/>
                <w:sz w:val="22"/>
                <w:szCs w:val="22"/>
              </w:rPr>
              <w:t>衛星導引航向系統設備及其零組件暨導航用地圖及數位地圖之設計、製造、加工、代理及買賣</w:t>
            </w:r>
          </w:p>
        </w:tc>
        <w:tc>
          <w:tcPr>
            <w:tcW w:w="629" w:type="pct"/>
            <w:shd w:val="clear" w:color="auto" w:fill="FFFFFF"/>
            <w:vAlign w:val="center"/>
          </w:tcPr>
          <w:p w14:paraId="688249AD" w14:textId="0E268870" w:rsidR="004E4E4D" w:rsidRPr="00487CF6" w:rsidRDefault="006B2494" w:rsidP="00135B44">
            <w:pPr>
              <w:spacing w:line="240" w:lineRule="exact"/>
              <w:jc w:val="right"/>
              <w:rPr>
                <w:rFonts w:eastAsia="標楷體"/>
                <w:sz w:val="22"/>
                <w:szCs w:val="22"/>
              </w:rPr>
            </w:pPr>
            <w:r>
              <w:rPr>
                <w:rFonts w:eastAsia="標楷體" w:hint="eastAsia"/>
                <w:sz w:val="22"/>
                <w:szCs w:val="22"/>
              </w:rPr>
              <w:t>152</w:t>
            </w:r>
            <w:r w:rsidR="004E4E4D">
              <w:rPr>
                <w:rFonts w:eastAsia="標楷體"/>
                <w:sz w:val="22"/>
                <w:szCs w:val="22"/>
              </w:rPr>
              <w:t>,</w:t>
            </w:r>
            <w:r>
              <w:rPr>
                <w:rFonts w:eastAsia="標楷體" w:hint="eastAsia"/>
                <w:sz w:val="22"/>
                <w:szCs w:val="22"/>
              </w:rPr>
              <w:t>352</w:t>
            </w:r>
          </w:p>
        </w:tc>
        <w:tc>
          <w:tcPr>
            <w:tcW w:w="502" w:type="pct"/>
            <w:shd w:val="clear" w:color="auto" w:fill="FFFFFF"/>
            <w:vAlign w:val="center"/>
          </w:tcPr>
          <w:p w14:paraId="6951654F"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36.76%</w:t>
            </w:r>
          </w:p>
        </w:tc>
        <w:tc>
          <w:tcPr>
            <w:tcW w:w="854" w:type="pct"/>
            <w:shd w:val="clear" w:color="auto" w:fill="FFFFFF"/>
            <w:vAlign w:val="center"/>
          </w:tcPr>
          <w:p w14:paraId="72A88461" w14:textId="17C57FD4" w:rsidR="004E4E4D" w:rsidRPr="00487CF6" w:rsidRDefault="004E4E4D" w:rsidP="00135B44">
            <w:pPr>
              <w:spacing w:line="240" w:lineRule="exact"/>
              <w:jc w:val="right"/>
              <w:rPr>
                <w:rFonts w:eastAsia="標楷體"/>
                <w:sz w:val="22"/>
                <w:szCs w:val="22"/>
              </w:rPr>
            </w:pPr>
            <w:r>
              <w:rPr>
                <w:rFonts w:eastAsia="標楷體"/>
                <w:sz w:val="22"/>
                <w:szCs w:val="22"/>
              </w:rPr>
              <w:t>(</w:t>
            </w:r>
            <w:r w:rsidR="006B2494">
              <w:rPr>
                <w:rFonts w:eastAsia="標楷體" w:hint="eastAsia"/>
                <w:sz w:val="22"/>
                <w:szCs w:val="22"/>
              </w:rPr>
              <w:t>391,050</w:t>
            </w:r>
            <w:r w:rsidRPr="00487CF6">
              <w:rPr>
                <w:rFonts w:eastAsia="標楷體"/>
                <w:sz w:val="22"/>
                <w:szCs w:val="22"/>
              </w:rPr>
              <w:t>)</w:t>
            </w:r>
          </w:p>
        </w:tc>
      </w:tr>
      <w:tr w:rsidR="004E4E4D" w:rsidRPr="00487CF6" w14:paraId="2B982A2C" w14:textId="77777777" w:rsidTr="004E4E4D">
        <w:trPr>
          <w:jc w:val="center"/>
        </w:trPr>
        <w:tc>
          <w:tcPr>
            <w:tcW w:w="1003" w:type="pct"/>
            <w:shd w:val="clear" w:color="auto" w:fill="FFFFFF"/>
            <w:vAlign w:val="center"/>
          </w:tcPr>
          <w:p w14:paraId="71E85B75" w14:textId="77777777" w:rsidR="004E4E4D" w:rsidRPr="00487CF6" w:rsidRDefault="004E4E4D" w:rsidP="00740048">
            <w:pPr>
              <w:spacing w:line="240" w:lineRule="exact"/>
              <w:jc w:val="center"/>
              <w:rPr>
                <w:rFonts w:eastAsia="標楷體"/>
                <w:kern w:val="0"/>
                <w:sz w:val="22"/>
                <w:szCs w:val="22"/>
              </w:rPr>
            </w:pPr>
            <w:proofErr w:type="gramStart"/>
            <w:r w:rsidRPr="00487CF6">
              <w:rPr>
                <w:rFonts w:eastAsia="標楷體"/>
                <w:kern w:val="0"/>
                <w:sz w:val="22"/>
                <w:szCs w:val="22"/>
              </w:rPr>
              <w:t>雲達科技</w:t>
            </w:r>
            <w:proofErr w:type="gramEnd"/>
          </w:p>
        </w:tc>
        <w:tc>
          <w:tcPr>
            <w:tcW w:w="1006" w:type="pct"/>
            <w:shd w:val="clear" w:color="auto" w:fill="FFFFFF"/>
          </w:tcPr>
          <w:p w14:paraId="393DB906" w14:textId="706669E9"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7A098173" w14:textId="3A06FDA7" w:rsidR="004E4E4D" w:rsidRPr="00487CF6" w:rsidRDefault="004E4E4D" w:rsidP="00740048">
            <w:pPr>
              <w:spacing w:line="240" w:lineRule="exact"/>
              <w:rPr>
                <w:rFonts w:eastAsia="標楷體"/>
                <w:sz w:val="22"/>
                <w:szCs w:val="22"/>
              </w:rPr>
            </w:pPr>
            <w:r w:rsidRPr="00487CF6">
              <w:rPr>
                <w:rFonts w:eastAsia="標楷體"/>
                <w:sz w:val="22"/>
                <w:szCs w:val="22"/>
              </w:rPr>
              <w:t>電腦及其週邊設備批發</w:t>
            </w:r>
          </w:p>
        </w:tc>
        <w:tc>
          <w:tcPr>
            <w:tcW w:w="629" w:type="pct"/>
            <w:shd w:val="clear" w:color="auto" w:fill="FFFFFF"/>
            <w:vAlign w:val="center"/>
          </w:tcPr>
          <w:p w14:paraId="59B812FC" w14:textId="14670E09" w:rsidR="004E4E4D" w:rsidRPr="00487CF6" w:rsidRDefault="006B2494" w:rsidP="00135B44">
            <w:pPr>
              <w:spacing w:line="240" w:lineRule="exact"/>
              <w:jc w:val="right"/>
              <w:rPr>
                <w:rFonts w:eastAsia="標楷體"/>
                <w:sz w:val="22"/>
                <w:szCs w:val="22"/>
              </w:rPr>
            </w:pPr>
            <w:r>
              <w:rPr>
                <w:rFonts w:eastAsia="標楷體" w:hint="eastAsia"/>
                <w:sz w:val="22"/>
                <w:szCs w:val="22"/>
              </w:rPr>
              <w:t>140,464</w:t>
            </w:r>
          </w:p>
        </w:tc>
        <w:tc>
          <w:tcPr>
            <w:tcW w:w="502" w:type="pct"/>
            <w:shd w:val="clear" w:color="auto" w:fill="FFFFFF"/>
            <w:vAlign w:val="center"/>
          </w:tcPr>
          <w:p w14:paraId="05BD3148"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46184191" w14:textId="5BAE27FE" w:rsidR="004E4E4D" w:rsidRPr="00487CF6" w:rsidRDefault="006B2494" w:rsidP="00135B44">
            <w:pPr>
              <w:spacing w:line="240" w:lineRule="exact"/>
              <w:jc w:val="right"/>
              <w:rPr>
                <w:rFonts w:eastAsia="標楷體"/>
                <w:sz w:val="22"/>
                <w:szCs w:val="22"/>
              </w:rPr>
            </w:pPr>
            <w:r>
              <w:rPr>
                <w:rFonts w:eastAsia="標楷體" w:hint="eastAsia"/>
                <w:sz w:val="22"/>
                <w:szCs w:val="22"/>
              </w:rPr>
              <w:t>2</w:t>
            </w:r>
            <w:r w:rsidR="004E4E4D">
              <w:rPr>
                <w:rFonts w:eastAsia="標楷體"/>
                <w:sz w:val="22"/>
                <w:szCs w:val="22"/>
              </w:rPr>
              <w:t>,</w:t>
            </w:r>
            <w:r>
              <w:rPr>
                <w:rFonts w:eastAsia="標楷體" w:hint="eastAsia"/>
                <w:sz w:val="22"/>
                <w:szCs w:val="22"/>
              </w:rPr>
              <w:t>033</w:t>
            </w:r>
          </w:p>
        </w:tc>
      </w:tr>
      <w:tr w:rsidR="004E4E4D" w:rsidRPr="00487CF6" w14:paraId="618D8EFF" w14:textId="77777777" w:rsidTr="004E4E4D">
        <w:trPr>
          <w:jc w:val="center"/>
        </w:trPr>
        <w:tc>
          <w:tcPr>
            <w:tcW w:w="1003" w:type="pct"/>
            <w:shd w:val="clear" w:color="auto" w:fill="FFFFFF"/>
            <w:vAlign w:val="center"/>
          </w:tcPr>
          <w:p w14:paraId="0796B34D" w14:textId="77777777" w:rsidR="004E4E4D" w:rsidRPr="00487CF6" w:rsidRDefault="004E4E4D" w:rsidP="00740048">
            <w:pPr>
              <w:spacing w:line="240" w:lineRule="exact"/>
              <w:jc w:val="center"/>
              <w:rPr>
                <w:rFonts w:eastAsia="標楷體"/>
                <w:kern w:val="0"/>
                <w:sz w:val="22"/>
                <w:szCs w:val="22"/>
              </w:rPr>
            </w:pPr>
            <w:proofErr w:type="gramStart"/>
            <w:r w:rsidRPr="00487CF6">
              <w:rPr>
                <w:rFonts w:eastAsia="標楷體"/>
                <w:kern w:val="0"/>
                <w:sz w:val="22"/>
                <w:szCs w:val="22"/>
              </w:rPr>
              <w:t>賀毅科技</w:t>
            </w:r>
            <w:proofErr w:type="gramEnd"/>
          </w:p>
        </w:tc>
        <w:tc>
          <w:tcPr>
            <w:tcW w:w="1006" w:type="pct"/>
            <w:shd w:val="clear" w:color="auto" w:fill="FFFFFF"/>
          </w:tcPr>
          <w:p w14:paraId="0297BE01" w14:textId="432FCF5B"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3B69583B" w14:textId="0FEFEE5A" w:rsidR="004E4E4D" w:rsidRPr="00487CF6" w:rsidRDefault="004E4E4D" w:rsidP="00740048">
            <w:pPr>
              <w:spacing w:line="240" w:lineRule="exact"/>
              <w:rPr>
                <w:rFonts w:eastAsia="標楷體"/>
                <w:sz w:val="22"/>
                <w:szCs w:val="22"/>
              </w:rPr>
            </w:pPr>
            <w:r w:rsidRPr="00487CF6">
              <w:rPr>
                <w:rFonts w:eastAsia="標楷體"/>
                <w:sz w:val="22"/>
                <w:szCs w:val="22"/>
              </w:rPr>
              <w:t>電子零組件製造</w:t>
            </w:r>
          </w:p>
        </w:tc>
        <w:tc>
          <w:tcPr>
            <w:tcW w:w="629" w:type="pct"/>
            <w:shd w:val="clear" w:color="auto" w:fill="FFFFFF"/>
            <w:vAlign w:val="center"/>
          </w:tcPr>
          <w:p w14:paraId="536A9F4E" w14:textId="77777777" w:rsidR="004E4E4D" w:rsidRPr="00487CF6" w:rsidRDefault="004E4E4D" w:rsidP="00135B44">
            <w:pPr>
              <w:spacing w:line="240" w:lineRule="exact"/>
              <w:jc w:val="right"/>
              <w:rPr>
                <w:rFonts w:eastAsia="標楷體"/>
                <w:sz w:val="22"/>
                <w:szCs w:val="22"/>
              </w:rPr>
            </w:pPr>
            <w:r>
              <w:rPr>
                <w:rFonts w:eastAsia="標楷體"/>
                <w:sz w:val="22"/>
                <w:szCs w:val="22"/>
              </w:rPr>
              <w:t>-</w:t>
            </w:r>
          </w:p>
        </w:tc>
        <w:tc>
          <w:tcPr>
            <w:tcW w:w="502" w:type="pct"/>
            <w:shd w:val="clear" w:color="auto" w:fill="FFFFFF"/>
            <w:vAlign w:val="center"/>
          </w:tcPr>
          <w:p w14:paraId="3C6E654D"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25%</w:t>
            </w:r>
          </w:p>
        </w:tc>
        <w:tc>
          <w:tcPr>
            <w:tcW w:w="854" w:type="pct"/>
            <w:shd w:val="clear" w:color="auto" w:fill="FFFFFF"/>
            <w:vAlign w:val="center"/>
          </w:tcPr>
          <w:p w14:paraId="72311F60" w14:textId="48DE046C" w:rsidR="004E4E4D" w:rsidRPr="00487CF6" w:rsidRDefault="00875F33" w:rsidP="00135B44">
            <w:pPr>
              <w:spacing w:line="240" w:lineRule="exact"/>
              <w:jc w:val="right"/>
              <w:rPr>
                <w:rFonts w:eastAsia="標楷體"/>
                <w:sz w:val="22"/>
                <w:szCs w:val="22"/>
              </w:rPr>
            </w:pPr>
            <w:r>
              <w:rPr>
                <w:rFonts w:eastAsia="標楷體" w:hint="eastAsia"/>
                <w:sz w:val="22"/>
                <w:szCs w:val="22"/>
              </w:rPr>
              <w:t>-</w:t>
            </w:r>
          </w:p>
        </w:tc>
      </w:tr>
      <w:tr w:rsidR="004E4E4D" w:rsidRPr="00487CF6" w14:paraId="356B939C" w14:textId="77777777" w:rsidTr="004E4E4D">
        <w:trPr>
          <w:jc w:val="center"/>
        </w:trPr>
        <w:tc>
          <w:tcPr>
            <w:tcW w:w="1003" w:type="pct"/>
            <w:shd w:val="clear" w:color="auto" w:fill="FFFFFF"/>
            <w:vAlign w:val="center"/>
          </w:tcPr>
          <w:p w14:paraId="0EB3C6D9" w14:textId="77777777" w:rsidR="004E4E4D" w:rsidRPr="00487CF6" w:rsidRDefault="004E4E4D" w:rsidP="00740048">
            <w:pPr>
              <w:spacing w:line="240" w:lineRule="exact"/>
              <w:jc w:val="center"/>
              <w:rPr>
                <w:rFonts w:eastAsia="標楷體"/>
                <w:kern w:val="0"/>
                <w:sz w:val="22"/>
                <w:szCs w:val="22"/>
              </w:rPr>
            </w:pPr>
            <w:proofErr w:type="spellStart"/>
            <w:r w:rsidRPr="00487CF6">
              <w:rPr>
                <w:rFonts w:eastAsia="標楷體"/>
                <w:kern w:val="0"/>
                <w:sz w:val="22"/>
                <w:szCs w:val="22"/>
              </w:rPr>
              <w:t>ThinkTech</w:t>
            </w:r>
            <w:proofErr w:type="spellEnd"/>
          </w:p>
        </w:tc>
        <w:tc>
          <w:tcPr>
            <w:tcW w:w="1006" w:type="pct"/>
            <w:shd w:val="clear" w:color="auto" w:fill="FFFFFF"/>
          </w:tcPr>
          <w:p w14:paraId="26E00AA8" w14:textId="331A135F" w:rsidR="004E4E4D" w:rsidRPr="00487CF6" w:rsidRDefault="004E4E4D" w:rsidP="00740048">
            <w:pPr>
              <w:spacing w:line="240" w:lineRule="exact"/>
              <w:rPr>
                <w:rFonts w:eastAsia="標楷體"/>
                <w:sz w:val="22"/>
                <w:szCs w:val="22"/>
              </w:rPr>
            </w:pPr>
            <w:r>
              <w:rPr>
                <w:rFonts w:eastAsia="標楷體" w:hint="eastAsia"/>
                <w:sz w:val="22"/>
                <w:szCs w:val="22"/>
              </w:rPr>
              <w:t>巴西</w:t>
            </w:r>
          </w:p>
        </w:tc>
        <w:tc>
          <w:tcPr>
            <w:tcW w:w="1006" w:type="pct"/>
            <w:shd w:val="clear" w:color="auto" w:fill="FFFFFF"/>
            <w:vAlign w:val="center"/>
          </w:tcPr>
          <w:p w14:paraId="21E03020" w14:textId="1260CE89" w:rsidR="004E4E4D" w:rsidRPr="00487CF6" w:rsidRDefault="004E4E4D" w:rsidP="00740048">
            <w:pPr>
              <w:spacing w:line="240" w:lineRule="exact"/>
              <w:rPr>
                <w:rFonts w:eastAsia="標楷體"/>
                <w:sz w:val="22"/>
                <w:szCs w:val="22"/>
              </w:rPr>
            </w:pPr>
            <w:r w:rsidRPr="00487CF6">
              <w:rPr>
                <w:rFonts w:eastAsia="標楷體"/>
                <w:sz w:val="22"/>
                <w:szCs w:val="22"/>
              </w:rPr>
              <w:t>電腦及週邊設備買賣、製造及銷售</w:t>
            </w:r>
          </w:p>
        </w:tc>
        <w:tc>
          <w:tcPr>
            <w:tcW w:w="629" w:type="pct"/>
            <w:shd w:val="clear" w:color="auto" w:fill="FFFFFF"/>
            <w:vAlign w:val="center"/>
          </w:tcPr>
          <w:p w14:paraId="30A3056E" w14:textId="5C936F4D" w:rsidR="004E4E4D" w:rsidRPr="00487CF6" w:rsidRDefault="00875F33" w:rsidP="00135B44">
            <w:pPr>
              <w:spacing w:line="240" w:lineRule="exact"/>
              <w:jc w:val="right"/>
              <w:rPr>
                <w:rFonts w:eastAsia="標楷體"/>
                <w:sz w:val="22"/>
                <w:szCs w:val="22"/>
              </w:rPr>
            </w:pPr>
            <w:r>
              <w:rPr>
                <w:rFonts w:eastAsia="標楷體" w:hint="eastAsia"/>
                <w:sz w:val="22"/>
                <w:szCs w:val="22"/>
              </w:rPr>
              <w:t>-</w:t>
            </w:r>
          </w:p>
        </w:tc>
        <w:tc>
          <w:tcPr>
            <w:tcW w:w="502" w:type="pct"/>
            <w:shd w:val="clear" w:color="auto" w:fill="FFFFFF"/>
            <w:vAlign w:val="center"/>
          </w:tcPr>
          <w:p w14:paraId="79142393" w14:textId="77777777" w:rsidR="004E4E4D" w:rsidRPr="00487CF6" w:rsidRDefault="004E4E4D" w:rsidP="00135B44">
            <w:pPr>
              <w:spacing w:line="240" w:lineRule="exact"/>
              <w:jc w:val="right"/>
              <w:rPr>
                <w:rFonts w:eastAsia="標楷體"/>
                <w:sz w:val="22"/>
                <w:szCs w:val="22"/>
              </w:rPr>
            </w:pPr>
            <w:r>
              <w:rPr>
                <w:rFonts w:eastAsia="標楷體"/>
                <w:sz w:val="22"/>
                <w:szCs w:val="22"/>
              </w:rPr>
              <w:t>85.</w:t>
            </w:r>
            <w:r w:rsidRPr="00487CF6">
              <w:rPr>
                <w:rFonts w:eastAsia="標楷體"/>
                <w:sz w:val="22"/>
                <w:szCs w:val="22"/>
              </w:rPr>
              <w:t>57%</w:t>
            </w:r>
          </w:p>
        </w:tc>
        <w:tc>
          <w:tcPr>
            <w:tcW w:w="854" w:type="pct"/>
            <w:shd w:val="clear" w:color="auto" w:fill="FFFFFF"/>
            <w:vAlign w:val="center"/>
          </w:tcPr>
          <w:p w14:paraId="14A5BDB5" w14:textId="7D8CF997" w:rsidR="004E4E4D" w:rsidRPr="00487CF6" w:rsidRDefault="004E4E4D" w:rsidP="00135B44">
            <w:pPr>
              <w:spacing w:line="240" w:lineRule="exact"/>
              <w:jc w:val="right"/>
              <w:rPr>
                <w:rFonts w:eastAsia="標楷體"/>
                <w:sz w:val="22"/>
                <w:szCs w:val="22"/>
              </w:rPr>
            </w:pPr>
            <w:r>
              <w:rPr>
                <w:rFonts w:eastAsia="標楷體"/>
                <w:sz w:val="22"/>
                <w:szCs w:val="22"/>
              </w:rPr>
              <w:t>(</w:t>
            </w:r>
            <w:r w:rsidR="00875F33">
              <w:rPr>
                <w:rFonts w:eastAsia="標楷體" w:hint="eastAsia"/>
                <w:sz w:val="22"/>
                <w:szCs w:val="22"/>
              </w:rPr>
              <w:t>59</w:t>
            </w:r>
            <w:r>
              <w:rPr>
                <w:rFonts w:eastAsia="標楷體"/>
                <w:sz w:val="22"/>
                <w:szCs w:val="22"/>
              </w:rPr>
              <w:t>)</w:t>
            </w:r>
          </w:p>
        </w:tc>
      </w:tr>
      <w:tr w:rsidR="004E4E4D" w:rsidRPr="00487CF6" w14:paraId="4B7F9A66" w14:textId="77777777" w:rsidTr="004E4E4D">
        <w:trPr>
          <w:jc w:val="center"/>
        </w:trPr>
        <w:tc>
          <w:tcPr>
            <w:tcW w:w="1003" w:type="pct"/>
            <w:shd w:val="clear" w:color="auto" w:fill="FFFFFF"/>
            <w:vAlign w:val="center"/>
          </w:tcPr>
          <w:p w14:paraId="7B0A8CC1"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 xml:space="preserve">QT </w:t>
            </w:r>
            <w:proofErr w:type="spellStart"/>
            <w:proofErr w:type="gramStart"/>
            <w:r w:rsidRPr="00487CF6">
              <w:rPr>
                <w:rFonts w:eastAsia="標楷體"/>
                <w:kern w:val="0"/>
                <w:sz w:val="22"/>
                <w:szCs w:val="22"/>
              </w:rPr>
              <w:t>Medical,Inc</w:t>
            </w:r>
            <w:proofErr w:type="spellEnd"/>
            <w:proofErr w:type="gramEnd"/>
          </w:p>
        </w:tc>
        <w:tc>
          <w:tcPr>
            <w:tcW w:w="1006" w:type="pct"/>
            <w:shd w:val="clear" w:color="auto" w:fill="FFFFFF"/>
          </w:tcPr>
          <w:p w14:paraId="7CBCAC41" w14:textId="4692296A" w:rsidR="004E4E4D" w:rsidRPr="00487CF6" w:rsidRDefault="004E4E4D" w:rsidP="00740048">
            <w:pPr>
              <w:spacing w:line="240" w:lineRule="exact"/>
              <w:rPr>
                <w:rFonts w:eastAsia="標楷體"/>
                <w:sz w:val="22"/>
                <w:szCs w:val="22"/>
              </w:rPr>
            </w:pPr>
            <w:r>
              <w:rPr>
                <w:rFonts w:eastAsia="標楷體" w:hint="eastAsia"/>
                <w:sz w:val="22"/>
                <w:szCs w:val="22"/>
              </w:rPr>
              <w:t>美國</w:t>
            </w:r>
          </w:p>
        </w:tc>
        <w:tc>
          <w:tcPr>
            <w:tcW w:w="1006" w:type="pct"/>
            <w:shd w:val="clear" w:color="auto" w:fill="FFFFFF"/>
            <w:vAlign w:val="center"/>
          </w:tcPr>
          <w:p w14:paraId="5EC6B415" w14:textId="7C0591F0" w:rsidR="004E4E4D" w:rsidRPr="00487CF6" w:rsidRDefault="004E4E4D" w:rsidP="00740048">
            <w:pPr>
              <w:spacing w:line="240" w:lineRule="exact"/>
              <w:rPr>
                <w:rFonts w:eastAsia="標楷體"/>
                <w:sz w:val="22"/>
                <w:szCs w:val="22"/>
              </w:rPr>
            </w:pPr>
            <w:r w:rsidRPr="00487CF6">
              <w:rPr>
                <w:rFonts w:eastAsia="標楷體"/>
                <w:sz w:val="22"/>
                <w:szCs w:val="22"/>
              </w:rPr>
              <w:t>醫療器材研發及製造</w:t>
            </w:r>
          </w:p>
        </w:tc>
        <w:tc>
          <w:tcPr>
            <w:tcW w:w="629" w:type="pct"/>
            <w:shd w:val="clear" w:color="auto" w:fill="FFFFFF"/>
            <w:vAlign w:val="center"/>
          </w:tcPr>
          <w:p w14:paraId="07F78018" w14:textId="65A21562" w:rsidR="004E4E4D" w:rsidRPr="00487CF6" w:rsidRDefault="00875F33" w:rsidP="00135B44">
            <w:pPr>
              <w:spacing w:line="240" w:lineRule="exact"/>
              <w:jc w:val="right"/>
              <w:rPr>
                <w:rFonts w:eastAsia="標楷體"/>
                <w:sz w:val="22"/>
                <w:szCs w:val="22"/>
              </w:rPr>
            </w:pPr>
            <w:r>
              <w:rPr>
                <w:rFonts w:eastAsia="標楷體" w:hint="eastAsia"/>
                <w:sz w:val="22"/>
                <w:szCs w:val="22"/>
              </w:rPr>
              <w:t>105</w:t>
            </w:r>
            <w:r w:rsidR="004E4E4D">
              <w:rPr>
                <w:rFonts w:eastAsia="標楷體"/>
                <w:sz w:val="22"/>
                <w:szCs w:val="22"/>
              </w:rPr>
              <w:t>,</w:t>
            </w:r>
            <w:r>
              <w:rPr>
                <w:rFonts w:eastAsia="標楷體" w:hint="eastAsia"/>
                <w:sz w:val="22"/>
                <w:szCs w:val="22"/>
              </w:rPr>
              <w:t>237</w:t>
            </w:r>
          </w:p>
        </w:tc>
        <w:tc>
          <w:tcPr>
            <w:tcW w:w="502" w:type="pct"/>
            <w:shd w:val="clear" w:color="auto" w:fill="FFFFFF"/>
            <w:vAlign w:val="center"/>
          </w:tcPr>
          <w:p w14:paraId="3CF9D2DD"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13.57%</w:t>
            </w:r>
          </w:p>
        </w:tc>
        <w:tc>
          <w:tcPr>
            <w:tcW w:w="854" w:type="pct"/>
            <w:shd w:val="clear" w:color="auto" w:fill="FFFFFF"/>
            <w:vAlign w:val="center"/>
          </w:tcPr>
          <w:p w14:paraId="571B4053" w14:textId="1821FA38" w:rsidR="004E4E4D" w:rsidRPr="00487CF6" w:rsidRDefault="004E4E4D" w:rsidP="00135B44">
            <w:pPr>
              <w:spacing w:line="240" w:lineRule="exact"/>
              <w:jc w:val="right"/>
              <w:rPr>
                <w:rFonts w:eastAsia="標楷體"/>
                <w:sz w:val="22"/>
                <w:szCs w:val="22"/>
              </w:rPr>
            </w:pPr>
            <w:r>
              <w:rPr>
                <w:rFonts w:eastAsia="標楷體"/>
                <w:sz w:val="22"/>
                <w:szCs w:val="22"/>
              </w:rPr>
              <w:t>(</w:t>
            </w:r>
            <w:r w:rsidR="00875F33">
              <w:rPr>
                <w:rFonts w:eastAsia="標楷體" w:hint="eastAsia"/>
                <w:sz w:val="22"/>
                <w:szCs w:val="22"/>
              </w:rPr>
              <w:t>8</w:t>
            </w:r>
            <w:r>
              <w:rPr>
                <w:rFonts w:eastAsia="標楷體"/>
                <w:sz w:val="22"/>
                <w:szCs w:val="22"/>
              </w:rPr>
              <w:t>,</w:t>
            </w:r>
            <w:r w:rsidR="00875F33">
              <w:rPr>
                <w:rFonts w:eastAsia="標楷體" w:hint="eastAsia"/>
                <w:sz w:val="22"/>
                <w:szCs w:val="22"/>
              </w:rPr>
              <w:t>512</w:t>
            </w:r>
            <w:r w:rsidRPr="00487CF6">
              <w:rPr>
                <w:rFonts w:eastAsia="標楷體"/>
                <w:sz w:val="22"/>
                <w:szCs w:val="22"/>
              </w:rPr>
              <w:t>)</w:t>
            </w:r>
          </w:p>
        </w:tc>
      </w:tr>
      <w:tr w:rsidR="004E4E4D" w:rsidRPr="00487CF6" w14:paraId="0F1C43E1" w14:textId="77777777" w:rsidTr="004E4E4D">
        <w:trPr>
          <w:jc w:val="center"/>
        </w:trPr>
        <w:tc>
          <w:tcPr>
            <w:tcW w:w="1003" w:type="pct"/>
            <w:shd w:val="clear" w:color="auto" w:fill="FFFFFF"/>
            <w:vAlign w:val="center"/>
          </w:tcPr>
          <w:p w14:paraId="79532A9F"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 xml:space="preserve">QMB </w:t>
            </w:r>
            <w:proofErr w:type="spellStart"/>
            <w:proofErr w:type="gramStart"/>
            <w:r w:rsidRPr="00487CF6">
              <w:rPr>
                <w:rFonts w:eastAsia="標楷體"/>
                <w:kern w:val="0"/>
                <w:sz w:val="22"/>
                <w:szCs w:val="22"/>
              </w:rPr>
              <w:t>CO.,Ltd</w:t>
            </w:r>
            <w:proofErr w:type="spellEnd"/>
            <w:r w:rsidRPr="00487CF6">
              <w:rPr>
                <w:rFonts w:eastAsia="標楷體"/>
                <w:kern w:val="0"/>
                <w:sz w:val="22"/>
                <w:szCs w:val="22"/>
              </w:rPr>
              <w:t>.</w:t>
            </w:r>
            <w:proofErr w:type="gramEnd"/>
          </w:p>
        </w:tc>
        <w:tc>
          <w:tcPr>
            <w:tcW w:w="1006" w:type="pct"/>
            <w:shd w:val="clear" w:color="auto" w:fill="FFFFFF"/>
          </w:tcPr>
          <w:p w14:paraId="60CCE1FB" w14:textId="6A14A76F" w:rsidR="004E4E4D" w:rsidRPr="00487CF6" w:rsidRDefault="004E4E4D" w:rsidP="00740048">
            <w:pPr>
              <w:spacing w:line="240" w:lineRule="exact"/>
              <w:rPr>
                <w:rFonts w:eastAsia="標楷體"/>
                <w:sz w:val="22"/>
                <w:szCs w:val="22"/>
              </w:rPr>
            </w:pPr>
            <w:r>
              <w:rPr>
                <w:rFonts w:eastAsia="標楷體" w:hint="eastAsia"/>
                <w:sz w:val="22"/>
                <w:szCs w:val="22"/>
              </w:rPr>
              <w:t>泰國</w:t>
            </w:r>
          </w:p>
        </w:tc>
        <w:tc>
          <w:tcPr>
            <w:tcW w:w="1006" w:type="pct"/>
            <w:shd w:val="clear" w:color="auto" w:fill="FFFFFF"/>
            <w:vAlign w:val="center"/>
          </w:tcPr>
          <w:p w14:paraId="0697015D" w14:textId="6D29346B" w:rsidR="004E4E4D" w:rsidRPr="00487CF6" w:rsidRDefault="004E4E4D" w:rsidP="00740048">
            <w:pPr>
              <w:spacing w:line="240" w:lineRule="exact"/>
              <w:rPr>
                <w:rFonts w:eastAsia="標楷體"/>
                <w:sz w:val="22"/>
                <w:szCs w:val="22"/>
              </w:rPr>
            </w:pPr>
            <w:r w:rsidRPr="00487CF6">
              <w:rPr>
                <w:rFonts w:eastAsia="標楷體"/>
                <w:sz w:val="22"/>
                <w:szCs w:val="22"/>
              </w:rPr>
              <w:t>電腦及週邊設備買賣、製造及銷售</w:t>
            </w:r>
          </w:p>
        </w:tc>
        <w:tc>
          <w:tcPr>
            <w:tcW w:w="629" w:type="pct"/>
            <w:shd w:val="clear" w:color="auto" w:fill="FFFFFF"/>
            <w:vAlign w:val="center"/>
          </w:tcPr>
          <w:p w14:paraId="6A1BF9F7" w14:textId="1ECB155D" w:rsidR="004E4E4D" w:rsidRPr="00487CF6" w:rsidRDefault="00875F33" w:rsidP="00135B44">
            <w:pPr>
              <w:spacing w:line="240" w:lineRule="exact"/>
              <w:jc w:val="right"/>
              <w:rPr>
                <w:rFonts w:eastAsia="標楷體"/>
                <w:sz w:val="22"/>
                <w:szCs w:val="22"/>
              </w:rPr>
            </w:pPr>
            <w:r>
              <w:rPr>
                <w:rFonts w:eastAsia="標楷體" w:hint="eastAsia"/>
                <w:sz w:val="22"/>
                <w:szCs w:val="22"/>
              </w:rPr>
              <w:t>3</w:t>
            </w:r>
            <w:r w:rsidR="004E4E4D">
              <w:rPr>
                <w:rFonts w:eastAsia="標楷體"/>
                <w:sz w:val="22"/>
                <w:szCs w:val="22"/>
              </w:rPr>
              <w:t>,</w:t>
            </w:r>
            <w:r>
              <w:rPr>
                <w:rFonts w:eastAsia="標楷體" w:hint="eastAsia"/>
                <w:sz w:val="22"/>
                <w:szCs w:val="22"/>
              </w:rPr>
              <w:t>144</w:t>
            </w:r>
            <w:r w:rsidR="004E4E4D">
              <w:rPr>
                <w:rFonts w:eastAsia="標楷體"/>
                <w:sz w:val="22"/>
                <w:szCs w:val="22"/>
              </w:rPr>
              <w:t>,</w:t>
            </w:r>
            <w:r>
              <w:rPr>
                <w:rFonts w:eastAsia="標楷體" w:hint="eastAsia"/>
                <w:sz w:val="22"/>
                <w:szCs w:val="22"/>
              </w:rPr>
              <w:t>689</w:t>
            </w:r>
          </w:p>
        </w:tc>
        <w:tc>
          <w:tcPr>
            <w:tcW w:w="502" w:type="pct"/>
            <w:shd w:val="clear" w:color="auto" w:fill="FFFFFF"/>
            <w:vAlign w:val="center"/>
          </w:tcPr>
          <w:p w14:paraId="4E5166E0"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23E479AA" w14:textId="6D9DC761" w:rsidR="004E4E4D" w:rsidRPr="00487CF6" w:rsidRDefault="00875F33" w:rsidP="00135B44">
            <w:pPr>
              <w:spacing w:line="240" w:lineRule="exact"/>
              <w:jc w:val="right"/>
              <w:rPr>
                <w:rFonts w:eastAsia="標楷體"/>
                <w:sz w:val="22"/>
                <w:szCs w:val="22"/>
              </w:rPr>
            </w:pPr>
            <w:r>
              <w:rPr>
                <w:rFonts w:eastAsia="標楷體" w:hint="eastAsia"/>
                <w:sz w:val="22"/>
                <w:szCs w:val="22"/>
              </w:rPr>
              <w:t>387,517</w:t>
            </w:r>
          </w:p>
        </w:tc>
      </w:tr>
      <w:tr w:rsidR="004E4E4D" w:rsidRPr="00487CF6" w14:paraId="79F42587" w14:textId="77777777" w:rsidTr="004E4E4D">
        <w:trPr>
          <w:jc w:val="center"/>
        </w:trPr>
        <w:tc>
          <w:tcPr>
            <w:tcW w:w="1003" w:type="pct"/>
            <w:shd w:val="clear" w:color="auto" w:fill="FFFFFF"/>
            <w:vAlign w:val="center"/>
          </w:tcPr>
          <w:p w14:paraId="4A64CF67" w14:textId="77777777" w:rsidR="004E4E4D" w:rsidRPr="00487CF6" w:rsidRDefault="004E4E4D" w:rsidP="00740048">
            <w:pPr>
              <w:spacing w:line="240" w:lineRule="exact"/>
              <w:jc w:val="center"/>
              <w:rPr>
                <w:rFonts w:eastAsia="標楷體"/>
                <w:kern w:val="0"/>
                <w:sz w:val="22"/>
                <w:szCs w:val="22"/>
              </w:rPr>
            </w:pPr>
            <w:r w:rsidRPr="00487CF6">
              <w:rPr>
                <w:rFonts w:eastAsia="標楷體"/>
                <w:kern w:val="0"/>
                <w:sz w:val="22"/>
                <w:szCs w:val="22"/>
              </w:rPr>
              <w:t>Quanta Cloud Technology</w:t>
            </w:r>
          </w:p>
        </w:tc>
        <w:tc>
          <w:tcPr>
            <w:tcW w:w="1006" w:type="pct"/>
            <w:shd w:val="clear" w:color="auto" w:fill="FFFFFF"/>
          </w:tcPr>
          <w:p w14:paraId="213C5FD9" w14:textId="29AC7A98" w:rsidR="004E4E4D" w:rsidRPr="00487CF6" w:rsidRDefault="004E4E4D" w:rsidP="0075714C">
            <w:pPr>
              <w:spacing w:line="240" w:lineRule="exact"/>
              <w:rPr>
                <w:rFonts w:eastAsia="標楷體"/>
                <w:sz w:val="22"/>
                <w:szCs w:val="22"/>
              </w:rPr>
            </w:pPr>
            <w:r>
              <w:rPr>
                <w:rFonts w:eastAsia="標楷體" w:hint="eastAsia"/>
                <w:sz w:val="22"/>
                <w:szCs w:val="22"/>
              </w:rPr>
              <w:t>新加坡</w:t>
            </w:r>
          </w:p>
        </w:tc>
        <w:tc>
          <w:tcPr>
            <w:tcW w:w="1006" w:type="pct"/>
            <w:shd w:val="clear" w:color="auto" w:fill="FFFFFF"/>
            <w:vAlign w:val="center"/>
          </w:tcPr>
          <w:p w14:paraId="187572E5" w14:textId="2F0656CA" w:rsidR="004E4E4D" w:rsidRPr="00487CF6" w:rsidRDefault="004E4E4D" w:rsidP="0075714C">
            <w:pPr>
              <w:spacing w:line="240" w:lineRule="exact"/>
              <w:rPr>
                <w:rFonts w:eastAsia="標楷體"/>
                <w:sz w:val="22"/>
                <w:szCs w:val="22"/>
              </w:rPr>
            </w:pPr>
            <w:r w:rsidRPr="00487CF6">
              <w:rPr>
                <w:rFonts w:eastAsia="標楷體"/>
                <w:sz w:val="22"/>
                <w:szCs w:val="22"/>
              </w:rPr>
              <w:t>電腦及週邊設備買賣及維修</w:t>
            </w:r>
          </w:p>
        </w:tc>
        <w:tc>
          <w:tcPr>
            <w:tcW w:w="629" w:type="pct"/>
            <w:shd w:val="clear" w:color="auto" w:fill="FFFFFF"/>
            <w:vAlign w:val="center"/>
          </w:tcPr>
          <w:p w14:paraId="6CC571D0" w14:textId="557FB3ED" w:rsidR="004E4E4D" w:rsidRPr="00487CF6" w:rsidRDefault="00401A4C" w:rsidP="00135B44">
            <w:pPr>
              <w:spacing w:line="240" w:lineRule="exact"/>
              <w:jc w:val="right"/>
              <w:rPr>
                <w:rFonts w:eastAsia="標楷體"/>
                <w:sz w:val="22"/>
                <w:szCs w:val="22"/>
              </w:rPr>
            </w:pPr>
            <w:r>
              <w:rPr>
                <w:rFonts w:eastAsia="標楷體" w:hint="eastAsia"/>
                <w:sz w:val="22"/>
                <w:szCs w:val="22"/>
              </w:rPr>
              <w:t>13</w:t>
            </w:r>
            <w:r w:rsidR="004E4E4D">
              <w:rPr>
                <w:rFonts w:eastAsia="標楷體"/>
                <w:sz w:val="22"/>
                <w:szCs w:val="22"/>
              </w:rPr>
              <w:t>,</w:t>
            </w:r>
            <w:r>
              <w:rPr>
                <w:rFonts w:eastAsia="標楷體" w:hint="eastAsia"/>
                <w:sz w:val="22"/>
                <w:szCs w:val="22"/>
              </w:rPr>
              <w:t>991</w:t>
            </w:r>
          </w:p>
        </w:tc>
        <w:tc>
          <w:tcPr>
            <w:tcW w:w="502" w:type="pct"/>
            <w:shd w:val="clear" w:color="auto" w:fill="FFFFFF"/>
            <w:vAlign w:val="center"/>
          </w:tcPr>
          <w:p w14:paraId="6DAC225C"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100%</w:t>
            </w:r>
          </w:p>
        </w:tc>
        <w:tc>
          <w:tcPr>
            <w:tcW w:w="854" w:type="pct"/>
            <w:shd w:val="clear" w:color="auto" w:fill="FFFFFF"/>
            <w:vAlign w:val="center"/>
          </w:tcPr>
          <w:p w14:paraId="7FAF0F8A" w14:textId="3DA78CC3" w:rsidR="004E4E4D" w:rsidRPr="00487CF6" w:rsidRDefault="00401A4C" w:rsidP="00135B44">
            <w:pPr>
              <w:spacing w:line="240" w:lineRule="exact"/>
              <w:jc w:val="right"/>
              <w:rPr>
                <w:rFonts w:eastAsia="標楷體"/>
                <w:sz w:val="22"/>
                <w:szCs w:val="22"/>
              </w:rPr>
            </w:pPr>
            <w:r>
              <w:rPr>
                <w:rFonts w:eastAsia="標楷體" w:hint="eastAsia"/>
                <w:sz w:val="22"/>
                <w:szCs w:val="22"/>
              </w:rPr>
              <w:t>(31,223)</w:t>
            </w:r>
          </w:p>
        </w:tc>
      </w:tr>
      <w:tr w:rsidR="004E4E4D" w:rsidRPr="00487CF6" w14:paraId="618C2059" w14:textId="77777777" w:rsidTr="004E4E4D">
        <w:trPr>
          <w:jc w:val="center"/>
        </w:trPr>
        <w:tc>
          <w:tcPr>
            <w:tcW w:w="1003" w:type="pct"/>
            <w:shd w:val="clear" w:color="auto" w:fill="FFFFFF"/>
            <w:vAlign w:val="center"/>
          </w:tcPr>
          <w:p w14:paraId="2650AAC0" w14:textId="77777777" w:rsidR="004E4E4D" w:rsidRPr="00BD51B2" w:rsidRDefault="004E4E4D" w:rsidP="00E23586">
            <w:pPr>
              <w:spacing w:line="240" w:lineRule="exact"/>
              <w:jc w:val="center"/>
              <w:rPr>
                <w:rFonts w:eastAsia="標楷體"/>
                <w:kern w:val="0"/>
                <w:sz w:val="22"/>
                <w:szCs w:val="22"/>
              </w:rPr>
            </w:pPr>
            <w:r w:rsidRPr="00BD51B2">
              <w:rPr>
                <w:rFonts w:eastAsia="標楷體"/>
                <w:kern w:val="0"/>
                <w:sz w:val="22"/>
                <w:szCs w:val="22"/>
              </w:rPr>
              <w:t>雲</w:t>
            </w:r>
            <w:proofErr w:type="gramStart"/>
            <w:r w:rsidRPr="00BD51B2">
              <w:rPr>
                <w:rFonts w:eastAsia="標楷體"/>
                <w:kern w:val="0"/>
                <w:sz w:val="22"/>
                <w:szCs w:val="22"/>
              </w:rPr>
              <w:t>象</w:t>
            </w:r>
            <w:proofErr w:type="gramEnd"/>
            <w:r w:rsidRPr="00BD51B2">
              <w:rPr>
                <w:rFonts w:eastAsia="標楷體"/>
                <w:kern w:val="0"/>
                <w:sz w:val="22"/>
                <w:szCs w:val="22"/>
              </w:rPr>
              <w:t>科技</w:t>
            </w:r>
          </w:p>
        </w:tc>
        <w:tc>
          <w:tcPr>
            <w:tcW w:w="1006" w:type="pct"/>
            <w:shd w:val="clear" w:color="auto" w:fill="FFFFFF"/>
          </w:tcPr>
          <w:p w14:paraId="3D344DCD" w14:textId="377D4A6A" w:rsidR="004E4E4D" w:rsidRPr="00BD51B2" w:rsidRDefault="004E4E4D" w:rsidP="00740048">
            <w:pPr>
              <w:spacing w:line="240" w:lineRule="exact"/>
              <w:rPr>
                <w:rFonts w:eastAsia="標楷體"/>
                <w:sz w:val="22"/>
                <w:szCs w:val="22"/>
              </w:rPr>
            </w:pPr>
            <w:r w:rsidRPr="00BD51B2">
              <w:rPr>
                <w:rFonts w:eastAsia="標楷體" w:hint="eastAsia"/>
                <w:sz w:val="22"/>
                <w:szCs w:val="22"/>
              </w:rPr>
              <w:t>台灣</w:t>
            </w:r>
          </w:p>
        </w:tc>
        <w:tc>
          <w:tcPr>
            <w:tcW w:w="1006" w:type="pct"/>
            <w:shd w:val="clear" w:color="auto" w:fill="FFFFFF"/>
            <w:vAlign w:val="center"/>
          </w:tcPr>
          <w:p w14:paraId="7FB34137" w14:textId="2435C0DB" w:rsidR="004E4E4D" w:rsidRPr="00BD51B2" w:rsidRDefault="004E4E4D" w:rsidP="00740048">
            <w:pPr>
              <w:spacing w:line="240" w:lineRule="exact"/>
              <w:rPr>
                <w:rFonts w:eastAsia="標楷體"/>
                <w:sz w:val="22"/>
                <w:szCs w:val="22"/>
              </w:rPr>
            </w:pPr>
            <w:r w:rsidRPr="00BD51B2">
              <w:rPr>
                <w:rFonts w:eastAsia="標楷體"/>
                <w:sz w:val="22"/>
                <w:szCs w:val="22"/>
              </w:rPr>
              <w:t>醫療器材研發及製造</w:t>
            </w:r>
          </w:p>
        </w:tc>
        <w:tc>
          <w:tcPr>
            <w:tcW w:w="629" w:type="pct"/>
            <w:shd w:val="clear" w:color="auto" w:fill="FFFFFF"/>
            <w:vAlign w:val="center"/>
          </w:tcPr>
          <w:p w14:paraId="1AD9E766" w14:textId="67EC6C8C" w:rsidR="004E4E4D" w:rsidRPr="00BD51B2" w:rsidRDefault="004E4E4D" w:rsidP="00135B44">
            <w:pPr>
              <w:spacing w:line="240" w:lineRule="exact"/>
              <w:jc w:val="right"/>
              <w:rPr>
                <w:rFonts w:eastAsia="標楷體"/>
                <w:sz w:val="22"/>
                <w:szCs w:val="22"/>
              </w:rPr>
            </w:pPr>
            <w:r w:rsidRPr="00BD51B2">
              <w:rPr>
                <w:rFonts w:eastAsia="標楷體"/>
                <w:sz w:val="22"/>
                <w:szCs w:val="22"/>
              </w:rPr>
              <w:t>10</w:t>
            </w:r>
            <w:r w:rsidR="00BD51B2" w:rsidRPr="00BD51B2">
              <w:rPr>
                <w:rFonts w:eastAsia="標楷體" w:hint="eastAsia"/>
                <w:sz w:val="22"/>
                <w:szCs w:val="22"/>
              </w:rPr>
              <w:t>1</w:t>
            </w:r>
            <w:r w:rsidRPr="00BD51B2">
              <w:rPr>
                <w:rFonts w:eastAsia="標楷體"/>
                <w:sz w:val="22"/>
                <w:szCs w:val="22"/>
              </w:rPr>
              <w:t>,</w:t>
            </w:r>
            <w:r w:rsidR="00BD51B2" w:rsidRPr="00BD51B2">
              <w:rPr>
                <w:rFonts w:eastAsia="標楷體" w:hint="eastAsia"/>
                <w:sz w:val="22"/>
                <w:szCs w:val="22"/>
              </w:rPr>
              <w:t>759</w:t>
            </w:r>
          </w:p>
        </w:tc>
        <w:tc>
          <w:tcPr>
            <w:tcW w:w="502" w:type="pct"/>
            <w:shd w:val="clear" w:color="auto" w:fill="FFFFFF"/>
            <w:vAlign w:val="center"/>
          </w:tcPr>
          <w:p w14:paraId="348EF6D1" w14:textId="5D8AE3F6" w:rsidR="004E4E4D" w:rsidRPr="00BD51B2" w:rsidRDefault="004E4E4D" w:rsidP="00135B44">
            <w:pPr>
              <w:spacing w:line="240" w:lineRule="exact"/>
              <w:jc w:val="right"/>
              <w:rPr>
                <w:rFonts w:eastAsia="標楷體"/>
                <w:sz w:val="22"/>
                <w:szCs w:val="22"/>
              </w:rPr>
            </w:pPr>
            <w:r w:rsidRPr="00BD51B2">
              <w:rPr>
                <w:rFonts w:eastAsia="標楷體"/>
                <w:sz w:val="22"/>
                <w:szCs w:val="22"/>
              </w:rPr>
              <w:t>15.</w:t>
            </w:r>
            <w:r w:rsidR="00BD51B2" w:rsidRPr="00BD51B2">
              <w:rPr>
                <w:rFonts w:eastAsia="標楷體" w:hint="eastAsia"/>
                <w:sz w:val="22"/>
                <w:szCs w:val="22"/>
              </w:rPr>
              <w:t>86</w:t>
            </w:r>
            <w:r w:rsidRPr="00BD51B2">
              <w:rPr>
                <w:rFonts w:eastAsia="標楷體"/>
                <w:sz w:val="22"/>
                <w:szCs w:val="22"/>
              </w:rPr>
              <w:t>%</w:t>
            </w:r>
          </w:p>
        </w:tc>
        <w:tc>
          <w:tcPr>
            <w:tcW w:w="854" w:type="pct"/>
            <w:shd w:val="clear" w:color="auto" w:fill="FFFFFF"/>
            <w:vAlign w:val="center"/>
          </w:tcPr>
          <w:p w14:paraId="6B9F83B1" w14:textId="5E7763DF" w:rsidR="004E4E4D" w:rsidRPr="00BD51B2" w:rsidRDefault="004E4E4D" w:rsidP="00135B44">
            <w:pPr>
              <w:spacing w:line="240" w:lineRule="exact"/>
              <w:jc w:val="right"/>
              <w:rPr>
                <w:rFonts w:eastAsia="標楷體"/>
                <w:sz w:val="22"/>
                <w:szCs w:val="22"/>
              </w:rPr>
            </w:pPr>
            <w:r w:rsidRPr="00BD51B2">
              <w:rPr>
                <w:rFonts w:eastAsia="標楷體"/>
                <w:sz w:val="22"/>
                <w:szCs w:val="22"/>
              </w:rPr>
              <w:t>(1</w:t>
            </w:r>
            <w:r w:rsidR="00BD51B2" w:rsidRPr="00BD51B2">
              <w:rPr>
                <w:rFonts w:eastAsia="標楷體" w:hint="eastAsia"/>
                <w:sz w:val="22"/>
                <w:szCs w:val="22"/>
              </w:rPr>
              <w:t>1,698</w:t>
            </w:r>
            <w:r w:rsidRPr="00BD51B2">
              <w:rPr>
                <w:rFonts w:eastAsia="標楷體"/>
                <w:sz w:val="22"/>
                <w:szCs w:val="22"/>
              </w:rPr>
              <w:t>)</w:t>
            </w:r>
          </w:p>
        </w:tc>
      </w:tr>
      <w:tr w:rsidR="004E4E4D" w:rsidRPr="00487CF6" w14:paraId="3800425C" w14:textId="77777777" w:rsidTr="004E4E4D">
        <w:trPr>
          <w:jc w:val="center"/>
        </w:trPr>
        <w:tc>
          <w:tcPr>
            <w:tcW w:w="1003" w:type="pct"/>
            <w:shd w:val="clear" w:color="auto" w:fill="FFFFFF"/>
            <w:vAlign w:val="center"/>
          </w:tcPr>
          <w:p w14:paraId="57C1EAB2" w14:textId="77777777" w:rsidR="004E4E4D" w:rsidRPr="00487CF6" w:rsidRDefault="004E4E4D" w:rsidP="00740048">
            <w:pPr>
              <w:spacing w:line="240" w:lineRule="exact"/>
              <w:jc w:val="center"/>
              <w:rPr>
                <w:rFonts w:eastAsia="標楷體"/>
                <w:kern w:val="0"/>
                <w:sz w:val="22"/>
                <w:szCs w:val="22"/>
              </w:rPr>
            </w:pPr>
            <w:proofErr w:type="gramStart"/>
            <w:r w:rsidRPr="00487CF6">
              <w:rPr>
                <w:rFonts w:eastAsia="標楷體"/>
                <w:kern w:val="0"/>
                <w:sz w:val="22"/>
                <w:szCs w:val="22"/>
              </w:rPr>
              <w:t>萊</w:t>
            </w:r>
            <w:proofErr w:type="gramEnd"/>
            <w:r w:rsidRPr="00487CF6">
              <w:rPr>
                <w:rFonts w:eastAsia="標楷體"/>
                <w:kern w:val="0"/>
                <w:sz w:val="22"/>
                <w:szCs w:val="22"/>
              </w:rPr>
              <w:t>昂</w:t>
            </w:r>
            <w:proofErr w:type="gramStart"/>
            <w:r w:rsidRPr="00487CF6">
              <w:rPr>
                <w:rFonts w:eastAsia="標楷體"/>
                <w:kern w:val="0"/>
                <w:sz w:val="22"/>
                <w:szCs w:val="22"/>
              </w:rPr>
              <w:t>仕</w:t>
            </w:r>
            <w:proofErr w:type="gramEnd"/>
            <w:r w:rsidRPr="00487CF6">
              <w:rPr>
                <w:rFonts w:eastAsia="標楷體"/>
                <w:kern w:val="0"/>
                <w:sz w:val="22"/>
                <w:szCs w:val="22"/>
              </w:rPr>
              <w:t>科技</w:t>
            </w:r>
          </w:p>
        </w:tc>
        <w:tc>
          <w:tcPr>
            <w:tcW w:w="1006" w:type="pct"/>
            <w:shd w:val="clear" w:color="auto" w:fill="FFFFFF"/>
          </w:tcPr>
          <w:p w14:paraId="0FBBCB27" w14:textId="17195871" w:rsidR="004E4E4D" w:rsidRPr="00487CF6" w:rsidRDefault="004E4E4D" w:rsidP="00740048">
            <w:pPr>
              <w:spacing w:line="240" w:lineRule="exact"/>
              <w:rPr>
                <w:rFonts w:eastAsia="標楷體"/>
                <w:sz w:val="22"/>
                <w:szCs w:val="22"/>
              </w:rPr>
            </w:pPr>
            <w:r>
              <w:rPr>
                <w:rFonts w:eastAsia="標楷體" w:hint="eastAsia"/>
                <w:sz w:val="22"/>
                <w:szCs w:val="22"/>
              </w:rPr>
              <w:t>台灣</w:t>
            </w:r>
          </w:p>
        </w:tc>
        <w:tc>
          <w:tcPr>
            <w:tcW w:w="1006" w:type="pct"/>
            <w:shd w:val="clear" w:color="auto" w:fill="FFFFFF"/>
            <w:vAlign w:val="center"/>
          </w:tcPr>
          <w:p w14:paraId="45558BE0" w14:textId="1A998CD0" w:rsidR="004E4E4D" w:rsidRPr="00487CF6" w:rsidRDefault="004E4E4D" w:rsidP="00740048">
            <w:pPr>
              <w:spacing w:line="240" w:lineRule="exact"/>
              <w:rPr>
                <w:rFonts w:eastAsia="標楷體"/>
                <w:sz w:val="22"/>
                <w:szCs w:val="22"/>
              </w:rPr>
            </w:pPr>
            <w:r w:rsidRPr="00487CF6">
              <w:rPr>
                <w:rFonts w:eastAsia="標楷體"/>
                <w:sz w:val="22"/>
                <w:szCs w:val="22"/>
              </w:rPr>
              <w:t>電腦及周邊設備買賣</w:t>
            </w:r>
          </w:p>
        </w:tc>
        <w:tc>
          <w:tcPr>
            <w:tcW w:w="629" w:type="pct"/>
            <w:shd w:val="clear" w:color="auto" w:fill="FFFFFF"/>
            <w:vAlign w:val="center"/>
          </w:tcPr>
          <w:p w14:paraId="7DE3E8B6" w14:textId="652B2E5B" w:rsidR="004E4E4D" w:rsidRPr="00487CF6" w:rsidRDefault="00BD51B2" w:rsidP="00135B44">
            <w:pPr>
              <w:spacing w:line="240" w:lineRule="exact"/>
              <w:jc w:val="right"/>
              <w:rPr>
                <w:rFonts w:eastAsia="標楷體"/>
                <w:sz w:val="22"/>
                <w:szCs w:val="22"/>
              </w:rPr>
            </w:pPr>
            <w:r>
              <w:rPr>
                <w:rFonts w:eastAsia="標楷體" w:hint="eastAsia"/>
                <w:sz w:val="22"/>
                <w:szCs w:val="22"/>
              </w:rPr>
              <w:t>120</w:t>
            </w:r>
            <w:r w:rsidR="004E4E4D">
              <w:rPr>
                <w:rFonts w:eastAsia="標楷體"/>
                <w:sz w:val="22"/>
                <w:szCs w:val="22"/>
              </w:rPr>
              <w:t>,</w:t>
            </w:r>
            <w:r>
              <w:rPr>
                <w:rFonts w:eastAsia="標楷體" w:hint="eastAsia"/>
                <w:sz w:val="22"/>
                <w:szCs w:val="22"/>
              </w:rPr>
              <w:t>583</w:t>
            </w:r>
          </w:p>
        </w:tc>
        <w:tc>
          <w:tcPr>
            <w:tcW w:w="502" w:type="pct"/>
            <w:shd w:val="clear" w:color="auto" w:fill="FFFFFF"/>
            <w:vAlign w:val="center"/>
          </w:tcPr>
          <w:p w14:paraId="2B63943E" w14:textId="77777777" w:rsidR="004E4E4D" w:rsidRPr="00487CF6" w:rsidRDefault="004E4E4D" w:rsidP="00135B44">
            <w:pPr>
              <w:spacing w:line="240" w:lineRule="exact"/>
              <w:jc w:val="right"/>
              <w:rPr>
                <w:rFonts w:eastAsia="標楷體"/>
                <w:sz w:val="22"/>
                <w:szCs w:val="22"/>
              </w:rPr>
            </w:pPr>
            <w:r w:rsidRPr="00487CF6">
              <w:rPr>
                <w:rFonts w:eastAsia="標楷體"/>
                <w:sz w:val="22"/>
                <w:szCs w:val="22"/>
              </w:rPr>
              <w:t>20.38%</w:t>
            </w:r>
          </w:p>
        </w:tc>
        <w:tc>
          <w:tcPr>
            <w:tcW w:w="854" w:type="pct"/>
            <w:shd w:val="clear" w:color="auto" w:fill="FFFFFF"/>
            <w:vAlign w:val="center"/>
          </w:tcPr>
          <w:p w14:paraId="263AC765" w14:textId="75E7CE64" w:rsidR="004E4E4D" w:rsidRPr="00487CF6" w:rsidRDefault="004E4E4D" w:rsidP="00135B44">
            <w:pPr>
              <w:spacing w:line="240" w:lineRule="exact"/>
              <w:jc w:val="right"/>
              <w:rPr>
                <w:rFonts w:eastAsia="標楷體"/>
                <w:sz w:val="22"/>
                <w:szCs w:val="22"/>
              </w:rPr>
            </w:pPr>
            <w:r>
              <w:rPr>
                <w:rFonts w:eastAsia="標楷體"/>
                <w:sz w:val="22"/>
                <w:szCs w:val="22"/>
              </w:rPr>
              <w:t>(</w:t>
            </w:r>
            <w:r w:rsidR="00BD51B2">
              <w:rPr>
                <w:rFonts w:eastAsia="標楷體" w:hint="eastAsia"/>
                <w:sz w:val="22"/>
                <w:szCs w:val="22"/>
              </w:rPr>
              <w:t>16,524</w:t>
            </w:r>
            <w:r w:rsidRPr="00487CF6">
              <w:rPr>
                <w:rFonts w:eastAsia="標楷體"/>
                <w:sz w:val="22"/>
                <w:szCs w:val="22"/>
              </w:rPr>
              <w:t>)</w:t>
            </w:r>
          </w:p>
        </w:tc>
      </w:tr>
      <w:tr w:rsidR="004E4E4D" w:rsidRPr="00487CF6" w14:paraId="75D87B97" w14:textId="77777777" w:rsidTr="004E4E4D">
        <w:trPr>
          <w:jc w:val="center"/>
        </w:trPr>
        <w:tc>
          <w:tcPr>
            <w:tcW w:w="1003" w:type="pct"/>
            <w:shd w:val="clear" w:color="auto" w:fill="FFFFFF"/>
            <w:vAlign w:val="center"/>
          </w:tcPr>
          <w:p w14:paraId="20B6BF5E" w14:textId="29E706AC" w:rsidR="004E4E4D" w:rsidRPr="00487CF6" w:rsidRDefault="004E4E4D" w:rsidP="00740048">
            <w:pPr>
              <w:spacing w:line="240" w:lineRule="exact"/>
              <w:jc w:val="center"/>
              <w:rPr>
                <w:rFonts w:eastAsia="標楷體"/>
                <w:kern w:val="0"/>
                <w:sz w:val="22"/>
                <w:szCs w:val="22"/>
              </w:rPr>
            </w:pPr>
            <w:r>
              <w:rPr>
                <w:rFonts w:eastAsia="標楷體" w:hint="eastAsia"/>
                <w:kern w:val="0"/>
                <w:sz w:val="22"/>
                <w:szCs w:val="22"/>
              </w:rPr>
              <w:t>QMH Computer CO.LTD.</w:t>
            </w:r>
          </w:p>
        </w:tc>
        <w:tc>
          <w:tcPr>
            <w:tcW w:w="1006" w:type="pct"/>
            <w:shd w:val="clear" w:color="auto" w:fill="FFFFFF"/>
          </w:tcPr>
          <w:p w14:paraId="1DD8437B" w14:textId="714D5B8D" w:rsidR="004E4E4D" w:rsidRDefault="004E4E4D" w:rsidP="00740048">
            <w:pPr>
              <w:spacing w:line="240" w:lineRule="exact"/>
              <w:rPr>
                <w:rFonts w:eastAsia="標楷體"/>
                <w:sz w:val="22"/>
                <w:szCs w:val="22"/>
              </w:rPr>
            </w:pPr>
            <w:r>
              <w:rPr>
                <w:rFonts w:eastAsia="標楷體" w:hint="eastAsia"/>
                <w:sz w:val="22"/>
                <w:szCs w:val="22"/>
              </w:rPr>
              <w:t>越南</w:t>
            </w:r>
          </w:p>
        </w:tc>
        <w:tc>
          <w:tcPr>
            <w:tcW w:w="1006" w:type="pct"/>
            <w:shd w:val="clear" w:color="auto" w:fill="FFFFFF"/>
            <w:vAlign w:val="center"/>
          </w:tcPr>
          <w:p w14:paraId="0CA1805B" w14:textId="4FEDA643" w:rsidR="004E4E4D" w:rsidRPr="00487CF6" w:rsidRDefault="004E4E4D" w:rsidP="00740048">
            <w:pPr>
              <w:spacing w:line="240" w:lineRule="exact"/>
              <w:rPr>
                <w:rFonts w:eastAsia="標楷體"/>
                <w:sz w:val="22"/>
                <w:szCs w:val="22"/>
              </w:rPr>
            </w:pPr>
            <w:r>
              <w:rPr>
                <w:rFonts w:eastAsia="標楷體" w:hint="eastAsia"/>
                <w:sz w:val="22"/>
                <w:szCs w:val="22"/>
              </w:rPr>
              <w:t>電腦及週邊設備買賣、製造及銷售</w:t>
            </w:r>
          </w:p>
        </w:tc>
        <w:tc>
          <w:tcPr>
            <w:tcW w:w="629" w:type="pct"/>
            <w:shd w:val="clear" w:color="auto" w:fill="FFFFFF"/>
            <w:vAlign w:val="center"/>
          </w:tcPr>
          <w:p w14:paraId="2AC5DF27" w14:textId="654AA555" w:rsidR="004E4E4D" w:rsidRDefault="00BD51B2" w:rsidP="00135B44">
            <w:pPr>
              <w:spacing w:line="240" w:lineRule="exact"/>
              <w:jc w:val="right"/>
              <w:rPr>
                <w:rFonts w:eastAsia="標楷體"/>
                <w:sz w:val="22"/>
                <w:szCs w:val="22"/>
              </w:rPr>
            </w:pPr>
            <w:r>
              <w:rPr>
                <w:rFonts w:eastAsia="標楷體" w:hint="eastAsia"/>
                <w:sz w:val="22"/>
                <w:szCs w:val="22"/>
              </w:rPr>
              <w:t>1,524,169</w:t>
            </w:r>
          </w:p>
        </w:tc>
        <w:tc>
          <w:tcPr>
            <w:tcW w:w="502" w:type="pct"/>
            <w:shd w:val="clear" w:color="auto" w:fill="FFFFFF"/>
            <w:vAlign w:val="center"/>
          </w:tcPr>
          <w:p w14:paraId="040EA893" w14:textId="17B34AA3" w:rsidR="004E4E4D" w:rsidRPr="00487CF6" w:rsidRDefault="00BD51B2" w:rsidP="00135B44">
            <w:pPr>
              <w:spacing w:line="240" w:lineRule="exact"/>
              <w:jc w:val="right"/>
              <w:rPr>
                <w:rFonts w:eastAsia="標楷體"/>
                <w:sz w:val="22"/>
                <w:szCs w:val="22"/>
              </w:rPr>
            </w:pPr>
            <w:r>
              <w:rPr>
                <w:rFonts w:eastAsia="標楷體" w:hint="eastAsia"/>
                <w:sz w:val="22"/>
                <w:szCs w:val="22"/>
              </w:rPr>
              <w:t>100%</w:t>
            </w:r>
          </w:p>
        </w:tc>
        <w:tc>
          <w:tcPr>
            <w:tcW w:w="854" w:type="pct"/>
            <w:shd w:val="clear" w:color="auto" w:fill="FFFFFF"/>
            <w:vAlign w:val="center"/>
          </w:tcPr>
          <w:p w14:paraId="4165B4DE" w14:textId="3B68A5F9" w:rsidR="004E4E4D" w:rsidRDefault="00BD51B2" w:rsidP="00135B44">
            <w:pPr>
              <w:spacing w:line="240" w:lineRule="exact"/>
              <w:jc w:val="right"/>
              <w:rPr>
                <w:rFonts w:eastAsia="標楷體"/>
                <w:sz w:val="22"/>
                <w:szCs w:val="22"/>
              </w:rPr>
            </w:pPr>
            <w:r>
              <w:rPr>
                <w:rFonts w:eastAsia="標楷體" w:hint="eastAsia"/>
                <w:sz w:val="22"/>
                <w:szCs w:val="22"/>
              </w:rPr>
              <w:t>(11,417)</w:t>
            </w:r>
          </w:p>
        </w:tc>
      </w:tr>
      <w:tr w:rsidR="004E4E4D" w:rsidRPr="00487CF6" w14:paraId="3B08B9DF" w14:textId="77777777" w:rsidTr="004E4E4D">
        <w:trPr>
          <w:trHeight w:val="123"/>
          <w:jc w:val="center"/>
        </w:trPr>
        <w:tc>
          <w:tcPr>
            <w:tcW w:w="1003" w:type="pct"/>
            <w:shd w:val="clear" w:color="auto" w:fill="FFFFFF"/>
            <w:vAlign w:val="center"/>
          </w:tcPr>
          <w:p w14:paraId="7CFEA700" w14:textId="77777777" w:rsidR="004E4E4D" w:rsidRPr="00487CF6" w:rsidRDefault="004E4E4D" w:rsidP="00740048">
            <w:pPr>
              <w:spacing w:line="240" w:lineRule="exact"/>
              <w:jc w:val="center"/>
              <w:rPr>
                <w:rFonts w:eastAsia="標楷體"/>
                <w:kern w:val="0"/>
                <w:sz w:val="22"/>
                <w:szCs w:val="22"/>
              </w:rPr>
            </w:pPr>
          </w:p>
        </w:tc>
        <w:tc>
          <w:tcPr>
            <w:tcW w:w="1006" w:type="pct"/>
            <w:shd w:val="clear" w:color="auto" w:fill="FFFFFF"/>
          </w:tcPr>
          <w:p w14:paraId="24E9B838" w14:textId="77777777" w:rsidR="004E4E4D" w:rsidRPr="00487CF6" w:rsidRDefault="004E4E4D" w:rsidP="00740048">
            <w:pPr>
              <w:spacing w:line="240" w:lineRule="exact"/>
              <w:jc w:val="center"/>
              <w:rPr>
                <w:rFonts w:eastAsia="標楷體"/>
                <w:b/>
                <w:bCs/>
                <w:sz w:val="22"/>
                <w:szCs w:val="22"/>
                <w:u w:val="single"/>
              </w:rPr>
            </w:pPr>
          </w:p>
        </w:tc>
        <w:tc>
          <w:tcPr>
            <w:tcW w:w="1006" w:type="pct"/>
            <w:shd w:val="clear" w:color="auto" w:fill="FFFFFF"/>
            <w:vAlign w:val="center"/>
          </w:tcPr>
          <w:p w14:paraId="50599433" w14:textId="326D4480" w:rsidR="004E4E4D" w:rsidRPr="00487CF6" w:rsidRDefault="004E4E4D" w:rsidP="00740048">
            <w:pPr>
              <w:spacing w:line="240" w:lineRule="exact"/>
              <w:jc w:val="center"/>
              <w:rPr>
                <w:rFonts w:eastAsia="標楷體"/>
                <w:b/>
                <w:sz w:val="22"/>
                <w:szCs w:val="22"/>
                <w:u w:val="single"/>
              </w:rPr>
            </w:pPr>
            <w:r w:rsidRPr="00487CF6">
              <w:rPr>
                <w:rFonts w:eastAsia="標楷體"/>
                <w:b/>
                <w:bCs/>
                <w:sz w:val="22"/>
                <w:szCs w:val="22"/>
                <w:u w:val="single"/>
              </w:rPr>
              <w:t>總計</w:t>
            </w:r>
          </w:p>
        </w:tc>
        <w:tc>
          <w:tcPr>
            <w:tcW w:w="629" w:type="pct"/>
            <w:shd w:val="clear" w:color="auto" w:fill="FFFFFF"/>
            <w:vAlign w:val="center"/>
          </w:tcPr>
          <w:p w14:paraId="17974345" w14:textId="515DA345" w:rsidR="004E4E4D" w:rsidRPr="00487CF6" w:rsidRDefault="00BD51B2" w:rsidP="00135B44">
            <w:pPr>
              <w:jc w:val="right"/>
              <w:rPr>
                <w:rFonts w:eastAsia="標楷體"/>
                <w:sz w:val="22"/>
                <w:szCs w:val="22"/>
              </w:rPr>
            </w:pPr>
            <w:r>
              <w:rPr>
                <w:rFonts w:eastAsia="標楷體" w:hint="eastAsia"/>
                <w:sz w:val="22"/>
                <w:szCs w:val="22"/>
              </w:rPr>
              <w:t>72,212,605</w:t>
            </w:r>
          </w:p>
        </w:tc>
        <w:tc>
          <w:tcPr>
            <w:tcW w:w="502" w:type="pct"/>
            <w:shd w:val="clear" w:color="auto" w:fill="FFFFFF"/>
            <w:vAlign w:val="center"/>
          </w:tcPr>
          <w:p w14:paraId="20FC6045" w14:textId="77777777" w:rsidR="004E4E4D" w:rsidRPr="00487CF6" w:rsidRDefault="004E4E4D" w:rsidP="00135B44">
            <w:pPr>
              <w:jc w:val="right"/>
              <w:rPr>
                <w:rFonts w:eastAsia="標楷體"/>
                <w:sz w:val="22"/>
                <w:szCs w:val="22"/>
              </w:rPr>
            </w:pPr>
            <w:r w:rsidRPr="00487CF6">
              <w:rPr>
                <w:rFonts w:eastAsia="標楷體"/>
                <w:sz w:val="22"/>
                <w:szCs w:val="22"/>
              </w:rPr>
              <w:t>-</w:t>
            </w:r>
          </w:p>
        </w:tc>
        <w:tc>
          <w:tcPr>
            <w:tcW w:w="854" w:type="pct"/>
            <w:shd w:val="clear" w:color="auto" w:fill="FFFFFF"/>
            <w:vAlign w:val="center"/>
          </w:tcPr>
          <w:p w14:paraId="0D06055F" w14:textId="33A5A5A6" w:rsidR="004E4E4D" w:rsidRPr="00487CF6" w:rsidRDefault="00BD51B2" w:rsidP="00135B44">
            <w:pPr>
              <w:jc w:val="right"/>
              <w:rPr>
                <w:rFonts w:eastAsia="標楷體"/>
                <w:sz w:val="22"/>
                <w:szCs w:val="22"/>
              </w:rPr>
            </w:pPr>
            <w:r>
              <w:rPr>
                <w:rFonts w:eastAsia="標楷體" w:hint="eastAsia"/>
                <w:sz w:val="22"/>
                <w:szCs w:val="22"/>
              </w:rPr>
              <w:t>11,244,475</w:t>
            </w:r>
          </w:p>
        </w:tc>
      </w:tr>
    </w:tbl>
    <w:p w14:paraId="58CF67DE" w14:textId="77777777" w:rsidR="00392A6A" w:rsidRPr="00487CF6" w:rsidRDefault="00392A6A" w:rsidP="0075626F">
      <w:pPr>
        <w:spacing w:beforeLines="50" w:before="180" w:afterLines="50" w:after="180" w:line="340" w:lineRule="exact"/>
        <w:ind w:leftChars="23" w:left="55" w:rightChars="16" w:right="38"/>
        <w:jc w:val="both"/>
        <w:rPr>
          <w:rFonts w:eastAsia="標楷體"/>
          <w:b/>
          <w:highlight w:val="yellow"/>
        </w:rPr>
      </w:pPr>
    </w:p>
    <w:p w14:paraId="27D090E8" w14:textId="77777777" w:rsidR="006708E1" w:rsidRDefault="006708E1">
      <w:pPr>
        <w:widowControl/>
        <w:rPr>
          <w:rFonts w:eastAsia="標楷體"/>
          <w:b/>
        </w:rPr>
      </w:pPr>
      <w:r>
        <w:rPr>
          <w:rFonts w:eastAsia="標楷體"/>
          <w:b/>
        </w:rPr>
        <w:br w:type="page"/>
      </w:r>
    </w:p>
    <w:p w14:paraId="0753E548" w14:textId="77777777" w:rsidR="00085AB1" w:rsidRPr="00DC4A80" w:rsidRDefault="00085AB1" w:rsidP="006708E1">
      <w:pPr>
        <w:spacing w:beforeLines="50" w:before="180" w:afterLines="50" w:after="180" w:line="340" w:lineRule="exact"/>
        <w:ind w:rightChars="16" w:right="38"/>
        <w:jc w:val="both"/>
        <w:rPr>
          <w:rFonts w:eastAsia="標楷體"/>
          <w:b/>
        </w:rPr>
      </w:pPr>
      <w:r w:rsidRPr="00DC4A80">
        <w:rPr>
          <w:rFonts w:eastAsia="標楷體"/>
          <w:b/>
        </w:rPr>
        <w:lastRenderedPageBreak/>
        <w:t xml:space="preserve">6. </w:t>
      </w:r>
      <w:r w:rsidRPr="0046736B">
        <w:rPr>
          <w:rFonts w:eastAsia="標楷體"/>
          <w:b/>
        </w:rPr>
        <w:t>關係人交易</w:t>
      </w:r>
    </w:p>
    <w:p w14:paraId="388FBC32" w14:textId="769934AA" w:rsidR="00FA4D56" w:rsidRPr="00DC4A80" w:rsidRDefault="00E1071D" w:rsidP="00740048">
      <w:pPr>
        <w:spacing w:line="240" w:lineRule="exact"/>
        <w:ind w:leftChars="23" w:left="55" w:rightChars="16" w:right="38"/>
        <w:jc w:val="both"/>
        <w:rPr>
          <w:rFonts w:eastAsia="標楷體"/>
          <w:sz w:val="22"/>
        </w:rPr>
      </w:pPr>
      <w:r w:rsidRPr="00DC4A80">
        <w:rPr>
          <w:rFonts w:eastAsia="標楷體"/>
          <w:b/>
          <w:sz w:val="22"/>
          <w:szCs w:val="20"/>
        </w:rPr>
        <w:t>銷貨與應收帳款</w:t>
      </w:r>
      <w:r w:rsidR="004543EF" w:rsidRPr="00DC4A80">
        <w:rPr>
          <w:rFonts w:eastAsia="標楷體"/>
          <w:b/>
          <w:sz w:val="22"/>
          <w:szCs w:val="20"/>
        </w:rPr>
        <w:t>(</w:t>
      </w:r>
      <w:r w:rsidR="00254800" w:rsidRPr="00DC4A80">
        <w:rPr>
          <w:rFonts w:eastAsia="標楷體"/>
          <w:b/>
          <w:sz w:val="22"/>
          <w:szCs w:val="20"/>
        </w:rPr>
        <w:t>20</w:t>
      </w:r>
      <w:r w:rsidR="007F3877" w:rsidRPr="00DC4A80">
        <w:rPr>
          <w:rFonts w:eastAsia="標楷體"/>
          <w:b/>
          <w:sz w:val="22"/>
          <w:szCs w:val="20"/>
        </w:rPr>
        <w:t>2</w:t>
      </w:r>
      <w:r w:rsidR="00707D36">
        <w:rPr>
          <w:rFonts w:eastAsia="標楷體" w:hint="eastAsia"/>
          <w:b/>
          <w:sz w:val="22"/>
          <w:szCs w:val="20"/>
        </w:rPr>
        <w:t>3</w:t>
      </w:r>
      <w:r w:rsidR="007F3877" w:rsidRPr="00DC4A80">
        <w:rPr>
          <w:rFonts w:eastAsia="標楷體"/>
          <w:b/>
          <w:sz w:val="22"/>
          <w:szCs w:val="20"/>
        </w:rPr>
        <w:t>年</w:t>
      </w:r>
      <w:r w:rsidR="004543EF" w:rsidRPr="00DC4A80">
        <w:rPr>
          <w:rFonts w:eastAsia="標楷體"/>
          <w:b/>
          <w:sz w:val="22"/>
          <w:szCs w:val="20"/>
        </w:rPr>
        <w:t>)</w:t>
      </w:r>
      <w:r w:rsidR="00740048" w:rsidRPr="00DC4A80">
        <w:rPr>
          <w:rFonts w:eastAsia="標楷體"/>
          <w:b/>
          <w:sz w:val="22"/>
          <w:szCs w:val="20"/>
        </w:rPr>
        <w:t xml:space="preserve"> </w:t>
      </w:r>
      <w:r w:rsidR="00E2356F" w:rsidRPr="00DC4A80">
        <w:rPr>
          <w:rFonts w:eastAsia="標楷體"/>
          <w:b/>
          <w:sz w:val="22"/>
          <w:szCs w:val="20"/>
        </w:rPr>
        <w:t xml:space="preserve">  </w:t>
      </w:r>
      <w:r w:rsidR="00740048" w:rsidRPr="00DC4A80">
        <w:rPr>
          <w:rFonts w:eastAsia="標楷體"/>
          <w:b/>
          <w:sz w:val="22"/>
          <w:szCs w:val="20"/>
        </w:rPr>
        <w:t xml:space="preserve">                                                     </w:t>
      </w:r>
      <w:r w:rsidR="00FA4D56" w:rsidRPr="00DC4A80">
        <w:rPr>
          <w:rFonts w:eastAsia="標楷體"/>
          <w:sz w:val="22"/>
          <w:szCs w:val="20"/>
        </w:rPr>
        <w:t>單位：</w:t>
      </w:r>
      <w:r w:rsidR="001C6425" w:rsidRPr="00DC4A80">
        <w:rPr>
          <w:rFonts w:eastAsia="標楷體"/>
          <w:sz w:val="22"/>
          <w:szCs w:val="20"/>
        </w:rPr>
        <w:t>NTD</w:t>
      </w:r>
      <w:r w:rsidR="00FA4D56" w:rsidRPr="00DC4A80">
        <w:rPr>
          <w:rFonts w:eastAsia="標楷體"/>
          <w:sz w:val="22"/>
          <w:szCs w:val="20"/>
        </w:rPr>
        <w:t>仟元</w:t>
      </w:r>
    </w:p>
    <w:tbl>
      <w:tblPr>
        <w:tblW w:w="5000" w:type="pct"/>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left w:w="28" w:type="dxa"/>
          <w:right w:w="28" w:type="dxa"/>
        </w:tblCellMar>
        <w:tblLook w:val="04A0" w:firstRow="1" w:lastRow="0" w:firstColumn="1" w:lastColumn="0" w:noHBand="0" w:noVBand="1"/>
      </w:tblPr>
      <w:tblGrid>
        <w:gridCol w:w="2656"/>
        <w:gridCol w:w="1904"/>
        <w:gridCol w:w="1904"/>
        <w:gridCol w:w="1904"/>
        <w:gridCol w:w="1902"/>
      </w:tblGrid>
      <w:tr w:rsidR="00254800" w:rsidRPr="00DC4A80" w14:paraId="4E2D326D" w14:textId="77777777" w:rsidTr="00C820C2">
        <w:trPr>
          <w:trHeight w:val="360"/>
          <w:jc w:val="right"/>
        </w:trPr>
        <w:tc>
          <w:tcPr>
            <w:tcW w:w="1293" w:type="pct"/>
            <w:shd w:val="clear" w:color="auto" w:fill="FFFFFF"/>
            <w:vAlign w:val="center"/>
            <w:hideMark/>
          </w:tcPr>
          <w:p w14:paraId="7D33971D" w14:textId="77777777" w:rsidR="006530C4" w:rsidRPr="00DC4A80" w:rsidRDefault="006530C4" w:rsidP="00740048">
            <w:pPr>
              <w:spacing w:line="240" w:lineRule="exact"/>
              <w:jc w:val="center"/>
              <w:rPr>
                <w:rFonts w:eastAsia="標楷體"/>
                <w:b/>
                <w:sz w:val="22"/>
                <w:szCs w:val="20"/>
              </w:rPr>
            </w:pPr>
            <w:r w:rsidRPr="00DC4A80">
              <w:rPr>
                <w:rFonts w:eastAsia="標楷體"/>
                <w:b/>
                <w:sz w:val="22"/>
                <w:szCs w:val="20"/>
              </w:rPr>
              <w:t>銷貨對象</w:t>
            </w:r>
          </w:p>
        </w:tc>
        <w:tc>
          <w:tcPr>
            <w:tcW w:w="927" w:type="pct"/>
            <w:shd w:val="clear" w:color="auto" w:fill="FFFFFF"/>
            <w:vAlign w:val="center"/>
            <w:hideMark/>
          </w:tcPr>
          <w:p w14:paraId="3F392248" w14:textId="77777777" w:rsidR="006530C4" w:rsidRPr="00DC4A80" w:rsidRDefault="006530C4" w:rsidP="00740048">
            <w:pPr>
              <w:spacing w:line="240" w:lineRule="exact"/>
              <w:jc w:val="center"/>
              <w:rPr>
                <w:rFonts w:eastAsia="標楷體"/>
                <w:b/>
                <w:sz w:val="22"/>
                <w:szCs w:val="20"/>
              </w:rPr>
            </w:pPr>
            <w:r w:rsidRPr="00DC4A80">
              <w:rPr>
                <w:rFonts w:eastAsia="標楷體"/>
                <w:b/>
                <w:sz w:val="22"/>
                <w:szCs w:val="20"/>
              </w:rPr>
              <w:t>銷貨金額</w:t>
            </w:r>
          </w:p>
        </w:tc>
        <w:tc>
          <w:tcPr>
            <w:tcW w:w="927" w:type="pct"/>
            <w:shd w:val="clear" w:color="auto" w:fill="FFFFFF"/>
            <w:vAlign w:val="center"/>
            <w:hideMark/>
          </w:tcPr>
          <w:p w14:paraId="0DE4E99E" w14:textId="77777777" w:rsidR="006530C4" w:rsidRPr="00DC4A80" w:rsidRDefault="006530C4" w:rsidP="00740048">
            <w:pPr>
              <w:spacing w:line="240" w:lineRule="exact"/>
              <w:jc w:val="center"/>
              <w:rPr>
                <w:rFonts w:eastAsia="標楷體"/>
                <w:b/>
                <w:sz w:val="22"/>
                <w:szCs w:val="20"/>
              </w:rPr>
            </w:pPr>
            <w:proofErr w:type="gramStart"/>
            <w:r w:rsidRPr="00DC4A80">
              <w:rPr>
                <w:rFonts w:eastAsia="標楷體"/>
                <w:b/>
                <w:sz w:val="22"/>
                <w:szCs w:val="20"/>
              </w:rPr>
              <w:t>佔</w:t>
            </w:r>
            <w:proofErr w:type="gramEnd"/>
            <w:r w:rsidRPr="00DC4A80">
              <w:rPr>
                <w:rFonts w:eastAsia="標楷體"/>
                <w:b/>
                <w:sz w:val="22"/>
                <w:szCs w:val="20"/>
              </w:rPr>
              <w:t>總銷貨淨額</w:t>
            </w:r>
            <w:r w:rsidRPr="00DC4A80">
              <w:rPr>
                <w:rFonts w:eastAsia="標楷體"/>
                <w:b/>
                <w:sz w:val="22"/>
                <w:szCs w:val="20"/>
              </w:rPr>
              <w:t>(%)</w:t>
            </w:r>
          </w:p>
        </w:tc>
        <w:tc>
          <w:tcPr>
            <w:tcW w:w="927" w:type="pct"/>
            <w:shd w:val="clear" w:color="auto" w:fill="FFFFFF"/>
            <w:vAlign w:val="center"/>
            <w:hideMark/>
          </w:tcPr>
          <w:p w14:paraId="21E3147D" w14:textId="77777777" w:rsidR="006530C4" w:rsidRPr="00DC4A80" w:rsidRDefault="006530C4" w:rsidP="00740048">
            <w:pPr>
              <w:spacing w:line="240" w:lineRule="exact"/>
              <w:jc w:val="center"/>
              <w:rPr>
                <w:rFonts w:eastAsia="標楷體"/>
                <w:b/>
                <w:sz w:val="22"/>
                <w:szCs w:val="20"/>
              </w:rPr>
            </w:pPr>
            <w:r w:rsidRPr="00DC4A80">
              <w:rPr>
                <w:rFonts w:eastAsia="標楷體"/>
                <w:b/>
                <w:sz w:val="22"/>
                <w:szCs w:val="20"/>
              </w:rPr>
              <w:t>應收帳款金額</w:t>
            </w:r>
          </w:p>
        </w:tc>
        <w:tc>
          <w:tcPr>
            <w:tcW w:w="926" w:type="pct"/>
            <w:shd w:val="clear" w:color="auto" w:fill="FFFFFF"/>
            <w:vAlign w:val="center"/>
            <w:hideMark/>
          </w:tcPr>
          <w:p w14:paraId="1F95BAD5" w14:textId="77777777" w:rsidR="006530C4" w:rsidRPr="00DC4A80" w:rsidRDefault="006530C4" w:rsidP="00740048">
            <w:pPr>
              <w:spacing w:line="240" w:lineRule="exact"/>
              <w:jc w:val="center"/>
              <w:rPr>
                <w:rFonts w:eastAsia="標楷體"/>
                <w:b/>
                <w:sz w:val="22"/>
                <w:szCs w:val="20"/>
              </w:rPr>
            </w:pPr>
            <w:proofErr w:type="gramStart"/>
            <w:r w:rsidRPr="00DC4A80">
              <w:rPr>
                <w:rFonts w:eastAsia="標楷體"/>
                <w:b/>
                <w:sz w:val="22"/>
                <w:szCs w:val="20"/>
              </w:rPr>
              <w:t>佔</w:t>
            </w:r>
            <w:proofErr w:type="gramEnd"/>
            <w:r w:rsidRPr="00DC4A80">
              <w:rPr>
                <w:rFonts w:eastAsia="標楷體"/>
                <w:b/>
                <w:sz w:val="22"/>
                <w:szCs w:val="20"/>
              </w:rPr>
              <w:t>總應收帳款</w:t>
            </w:r>
            <w:r w:rsidRPr="00DC4A80">
              <w:rPr>
                <w:rFonts w:eastAsia="標楷體"/>
                <w:b/>
                <w:sz w:val="22"/>
                <w:szCs w:val="20"/>
              </w:rPr>
              <w:t>(%)</w:t>
            </w:r>
          </w:p>
        </w:tc>
      </w:tr>
      <w:tr w:rsidR="00707D36" w:rsidRPr="00DC4A80" w14:paraId="046980E1" w14:textId="77777777" w:rsidTr="00C820C2">
        <w:trPr>
          <w:trHeight w:val="360"/>
          <w:jc w:val="right"/>
        </w:trPr>
        <w:tc>
          <w:tcPr>
            <w:tcW w:w="1293" w:type="pct"/>
            <w:shd w:val="clear" w:color="auto" w:fill="FFFFFF"/>
            <w:noWrap/>
            <w:vAlign w:val="center"/>
          </w:tcPr>
          <w:p w14:paraId="36F47084" w14:textId="77777777" w:rsidR="00707D36" w:rsidRPr="00DC4A80" w:rsidRDefault="00707D36" w:rsidP="00707D36">
            <w:pPr>
              <w:spacing w:line="240" w:lineRule="exact"/>
              <w:jc w:val="center"/>
              <w:rPr>
                <w:rFonts w:eastAsia="標楷體"/>
                <w:sz w:val="22"/>
                <w:szCs w:val="20"/>
              </w:rPr>
            </w:pPr>
            <w:r w:rsidRPr="00DC4A80">
              <w:rPr>
                <w:rFonts w:eastAsia="標楷體"/>
                <w:sz w:val="22"/>
                <w:szCs w:val="20"/>
              </w:rPr>
              <w:t>QCH</w:t>
            </w:r>
          </w:p>
        </w:tc>
        <w:tc>
          <w:tcPr>
            <w:tcW w:w="927" w:type="pct"/>
            <w:shd w:val="clear" w:color="auto" w:fill="FFFFFF"/>
            <w:noWrap/>
            <w:vAlign w:val="center"/>
          </w:tcPr>
          <w:p w14:paraId="5A8D4787" w14:textId="4579713F" w:rsidR="00707D36" w:rsidRPr="00DC4A80" w:rsidRDefault="00707D36" w:rsidP="00707D36">
            <w:pPr>
              <w:spacing w:line="240" w:lineRule="exact"/>
              <w:jc w:val="center"/>
              <w:rPr>
                <w:rFonts w:eastAsia="標楷體"/>
                <w:sz w:val="22"/>
                <w:szCs w:val="20"/>
              </w:rPr>
            </w:pPr>
            <w:r w:rsidRPr="00DC4A80">
              <w:rPr>
                <w:rFonts w:eastAsia="標楷體"/>
                <w:sz w:val="22"/>
                <w:szCs w:val="20"/>
              </w:rPr>
              <w:t>3</w:t>
            </w:r>
            <w:r>
              <w:rPr>
                <w:rFonts w:eastAsia="標楷體" w:hint="eastAsia"/>
                <w:sz w:val="22"/>
                <w:szCs w:val="20"/>
              </w:rPr>
              <w:t>29,313,629</w:t>
            </w:r>
          </w:p>
        </w:tc>
        <w:tc>
          <w:tcPr>
            <w:tcW w:w="927" w:type="pct"/>
            <w:shd w:val="clear" w:color="auto" w:fill="FFFFFF"/>
            <w:noWrap/>
            <w:vAlign w:val="center"/>
          </w:tcPr>
          <w:p w14:paraId="78FDDC22" w14:textId="108433A1" w:rsidR="00707D36" w:rsidRPr="00DC4A80" w:rsidRDefault="00707D36" w:rsidP="00707D36">
            <w:pPr>
              <w:spacing w:line="240" w:lineRule="exact"/>
              <w:jc w:val="center"/>
              <w:rPr>
                <w:rFonts w:eastAsia="標楷體"/>
                <w:sz w:val="22"/>
                <w:szCs w:val="20"/>
              </w:rPr>
            </w:pPr>
            <w:r>
              <w:rPr>
                <w:rFonts w:eastAsia="標楷體" w:hint="eastAsia"/>
                <w:sz w:val="22"/>
                <w:szCs w:val="20"/>
              </w:rPr>
              <w:t>36</w:t>
            </w:r>
            <w:r w:rsidRPr="00DC4A80">
              <w:rPr>
                <w:rFonts w:eastAsia="標楷體"/>
                <w:sz w:val="22"/>
                <w:szCs w:val="20"/>
              </w:rPr>
              <w:t>.</w:t>
            </w:r>
            <w:r>
              <w:rPr>
                <w:rFonts w:eastAsia="標楷體" w:hint="eastAsia"/>
                <w:sz w:val="22"/>
                <w:szCs w:val="20"/>
              </w:rPr>
              <w:t>27</w:t>
            </w:r>
            <w:r w:rsidRPr="00DC4A80">
              <w:rPr>
                <w:rFonts w:eastAsia="標楷體"/>
                <w:sz w:val="22"/>
                <w:szCs w:val="20"/>
              </w:rPr>
              <w:t>%</w:t>
            </w:r>
          </w:p>
        </w:tc>
        <w:tc>
          <w:tcPr>
            <w:tcW w:w="927" w:type="pct"/>
            <w:shd w:val="clear" w:color="auto" w:fill="FFFFFF"/>
            <w:noWrap/>
            <w:vAlign w:val="center"/>
          </w:tcPr>
          <w:p w14:paraId="3DF2F93D" w14:textId="78256BC1" w:rsidR="00707D36" w:rsidRPr="00DC4A80" w:rsidRDefault="00707D36" w:rsidP="00707D36">
            <w:pPr>
              <w:spacing w:line="240" w:lineRule="exact"/>
              <w:jc w:val="center"/>
              <w:rPr>
                <w:rFonts w:eastAsia="標楷體"/>
                <w:sz w:val="22"/>
                <w:szCs w:val="20"/>
              </w:rPr>
            </w:pPr>
            <w:r>
              <w:rPr>
                <w:rFonts w:eastAsia="標楷體" w:hint="eastAsia"/>
                <w:sz w:val="22"/>
                <w:szCs w:val="20"/>
              </w:rPr>
              <w:t>50,968,540</w:t>
            </w:r>
          </w:p>
        </w:tc>
        <w:tc>
          <w:tcPr>
            <w:tcW w:w="926" w:type="pct"/>
            <w:shd w:val="clear" w:color="auto" w:fill="FFFFFF"/>
            <w:noWrap/>
            <w:vAlign w:val="center"/>
          </w:tcPr>
          <w:p w14:paraId="2D5080CA" w14:textId="4931E085" w:rsidR="00707D36" w:rsidRPr="00DC4A80" w:rsidRDefault="00707D36" w:rsidP="00707D36">
            <w:pPr>
              <w:spacing w:line="240" w:lineRule="exact"/>
              <w:jc w:val="center"/>
              <w:rPr>
                <w:rFonts w:eastAsia="標楷體"/>
                <w:sz w:val="22"/>
                <w:szCs w:val="20"/>
              </w:rPr>
            </w:pPr>
            <w:r>
              <w:rPr>
                <w:rFonts w:eastAsia="標楷體" w:hint="eastAsia"/>
                <w:sz w:val="22"/>
                <w:szCs w:val="20"/>
              </w:rPr>
              <w:t>23.41</w:t>
            </w:r>
            <w:r w:rsidRPr="00DC4A80">
              <w:rPr>
                <w:rFonts w:eastAsia="標楷體"/>
                <w:sz w:val="22"/>
                <w:szCs w:val="20"/>
              </w:rPr>
              <w:t>%</w:t>
            </w:r>
          </w:p>
        </w:tc>
      </w:tr>
      <w:tr w:rsidR="00707D36" w:rsidRPr="00DC4A80" w14:paraId="584AE641" w14:textId="77777777" w:rsidTr="00C820C2">
        <w:trPr>
          <w:trHeight w:val="360"/>
          <w:jc w:val="right"/>
        </w:trPr>
        <w:tc>
          <w:tcPr>
            <w:tcW w:w="1293" w:type="pct"/>
            <w:shd w:val="clear" w:color="auto" w:fill="FFFFFF"/>
            <w:noWrap/>
            <w:vAlign w:val="center"/>
          </w:tcPr>
          <w:p w14:paraId="5E81F3C1" w14:textId="0085F253" w:rsidR="00707D36" w:rsidRPr="00DC4A80" w:rsidRDefault="00707D36" w:rsidP="00707D36">
            <w:pPr>
              <w:spacing w:line="240" w:lineRule="exact"/>
              <w:jc w:val="center"/>
              <w:rPr>
                <w:rFonts w:eastAsia="標楷體"/>
                <w:sz w:val="22"/>
                <w:szCs w:val="20"/>
              </w:rPr>
            </w:pPr>
            <w:r w:rsidRPr="00DC4A80">
              <w:rPr>
                <w:rFonts w:eastAsia="標楷體"/>
                <w:sz w:val="22"/>
                <w:szCs w:val="20"/>
              </w:rPr>
              <w:t>QCTJ</w:t>
            </w:r>
          </w:p>
        </w:tc>
        <w:tc>
          <w:tcPr>
            <w:tcW w:w="927" w:type="pct"/>
            <w:shd w:val="clear" w:color="auto" w:fill="FFFFFF"/>
            <w:noWrap/>
            <w:vAlign w:val="center"/>
          </w:tcPr>
          <w:p w14:paraId="3A711FE9" w14:textId="2506A1DB" w:rsidR="00707D36" w:rsidRPr="00DC4A80" w:rsidRDefault="00707D36" w:rsidP="00707D36">
            <w:pPr>
              <w:spacing w:line="240" w:lineRule="exact"/>
              <w:jc w:val="center"/>
              <w:rPr>
                <w:rFonts w:eastAsia="標楷體"/>
                <w:sz w:val="22"/>
                <w:szCs w:val="20"/>
              </w:rPr>
            </w:pPr>
            <w:r>
              <w:rPr>
                <w:rFonts w:eastAsia="標楷體" w:hint="eastAsia"/>
                <w:sz w:val="22"/>
                <w:szCs w:val="20"/>
              </w:rPr>
              <w:t>1,217,247</w:t>
            </w:r>
          </w:p>
        </w:tc>
        <w:tc>
          <w:tcPr>
            <w:tcW w:w="927" w:type="pct"/>
            <w:shd w:val="clear" w:color="auto" w:fill="FFFFFF"/>
            <w:noWrap/>
            <w:vAlign w:val="center"/>
          </w:tcPr>
          <w:p w14:paraId="20E1FD98" w14:textId="6178BECC" w:rsidR="00707D36" w:rsidRPr="00DC4A80" w:rsidRDefault="00707D36" w:rsidP="00707D36">
            <w:pPr>
              <w:spacing w:line="240" w:lineRule="exact"/>
              <w:jc w:val="center"/>
              <w:rPr>
                <w:rFonts w:eastAsia="標楷體"/>
                <w:sz w:val="22"/>
                <w:szCs w:val="20"/>
              </w:rPr>
            </w:pPr>
            <w:r>
              <w:rPr>
                <w:rFonts w:eastAsia="標楷體" w:hint="eastAsia"/>
                <w:sz w:val="22"/>
                <w:szCs w:val="20"/>
              </w:rPr>
              <w:t>0.13</w:t>
            </w:r>
            <w:r w:rsidRPr="00DC4A80">
              <w:rPr>
                <w:rFonts w:eastAsia="標楷體"/>
                <w:sz w:val="22"/>
                <w:szCs w:val="20"/>
              </w:rPr>
              <w:t>%</w:t>
            </w:r>
          </w:p>
        </w:tc>
        <w:tc>
          <w:tcPr>
            <w:tcW w:w="927" w:type="pct"/>
            <w:shd w:val="clear" w:color="auto" w:fill="FFFFFF"/>
            <w:noWrap/>
            <w:vAlign w:val="center"/>
          </w:tcPr>
          <w:p w14:paraId="18CA82CB" w14:textId="2D9E6B8D" w:rsidR="00707D36" w:rsidRPr="00DC4A80" w:rsidRDefault="00707D36" w:rsidP="00707D36">
            <w:pPr>
              <w:spacing w:line="240" w:lineRule="exact"/>
              <w:jc w:val="center"/>
              <w:rPr>
                <w:rFonts w:eastAsia="標楷體"/>
                <w:sz w:val="22"/>
                <w:szCs w:val="20"/>
              </w:rPr>
            </w:pPr>
            <w:r>
              <w:rPr>
                <w:rFonts w:eastAsia="標楷體" w:hint="eastAsia"/>
                <w:sz w:val="22"/>
                <w:szCs w:val="20"/>
              </w:rPr>
              <w:t>313,380</w:t>
            </w:r>
          </w:p>
        </w:tc>
        <w:tc>
          <w:tcPr>
            <w:tcW w:w="926" w:type="pct"/>
            <w:shd w:val="clear" w:color="auto" w:fill="FFFFFF"/>
            <w:noWrap/>
            <w:vAlign w:val="center"/>
          </w:tcPr>
          <w:p w14:paraId="2C085FAB" w14:textId="5D6E75BA" w:rsidR="00707D36" w:rsidRPr="00DC4A80" w:rsidRDefault="00707D36" w:rsidP="00707D36">
            <w:pPr>
              <w:spacing w:line="240" w:lineRule="exact"/>
              <w:jc w:val="center"/>
              <w:rPr>
                <w:rFonts w:eastAsia="標楷體"/>
                <w:sz w:val="22"/>
                <w:szCs w:val="20"/>
              </w:rPr>
            </w:pPr>
            <w:r>
              <w:rPr>
                <w:rFonts w:eastAsia="標楷體" w:hint="eastAsia"/>
                <w:sz w:val="22"/>
                <w:szCs w:val="20"/>
              </w:rPr>
              <w:t>0.14</w:t>
            </w:r>
            <w:r w:rsidRPr="00DC4A80">
              <w:rPr>
                <w:rFonts w:eastAsia="標楷體"/>
                <w:sz w:val="22"/>
                <w:szCs w:val="20"/>
              </w:rPr>
              <w:t>%</w:t>
            </w:r>
          </w:p>
        </w:tc>
      </w:tr>
      <w:tr w:rsidR="00707D36" w:rsidRPr="00DC4A80" w14:paraId="7EEC2D77" w14:textId="77777777" w:rsidTr="00C820C2">
        <w:trPr>
          <w:trHeight w:val="360"/>
          <w:jc w:val="right"/>
        </w:trPr>
        <w:tc>
          <w:tcPr>
            <w:tcW w:w="1293" w:type="pct"/>
            <w:shd w:val="clear" w:color="auto" w:fill="FFFFFF"/>
            <w:noWrap/>
            <w:vAlign w:val="center"/>
          </w:tcPr>
          <w:p w14:paraId="4C704239" w14:textId="74955A9E" w:rsidR="00707D36" w:rsidRPr="00DC4A80" w:rsidRDefault="00707D36" w:rsidP="00707D36">
            <w:pPr>
              <w:spacing w:line="240" w:lineRule="exact"/>
              <w:jc w:val="center"/>
              <w:rPr>
                <w:rFonts w:eastAsia="標楷體"/>
                <w:sz w:val="22"/>
                <w:szCs w:val="20"/>
              </w:rPr>
            </w:pPr>
            <w:r w:rsidRPr="00DC4A80">
              <w:rPr>
                <w:rFonts w:eastAsia="標楷體"/>
                <w:sz w:val="22"/>
                <w:szCs w:val="20"/>
              </w:rPr>
              <w:t>QCTK</w:t>
            </w:r>
          </w:p>
        </w:tc>
        <w:tc>
          <w:tcPr>
            <w:tcW w:w="927" w:type="pct"/>
            <w:shd w:val="clear" w:color="auto" w:fill="FFFFFF"/>
            <w:noWrap/>
            <w:vAlign w:val="center"/>
          </w:tcPr>
          <w:p w14:paraId="09A97328" w14:textId="2363D3F4" w:rsidR="00707D36" w:rsidRPr="00DC4A80" w:rsidRDefault="00707D36" w:rsidP="00707D36">
            <w:pPr>
              <w:spacing w:line="240" w:lineRule="exact"/>
              <w:jc w:val="center"/>
              <w:rPr>
                <w:rFonts w:eastAsia="標楷體"/>
                <w:sz w:val="22"/>
                <w:szCs w:val="20"/>
              </w:rPr>
            </w:pPr>
            <w:r>
              <w:rPr>
                <w:rFonts w:eastAsia="標楷體" w:hint="eastAsia"/>
                <w:sz w:val="22"/>
                <w:szCs w:val="20"/>
              </w:rPr>
              <w:t>585,344</w:t>
            </w:r>
          </w:p>
        </w:tc>
        <w:tc>
          <w:tcPr>
            <w:tcW w:w="927" w:type="pct"/>
            <w:shd w:val="clear" w:color="auto" w:fill="FFFFFF"/>
            <w:noWrap/>
            <w:vAlign w:val="center"/>
          </w:tcPr>
          <w:p w14:paraId="44B36EF7" w14:textId="24D5577C" w:rsidR="00707D36" w:rsidRPr="00DC4A80" w:rsidRDefault="00707D36" w:rsidP="00707D36">
            <w:pPr>
              <w:spacing w:line="240" w:lineRule="exact"/>
              <w:jc w:val="center"/>
              <w:rPr>
                <w:rFonts w:eastAsia="標楷體"/>
                <w:sz w:val="22"/>
                <w:szCs w:val="20"/>
              </w:rPr>
            </w:pPr>
            <w:r>
              <w:rPr>
                <w:rFonts w:eastAsia="標楷體" w:hint="eastAsia"/>
                <w:sz w:val="22"/>
                <w:szCs w:val="20"/>
              </w:rPr>
              <w:t>0.06</w:t>
            </w:r>
            <w:r w:rsidRPr="00DC4A80">
              <w:rPr>
                <w:rFonts w:eastAsia="標楷體"/>
                <w:sz w:val="22"/>
                <w:szCs w:val="20"/>
              </w:rPr>
              <w:t>%</w:t>
            </w:r>
          </w:p>
        </w:tc>
        <w:tc>
          <w:tcPr>
            <w:tcW w:w="927" w:type="pct"/>
            <w:shd w:val="clear" w:color="auto" w:fill="FFFFFF"/>
            <w:noWrap/>
            <w:vAlign w:val="center"/>
          </w:tcPr>
          <w:p w14:paraId="32B4E4BB" w14:textId="0167BA02" w:rsidR="00707D36" w:rsidRPr="00DC4A80" w:rsidRDefault="00707D36" w:rsidP="00707D36">
            <w:pPr>
              <w:spacing w:line="240" w:lineRule="exact"/>
              <w:jc w:val="center"/>
              <w:rPr>
                <w:rFonts w:eastAsia="標楷體"/>
                <w:sz w:val="22"/>
                <w:szCs w:val="20"/>
              </w:rPr>
            </w:pPr>
            <w:r>
              <w:rPr>
                <w:rFonts w:eastAsia="標楷體" w:hint="eastAsia"/>
                <w:sz w:val="22"/>
                <w:szCs w:val="20"/>
              </w:rPr>
              <w:t>230,864</w:t>
            </w:r>
          </w:p>
        </w:tc>
        <w:tc>
          <w:tcPr>
            <w:tcW w:w="926" w:type="pct"/>
            <w:shd w:val="clear" w:color="auto" w:fill="FFFFFF"/>
            <w:noWrap/>
            <w:vAlign w:val="center"/>
          </w:tcPr>
          <w:p w14:paraId="60B79C18" w14:textId="6396AFAB" w:rsidR="00707D36" w:rsidRPr="00DC4A80" w:rsidRDefault="00707D36" w:rsidP="00707D36">
            <w:pPr>
              <w:spacing w:line="240" w:lineRule="exact"/>
              <w:jc w:val="center"/>
              <w:rPr>
                <w:rFonts w:eastAsia="標楷體"/>
                <w:sz w:val="22"/>
                <w:szCs w:val="20"/>
              </w:rPr>
            </w:pPr>
            <w:r>
              <w:rPr>
                <w:rFonts w:eastAsia="標楷體" w:hint="eastAsia"/>
                <w:sz w:val="22"/>
                <w:szCs w:val="20"/>
              </w:rPr>
              <w:t>0.11</w:t>
            </w:r>
            <w:r w:rsidRPr="00DC4A80">
              <w:rPr>
                <w:rFonts w:eastAsia="標楷體"/>
                <w:sz w:val="22"/>
                <w:szCs w:val="20"/>
              </w:rPr>
              <w:t>%</w:t>
            </w:r>
          </w:p>
        </w:tc>
      </w:tr>
      <w:tr w:rsidR="00707D36" w:rsidRPr="00DC4A80" w14:paraId="71C36A50" w14:textId="77777777" w:rsidTr="00C820C2">
        <w:trPr>
          <w:trHeight w:val="360"/>
          <w:jc w:val="right"/>
        </w:trPr>
        <w:tc>
          <w:tcPr>
            <w:tcW w:w="1293" w:type="pct"/>
            <w:shd w:val="clear" w:color="auto" w:fill="FFFFFF"/>
            <w:noWrap/>
            <w:vAlign w:val="center"/>
          </w:tcPr>
          <w:p w14:paraId="45992BE3" w14:textId="08B1AC60" w:rsidR="00707D36" w:rsidRPr="00DC4A80" w:rsidRDefault="00707D36" w:rsidP="00707D36">
            <w:pPr>
              <w:spacing w:line="240" w:lineRule="exact"/>
              <w:jc w:val="center"/>
              <w:rPr>
                <w:rFonts w:eastAsia="標楷體"/>
                <w:sz w:val="22"/>
                <w:szCs w:val="20"/>
              </w:rPr>
            </w:pPr>
            <w:r>
              <w:rPr>
                <w:rFonts w:eastAsia="標楷體" w:hint="eastAsia"/>
                <w:sz w:val="22"/>
                <w:szCs w:val="20"/>
              </w:rPr>
              <w:t>QCT-USA</w:t>
            </w:r>
          </w:p>
        </w:tc>
        <w:tc>
          <w:tcPr>
            <w:tcW w:w="927" w:type="pct"/>
            <w:shd w:val="clear" w:color="auto" w:fill="FFFFFF"/>
            <w:noWrap/>
            <w:vAlign w:val="center"/>
          </w:tcPr>
          <w:p w14:paraId="20356E78" w14:textId="72F2C4B1" w:rsidR="00707D36" w:rsidRPr="00DC4A80" w:rsidRDefault="00707D36" w:rsidP="00707D36">
            <w:pPr>
              <w:spacing w:line="240" w:lineRule="exact"/>
              <w:jc w:val="center"/>
              <w:rPr>
                <w:rFonts w:eastAsia="標楷體"/>
                <w:sz w:val="22"/>
                <w:szCs w:val="20"/>
              </w:rPr>
            </w:pPr>
            <w:r>
              <w:rPr>
                <w:rFonts w:eastAsia="標楷體" w:hint="eastAsia"/>
                <w:sz w:val="22"/>
                <w:szCs w:val="20"/>
              </w:rPr>
              <w:t>3,641,966</w:t>
            </w:r>
          </w:p>
        </w:tc>
        <w:tc>
          <w:tcPr>
            <w:tcW w:w="927" w:type="pct"/>
            <w:shd w:val="clear" w:color="auto" w:fill="FFFFFF"/>
            <w:noWrap/>
            <w:vAlign w:val="center"/>
          </w:tcPr>
          <w:p w14:paraId="3CDBC49D" w14:textId="317FE792" w:rsidR="00707D36" w:rsidRPr="00DC4A80" w:rsidRDefault="00707D36" w:rsidP="00707D36">
            <w:pPr>
              <w:spacing w:line="240" w:lineRule="exact"/>
              <w:jc w:val="center"/>
              <w:rPr>
                <w:rFonts w:eastAsia="標楷體"/>
                <w:sz w:val="22"/>
                <w:szCs w:val="20"/>
              </w:rPr>
            </w:pPr>
            <w:r>
              <w:rPr>
                <w:rFonts w:eastAsia="標楷體" w:hint="eastAsia"/>
                <w:sz w:val="22"/>
                <w:szCs w:val="20"/>
              </w:rPr>
              <w:t>0.40</w:t>
            </w:r>
            <w:r w:rsidRPr="00DC4A80">
              <w:rPr>
                <w:rFonts w:eastAsia="標楷體"/>
                <w:sz w:val="22"/>
                <w:szCs w:val="20"/>
              </w:rPr>
              <w:t>%</w:t>
            </w:r>
          </w:p>
        </w:tc>
        <w:tc>
          <w:tcPr>
            <w:tcW w:w="927" w:type="pct"/>
            <w:shd w:val="clear" w:color="auto" w:fill="FFFFFF"/>
            <w:noWrap/>
            <w:vAlign w:val="center"/>
          </w:tcPr>
          <w:p w14:paraId="56129EC4" w14:textId="5A413EB6" w:rsidR="00707D36" w:rsidRPr="00DC4A80" w:rsidRDefault="00707D36" w:rsidP="00707D36">
            <w:pPr>
              <w:spacing w:line="240" w:lineRule="exact"/>
              <w:jc w:val="center"/>
              <w:rPr>
                <w:rFonts w:eastAsia="標楷體"/>
                <w:sz w:val="22"/>
                <w:szCs w:val="20"/>
              </w:rPr>
            </w:pPr>
            <w:r>
              <w:rPr>
                <w:rFonts w:eastAsia="標楷體" w:hint="eastAsia"/>
                <w:sz w:val="22"/>
                <w:szCs w:val="20"/>
              </w:rPr>
              <w:t>606,637</w:t>
            </w:r>
          </w:p>
        </w:tc>
        <w:tc>
          <w:tcPr>
            <w:tcW w:w="926" w:type="pct"/>
            <w:shd w:val="clear" w:color="auto" w:fill="FFFFFF"/>
            <w:noWrap/>
            <w:vAlign w:val="center"/>
          </w:tcPr>
          <w:p w14:paraId="236195FA" w14:textId="625B12E1" w:rsidR="00707D36" w:rsidRPr="00DC4A80" w:rsidRDefault="00707D36" w:rsidP="00707D36">
            <w:pPr>
              <w:spacing w:line="240" w:lineRule="exact"/>
              <w:jc w:val="center"/>
              <w:rPr>
                <w:rFonts w:eastAsia="標楷體"/>
                <w:sz w:val="22"/>
                <w:szCs w:val="20"/>
              </w:rPr>
            </w:pPr>
            <w:r>
              <w:rPr>
                <w:rFonts w:eastAsia="標楷體" w:hint="eastAsia"/>
                <w:sz w:val="22"/>
                <w:szCs w:val="20"/>
              </w:rPr>
              <w:t>0.28</w:t>
            </w:r>
            <w:r w:rsidRPr="00DC4A80">
              <w:rPr>
                <w:rFonts w:eastAsia="標楷體"/>
                <w:sz w:val="22"/>
                <w:szCs w:val="20"/>
              </w:rPr>
              <w:t>%</w:t>
            </w:r>
          </w:p>
        </w:tc>
      </w:tr>
      <w:tr w:rsidR="00707D36" w:rsidRPr="00DC4A80" w14:paraId="326A32E4" w14:textId="77777777" w:rsidTr="00C820C2">
        <w:trPr>
          <w:trHeight w:val="360"/>
          <w:jc w:val="right"/>
        </w:trPr>
        <w:tc>
          <w:tcPr>
            <w:tcW w:w="1293" w:type="pct"/>
            <w:shd w:val="clear" w:color="auto" w:fill="FFFFFF"/>
            <w:noWrap/>
            <w:vAlign w:val="center"/>
          </w:tcPr>
          <w:p w14:paraId="70D27EBD" w14:textId="77777777" w:rsidR="00707D36" w:rsidRPr="00DC4A80" w:rsidRDefault="00707D36" w:rsidP="00707D36">
            <w:pPr>
              <w:spacing w:line="240" w:lineRule="exact"/>
              <w:jc w:val="center"/>
              <w:rPr>
                <w:rFonts w:eastAsia="標楷體"/>
                <w:sz w:val="22"/>
                <w:szCs w:val="20"/>
              </w:rPr>
            </w:pPr>
            <w:r w:rsidRPr="00DC4A80">
              <w:rPr>
                <w:rFonts w:eastAsia="標楷體"/>
                <w:sz w:val="22"/>
                <w:szCs w:val="20"/>
              </w:rPr>
              <w:t>QDL(HK)</w:t>
            </w:r>
          </w:p>
        </w:tc>
        <w:tc>
          <w:tcPr>
            <w:tcW w:w="927" w:type="pct"/>
            <w:shd w:val="clear" w:color="auto" w:fill="FFFFFF"/>
            <w:noWrap/>
            <w:vAlign w:val="center"/>
          </w:tcPr>
          <w:p w14:paraId="56550647" w14:textId="13D73850" w:rsidR="00707D36" w:rsidRPr="00DC4A80" w:rsidRDefault="00707D36" w:rsidP="00707D36">
            <w:pPr>
              <w:spacing w:line="240" w:lineRule="exact"/>
              <w:jc w:val="center"/>
              <w:rPr>
                <w:rFonts w:eastAsia="標楷體"/>
                <w:sz w:val="22"/>
                <w:szCs w:val="20"/>
              </w:rPr>
            </w:pPr>
            <w:r>
              <w:rPr>
                <w:rFonts w:eastAsia="標楷體" w:hint="eastAsia"/>
                <w:sz w:val="22"/>
                <w:szCs w:val="20"/>
              </w:rPr>
              <w:t>965,531</w:t>
            </w:r>
          </w:p>
        </w:tc>
        <w:tc>
          <w:tcPr>
            <w:tcW w:w="927" w:type="pct"/>
            <w:shd w:val="clear" w:color="auto" w:fill="FFFFFF"/>
            <w:noWrap/>
            <w:vAlign w:val="center"/>
          </w:tcPr>
          <w:p w14:paraId="16DEC81C" w14:textId="5E5DF57C" w:rsidR="00707D36" w:rsidRPr="00DC4A80" w:rsidRDefault="00707D36" w:rsidP="00707D36">
            <w:pPr>
              <w:spacing w:line="240" w:lineRule="exact"/>
              <w:jc w:val="center"/>
              <w:rPr>
                <w:rFonts w:eastAsia="標楷體"/>
                <w:sz w:val="22"/>
                <w:szCs w:val="20"/>
              </w:rPr>
            </w:pPr>
            <w:r>
              <w:rPr>
                <w:rFonts w:eastAsia="標楷體" w:hint="eastAsia"/>
                <w:sz w:val="22"/>
                <w:szCs w:val="20"/>
              </w:rPr>
              <w:t>0.11</w:t>
            </w:r>
            <w:r w:rsidRPr="00DC4A80">
              <w:rPr>
                <w:rFonts w:eastAsia="標楷體"/>
                <w:sz w:val="22"/>
                <w:szCs w:val="20"/>
              </w:rPr>
              <w:t>%</w:t>
            </w:r>
          </w:p>
        </w:tc>
        <w:tc>
          <w:tcPr>
            <w:tcW w:w="927" w:type="pct"/>
            <w:shd w:val="clear" w:color="auto" w:fill="FFFFFF"/>
            <w:noWrap/>
            <w:vAlign w:val="center"/>
          </w:tcPr>
          <w:p w14:paraId="7BAF8660" w14:textId="559F6FE3" w:rsidR="00707D36" w:rsidRPr="00DC4A80" w:rsidRDefault="00707D36" w:rsidP="00707D36">
            <w:pPr>
              <w:spacing w:line="240" w:lineRule="exact"/>
              <w:jc w:val="center"/>
              <w:rPr>
                <w:rFonts w:eastAsia="標楷體"/>
                <w:sz w:val="22"/>
                <w:szCs w:val="20"/>
              </w:rPr>
            </w:pPr>
            <w:r>
              <w:rPr>
                <w:rFonts w:eastAsia="標楷體" w:hint="eastAsia"/>
                <w:sz w:val="22"/>
                <w:szCs w:val="20"/>
              </w:rPr>
              <w:t>-</w:t>
            </w:r>
          </w:p>
        </w:tc>
        <w:tc>
          <w:tcPr>
            <w:tcW w:w="926" w:type="pct"/>
            <w:shd w:val="clear" w:color="auto" w:fill="FFFFFF"/>
            <w:noWrap/>
            <w:vAlign w:val="center"/>
          </w:tcPr>
          <w:p w14:paraId="17C31786" w14:textId="60942923" w:rsidR="00707D36" w:rsidRPr="00DC4A80" w:rsidRDefault="00707D36" w:rsidP="00707D36">
            <w:pPr>
              <w:spacing w:line="240" w:lineRule="exact"/>
              <w:jc w:val="center"/>
              <w:rPr>
                <w:rFonts w:eastAsia="標楷體"/>
                <w:sz w:val="22"/>
                <w:szCs w:val="20"/>
              </w:rPr>
            </w:pPr>
            <w:r>
              <w:rPr>
                <w:rFonts w:eastAsia="標楷體" w:hint="eastAsia"/>
                <w:sz w:val="22"/>
                <w:szCs w:val="20"/>
              </w:rPr>
              <w:t>-</w:t>
            </w:r>
            <w:r w:rsidRPr="00DC4A80">
              <w:rPr>
                <w:rFonts w:eastAsia="標楷體"/>
                <w:sz w:val="22"/>
                <w:szCs w:val="20"/>
              </w:rPr>
              <w:t>%</w:t>
            </w:r>
          </w:p>
        </w:tc>
      </w:tr>
      <w:tr w:rsidR="00707D36" w:rsidRPr="00DC4A80" w14:paraId="6F8E9796" w14:textId="77777777" w:rsidTr="00C820C2">
        <w:trPr>
          <w:trHeight w:val="360"/>
          <w:jc w:val="right"/>
        </w:trPr>
        <w:tc>
          <w:tcPr>
            <w:tcW w:w="1293" w:type="pct"/>
            <w:shd w:val="clear" w:color="auto" w:fill="FFFFFF"/>
            <w:noWrap/>
            <w:vAlign w:val="center"/>
          </w:tcPr>
          <w:p w14:paraId="2F2F2C0C" w14:textId="703272AC" w:rsidR="00707D36" w:rsidRPr="00DC4A80" w:rsidRDefault="00707D36" w:rsidP="00707D36">
            <w:pPr>
              <w:spacing w:line="240" w:lineRule="exact"/>
              <w:jc w:val="center"/>
              <w:rPr>
                <w:rFonts w:eastAsia="標楷體"/>
                <w:sz w:val="22"/>
                <w:szCs w:val="20"/>
              </w:rPr>
            </w:pPr>
            <w:r w:rsidRPr="00DC4A80">
              <w:rPr>
                <w:rFonts w:eastAsia="標楷體"/>
                <w:sz w:val="22"/>
                <w:szCs w:val="20"/>
              </w:rPr>
              <w:t>達豐</w:t>
            </w:r>
            <w:r w:rsidRPr="00DC4A80">
              <w:rPr>
                <w:rFonts w:eastAsia="標楷體"/>
                <w:sz w:val="22"/>
                <w:szCs w:val="20"/>
              </w:rPr>
              <w:t>(</w:t>
            </w:r>
            <w:r w:rsidRPr="00DC4A80">
              <w:rPr>
                <w:rFonts w:eastAsia="標楷體"/>
                <w:sz w:val="22"/>
                <w:szCs w:val="20"/>
              </w:rPr>
              <w:t>重慶</w:t>
            </w:r>
            <w:r w:rsidRPr="00DC4A80">
              <w:rPr>
                <w:rFonts w:eastAsia="標楷體"/>
                <w:sz w:val="22"/>
                <w:szCs w:val="20"/>
              </w:rPr>
              <w:t>)</w:t>
            </w:r>
          </w:p>
        </w:tc>
        <w:tc>
          <w:tcPr>
            <w:tcW w:w="927" w:type="pct"/>
            <w:shd w:val="clear" w:color="auto" w:fill="FFFFFF"/>
            <w:noWrap/>
            <w:vAlign w:val="center"/>
          </w:tcPr>
          <w:p w14:paraId="3FB98C52" w14:textId="4E6AEAD9" w:rsidR="00707D36" w:rsidRPr="00DC4A80" w:rsidRDefault="00707D36" w:rsidP="00707D36">
            <w:pPr>
              <w:spacing w:line="240" w:lineRule="exact"/>
              <w:jc w:val="center"/>
              <w:rPr>
                <w:rFonts w:eastAsia="標楷體"/>
                <w:sz w:val="22"/>
                <w:szCs w:val="20"/>
              </w:rPr>
            </w:pPr>
            <w:r>
              <w:rPr>
                <w:rFonts w:eastAsia="標楷體" w:hint="eastAsia"/>
                <w:sz w:val="22"/>
                <w:szCs w:val="20"/>
              </w:rPr>
              <w:t>199,897</w:t>
            </w:r>
          </w:p>
        </w:tc>
        <w:tc>
          <w:tcPr>
            <w:tcW w:w="927" w:type="pct"/>
            <w:shd w:val="clear" w:color="auto" w:fill="FFFFFF"/>
            <w:noWrap/>
            <w:vAlign w:val="center"/>
          </w:tcPr>
          <w:p w14:paraId="4C48F5F6" w14:textId="083FD3CB" w:rsidR="00707D36" w:rsidRPr="00DC4A80" w:rsidRDefault="00707D36" w:rsidP="00707D36">
            <w:pPr>
              <w:spacing w:line="240" w:lineRule="exact"/>
              <w:jc w:val="center"/>
              <w:rPr>
                <w:rFonts w:eastAsia="標楷體"/>
                <w:sz w:val="22"/>
                <w:szCs w:val="20"/>
              </w:rPr>
            </w:pPr>
            <w:r>
              <w:rPr>
                <w:rFonts w:eastAsia="標楷體" w:hint="eastAsia"/>
                <w:sz w:val="22"/>
                <w:szCs w:val="20"/>
              </w:rPr>
              <w:t>0.02</w:t>
            </w:r>
            <w:r w:rsidRPr="00DC4A80">
              <w:rPr>
                <w:rFonts w:eastAsia="標楷體"/>
                <w:sz w:val="22"/>
                <w:szCs w:val="20"/>
              </w:rPr>
              <w:t>%</w:t>
            </w:r>
          </w:p>
        </w:tc>
        <w:tc>
          <w:tcPr>
            <w:tcW w:w="927" w:type="pct"/>
            <w:shd w:val="clear" w:color="auto" w:fill="FFFFFF"/>
            <w:noWrap/>
            <w:vAlign w:val="center"/>
          </w:tcPr>
          <w:p w14:paraId="2610C5D8" w14:textId="13ACC148" w:rsidR="00707D36" w:rsidRPr="00DC4A80" w:rsidRDefault="00707D36" w:rsidP="00707D36">
            <w:pPr>
              <w:spacing w:line="240" w:lineRule="exact"/>
              <w:jc w:val="center"/>
              <w:rPr>
                <w:rFonts w:eastAsia="標楷體"/>
                <w:sz w:val="22"/>
                <w:szCs w:val="20"/>
              </w:rPr>
            </w:pPr>
            <w:r>
              <w:rPr>
                <w:rFonts w:eastAsia="標楷體" w:hint="eastAsia"/>
                <w:sz w:val="22"/>
                <w:szCs w:val="20"/>
              </w:rPr>
              <w:t>-</w:t>
            </w:r>
          </w:p>
        </w:tc>
        <w:tc>
          <w:tcPr>
            <w:tcW w:w="926" w:type="pct"/>
            <w:shd w:val="clear" w:color="auto" w:fill="FFFFFF"/>
            <w:noWrap/>
            <w:vAlign w:val="center"/>
          </w:tcPr>
          <w:p w14:paraId="6C82C363" w14:textId="657F92EA" w:rsidR="00707D36" w:rsidRPr="00DC4A80" w:rsidRDefault="00707D36" w:rsidP="00707D36">
            <w:pPr>
              <w:spacing w:line="240" w:lineRule="exact"/>
              <w:jc w:val="center"/>
              <w:rPr>
                <w:rFonts w:eastAsia="標楷體"/>
                <w:sz w:val="22"/>
                <w:szCs w:val="20"/>
              </w:rPr>
            </w:pPr>
            <w:r>
              <w:rPr>
                <w:rFonts w:eastAsia="標楷體" w:hint="eastAsia"/>
                <w:sz w:val="22"/>
                <w:szCs w:val="20"/>
              </w:rPr>
              <w:t>-</w:t>
            </w:r>
            <w:r w:rsidRPr="00DC4A80">
              <w:rPr>
                <w:rFonts w:eastAsia="標楷體"/>
                <w:sz w:val="22"/>
                <w:szCs w:val="20"/>
              </w:rPr>
              <w:t>%</w:t>
            </w:r>
          </w:p>
        </w:tc>
      </w:tr>
      <w:tr w:rsidR="00707D36" w:rsidRPr="00DC4A80" w14:paraId="107DAF1C" w14:textId="77777777" w:rsidTr="00C820C2">
        <w:trPr>
          <w:trHeight w:val="360"/>
          <w:jc w:val="right"/>
        </w:trPr>
        <w:tc>
          <w:tcPr>
            <w:tcW w:w="1293" w:type="pct"/>
            <w:shd w:val="clear" w:color="auto" w:fill="FFFFFF"/>
            <w:noWrap/>
            <w:vAlign w:val="center"/>
          </w:tcPr>
          <w:p w14:paraId="4C5A419D" w14:textId="77777777" w:rsidR="00707D36" w:rsidRPr="00DC4A80" w:rsidRDefault="00707D36" w:rsidP="00707D36">
            <w:pPr>
              <w:spacing w:line="240" w:lineRule="exact"/>
              <w:jc w:val="center"/>
              <w:rPr>
                <w:rFonts w:eastAsia="標楷體"/>
                <w:sz w:val="22"/>
                <w:szCs w:val="20"/>
              </w:rPr>
            </w:pPr>
            <w:proofErr w:type="gramStart"/>
            <w:r w:rsidRPr="00DC4A80">
              <w:rPr>
                <w:rFonts w:eastAsia="標楷體" w:hint="eastAsia"/>
                <w:sz w:val="22"/>
                <w:szCs w:val="20"/>
              </w:rPr>
              <w:t>雲達科技</w:t>
            </w:r>
            <w:proofErr w:type="gramEnd"/>
          </w:p>
        </w:tc>
        <w:tc>
          <w:tcPr>
            <w:tcW w:w="927" w:type="pct"/>
            <w:shd w:val="clear" w:color="auto" w:fill="FFFFFF"/>
            <w:noWrap/>
            <w:vAlign w:val="center"/>
          </w:tcPr>
          <w:p w14:paraId="3D940212" w14:textId="1DD4277D" w:rsidR="00707D36" w:rsidRPr="00DC4A80" w:rsidRDefault="00707D36" w:rsidP="00707D36">
            <w:pPr>
              <w:spacing w:line="240" w:lineRule="exact"/>
              <w:jc w:val="center"/>
              <w:rPr>
                <w:rFonts w:eastAsia="標楷體"/>
                <w:sz w:val="22"/>
                <w:szCs w:val="20"/>
              </w:rPr>
            </w:pPr>
            <w:r>
              <w:rPr>
                <w:rFonts w:eastAsia="標楷體" w:hint="eastAsia"/>
                <w:sz w:val="22"/>
                <w:szCs w:val="20"/>
              </w:rPr>
              <w:t>187,973</w:t>
            </w:r>
          </w:p>
        </w:tc>
        <w:tc>
          <w:tcPr>
            <w:tcW w:w="927" w:type="pct"/>
            <w:shd w:val="clear" w:color="auto" w:fill="FFFFFF"/>
            <w:noWrap/>
            <w:vAlign w:val="center"/>
          </w:tcPr>
          <w:p w14:paraId="722044CD" w14:textId="25A0DDFF" w:rsidR="00707D36" w:rsidRPr="00DC4A80" w:rsidRDefault="00707D36" w:rsidP="00707D36">
            <w:pPr>
              <w:spacing w:line="240" w:lineRule="exact"/>
              <w:jc w:val="center"/>
              <w:rPr>
                <w:rFonts w:eastAsia="標楷體"/>
                <w:sz w:val="22"/>
                <w:szCs w:val="20"/>
              </w:rPr>
            </w:pPr>
            <w:r>
              <w:rPr>
                <w:rFonts w:eastAsia="標楷體" w:hint="eastAsia"/>
                <w:sz w:val="22"/>
                <w:szCs w:val="20"/>
              </w:rPr>
              <w:t>0.02</w:t>
            </w:r>
            <w:r w:rsidRPr="00DC4A80">
              <w:rPr>
                <w:rFonts w:eastAsia="標楷體"/>
                <w:sz w:val="22"/>
                <w:szCs w:val="20"/>
              </w:rPr>
              <w:t>%</w:t>
            </w:r>
          </w:p>
        </w:tc>
        <w:tc>
          <w:tcPr>
            <w:tcW w:w="927" w:type="pct"/>
            <w:shd w:val="clear" w:color="auto" w:fill="FFFFFF"/>
            <w:noWrap/>
            <w:vAlign w:val="center"/>
          </w:tcPr>
          <w:p w14:paraId="5AFC6BA0" w14:textId="30941E5D" w:rsidR="00707D36" w:rsidRPr="00DC4A80" w:rsidRDefault="00707D36" w:rsidP="00707D36">
            <w:pPr>
              <w:spacing w:line="240" w:lineRule="exact"/>
              <w:jc w:val="center"/>
              <w:rPr>
                <w:rFonts w:eastAsia="標楷體"/>
                <w:sz w:val="22"/>
                <w:szCs w:val="20"/>
              </w:rPr>
            </w:pPr>
            <w:r>
              <w:rPr>
                <w:rFonts w:eastAsia="標楷體" w:hint="eastAsia"/>
                <w:sz w:val="22"/>
                <w:szCs w:val="20"/>
              </w:rPr>
              <w:t>21,132</w:t>
            </w:r>
          </w:p>
        </w:tc>
        <w:tc>
          <w:tcPr>
            <w:tcW w:w="926" w:type="pct"/>
            <w:shd w:val="clear" w:color="auto" w:fill="FFFFFF"/>
            <w:noWrap/>
            <w:vAlign w:val="center"/>
          </w:tcPr>
          <w:p w14:paraId="20B9BC68" w14:textId="5CF2D8A7" w:rsidR="00707D36" w:rsidRPr="00DC4A80" w:rsidRDefault="00707D36" w:rsidP="00707D36">
            <w:pPr>
              <w:spacing w:line="240" w:lineRule="exact"/>
              <w:jc w:val="center"/>
              <w:rPr>
                <w:rFonts w:eastAsia="標楷體"/>
                <w:sz w:val="22"/>
                <w:szCs w:val="20"/>
              </w:rPr>
            </w:pPr>
            <w:r>
              <w:rPr>
                <w:rFonts w:eastAsia="標楷體" w:hint="eastAsia"/>
                <w:sz w:val="22"/>
                <w:szCs w:val="20"/>
              </w:rPr>
              <w:t>0.01</w:t>
            </w:r>
            <w:r w:rsidRPr="00DC4A80">
              <w:rPr>
                <w:rFonts w:eastAsia="標楷體"/>
                <w:sz w:val="22"/>
                <w:szCs w:val="20"/>
              </w:rPr>
              <w:t>%</w:t>
            </w:r>
          </w:p>
        </w:tc>
      </w:tr>
      <w:tr w:rsidR="005E578E" w:rsidRPr="00DC4A80" w14:paraId="4A42A5E1" w14:textId="77777777" w:rsidTr="002119E7">
        <w:trPr>
          <w:trHeight w:val="360"/>
          <w:jc w:val="right"/>
        </w:trPr>
        <w:tc>
          <w:tcPr>
            <w:tcW w:w="1293" w:type="pct"/>
            <w:shd w:val="clear" w:color="auto" w:fill="FFFFFF"/>
            <w:noWrap/>
            <w:vAlign w:val="center"/>
            <w:hideMark/>
          </w:tcPr>
          <w:p w14:paraId="2156E12A" w14:textId="77777777" w:rsidR="005E578E" w:rsidRPr="00DC4A80" w:rsidRDefault="005E578E" w:rsidP="005E578E">
            <w:pPr>
              <w:spacing w:line="240" w:lineRule="exact"/>
              <w:jc w:val="center"/>
              <w:rPr>
                <w:rFonts w:eastAsia="標楷體"/>
                <w:b/>
                <w:sz w:val="22"/>
                <w:szCs w:val="20"/>
                <w:highlight w:val="yellow"/>
                <w:u w:val="single"/>
              </w:rPr>
            </w:pPr>
            <w:r w:rsidRPr="00DC4A80">
              <w:rPr>
                <w:rFonts w:eastAsia="標楷體"/>
                <w:b/>
                <w:sz w:val="22"/>
                <w:szCs w:val="20"/>
                <w:u w:val="single"/>
              </w:rPr>
              <w:t>合計</w:t>
            </w:r>
          </w:p>
        </w:tc>
        <w:tc>
          <w:tcPr>
            <w:tcW w:w="927" w:type="pct"/>
            <w:shd w:val="clear" w:color="auto" w:fill="FFFFFF"/>
            <w:noWrap/>
            <w:vAlign w:val="center"/>
          </w:tcPr>
          <w:p w14:paraId="1D08C746" w14:textId="3125690E" w:rsidR="005E578E" w:rsidRPr="00DC4A80" w:rsidRDefault="005E578E" w:rsidP="005E578E">
            <w:pPr>
              <w:spacing w:line="240" w:lineRule="exact"/>
              <w:jc w:val="center"/>
              <w:rPr>
                <w:rFonts w:eastAsia="標楷體"/>
                <w:b/>
                <w:sz w:val="22"/>
                <w:szCs w:val="20"/>
                <w:u w:val="single"/>
              </w:rPr>
            </w:pPr>
            <w:r w:rsidRPr="00DC4A80">
              <w:rPr>
                <w:rFonts w:eastAsia="標楷體" w:hint="eastAsia"/>
                <w:b/>
                <w:sz w:val="22"/>
                <w:szCs w:val="20"/>
                <w:u w:val="single"/>
              </w:rPr>
              <w:t>3</w:t>
            </w:r>
            <w:r w:rsidR="00707D36">
              <w:rPr>
                <w:rFonts w:eastAsia="標楷體" w:hint="eastAsia"/>
                <w:b/>
                <w:sz w:val="22"/>
                <w:szCs w:val="20"/>
                <w:u w:val="single"/>
              </w:rPr>
              <w:t>36,111,587</w:t>
            </w:r>
          </w:p>
        </w:tc>
        <w:tc>
          <w:tcPr>
            <w:tcW w:w="927" w:type="pct"/>
            <w:shd w:val="clear" w:color="auto" w:fill="FFFFFF"/>
            <w:noWrap/>
            <w:vAlign w:val="center"/>
          </w:tcPr>
          <w:p w14:paraId="74D1990D" w14:textId="7179F26C" w:rsidR="005E578E" w:rsidRPr="00DC4A80" w:rsidRDefault="00707D36" w:rsidP="005E578E">
            <w:pPr>
              <w:spacing w:line="240" w:lineRule="exact"/>
              <w:jc w:val="center"/>
              <w:rPr>
                <w:rFonts w:eastAsia="標楷體"/>
                <w:b/>
                <w:sz w:val="22"/>
                <w:szCs w:val="20"/>
                <w:u w:val="single"/>
              </w:rPr>
            </w:pPr>
            <w:r>
              <w:rPr>
                <w:rFonts w:eastAsia="標楷體" w:hint="eastAsia"/>
                <w:b/>
                <w:sz w:val="22"/>
                <w:szCs w:val="20"/>
                <w:u w:val="single"/>
              </w:rPr>
              <w:t>37.01</w:t>
            </w:r>
            <w:r w:rsidR="005E578E" w:rsidRPr="00DC4A80">
              <w:rPr>
                <w:rFonts w:eastAsia="標楷體" w:hint="eastAsia"/>
                <w:b/>
                <w:sz w:val="22"/>
                <w:szCs w:val="20"/>
                <w:u w:val="single"/>
              </w:rPr>
              <w:t>%</w:t>
            </w:r>
          </w:p>
        </w:tc>
        <w:tc>
          <w:tcPr>
            <w:tcW w:w="927" w:type="pct"/>
            <w:shd w:val="clear" w:color="auto" w:fill="FFFFFF"/>
            <w:noWrap/>
            <w:vAlign w:val="center"/>
          </w:tcPr>
          <w:p w14:paraId="27E972A6" w14:textId="487BFA88" w:rsidR="005E578E" w:rsidRPr="00DC4A80" w:rsidRDefault="00707D36" w:rsidP="005E578E">
            <w:pPr>
              <w:spacing w:line="240" w:lineRule="exact"/>
              <w:jc w:val="center"/>
              <w:rPr>
                <w:rFonts w:eastAsia="標楷體"/>
                <w:b/>
                <w:sz w:val="22"/>
                <w:szCs w:val="20"/>
                <w:u w:val="single"/>
              </w:rPr>
            </w:pPr>
            <w:r>
              <w:rPr>
                <w:rFonts w:eastAsia="標楷體" w:hint="eastAsia"/>
                <w:b/>
                <w:sz w:val="22"/>
                <w:szCs w:val="20"/>
                <w:u w:val="single"/>
              </w:rPr>
              <w:t>52</w:t>
            </w:r>
            <w:r w:rsidR="005E578E" w:rsidRPr="00DC4A80">
              <w:rPr>
                <w:rFonts w:eastAsia="標楷體" w:hint="eastAsia"/>
                <w:b/>
                <w:sz w:val="22"/>
                <w:szCs w:val="20"/>
                <w:u w:val="single"/>
              </w:rPr>
              <w:t>,</w:t>
            </w:r>
            <w:r>
              <w:rPr>
                <w:rFonts w:eastAsia="標楷體" w:hint="eastAsia"/>
                <w:b/>
                <w:sz w:val="22"/>
                <w:szCs w:val="20"/>
                <w:u w:val="single"/>
              </w:rPr>
              <w:t>140</w:t>
            </w:r>
            <w:r w:rsidR="005E578E" w:rsidRPr="00DC4A80">
              <w:rPr>
                <w:rFonts w:eastAsia="標楷體" w:hint="eastAsia"/>
                <w:b/>
                <w:sz w:val="22"/>
                <w:szCs w:val="20"/>
                <w:u w:val="single"/>
              </w:rPr>
              <w:t>,</w:t>
            </w:r>
            <w:r>
              <w:rPr>
                <w:rFonts w:eastAsia="標楷體" w:hint="eastAsia"/>
                <w:b/>
                <w:sz w:val="22"/>
                <w:szCs w:val="20"/>
                <w:u w:val="single"/>
              </w:rPr>
              <w:t>553</w:t>
            </w:r>
          </w:p>
        </w:tc>
        <w:tc>
          <w:tcPr>
            <w:tcW w:w="926" w:type="pct"/>
            <w:shd w:val="clear" w:color="auto" w:fill="FFFFFF"/>
            <w:noWrap/>
            <w:vAlign w:val="center"/>
          </w:tcPr>
          <w:p w14:paraId="41E00593" w14:textId="6DC90915" w:rsidR="005E578E" w:rsidRPr="00DC4A80" w:rsidRDefault="00586CED" w:rsidP="005E578E">
            <w:pPr>
              <w:spacing w:line="240" w:lineRule="exact"/>
              <w:jc w:val="center"/>
              <w:rPr>
                <w:rFonts w:eastAsia="標楷體"/>
                <w:b/>
                <w:sz w:val="22"/>
                <w:szCs w:val="20"/>
                <w:u w:val="single"/>
              </w:rPr>
            </w:pPr>
            <w:r>
              <w:rPr>
                <w:rFonts w:eastAsia="標楷體" w:hint="eastAsia"/>
                <w:b/>
                <w:sz w:val="22"/>
                <w:szCs w:val="20"/>
                <w:u w:val="single"/>
              </w:rPr>
              <w:t>23.95</w:t>
            </w:r>
            <w:r w:rsidR="005E578E" w:rsidRPr="00DC4A80">
              <w:rPr>
                <w:rFonts w:eastAsia="標楷體"/>
                <w:b/>
                <w:sz w:val="22"/>
                <w:szCs w:val="20"/>
                <w:u w:val="single"/>
              </w:rPr>
              <w:t>%</w:t>
            </w:r>
          </w:p>
        </w:tc>
      </w:tr>
    </w:tbl>
    <w:p w14:paraId="79E27B88" w14:textId="6C45323B" w:rsidR="003F7987" w:rsidRPr="00EE01E2" w:rsidRDefault="007F3877" w:rsidP="00EE01E2">
      <w:pPr>
        <w:pStyle w:val="af0"/>
        <w:numPr>
          <w:ilvl w:val="0"/>
          <w:numId w:val="35"/>
        </w:numPr>
        <w:spacing w:line="240" w:lineRule="exact"/>
        <w:ind w:rightChars="16" w:right="38"/>
        <w:jc w:val="both"/>
        <w:rPr>
          <w:rFonts w:eastAsia="標楷體"/>
          <w:sz w:val="22"/>
          <w:szCs w:val="20"/>
        </w:rPr>
      </w:pPr>
      <w:r w:rsidRPr="00EE01E2">
        <w:rPr>
          <w:rFonts w:eastAsia="標楷體"/>
          <w:sz w:val="22"/>
          <w:szCs w:val="22"/>
        </w:rPr>
        <w:t>202</w:t>
      </w:r>
      <w:r w:rsidR="00586CED" w:rsidRPr="00EE01E2">
        <w:rPr>
          <w:rFonts w:eastAsia="標楷體" w:hint="eastAsia"/>
          <w:sz w:val="22"/>
          <w:szCs w:val="22"/>
        </w:rPr>
        <w:t>3</w:t>
      </w:r>
      <w:r w:rsidRPr="00EE01E2">
        <w:rPr>
          <w:rFonts w:eastAsia="標楷體"/>
          <w:sz w:val="22"/>
          <w:szCs w:val="22"/>
        </w:rPr>
        <w:t>年</w:t>
      </w:r>
      <w:r w:rsidR="00FA4D56" w:rsidRPr="00EE01E2">
        <w:rPr>
          <w:rFonts w:eastAsia="標楷體"/>
          <w:sz w:val="22"/>
          <w:szCs w:val="22"/>
        </w:rPr>
        <w:t>關係人銷售金額總計</w:t>
      </w:r>
      <w:r w:rsidR="001C6425" w:rsidRPr="00EE01E2">
        <w:rPr>
          <w:rFonts w:eastAsia="標楷體"/>
          <w:sz w:val="22"/>
          <w:szCs w:val="22"/>
        </w:rPr>
        <w:t>NTD</w:t>
      </w:r>
      <w:r w:rsidR="005E578E" w:rsidRPr="00EE01E2">
        <w:rPr>
          <w:rFonts w:eastAsia="標楷體"/>
          <w:sz w:val="22"/>
          <w:szCs w:val="22"/>
        </w:rPr>
        <w:t>3</w:t>
      </w:r>
      <w:r w:rsidR="00586CED" w:rsidRPr="00EE01E2">
        <w:rPr>
          <w:rFonts w:eastAsia="標楷體" w:hint="eastAsia"/>
          <w:sz w:val="22"/>
          <w:szCs w:val="22"/>
        </w:rPr>
        <w:t>36</w:t>
      </w:r>
      <w:r w:rsidR="005E578E" w:rsidRPr="00EE01E2">
        <w:rPr>
          <w:rFonts w:eastAsia="標楷體"/>
          <w:sz w:val="22"/>
          <w:szCs w:val="22"/>
        </w:rPr>
        <w:t>,</w:t>
      </w:r>
      <w:r w:rsidR="00586CED" w:rsidRPr="00EE01E2">
        <w:rPr>
          <w:rFonts w:eastAsia="標楷體" w:hint="eastAsia"/>
          <w:sz w:val="22"/>
          <w:szCs w:val="22"/>
        </w:rPr>
        <w:t>112</w:t>
      </w:r>
      <w:r w:rsidR="00793507" w:rsidRPr="00EE01E2">
        <w:rPr>
          <w:rFonts w:eastAsia="標楷體"/>
          <w:sz w:val="22"/>
          <w:szCs w:val="22"/>
        </w:rPr>
        <w:t>佰萬</w:t>
      </w:r>
      <w:r w:rsidR="00FA4D56" w:rsidRPr="00EE01E2">
        <w:rPr>
          <w:rFonts w:eastAsia="標楷體"/>
          <w:sz w:val="22"/>
          <w:szCs w:val="22"/>
        </w:rPr>
        <w:t>，產生之應收帳款總計</w:t>
      </w:r>
      <w:r w:rsidR="001C6425" w:rsidRPr="00EE01E2">
        <w:rPr>
          <w:rFonts w:eastAsia="標楷體"/>
          <w:sz w:val="22"/>
          <w:szCs w:val="22"/>
        </w:rPr>
        <w:t>NTD</w:t>
      </w:r>
      <w:r w:rsidR="00586CED" w:rsidRPr="00EE01E2">
        <w:rPr>
          <w:rFonts w:eastAsia="標楷體" w:hint="eastAsia"/>
          <w:sz w:val="22"/>
          <w:szCs w:val="22"/>
        </w:rPr>
        <w:t>52</w:t>
      </w:r>
      <w:r w:rsidR="005E578E" w:rsidRPr="00EE01E2">
        <w:rPr>
          <w:rFonts w:eastAsia="標楷體"/>
          <w:sz w:val="22"/>
          <w:szCs w:val="22"/>
        </w:rPr>
        <w:t>,</w:t>
      </w:r>
      <w:r w:rsidR="00586CED" w:rsidRPr="00EE01E2">
        <w:rPr>
          <w:rFonts w:eastAsia="標楷體" w:hint="eastAsia"/>
          <w:sz w:val="22"/>
          <w:szCs w:val="22"/>
        </w:rPr>
        <w:t>141</w:t>
      </w:r>
      <w:r w:rsidR="00EA2241" w:rsidRPr="00EE01E2">
        <w:rPr>
          <w:rFonts w:eastAsia="標楷體"/>
          <w:sz w:val="22"/>
          <w:szCs w:val="22"/>
        </w:rPr>
        <w:t>佰萬</w:t>
      </w:r>
      <w:r w:rsidR="00FA4D56" w:rsidRPr="00EE01E2">
        <w:rPr>
          <w:rFonts w:eastAsia="標楷體"/>
          <w:sz w:val="22"/>
          <w:szCs w:val="22"/>
        </w:rPr>
        <w:t>。</w:t>
      </w:r>
      <w:r w:rsidR="00E1071D" w:rsidRPr="00EE01E2">
        <w:rPr>
          <w:rFonts w:eastAsia="標楷體"/>
          <w:sz w:val="22"/>
          <w:szCs w:val="20"/>
        </w:rPr>
        <w:t>與主要關係企業之收款條件為月結</w:t>
      </w:r>
      <w:r w:rsidR="00DC4A80" w:rsidRPr="00EE01E2">
        <w:rPr>
          <w:rFonts w:eastAsia="標楷體"/>
          <w:sz w:val="22"/>
          <w:szCs w:val="20"/>
        </w:rPr>
        <w:t>45~12</w:t>
      </w:r>
      <w:r w:rsidR="003F5D52" w:rsidRPr="00EE01E2">
        <w:rPr>
          <w:rFonts w:eastAsia="標楷體"/>
          <w:sz w:val="22"/>
          <w:szCs w:val="20"/>
        </w:rPr>
        <w:t>0</w:t>
      </w:r>
      <w:r w:rsidR="00E1071D" w:rsidRPr="00EE01E2">
        <w:rPr>
          <w:rFonts w:eastAsia="標楷體"/>
          <w:sz w:val="22"/>
          <w:szCs w:val="20"/>
        </w:rPr>
        <w:t>天</w:t>
      </w:r>
      <w:r w:rsidR="00586CED" w:rsidRPr="00EE01E2">
        <w:rPr>
          <w:rFonts w:eastAsia="標楷體" w:hint="eastAsia"/>
          <w:sz w:val="22"/>
          <w:szCs w:val="20"/>
        </w:rPr>
        <w:t>，其中雲達科技為月結</w:t>
      </w:r>
      <w:r w:rsidR="00586CED" w:rsidRPr="00EE01E2">
        <w:rPr>
          <w:rFonts w:eastAsia="標楷體" w:hint="eastAsia"/>
          <w:sz w:val="22"/>
          <w:szCs w:val="20"/>
        </w:rPr>
        <w:t>120</w:t>
      </w:r>
      <w:r w:rsidR="00586CED" w:rsidRPr="00EE01E2">
        <w:rPr>
          <w:rFonts w:eastAsia="標楷體" w:hint="eastAsia"/>
          <w:sz w:val="22"/>
          <w:szCs w:val="20"/>
        </w:rPr>
        <w:t>天</w:t>
      </w:r>
      <w:r w:rsidR="00E1071D" w:rsidRPr="00EE01E2">
        <w:rPr>
          <w:rFonts w:eastAsia="標楷體"/>
          <w:sz w:val="22"/>
          <w:szCs w:val="20"/>
        </w:rPr>
        <w:t>。</w:t>
      </w:r>
    </w:p>
    <w:p w14:paraId="00AA0599" w14:textId="0F324E3E" w:rsidR="003F5D52" w:rsidRPr="00026F2B" w:rsidRDefault="00E1071D" w:rsidP="00740048">
      <w:pPr>
        <w:spacing w:beforeLines="50" w:before="180" w:line="340" w:lineRule="exact"/>
        <w:ind w:rightChars="16" w:right="38"/>
        <w:jc w:val="both"/>
        <w:rPr>
          <w:rFonts w:eastAsia="標楷體"/>
          <w:sz w:val="22"/>
        </w:rPr>
      </w:pPr>
      <w:r w:rsidRPr="00026F2B">
        <w:rPr>
          <w:rFonts w:eastAsia="標楷體"/>
          <w:b/>
          <w:sz w:val="22"/>
          <w:szCs w:val="20"/>
        </w:rPr>
        <w:t>進貨與應付帳款</w:t>
      </w:r>
      <w:r w:rsidR="004543EF" w:rsidRPr="00026F2B">
        <w:rPr>
          <w:rFonts w:eastAsia="標楷體"/>
          <w:b/>
          <w:sz w:val="22"/>
          <w:szCs w:val="20"/>
        </w:rPr>
        <w:t>(</w:t>
      </w:r>
      <w:r w:rsidR="003045B0" w:rsidRPr="00026F2B">
        <w:rPr>
          <w:rFonts w:eastAsia="標楷體"/>
          <w:b/>
          <w:sz w:val="22"/>
          <w:szCs w:val="20"/>
        </w:rPr>
        <w:t>20</w:t>
      </w:r>
      <w:r w:rsidR="007F3877" w:rsidRPr="00026F2B">
        <w:rPr>
          <w:rFonts w:eastAsia="標楷體"/>
          <w:b/>
          <w:sz w:val="22"/>
          <w:szCs w:val="20"/>
        </w:rPr>
        <w:t>2</w:t>
      </w:r>
      <w:r w:rsidR="00EE01E2">
        <w:rPr>
          <w:rFonts w:eastAsia="標楷體" w:hint="eastAsia"/>
          <w:b/>
          <w:sz w:val="22"/>
          <w:szCs w:val="20"/>
        </w:rPr>
        <w:t>3</w:t>
      </w:r>
      <w:r w:rsidR="007F3877" w:rsidRPr="00026F2B">
        <w:rPr>
          <w:rFonts w:eastAsia="標楷體"/>
          <w:b/>
          <w:sz w:val="22"/>
          <w:szCs w:val="20"/>
        </w:rPr>
        <w:t>年</w:t>
      </w:r>
      <w:r w:rsidR="004543EF" w:rsidRPr="00026F2B">
        <w:rPr>
          <w:rFonts w:eastAsia="標楷體"/>
          <w:b/>
          <w:sz w:val="22"/>
          <w:szCs w:val="20"/>
        </w:rPr>
        <w:t>)</w:t>
      </w:r>
      <w:r w:rsidR="00740048" w:rsidRPr="00026F2B">
        <w:rPr>
          <w:rFonts w:eastAsia="標楷體"/>
          <w:b/>
          <w:sz w:val="22"/>
          <w:szCs w:val="20"/>
        </w:rPr>
        <w:t xml:space="preserve">                                                     </w:t>
      </w:r>
      <w:r w:rsidR="00DC4A80" w:rsidRPr="00026F2B">
        <w:rPr>
          <w:rFonts w:eastAsia="標楷體"/>
          <w:b/>
          <w:sz w:val="22"/>
          <w:szCs w:val="20"/>
        </w:rPr>
        <w:t xml:space="preserve">  </w:t>
      </w:r>
      <w:r w:rsidR="00740048" w:rsidRPr="00026F2B">
        <w:rPr>
          <w:rFonts w:eastAsia="標楷體"/>
          <w:b/>
          <w:sz w:val="22"/>
          <w:szCs w:val="20"/>
        </w:rPr>
        <w:t xml:space="preserve"> </w:t>
      </w:r>
      <w:r w:rsidR="003F5D52" w:rsidRPr="00026F2B">
        <w:rPr>
          <w:rFonts w:eastAsia="標楷體"/>
          <w:sz w:val="22"/>
          <w:szCs w:val="20"/>
        </w:rPr>
        <w:t>單位：</w:t>
      </w:r>
      <w:r w:rsidR="001C6425" w:rsidRPr="00026F2B">
        <w:rPr>
          <w:rFonts w:eastAsia="標楷體"/>
          <w:sz w:val="22"/>
          <w:szCs w:val="20"/>
        </w:rPr>
        <w:t>NTD</w:t>
      </w:r>
      <w:r w:rsidR="003F5D52" w:rsidRPr="00026F2B">
        <w:rPr>
          <w:rFonts w:eastAsia="標楷體"/>
          <w:sz w:val="22"/>
          <w:szCs w:val="20"/>
        </w:rPr>
        <w:t>仟元</w:t>
      </w:r>
    </w:p>
    <w:tbl>
      <w:tblPr>
        <w:tblW w:w="5000" w:type="pct"/>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left w:w="28" w:type="dxa"/>
          <w:right w:w="28" w:type="dxa"/>
        </w:tblCellMar>
        <w:tblLook w:val="04A0" w:firstRow="1" w:lastRow="0" w:firstColumn="1" w:lastColumn="0" w:noHBand="0" w:noVBand="1"/>
      </w:tblPr>
      <w:tblGrid>
        <w:gridCol w:w="2656"/>
        <w:gridCol w:w="1904"/>
        <w:gridCol w:w="1904"/>
        <w:gridCol w:w="1904"/>
        <w:gridCol w:w="1902"/>
      </w:tblGrid>
      <w:tr w:rsidR="00944F52" w:rsidRPr="00026F2B" w14:paraId="684FB7F6" w14:textId="77777777" w:rsidTr="0054394B">
        <w:trPr>
          <w:trHeight w:val="360"/>
          <w:jc w:val="right"/>
        </w:trPr>
        <w:tc>
          <w:tcPr>
            <w:tcW w:w="1293" w:type="pct"/>
            <w:shd w:val="clear" w:color="auto" w:fill="FFFFFF"/>
            <w:vAlign w:val="center"/>
            <w:hideMark/>
          </w:tcPr>
          <w:p w14:paraId="15A5755C" w14:textId="77777777" w:rsidR="003F5D52" w:rsidRPr="00026F2B" w:rsidRDefault="00D97A6B" w:rsidP="00401F2F">
            <w:pPr>
              <w:jc w:val="center"/>
              <w:rPr>
                <w:rFonts w:eastAsia="標楷體"/>
                <w:b/>
                <w:sz w:val="22"/>
                <w:szCs w:val="20"/>
              </w:rPr>
            </w:pPr>
            <w:r w:rsidRPr="00026F2B">
              <w:rPr>
                <w:rFonts w:eastAsia="標楷體"/>
                <w:b/>
                <w:sz w:val="22"/>
                <w:szCs w:val="20"/>
              </w:rPr>
              <w:t>進</w:t>
            </w:r>
            <w:r w:rsidR="003F5D52" w:rsidRPr="00026F2B">
              <w:rPr>
                <w:rFonts w:eastAsia="標楷體"/>
                <w:b/>
                <w:sz w:val="22"/>
                <w:szCs w:val="20"/>
              </w:rPr>
              <w:t>貨對象</w:t>
            </w:r>
          </w:p>
        </w:tc>
        <w:tc>
          <w:tcPr>
            <w:tcW w:w="927" w:type="pct"/>
            <w:shd w:val="clear" w:color="auto" w:fill="FFFFFF"/>
            <w:vAlign w:val="center"/>
            <w:hideMark/>
          </w:tcPr>
          <w:p w14:paraId="0793F570" w14:textId="77777777" w:rsidR="003F5D52" w:rsidRPr="00026F2B" w:rsidRDefault="003F5D52" w:rsidP="00401F2F">
            <w:pPr>
              <w:jc w:val="center"/>
              <w:rPr>
                <w:rFonts w:eastAsia="標楷體"/>
                <w:b/>
                <w:sz w:val="22"/>
                <w:szCs w:val="20"/>
              </w:rPr>
            </w:pPr>
            <w:r w:rsidRPr="00026F2B">
              <w:rPr>
                <w:rFonts w:eastAsia="標楷體"/>
                <w:b/>
                <w:sz w:val="22"/>
                <w:szCs w:val="20"/>
              </w:rPr>
              <w:t>進貨金額</w:t>
            </w:r>
          </w:p>
        </w:tc>
        <w:tc>
          <w:tcPr>
            <w:tcW w:w="927" w:type="pct"/>
            <w:shd w:val="clear" w:color="auto" w:fill="FFFFFF"/>
            <w:vAlign w:val="center"/>
            <w:hideMark/>
          </w:tcPr>
          <w:p w14:paraId="523B6C57" w14:textId="77777777" w:rsidR="003F5D52" w:rsidRPr="00026F2B" w:rsidRDefault="003F5D52" w:rsidP="00401F2F">
            <w:pPr>
              <w:jc w:val="center"/>
              <w:rPr>
                <w:rFonts w:eastAsia="標楷體"/>
                <w:b/>
                <w:sz w:val="22"/>
                <w:szCs w:val="20"/>
              </w:rPr>
            </w:pPr>
            <w:proofErr w:type="gramStart"/>
            <w:r w:rsidRPr="00026F2B">
              <w:rPr>
                <w:rFonts w:eastAsia="標楷體"/>
                <w:b/>
                <w:sz w:val="22"/>
                <w:szCs w:val="20"/>
              </w:rPr>
              <w:t>佔</w:t>
            </w:r>
            <w:proofErr w:type="gramEnd"/>
            <w:r w:rsidRPr="00026F2B">
              <w:rPr>
                <w:rFonts w:eastAsia="標楷體"/>
                <w:b/>
                <w:sz w:val="22"/>
                <w:szCs w:val="20"/>
              </w:rPr>
              <w:t>總進貨淨額</w:t>
            </w:r>
            <w:r w:rsidRPr="00026F2B">
              <w:rPr>
                <w:rFonts w:eastAsia="標楷體"/>
                <w:b/>
                <w:sz w:val="22"/>
                <w:szCs w:val="20"/>
              </w:rPr>
              <w:t>(%)</w:t>
            </w:r>
          </w:p>
        </w:tc>
        <w:tc>
          <w:tcPr>
            <w:tcW w:w="927" w:type="pct"/>
            <w:shd w:val="clear" w:color="auto" w:fill="FFFFFF"/>
            <w:vAlign w:val="center"/>
            <w:hideMark/>
          </w:tcPr>
          <w:p w14:paraId="4CB832F6" w14:textId="77777777" w:rsidR="003F5D52" w:rsidRPr="00026F2B" w:rsidRDefault="003F5D52" w:rsidP="003F5D52">
            <w:pPr>
              <w:jc w:val="center"/>
              <w:rPr>
                <w:rFonts w:eastAsia="標楷體"/>
                <w:b/>
                <w:sz w:val="22"/>
                <w:szCs w:val="20"/>
              </w:rPr>
            </w:pPr>
            <w:r w:rsidRPr="00026F2B">
              <w:rPr>
                <w:rFonts w:eastAsia="標楷體"/>
                <w:b/>
                <w:sz w:val="22"/>
                <w:szCs w:val="20"/>
              </w:rPr>
              <w:t>應付帳款金額</w:t>
            </w:r>
          </w:p>
        </w:tc>
        <w:tc>
          <w:tcPr>
            <w:tcW w:w="926" w:type="pct"/>
            <w:shd w:val="clear" w:color="auto" w:fill="FFFFFF"/>
            <w:vAlign w:val="center"/>
            <w:hideMark/>
          </w:tcPr>
          <w:p w14:paraId="5187F85C" w14:textId="77777777" w:rsidR="003F5D52" w:rsidRPr="00026F2B" w:rsidRDefault="003F5D52" w:rsidP="00401F2F">
            <w:pPr>
              <w:jc w:val="center"/>
              <w:rPr>
                <w:rFonts w:eastAsia="標楷體"/>
                <w:b/>
                <w:sz w:val="22"/>
                <w:szCs w:val="20"/>
              </w:rPr>
            </w:pPr>
            <w:proofErr w:type="gramStart"/>
            <w:r w:rsidRPr="00026F2B">
              <w:rPr>
                <w:rFonts w:eastAsia="標楷體"/>
                <w:b/>
                <w:sz w:val="22"/>
                <w:szCs w:val="20"/>
              </w:rPr>
              <w:t>佔</w:t>
            </w:r>
            <w:proofErr w:type="gramEnd"/>
            <w:r w:rsidRPr="00026F2B">
              <w:rPr>
                <w:rFonts w:eastAsia="標楷體"/>
                <w:b/>
                <w:sz w:val="22"/>
                <w:szCs w:val="20"/>
              </w:rPr>
              <w:t>總應付帳款</w:t>
            </w:r>
            <w:r w:rsidRPr="00026F2B">
              <w:rPr>
                <w:rFonts w:eastAsia="標楷體"/>
                <w:b/>
                <w:sz w:val="22"/>
                <w:szCs w:val="20"/>
              </w:rPr>
              <w:t>(%)</w:t>
            </w:r>
          </w:p>
        </w:tc>
      </w:tr>
      <w:tr w:rsidR="003E0B42" w:rsidRPr="00026F2B" w14:paraId="2A00BAFE" w14:textId="77777777" w:rsidTr="0054394B">
        <w:trPr>
          <w:trHeight w:val="360"/>
          <w:jc w:val="right"/>
        </w:trPr>
        <w:tc>
          <w:tcPr>
            <w:tcW w:w="1293" w:type="pct"/>
            <w:shd w:val="clear" w:color="auto" w:fill="FFFFFF"/>
            <w:noWrap/>
            <w:vAlign w:val="center"/>
          </w:tcPr>
          <w:p w14:paraId="555150B3" w14:textId="77777777" w:rsidR="003E0B42" w:rsidRPr="00026F2B" w:rsidRDefault="003E0B42" w:rsidP="003E0B42">
            <w:pPr>
              <w:jc w:val="center"/>
              <w:rPr>
                <w:rFonts w:eastAsia="標楷體"/>
                <w:sz w:val="22"/>
                <w:szCs w:val="20"/>
              </w:rPr>
            </w:pPr>
            <w:r w:rsidRPr="00026F2B">
              <w:rPr>
                <w:rFonts w:eastAsia="標楷體"/>
                <w:sz w:val="22"/>
                <w:szCs w:val="20"/>
              </w:rPr>
              <w:t>達功</w:t>
            </w:r>
            <w:r w:rsidRPr="00026F2B">
              <w:rPr>
                <w:rFonts w:eastAsia="標楷體"/>
                <w:sz w:val="22"/>
                <w:szCs w:val="20"/>
              </w:rPr>
              <w:t>(</w:t>
            </w:r>
            <w:r w:rsidRPr="00026F2B">
              <w:rPr>
                <w:rFonts w:eastAsia="標楷體"/>
                <w:sz w:val="22"/>
                <w:szCs w:val="20"/>
              </w:rPr>
              <w:t>上海</w:t>
            </w:r>
            <w:r w:rsidRPr="00026F2B">
              <w:rPr>
                <w:rFonts w:eastAsia="標楷體"/>
                <w:sz w:val="22"/>
                <w:szCs w:val="20"/>
              </w:rPr>
              <w:t>)</w:t>
            </w:r>
          </w:p>
        </w:tc>
        <w:tc>
          <w:tcPr>
            <w:tcW w:w="927" w:type="pct"/>
            <w:shd w:val="clear" w:color="auto" w:fill="FFFFFF"/>
            <w:noWrap/>
            <w:vAlign w:val="center"/>
          </w:tcPr>
          <w:p w14:paraId="2B91D84B" w14:textId="60497130" w:rsidR="003E0B42" w:rsidRPr="00026F2B" w:rsidRDefault="003E0B42" w:rsidP="003E0B42">
            <w:pPr>
              <w:jc w:val="center"/>
              <w:rPr>
                <w:rFonts w:eastAsia="標楷體"/>
                <w:sz w:val="22"/>
                <w:szCs w:val="20"/>
              </w:rPr>
            </w:pPr>
            <w:r>
              <w:rPr>
                <w:rFonts w:eastAsia="標楷體" w:hint="eastAsia"/>
                <w:sz w:val="22"/>
                <w:szCs w:val="20"/>
              </w:rPr>
              <w:t>352,964,525</w:t>
            </w:r>
          </w:p>
        </w:tc>
        <w:tc>
          <w:tcPr>
            <w:tcW w:w="927" w:type="pct"/>
            <w:shd w:val="clear" w:color="auto" w:fill="FFFFFF"/>
            <w:noWrap/>
            <w:vAlign w:val="center"/>
          </w:tcPr>
          <w:p w14:paraId="152372FD" w14:textId="60FC20DB" w:rsidR="003E0B42" w:rsidRPr="00026F2B" w:rsidRDefault="003E0B42" w:rsidP="003E0B42">
            <w:pPr>
              <w:jc w:val="center"/>
              <w:rPr>
                <w:rFonts w:eastAsia="標楷體"/>
                <w:sz w:val="22"/>
                <w:szCs w:val="20"/>
              </w:rPr>
            </w:pPr>
            <w:r>
              <w:rPr>
                <w:rFonts w:eastAsia="標楷體" w:hint="eastAsia"/>
                <w:sz w:val="22"/>
                <w:szCs w:val="20"/>
              </w:rPr>
              <w:t>39.88</w:t>
            </w:r>
            <w:r w:rsidRPr="00026F2B">
              <w:rPr>
                <w:rFonts w:eastAsia="標楷體"/>
                <w:sz w:val="22"/>
                <w:szCs w:val="20"/>
              </w:rPr>
              <w:t>%</w:t>
            </w:r>
          </w:p>
        </w:tc>
        <w:tc>
          <w:tcPr>
            <w:tcW w:w="927" w:type="pct"/>
            <w:shd w:val="clear" w:color="auto" w:fill="FFFFFF"/>
            <w:noWrap/>
            <w:vAlign w:val="center"/>
          </w:tcPr>
          <w:p w14:paraId="0BFF212A" w14:textId="51FC65A2" w:rsidR="003E0B42" w:rsidRPr="00026F2B" w:rsidRDefault="003E0B42" w:rsidP="003E0B42">
            <w:pPr>
              <w:jc w:val="center"/>
              <w:rPr>
                <w:rFonts w:eastAsia="標楷體"/>
                <w:sz w:val="22"/>
                <w:szCs w:val="20"/>
              </w:rPr>
            </w:pPr>
            <w:r>
              <w:rPr>
                <w:rFonts w:eastAsia="標楷體" w:hint="eastAsia"/>
                <w:sz w:val="22"/>
                <w:szCs w:val="20"/>
              </w:rPr>
              <w:t>15,777,034</w:t>
            </w:r>
          </w:p>
        </w:tc>
        <w:tc>
          <w:tcPr>
            <w:tcW w:w="926" w:type="pct"/>
            <w:shd w:val="clear" w:color="auto" w:fill="FFFFFF"/>
            <w:noWrap/>
            <w:vAlign w:val="center"/>
          </w:tcPr>
          <w:p w14:paraId="55A80626" w14:textId="13115AB7" w:rsidR="003E0B42" w:rsidRPr="00026F2B" w:rsidRDefault="003E0B42" w:rsidP="003E0B42">
            <w:pPr>
              <w:jc w:val="center"/>
              <w:rPr>
                <w:rFonts w:eastAsia="標楷體"/>
                <w:sz w:val="22"/>
                <w:szCs w:val="20"/>
              </w:rPr>
            </w:pPr>
            <w:r>
              <w:rPr>
                <w:rFonts w:eastAsia="標楷體" w:hint="eastAsia"/>
                <w:sz w:val="22"/>
                <w:szCs w:val="20"/>
              </w:rPr>
              <w:t>32.12</w:t>
            </w:r>
            <w:r w:rsidRPr="00026F2B">
              <w:rPr>
                <w:rFonts w:eastAsia="標楷體"/>
                <w:sz w:val="22"/>
                <w:szCs w:val="20"/>
              </w:rPr>
              <w:t>%</w:t>
            </w:r>
          </w:p>
        </w:tc>
      </w:tr>
      <w:tr w:rsidR="003E0B42" w:rsidRPr="00026F2B" w14:paraId="76360C57" w14:textId="77777777" w:rsidTr="0054394B">
        <w:trPr>
          <w:trHeight w:val="360"/>
          <w:jc w:val="right"/>
        </w:trPr>
        <w:tc>
          <w:tcPr>
            <w:tcW w:w="1293" w:type="pct"/>
            <w:shd w:val="clear" w:color="auto" w:fill="FFFFFF"/>
            <w:noWrap/>
            <w:vAlign w:val="center"/>
          </w:tcPr>
          <w:p w14:paraId="79127E48" w14:textId="77777777" w:rsidR="003E0B42" w:rsidRPr="00026F2B" w:rsidRDefault="003E0B42" w:rsidP="003E0B42">
            <w:pPr>
              <w:jc w:val="center"/>
              <w:rPr>
                <w:rFonts w:eastAsia="標楷體"/>
                <w:sz w:val="22"/>
                <w:szCs w:val="20"/>
              </w:rPr>
            </w:pPr>
            <w:r w:rsidRPr="00026F2B">
              <w:rPr>
                <w:rFonts w:eastAsia="標楷體"/>
                <w:sz w:val="22"/>
                <w:szCs w:val="20"/>
              </w:rPr>
              <w:t>達豐</w:t>
            </w:r>
            <w:r w:rsidRPr="00026F2B">
              <w:rPr>
                <w:rFonts w:eastAsia="標楷體"/>
                <w:sz w:val="22"/>
                <w:szCs w:val="20"/>
              </w:rPr>
              <w:t>(</w:t>
            </w:r>
            <w:r w:rsidRPr="00026F2B">
              <w:rPr>
                <w:rFonts w:eastAsia="標楷體"/>
                <w:sz w:val="22"/>
                <w:szCs w:val="20"/>
              </w:rPr>
              <w:t>上海</w:t>
            </w:r>
            <w:r w:rsidRPr="00026F2B">
              <w:rPr>
                <w:rFonts w:eastAsia="標楷體"/>
                <w:sz w:val="22"/>
                <w:szCs w:val="20"/>
              </w:rPr>
              <w:t>)</w:t>
            </w:r>
          </w:p>
        </w:tc>
        <w:tc>
          <w:tcPr>
            <w:tcW w:w="927" w:type="pct"/>
            <w:shd w:val="clear" w:color="auto" w:fill="FFFFFF"/>
            <w:noWrap/>
            <w:vAlign w:val="center"/>
          </w:tcPr>
          <w:p w14:paraId="55839275" w14:textId="143A4D8C" w:rsidR="003E0B42" w:rsidRPr="00026F2B" w:rsidRDefault="003E0B42" w:rsidP="003E0B42">
            <w:pPr>
              <w:jc w:val="center"/>
              <w:rPr>
                <w:rFonts w:eastAsia="標楷體"/>
                <w:sz w:val="22"/>
                <w:szCs w:val="20"/>
              </w:rPr>
            </w:pPr>
            <w:r>
              <w:rPr>
                <w:rFonts w:eastAsia="標楷體" w:hint="eastAsia"/>
                <w:sz w:val="22"/>
                <w:szCs w:val="20"/>
              </w:rPr>
              <w:t>16,405,478</w:t>
            </w:r>
          </w:p>
        </w:tc>
        <w:tc>
          <w:tcPr>
            <w:tcW w:w="927" w:type="pct"/>
            <w:shd w:val="clear" w:color="auto" w:fill="FFFFFF"/>
            <w:noWrap/>
            <w:vAlign w:val="center"/>
          </w:tcPr>
          <w:p w14:paraId="3396678C" w14:textId="686EA723" w:rsidR="003E0B42" w:rsidRPr="00026F2B" w:rsidRDefault="003E0B42" w:rsidP="003E0B42">
            <w:pPr>
              <w:jc w:val="center"/>
              <w:rPr>
                <w:rFonts w:eastAsia="標楷體"/>
                <w:sz w:val="22"/>
                <w:szCs w:val="20"/>
              </w:rPr>
            </w:pPr>
            <w:r>
              <w:rPr>
                <w:rFonts w:eastAsia="標楷體" w:hint="eastAsia"/>
                <w:sz w:val="22"/>
                <w:szCs w:val="20"/>
              </w:rPr>
              <w:t>1.85</w:t>
            </w:r>
            <w:r w:rsidRPr="00026F2B">
              <w:rPr>
                <w:rFonts w:eastAsia="標楷體"/>
                <w:sz w:val="22"/>
                <w:szCs w:val="20"/>
              </w:rPr>
              <w:t>%</w:t>
            </w:r>
          </w:p>
        </w:tc>
        <w:tc>
          <w:tcPr>
            <w:tcW w:w="927" w:type="pct"/>
            <w:shd w:val="clear" w:color="auto" w:fill="FFFFFF"/>
            <w:noWrap/>
            <w:vAlign w:val="center"/>
          </w:tcPr>
          <w:p w14:paraId="2C0F45EB" w14:textId="5C0614FA" w:rsidR="003E0B42" w:rsidRPr="00026F2B" w:rsidRDefault="003E0B42" w:rsidP="003E0B42">
            <w:pPr>
              <w:jc w:val="center"/>
              <w:rPr>
                <w:rFonts w:eastAsia="標楷體"/>
                <w:sz w:val="22"/>
                <w:szCs w:val="20"/>
              </w:rPr>
            </w:pPr>
            <w:r>
              <w:rPr>
                <w:rFonts w:eastAsia="標楷體" w:hint="eastAsia"/>
                <w:sz w:val="22"/>
                <w:szCs w:val="20"/>
              </w:rPr>
              <w:t>2,424,296</w:t>
            </w:r>
          </w:p>
        </w:tc>
        <w:tc>
          <w:tcPr>
            <w:tcW w:w="926" w:type="pct"/>
            <w:shd w:val="clear" w:color="auto" w:fill="FFFFFF"/>
            <w:noWrap/>
            <w:vAlign w:val="center"/>
          </w:tcPr>
          <w:p w14:paraId="60FA1CF7" w14:textId="089EA571" w:rsidR="003E0B42" w:rsidRPr="00026F2B" w:rsidRDefault="003E0B42" w:rsidP="003E0B42">
            <w:pPr>
              <w:jc w:val="center"/>
              <w:rPr>
                <w:rFonts w:eastAsia="標楷體"/>
                <w:sz w:val="22"/>
                <w:szCs w:val="20"/>
              </w:rPr>
            </w:pPr>
            <w:r>
              <w:rPr>
                <w:rFonts w:eastAsia="標楷體" w:hint="eastAsia"/>
                <w:sz w:val="22"/>
                <w:szCs w:val="20"/>
              </w:rPr>
              <w:t>4.94%</w:t>
            </w:r>
          </w:p>
        </w:tc>
      </w:tr>
      <w:tr w:rsidR="003E0B42" w:rsidRPr="00026F2B" w14:paraId="61B89060" w14:textId="77777777" w:rsidTr="0054394B">
        <w:trPr>
          <w:trHeight w:val="360"/>
          <w:jc w:val="right"/>
        </w:trPr>
        <w:tc>
          <w:tcPr>
            <w:tcW w:w="1293" w:type="pct"/>
            <w:shd w:val="clear" w:color="auto" w:fill="FFFFFF"/>
            <w:noWrap/>
            <w:vAlign w:val="center"/>
          </w:tcPr>
          <w:p w14:paraId="0C9BA598" w14:textId="77777777" w:rsidR="003E0B42" w:rsidRPr="00026F2B" w:rsidRDefault="003E0B42" w:rsidP="003E0B42">
            <w:pPr>
              <w:jc w:val="center"/>
              <w:rPr>
                <w:rFonts w:eastAsia="標楷體"/>
                <w:sz w:val="22"/>
                <w:szCs w:val="20"/>
              </w:rPr>
            </w:pPr>
            <w:r w:rsidRPr="00026F2B">
              <w:rPr>
                <w:rFonts w:eastAsia="標楷體"/>
                <w:sz w:val="22"/>
                <w:szCs w:val="20"/>
              </w:rPr>
              <w:t>達豐</w:t>
            </w:r>
            <w:r w:rsidRPr="00026F2B">
              <w:rPr>
                <w:rFonts w:eastAsia="標楷體"/>
                <w:sz w:val="22"/>
                <w:szCs w:val="20"/>
              </w:rPr>
              <w:t>(</w:t>
            </w:r>
            <w:r w:rsidRPr="00026F2B">
              <w:rPr>
                <w:rFonts w:eastAsia="標楷體"/>
                <w:sz w:val="22"/>
                <w:szCs w:val="20"/>
              </w:rPr>
              <w:t>重慶</w:t>
            </w:r>
            <w:r w:rsidRPr="00026F2B">
              <w:rPr>
                <w:rFonts w:eastAsia="標楷體"/>
                <w:sz w:val="22"/>
                <w:szCs w:val="20"/>
              </w:rPr>
              <w:t>)</w:t>
            </w:r>
          </w:p>
        </w:tc>
        <w:tc>
          <w:tcPr>
            <w:tcW w:w="927" w:type="pct"/>
            <w:shd w:val="clear" w:color="auto" w:fill="FFFFFF"/>
            <w:noWrap/>
            <w:vAlign w:val="center"/>
          </w:tcPr>
          <w:p w14:paraId="4A2C7270" w14:textId="2DDBE977" w:rsidR="003E0B42" w:rsidRPr="00026F2B" w:rsidRDefault="003E0B42" w:rsidP="003E0B42">
            <w:pPr>
              <w:jc w:val="center"/>
              <w:rPr>
                <w:rFonts w:eastAsia="標楷體"/>
                <w:sz w:val="22"/>
                <w:szCs w:val="20"/>
              </w:rPr>
            </w:pPr>
            <w:r>
              <w:rPr>
                <w:rFonts w:eastAsia="標楷體" w:hint="eastAsia"/>
                <w:sz w:val="22"/>
                <w:szCs w:val="20"/>
              </w:rPr>
              <w:t>481,399,287</w:t>
            </w:r>
          </w:p>
        </w:tc>
        <w:tc>
          <w:tcPr>
            <w:tcW w:w="927" w:type="pct"/>
            <w:shd w:val="clear" w:color="auto" w:fill="FFFFFF"/>
            <w:noWrap/>
            <w:vAlign w:val="center"/>
          </w:tcPr>
          <w:p w14:paraId="262F11B3" w14:textId="51508600" w:rsidR="003E0B42" w:rsidRPr="00026F2B" w:rsidRDefault="003E0B42" w:rsidP="003E0B42">
            <w:pPr>
              <w:jc w:val="center"/>
              <w:rPr>
                <w:rFonts w:eastAsia="標楷體"/>
                <w:sz w:val="22"/>
                <w:szCs w:val="20"/>
              </w:rPr>
            </w:pPr>
            <w:r>
              <w:rPr>
                <w:rFonts w:eastAsia="標楷體" w:hint="eastAsia"/>
                <w:sz w:val="22"/>
                <w:szCs w:val="20"/>
              </w:rPr>
              <w:t>54.39</w:t>
            </w:r>
            <w:r w:rsidRPr="00026F2B">
              <w:rPr>
                <w:rFonts w:eastAsia="標楷體"/>
                <w:sz w:val="22"/>
                <w:szCs w:val="20"/>
              </w:rPr>
              <w:t>%</w:t>
            </w:r>
          </w:p>
        </w:tc>
        <w:tc>
          <w:tcPr>
            <w:tcW w:w="927" w:type="pct"/>
            <w:shd w:val="clear" w:color="auto" w:fill="FFFFFF"/>
            <w:noWrap/>
            <w:vAlign w:val="center"/>
          </w:tcPr>
          <w:p w14:paraId="76C6BFCA" w14:textId="77777777" w:rsidR="003E0B42" w:rsidRPr="00026F2B" w:rsidRDefault="003E0B42" w:rsidP="003E0B42">
            <w:pPr>
              <w:jc w:val="center"/>
              <w:rPr>
                <w:rFonts w:eastAsia="標楷體"/>
                <w:sz w:val="22"/>
                <w:szCs w:val="20"/>
              </w:rPr>
            </w:pPr>
            <w:r w:rsidRPr="00026F2B">
              <w:rPr>
                <w:rFonts w:eastAsia="標楷體"/>
                <w:sz w:val="22"/>
                <w:szCs w:val="20"/>
              </w:rPr>
              <w:t>-</w:t>
            </w:r>
          </w:p>
        </w:tc>
        <w:tc>
          <w:tcPr>
            <w:tcW w:w="926" w:type="pct"/>
            <w:shd w:val="clear" w:color="auto" w:fill="FFFFFF"/>
            <w:noWrap/>
            <w:vAlign w:val="center"/>
          </w:tcPr>
          <w:p w14:paraId="41B89853" w14:textId="77777777" w:rsidR="003E0B42" w:rsidRPr="00026F2B" w:rsidRDefault="003E0B42" w:rsidP="003E0B42">
            <w:pPr>
              <w:jc w:val="center"/>
              <w:rPr>
                <w:rFonts w:eastAsia="標楷體"/>
                <w:sz w:val="22"/>
                <w:szCs w:val="20"/>
              </w:rPr>
            </w:pPr>
            <w:r w:rsidRPr="00026F2B">
              <w:rPr>
                <w:rFonts w:eastAsia="標楷體"/>
                <w:sz w:val="22"/>
                <w:szCs w:val="20"/>
              </w:rPr>
              <w:t>-</w:t>
            </w:r>
          </w:p>
        </w:tc>
      </w:tr>
      <w:tr w:rsidR="003E0B42" w:rsidRPr="00026F2B" w14:paraId="3757EADE" w14:textId="77777777" w:rsidTr="0054394B">
        <w:trPr>
          <w:trHeight w:val="360"/>
          <w:jc w:val="right"/>
        </w:trPr>
        <w:tc>
          <w:tcPr>
            <w:tcW w:w="1293" w:type="pct"/>
            <w:shd w:val="clear" w:color="auto" w:fill="FFFFFF"/>
            <w:noWrap/>
            <w:vAlign w:val="center"/>
          </w:tcPr>
          <w:p w14:paraId="0087A61E" w14:textId="77777777" w:rsidR="003E0B42" w:rsidRPr="00026F2B" w:rsidRDefault="003E0B42" w:rsidP="003E0B42">
            <w:pPr>
              <w:jc w:val="center"/>
              <w:rPr>
                <w:rFonts w:eastAsia="標楷體"/>
                <w:sz w:val="22"/>
                <w:szCs w:val="20"/>
              </w:rPr>
            </w:pPr>
            <w:r w:rsidRPr="00026F2B">
              <w:rPr>
                <w:rFonts w:eastAsia="標楷體"/>
                <w:sz w:val="22"/>
                <w:szCs w:val="20"/>
              </w:rPr>
              <w:t>QMB</w:t>
            </w:r>
          </w:p>
        </w:tc>
        <w:tc>
          <w:tcPr>
            <w:tcW w:w="927" w:type="pct"/>
            <w:shd w:val="clear" w:color="auto" w:fill="FFFFFF"/>
            <w:noWrap/>
            <w:vAlign w:val="center"/>
          </w:tcPr>
          <w:p w14:paraId="6EFC8E4F" w14:textId="7FCF2B48" w:rsidR="003E0B42" w:rsidRPr="00026F2B" w:rsidRDefault="003E0B42" w:rsidP="003E0B42">
            <w:pPr>
              <w:jc w:val="center"/>
              <w:rPr>
                <w:rFonts w:eastAsia="標楷體"/>
                <w:sz w:val="22"/>
                <w:szCs w:val="20"/>
              </w:rPr>
            </w:pPr>
            <w:r>
              <w:rPr>
                <w:rFonts w:eastAsia="標楷體" w:hint="eastAsia"/>
                <w:sz w:val="22"/>
                <w:szCs w:val="20"/>
              </w:rPr>
              <w:t>17,388,325</w:t>
            </w:r>
          </w:p>
        </w:tc>
        <w:tc>
          <w:tcPr>
            <w:tcW w:w="927" w:type="pct"/>
            <w:shd w:val="clear" w:color="auto" w:fill="FFFFFF"/>
            <w:noWrap/>
            <w:vAlign w:val="center"/>
          </w:tcPr>
          <w:p w14:paraId="69EC5C7E" w14:textId="3FE6AD74" w:rsidR="003E0B42" w:rsidRPr="00026F2B" w:rsidRDefault="003E0B42" w:rsidP="003E0B42">
            <w:pPr>
              <w:jc w:val="center"/>
              <w:rPr>
                <w:rFonts w:eastAsia="標楷體"/>
                <w:sz w:val="22"/>
                <w:szCs w:val="20"/>
              </w:rPr>
            </w:pPr>
            <w:r>
              <w:rPr>
                <w:rFonts w:eastAsia="標楷體" w:hint="eastAsia"/>
                <w:sz w:val="22"/>
                <w:szCs w:val="20"/>
              </w:rPr>
              <w:t>1.96</w:t>
            </w:r>
            <w:r w:rsidRPr="00026F2B">
              <w:rPr>
                <w:rFonts w:eastAsia="標楷體"/>
                <w:sz w:val="22"/>
                <w:szCs w:val="20"/>
              </w:rPr>
              <w:t>%</w:t>
            </w:r>
          </w:p>
        </w:tc>
        <w:tc>
          <w:tcPr>
            <w:tcW w:w="927" w:type="pct"/>
            <w:shd w:val="clear" w:color="auto" w:fill="FFFFFF"/>
            <w:noWrap/>
            <w:vAlign w:val="center"/>
          </w:tcPr>
          <w:p w14:paraId="2BA53374" w14:textId="77777777" w:rsidR="003E0B42" w:rsidRPr="00026F2B" w:rsidRDefault="003E0B42" w:rsidP="003E0B42">
            <w:pPr>
              <w:jc w:val="center"/>
              <w:rPr>
                <w:rFonts w:eastAsia="標楷體"/>
                <w:sz w:val="22"/>
                <w:szCs w:val="20"/>
              </w:rPr>
            </w:pPr>
            <w:r w:rsidRPr="00026F2B">
              <w:rPr>
                <w:rFonts w:eastAsia="標楷體"/>
                <w:sz w:val="22"/>
                <w:szCs w:val="20"/>
              </w:rPr>
              <w:t>-</w:t>
            </w:r>
          </w:p>
        </w:tc>
        <w:tc>
          <w:tcPr>
            <w:tcW w:w="926" w:type="pct"/>
            <w:shd w:val="clear" w:color="auto" w:fill="FFFFFF"/>
            <w:noWrap/>
            <w:vAlign w:val="center"/>
          </w:tcPr>
          <w:p w14:paraId="7BB3AF45" w14:textId="77777777" w:rsidR="003E0B42" w:rsidRPr="00026F2B" w:rsidRDefault="003E0B42" w:rsidP="003E0B42">
            <w:pPr>
              <w:jc w:val="center"/>
              <w:rPr>
                <w:rFonts w:eastAsia="標楷體"/>
                <w:sz w:val="22"/>
                <w:szCs w:val="20"/>
              </w:rPr>
            </w:pPr>
            <w:r w:rsidRPr="00026F2B">
              <w:rPr>
                <w:rFonts w:eastAsia="標楷體"/>
                <w:sz w:val="22"/>
                <w:szCs w:val="20"/>
              </w:rPr>
              <w:t>-</w:t>
            </w:r>
          </w:p>
        </w:tc>
      </w:tr>
      <w:tr w:rsidR="003E0B42" w:rsidRPr="00026F2B" w14:paraId="54A63D20" w14:textId="77777777" w:rsidTr="0054394B">
        <w:trPr>
          <w:trHeight w:val="360"/>
          <w:jc w:val="right"/>
        </w:trPr>
        <w:tc>
          <w:tcPr>
            <w:tcW w:w="1293" w:type="pct"/>
            <w:shd w:val="clear" w:color="auto" w:fill="FFFFFF"/>
            <w:noWrap/>
            <w:vAlign w:val="center"/>
          </w:tcPr>
          <w:p w14:paraId="42DA29C7" w14:textId="77777777" w:rsidR="003E0B42" w:rsidRPr="00026F2B" w:rsidRDefault="003E0B42" w:rsidP="003E0B42">
            <w:pPr>
              <w:jc w:val="center"/>
              <w:rPr>
                <w:rFonts w:eastAsia="標楷體"/>
                <w:sz w:val="22"/>
                <w:szCs w:val="20"/>
              </w:rPr>
            </w:pPr>
            <w:r w:rsidRPr="00026F2B">
              <w:rPr>
                <w:rFonts w:eastAsia="標楷體"/>
                <w:sz w:val="22"/>
                <w:szCs w:val="20"/>
              </w:rPr>
              <w:t>QCH</w:t>
            </w:r>
          </w:p>
        </w:tc>
        <w:tc>
          <w:tcPr>
            <w:tcW w:w="927" w:type="pct"/>
            <w:shd w:val="clear" w:color="auto" w:fill="FFFFFF"/>
            <w:noWrap/>
            <w:vAlign w:val="center"/>
          </w:tcPr>
          <w:p w14:paraId="46819D0C" w14:textId="0531417F" w:rsidR="003E0B42" w:rsidRPr="00026F2B" w:rsidRDefault="003E0B42" w:rsidP="003E0B42">
            <w:pPr>
              <w:jc w:val="center"/>
              <w:rPr>
                <w:rFonts w:eastAsia="標楷體"/>
                <w:sz w:val="22"/>
                <w:szCs w:val="20"/>
              </w:rPr>
            </w:pPr>
            <w:r>
              <w:rPr>
                <w:rFonts w:eastAsia="標楷體" w:hint="eastAsia"/>
                <w:sz w:val="22"/>
                <w:szCs w:val="20"/>
              </w:rPr>
              <w:t>8,930,291</w:t>
            </w:r>
          </w:p>
        </w:tc>
        <w:tc>
          <w:tcPr>
            <w:tcW w:w="927" w:type="pct"/>
            <w:shd w:val="clear" w:color="auto" w:fill="FFFFFF"/>
            <w:noWrap/>
            <w:vAlign w:val="center"/>
          </w:tcPr>
          <w:p w14:paraId="7572A275" w14:textId="080DD00C" w:rsidR="003E0B42" w:rsidRPr="00026F2B" w:rsidRDefault="003E0B42" w:rsidP="003E0B42">
            <w:pPr>
              <w:jc w:val="center"/>
              <w:rPr>
                <w:rFonts w:eastAsia="標楷體"/>
                <w:sz w:val="22"/>
                <w:szCs w:val="20"/>
              </w:rPr>
            </w:pPr>
            <w:r>
              <w:rPr>
                <w:rFonts w:eastAsia="標楷體" w:hint="eastAsia"/>
                <w:sz w:val="22"/>
                <w:szCs w:val="20"/>
              </w:rPr>
              <w:t>1.01</w:t>
            </w:r>
            <w:r w:rsidRPr="00026F2B">
              <w:rPr>
                <w:rFonts w:eastAsia="標楷體"/>
                <w:sz w:val="22"/>
                <w:szCs w:val="20"/>
              </w:rPr>
              <w:t>%</w:t>
            </w:r>
          </w:p>
        </w:tc>
        <w:tc>
          <w:tcPr>
            <w:tcW w:w="927" w:type="pct"/>
            <w:shd w:val="clear" w:color="auto" w:fill="FFFFFF"/>
            <w:noWrap/>
            <w:vAlign w:val="center"/>
          </w:tcPr>
          <w:p w14:paraId="49CF5F2F" w14:textId="77777777" w:rsidR="003E0B42" w:rsidRPr="00026F2B" w:rsidRDefault="003E0B42" w:rsidP="003E0B42">
            <w:pPr>
              <w:jc w:val="center"/>
              <w:rPr>
                <w:rFonts w:eastAsia="標楷體"/>
                <w:sz w:val="22"/>
                <w:szCs w:val="20"/>
              </w:rPr>
            </w:pPr>
            <w:r w:rsidRPr="00026F2B">
              <w:rPr>
                <w:rFonts w:eastAsia="標楷體"/>
                <w:sz w:val="22"/>
                <w:szCs w:val="20"/>
              </w:rPr>
              <w:t>-</w:t>
            </w:r>
          </w:p>
        </w:tc>
        <w:tc>
          <w:tcPr>
            <w:tcW w:w="926" w:type="pct"/>
            <w:shd w:val="clear" w:color="auto" w:fill="FFFFFF"/>
            <w:noWrap/>
            <w:vAlign w:val="center"/>
          </w:tcPr>
          <w:p w14:paraId="33837181" w14:textId="77777777" w:rsidR="003E0B42" w:rsidRPr="00026F2B" w:rsidRDefault="003E0B42" w:rsidP="003E0B42">
            <w:pPr>
              <w:jc w:val="center"/>
              <w:rPr>
                <w:rFonts w:eastAsia="標楷體"/>
                <w:sz w:val="22"/>
                <w:szCs w:val="20"/>
              </w:rPr>
            </w:pPr>
            <w:r w:rsidRPr="00026F2B">
              <w:rPr>
                <w:rFonts w:eastAsia="標楷體"/>
                <w:sz w:val="22"/>
                <w:szCs w:val="20"/>
              </w:rPr>
              <w:t>-</w:t>
            </w:r>
          </w:p>
        </w:tc>
      </w:tr>
      <w:tr w:rsidR="003E0B42" w:rsidRPr="00026F2B" w14:paraId="179F5FC3" w14:textId="77777777" w:rsidTr="0054394B">
        <w:trPr>
          <w:trHeight w:val="360"/>
          <w:jc w:val="right"/>
        </w:trPr>
        <w:tc>
          <w:tcPr>
            <w:tcW w:w="1293" w:type="pct"/>
            <w:shd w:val="clear" w:color="auto" w:fill="FFFFFF"/>
            <w:noWrap/>
            <w:vAlign w:val="center"/>
          </w:tcPr>
          <w:p w14:paraId="0883D79C" w14:textId="77777777" w:rsidR="003E0B42" w:rsidRPr="00026F2B" w:rsidRDefault="003E0B42" w:rsidP="003E0B42">
            <w:pPr>
              <w:jc w:val="center"/>
              <w:rPr>
                <w:rFonts w:eastAsia="標楷體"/>
                <w:sz w:val="22"/>
                <w:szCs w:val="20"/>
              </w:rPr>
            </w:pPr>
            <w:r w:rsidRPr="00026F2B">
              <w:rPr>
                <w:rFonts w:eastAsia="標楷體"/>
                <w:sz w:val="22"/>
                <w:szCs w:val="20"/>
              </w:rPr>
              <w:t>QDL(HK)</w:t>
            </w:r>
          </w:p>
        </w:tc>
        <w:tc>
          <w:tcPr>
            <w:tcW w:w="927" w:type="pct"/>
            <w:shd w:val="clear" w:color="auto" w:fill="FFFFFF"/>
            <w:noWrap/>
            <w:vAlign w:val="center"/>
          </w:tcPr>
          <w:p w14:paraId="44F32D20" w14:textId="22D19660" w:rsidR="003E0B42" w:rsidRPr="00026F2B" w:rsidRDefault="003E0B42" w:rsidP="003E0B42">
            <w:pPr>
              <w:jc w:val="center"/>
              <w:rPr>
                <w:rFonts w:eastAsia="標楷體"/>
                <w:sz w:val="22"/>
                <w:szCs w:val="20"/>
              </w:rPr>
            </w:pPr>
            <w:r>
              <w:rPr>
                <w:rFonts w:eastAsia="標楷體" w:hint="eastAsia"/>
                <w:sz w:val="22"/>
                <w:szCs w:val="20"/>
              </w:rPr>
              <w:t>8,066,207</w:t>
            </w:r>
          </w:p>
        </w:tc>
        <w:tc>
          <w:tcPr>
            <w:tcW w:w="927" w:type="pct"/>
            <w:shd w:val="clear" w:color="auto" w:fill="FFFFFF"/>
            <w:noWrap/>
            <w:vAlign w:val="center"/>
          </w:tcPr>
          <w:p w14:paraId="4016F9F8" w14:textId="6CA29620" w:rsidR="003E0B42" w:rsidRPr="00026F2B" w:rsidRDefault="003E0B42" w:rsidP="003E0B42">
            <w:pPr>
              <w:jc w:val="center"/>
              <w:rPr>
                <w:rFonts w:eastAsia="標楷體"/>
                <w:sz w:val="22"/>
                <w:szCs w:val="20"/>
              </w:rPr>
            </w:pPr>
            <w:r>
              <w:rPr>
                <w:rFonts w:eastAsia="標楷體" w:hint="eastAsia"/>
                <w:sz w:val="22"/>
                <w:szCs w:val="20"/>
              </w:rPr>
              <w:t>0.91</w:t>
            </w:r>
            <w:r w:rsidRPr="00026F2B">
              <w:rPr>
                <w:rFonts w:eastAsia="標楷體"/>
                <w:sz w:val="22"/>
                <w:szCs w:val="20"/>
              </w:rPr>
              <w:t>%</w:t>
            </w:r>
          </w:p>
        </w:tc>
        <w:tc>
          <w:tcPr>
            <w:tcW w:w="927" w:type="pct"/>
            <w:shd w:val="clear" w:color="auto" w:fill="FFFFFF"/>
            <w:noWrap/>
            <w:vAlign w:val="center"/>
          </w:tcPr>
          <w:p w14:paraId="4C8074A9" w14:textId="28E935B4" w:rsidR="003E0B42" w:rsidRPr="00026F2B" w:rsidRDefault="003E0B42" w:rsidP="003E0B42">
            <w:pPr>
              <w:jc w:val="center"/>
              <w:rPr>
                <w:rFonts w:eastAsia="標楷體"/>
                <w:sz w:val="22"/>
                <w:szCs w:val="20"/>
              </w:rPr>
            </w:pPr>
            <w:r>
              <w:rPr>
                <w:rFonts w:eastAsia="標楷體" w:hint="eastAsia"/>
                <w:sz w:val="22"/>
                <w:szCs w:val="20"/>
              </w:rPr>
              <w:t>6,548,725</w:t>
            </w:r>
          </w:p>
        </w:tc>
        <w:tc>
          <w:tcPr>
            <w:tcW w:w="926" w:type="pct"/>
            <w:shd w:val="clear" w:color="auto" w:fill="FFFFFF"/>
            <w:noWrap/>
            <w:vAlign w:val="center"/>
          </w:tcPr>
          <w:p w14:paraId="770861DD" w14:textId="66431725" w:rsidR="003E0B42" w:rsidRPr="00026F2B" w:rsidRDefault="003E0B42" w:rsidP="003E0B42">
            <w:pPr>
              <w:jc w:val="center"/>
              <w:rPr>
                <w:rFonts w:eastAsia="標楷體"/>
                <w:sz w:val="22"/>
                <w:szCs w:val="20"/>
              </w:rPr>
            </w:pPr>
            <w:r>
              <w:rPr>
                <w:rFonts w:eastAsia="標楷體" w:hint="eastAsia"/>
                <w:sz w:val="22"/>
                <w:szCs w:val="20"/>
              </w:rPr>
              <w:t>13.33</w:t>
            </w:r>
            <w:r w:rsidRPr="00026F2B">
              <w:rPr>
                <w:rFonts w:eastAsia="標楷體"/>
                <w:sz w:val="22"/>
                <w:szCs w:val="20"/>
              </w:rPr>
              <w:t>%</w:t>
            </w:r>
          </w:p>
        </w:tc>
      </w:tr>
      <w:tr w:rsidR="00944F52" w:rsidRPr="00026F2B" w14:paraId="00485043" w14:textId="77777777" w:rsidTr="0054394B">
        <w:trPr>
          <w:trHeight w:val="360"/>
          <w:jc w:val="right"/>
        </w:trPr>
        <w:tc>
          <w:tcPr>
            <w:tcW w:w="1293" w:type="pct"/>
            <w:shd w:val="clear" w:color="auto" w:fill="FFFFFF"/>
            <w:noWrap/>
            <w:vAlign w:val="center"/>
            <w:hideMark/>
          </w:tcPr>
          <w:p w14:paraId="582974B6" w14:textId="77777777" w:rsidR="00944F52" w:rsidRPr="00026F2B" w:rsidRDefault="00CC6286" w:rsidP="00401F2F">
            <w:pPr>
              <w:jc w:val="center"/>
              <w:rPr>
                <w:rFonts w:eastAsia="標楷體"/>
                <w:b/>
                <w:sz w:val="22"/>
                <w:szCs w:val="20"/>
                <w:u w:val="single"/>
              </w:rPr>
            </w:pPr>
            <w:r w:rsidRPr="00026F2B">
              <w:rPr>
                <w:rFonts w:eastAsia="標楷體"/>
                <w:b/>
                <w:sz w:val="22"/>
                <w:szCs w:val="20"/>
                <w:u w:val="single"/>
              </w:rPr>
              <w:t xml:space="preserve"> </w:t>
            </w:r>
            <w:r w:rsidR="00944F52" w:rsidRPr="00026F2B">
              <w:rPr>
                <w:rFonts w:eastAsia="標楷體"/>
                <w:b/>
                <w:sz w:val="22"/>
                <w:szCs w:val="20"/>
                <w:u w:val="single"/>
              </w:rPr>
              <w:t>合計</w:t>
            </w:r>
          </w:p>
        </w:tc>
        <w:tc>
          <w:tcPr>
            <w:tcW w:w="927" w:type="pct"/>
            <w:shd w:val="clear" w:color="auto" w:fill="FFFFFF"/>
            <w:noWrap/>
            <w:vAlign w:val="center"/>
          </w:tcPr>
          <w:p w14:paraId="496F3EC9" w14:textId="7E9AAEA7" w:rsidR="00944F52" w:rsidRPr="00026F2B" w:rsidRDefault="003E0B42">
            <w:pPr>
              <w:jc w:val="center"/>
              <w:rPr>
                <w:rFonts w:eastAsia="標楷體"/>
                <w:b/>
                <w:bCs/>
                <w:sz w:val="22"/>
                <w:szCs w:val="22"/>
                <w:u w:val="single"/>
              </w:rPr>
            </w:pPr>
            <w:r>
              <w:rPr>
                <w:rFonts w:eastAsia="標楷體" w:hint="eastAsia"/>
                <w:b/>
                <w:bCs/>
                <w:sz w:val="22"/>
                <w:szCs w:val="22"/>
                <w:u w:val="single"/>
              </w:rPr>
              <w:t>885,154,113</w:t>
            </w:r>
          </w:p>
        </w:tc>
        <w:tc>
          <w:tcPr>
            <w:tcW w:w="927" w:type="pct"/>
            <w:shd w:val="clear" w:color="auto" w:fill="FFFFFF"/>
            <w:noWrap/>
            <w:vAlign w:val="center"/>
          </w:tcPr>
          <w:p w14:paraId="4BC88899" w14:textId="77777777" w:rsidR="00944F52" w:rsidRPr="00026F2B" w:rsidRDefault="00823995">
            <w:pPr>
              <w:jc w:val="center"/>
              <w:rPr>
                <w:rFonts w:eastAsia="標楷體"/>
                <w:b/>
                <w:bCs/>
                <w:sz w:val="22"/>
                <w:szCs w:val="22"/>
                <w:u w:val="single"/>
              </w:rPr>
            </w:pPr>
            <w:r w:rsidRPr="00026F2B">
              <w:rPr>
                <w:rFonts w:eastAsia="標楷體"/>
                <w:b/>
                <w:bCs/>
                <w:sz w:val="22"/>
                <w:szCs w:val="22"/>
                <w:u w:val="single"/>
              </w:rPr>
              <w:t>100</w:t>
            </w:r>
            <w:r w:rsidR="00FC64EF" w:rsidRPr="00026F2B">
              <w:rPr>
                <w:rFonts w:eastAsia="標楷體"/>
                <w:b/>
                <w:bCs/>
                <w:sz w:val="22"/>
                <w:szCs w:val="22"/>
                <w:u w:val="single"/>
              </w:rPr>
              <w:t>%</w:t>
            </w:r>
          </w:p>
        </w:tc>
        <w:tc>
          <w:tcPr>
            <w:tcW w:w="927" w:type="pct"/>
            <w:shd w:val="clear" w:color="auto" w:fill="FFFFFF"/>
            <w:noWrap/>
            <w:vAlign w:val="center"/>
          </w:tcPr>
          <w:p w14:paraId="672D3EC7" w14:textId="06D7728E" w:rsidR="00944F52" w:rsidRPr="00026F2B" w:rsidRDefault="003E0B42">
            <w:pPr>
              <w:jc w:val="center"/>
              <w:rPr>
                <w:rFonts w:eastAsia="標楷體"/>
                <w:b/>
                <w:bCs/>
                <w:sz w:val="22"/>
                <w:szCs w:val="22"/>
                <w:u w:val="single"/>
              </w:rPr>
            </w:pPr>
            <w:r>
              <w:rPr>
                <w:rFonts w:eastAsia="標楷體" w:hint="eastAsia"/>
                <w:b/>
                <w:bCs/>
                <w:sz w:val="22"/>
                <w:szCs w:val="22"/>
                <w:u w:val="single"/>
              </w:rPr>
              <w:t>24,750,055</w:t>
            </w:r>
          </w:p>
        </w:tc>
        <w:tc>
          <w:tcPr>
            <w:tcW w:w="926" w:type="pct"/>
            <w:shd w:val="clear" w:color="auto" w:fill="FFFFFF"/>
            <w:noWrap/>
            <w:vAlign w:val="center"/>
          </w:tcPr>
          <w:p w14:paraId="4DCE5965" w14:textId="13D64527" w:rsidR="00944F52" w:rsidRPr="00026F2B" w:rsidRDefault="003E0B42">
            <w:pPr>
              <w:jc w:val="center"/>
              <w:rPr>
                <w:rFonts w:eastAsia="標楷體"/>
                <w:b/>
                <w:bCs/>
                <w:sz w:val="22"/>
                <w:szCs w:val="22"/>
                <w:u w:val="single"/>
              </w:rPr>
            </w:pPr>
            <w:r>
              <w:rPr>
                <w:rFonts w:eastAsia="標楷體" w:hint="eastAsia"/>
                <w:b/>
                <w:bCs/>
                <w:sz w:val="22"/>
                <w:szCs w:val="22"/>
                <w:u w:val="single"/>
              </w:rPr>
              <w:t>50.39</w:t>
            </w:r>
            <w:r w:rsidR="00FC64EF" w:rsidRPr="00026F2B">
              <w:rPr>
                <w:rFonts w:eastAsia="標楷體"/>
                <w:b/>
                <w:bCs/>
                <w:sz w:val="22"/>
                <w:szCs w:val="22"/>
                <w:u w:val="single"/>
              </w:rPr>
              <w:t>%</w:t>
            </w:r>
          </w:p>
        </w:tc>
      </w:tr>
    </w:tbl>
    <w:p w14:paraId="713BC246" w14:textId="17FAA8E0" w:rsidR="00B153E7" w:rsidRDefault="00E1071D" w:rsidP="00DE57CA">
      <w:pPr>
        <w:spacing w:afterLines="50" w:after="180" w:line="340" w:lineRule="exact"/>
        <w:ind w:rightChars="16" w:right="38"/>
        <w:jc w:val="both"/>
        <w:rPr>
          <w:rFonts w:eastAsia="標楷體"/>
          <w:sz w:val="22"/>
          <w:szCs w:val="20"/>
        </w:rPr>
      </w:pPr>
      <w:r w:rsidRPr="00026F2B">
        <w:rPr>
          <w:rFonts w:eastAsia="標楷體"/>
          <w:sz w:val="22"/>
          <w:szCs w:val="20"/>
        </w:rPr>
        <w:t>由於廣達主要生產線</w:t>
      </w:r>
      <w:r w:rsidR="005716BF" w:rsidRPr="00026F2B">
        <w:rPr>
          <w:rFonts w:eastAsia="標楷體"/>
          <w:sz w:val="22"/>
          <w:szCs w:val="20"/>
        </w:rPr>
        <w:t>大陸上海、重慶及常熟廠，產品完工後</w:t>
      </w:r>
      <w:proofErr w:type="gramStart"/>
      <w:r w:rsidR="005716BF" w:rsidRPr="00026F2B">
        <w:rPr>
          <w:rFonts w:eastAsia="標楷體"/>
          <w:sz w:val="22"/>
          <w:szCs w:val="20"/>
        </w:rPr>
        <w:t>先</w:t>
      </w:r>
      <w:r w:rsidRPr="00026F2B">
        <w:rPr>
          <w:rFonts w:eastAsia="標楷體"/>
          <w:sz w:val="22"/>
          <w:szCs w:val="20"/>
        </w:rPr>
        <w:t>售回</w:t>
      </w:r>
      <w:proofErr w:type="gramEnd"/>
      <w:r w:rsidRPr="00026F2B">
        <w:rPr>
          <w:rFonts w:eastAsia="標楷體"/>
          <w:sz w:val="22"/>
          <w:szCs w:val="20"/>
        </w:rPr>
        <w:t>母公司廣達，因此關係企業進貨金額相對較大。</w:t>
      </w:r>
      <w:r w:rsidR="005716BF" w:rsidRPr="00026F2B">
        <w:rPr>
          <w:rFonts w:eastAsia="標楷體"/>
          <w:sz w:val="22"/>
          <w:szCs w:val="22"/>
        </w:rPr>
        <w:t>202</w:t>
      </w:r>
      <w:r w:rsidR="00A3567C">
        <w:rPr>
          <w:rFonts w:eastAsia="標楷體" w:hint="eastAsia"/>
          <w:sz w:val="22"/>
          <w:szCs w:val="22"/>
        </w:rPr>
        <w:t>3</w:t>
      </w:r>
      <w:r w:rsidR="005716BF" w:rsidRPr="00026F2B">
        <w:rPr>
          <w:rFonts w:eastAsia="標楷體"/>
          <w:sz w:val="22"/>
          <w:szCs w:val="22"/>
        </w:rPr>
        <w:t>年</w:t>
      </w:r>
      <w:r w:rsidR="00DE57CA" w:rsidRPr="00026F2B">
        <w:rPr>
          <w:rFonts w:eastAsia="標楷體"/>
          <w:sz w:val="22"/>
          <w:szCs w:val="22"/>
        </w:rPr>
        <w:t>關係人</w:t>
      </w:r>
      <w:r w:rsidR="0047511C" w:rsidRPr="00026F2B">
        <w:rPr>
          <w:rFonts w:eastAsia="標楷體"/>
          <w:sz w:val="22"/>
          <w:szCs w:val="22"/>
        </w:rPr>
        <w:t>進貨</w:t>
      </w:r>
      <w:r w:rsidR="00DE57CA" w:rsidRPr="00026F2B">
        <w:rPr>
          <w:rFonts w:eastAsia="標楷體"/>
          <w:sz w:val="22"/>
          <w:szCs w:val="22"/>
        </w:rPr>
        <w:t>金額總計</w:t>
      </w:r>
      <w:r w:rsidR="001C6425" w:rsidRPr="00026F2B">
        <w:rPr>
          <w:rFonts w:eastAsia="標楷體"/>
          <w:sz w:val="22"/>
          <w:szCs w:val="22"/>
        </w:rPr>
        <w:t>NTD</w:t>
      </w:r>
      <w:r w:rsidR="00A3567C">
        <w:rPr>
          <w:rFonts w:eastAsia="標楷體" w:hint="eastAsia"/>
          <w:sz w:val="22"/>
          <w:szCs w:val="22"/>
        </w:rPr>
        <w:t>885,154</w:t>
      </w:r>
      <w:r w:rsidR="009D2A5F" w:rsidRPr="00026F2B">
        <w:rPr>
          <w:rFonts w:eastAsia="標楷體"/>
          <w:sz w:val="22"/>
          <w:szCs w:val="22"/>
        </w:rPr>
        <w:t>佰萬</w:t>
      </w:r>
      <w:r w:rsidR="00A3567C">
        <w:rPr>
          <w:rFonts w:eastAsia="標楷體" w:hint="eastAsia"/>
          <w:sz w:val="22"/>
          <w:szCs w:val="22"/>
        </w:rPr>
        <w:t>元</w:t>
      </w:r>
      <w:r w:rsidR="00DE57CA" w:rsidRPr="00026F2B">
        <w:rPr>
          <w:rFonts w:eastAsia="標楷體"/>
          <w:sz w:val="22"/>
          <w:szCs w:val="22"/>
        </w:rPr>
        <w:t>，產生之應</w:t>
      </w:r>
      <w:r w:rsidR="00631B84" w:rsidRPr="00026F2B">
        <w:rPr>
          <w:rFonts w:eastAsia="標楷體"/>
          <w:sz w:val="22"/>
          <w:szCs w:val="22"/>
        </w:rPr>
        <w:t>付</w:t>
      </w:r>
      <w:r w:rsidR="00DE57CA" w:rsidRPr="00026F2B">
        <w:rPr>
          <w:rFonts w:eastAsia="標楷體"/>
          <w:sz w:val="22"/>
          <w:szCs w:val="22"/>
        </w:rPr>
        <w:t>帳款總計</w:t>
      </w:r>
      <w:r w:rsidR="001C6425" w:rsidRPr="00026F2B">
        <w:rPr>
          <w:rFonts w:eastAsia="標楷體"/>
          <w:sz w:val="22"/>
          <w:szCs w:val="22"/>
        </w:rPr>
        <w:t>NTD</w:t>
      </w:r>
      <w:r w:rsidR="00A3567C">
        <w:rPr>
          <w:rFonts w:eastAsia="標楷體" w:hint="eastAsia"/>
          <w:sz w:val="22"/>
          <w:szCs w:val="22"/>
        </w:rPr>
        <w:t>24,750</w:t>
      </w:r>
      <w:r w:rsidR="000D47C2" w:rsidRPr="00026F2B">
        <w:rPr>
          <w:rFonts w:eastAsia="標楷體"/>
          <w:sz w:val="22"/>
          <w:szCs w:val="22"/>
        </w:rPr>
        <w:t>佰萬</w:t>
      </w:r>
      <w:r w:rsidR="00A3567C">
        <w:rPr>
          <w:rFonts w:eastAsia="標楷體" w:hint="eastAsia"/>
          <w:sz w:val="22"/>
          <w:szCs w:val="22"/>
        </w:rPr>
        <w:t>元</w:t>
      </w:r>
      <w:r w:rsidR="00DE57CA" w:rsidRPr="00026F2B">
        <w:rPr>
          <w:rFonts w:eastAsia="標楷體"/>
          <w:sz w:val="22"/>
          <w:szCs w:val="22"/>
        </w:rPr>
        <w:t>。</w:t>
      </w:r>
      <w:r w:rsidR="00631B84" w:rsidRPr="00026F2B">
        <w:rPr>
          <w:rFonts w:eastAsia="標楷體"/>
          <w:sz w:val="22"/>
          <w:szCs w:val="20"/>
        </w:rPr>
        <w:t>與主要關係企業之付</w:t>
      </w:r>
      <w:r w:rsidR="00DE57CA" w:rsidRPr="00026F2B">
        <w:rPr>
          <w:rFonts w:eastAsia="標楷體"/>
          <w:sz w:val="22"/>
          <w:szCs w:val="20"/>
        </w:rPr>
        <w:t>款條件</w:t>
      </w:r>
      <w:r w:rsidR="00631B84" w:rsidRPr="00026F2B">
        <w:rPr>
          <w:rFonts w:eastAsia="標楷體"/>
          <w:sz w:val="22"/>
          <w:szCs w:val="20"/>
        </w:rPr>
        <w:t>多</w:t>
      </w:r>
      <w:r w:rsidR="00DE57CA" w:rsidRPr="00026F2B">
        <w:rPr>
          <w:rFonts w:eastAsia="標楷體"/>
          <w:sz w:val="22"/>
          <w:szCs w:val="20"/>
        </w:rPr>
        <w:t>為月結</w:t>
      </w:r>
      <w:r w:rsidR="00DE57CA" w:rsidRPr="00026F2B">
        <w:rPr>
          <w:rFonts w:eastAsia="標楷體"/>
          <w:sz w:val="22"/>
          <w:szCs w:val="20"/>
        </w:rPr>
        <w:t xml:space="preserve"> 45~</w:t>
      </w:r>
      <w:r w:rsidR="00631B84" w:rsidRPr="00026F2B">
        <w:rPr>
          <w:rFonts w:eastAsia="標楷體"/>
          <w:sz w:val="22"/>
          <w:szCs w:val="20"/>
        </w:rPr>
        <w:t>120</w:t>
      </w:r>
      <w:r w:rsidR="00DE57CA" w:rsidRPr="00026F2B">
        <w:rPr>
          <w:rFonts w:eastAsia="標楷體"/>
          <w:sz w:val="22"/>
          <w:szCs w:val="20"/>
        </w:rPr>
        <w:t>天。</w:t>
      </w:r>
    </w:p>
    <w:p w14:paraId="557CE031" w14:textId="77777777" w:rsidR="00260530" w:rsidRPr="00026F2B" w:rsidRDefault="00260530" w:rsidP="00DE57CA">
      <w:pPr>
        <w:spacing w:afterLines="50" w:after="180" w:line="340" w:lineRule="exact"/>
        <w:ind w:rightChars="16" w:right="38"/>
        <w:jc w:val="both"/>
        <w:rPr>
          <w:rFonts w:eastAsia="標楷體"/>
          <w:sz w:val="22"/>
          <w:szCs w:val="20"/>
        </w:rPr>
      </w:pPr>
    </w:p>
    <w:p w14:paraId="1C98F085" w14:textId="77777777" w:rsidR="00085AB1" w:rsidRPr="00377BA0" w:rsidRDefault="00085AB1" w:rsidP="00B153E7">
      <w:pPr>
        <w:spacing w:afterLines="50" w:after="180" w:line="340" w:lineRule="exact"/>
        <w:ind w:rightChars="16" w:right="38"/>
        <w:jc w:val="both"/>
        <w:rPr>
          <w:rFonts w:eastAsia="標楷體"/>
          <w:b/>
        </w:rPr>
      </w:pPr>
      <w:r w:rsidRPr="00377BA0">
        <w:rPr>
          <w:rFonts w:eastAsia="標楷體"/>
          <w:b/>
        </w:rPr>
        <w:t xml:space="preserve">7. </w:t>
      </w:r>
      <w:r w:rsidRPr="00377BA0">
        <w:rPr>
          <w:rFonts w:eastAsia="標楷體"/>
          <w:b/>
        </w:rPr>
        <w:t>背書保證</w:t>
      </w:r>
      <w:r w:rsidRPr="00377BA0">
        <w:rPr>
          <w:rFonts w:eastAsia="標楷體"/>
          <w:b/>
        </w:rPr>
        <w:t xml:space="preserve"> </w:t>
      </w:r>
    </w:p>
    <w:p w14:paraId="324FCE32" w14:textId="1670B043" w:rsidR="00D22B47" w:rsidRPr="00377BA0" w:rsidRDefault="00D22B47" w:rsidP="00EE0521">
      <w:pPr>
        <w:spacing w:line="320" w:lineRule="exact"/>
        <w:ind w:rightChars="39" w:right="94"/>
        <w:rPr>
          <w:rFonts w:eastAsia="標楷體"/>
          <w:sz w:val="22"/>
          <w:szCs w:val="22"/>
        </w:rPr>
      </w:pPr>
      <w:r w:rsidRPr="00377BA0">
        <w:rPr>
          <w:rFonts w:eastAsia="標楷體"/>
          <w:sz w:val="22"/>
          <w:szCs w:val="22"/>
        </w:rPr>
        <w:t>截至</w:t>
      </w:r>
      <w:r w:rsidRPr="00377BA0">
        <w:rPr>
          <w:rFonts w:eastAsia="標楷體"/>
          <w:sz w:val="22"/>
          <w:szCs w:val="22"/>
        </w:rPr>
        <w:t>20</w:t>
      </w:r>
      <w:r w:rsidR="003B617E" w:rsidRPr="00377BA0">
        <w:rPr>
          <w:rFonts w:eastAsia="標楷體"/>
          <w:sz w:val="22"/>
          <w:szCs w:val="22"/>
        </w:rPr>
        <w:t>2</w:t>
      </w:r>
      <w:r w:rsidR="00A3567C">
        <w:rPr>
          <w:rFonts w:eastAsia="標楷體" w:hint="eastAsia"/>
          <w:sz w:val="22"/>
          <w:szCs w:val="22"/>
        </w:rPr>
        <w:t>3</w:t>
      </w:r>
      <w:r w:rsidR="00026F2B" w:rsidRPr="00377BA0">
        <w:rPr>
          <w:rFonts w:eastAsia="標楷體" w:hint="eastAsia"/>
          <w:sz w:val="22"/>
          <w:szCs w:val="22"/>
        </w:rPr>
        <w:t>年</w:t>
      </w:r>
      <w:r w:rsidR="00026F2B" w:rsidRPr="00377BA0">
        <w:rPr>
          <w:rFonts w:eastAsia="標楷體"/>
          <w:sz w:val="22"/>
          <w:szCs w:val="22"/>
        </w:rPr>
        <w:t>12</w:t>
      </w:r>
      <w:r w:rsidRPr="00377BA0">
        <w:rPr>
          <w:rFonts w:eastAsia="標楷體"/>
          <w:sz w:val="22"/>
          <w:szCs w:val="22"/>
        </w:rPr>
        <w:t>月底，廣達為關係人提供背書保證餘額及實際動支金額如下</w:t>
      </w:r>
      <w:r w:rsidR="006866C8" w:rsidRPr="00377BA0">
        <w:rPr>
          <w:rFonts w:eastAsia="標楷體"/>
          <w:sz w:val="22"/>
          <w:szCs w:val="22"/>
        </w:rPr>
        <w:t>：</w:t>
      </w:r>
      <w:r w:rsidR="00026F2B" w:rsidRPr="00377BA0">
        <w:rPr>
          <w:rFonts w:eastAsia="標楷體"/>
          <w:sz w:val="22"/>
          <w:szCs w:val="22"/>
        </w:rPr>
        <w:t xml:space="preserve">        </w:t>
      </w:r>
      <w:r w:rsidR="00740048" w:rsidRPr="00377BA0">
        <w:rPr>
          <w:rFonts w:eastAsia="標楷體"/>
          <w:sz w:val="22"/>
          <w:szCs w:val="22"/>
        </w:rPr>
        <w:t xml:space="preserve">  </w:t>
      </w:r>
      <w:r w:rsidR="00740048" w:rsidRPr="00377BA0">
        <w:rPr>
          <w:rFonts w:eastAsia="標楷體"/>
          <w:sz w:val="22"/>
          <w:szCs w:val="22"/>
        </w:rPr>
        <w:t>單位：</w:t>
      </w:r>
      <w:r w:rsidR="00740048" w:rsidRPr="00377BA0">
        <w:rPr>
          <w:rFonts w:eastAsia="標楷體"/>
          <w:sz w:val="22"/>
          <w:szCs w:val="22"/>
        </w:rPr>
        <w:t>NTD</w:t>
      </w:r>
      <w:r w:rsidR="00740048" w:rsidRPr="00377BA0">
        <w:rPr>
          <w:rFonts w:eastAsia="標楷體"/>
          <w:sz w:val="22"/>
          <w:szCs w:val="22"/>
        </w:rPr>
        <w:t>仟元</w:t>
      </w:r>
      <w:r w:rsidR="006866C8" w:rsidRPr="00377BA0">
        <w:rPr>
          <w:rFonts w:eastAsia="標楷體"/>
          <w:sz w:val="22"/>
          <w:szCs w:val="22"/>
        </w:rPr>
        <w:t xml:space="preserve">                                                                 </w:t>
      </w:r>
      <w:r w:rsidR="00125313" w:rsidRPr="00377BA0">
        <w:rPr>
          <w:rFonts w:eastAsia="標楷體"/>
          <w:sz w:val="22"/>
          <w:szCs w:val="22"/>
        </w:rPr>
        <w:t xml:space="preserve">         </w:t>
      </w:r>
      <w:r w:rsidR="00740048" w:rsidRPr="00377BA0">
        <w:rPr>
          <w:rFonts w:eastAsia="標楷體"/>
          <w:sz w:val="22"/>
          <w:szCs w:val="22"/>
        </w:rPr>
        <w:t xml:space="preserve"> </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
      <w:tblGrid>
        <w:gridCol w:w="2696"/>
        <w:gridCol w:w="2646"/>
        <w:gridCol w:w="2465"/>
        <w:gridCol w:w="2463"/>
      </w:tblGrid>
      <w:tr w:rsidR="002B33B3" w:rsidRPr="00377BA0" w14:paraId="1F1FB682" w14:textId="77777777" w:rsidTr="00125313">
        <w:trPr>
          <w:trHeight w:val="309"/>
          <w:jc w:val="center"/>
        </w:trPr>
        <w:tc>
          <w:tcPr>
            <w:tcW w:w="1313" w:type="pct"/>
            <w:vAlign w:val="center"/>
          </w:tcPr>
          <w:p w14:paraId="3AA630A0" w14:textId="77777777" w:rsidR="00D22B47" w:rsidRPr="00377BA0" w:rsidRDefault="00D22B47" w:rsidP="00D22B47">
            <w:pPr>
              <w:spacing w:line="320" w:lineRule="exact"/>
              <w:ind w:rightChars="39" w:right="94"/>
              <w:jc w:val="center"/>
              <w:rPr>
                <w:rFonts w:eastAsia="標楷體"/>
                <w:b/>
                <w:sz w:val="22"/>
                <w:szCs w:val="22"/>
              </w:rPr>
            </w:pPr>
            <w:r w:rsidRPr="00377BA0">
              <w:rPr>
                <w:rFonts w:eastAsia="標楷體"/>
                <w:b/>
                <w:sz w:val="22"/>
                <w:szCs w:val="22"/>
              </w:rPr>
              <w:t>被背書保證對象</w:t>
            </w:r>
          </w:p>
        </w:tc>
        <w:tc>
          <w:tcPr>
            <w:tcW w:w="1288" w:type="pct"/>
            <w:vAlign w:val="center"/>
          </w:tcPr>
          <w:p w14:paraId="14A44983" w14:textId="77777777" w:rsidR="00D22B47" w:rsidRPr="00377BA0" w:rsidRDefault="00D22B47" w:rsidP="00D22B47">
            <w:pPr>
              <w:spacing w:line="320" w:lineRule="exact"/>
              <w:ind w:rightChars="39" w:right="94"/>
              <w:jc w:val="center"/>
              <w:rPr>
                <w:rFonts w:eastAsia="標楷體"/>
                <w:b/>
                <w:sz w:val="22"/>
                <w:szCs w:val="22"/>
              </w:rPr>
            </w:pPr>
            <w:r w:rsidRPr="00377BA0">
              <w:rPr>
                <w:rFonts w:eastAsia="標楷體"/>
                <w:b/>
                <w:sz w:val="22"/>
                <w:szCs w:val="22"/>
              </w:rPr>
              <w:t>背書保證餘額</w:t>
            </w:r>
          </w:p>
        </w:tc>
        <w:tc>
          <w:tcPr>
            <w:tcW w:w="1200" w:type="pct"/>
          </w:tcPr>
          <w:p w14:paraId="7DA4E2D4" w14:textId="77777777" w:rsidR="00D22B47" w:rsidRPr="00377BA0" w:rsidRDefault="00D22B47" w:rsidP="00D22B47">
            <w:pPr>
              <w:spacing w:line="320" w:lineRule="exact"/>
              <w:ind w:rightChars="39" w:right="94"/>
              <w:jc w:val="center"/>
              <w:rPr>
                <w:rFonts w:eastAsia="標楷體"/>
                <w:b/>
                <w:sz w:val="22"/>
                <w:szCs w:val="22"/>
              </w:rPr>
            </w:pPr>
            <w:r w:rsidRPr="00377BA0">
              <w:rPr>
                <w:rFonts w:eastAsia="標楷體"/>
                <w:b/>
                <w:sz w:val="22"/>
                <w:szCs w:val="22"/>
              </w:rPr>
              <w:t>實際動支餘額</w:t>
            </w:r>
          </w:p>
        </w:tc>
        <w:tc>
          <w:tcPr>
            <w:tcW w:w="1200" w:type="pct"/>
            <w:vAlign w:val="center"/>
          </w:tcPr>
          <w:p w14:paraId="399EE0B8" w14:textId="77777777" w:rsidR="00D22B47" w:rsidRPr="00377BA0" w:rsidRDefault="00D22B47" w:rsidP="00D22B47">
            <w:pPr>
              <w:spacing w:line="320" w:lineRule="exact"/>
              <w:ind w:rightChars="39" w:right="94"/>
              <w:jc w:val="center"/>
              <w:rPr>
                <w:rFonts w:eastAsia="標楷體"/>
                <w:b/>
                <w:sz w:val="22"/>
                <w:szCs w:val="22"/>
              </w:rPr>
            </w:pPr>
            <w:r w:rsidRPr="00377BA0">
              <w:rPr>
                <w:rFonts w:eastAsia="標楷體"/>
                <w:b/>
                <w:sz w:val="22"/>
                <w:szCs w:val="22"/>
              </w:rPr>
              <w:t>背書保證最高限額</w:t>
            </w:r>
          </w:p>
        </w:tc>
      </w:tr>
      <w:tr w:rsidR="002B33B3" w:rsidRPr="00377BA0" w14:paraId="5FD19AB5" w14:textId="77777777" w:rsidTr="00125313">
        <w:trPr>
          <w:trHeight w:val="77"/>
          <w:jc w:val="center"/>
        </w:trPr>
        <w:tc>
          <w:tcPr>
            <w:tcW w:w="1313" w:type="pct"/>
            <w:vAlign w:val="center"/>
          </w:tcPr>
          <w:p w14:paraId="1EA94D87" w14:textId="77777777" w:rsidR="00F00D8A" w:rsidRPr="00377BA0" w:rsidRDefault="00F00D8A" w:rsidP="00866635">
            <w:pPr>
              <w:spacing w:line="320" w:lineRule="exact"/>
              <w:ind w:rightChars="39" w:right="94"/>
              <w:jc w:val="center"/>
              <w:rPr>
                <w:rFonts w:eastAsia="標楷體"/>
                <w:sz w:val="22"/>
                <w:szCs w:val="22"/>
              </w:rPr>
            </w:pPr>
            <w:r w:rsidRPr="00377BA0">
              <w:rPr>
                <w:rFonts w:eastAsia="標楷體"/>
                <w:sz w:val="22"/>
                <w:szCs w:val="22"/>
              </w:rPr>
              <w:t>Q</w:t>
            </w:r>
            <w:r w:rsidR="00866635" w:rsidRPr="00377BA0">
              <w:rPr>
                <w:rFonts w:eastAsia="標楷體"/>
                <w:sz w:val="22"/>
                <w:szCs w:val="22"/>
              </w:rPr>
              <w:t>I</w:t>
            </w:r>
            <w:r w:rsidRPr="00377BA0">
              <w:rPr>
                <w:rFonts w:eastAsia="標楷體"/>
                <w:sz w:val="22"/>
                <w:szCs w:val="22"/>
              </w:rPr>
              <w:t>L</w:t>
            </w:r>
          </w:p>
        </w:tc>
        <w:tc>
          <w:tcPr>
            <w:tcW w:w="1288" w:type="pct"/>
            <w:vAlign w:val="center"/>
          </w:tcPr>
          <w:p w14:paraId="601005A3" w14:textId="3E3E615F" w:rsidR="00F00D8A" w:rsidRPr="00377BA0" w:rsidRDefault="001A7283" w:rsidP="00F35E1F">
            <w:pPr>
              <w:spacing w:line="320" w:lineRule="exact"/>
              <w:ind w:rightChars="39" w:right="94"/>
              <w:jc w:val="center"/>
              <w:rPr>
                <w:rFonts w:eastAsia="標楷體"/>
                <w:sz w:val="22"/>
                <w:szCs w:val="22"/>
              </w:rPr>
            </w:pPr>
            <w:r>
              <w:rPr>
                <w:rFonts w:eastAsia="標楷體" w:hint="eastAsia"/>
                <w:sz w:val="22"/>
                <w:szCs w:val="22"/>
              </w:rPr>
              <w:t>30</w:t>
            </w:r>
            <w:r w:rsidR="00377BA0" w:rsidRPr="00377BA0">
              <w:rPr>
                <w:rFonts w:eastAsia="標楷體"/>
                <w:sz w:val="22"/>
                <w:szCs w:val="22"/>
              </w:rPr>
              <w:t>,</w:t>
            </w:r>
            <w:r>
              <w:rPr>
                <w:rFonts w:eastAsia="標楷體" w:hint="eastAsia"/>
                <w:sz w:val="22"/>
                <w:szCs w:val="22"/>
              </w:rPr>
              <w:t>090</w:t>
            </w:r>
            <w:r w:rsidR="00377BA0" w:rsidRPr="00377BA0">
              <w:rPr>
                <w:rFonts w:eastAsia="標楷體"/>
                <w:sz w:val="22"/>
                <w:szCs w:val="22"/>
              </w:rPr>
              <w:t>,</w:t>
            </w:r>
            <w:r>
              <w:rPr>
                <w:rFonts w:eastAsia="標楷體" w:hint="eastAsia"/>
                <w:sz w:val="22"/>
                <w:szCs w:val="22"/>
              </w:rPr>
              <w:t>900</w:t>
            </w:r>
          </w:p>
        </w:tc>
        <w:tc>
          <w:tcPr>
            <w:tcW w:w="1200" w:type="pct"/>
          </w:tcPr>
          <w:p w14:paraId="61B536FF" w14:textId="0EB01A82" w:rsidR="00F00D8A" w:rsidRPr="00377BA0" w:rsidRDefault="001A7283" w:rsidP="00F35E1F">
            <w:pPr>
              <w:spacing w:line="320" w:lineRule="exact"/>
              <w:ind w:rightChars="39" w:right="94"/>
              <w:jc w:val="center"/>
              <w:rPr>
                <w:rFonts w:eastAsia="標楷體"/>
                <w:sz w:val="22"/>
                <w:szCs w:val="22"/>
              </w:rPr>
            </w:pPr>
            <w:r>
              <w:rPr>
                <w:rFonts w:eastAsia="標楷體" w:hint="eastAsia"/>
                <w:sz w:val="22"/>
                <w:szCs w:val="22"/>
              </w:rPr>
              <w:t>3</w:t>
            </w:r>
            <w:r w:rsidR="00377BA0" w:rsidRPr="00377BA0">
              <w:rPr>
                <w:rFonts w:eastAsia="標楷體"/>
                <w:sz w:val="22"/>
                <w:szCs w:val="22"/>
              </w:rPr>
              <w:t>,</w:t>
            </w:r>
            <w:r>
              <w:rPr>
                <w:rFonts w:eastAsia="標楷體" w:hint="eastAsia"/>
                <w:sz w:val="22"/>
                <w:szCs w:val="22"/>
              </w:rPr>
              <w:t>224</w:t>
            </w:r>
            <w:r w:rsidR="001F34D6" w:rsidRPr="00377BA0">
              <w:rPr>
                <w:rFonts w:eastAsia="標楷體"/>
                <w:sz w:val="22"/>
                <w:szCs w:val="22"/>
              </w:rPr>
              <w:t>,</w:t>
            </w:r>
            <w:r>
              <w:rPr>
                <w:rFonts w:eastAsia="標楷體" w:hint="eastAsia"/>
                <w:sz w:val="22"/>
                <w:szCs w:val="22"/>
              </w:rPr>
              <w:t>025</w:t>
            </w:r>
          </w:p>
        </w:tc>
        <w:tc>
          <w:tcPr>
            <w:tcW w:w="1200" w:type="pct"/>
            <w:vAlign w:val="center"/>
          </w:tcPr>
          <w:p w14:paraId="000BCD5A" w14:textId="380CDF16" w:rsidR="00F00D8A" w:rsidRPr="00377BA0" w:rsidRDefault="001A7283" w:rsidP="00F35E1F">
            <w:pPr>
              <w:spacing w:line="320" w:lineRule="exact"/>
              <w:ind w:rightChars="39" w:right="94"/>
              <w:jc w:val="center"/>
              <w:rPr>
                <w:rFonts w:eastAsia="標楷體"/>
                <w:sz w:val="22"/>
                <w:szCs w:val="22"/>
              </w:rPr>
            </w:pPr>
            <w:r>
              <w:rPr>
                <w:rFonts w:eastAsia="標楷體" w:hint="eastAsia"/>
                <w:sz w:val="22"/>
                <w:szCs w:val="22"/>
              </w:rPr>
              <w:t>186</w:t>
            </w:r>
            <w:r w:rsidR="00377BA0" w:rsidRPr="00377BA0">
              <w:rPr>
                <w:rFonts w:eastAsia="標楷體"/>
                <w:sz w:val="22"/>
                <w:szCs w:val="22"/>
              </w:rPr>
              <w:t>,</w:t>
            </w:r>
            <w:r>
              <w:rPr>
                <w:rFonts w:eastAsia="標楷體" w:hint="eastAsia"/>
                <w:sz w:val="22"/>
                <w:szCs w:val="22"/>
              </w:rPr>
              <w:t>207</w:t>
            </w:r>
            <w:r w:rsidR="00377BA0" w:rsidRPr="00377BA0">
              <w:rPr>
                <w:rFonts w:eastAsia="標楷體"/>
                <w:sz w:val="22"/>
                <w:szCs w:val="22"/>
              </w:rPr>
              <w:t>,</w:t>
            </w:r>
            <w:r>
              <w:rPr>
                <w:rFonts w:eastAsia="標楷體" w:hint="eastAsia"/>
                <w:sz w:val="22"/>
                <w:szCs w:val="22"/>
              </w:rPr>
              <w:t>111</w:t>
            </w:r>
          </w:p>
        </w:tc>
      </w:tr>
    </w:tbl>
    <w:p w14:paraId="0729079F" w14:textId="3F7B20B5" w:rsidR="00F14D92" w:rsidRPr="00377BA0" w:rsidRDefault="005C29B6" w:rsidP="00125313">
      <w:pPr>
        <w:spacing w:afterLines="50" w:after="180" w:line="340" w:lineRule="exact"/>
        <w:ind w:rightChars="16" w:right="38"/>
        <w:jc w:val="both"/>
        <w:rPr>
          <w:rFonts w:eastAsia="標楷體"/>
          <w:sz w:val="22"/>
          <w:szCs w:val="22"/>
        </w:rPr>
      </w:pPr>
      <w:r w:rsidRPr="00377BA0">
        <w:rPr>
          <w:rFonts w:eastAsia="標楷體"/>
          <w:sz w:val="22"/>
          <w:szCs w:val="22"/>
        </w:rPr>
        <w:t>廣達對單一對象之背書保證金額不超過該公司當年淨值</w:t>
      </w:r>
      <w:r w:rsidRPr="00377BA0">
        <w:rPr>
          <w:rFonts w:eastAsia="標楷體"/>
          <w:sz w:val="22"/>
          <w:szCs w:val="22"/>
        </w:rPr>
        <w:t>20%</w:t>
      </w:r>
      <w:r w:rsidR="008C703D" w:rsidRPr="00377BA0">
        <w:rPr>
          <w:rFonts w:eastAsia="標楷體"/>
          <w:sz w:val="22"/>
          <w:szCs w:val="22"/>
        </w:rPr>
        <w:t>(</w:t>
      </w:r>
      <w:r w:rsidR="001C6425" w:rsidRPr="00377BA0">
        <w:rPr>
          <w:rFonts w:eastAsia="標楷體"/>
          <w:sz w:val="22"/>
          <w:szCs w:val="22"/>
        </w:rPr>
        <w:t>NTD</w:t>
      </w:r>
      <w:r w:rsidR="00377BA0">
        <w:rPr>
          <w:rFonts w:eastAsia="標楷體"/>
          <w:sz w:val="22"/>
          <w:szCs w:val="22"/>
        </w:rPr>
        <w:t>3</w:t>
      </w:r>
      <w:r w:rsidR="0046736B">
        <w:rPr>
          <w:rFonts w:eastAsia="標楷體" w:hint="eastAsia"/>
          <w:sz w:val="22"/>
          <w:szCs w:val="22"/>
        </w:rPr>
        <w:t>87</w:t>
      </w:r>
      <w:r w:rsidR="00377BA0">
        <w:rPr>
          <w:rFonts w:eastAsia="標楷體"/>
          <w:sz w:val="22"/>
          <w:szCs w:val="22"/>
        </w:rPr>
        <w:t>.</w:t>
      </w:r>
      <w:r w:rsidR="0046736B">
        <w:rPr>
          <w:rFonts w:eastAsia="標楷體" w:hint="eastAsia"/>
          <w:sz w:val="22"/>
          <w:szCs w:val="22"/>
        </w:rPr>
        <w:t>78</w:t>
      </w:r>
      <w:r w:rsidR="00257640" w:rsidRPr="00377BA0">
        <w:rPr>
          <w:rFonts w:eastAsia="標楷體"/>
          <w:sz w:val="22"/>
          <w:szCs w:val="22"/>
        </w:rPr>
        <w:t>億元</w:t>
      </w:r>
      <w:r w:rsidR="00257640" w:rsidRPr="00377BA0">
        <w:rPr>
          <w:rFonts w:eastAsia="標楷體"/>
          <w:sz w:val="22"/>
          <w:szCs w:val="22"/>
        </w:rPr>
        <w:t>)</w:t>
      </w:r>
      <w:r w:rsidRPr="00377BA0">
        <w:rPr>
          <w:rFonts w:eastAsia="標楷體"/>
          <w:sz w:val="22"/>
          <w:szCs w:val="22"/>
        </w:rPr>
        <w:t>，保證總額不超過淨值</w:t>
      </w:r>
      <w:r w:rsidRPr="00377BA0">
        <w:rPr>
          <w:rFonts w:eastAsia="標楷體"/>
          <w:sz w:val="22"/>
          <w:szCs w:val="22"/>
        </w:rPr>
        <w:t>50%</w:t>
      </w:r>
      <w:r w:rsidR="00257640" w:rsidRPr="00377BA0">
        <w:rPr>
          <w:rFonts w:eastAsia="標楷體"/>
          <w:sz w:val="22"/>
          <w:szCs w:val="22"/>
        </w:rPr>
        <w:t>(</w:t>
      </w:r>
      <w:r w:rsidR="001C6425" w:rsidRPr="00377BA0">
        <w:rPr>
          <w:rFonts w:eastAsia="標楷體"/>
          <w:sz w:val="22"/>
          <w:szCs w:val="22"/>
        </w:rPr>
        <w:t>NTD</w:t>
      </w:r>
      <w:r w:rsidR="0046736B">
        <w:rPr>
          <w:rFonts w:eastAsia="標楷體" w:hint="eastAsia"/>
          <w:sz w:val="22"/>
          <w:szCs w:val="22"/>
        </w:rPr>
        <w:t>969.46</w:t>
      </w:r>
      <w:r w:rsidR="00257640" w:rsidRPr="00377BA0">
        <w:rPr>
          <w:rFonts w:eastAsia="標楷體"/>
          <w:sz w:val="22"/>
          <w:szCs w:val="22"/>
        </w:rPr>
        <w:t>億元</w:t>
      </w:r>
      <w:r w:rsidR="00257640" w:rsidRPr="00377BA0">
        <w:rPr>
          <w:rFonts w:eastAsia="標楷體"/>
          <w:sz w:val="22"/>
          <w:szCs w:val="22"/>
        </w:rPr>
        <w:t>)</w:t>
      </w:r>
      <w:r w:rsidRPr="00377BA0">
        <w:rPr>
          <w:rFonts w:eastAsia="標楷體"/>
          <w:sz w:val="22"/>
          <w:szCs w:val="22"/>
        </w:rPr>
        <w:t>。</w:t>
      </w:r>
    </w:p>
    <w:p w14:paraId="4C161529" w14:textId="77777777" w:rsidR="00F02CA9" w:rsidRPr="003072C7" w:rsidRDefault="00F02CA9" w:rsidP="00125313">
      <w:pPr>
        <w:spacing w:afterLines="50" w:after="180" w:line="340" w:lineRule="exact"/>
        <w:ind w:rightChars="16" w:right="38"/>
        <w:jc w:val="both"/>
        <w:rPr>
          <w:rFonts w:eastAsia="標楷體"/>
          <w:color w:val="FF0000"/>
          <w:sz w:val="22"/>
          <w:szCs w:val="22"/>
        </w:rPr>
      </w:pPr>
    </w:p>
    <w:p w14:paraId="06369ACB" w14:textId="77777777" w:rsidR="00085AB1" w:rsidRPr="00FB02F9" w:rsidRDefault="00085AB1">
      <w:pPr>
        <w:spacing w:line="320" w:lineRule="exact"/>
        <w:ind w:rightChars="-439" w:right="-1054"/>
        <w:rPr>
          <w:rFonts w:eastAsia="標楷體"/>
          <w:b/>
        </w:rPr>
      </w:pPr>
      <w:r w:rsidRPr="00FB02F9">
        <w:rPr>
          <w:rFonts w:eastAsia="標楷體"/>
          <w:b/>
        </w:rPr>
        <w:t xml:space="preserve">8. </w:t>
      </w:r>
      <w:r w:rsidRPr="00FB02F9">
        <w:rPr>
          <w:rFonts w:eastAsia="標楷體"/>
          <w:b/>
        </w:rPr>
        <w:t>保證人（背書人或票據背書人）概況</w:t>
      </w:r>
      <w:r w:rsidRPr="00FB02F9">
        <w:rPr>
          <w:rFonts w:eastAsia="標楷體"/>
          <w:b/>
        </w:rPr>
        <w:t>/</w:t>
      </w:r>
      <w:r w:rsidRPr="00FB02F9">
        <w:rPr>
          <w:rFonts w:eastAsia="標楷體"/>
          <w:b/>
        </w:rPr>
        <w:t>背景暨擔保品分析</w:t>
      </w:r>
    </w:p>
    <w:p w14:paraId="77DD0980" w14:textId="77777777" w:rsidR="00346677" w:rsidRDefault="0032451F" w:rsidP="00346677">
      <w:pPr>
        <w:spacing w:afterLines="50" w:after="180" w:line="340" w:lineRule="exact"/>
        <w:ind w:rightChars="16" w:right="38"/>
        <w:jc w:val="both"/>
        <w:rPr>
          <w:rFonts w:eastAsia="標楷體"/>
          <w:sz w:val="22"/>
          <w:szCs w:val="22"/>
        </w:rPr>
      </w:pPr>
      <w:r w:rsidRPr="00FB02F9">
        <w:rPr>
          <w:rFonts w:eastAsia="標楷體"/>
          <w:sz w:val="22"/>
          <w:szCs w:val="22"/>
        </w:rPr>
        <w:t>N.A.</w:t>
      </w:r>
    </w:p>
    <w:p w14:paraId="1896C4D0" w14:textId="77777777" w:rsidR="00260530" w:rsidRPr="00FB02F9" w:rsidRDefault="00260530" w:rsidP="00346677">
      <w:pPr>
        <w:spacing w:afterLines="50" w:after="180" w:line="340" w:lineRule="exact"/>
        <w:ind w:rightChars="16" w:right="38"/>
        <w:jc w:val="both"/>
        <w:rPr>
          <w:rFonts w:eastAsia="標楷體"/>
          <w:sz w:val="22"/>
          <w:szCs w:val="22"/>
        </w:rPr>
      </w:pPr>
    </w:p>
    <w:p w14:paraId="75C276B2" w14:textId="77777777" w:rsidR="004E2FFB" w:rsidRPr="00FB02F9" w:rsidRDefault="00085AB1" w:rsidP="004E2FFB">
      <w:pPr>
        <w:spacing w:line="340" w:lineRule="exact"/>
        <w:ind w:rightChars="16" w:right="38"/>
        <w:jc w:val="both"/>
        <w:rPr>
          <w:rFonts w:eastAsia="標楷體"/>
          <w:b/>
        </w:rPr>
      </w:pPr>
      <w:r w:rsidRPr="00FB02F9">
        <w:rPr>
          <w:rFonts w:eastAsia="標楷體"/>
          <w:b/>
        </w:rPr>
        <w:t>9.</w:t>
      </w:r>
      <w:r w:rsidRPr="00FB02F9">
        <w:rPr>
          <w:rFonts w:eastAsia="標楷體"/>
          <w:b/>
        </w:rPr>
        <w:t>還款來源說明</w:t>
      </w:r>
    </w:p>
    <w:p w14:paraId="40508CF7" w14:textId="77777777" w:rsidR="008F1D71" w:rsidRPr="00FB02F9" w:rsidRDefault="008F1D71" w:rsidP="008F1D71">
      <w:pPr>
        <w:spacing w:line="320" w:lineRule="exact"/>
        <w:ind w:rightChars="-439" w:right="-1054"/>
        <w:outlineLvl w:val="0"/>
        <w:rPr>
          <w:rFonts w:eastAsia="標楷體"/>
          <w:b/>
        </w:rPr>
      </w:pPr>
      <w:r w:rsidRPr="00FB02F9">
        <w:rPr>
          <w:rFonts w:eastAsia="標楷體" w:hint="eastAsia"/>
          <w:b/>
        </w:rPr>
        <w:t>9</w:t>
      </w:r>
      <w:r w:rsidRPr="00FB02F9">
        <w:rPr>
          <w:rFonts w:eastAsia="標楷體"/>
          <w:b/>
        </w:rPr>
        <w:t>.1</w:t>
      </w:r>
      <w:r w:rsidRPr="00FB02F9">
        <w:rPr>
          <w:rFonts w:eastAsia="標楷體" w:hint="eastAsia"/>
          <w:b/>
        </w:rPr>
        <w:t xml:space="preserve"> </w:t>
      </w:r>
      <w:r w:rsidRPr="00FB02F9">
        <w:rPr>
          <w:rFonts w:eastAsia="標楷體" w:hint="eastAsia"/>
          <w:b/>
        </w:rPr>
        <w:t>資金用途</w:t>
      </w:r>
    </w:p>
    <w:p w14:paraId="6D3CB4C6" w14:textId="77777777" w:rsidR="008F1D71" w:rsidRDefault="00FB02F9" w:rsidP="008F1D71">
      <w:pPr>
        <w:spacing w:line="320" w:lineRule="exact"/>
        <w:ind w:rightChars="-439" w:right="-1054"/>
        <w:outlineLvl w:val="0"/>
        <w:rPr>
          <w:rFonts w:eastAsia="標楷體"/>
        </w:rPr>
      </w:pPr>
      <w:r w:rsidRPr="00FB02F9">
        <w:rPr>
          <w:rFonts w:eastAsia="標楷體" w:hint="eastAsia"/>
        </w:rPr>
        <w:t>營運週轉、匯率避險需求、資本支出及買方額度。</w:t>
      </w:r>
    </w:p>
    <w:p w14:paraId="4CEFEFFD" w14:textId="77777777" w:rsidR="00FB02F9" w:rsidRPr="00FB02F9" w:rsidRDefault="00FB02F9" w:rsidP="008F1D71">
      <w:pPr>
        <w:spacing w:line="320" w:lineRule="exact"/>
        <w:ind w:rightChars="-439" w:right="-1054"/>
        <w:outlineLvl w:val="0"/>
        <w:rPr>
          <w:rFonts w:eastAsia="標楷體"/>
        </w:rPr>
      </w:pPr>
    </w:p>
    <w:p w14:paraId="2BD691A8" w14:textId="7C959CA8" w:rsidR="008F1D71" w:rsidRPr="00FB02F9" w:rsidRDefault="008F1D71" w:rsidP="008F1D71">
      <w:pPr>
        <w:spacing w:line="320" w:lineRule="exact"/>
        <w:ind w:rightChars="39" w:right="94"/>
        <w:outlineLvl w:val="0"/>
        <w:rPr>
          <w:rFonts w:ascii="標楷體" w:eastAsia="標楷體" w:hAnsi="標楷體"/>
        </w:rPr>
      </w:pPr>
      <w:r w:rsidRPr="00FB02F9">
        <w:rPr>
          <w:rFonts w:eastAsia="標楷體" w:hint="eastAsia"/>
          <w:b/>
        </w:rPr>
        <w:t>9.2</w:t>
      </w:r>
      <w:r w:rsidRPr="00FB02F9">
        <w:rPr>
          <w:rFonts w:hint="eastAsia"/>
        </w:rPr>
        <w:t xml:space="preserve"> </w:t>
      </w:r>
      <w:r w:rsidRPr="00FB02F9">
        <w:rPr>
          <w:rFonts w:eastAsia="標楷體" w:hint="eastAsia"/>
          <w:b/>
        </w:rPr>
        <w:t>還款來源</w:t>
      </w:r>
    </w:p>
    <w:p w14:paraId="619E9E37" w14:textId="77777777" w:rsidR="00FB02F9" w:rsidRPr="00FB02F9" w:rsidRDefault="00FB02F9" w:rsidP="008F1D71">
      <w:pPr>
        <w:spacing w:line="320" w:lineRule="exact"/>
        <w:ind w:rightChars="39" w:right="94"/>
        <w:outlineLvl w:val="0"/>
        <w:rPr>
          <w:rFonts w:ascii="標楷體" w:eastAsia="標楷體" w:hAnsi="標楷體"/>
        </w:rPr>
      </w:pPr>
      <w:r w:rsidRPr="00FB02F9">
        <w:rPr>
          <w:rFonts w:ascii="標楷體" w:eastAsia="標楷體" w:hAnsi="標楷體" w:hint="eastAsia"/>
        </w:rPr>
        <w:t>詳見3.6財務預測比較與分析</w:t>
      </w:r>
      <w:r w:rsidR="00FB5A7A">
        <w:rPr>
          <w:rFonts w:ascii="標楷體" w:eastAsia="標楷體" w:hAnsi="標楷體" w:hint="eastAsia"/>
        </w:rPr>
        <w:t>(Page 13</w:t>
      </w:r>
      <w:r w:rsidR="00FB5A7A">
        <w:rPr>
          <w:rFonts w:ascii="標楷體" w:eastAsia="標楷體" w:hAnsi="標楷體"/>
        </w:rPr>
        <w:t xml:space="preserve"> </w:t>
      </w:r>
      <w:r w:rsidR="00FB5A7A">
        <w:rPr>
          <w:rFonts w:ascii="標楷體" w:eastAsia="標楷體" w:hAnsi="標楷體" w:hint="eastAsia"/>
        </w:rPr>
        <w:t>- P</w:t>
      </w:r>
      <w:r w:rsidR="00FB5A7A">
        <w:rPr>
          <w:rFonts w:ascii="標楷體" w:eastAsia="標楷體" w:hAnsi="標楷體"/>
        </w:rPr>
        <w:t>age 17)</w:t>
      </w:r>
    </w:p>
    <w:p w14:paraId="1D288910" w14:textId="77777777" w:rsidR="008F1D71" w:rsidRPr="003072C7" w:rsidRDefault="008F1D71" w:rsidP="008F1D71">
      <w:pPr>
        <w:spacing w:line="320" w:lineRule="exact"/>
        <w:rPr>
          <w:color w:val="FF0000"/>
          <w:sz w:val="22"/>
        </w:rPr>
      </w:pPr>
    </w:p>
    <w:p w14:paraId="371EDF90" w14:textId="77777777" w:rsidR="00085AB1" w:rsidRPr="00FB02F9" w:rsidRDefault="00085AB1" w:rsidP="00C62143">
      <w:pPr>
        <w:spacing w:beforeLines="50" w:before="180"/>
        <w:ind w:rightChars="-58" w:right="-139"/>
        <w:jc w:val="both"/>
        <w:rPr>
          <w:rFonts w:eastAsia="標楷體"/>
        </w:rPr>
      </w:pPr>
      <w:r w:rsidRPr="00FB02F9">
        <w:rPr>
          <w:rFonts w:eastAsia="標楷體"/>
          <w:b/>
        </w:rPr>
        <w:t xml:space="preserve">10. </w:t>
      </w:r>
      <w:r w:rsidRPr="00362EB1">
        <w:rPr>
          <w:rFonts w:eastAsia="標楷體"/>
          <w:b/>
          <w:color w:val="FF0000"/>
        </w:rPr>
        <w:t>風險</w:t>
      </w:r>
      <w:proofErr w:type="gramStart"/>
      <w:r w:rsidRPr="00362EB1">
        <w:rPr>
          <w:rFonts w:eastAsia="標楷體"/>
          <w:b/>
          <w:color w:val="FF0000"/>
        </w:rPr>
        <w:t>與緩釋</w:t>
      </w:r>
      <w:proofErr w:type="gramEnd"/>
    </w:p>
    <w:p w14:paraId="36736C5B" w14:textId="77777777" w:rsidR="003D7C1D" w:rsidRPr="003072C7" w:rsidRDefault="003709BF" w:rsidP="00755B7B">
      <w:pPr>
        <w:widowControl/>
        <w:jc w:val="both"/>
        <w:rPr>
          <w:rFonts w:eastAsia="標楷體"/>
          <w:b/>
          <w:color w:val="FF0000"/>
          <w:kern w:val="0"/>
          <w:sz w:val="22"/>
          <w:szCs w:val="20"/>
        </w:rPr>
      </w:pPr>
      <w:r w:rsidRPr="00FB02F9">
        <w:rPr>
          <w:rFonts w:eastAsia="標楷體"/>
          <w:b/>
          <w:kern w:val="0"/>
          <w:sz w:val="22"/>
          <w:szCs w:val="20"/>
        </w:rPr>
        <w:t>風險：</w:t>
      </w:r>
      <w:r w:rsidR="00FB02F9" w:rsidRPr="00FB02F9">
        <w:rPr>
          <w:rFonts w:eastAsia="標楷體" w:hint="eastAsia"/>
          <w:kern w:val="0"/>
          <w:sz w:val="22"/>
          <w:szCs w:val="20"/>
        </w:rPr>
        <w:t>庫存雜音、通貨膨脹降低實質購買力</w:t>
      </w:r>
      <w:r w:rsidRPr="00FB02F9">
        <w:rPr>
          <w:rFonts w:eastAsia="標楷體"/>
          <w:b/>
          <w:kern w:val="0"/>
          <w:sz w:val="22"/>
          <w:szCs w:val="20"/>
        </w:rPr>
        <w:br/>
      </w:r>
      <w:proofErr w:type="gramStart"/>
      <w:r w:rsidRPr="00FB02F9">
        <w:rPr>
          <w:rFonts w:eastAsia="標楷體"/>
          <w:b/>
          <w:kern w:val="0"/>
          <w:sz w:val="22"/>
          <w:szCs w:val="20"/>
        </w:rPr>
        <w:t>緩釋</w:t>
      </w:r>
      <w:r w:rsidR="00D2061C" w:rsidRPr="00FB02F9">
        <w:rPr>
          <w:rFonts w:eastAsia="標楷體"/>
          <w:b/>
          <w:kern w:val="0"/>
          <w:sz w:val="22"/>
          <w:szCs w:val="20"/>
        </w:rPr>
        <w:t>：</w:t>
      </w:r>
      <w:r w:rsidR="00FB02F9" w:rsidRPr="00FB02F9">
        <w:rPr>
          <w:rFonts w:eastAsia="標楷體" w:hint="eastAsia"/>
          <w:kern w:val="0"/>
          <w:sz w:val="22"/>
          <w:szCs w:val="20"/>
        </w:rPr>
        <w:t>廣達筆電主力</w:t>
      </w:r>
      <w:proofErr w:type="gramEnd"/>
      <w:r w:rsidR="00FB02F9" w:rsidRPr="00FB02F9">
        <w:rPr>
          <w:rFonts w:eastAsia="標楷體" w:hint="eastAsia"/>
          <w:kern w:val="0"/>
          <w:sz w:val="22"/>
          <w:szCs w:val="20"/>
        </w:rPr>
        <w:t>產品為</w:t>
      </w:r>
      <w:proofErr w:type="spellStart"/>
      <w:r w:rsidR="00FB02F9" w:rsidRPr="00FB02F9">
        <w:rPr>
          <w:rFonts w:eastAsia="標楷體" w:hint="eastAsia"/>
          <w:kern w:val="0"/>
          <w:sz w:val="22"/>
          <w:szCs w:val="20"/>
        </w:rPr>
        <w:t>Macbook</w:t>
      </w:r>
      <w:proofErr w:type="spellEnd"/>
      <w:r w:rsidR="00FB02F9" w:rsidRPr="00FB02F9">
        <w:rPr>
          <w:rFonts w:eastAsia="標楷體" w:hint="eastAsia"/>
          <w:kern w:val="0"/>
          <w:sz w:val="22"/>
          <w:szCs w:val="20"/>
        </w:rPr>
        <w:t>，受惠新機上市持續</w:t>
      </w:r>
      <w:proofErr w:type="gramStart"/>
      <w:r w:rsidR="00FB02F9" w:rsidRPr="00FB02F9">
        <w:rPr>
          <w:rFonts w:eastAsia="標楷體" w:hint="eastAsia"/>
          <w:kern w:val="0"/>
          <w:sz w:val="22"/>
          <w:szCs w:val="20"/>
        </w:rPr>
        <w:t>挹</w:t>
      </w:r>
      <w:proofErr w:type="gramEnd"/>
      <w:r w:rsidR="00FB02F9" w:rsidRPr="00FB02F9">
        <w:rPr>
          <w:rFonts w:eastAsia="標楷體" w:hint="eastAsia"/>
          <w:kern w:val="0"/>
          <w:sz w:val="22"/>
          <w:szCs w:val="20"/>
        </w:rPr>
        <w:t>注廣達營收，表現優於中低階</w:t>
      </w:r>
      <w:r w:rsidR="00FB02F9" w:rsidRPr="00FB02F9">
        <w:rPr>
          <w:rFonts w:eastAsia="標楷體" w:hint="eastAsia"/>
          <w:kern w:val="0"/>
          <w:sz w:val="22"/>
          <w:szCs w:val="20"/>
        </w:rPr>
        <w:t>Chromebook</w:t>
      </w:r>
      <w:r w:rsidR="00FB02F9" w:rsidRPr="00FB02F9">
        <w:rPr>
          <w:rFonts w:eastAsia="標楷體" w:hint="eastAsia"/>
          <w:kern w:val="0"/>
          <w:sz w:val="22"/>
          <w:szCs w:val="20"/>
        </w:rPr>
        <w:t>之代工同業；伺服器終端客戶以美系</w:t>
      </w:r>
      <w:r w:rsidR="00FB02F9" w:rsidRPr="00FB02F9">
        <w:rPr>
          <w:rFonts w:eastAsia="標楷體" w:hint="eastAsia"/>
          <w:kern w:val="0"/>
          <w:sz w:val="22"/>
          <w:szCs w:val="20"/>
        </w:rPr>
        <w:t>CSP</w:t>
      </w:r>
      <w:r w:rsidR="00FB02F9" w:rsidRPr="00FB02F9">
        <w:rPr>
          <w:rFonts w:eastAsia="標楷體" w:hint="eastAsia"/>
          <w:kern w:val="0"/>
          <w:sz w:val="22"/>
          <w:szCs w:val="20"/>
        </w:rPr>
        <w:t>為主</w:t>
      </w:r>
      <w:r w:rsidR="00FB02F9" w:rsidRPr="00FB02F9">
        <w:rPr>
          <w:rFonts w:eastAsia="標楷體" w:hint="eastAsia"/>
          <w:kern w:val="0"/>
          <w:sz w:val="22"/>
          <w:szCs w:val="20"/>
        </w:rPr>
        <w:t>(</w:t>
      </w:r>
      <w:proofErr w:type="gramStart"/>
      <w:r w:rsidR="00FB02F9" w:rsidRPr="00FB02F9">
        <w:rPr>
          <w:rFonts w:eastAsia="標楷體" w:hint="eastAsia"/>
          <w:kern w:val="0"/>
          <w:sz w:val="22"/>
          <w:szCs w:val="20"/>
        </w:rPr>
        <w:t>佔</w:t>
      </w:r>
      <w:proofErr w:type="gramEnd"/>
      <w:r w:rsidR="00FB02F9" w:rsidRPr="00FB02F9">
        <w:rPr>
          <w:rFonts w:eastAsia="標楷體" w:hint="eastAsia"/>
          <w:kern w:val="0"/>
          <w:sz w:val="22"/>
          <w:szCs w:val="20"/>
        </w:rPr>
        <w:t>比</w:t>
      </w:r>
      <w:r w:rsidR="00FB02F9" w:rsidRPr="00FB02F9">
        <w:rPr>
          <w:rFonts w:eastAsia="標楷體" w:hint="eastAsia"/>
          <w:kern w:val="0"/>
          <w:sz w:val="22"/>
          <w:szCs w:val="20"/>
        </w:rPr>
        <w:t>80%)</w:t>
      </w:r>
      <w:r w:rsidR="00FB02F9" w:rsidRPr="00FB02F9">
        <w:rPr>
          <w:rFonts w:eastAsia="標楷體" w:hint="eastAsia"/>
          <w:kern w:val="0"/>
          <w:sz w:val="22"/>
          <w:szCs w:val="20"/>
        </w:rPr>
        <w:t>，預估</w:t>
      </w:r>
      <w:r w:rsidR="00FB02F9" w:rsidRPr="00FB02F9">
        <w:rPr>
          <w:rFonts w:eastAsia="標楷體" w:hint="eastAsia"/>
          <w:kern w:val="0"/>
          <w:sz w:val="22"/>
          <w:szCs w:val="20"/>
        </w:rPr>
        <w:t>2023-2024</w:t>
      </w:r>
      <w:r w:rsidR="00FB02F9" w:rsidRPr="00FB02F9">
        <w:rPr>
          <w:rFonts w:eastAsia="標楷體" w:hint="eastAsia"/>
          <w:kern w:val="0"/>
          <w:sz w:val="22"/>
          <w:szCs w:val="20"/>
        </w:rPr>
        <w:t>年</w:t>
      </w:r>
      <w:proofErr w:type="spellStart"/>
      <w:r w:rsidR="00FB02F9" w:rsidRPr="00FB02F9">
        <w:rPr>
          <w:rFonts w:eastAsia="標楷體" w:hint="eastAsia"/>
          <w:kern w:val="0"/>
          <w:sz w:val="22"/>
          <w:szCs w:val="20"/>
        </w:rPr>
        <w:t>CapEx</w:t>
      </w:r>
      <w:proofErr w:type="spellEnd"/>
      <w:r w:rsidR="00FB02F9" w:rsidRPr="00FB02F9">
        <w:rPr>
          <w:rFonts w:eastAsia="標楷體" w:hint="eastAsia"/>
          <w:kern w:val="0"/>
          <w:sz w:val="22"/>
          <w:szCs w:val="20"/>
        </w:rPr>
        <w:t>維持年增高個位數，將持續成為廣達營收成長動能。</w:t>
      </w:r>
      <w:r w:rsidRPr="003072C7">
        <w:rPr>
          <w:rFonts w:eastAsia="標楷體"/>
          <w:b/>
          <w:color w:val="FF0000"/>
          <w:kern w:val="0"/>
          <w:sz w:val="22"/>
          <w:szCs w:val="20"/>
        </w:rPr>
        <w:br/>
      </w:r>
      <w:r w:rsidR="004272EA" w:rsidRPr="003072C7">
        <w:rPr>
          <w:rFonts w:eastAsia="標楷體"/>
          <w:color w:val="FF0000"/>
          <w:kern w:val="0"/>
          <w:sz w:val="22"/>
          <w:szCs w:val="22"/>
        </w:rPr>
        <w:br/>
      </w:r>
    </w:p>
    <w:p w14:paraId="0510BF1F" w14:textId="77777777" w:rsidR="00C62B32" w:rsidRPr="00EA493A" w:rsidRDefault="00C62B32" w:rsidP="00B42237">
      <w:pPr>
        <w:widowControl/>
        <w:jc w:val="both"/>
        <w:rPr>
          <w:rFonts w:eastAsia="標楷體"/>
          <w:b/>
        </w:rPr>
      </w:pPr>
      <w:r w:rsidRPr="00EA493A">
        <w:rPr>
          <w:rFonts w:eastAsia="標楷體"/>
          <w:b/>
        </w:rPr>
        <w:t xml:space="preserve">11. </w:t>
      </w:r>
      <w:proofErr w:type="gramStart"/>
      <w:r w:rsidRPr="00850264">
        <w:rPr>
          <w:rFonts w:eastAsia="標楷體"/>
          <w:b/>
          <w:color w:val="FF0000"/>
        </w:rPr>
        <w:t>承作</w:t>
      </w:r>
      <w:proofErr w:type="gramEnd"/>
      <w:r w:rsidRPr="00850264">
        <w:rPr>
          <w:rFonts w:eastAsia="標楷體"/>
          <w:b/>
          <w:color w:val="FF0000"/>
        </w:rPr>
        <w:t>理由</w:t>
      </w:r>
    </w:p>
    <w:p w14:paraId="6E80B67D" w14:textId="2CAB4195" w:rsidR="00EA493A" w:rsidRPr="00850264" w:rsidRDefault="00DC445A" w:rsidP="00EA493A">
      <w:pPr>
        <w:widowControl/>
        <w:rPr>
          <w:rFonts w:ascii="標楷體" w:eastAsia="標楷體" w:hAnsi="標楷體"/>
          <w:color w:val="FF0000"/>
          <w:sz w:val="20"/>
          <w:szCs w:val="20"/>
        </w:rPr>
      </w:pPr>
      <w:r w:rsidRPr="00EA493A">
        <w:rPr>
          <w:rFonts w:eastAsia="標楷體"/>
          <w:b/>
          <w:sz w:val="22"/>
          <w:szCs w:val="22"/>
        </w:rPr>
        <w:t>(1)</w:t>
      </w:r>
      <w:r w:rsidR="00EA493A" w:rsidRPr="00EA493A">
        <w:rPr>
          <w:rFonts w:ascii="標楷體" w:eastAsia="標楷體" w:hAnsi="標楷體"/>
          <w:color w:val="000000"/>
          <w:sz w:val="20"/>
          <w:szCs w:val="20"/>
        </w:rPr>
        <w:t xml:space="preserve"> </w:t>
      </w:r>
      <w:r w:rsidR="00EA493A">
        <w:rPr>
          <w:rFonts w:ascii="標楷體" w:eastAsia="標楷體" w:hAnsi="標楷體"/>
          <w:color w:val="000000"/>
          <w:sz w:val="20"/>
          <w:szCs w:val="20"/>
        </w:rPr>
        <w:t>廣達及其子公司於本行核有以下額度</w:t>
      </w:r>
      <w:r w:rsidR="00EA493A">
        <w:rPr>
          <w:rFonts w:ascii="標楷體" w:eastAsia="標楷體" w:hAnsi="標楷體" w:hint="eastAsia"/>
          <w:color w:val="000000"/>
          <w:sz w:val="20"/>
          <w:szCs w:val="20"/>
        </w:rPr>
        <w:t>：</w:t>
      </w:r>
      <w:r w:rsidR="00EA493A">
        <w:br/>
      </w:r>
      <w:r w:rsidR="00EA493A">
        <w:rPr>
          <w:rFonts w:ascii="標楷體" w:eastAsia="標楷體" w:hAnsi="標楷體" w:hint="eastAsia"/>
          <w:color w:val="000000"/>
          <w:sz w:val="20"/>
          <w:szCs w:val="20"/>
        </w:rPr>
        <w:t>【A項】短期綜合額度USD150佰萬(廣達；到期日：202</w:t>
      </w:r>
      <w:r w:rsidR="00362EB1">
        <w:rPr>
          <w:rFonts w:ascii="標楷體" w:eastAsia="標楷體" w:hAnsi="標楷體" w:hint="eastAsia"/>
          <w:color w:val="000000"/>
          <w:sz w:val="20"/>
          <w:szCs w:val="20"/>
        </w:rPr>
        <w:t>4</w:t>
      </w:r>
      <w:r w:rsidR="00EA493A">
        <w:rPr>
          <w:rFonts w:ascii="標楷體" w:eastAsia="標楷體" w:hAnsi="標楷體" w:hint="eastAsia"/>
          <w:color w:val="000000"/>
          <w:sz w:val="20"/>
          <w:szCs w:val="20"/>
        </w:rPr>
        <w:t xml:space="preserve">/06/23) </w:t>
      </w:r>
      <w:r w:rsidR="00EA493A">
        <w:br/>
      </w:r>
      <w:r w:rsidR="00EA493A">
        <w:rPr>
          <w:rFonts w:ascii="標楷體" w:eastAsia="標楷體" w:hAnsi="標楷體" w:hint="eastAsia"/>
          <w:color w:val="000000"/>
          <w:sz w:val="20"/>
          <w:szCs w:val="20"/>
        </w:rPr>
        <w:t>【B項】PSR額度USD15佰萬(廣達；到期日：202</w:t>
      </w:r>
      <w:r w:rsidR="00362EB1">
        <w:rPr>
          <w:rFonts w:ascii="標楷體" w:eastAsia="標楷體" w:hAnsi="標楷體" w:hint="eastAsia"/>
          <w:color w:val="000000"/>
          <w:sz w:val="20"/>
          <w:szCs w:val="20"/>
        </w:rPr>
        <w:t>4</w:t>
      </w:r>
      <w:r w:rsidR="00EA493A">
        <w:rPr>
          <w:rFonts w:ascii="標楷體" w:eastAsia="標楷體" w:hAnsi="標楷體" w:hint="eastAsia"/>
          <w:color w:val="000000"/>
          <w:sz w:val="20"/>
          <w:szCs w:val="20"/>
        </w:rPr>
        <w:t xml:space="preserve">/06/23) </w:t>
      </w:r>
      <w:r w:rsidR="00EA493A">
        <w:br/>
      </w:r>
      <w:r w:rsidR="00EA493A">
        <w:rPr>
          <w:rFonts w:ascii="標楷體" w:eastAsia="標楷體" w:hAnsi="標楷體" w:hint="eastAsia"/>
          <w:color w:val="000000"/>
          <w:sz w:val="20"/>
          <w:szCs w:val="20"/>
        </w:rPr>
        <w:t>【C項】買方額度NTD1,500佰萬(廣達；到期日：202</w:t>
      </w:r>
      <w:r w:rsidR="00362EB1">
        <w:rPr>
          <w:rFonts w:ascii="標楷體" w:eastAsia="標楷體" w:hAnsi="標楷體" w:hint="eastAsia"/>
          <w:color w:val="000000"/>
          <w:sz w:val="20"/>
          <w:szCs w:val="20"/>
        </w:rPr>
        <w:t>4</w:t>
      </w:r>
      <w:r w:rsidR="00EA493A">
        <w:rPr>
          <w:rFonts w:ascii="標楷體" w:eastAsia="標楷體" w:hAnsi="標楷體" w:hint="eastAsia"/>
          <w:color w:val="000000"/>
          <w:sz w:val="20"/>
          <w:szCs w:val="20"/>
        </w:rPr>
        <w:t xml:space="preserve">/06/23) </w:t>
      </w:r>
      <w:r w:rsidR="00EA493A">
        <w:br/>
      </w:r>
      <w:r w:rsidR="00EA493A">
        <w:rPr>
          <w:rFonts w:ascii="標楷體" w:eastAsia="標楷體" w:hAnsi="標楷體" w:hint="eastAsia"/>
          <w:color w:val="000000"/>
          <w:sz w:val="20"/>
          <w:szCs w:val="20"/>
        </w:rPr>
        <w:t xml:space="preserve">【D項】購置機器設備NTD396佰萬(廣達，台商回流；到期日：2026/06/04) </w:t>
      </w:r>
      <w:r w:rsidR="00EA493A">
        <w:br/>
      </w:r>
      <w:r w:rsidR="00EA493A">
        <w:rPr>
          <w:rFonts w:ascii="標楷體" w:eastAsia="標楷體" w:hAnsi="標楷體" w:hint="eastAsia"/>
          <w:color w:val="000000"/>
          <w:sz w:val="20"/>
          <w:szCs w:val="20"/>
        </w:rPr>
        <w:t>【E項】中長期營運週轉金NTD833佰萬(廣達，台商回流；到期日：2026/07/24)</w:t>
      </w:r>
      <w:r w:rsidR="00EA493A">
        <w:br/>
      </w:r>
      <w:r w:rsidR="00EA493A" w:rsidRPr="00850264">
        <w:rPr>
          <w:rFonts w:ascii="標楷體" w:eastAsia="標楷體" w:hAnsi="標楷體" w:hint="eastAsia"/>
          <w:color w:val="FF0000"/>
          <w:sz w:val="20"/>
          <w:szCs w:val="20"/>
        </w:rPr>
        <w:t xml:space="preserve">【F項】聯貸額度USD59佰萬(廣達，兆豐銀行聯貸案；到期日：2023/11/30) </w:t>
      </w:r>
      <w:r w:rsidR="00EA493A" w:rsidRPr="00850264">
        <w:rPr>
          <w:color w:val="FF0000"/>
        </w:rPr>
        <w:br/>
      </w:r>
      <w:r w:rsidR="00EA493A" w:rsidRPr="00850264">
        <w:rPr>
          <w:rFonts w:ascii="標楷體" w:eastAsia="標楷體" w:hAnsi="標楷體" w:hint="eastAsia"/>
          <w:color w:val="FF0000"/>
          <w:sz w:val="20"/>
          <w:szCs w:val="20"/>
        </w:rPr>
        <w:t xml:space="preserve">【G項】聯貸額度USD36佰萬(QIL，兆豐銀行聯貸案；到期日：2023/11/30) </w:t>
      </w:r>
    </w:p>
    <w:p w14:paraId="5AE5DC62" w14:textId="77777777" w:rsidR="00642432" w:rsidRPr="004F276C" w:rsidRDefault="00642432" w:rsidP="00642432">
      <w:pPr>
        <w:widowControl/>
        <w:rPr>
          <w:rFonts w:ascii="標楷體" w:eastAsia="標楷體" w:hAnsi="標楷體"/>
          <w:b/>
          <w:sz w:val="20"/>
          <w:szCs w:val="20"/>
          <w:u w:val="single"/>
        </w:rPr>
      </w:pPr>
      <w:r w:rsidRPr="004F276C">
        <w:rPr>
          <w:rFonts w:ascii="標楷體" w:eastAsia="標楷體" w:hAnsi="標楷體" w:hint="eastAsia"/>
          <w:b/>
          <w:sz w:val="20"/>
          <w:szCs w:val="20"/>
          <w:u w:val="single"/>
        </w:rPr>
        <w:t>本次申請</w:t>
      </w:r>
      <w:r>
        <w:rPr>
          <w:rFonts w:ascii="標楷體" w:eastAsia="標楷體" w:hAnsi="標楷體" w:hint="eastAsia"/>
          <w:b/>
          <w:sz w:val="20"/>
          <w:szCs w:val="20"/>
          <w:u w:val="single"/>
        </w:rPr>
        <w:t>如下</w:t>
      </w:r>
      <w:r w:rsidRPr="004F276C">
        <w:rPr>
          <w:rFonts w:ascii="標楷體" w:eastAsia="標楷體" w:hAnsi="標楷體" w:hint="eastAsia"/>
          <w:b/>
          <w:sz w:val="20"/>
          <w:szCs w:val="20"/>
          <w:u w:val="single"/>
        </w:rPr>
        <w:t>：</w:t>
      </w:r>
    </w:p>
    <w:p w14:paraId="3F4488EC" w14:textId="77777777" w:rsidR="001946EB" w:rsidRPr="006B4200" w:rsidRDefault="001946EB" w:rsidP="001946EB">
      <w:pPr>
        <w:widowControl/>
        <w:rPr>
          <w:rFonts w:ascii="標楷體" w:eastAsia="標楷體" w:hAnsi="標楷體"/>
          <w:b/>
          <w:color w:val="FF0000"/>
          <w:sz w:val="20"/>
          <w:szCs w:val="20"/>
        </w:rPr>
      </w:pPr>
      <w:r w:rsidRPr="006B4200">
        <w:rPr>
          <w:rFonts w:ascii="標楷體" w:eastAsia="標楷體" w:hAnsi="標楷體" w:hint="eastAsia"/>
          <w:b/>
          <w:color w:val="FF0000"/>
          <w:sz w:val="20"/>
          <w:szCs w:val="20"/>
        </w:rPr>
        <w:t>(1)</w:t>
      </w:r>
      <w:r w:rsidRPr="006B4200">
        <w:rPr>
          <w:rFonts w:ascii="標楷體" w:eastAsia="標楷體" w:hAnsi="標楷體" w:hint="eastAsia"/>
          <w:b/>
          <w:color w:val="FF0000"/>
          <w:sz w:val="20"/>
          <w:szCs w:val="20"/>
          <w:u w:val="single"/>
        </w:rPr>
        <w:t>續</w:t>
      </w:r>
      <w:proofErr w:type="gramStart"/>
      <w:r w:rsidRPr="006B4200">
        <w:rPr>
          <w:rFonts w:ascii="標楷體" w:eastAsia="標楷體" w:hAnsi="標楷體" w:hint="eastAsia"/>
          <w:b/>
          <w:color w:val="FF0000"/>
          <w:sz w:val="20"/>
          <w:szCs w:val="20"/>
          <w:u w:val="single"/>
        </w:rPr>
        <w:t>展暨年審</w:t>
      </w:r>
      <w:proofErr w:type="gramEnd"/>
      <w:r w:rsidRPr="006B4200">
        <w:rPr>
          <w:rFonts w:ascii="標楷體" w:eastAsia="標楷體" w:hAnsi="標楷體" w:hint="eastAsia"/>
          <w:b/>
          <w:color w:val="FF0000"/>
          <w:sz w:val="20"/>
          <w:szCs w:val="20"/>
        </w:rPr>
        <w:t>：</w:t>
      </w:r>
    </w:p>
    <w:p w14:paraId="4345A019" w14:textId="77777777" w:rsidR="001946EB" w:rsidRDefault="001946EB" w:rsidP="001946EB">
      <w:pPr>
        <w:widowControl/>
        <w:rPr>
          <w:rFonts w:ascii="標楷體" w:eastAsia="標楷體" w:hAnsi="標楷體"/>
          <w:sz w:val="20"/>
          <w:szCs w:val="20"/>
        </w:rPr>
      </w:pPr>
      <w:r w:rsidRPr="0014065E">
        <w:rPr>
          <w:rFonts w:ascii="標楷體" w:eastAsia="標楷體" w:hAnsi="標楷體" w:hint="eastAsia"/>
          <w:b/>
          <w:sz w:val="20"/>
          <w:szCs w:val="20"/>
          <w:u w:val="single"/>
        </w:rPr>
        <w:t>續展</w:t>
      </w:r>
      <w:r>
        <w:rPr>
          <w:rFonts w:ascii="標楷體" w:eastAsia="標楷體" w:hAnsi="標楷體" w:hint="eastAsia"/>
          <w:sz w:val="20"/>
          <w:szCs w:val="20"/>
        </w:rPr>
        <w:t>：</w:t>
      </w:r>
      <w:r w:rsidRPr="00B45273">
        <w:rPr>
          <w:rFonts w:ascii="標楷體" w:eastAsia="標楷體" w:hAnsi="標楷體" w:hint="eastAsia"/>
          <w:sz w:val="20"/>
          <w:szCs w:val="20"/>
        </w:rPr>
        <w:t>【A</w:t>
      </w:r>
      <w:r>
        <w:rPr>
          <w:rFonts w:ascii="標楷體" w:eastAsia="標楷體" w:hAnsi="標楷體" w:hint="eastAsia"/>
          <w:sz w:val="20"/>
          <w:szCs w:val="20"/>
        </w:rPr>
        <w:t>項】短期</w:t>
      </w:r>
      <w:r w:rsidRPr="00B45273">
        <w:rPr>
          <w:rFonts w:ascii="標楷體" w:eastAsia="標楷體" w:hAnsi="標楷體" w:hint="eastAsia"/>
          <w:sz w:val="20"/>
          <w:szCs w:val="20"/>
        </w:rPr>
        <w:t>額度USD150</w:t>
      </w:r>
      <w:r>
        <w:rPr>
          <w:rFonts w:ascii="標楷體" w:eastAsia="標楷體" w:hAnsi="標楷體" w:hint="eastAsia"/>
          <w:sz w:val="20"/>
          <w:szCs w:val="20"/>
        </w:rPr>
        <w:t>佰萬/</w:t>
      </w:r>
      <w:r w:rsidRPr="00B45273">
        <w:rPr>
          <w:rFonts w:ascii="標楷體" w:eastAsia="標楷體" w:hAnsi="標楷體" w:hint="eastAsia"/>
          <w:sz w:val="20"/>
          <w:szCs w:val="20"/>
        </w:rPr>
        <w:t>【B項】PSR額度USD15</w:t>
      </w:r>
      <w:r>
        <w:rPr>
          <w:rFonts w:ascii="標楷體" w:eastAsia="標楷體" w:hAnsi="標楷體" w:hint="eastAsia"/>
          <w:sz w:val="20"/>
          <w:szCs w:val="20"/>
        </w:rPr>
        <w:t>佰萬/</w:t>
      </w:r>
      <w:r w:rsidRPr="00B45273">
        <w:rPr>
          <w:rFonts w:ascii="標楷體" w:eastAsia="標楷體" w:hAnsi="標楷體" w:hint="eastAsia"/>
          <w:sz w:val="20"/>
          <w:szCs w:val="20"/>
        </w:rPr>
        <w:t>【C項】買方額度NTD1,500佰萬</w:t>
      </w:r>
    </w:p>
    <w:p w14:paraId="611BBB2B" w14:textId="16239D7E" w:rsidR="001946EB" w:rsidRPr="00B45273" w:rsidRDefault="001946EB" w:rsidP="001946EB">
      <w:pPr>
        <w:widowControl/>
        <w:rPr>
          <w:rFonts w:ascii="標楷體" w:eastAsia="標楷體" w:hAnsi="標楷體"/>
          <w:sz w:val="20"/>
          <w:szCs w:val="20"/>
        </w:rPr>
      </w:pPr>
      <w:r w:rsidRPr="0014065E">
        <w:rPr>
          <w:rFonts w:ascii="標楷體" w:eastAsia="標楷體" w:hAnsi="標楷體" w:hint="eastAsia"/>
          <w:b/>
          <w:sz w:val="20"/>
          <w:szCs w:val="20"/>
          <w:u w:val="single"/>
        </w:rPr>
        <w:t>年審</w:t>
      </w:r>
      <w:r>
        <w:rPr>
          <w:rFonts w:ascii="標楷體" w:eastAsia="標楷體" w:hAnsi="標楷體" w:hint="eastAsia"/>
          <w:sz w:val="20"/>
          <w:szCs w:val="20"/>
        </w:rPr>
        <w:t>：</w:t>
      </w:r>
      <w:r>
        <w:rPr>
          <w:rFonts w:ascii="標楷體" w:eastAsia="標楷體" w:hAnsi="標楷體" w:hint="eastAsia"/>
          <w:color w:val="000000"/>
          <w:sz w:val="20"/>
          <w:szCs w:val="20"/>
        </w:rPr>
        <w:t>【D項】購置機器設備NTD396佰萬</w:t>
      </w:r>
      <w:r>
        <w:rPr>
          <w:rFonts w:hint="eastAsia"/>
        </w:rPr>
        <w:t>、</w:t>
      </w:r>
      <w:r>
        <w:rPr>
          <w:rFonts w:ascii="標楷體" w:eastAsia="標楷體" w:hAnsi="標楷體" w:hint="eastAsia"/>
          <w:color w:val="000000"/>
          <w:sz w:val="20"/>
          <w:szCs w:val="20"/>
        </w:rPr>
        <w:t>【E項】中長期營運週轉金NTD833佰萬</w:t>
      </w:r>
      <w:r>
        <w:rPr>
          <w:rFonts w:hint="eastAsia"/>
        </w:rPr>
        <w:t>、</w:t>
      </w:r>
      <w:r>
        <w:rPr>
          <w:rFonts w:ascii="標楷體" w:eastAsia="標楷體" w:hAnsi="標楷體" w:hint="eastAsia"/>
          <w:color w:val="000000"/>
          <w:sz w:val="20"/>
          <w:szCs w:val="20"/>
        </w:rPr>
        <w:t>【F項】聯貸額度USD59佰萬</w:t>
      </w:r>
      <w:r>
        <w:rPr>
          <w:rFonts w:hint="eastAsia"/>
        </w:rPr>
        <w:t>、</w:t>
      </w:r>
      <w:r>
        <w:rPr>
          <w:rFonts w:ascii="標楷體" w:eastAsia="標楷體" w:hAnsi="標楷體" w:hint="eastAsia"/>
          <w:color w:val="000000"/>
          <w:sz w:val="20"/>
          <w:szCs w:val="20"/>
        </w:rPr>
        <w:t>【G項】聯貸額度USD36佰萬</w:t>
      </w:r>
      <w:r w:rsidR="00850264">
        <w:rPr>
          <w:rFonts w:ascii="標楷體" w:eastAsia="標楷體" w:hAnsi="標楷體" w:hint="eastAsia"/>
          <w:color w:val="000000"/>
          <w:sz w:val="20"/>
          <w:szCs w:val="20"/>
        </w:rPr>
        <w:t>、</w:t>
      </w:r>
      <w:r w:rsidR="00850264" w:rsidRPr="00B45273">
        <w:rPr>
          <w:rFonts w:ascii="標楷體" w:eastAsia="標楷體" w:hAnsi="標楷體" w:hint="eastAsia"/>
          <w:color w:val="000000"/>
          <w:sz w:val="20"/>
          <w:szCs w:val="20"/>
        </w:rPr>
        <w:t>【H項】聯貸額度</w:t>
      </w:r>
      <w:r w:rsidR="00850264">
        <w:rPr>
          <w:rFonts w:ascii="標楷體" w:eastAsia="標楷體" w:hAnsi="標楷體" w:hint="eastAsia"/>
          <w:color w:val="000000"/>
          <w:sz w:val="20"/>
          <w:szCs w:val="20"/>
        </w:rPr>
        <w:t>USD80</w:t>
      </w:r>
      <w:r w:rsidR="00850264" w:rsidRPr="00B45273">
        <w:rPr>
          <w:rFonts w:ascii="標楷體" w:eastAsia="標楷體" w:hAnsi="標楷體" w:hint="eastAsia"/>
          <w:color w:val="000000"/>
          <w:sz w:val="20"/>
          <w:szCs w:val="20"/>
        </w:rPr>
        <w:t>佰萬(廣達)</w:t>
      </w:r>
      <w:r w:rsidR="00850264">
        <w:rPr>
          <w:rFonts w:ascii="標楷體" w:eastAsia="標楷體" w:hAnsi="標楷體" w:hint="eastAsia"/>
          <w:color w:val="000000"/>
          <w:sz w:val="20"/>
          <w:szCs w:val="20"/>
        </w:rPr>
        <w:t>、</w:t>
      </w:r>
      <w:r w:rsidR="00850264" w:rsidRPr="00B45273">
        <w:rPr>
          <w:rFonts w:ascii="標楷體" w:eastAsia="標楷體" w:hAnsi="標楷體" w:hint="eastAsia"/>
          <w:color w:val="000000"/>
          <w:sz w:val="20"/>
          <w:szCs w:val="20"/>
        </w:rPr>
        <w:t>【I項】聯貸額度</w:t>
      </w:r>
      <w:r w:rsidR="00850264">
        <w:rPr>
          <w:rFonts w:ascii="標楷體" w:eastAsia="標楷體" w:hAnsi="標楷體" w:hint="eastAsia"/>
          <w:color w:val="000000"/>
          <w:sz w:val="20"/>
          <w:szCs w:val="20"/>
        </w:rPr>
        <w:t>USD52</w:t>
      </w:r>
      <w:r w:rsidR="00850264" w:rsidRPr="00B45273">
        <w:rPr>
          <w:rFonts w:ascii="標楷體" w:eastAsia="標楷體" w:hAnsi="標楷體" w:hint="eastAsia"/>
          <w:color w:val="000000"/>
          <w:sz w:val="20"/>
          <w:szCs w:val="20"/>
        </w:rPr>
        <w:t>佰萬(QIL)</w:t>
      </w:r>
    </w:p>
    <w:p w14:paraId="09B95850" w14:textId="7CFD84F7" w:rsidR="001946EB" w:rsidRPr="0014065E" w:rsidRDefault="001946EB" w:rsidP="001946EB">
      <w:pPr>
        <w:rPr>
          <w:rFonts w:ascii="標楷體" w:eastAsia="標楷體" w:hAnsi="標楷體"/>
          <w:b/>
          <w:color w:val="000000"/>
          <w:sz w:val="20"/>
          <w:szCs w:val="20"/>
        </w:rPr>
      </w:pPr>
      <w:proofErr w:type="gramStart"/>
      <w:r w:rsidRPr="001A3AFD">
        <w:rPr>
          <w:rFonts w:eastAsia="標楷體" w:hint="eastAsia"/>
          <w:sz w:val="20"/>
          <w:szCs w:val="20"/>
        </w:rPr>
        <w:t>加計本次</w:t>
      </w:r>
      <w:proofErr w:type="gramEnd"/>
      <w:r w:rsidRPr="001A3AFD">
        <w:rPr>
          <w:rFonts w:eastAsia="標楷體" w:hint="eastAsia"/>
          <w:sz w:val="20"/>
          <w:szCs w:val="20"/>
        </w:rPr>
        <w:t>申請，廣達集團總額度</w:t>
      </w:r>
      <w:r w:rsidRPr="00E454B6">
        <w:rPr>
          <w:rFonts w:eastAsia="標楷體" w:hint="eastAsia"/>
          <w:color w:val="FF0000"/>
          <w:sz w:val="20"/>
          <w:szCs w:val="20"/>
        </w:rPr>
        <w:t>NTD18</w:t>
      </w:r>
      <w:r w:rsidRPr="00E454B6">
        <w:rPr>
          <w:rFonts w:eastAsia="標楷體"/>
          <w:color w:val="FF0000"/>
          <w:sz w:val="20"/>
          <w:szCs w:val="20"/>
        </w:rPr>
        <w:t>,708</w:t>
      </w:r>
      <w:r w:rsidRPr="00E454B6">
        <w:rPr>
          <w:rFonts w:eastAsia="標楷體" w:hint="eastAsia"/>
          <w:color w:val="FF0000"/>
          <w:sz w:val="20"/>
          <w:szCs w:val="20"/>
        </w:rPr>
        <w:t>佰萬元</w:t>
      </w:r>
      <w:r w:rsidRPr="00E454B6">
        <w:rPr>
          <w:rFonts w:eastAsia="標楷體"/>
          <w:color w:val="FF0000"/>
          <w:sz w:val="20"/>
          <w:szCs w:val="20"/>
        </w:rPr>
        <w:t>(</w:t>
      </w:r>
      <w:r w:rsidRPr="00E454B6">
        <w:rPr>
          <w:rFonts w:eastAsia="標楷體" w:hint="eastAsia"/>
          <w:color w:val="FF0000"/>
          <w:sz w:val="20"/>
          <w:szCs w:val="20"/>
        </w:rPr>
        <w:t>NTD+4,026</w:t>
      </w:r>
      <w:r w:rsidRPr="00E454B6">
        <w:rPr>
          <w:rFonts w:eastAsia="標楷體" w:hint="eastAsia"/>
          <w:color w:val="FF0000"/>
          <w:sz w:val="20"/>
          <w:szCs w:val="20"/>
        </w:rPr>
        <w:t>佰萬元</w:t>
      </w:r>
      <w:r w:rsidRPr="00E454B6">
        <w:rPr>
          <w:rFonts w:eastAsia="標楷體"/>
          <w:color w:val="FF0000"/>
          <w:sz w:val="20"/>
          <w:szCs w:val="20"/>
        </w:rPr>
        <w:t>)</w:t>
      </w:r>
      <w:r>
        <w:rPr>
          <w:rFonts w:ascii="標楷體" w:eastAsia="標楷體" w:hAnsi="標楷體" w:hint="eastAsia"/>
          <w:sz w:val="20"/>
          <w:szCs w:val="20"/>
        </w:rPr>
        <w:t>，權限為常董會</w:t>
      </w:r>
      <w:r>
        <w:rPr>
          <w:rFonts w:ascii="新細明體" w:hAnsi="新細明體" w:hint="eastAsia"/>
          <w:sz w:val="20"/>
          <w:szCs w:val="20"/>
        </w:rPr>
        <w:t>。</w:t>
      </w:r>
    </w:p>
    <w:p w14:paraId="401EAC21" w14:textId="77777777" w:rsidR="006708E1" w:rsidRDefault="006708E1" w:rsidP="00EA493A">
      <w:pPr>
        <w:spacing w:beforeLines="50" w:before="180"/>
        <w:ind w:rightChars="-58" w:right="-139"/>
        <w:jc w:val="both"/>
        <w:rPr>
          <w:rFonts w:eastAsia="標楷體"/>
          <w:b/>
          <w:sz w:val="22"/>
          <w:szCs w:val="22"/>
        </w:rPr>
      </w:pPr>
    </w:p>
    <w:p w14:paraId="73BE47D3" w14:textId="77777777" w:rsidR="004C476B" w:rsidRPr="006B4200" w:rsidRDefault="004C476B" w:rsidP="00EA493A">
      <w:pPr>
        <w:spacing w:beforeLines="50" w:before="180"/>
        <w:ind w:rightChars="-58" w:right="-139"/>
        <w:jc w:val="both"/>
        <w:rPr>
          <w:rFonts w:eastAsia="標楷體"/>
          <w:b/>
          <w:color w:val="FF0000"/>
          <w:sz w:val="22"/>
          <w:szCs w:val="22"/>
        </w:rPr>
      </w:pPr>
      <w:r w:rsidRPr="006B4200">
        <w:rPr>
          <w:rFonts w:eastAsia="標楷體"/>
          <w:b/>
          <w:color w:val="FF0000"/>
          <w:sz w:val="22"/>
          <w:szCs w:val="22"/>
        </w:rPr>
        <w:t>(2)</w:t>
      </w:r>
      <w:r w:rsidR="0081249E" w:rsidRPr="006B4200">
        <w:rPr>
          <w:rFonts w:eastAsia="標楷體"/>
          <w:b/>
          <w:color w:val="FF0000"/>
          <w:sz w:val="22"/>
          <w:szCs w:val="22"/>
        </w:rPr>
        <w:t>結論與建議</w:t>
      </w:r>
    </w:p>
    <w:p w14:paraId="65D661AF" w14:textId="77777777" w:rsidR="002D0401" w:rsidRPr="00FB02F9" w:rsidRDefault="002D0401" w:rsidP="004A371E">
      <w:pPr>
        <w:pStyle w:val="af4"/>
        <w:jc w:val="both"/>
        <w:rPr>
          <w:rFonts w:eastAsia="標楷體"/>
          <w:sz w:val="22"/>
          <w:szCs w:val="22"/>
          <w:u w:val="single"/>
        </w:rPr>
      </w:pPr>
      <w:r w:rsidRPr="00FB02F9">
        <w:rPr>
          <w:rFonts w:eastAsia="標楷體"/>
          <w:sz w:val="22"/>
          <w:szCs w:val="22"/>
          <w:u w:val="single"/>
        </w:rPr>
        <w:t>NB</w:t>
      </w:r>
      <w:r w:rsidRPr="00FB02F9">
        <w:rPr>
          <w:rFonts w:eastAsia="標楷體"/>
          <w:sz w:val="22"/>
          <w:szCs w:val="22"/>
          <w:u w:val="single"/>
        </w:rPr>
        <w:t>代工市場地位尚具，與國際品牌廠關係緊密</w:t>
      </w:r>
    </w:p>
    <w:p w14:paraId="6C6E7679" w14:textId="77777777" w:rsidR="002D0401" w:rsidRPr="00FB02F9" w:rsidRDefault="00DA0A63" w:rsidP="004A371E">
      <w:pPr>
        <w:pStyle w:val="af4"/>
        <w:jc w:val="both"/>
        <w:rPr>
          <w:rFonts w:eastAsia="標楷體"/>
          <w:sz w:val="22"/>
          <w:szCs w:val="22"/>
        </w:rPr>
      </w:pPr>
      <w:r w:rsidRPr="00FB02F9">
        <w:rPr>
          <w:rFonts w:eastAsia="標楷體"/>
          <w:sz w:val="22"/>
          <w:szCs w:val="22"/>
        </w:rPr>
        <w:t>廣達為全球</w:t>
      </w:r>
      <w:r w:rsidR="002D0401" w:rsidRPr="00FB02F9">
        <w:rPr>
          <w:rFonts w:eastAsia="標楷體"/>
          <w:sz w:val="22"/>
          <w:szCs w:val="22"/>
        </w:rPr>
        <w:t>第</w:t>
      </w:r>
      <w:r w:rsidRPr="00FB02F9">
        <w:rPr>
          <w:rFonts w:eastAsia="標楷體"/>
          <w:sz w:val="22"/>
          <w:szCs w:val="22"/>
        </w:rPr>
        <w:t>一</w:t>
      </w:r>
      <w:r w:rsidR="00394DD4" w:rsidRPr="00FB02F9">
        <w:rPr>
          <w:rFonts w:eastAsia="標楷體"/>
          <w:sz w:val="22"/>
          <w:szCs w:val="22"/>
        </w:rPr>
        <w:t>大</w:t>
      </w:r>
      <w:r w:rsidR="00394DD4" w:rsidRPr="00FB02F9">
        <w:rPr>
          <w:rFonts w:eastAsia="標楷體"/>
          <w:sz w:val="22"/>
          <w:szCs w:val="22"/>
        </w:rPr>
        <w:t>NB</w:t>
      </w:r>
      <w:r w:rsidR="00394DD4" w:rsidRPr="00FB02F9">
        <w:rPr>
          <w:rFonts w:eastAsia="標楷體"/>
          <w:sz w:val="22"/>
          <w:szCs w:val="22"/>
        </w:rPr>
        <w:t>代工廠商，</w:t>
      </w:r>
      <w:r w:rsidR="00FB02F9" w:rsidRPr="00FB02F9">
        <w:rPr>
          <w:rFonts w:eastAsia="標楷體"/>
          <w:sz w:val="22"/>
          <w:szCs w:val="22"/>
        </w:rPr>
        <w:t>全球市</w:t>
      </w:r>
      <w:proofErr w:type="gramStart"/>
      <w:r w:rsidR="00FB02F9" w:rsidRPr="00FB02F9">
        <w:rPr>
          <w:rFonts w:eastAsia="標楷體"/>
          <w:sz w:val="22"/>
          <w:szCs w:val="22"/>
        </w:rPr>
        <w:t>佔</w:t>
      </w:r>
      <w:proofErr w:type="gramEnd"/>
      <w:r w:rsidR="00FB02F9" w:rsidRPr="00FB02F9">
        <w:rPr>
          <w:rFonts w:eastAsia="標楷體"/>
          <w:sz w:val="22"/>
          <w:szCs w:val="22"/>
        </w:rPr>
        <w:t>率</w:t>
      </w:r>
      <w:r w:rsidR="00FB02F9" w:rsidRPr="00FB02F9">
        <w:rPr>
          <w:rFonts w:eastAsia="標楷體"/>
          <w:sz w:val="22"/>
          <w:szCs w:val="22"/>
        </w:rPr>
        <w:t>3</w:t>
      </w:r>
      <w:r w:rsidR="00FB02F9" w:rsidRPr="00FB02F9">
        <w:rPr>
          <w:rFonts w:eastAsia="標楷體" w:hint="eastAsia"/>
          <w:sz w:val="22"/>
          <w:szCs w:val="22"/>
        </w:rPr>
        <w:t>1</w:t>
      </w:r>
      <w:r w:rsidR="002D0401" w:rsidRPr="00FB02F9">
        <w:rPr>
          <w:rFonts w:eastAsia="標楷體"/>
          <w:sz w:val="22"/>
          <w:szCs w:val="22"/>
        </w:rPr>
        <w:t>%</w:t>
      </w:r>
      <w:r w:rsidR="002D0401" w:rsidRPr="00FB02F9">
        <w:rPr>
          <w:rFonts w:eastAsia="標楷體"/>
          <w:sz w:val="22"/>
          <w:szCs w:val="22"/>
        </w:rPr>
        <w:t>，</w:t>
      </w:r>
      <w:r w:rsidR="00394DD4" w:rsidRPr="00FB02F9">
        <w:rPr>
          <w:rFonts w:eastAsia="標楷體"/>
          <w:sz w:val="22"/>
          <w:szCs w:val="22"/>
        </w:rPr>
        <w:t>主要供貨予</w:t>
      </w:r>
      <w:r w:rsidR="00394DD4" w:rsidRPr="00FB02F9">
        <w:rPr>
          <w:rFonts w:eastAsia="標楷體"/>
          <w:sz w:val="22"/>
          <w:szCs w:val="22"/>
        </w:rPr>
        <w:t>Apple</w:t>
      </w:r>
      <w:r w:rsidR="00394DD4" w:rsidRPr="00FB02F9">
        <w:rPr>
          <w:rFonts w:eastAsia="標楷體"/>
          <w:sz w:val="22"/>
          <w:szCs w:val="22"/>
        </w:rPr>
        <w:t>、</w:t>
      </w:r>
      <w:r w:rsidR="00394DD4" w:rsidRPr="00FB02F9">
        <w:rPr>
          <w:rFonts w:eastAsia="標楷體"/>
          <w:sz w:val="22"/>
          <w:szCs w:val="22"/>
        </w:rPr>
        <w:t>HP</w:t>
      </w:r>
      <w:r w:rsidR="00394DD4" w:rsidRPr="00FB02F9">
        <w:rPr>
          <w:rFonts w:eastAsia="標楷體"/>
          <w:sz w:val="22"/>
          <w:szCs w:val="22"/>
        </w:rPr>
        <w:t>等</w:t>
      </w:r>
      <w:r w:rsidR="002D0401" w:rsidRPr="00FB02F9">
        <w:rPr>
          <w:rFonts w:eastAsia="標楷體"/>
          <w:sz w:val="22"/>
          <w:szCs w:val="22"/>
        </w:rPr>
        <w:t>全球知名品牌</w:t>
      </w:r>
      <w:r w:rsidR="00394DD4" w:rsidRPr="00FB02F9">
        <w:rPr>
          <w:rFonts w:eastAsia="標楷體"/>
          <w:sz w:val="22"/>
          <w:szCs w:val="22"/>
        </w:rPr>
        <w:t>廠，近年營運穩定，營收</w:t>
      </w:r>
      <w:r w:rsidR="008D2F14" w:rsidRPr="00FB02F9">
        <w:rPr>
          <w:rFonts w:eastAsia="標楷體"/>
          <w:sz w:val="22"/>
          <w:szCs w:val="22"/>
        </w:rPr>
        <w:t>自</w:t>
      </w:r>
      <w:r w:rsidR="008D2F14" w:rsidRPr="00FB02F9">
        <w:rPr>
          <w:rFonts w:eastAsia="標楷體"/>
          <w:sz w:val="22"/>
          <w:szCs w:val="22"/>
        </w:rPr>
        <w:t>2017</w:t>
      </w:r>
      <w:r w:rsidR="008D2F14" w:rsidRPr="00FB02F9">
        <w:rPr>
          <w:rFonts w:eastAsia="標楷體"/>
          <w:sz w:val="22"/>
          <w:szCs w:val="22"/>
        </w:rPr>
        <w:t>年起</w:t>
      </w:r>
      <w:r w:rsidR="00394DD4" w:rsidRPr="00FB02F9">
        <w:rPr>
          <w:rFonts w:eastAsia="標楷體"/>
          <w:sz w:val="22"/>
          <w:szCs w:val="22"/>
        </w:rPr>
        <w:t>維持兆元以上，</w:t>
      </w:r>
      <w:r w:rsidR="00394DD4" w:rsidRPr="00FB02F9">
        <w:rPr>
          <w:rFonts w:eastAsia="標楷體"/>
          <w:sz w:val="22"/>
          <w:szCs w:val="22"/>
        </w:rPr>
        <w:t>202</w:t>
      </w:r>
      <w:r w:rsidR="00FB02F9">
        <w:rPr>
          <w:rFonts w:eastAsia="標楷體" w:hint="eastAsia"/>
          <w:sz w:val="22"/>
          <w:szCs w:val="22"/>
        </w:rPr>
        <w:t>2</w:t>
      </w:r>
      <w:r w:rsidR="00394DD4" w:rsidRPr="00FB02F9">
        <w:rPr>
          <w:rFonts w:eastAsia="標楷體"/>
          <w:sz w:val="22"/>
          <w:szCs w:val="22"/>
        </w:rPr>
        <w:t>年受惠</w:t>
      </w:r>
      <w:r w:rsidR="00EA493A">
        <w:rPr>
          <w:rFonts w:eastAsia="標楷體" w:hint="eastAsia"/>
          <w:sz w:val="22"/>
          <w:szCs w:val="22"/>
        </w:rPr>
        <w:t>下游</w:t>
      </w:r>
      <w:r w:rsidR="00FB02F9">
        <w:rPr>
          <w:rFonts w:eastAsia="標楷體" w:hint="eastAsia"/>
          <w:sz w:val="22"/>
          <w:szCs w:val="22"/>
        </w:rPr>
        <w:t>客戶表現亮眼</w:t>
      </w:r>
      <w:r w:rsidR="00394DD4" w:rsidRPr="00FB02F9">
        <w:rPr>
          <w:rFonts w:eastAsia="標楷體"/>
          <w:sz w:val="22"/>
          <w:szCs w:val="22"/>
        </w:rPr>
        <w:t>，</w:t>
      </w:r>
      <w:r w:rsidR="00FB02F9">
        <w:rPr>
          <w:rFonts w:eastAsia="標楷體"/>
          <w:sz w:val="22"/>
          <w:szCs w:val="22"/>
        </w:rPr>
        <w:t>營收</w:t>
      </w:r>
      <w:r w:rsidR="00FB02F9">
        <w:rPr>
          <w:rFonts w:eastAsia="標楷體" w:hint="eastAsia"/>
          <w:sz w:val="22"/>
          <w:szCs w:val="22"/>
        </w:rPr>
        <w:t>年增</w:t>
      </w:r>
      <w:r w:rsidR="00FB02F9">
        <w:rPr>
          <w:rFonts w:eastAsia="標楷體" w:hint="eastAsia"/>
          <w:sz w:val="22"/>
          <w:szCs w:val="22"/>
        </w:rPr>
        <w:t>13.4%</w:t>
      </w:r>
      <w:r w:rsidRPr="00FB02F9">
        <w:rPr>
          <w:rFonts w:eastAsia="標楷體"/>
          <w:sz w:val="22"/>
          <w:szCs w:val="22"/>
        </w:rPr>
        <w:t>。</w:t>
      </w:r>
    </w:p>
    <w:p w14:paraId="64C4027B" w14:textId="77777777" w:rsidR="002D0401" w:rsidRPr="00FB02F9" w:rsidRDefault="002D0401" w:rsidP="00D95783">
      <w:pPr>
        <w:pStyle w:val="af4"/>
        <w:spacing w:beforeLines="50" w:before="180"/>
        <w:jc w:val="both"/>
        <w:rPr>
          <w:rFonts w:eastAsia="標楷體"/>
          <w:sz w:val="22"/>
          <w:szCs w:val="22"/>
          <w:u w:val="single"/>
        </w:rPr>
      </w:pPr>
      <w:r w:rsidRPr="00FB02F9">
        <w:rPr>
          <w:rFonts w:eastAsia="標楷體"/>
          <w:sz w:val="22"/>
          <w:szCs w:val="22"/>
          <w:u w:val="single"/>
        </w:rPr>
        <w:t>伺服器需求持續暢旺</w:t>
      </w:r>
    </w:p>
    <w:p w14:paraId="4EA012B5" w14:textId="77777777" w:rsidR="00740048" w:rsidRPr="00FB02F9" w:rsidRDefault="00DA0A63" w:rsidP="004A371E">
      <w:pPr>
        <w:pStyle w:val="af4"/>
        <w:jc w:val="both"/>
        <w:rPr>
          <w:rFonts w:eastAsia="標楷體"/>
          <w:sz w:val="22"/>
          <w:szCs w:val="22"/>
        </w:rPr>
      </w:pPr>
      <w:r w:rsidRPr="00FB02F9">
        <w:rPr>
          <w:rFonts w:eastAsia="標楷體"/>
          <w:sz w:val="22"/>
          <w:szCs w:val="22"/>
        </w:rPr>
        <w:t>廣達近年亦積極布局</w:t>
      </w:r>
      <w:r w:rsidR="00D32790" w:rsidRPr="00FB02F9">
        <w:rPr>
          <w:rFonts w:eastAsia="標楷體"/>
          <w:sz w:val="22"/>
          <w:szCs w:val="22"/>
        </w:rPr>
        <w:t>伺服器商機已發酵，目前主要供貨予</w:t>
      </w:r>
      <w:r w:rsidR="00D32790" w:rsidRPr="00FB02F9">
        <w:rPr>
          <w:rFonts w:eastAsia="標楷體"/>
          <w:sz w:val="22"/>
          <w:szCs w:val="22"/>
        </w:rPr>
        <w:t>Google</w:t>
      </w:r>
      <w:r w:rsidR="00D32790" w:rsidRPr="00FB02F9">
        <w:rPr>
          <w:rFonts w:eastAsia="標楷體"/>
          <w:sz w:val="22"/>
          <w:szCs w:val="22"/>
        </w:rPr>
        <w:t>、</w:t>
      </w:r>
      <w:r w:rsidR="00FC6929" w:rsidRPr="00FB02F9">
        <w:rPr>
          <w:rFonts w:eastAsia="標楷體"/>
          <w:sz w:val="22"/>
          <w:szCs w:val="22"/>
        </w:rPr>
        <w:t>Meta</w:t>
      </w:r>
      <w:r w:rsidR="00D32790" w:rsidRPr="00FB02F9">
        <w:rPr>
          <w:rFonts w:eastAsia="標楷體"/>
          <w:sz w:val="22"/>
          <w:szCs w:val="22"/>
        </w:rPr>
        <w:t>、</w:t>
      </w:r>
      <w:r w:rsidR="00D32790" w:rsidRPr="00FB02F9">
        <w:rPr>
          <w:rFonts w:eastAsia="標楷體"/>
          <w:sz w:val="22"/>
          <w:szCs w:val="22"/>
        </w:rPr>
        <w:t>Amazon</w:t>
      </w:r>
      <w:r w:rsidR="00D32790" w:rsidRPr="00FB02F9">
        <w:rPr>
          <w:rFonts w:eastAsia="標楷體"/>
          <w:sz w:val="22"/>
          <w:szCs w:val="22"/>
        </w:rPr>
        <w:t>等主要雲端服務廠商，未</w:t>
      </w:r>
      <w:r w:rsidR="00D32790" w:rsidRPr="00FB02F9">
        <w:rPr>
          <w:rFonts w:eastAsia="標楷體"/>
          <w:sz w:val="22"/>
          <w:szCs w:val="22"/>
        </w:rPr>
        <w:lastRenderedPageBreak/>
        <w:t>來尚有車用電子商機，具成長動能。整體而言，廣達財務結構穩定，產業地位穩固，呈</w:t>
      </w:r>
      <w:r w:rsidR="004A371E" w:rsidRPr="00FB02F9">
        <w:rPr>
          <w:rFonts w:eastAsia="標楷體"/>
          <w:sz w:val="22"/>
          <w:szCs w:val="22"/>
        </w:rPr>
        <w:t>請</w:t>
      </w:r>
      <w:r w:rsidR="004A371E" w:rsidRPr="00FB02F9">
        <w:rPr>
          <w:rFonts w:eastAsia="標楷體"/>
          <w:sz w:val="22"/>
          <w:szCs w:val="22"/>
        </w:rPr>
        <w:t xml:space="preserve"> </w:t>
      </w:r>
      <w:r w:rsidR="00D32790" w:rsidRPr="00FB02F9">
        <w:rPr>
          <w:rFonts w:eastAsia="標楷體"/>
          <w:sz w:val="22"/>
          <w:szCs w:val="22"/>
        </w:rPr>
        <w:t>准予所請。</w:t>
      </w:r>
    </w:p>
    <w:p w14:paraId="6DFA846A" w14:textId="77777777" w:rsidR="003D2711" w:rsidRPr="00EA493A" w:rsidRDefault="00D95783" w:rsidP="00D95783">
      <w:pPr>
        <w:widowControl/>
        <w:spacing w:beforeLines="50" w:before="180"/>
        <w:rPr>
          <w:rFonts w:eastAsia="標楷體"/>
          <w:b/>
        </w:rPr>
      </w:pPr>
      <w:r w:rsidRPr="00EA493A">
        <w:rPr>
          <w:rFonts w:eastAsia="標楷體"/>
          <w:b/>
          <w:kern w:val="0"/>
          <w:sz w:val="22"/>
          <w:szCs w:val="22"/>
        </w:rPr>
        <w:t>(3)</w:t>
      </w:r>
      <w:r w:rsidR="000166CD" w:rsidRPr="00EA493A">
        <w:rPr>
          <w:rFonts w:eastAsia="標楷體"/>
          <w:b/>
          <w:kern w:val="0"/>
          <w:sz w:val="22"/>
          <w:szCs w:val="22"/>
        </w:rPr>
        <w:t>警示指標說明</w:t>
      </w:r>
    </w:p>
    <w:p w14:paraId="5771B84E" w14:textId="00D8DC07" w:rsidR="006B4200" w:rsidRDefault="006B4200" w:rsidP="00E02747">
      <w:pPr>
        <w:widowControl/>
        <w:rPr>
          <w:rFonts w:ascii="標楷體" w:eastAsia="標楷體" w:hAnsi="標楷體"/>
          <w:color w:val="000000"/>
          <w:sz w:val="22"/>
          <w:szCs w:val="22"/>
        </w:rPr>
      </w:pPr>
      <w:r>
        <w:rPr>
          <w:rFonts w:ascii="標楷體" w:eastAsia="標楷體" w:hAnsi="標楷體" w:hint="eastAsia"/>
          <w:color w:val="000000"/>
          <w:sz w:val="22"/>
          <w:szCs w:val="22"/>
        </w:rPr>
        <w:t>廣達電腦本次無觸及警示指標</w:t>
      </w:r>
    </w:p>
    <w:p w14:paraId="48C6AE58" w14:textId="6C1ECACE" w:rsidR="001577D1" w:rsidRPr="006B4200" w:rsidRDefault="00EA493A" w:rsidP="00E02747">
      <w:pPr>
        <w:widowControl/>
        <w:rPr>
          <w:rFonts w:ascii="標楷體" w:eastAsia="標楷體" w:hAnsi="標楷體"/>
          <w:color w:val="FF0000"/>
          <w:kern w:val="0"/>
          <w:sz w:val="22"/>
          <w:szCs w:val="22"/>
        </w:rPr>
      </w:pPr>
      <w:r w:rsidRPr="006B4200">
        <w:rPr>
          <w:rFonts w:ascii="標楷體" w:eastAsia="標楷體" w:hAnsi="標楷體" w:hint="eastAsia"/>
          <w:color w:val="FF0000"/>
          <w:sz w:val="22"/>
          <w:szCs w:val="22"/>
        </w:rPr>
        <w:t>本次QIL無觸及警示指標</w:t>
      </w:r>
      <w:r w:rsidR="006B4200">
        <w:rPr>
          <w:rFonts w:ascii="標楷體" w:eastAsia="標楷體" w:hAnsi="標楷體" w:hint="eastAsia"/>
          <w:color w:val="FF0000"/>
          <w:sz w:val="22"/>
          <w:szCs w:val="22"/>
        </w:rPr>
        <w:t>(財報未給)</w:t>
      </w:r>
    </w:p>
    <w:p w14:paraId="091B52D8" w14:textId="77777777" w:rsidR="008B28AD" w:rsidRPr="001B2ACC" w:rsidRDefault="008B28AD" w:rsidP="008B28AD">
      <w:pPr>
        <w:widowControl/>
        <w:spacing w:beforeLines="50" w:before="180"/>
        <w:rPr>
          <w:rFonts w:eastAsia="標楷體"/>
          <w:b/>
          <w:sz w:val="22"/>
          <w:szCs w:val="22"/>
        </w:rPr>
      </w:pPr>
      <w:r w:rsidRPr="001B2ACC">
        <w:rPr>
          <w:rFonts w:eastAsia="標楷體"/>
          <w:b/>
          <w:kern w:val="0"/>
          <w:sz w:val="22"/>
          <w:szCs w:val="22"/>
        </w:rPr>
        <w:t>(4)</w:t>
      </w:r>
      <w:r w:rsidR="00E73F21" w:rsidRPr="00E33442">
        <w:rPr>
          <w:rFonts w:eastAsia="標楷體"/>
          <w:b/>
          <w:color w:val="FF0000"/>
          <w:sz w:val="22"/>
          <w:szCs w:val="22"/>
        </w:rPr>
        <w:t>【</w:t>
      </w:r>
      <w:r w:rsidR="00704ACD" w:rsidRPr="00E33442">
        <w:rPr>
          <w:rFonts w:eastAsia="標楷體"/>
          <w:b/>
          <w:color w:val="FF0000"/>
          <w:sz w:val="22"/>
          <w:szCs w:val="22"/>
        </w:rPr>
        <w:t>B</w:t>
      </w:r>
      <w:r w:rsidR="00E73F21" w:rsidRPr="00E33442">
        <w:rPr>
          <w:rFonts w:eastAsia="標楷體"/>
          <w:b/>
          <w:color w:val="FF0000"/>
          <w:sz w:val="22"/>
          <w:szCs w:val="22"/>
        </w:rPr>
        <w:t>項】</w:t>
      </w:r>
      <w:r w:rsidR="00E73F21" w:rsidRPr="00E33442">
        <w:rPr>
          <w:rFonts w:eastAsia="標楷體"/>
          <w:b/>
          <w:color w:val="FF0000"/>
          <w:sz w:val="22"/>
          <w:szCs w:val="22"/>
        </w:rPr>
        <w:t>PSR</w:t>
      </w:r>
      <w:r w:rsidR="00E73F21" w:rsidRPr="00E33442">
        <w:rPr>
          <w:rFonts w:eastAsia="標楷體"/>
          <w:b/>
          <w:color w:val="FF0000"/>
          <w:sz w:val="22"/>
          <w:szCs w:val="22"/>
        </w:rPr>
        <w:t>額度</w:t>
      </w:r>
      <w:r w:rsidR="00E73F21" w:rsidRPr="00E33442">
        <w:rPr>
          <w:rFonts w:eastAsia="標楷體"/>
          <w:b/>
          <w:color w:val="FF0000"/>
          <w:sz w:val="22"/>
          <w:szCs w:val="22"/>
        </w:rPr>
        <w:t>USD15,000</w:t>
      </w:r>
      <w:r w:rsidR="00E73F21" w:rsidRPr="00E33442">
        <w:rPr>
          <w:rFonts w:eastAsia="標楷體"/>
          <w:b/>
          <w:color w:val="FF0000"/>
          <w:sz w:val="22"/>
          <w:szCs w:val="22"/>
        </w:rPr>
        <w:t>仟元</w:t>
      </w:r>
      <w:r w:rsidR="00E73F21" w:rsidRPr="00E33442">
        <w:rPr>
          <w:rFonts w:eastAsia="標楷體"/>
          <w:b/>
          <w:color w:val="FF0000"/>
          <w:sz w:val="22"/>
          <w:szCs w:val="22"/>
        </w:rPr>
        <w:t>(</w:t>
      </w:r>
      <w:r w:rsidR="00E73F21" w:rsidRPr="00E33442">
        <w:rPr>
          <w:rFonts w:eastAsia="標楷體"/>
          <w:b/>
          <w:color w:val="FF0000"/>
          <w:sz w:val="22"/>
          <w:szCs w:val="22"/>
        </w:rPr>
        <w:t>避險</w:t>
      </w:r>
      <w:r w:rsidR="00E73F21" w:rsidRPr="00E33442">
        <w:rPr>
          <w:rFonts w:eastAsia="標楷體"/>
          <w:b/>
          <w:color w:val="FF0000"/>
          <w:sz w:val="22"/>
          <w:szCs w:val="22"/>
        </w:rPr>
        <w:t>)</w:t>
      </w:r>
      <w:r w:rsidR="00E73F21" w:rsidRPr="00E33442">
        <w:rPr>
          <w:rFonts w:eastAsia="標楷體"/>
          <w:b/>
          <w:color w:val="FF0000"/>
          <w:sz w:val="22"/>
          <w:szCs w:val="22"/>
        </w:rPr>
        <w:t>，額度試算合理性</w:t>
      </w:r>
      <w:r w:rsidR="00E73F21" w:rsidRPr="001B2ACC">
        <w:rPr>
          <w:rFonts w:eastAsia="標楷體"/>
          <w:b/>
          <w:sz w:val="22"/>
          <w:szCs w:val="22"/>
        </w:rPr>
        <w:t>：</w:t>
      </w:r>
    </w:p>
    <w:p w14:paraId="7845D905" w14:textId="339B615C" w:rsidR="002E7902" w:rsidRPr="003072C7" w:rsidRDefault="004E2A6D" w:rsidP="00E33442">
      <w:pPr>
        <w:jc w:val="both"/>
        <w:rPr>
          <w:rFonts w:eastAsia="標楷體"/>
          <w:color w:val="FF0000"/>
          <w:sz w:val="22"/>
          <w:szCs w:val="22"/>
        </w:rPr>
      </w:pPr>
      <w:r w:rsidRPr="001B2ACC">
        <w:rPr>
          <w:rFonts w:eastAsia="標楷體"/>
          <w:sz w:val="22"/>
          <w:szCs w:val="22"/>
          <w:u w:val="single"/>
        </w:rPr>
        <w:t>廣達為本行高淨值投資法人，依</w:t>
      </w:r>
      <w:proofErr w:type="gramStart"/>
      <w:r w:rsidRPr="001B2ACC">
        <w:rPr>
          <w:rFonts w:eastAsia="標楷體"/>
          <w:sz w:val="22"/>
          <w:szCs w:val="22"/>
          <w:u w:val="single"/>
        </w:rPr>
        <w:t>規</w:t>
      </w:r>
      <w:proofErr w:type="gramEnd"/>
      <w:r w:rsidRPr="001B2ACC">
        <w:rPr>
          <w:rFonts w:eastAsia="標楷體"/>
          <w:sz w:val="22"/>
          <w:szCs w:val="22"/>
          <w:u w:val="single"/>
        </w:rPr>
        <w:t>不</w:t>
      </w:r>
      <w:proofErr w:type="gramStart"/>
      <w:r w:rsidRPr="001B2ACC">
        <w:rPr>
          <w:rFonts w:eastAsia="標楷體"/>
          <w:sz w:val="22"/>
          <w:szCs w:val="22"/>
          <w:u w:val="single"/>
        </w:rPr>
        <w:t>須徵提衍生</w:t>
      </w:r>
      <w:proofErr w:type="gramEnd"/>
      <w:r w:rsidRPr="001B2ACC">
        <w:rPr>
          <w:rFonts w:eastAsia="標楷體"/>
          <w:sz w:val="22"/>
          <w:szCs w:val="22"/>
          <w:u w:val="single"/>
        </w:rPr>
        <w:t>性金融商品客戶適性評估問卷，</w:t>
      </w:r>
      <w:proofErr w:type="gramStart"/>
      <w:r w:rsidRPr="001B2ACC">
        <w:rPr>
          <w:rFonts w:eastAsia="標楷體"/>
          <w:sz w:val="22"/>
          <w:szCs w:val="22"/>
          <w:u w:val="single"/>
        </w:rPr>
        <w:t>並免檢附</w:t>
      </w:r>
      <w:proofErr w:type="gramEnd"/>
      <w:r w:rsidRPr="001B2ACC">
        <w:rPr>
          <w:rFonts w:eastAsia="標楷體"/>
          <w:sz w:val="22"/>
          <w:szCs w:val="22"/>
          <w:u w:val="single"/>
        </w:rPr>
        <w:t>客戶適性檢核表</w:t>
      </w:r>
      <w:r w:rsidRPr="001B2ACC">
        <w:rPr>
          <w:rFonts w:eastAsia="標楷體"/>
          <w:sz w:val="22"/>
          <w:szCs w:val="22"/>
        </w:rPr>
        <w:t>，主要</w:t>
      </w:r>
      <w:proofErr w:type="gramStart"/>
      <w:r w:rsidRPr="001B2ACC">
        <w:rPr>
          <w:rFonts w:eastAsia="標楷體"/>
          <w:sz w:val="22"/>
          <w:szCs w:val="22"/>
        </w:rPr>
        <w:t>承作</w:t>
      </w:r>
      <w:proofErr w:type="gramEnd"/>
      <w:r w:rsidRPr="001B2ACC">
        <w:rPr>
          <w:rFonts w:eastAsia="標楷體"/>
          <w:sz w:val="22"/>
          <w:szCs w:val="22"/>
        </w:rPr>
        <w:t>商品為</w:t>
      </w:r>
      <w:r w:rsidRPr="001B2ACC">
        <w:rPr>
          <w:rFonts w:eastAsia="標楷體"/>
          <w:sz w:val="22"/>
          <w:szCs w:val="22"/>
        </w:rPr>
        <w:t>Spot</w:t>
      </w:r>
      <w:r w:rsidRPr="001B2ACC">
        <w:rPr>
          <w:rFonts w:eastAsia="標楷體"/>
          <w:sz w:val="22"/>
          <w:szCs w:val="22"/>
        </w:rPr>
        <w:t>、</w:t>
      </w:r>
      <w:r w:rsidRPr="001B2ACC">
        <w:rPr>
          <w:rFonts w:eastAsia="標楷體"/>
          <w:sz w:val="22"/>
          <w:szCs w:val="22"/>
        </w:rPr>
        <w:t>Forward</w:t>
      </w:r>
      <w:r w:rsidRPr="001B2ACC">
        <w:rPr>
          <w:rFonts w:eastAsia="標楷體"/>
          <w:sz w:val="22"/>
          <w:szCs w:val="22"/>
        </w:rPr>
        <w:t>、</w:t>
      </w:r>
      <w:r w:rsidRPr="001B2ACC">
        <w:rPr>
          <w:rFonts w:eastAsia="標楷體"/>
          <w:sz w:val="22"/>
          <w:szCs w:val="22"/>
        </w:rPr>
        <w:t>CCS</w:t>
      </w:r>
      <w:r w:rsidRPr="001B2ACC">
        <w:rPr>
          <w:rFonts w:eastAsia="標楷體"/>
          <w:sz w:val="22"/>
          <w:szCs w:val="22"/>
        </w:rPr>
        <w:t>等，根據聯徵中心</w:t>
      </w:r>
      <w:r w:rsidRPr="001B2ACC">
        <w:rPr>
          <w:rFonts w:eastAsia="標楷體"/>
          <w:sz w:val="22"/>
          <w:szCs w:val="22"/>
        </w:rPr>
        <w:t>C05</w:t>
      </w:r>
      <w:r w:rsidRPr="001B2ACC">
        <w:rPr>
          <w:rFonts w:eastAsia="標楷體"/>
          <w:sz w:val="22"/>
          <w:szCs w:val="22"/>
        </w:rPr>
        <w:t>查詢資料，借戶於新加玻大華</w:t>
      </w:r>
      <w:r w:rsidR="00597FAD" w:rsidRPr="001B2ACC">
        <w:rPr>
          <w:rFonts w:eastAsia="標楷體"/>
          <w:sz w:val="22"/>
          <w:szCs w:val="22"/>
        </w:rPr>
        <w:t>(</w:t>
      </w:r>
      <w:r w:rsidR="00597FAD" w:rsidRPr="001B2ACC">
        <w:rPr>
          <w:rFonts w:eastAsia="標楷體" w:hint="eastAsia"/>
          <w:sz w:val="22"/>
          <w:szCs w:val="22"/>
        </w:rPr>
        <w:t>30</w:t>
      </w:r>
      <w:r w:rsidRPr="001B2ACC">
        <w:rPr>
          <w:rFonts w:eastAsia="標楷體"/>
          <w:sz w:val="22"/>
          <w:szCs w:val="22"/>
        </w:rPr>
        <w:t>%)</w:t>
      </w:r>
      <w:r w:rsidR="00597FAD" w:rsidRPr="001B2ACC">
        <w:rPr>
          <w:rFonts w:eastAsia="標楷體"/>
          <w:sz w:val="22"/>
          <w:szCs w:val="22"/>
        </w:rPr>
        <w:t>、</w:t>
      </w:r>
      <w:r w:rsidR="00597FAD" w:rsidRPr="001B2ACC">
        <w:rPr>
          <w:rFonts w:eastAsia="標楷體" w:hint="eastAsia"/>
          <w:sz w:val="22"/>
          <w:szCs w:val="22"/>
        </w:rPr>
        <w:t>台北富邦銀</w:t>
      </w:r>
      <w:r w:rsidRPr="001B2ACC">
        <w:rPr>
          <w:rFonts w:eastAsia="標楷體"/>
          <w:sz w:val="22"/>
          <w:szCs w:val="22"/>
        </w:rPr>
        <w:t>行</w:t>
      </w:r>
      <w:r w:rsidR="00597FAD" w:rsidRPr="001B2ACC">
        <w:rPr>
          <w:rFonts w:eastAsia="標楷體"/>
          <w:sz w:val="22"/>
          <w:szCs w:val="22"/>
        </w:rPr>
        <w:t>(1</w:t>
      </w:r>
      <w:r w:rsidR="00597FAD" w:rsidRPr="001B2ACC">
        <w:rPr>
          <w:rFonts w:eastAsia="標楷體" w:hint="eastAsia"/>
          <w:sz w:val="22"/>
          <w:szCs w:val="22"/>
        </w:rPr>
        <w:t>5</w:t>
      </w:r>
      <w:r w:rsidRPr="001B2ACC">
        <w:rPr>
          <w:rFonts w:eastAsia="標楷體"/>
          <w:sz w:val="22"/>
          <w:szCs w:val="22"/>
        </w:rPr>
        <w:t>%)</w:t>
      </w:r>
      <w:proofErr w:type="gramStart"/>
      <w:r w:rsidR="00597FAD" w:rsidRPr="001B2ACC">
        <w:rPr>
          <w:rFonts w:eastAsia="標楷體" w:hint="eastAsia"/>
          <w:sz w:val="22"/>
          <w:szCs w:val="22"/>
        </w:rPr>
        <w:t>以及星展</w:t>
      </w:r>
      <w:proofErr w:type="gramEnd"/>
      <w:r w:rsidR="00597FAD" w:rsidRPr="001B2ACC">
        <w:rPr>
          <w:rFonts w:eastAsia="標楷體" w:hint="eastAsia"/>
          <w:sz w:val="22"/>
          <w:szCs w:val="22"/>
        </w:rPr>
        <w:t>(8%)</w:t>
      </w:r>
      <w:r w:rsidRPr="001B2ACC">
        <w:rPr>
          <w:rFonts w:eastAsia="標楷體"/>
          <w:sz w:val="22"/>
          <w:szCs w:val="22"/>
        </w:rPr>
        <w:t>等共</w:t>
      </w:r>
      <w:r w:rsidR="00597FAD" w:rsidRPr="001B2ACC">
        <w:rPr>
          <w:rFonts w:eastAsia="標楷體" w:hint="eastAsia"/>
          <w:sz w:val="22"/>
          <w:szCs w:val="22"/>
        </w:rPr>
        <w:t>15</w:t>
      </w:r>
      <w:r w:rsidRPr="001B2ACC">
        <w:rPr>
          <w:rFonts w:eastAsia="標楷體"/>
          <w:sz w:val="22"/>
          <w:szCs w:val="22"/>
        </w:rPr>
        <w:t>家金融機構核有</w:t>
      </w:r>
      <w:r w:rsidRPr="001B2ACC">
        <w:rPr>
          <w:rFonts w:eastAsia="標楷體"/>
          <w:sz w:val="22"/>
          <w:szCs w:val="22"/>
        </w:rPr>
        <w:t>PSR</w:t>
      </w:r>
      <w:r w:rsidRPr="001B2ACC">
        <w:rPr>
          <w:rFonts w:eastAsia="標楷體"/>
          <w:sz w:val="22"/>
          <w:szCs w:val="22"/>
        </w:rPr>
        <w:t>額度</w:t>
      </w:r>
      <w:r w:rsidR="00597FAD" w:rsidRPr="001B2ACC">
        <w:rPr>
          <w:rFonts w:eastAsia="標楷體" w:hint="eastAsia"/>
          <w:sz w:val="22"/>
          <w:szCs w:val="22"/>
        </w:rPr>
        <w:t>共約</w:t>
      </w:r>
      <w:r w:rsidR="00597FAD" w:rsidRPr="001B2ACC">
        <w:rPr>
          <w:rFonts w:eastAsia="標楷體"/>
          <w:sz w:val="22"/>
          <w:szCs w:val="22"/>
        </w:rPr>
        <w:t>USD10</w:t>
      </w:r>
      <w:r w:rsidR="00730B50" w:rsidRPr="001B2ACC">
        <w:rPr>
          <w:rFonts w:eastAsia="標楷體"/>
          <w:sz w:val="22"/>
          <w:szCs w:val="22"/>
        </w:rPr>
        <w:t>0</w:t>
      </w:r>
      <w:r w:rsidR="00730B50" w:rsidRPr="001B2ACC">
        <w:rPr>
          <w:rFonts w:eastAsia="標楷體"/>
          <w:sz w:val="22"/>
          <w:szCs w:val="22"/>
        </w:rPr>
        <w:t>佰萬</w:t>
      </w:r>
      <w:r w:rsidRPr="001B2ACC">
        <w:rPr>
          <w:rFonts w:eastAsia="標楷體"/>
          <w:sz w:val="22"/>
          <w:szCs w:val="22"/>
        </w:rPr>
        <w:t>。</w:t>
      </w:r>
    </w:p>
    <w:p w14:paraId="5EE3C638" w14:textId="71C527F9" w:rsidR="006708E1" w:rsidRDefault="004E2A6D" w:rsidP="00E33442">
      <w:pPr>
        <w:jc w:val="both"/>
        <w:rPr>
          <w:rFonts w:eastAsia="標楷體"/>
          <w:sz w:val="22"/>
          <w:szCs w:val="22"/>
        </w:rPr>
      </w:pPr>
      <w:r w:rsidRPr="00786E81">
        <w:rPr>
          <w:rFonts w:eastAsia="標楷體"/>
          <w:sz w:val="22"/>
          <w:szCs w:val="22"/>
        </w:rPr>
        <w:t>廣達</w:t>
      </w:r>
      <w:r w:rsidRPr="00786E81">
        <w:rPr>
          <w:rFonts w:eastAsia="標楷體"/>
          <w:sz w:val="22"/>
          <w:szCs w:val="22"/>
        </w:rPr>
        <w:t>202</w:t>
      </w:r>
      <w:r w:rsidR="00786E81" w:rsidRPr="00786E81">
        <w:rPr>
          <w:rFonts w:eastAsia="標楷體" w:hint="eastAsia"/>
          <w:sz w:val="22"/>
          <w:szCs w:val="22"/>
        </w:rPr>
        <w:t>2</w:t>
      </w:r>
      <w:r w:rsidRPr="00786E81">
        <w:rPr>
          <w:rFonts w:eastAsia="標楷體"/>
          <w:sz w:val="22"/>
          <w:szCs w:val="22"/>
        </w:rPr>
        <w:t>年個體營收為</w:t>
      </w:r>
      <w:r w:rsidRPr="00786E81">
        <w:rPr>
          <w:rFonts w:eastAsia="標楷體"/>
          <w:sz w:val="22"/>
          <w:szCs w:val="22"/>
        </w:rPr>
        <w:t>USD</w:t>
      </w:r>
      <w:r w:rsidR="00786E81" w:rsidRPr="00786E81">
        <w:rPr>
          <w:rFonts w:eastAsia="標楷體"/>
          <w:sz w:val="22"/>
          <w:szCs w:val="22"/>
        </w:rPr>
        <w:t>3</w:t>
      </w:r>
      <w:r w:rsidR="00786E81" w:rsidRPr="00786E81">
        <w:rPr>
          <w:rFonts w:eastAsia="標楷體" w:hint="eastAsia"/>
          <w:sz w:val="22"/>
          <w:szCs w:val="22"/>
        </w:rPr>
        <w:t>8</w:t>
      </w:r>
      <w:r w:rsidR="00786E81" w:rsidRPr="00786E81">
        <w:rPr>
          <w:rFonts w:eastAsia="標楷體"/>
          <w:sz w:val="22"/>
          <w:szCs w:val="22"/>
        </w:rPr>
        <w:t>,</w:t>
      </w:r>
      <w:r w:rsidR="00786E81" w:rsidRPr="00786E81">
        <w:rPr>
          <w:rFonts w:eastAsia="標楷體" w:hint="eastAsia"/>
          <w:sz w:val="22"/>
          <w:szCs w:val="22"/>
        </w:rPr>
        <w:t>617</w:t>
      </w:r>
      <w:r w:rsidR="00786E81" w:rsidRPr="00786E81">
        <w:rPr>
          <w:rFonts w:eastAsia="標楷體"/>
          <w:sz w:val="22"/>
          <w:szCs w:val="22"/>
        </w:rPr>
        <w:t>,</w:t>
      </w:r>
      <w:r w:rsidR="00786E81" w:rsidRPr="00786E81">
        <w:rPr>
          <w:rFonts w:eastAsia="標楷體" w:hint="eastAsia"/>
          <w:sz w:val="22"/>
          <w:szCs w:val="22"/>
        </w:rPr>
        <w:t>835</w:t>
      </w:r>
      <w:r w:rsidRPr="00786E81">
        <w:rPr>
          <w:rFonts w:eastAsia="標楷體"/>
          <w:sz w:val="22"/>
          <w:szCs w:val="22"/>
        </w:rPr>
        <w:t>仟元</w:t>
      </w:r>
      <w:r w:rsidRPr="00786E81">
        <w:rPr>
          <w:rFonts w:eastAsia="標楷體"/>
          <w:sz w:val="22"/>
          <w:szCs w:val="22"/>
        </w:rPr>
        <w:t>(NTD</w:t>
      </w:r>
      <w:r w:rsidR="00786E81" w:rsidRPr="00786E81">
        <w:rPr>
          <w:rFonts w:eastAsia="標楷體"/>
          <w:sz w:val="22"/>
          <w:szCs w:val="22"/>
        </w:rPr>
        <w:t>1,</w:t>
      </w:r>
      <w:r w:rsidR="00786E81" w:rsidRPr="00786E81">
        <w:rPr>
          <w:rFonts w:eastAsia="標楷體" w:hint="eastAsia"/>
          <w:sz w:val="22"/>
          <w:szCs w:val="22"/>
        </w:rPr>
        <w:t>177</w:t>
      </w:r>
      <w:r w:rsidR="00786E81" w:rsidRPr="00786E81">
        <w:rPr>
          <w:rFonts w:eastAsia="標楷體"/>
          <w:sz w:val="22"/>
          <w:szCs w:val="22"/>
        </w:rPr>
        <w:t>,</w:t>
      </w:r>
      <w:r w:rsidR="00896582" w:rsidRPr="00786E81">
        <w:rPr>
          <w:rFonts w:eastAsia="標楷體"/>
          <w:sz w:val="22"/>
          <w:szCs w:val="22"/>
        </w:rPr>
        <w:t>78</w:t>
      </w:r>
      <w:r w:rsidR="00786E81" w:rsidRPr="00786E81">
        <w:rPr>
          <w:rFonts w:eastAsia="標楷體" w:hint="eastAsia"/>
          <w:sz w:val="22"/>
          <w:szCs w:val="22"/>
        </w:rPr>
        <w:t>5</w:t>
      </w:r>
      <w:r w:rsidR="00786E81" w:rsidRPr="00786E81">
        <w:rPr>
          <w:rFonts w:eastAsia="標楷體"/>
          <w:sz w:val="22"/>
          <w:szCs w:val="22"/>
        </w:rPr>
        <w:t>,</w:t>
      </w:r>
      <w:r w:rsidR="00786E81" w:rsidRPr="00786E81">
        <w:rPr>
          <w:rFonts w:eastAsia="標楷體" w:hint="eastAsia"/>
          <w:sz w:val="22"/>
          <w:szCs w:val="22"/>
        </w:rPr>
        <w:t>217</w:t>
      </w:r>
      <w:r w:rsidRPr="00786E81">
        <w:rPr>
          <w:rFonts w:eastAsia="標楷體"/>
          <w:sz w:val="22"/>
          <w:szCs w:val="22"/>
        </w:rPr>
        <w:t>仟元：</w:t>
      </w:r>
      <w:r w:rsidRPr="00786E81">
        <w:rPr>
          <w:rFonts w:eastAsia="標楷體"/>
          <w:sz w:val="22"/>
          <w:szCs w:val="22"/>
        </w:rPr>
        <w:t>USD/TWD=</w:t>
      </w:r>
      <w:r w:rsidR="00786E81" w:rsidRPr="00786E81">
        <w:rPr>
          <w:rFonts w:eastAsia="標楷體"/>
          <w:sz w:val="22"/>
          <w:szCs w:val="22"/>
        </w:rPr>
        <w:t>3</w:t>
      </w:r>
      <w:r w:rsidR="00786E81" w:rsidRPr="00786E81">
        <w:rPr>
          <w:rFonts w:eastAsia="標楷體" w:hint="eastAsia"/>
          <w:sz w:val="22"/>
          <w:szCs w:val="22"/>
        </w:rPr>
        <w:t>0.498479</w:t>
      </w:r>
      <w:r w:rsidRPr="00786E81">
        <w:rPr>
          <w:rFonts w:eastAsia="標楷體"/>
          <w:sz w:val="22"/>
          <w:szCs w:val="22"/>
        </w:rPr>
        <w:t>)</w:t>
      </w:r>
      <w:r w:rsidRPr="00786E81">
        <w:rPr>
          <w:rFonts w:eastAsia="標楷體"/>
          <w:sz w:val="22"/>
          <w:szCs w:val="22"/>
        </w:rPr>
        <w:t>，營業成本為</w:t>
      </w:r>
      <w:r w:rsidRPr="00786E81">
        <w:rPr>
          <w:rFonts w:eastAsia="標楷體"/>
          <w:sz w:val="22"/>
          <w:szCs w:val="22"/>
        </w:rPr>
        <w:t>USD</w:t>
      </w:r>
      <w:r w:rsidR="00786E81" w:rsidRPr="00786E81">
        <w:rPr>
          <w:rFonts w:eastAsia="標楷體"/>
          <w:sz w:val="22"/>
          <w:szCs w:val="22"/>
        </w:rPr>
        <w:t>3</w:t>
      </w:r>
      <w:r w:rsidR="00786E81" w:rsidRPr="00786E81">
        <w:rPr>
          <w:rFonts w:eastAsia="標楷體" w:hint="eastAsia"/>
          <w:sz w:val="22"/>
          <w:szCs w:val="22"/>
        </w:rPr>
        <w:t>6</w:t>
      </w:r>
      <w:r w:rsidR="00786E81" w:rsidRPr="00786E81">
        <w:rPr>
          <w:rFonts w:eastAsia="標楷體"/>
          <w:sz w:val="22"/>
          <w:szCs w:val="22"/>
        </w:rPr>
        <w:t>,</w:t>
      </w:r>
      <w:r w:rsidR="00786E81" w:rsidRPr="00786E81">
        <w:rPr>
          <w:rFonts w:eastAsia="標楷體" w:hint="eastAsia"/>
          <w:sz w:val="22"/>
          <w:szCs w:val="22"/>
        </w:rPr>
        <w:t>250</w:t>
      </w:r>
      <w:r w:rsidR="00786E81" w:rsidRPr="00786E81">
        <w:rPr>
          <w:rFonts w:eastAsia="標楷體"/>
          <w:sz w:val="22"/>
          <w:szCs w:val="22"/>
        </w:rPr>
        <w:t>,</w:t>
      </w:r>
      <w:r w:rsidR="00786E81" w:rsidRPr="00786E81">
        <w:rPr>
          <w:rFonts w:eastAsia="標楷體" w:hint="eastAsia"/>
          <w:sz w:val="22"/>
          <w:szCs w:val="22"/>
        </w:rPr>
        <w:t>348</w:t>
      </w:r>
      <w:r w:rsidRPr="00786E81">
        <w:rPr>
          <w:rFonts w:eastAsia="標楷體"/>
          <w:sz w:val="22"/>
          <w:szCs w:val="22"/>
        </w:rPr>
        <w:t>仟元</w:t>
      </w:r>
      <w:r w:rsidRPr="00786E81">
        <w:rPr>
          <w:rFonts w:eastAsia="標楷體"/>
          <w:sz w:val="22"/>
          <w:szCs w:val="22"/>
        </w:rPr>
        <w:t>(NTD</w:t>
      </w:r>
      <w:r w:rsidR="00786E81" w:rsidRPr="00786E81">
        <w:rPr>
          <w:rFonts w:eastAsia="標楷體" w:hint="eastAsia"/>
          <w:sz w:val="22"/>
          <w:szCs w:val="22"/>
        </w:rPr>
        <w:t>1</w:t>
      </w:r>
      <w:r w:rsidR="00786E81" w:rsidRPr="00786E81">
        <w:rPr>
          <w:rFonts w:eastAsia="標楷體"/>
          <w:sz w:val="22"/>
          <w:szCs w:val="22"/>
        </w:rPr>
        <w:t>,105,580,479</w:t>
      </w:r>
      <w:r w:rsidRPr="00786E81">
        <w:rPr>
          <w:rFonts w:eastAsia="標楷體"/>
          <w:sz w:val="22"/>
          <w:szCs w:val="22"/>
        </w:rPr>
        <w:t>仟元</w:t>
      </w:r>
      <w:r w:rsidRPr="00786E81">
        <w:rPr>
          <w:rFonts w:eastAsia="標楷體"/>
          <w:sz w:val="22"/>
          <w:szCs w:val="22"/>
        </w:rPr>
        <w:t>)</w:t>
      </w:r>
      <w:r w:rsidRPr="00786E81">
        <w:rPr>
          <w:rFonts w:eastAsia="標楷體"/>
          <w:sz w:val="22"/>
          <w:szCs w:val="22"/>
        </w:rPr>
        <w:t>。收款幣別為</w:t>
      </w:r>
      <w:r w:rsidRPr="00786E81">
        <w:rPr>
          <w:rFonts w:eastAsia="標楷體"/>
          <w:sz w:val="22"/>
          <w:szCs w:val="22"/>
        </w:rPr>
        <w:t>USD94%</w:t>
      </w:r>
      <w:r w:rsidRPr="00786E81">
        <w:rPr>
          <w:rFonts w:eastAsia="標楷體"/>
          <w:sz w:val="22"/>
          <w:szCs w:val="22"/>
        </w:rPr>
        <w:t>、</w:t>
      </w:r>
      <w:r w:rsidRPr="00786E81">
        <w:rPr>
          <w:rFonts w:eastAsia="標楷體"/>
          <w:sz w:val="22"/>
          <w:szCs w:val="22"/>
        </w:rPr>
        <w:t>JPY2%</w:t>
      </w:r>
      <w:r w:rsidRPr="00786E81">
        <w:rPr>
          <w:rFonts w:eastAsia="標楷體"/>
          <w:sz w:val="22"/>
          <w:szCs w:val="22"/>
        </w:rPr>
        <w:t>、</w:t>
      </w:r>
      <w:r w:rsidRPr="00786E81">
        <w:rPr>
          <w:rFonts w:eastAsia="標楷體"/>
          <w:sz w:val="22"/>
          <w:szCs w:val="22"/>
        </w:rPr>
        <w:t>EUR2%</w:t>
      </w:r>
      <w:r w:rsidRPr="00786E81">
        <w:rPr>
          <w:rFonts w:eastAsia="標楷體"/>
          <w:sz w:val="22"/>
          <w:szCs w:val="22"/>
        </w:rPr>
        <w:t>、</w:t>
      </w:r>
      <w:r w:rsidRPr="00786E81">
        <w:rPr>
          <w:rFonts w:eastAsia="標楷體"/>
          <w:sz w:val="22"/>
          <w:szCs w:val="22"/>
        </w:rPr>
        <w:t>SGD2%</w:t>
      </w:r>
      <w:r w:rsidRPr="00786E81">
        <w:rPr>
          <w:rFonts w:eastAsia="標楷體"/>
          <w:sz w:val="22"/>
          <w:szCs w:val="22"/>
        </w:rPr>
        <w:t>，付款幣別為</w:t>
      </w:r>
      <w:r w:rsidRPr="00786E81">
        <w:rPr>
          <w:rFonts w:eastAsia="標楷體"/>
          <w:sz w:val="22"/>
          <w:szCs w:val="22"/>
        </w:rPr>
        <w:t>USD80%</w:t>
      </w:r>
      <w:r w:rsidRPr="00786E81">
        <w:rPr>
          <w:rFonts w:eastAsia="標楷體"/>
          <w:sz w:val="22"/>
          <w:szCs w:val="22"/>
        </w:rPr>
        <w:t>、</w:t>
      </w:r>
      <w:r w:rsidRPr="00786E81">
        <w:rPr>
          <w:rFonts w:eastAsia="標楷體"/>
          <w:sz w:val="22"/>
          <w:szCs w:val="22"/>
        </w:rPr>
        <w:t>RMB10%</w:t>
      </w:r>
      <w:r w:rsidRPr="00786E81">
        <w:rPr>
          <w:rFonts w:eastAsia="標楷體"/>
          <w:sz w:val="22"/>
          <w:szCs w:val="22"/>
        </w:rPr>
        <w:t>、</w:t>
      </w:r>
      <w:r w:rsidRPr="00786E81">
        <w:rPr>
          <w:rFonts w:eastAsia="標楷體"/>
          <w:sz w:val="22"/>
          <w:szCs w:val="22"/>
        </w:rPr>
        <w:t>TWD10%</w:t>
      </w:r>
      <w:r w:rsidRPr="00786E81">
        <w:rPr>
          <w:rFonts w:eastAsia="標楷體"/>
          <w:sz w:val="22"/>
          <w:szCs w:val="22"/>
        </w:rPr>
        <w:t>，具</w:t>
      </w:r>
      <w:r w:rsidRPr="00786E81">
        <w:rPr>
          <w:rFonts w:eastAsia="標楷體"/>
          <w:sz w:val="22"/>
          <w:szCs w:val="22"/>
        </w:rPr>
        <w:t>USD/RMB</w:t>
      </w:r>
      <w:r w:rsidRPr="00786E81">
        <w:rPr>
          <w:rFonts w:eastAsia="標楷體"/>
          <w:sz w:val="22"/>
          <w:szCs w:val="22"/>
        </w:rPr>
        <w:t>、</w:t>
      </w:r>
      <w:r w:rsidRPr="00786E81">
        <w:rPr>
          <w:rFonts w:eastAsia="標楷體"/>
          <w:sz w:val="22"/>
          <w:szCs w:val="22"/>
        </w:rPr>
        <w:t>USD/TWD</w:t>
      </w:r>
      <w:r w:rsidRPr="00786E81">
        <w:rPr>
          <w:rFonts w:eastAsia="標楷體"/>
          <w:sz w:val="22"/>
          <w:szCs w:val="22"/>
        </w:rPr>
        <w:t>等換</w:t>
      </w:r>
      <w:proofErr w:type="gramStart"/>
      <w:r w:rsidRPr="00786E81">
        <w:rPr>
          <w:rFonts w:eastAsia="標楷體"/>
          <w:sz w:val="22"/>
          <w:szCs w:val="22"/>
        </w:rPr>
        <w:t>匯</w:t>
      </w:r>
      <w:proofErr w:type="gramEnd"/>
      <w:r w:rsidRPr="00786E81">
        <w:rPr>
          <w:rFonts w:eastAsia="標楷體"/>
          <w:sz w:val="22"/>
          <w:szCs w:val="22"/>
        </w:rPr>
        <w:t>需求。根據聯徵中心</w:t>
      </w:r>
      <w:r w:rsidRPr="00786E81">
        <w:rPr>
          <w:rFonts w:eastAsia="標楷體"/>
          <w:sz w:val="22"/>
          <w:szCs w:val="22"/>
        </w:rPr>
        <w:t>C05</w:t>
      </w:r>
      <w:r w:rsidRPr="00786E81">
        <w:rPr>
          <w:rFonts w:eastAsia="標楷體"/>
          <w:sz w:val="22"/>
          <w:szCs w:val="22"/>
        </w:rPr>
        <w:t>查詢資料，</w:t>
      </w:r>
      <w:r w:rsidR="003D7FFA" w:rsidRPr="00786E81">
        <w:rPr>
          <w:rFonts w:eastAsia="標楷體" w:hint="eastAsia"/>
          <w:sz w:val="22"/>
          <w:szCs w:val="22"/>
        </w:rPr>
        <w:t>廣達</w:t>
      </w:r>
      <w:r w:rsidRPr="00786E81">
        <w:rPr>
          <w:rFonts w:eastAsia="標楷體"/>
          <w:sz w:val="22"/>
          <w:szCs w:val="22"/>
        </w:rPr>
        <w:t>目前於</w:t>
      </w:r>
      <w:r w:rsidR="00597FAD" w:rsidRPr="00786E81">
        <w:rPr>
          <w:rFonts w:eastAsia="標楷體" w:hint="eastAsia"/>
          <w:sz w:val="22"/>
          <w:szCs w:val="22"/>
        </w:rPr>
        <w:t>15</w:t>
      </w:r>
      <w:r w:rsidRPr="00786E81">
        <w:rPr>
          <w:rFonts w:eastAsia="標楷體"/>
          <w:sz w:val="22"/>
          <w:szCs w:val="22"/>
        </w:rPr>
        <w:t>間銀行核有</w:t>
      </w:r>
      <w:r w:rsidRPr="00786E81">
        <w:rPr>
          <w:rFonts w:eastAsia="標楷體"/>
          <w:sz w:val="22"/>
          <w:szCs w:val="22"/>
        </w:rPr>
        <w:t>PSR</w:t>
      </w:r>
      <w:r w:rsidRPr="00786E81">
        <w:rPr>
          <w:rFonts w:eastAsia="標楷體"/>
          <w:sz w:val="22"/>
          <w:szCs w:val="22"/>
        </w:rPr>
        <w:t>額度，假設本行</w:t>
      </w:r>
      <w:proofErr w:type="gramStart"/>
      <w:r w:rsidRPr="00786E81">
        <w:rPr>
          <w:rFonts w:eastAsia="標楷體"/>
          <w:sz w:val="22"/>
          <w:szCs w:val="22"/>
        </w:rPr>
        <w:t>佔</w:t>
      </w:r>
      <w:proofErr w:type="gramEnd"/>
      <w:r w:rsidRPr="00786E81">
        <w:rPr>
          <w:rFonts w:eastAsia="標楷體"/>
          <w:sz w:val="22"/>
          <w:szCs w:val="22"/>
        </w:rPr>
        <w:t>比</w:t>
      </w:r>
      <w:r w:rsidR="00597FAD" w:rsidRPr="00786E81">
        <w:rPr>
          <w:rFonts w:eastAsia="標楷體"/>
          <w:sz w:val="22"/>
          <w:szCs w:val="22"/>
        </w:rPr>
        <w:t>1</w:t>
      </w:r>
      <w:r w:rsidR="00597FAD" w:rsidRPr="00786E81">
        <w:rPr>
          <w:rFonts w:eastAsia="標楷體" w:hint="eastAsia"/>
          <w:sz w:val="22"/>
          <w:szCs w:val="22"/>
        </w:rPr>
        <w:t>0</w:t>
      </w:r>
      <w:r w:rsidRPr="00786E81">
        <w:rPr>
          <w:rFonts w:eastAsia="標楷體"/>
          <w:sz w:val="22"/>
          <w:szCs w:val="22"/>
        </w:rPr>
        <w:t>%</w:t>
      </w:r>
      <w:r w:rsidRPr="00786E81">
        <w:rPr>
          <w:rFonts w:eastAsia="標楷體"/>
          <w:sz w:val="22"/>
          <w:szCs w:val="22"/>
        </w:rPr>
        <w:t>，則試算客戶於本行合理</w:t>
      </w:r>
      <w:r w:rsidRPr="00786E81">
        <w:rPr>
          <w:rFonts w:eastAsia="標楷體"/>
          <w:sz w:val="22"/>
          <w:szCs w:val="22"/>
        </w:rPr>
        <w:t>PSR</w:t>
      </w:r>
      <w:r w:rsidRPr="00786E81">
        <w:rPr>
          <w:rFonts w:eastAsia="標楷體"/>
          <w:sz w:val="22"/>
          <w:szCs w:val="22"/>
        </w:rPr>
        <w:t>額度需求為</w:t>
      </w:r>
      <w:r w:rsidRPr="00786E81">
        <w:rPr>
          <w:rFonts w:eastAsia="標楷體"/>
          <w:sz w:val="22"/>
          <w:szCs w:val="22"/>
        </w:rPr>
        <w:t>USD</w:t>
      </w:r>
      <w:r w:rsidR="00786E81" w:rsidRPr="00786E81">
        <w:rPr>
          <w:rFonts w:eastAsia="標楷體"/>
          <w:sz w:val="22"/>
          <w:szCs w:val="22"/>
        </w:rPr>
        <w:t>41,326</w:t>
      </w:r>
      <w:r w:rsidRPr="00786E81">
        <w:rPr>
          <w:rFonts w:eastAsia="標楷體"/>
          <w:sz w:val="22"/>
          <w:szCs w:val="22"/>
        </w:rPr>
        <w:t>仟元。故本次申請</w:t>
      </w:r>
      <w:r w:rsidRPr="00786E81">
        <w:rPr>
          <w:rFonts w:eastAsia="標楷體"/>
          <w:sz w:val="22"/>
          <w:szCs w:val="22"/>
        </w:rPr>
        <w:t>PSR</w:t>
      </w:r>
      <w:r w:rsidRPr="00786E81">
        <w:rPr>
          <w:rFonts w:eastAsia="標楷體"/>
          <w:sz w:val="22"/>
          <w:szCs w:val="22"/>
        </w:rPr>
        <w:t>額度</w:t>
      </w:r>
      <w:r w:rsidRPr="00786E81">
        <w:rPr>
          <w:rFonts w:eastAsia="標楷體"/>
          <w:sz w:val="22"/>
          <w:szCs w:val="22"/>
        </w:rPr>
        <w:t>USD15,000</w:t>
      </w:r>
      <w:r w:rsidRPr="00786E81">
        <w:rPr>
          <w:rFonts w:eastAsia="標楷體"/>
          <w:sz w:val="22"/>
          <w:szCs w:val="22"/>
        </w:rPr>
        <w:t>仟元尚屬合理。綜上所述，廣達違約交割機率低，風險應屬可控。</w:t>
      </w:r>
    </w:p>
    <w:p w14:paraId="63383F4A" w14:textId="77777777" w:rsidR="004E2A6D" w:rsidRPr="00786E81" w:rsidRDefault="004E2A6D" w:rsidP="004E2A6D">
      <w:pPr>
        <w:rPr>
          <w:rFonts w:eastAsia="標楷體"/>
          <w:sz w:val="22"/>
          <w:szCs w:val="22"/>
        </w:rPr>
      </w:pPr>
    </w:p>
    <w:tbl>
      <w:tblPr>
        <w:tblW w:w="7700" w:type="dxa"/>
        <w:tblInd w:w="-5" w:type="dxa"/>
        <w:tblLayout w:type="fixed"/>
        <w:tblCellMar>
          <w:left w:w="28" w:type="dxa"/>
          <w:right w:w="28" w:type="dxa"/>
        </w:tblCellMar>
        <w:tblLook w:val="04A0" w:firstRow="1" w:lastRow="0" w:firstColumn="1" w:lastColumn="0" w:noHBand="0" w:noVBand="1"/>
      </w:tblPr>
      <w:tblGrid>
        <w:gridCol w:w="2520"/>
        <w:gridCol w:w="2590"/>
        <w:gridCol w:w="2590"/>
      </w:tblGrid>
      <w:tr w:rsidR="001B2ACC" w:rsidRPr="001B2ACC" w14:paraId="5A8DD13D" w14:textId="77777777" w:rsidTr="001B2ACC">
        <w:trPr>
          <w:trHeight w:val="330"/>
        </w:trPr>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E0D7C4"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交易種類</w:t>
            </w:r>
          </w:p>
        </w:tc>
        <w:tc>
          <w:tcPr>
            <w:tcW w:w="2590" w:type="dxa"/>
            <w:tcBorders>
              <w:top w:val="single" w:sz="4" w:space="0" w:color="auto"/>
              <w:left w:val="nil"/>
              <w:bottom w:val="single" w:sz="4" w:space="0" w:color="auto"/>
              <w:right w:val="single" w:sz="4" w:space="0" w:color="auto"/>
            </w:tcBorders>
            <w:shd w:val="clear" w:color="auto" w:fill="auto"/>
            <w:vAlign w:val="center"/>
            <w:hideMark/>
          </w:tcPr>
          <w:p w14:paraId="6FC26AE5"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匯率類</w:t>
            </w:r>
          </w:p>
        </w:tc>
        <w:tc>
          <w:tcPr>
            <w:tcW w:w="2590" w:type="dxa"/>
            <w:tcBorders>
              <w:top w:val="single" w:sz="4" w:space="0" w:color="auto"/>
              <w:left w:val="nil"/>
              <w:bottom w:val="single" w:sz="4" w:space="0" w:color="auto"/>
              <w:right w:val="single" w:sz="4" w:space="0" w:color="auto"/>
            </w:tcBorders>
            <w:shd w:val="clear" w:color="auto" w:fill="auto"/>
            <w:vAlign w:val="center"/>
            <w:hideMark/>
          </w:tcPr>
          <w:p w14:paraId="108BB43A"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匯率類</w:t>
            </w:r>
          </w:p>
        </w:tc>
      </w:tr>
      <w:tr w:rsidR="001B2ACC" w:rsidRPr="001B2ACC" w14:paraId="1226F3CD" w14:textId="77777777" w:rsidTr="001B2ACC">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0DA0E588" w14:textId="77777777" w:rsidR="001B2ACC" w:rsidRPr="001B2ACC" w:rsidRDefault="001B2ACC" w:rsidP="001B2ACC">
            <w:pPr>
              <w:widowControl/>
              <w:jc w:val="center"/>
              <w:rPr>
                <w:rFonts w:ascii="標楷體" w:eastAsia="標楷體" w:hAnsi="標楷體" w:cs="新細明體"/>
                <w:b/>
                <w:color w:val="000000"/>
                <w:kern w:val="0"/>
                <w:sz w:val="20"/>
                <w:szCs w:val="20"/>
              </w:rPr>
            </w:pPr>
            <w:r w:rsidRPr="001B2ACC">
              <w:rPr>
                <w:rFonts w:ascii="標楷體" w:eastAsia="標楷體" w:hAnsi="標楷體" w:cs="新細明體" w:hint="eastAsia"/>
                <w:b/>
                <w:color w:val="000000"/>
                <w:kern w:val="0"/>
                <w:sz w:val="20"/>
                <w:szCs w:val="20"/>
              </w:rPr>
              <w:t>幣別</w:t>
            </w:r>
          </w:p>
        </w:tc>
        <w:tc>
          <w:tcPr>
            <w:tcW w:w="2590" w:type="dxa"/>
            <w:tcBorders>
              <w:top w:val="nil"/>
              <w:left w:val="nil"/>
              <w:bottom w:val="single" w:sz="4" w:space="0" w:color="auto"/>
              <w:right w:val="single" w:sz="4" w:space="0" w:color="auto"/>
            </w:tcBorders>
            <w:shd w:val="clear" w:color="auto" w:fill="auto"/>
            <w:vAlign w:val="center"/>
            <w:hideMark/>
          </w:tcPr>
          <w:p w14:paraId="70925A1C" w14:textId="77777777" w:rsidR="001B2ACC" w:rsidRPr="001B2ACC" w:rsidRDefault="001B2ACC" w:rsidP="001B2ACC">
            <w:pPr>
              <w:widowControl/>
              <w:jc w:val="center"/>
              <w:rPr>
                <w:b/>
                <w:color w:val="000000"/>
                <w:kern w:val="0"/>
                <w:sz w:val="20"/>
                <w:szCs w:val="20"/>
              </w:rPr>
            </w:pPr>
            <w:r w:rsidRPr="001B2ACC">
              <w:rPr>
                <w:rFonts w:hint="eastAsia"/>
                <w:b/>
                <w:color w:val="000000"/>
                <w:kern w:val="0"/>
                <w:sz w:val="20"/>
                <w:szCs w:val="20"/>
              </w:rPr>
              <w:t>【</w:t>
            </w:r>
            <w:r w:rsidRPr="001B2ACC">
              <w:rPr>
                <w:b/>
                <w:color w:val="000000"/>
                <w:kern w:val="0"/>
                <w:sz w:val="20"/>
                <w:szCs w:val="20"/>
              </w:rPr>
              <w:t>USD</w:t>
            </w:r>
            <w:r w:rsidRPr="001B2ACC">
              <w:rPr>
                <w:rFonts w:hint="eastAsia"/>
                <w:b/>
                <w:color w:val="000000"/>
                <w:kern w:val="0"/>
                <w:sz w:val="20"/>
                <w:szCs w:val="20"/>
              </w:rPr>
              <w:t>/</w:t>
            </w:r>
            <w:r w:rsidR="0002424A">
              <w:rPr>
                <w:rFonts w:hint="eastAsia"/>
                <w:b/>
                <w:color w:val="000000"/>
                <w:kern w:val="0"/>
                <w:sz w:val="20"/>
                <w:szCs w:val="20"/>
              </w:rPr>
              <w:t>TWD</w:t>
            </w:r>
            <w:r w:rsidRPr="001B2ACC">
              <w:rPr>
                <w:rFonts w:hint="eastAsia"/>
                <w:b/>
                <w:color w:val="000000"/>
                <w:kern w:val="0"/>
                <w:sz w:val="20"/>
                <w:szCs w:val="20"/>
              </w:rPr>
              <w:t>】</w:t>
            </w:r>
          </w:p>
        </w:tc>
        <w:tc>
          <w:tcPr>
            <w:tcW w:w="2590" w:type="dxa"/>
            <w:tcBorders>
              <w:top w:val="nil"/>
              <w:left w:val="nil"/>
              <w:bottom w:val="single" w:sz="4" w:space="0" w:color="auto"/>
              <w:right w:val="single" w:sz="4" w:space="0" w:color="auto"/>
            </w:tcBorders>
            <w:shd w:val="clear" w:color="auto" w:fill="auto"/>
            <w:vAlign w:val="center"/>
            <w:hideMark/>
          </w:tcPr>
          <w:p w14:paraId="3997DDDB" w14:textId="77777777" w:rsidR="001B2ACC" w:rsidRPr="001B2ACC" w:rsidRDefault="001B2ACC" w:rsidP="001B2ACC">
            <w:pPr>
              <w:widowControl/>
              <w:jc w:val="center"/>
              <w:rPr>
                <w:b/>
                <w:color w:val="000000"/>
                <w:kern w:val="0"/>
                <w:sz w:val="20"/>
                <w:szCs w:val="20"/>
              </w:rPr>
            </w:pPr>
            <w:r w:rsidRPr="001B2ACC">
              <w:rPr>
                <w:rFonts w:hint="eastAsia"/>
                <w:b/>
                <w:color w:val="000000"/>
                <w:kern w:val="0"/>
                <w:sz w:val="20"/>
                <w:szCs w:val="20"/>
              </w:rPr>
              <w:t>【</w:t>
            </w:r>
            <w:r w:rsidRPr="001B2ACC">
              <w:rPr>
                <w:b/>
                <w:color w:val="000000"/>
                <w:kern w:val="0"/>
                <w:sz w:val="20"/>
                <w:szCs w:val="20"/>
              </w:rPr>
              <w:t>USD</w:t>
            </w:r>
            <w:r w:rsidRPr="001B2ACC">
              <w:rPr>
                <w:rFonts w:hint="eastAsia"/>
                <w:b/>
                <w:color w:val="000000"/>
                <w:kern w:val="0"/>
                <w:sz w:val="20"/>
                <w:szCs w:val="20"/>
              </w:rPr>
              <w:t>/</w:t>
            </w:r>
            <w:r w:rsidRPr="001B2ACC">
              <w:rPr>
                <w:b/>
                <w:color w:val="000000"/>
                <w:kern w:val="0"/>
                <w:sz w:val="20"/>
                <w:szCs w:val="20"/>
              </w:rPr>
              <w:t>RMB</w:t>
            </w:r>
            <w:r w:rsidRPr="001B2ACC">
              <w:rPr>
                <w:rFonts w:hint="eastAsia"/>
                <w:b/>
                <w:color w:val="000000"/>
                <w:kern w:val="0"/>
                <w:sz w:val="20"/>
                <w:szCs w:val="20"/>
              </w:rPr>
              <w:t>】</w:t>
            </w:r>
          </w:p>
        </w:tc>
      </w:tr>
      <w:tr w:rsidR="001B2ACC" w:rsidRPr="001B2ACC" w14:paraId="393304E4" w14:textId="77777777" w:rsidTr="00607B10">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B63BFC2"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【營業收入】</w:t>
            </w:r>
          </w:p>
        </w:tc>
        <w:tc>
          <w:tcPr>
            <w:tcW w:w="2590" w:type="dxa"/>
            <w:tcBorders>
              <w:top w:val="nil"/>
              <w:left w:val="nil"/>
              <w:bottom w:val="single" w:sz="4" w:space="0" w:color="auto"/>
              <w:right w:val="single" w:sz="4" w:space="0" w:color="auto"/>
            </w:tcBorders>
            <w:shd w:val="clear" w:color="auto" w:fill="auto"/>
            <w:noWrap/>
            <w:vAlign w:val="center"/>
            <w:hideMark/>
          </w:tcPr>
          <w:p w14:paraId="3CC06FD6" w14:textId="77777777" w:rsidR="001B2ACC" w:rsidRPr="001B2ACC" w:rsidRDefault="001B2ACC" w:rsidP="001B2ACC">
            <w:pPr>
              <w:widowControl/>
              <w:jc w:val="center"/>
              <w:rPr>
                <w:color w:val="000000"/>
                <w:kern w:val="0"/>
                <w:sz w:val="20"/>
                <w:szCs w:val="20"/>
              </w:rPr>
            </w:pPr>
            <w:r w:rsidRPr="001B2ACC">
              <w:rPr>
                <w:color w:val="000000"/>
                <w:kern w:val="0"/>
                <w:sz w:val="20"/>
                <w:szCs w:val="20"/>
              </w:rPr>
              <w:t xml:space="preserve">　</w:t>
            </w:r>
          </w:p>
        </w:tc>
        <w:tc>
          <w:tcPr>
            <w:tcW w:w="2590" w:type="dxa"/>
            <w:tcBorders>
              <w:top w:val="nil"/>
              <w:left w:val="nil"/>
              <w:bottom w:val="single" w:sz="4" w:space="0" w:color="auto"/>
              <w:right w:val="single" w:sz="4" w:space="0" w:color="auto"/>
            </w:tcBorders>
            <w:shd w:val="clear" w:color="auto" w:fill="auto"/>
            <w:noWrap/>
            <w:vAlign w:val="center"/>
            <w:hideMark/>
          </w:tcPr>
          <w:p w14:paraId="3D8F300C" w14:textId="77777777" w:rsidR="001B2ACC" w:rsidRPr="001B2ACC" w:rsidRDefault="001B2ACC" w:rsidP="001B2ACC">
            <w:pPr>
              <w:widowControl/>
              <w:jc w:val="center"/>
              <w:rPr>
                <w:color w:val="000000"/>
                <w:kern w:val="0"/>
                <w:sz w:val="20"/>
                <w:szCs w:val="20"/>
              </w:rPr>
            </w:pPr>
            <w:r w:rsidRPr="001B2ACC">
              <w:rPr>
                <w:color w:val="000000"/>
                <w:kern w:val="0"/>
                <w:sz w:val="20"/>
                <w:szCs w:val="20"/>
              </w:rPr>
              <w:t xml:space="preserve">　</w:t>
            </w:r>
          </w:p>
        </w:tc>
      </w:tr>
      <w:tr w:rsidR="001B2ACC" w:rsidRPr="001B2ACC" w14:paraId="0DBB5CD7" w14:textId="77777777" w:rsidTr="00607B10">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54F7212"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【營業成本】</w:t>
            </w:r>
          </w:p>
        </w:tc>
        <w:tc>
          <w:tcPr>
            <w:tcW w:w="2590" w:type="dxa"/>
            <w:tcBorders>
              <w:top w:val="nil"/>
              <w:left w:val="nil"/>
              <w:bottom w:val="single" w:sz="4" w:space="0" w:color="auto"/>
              <w:right w:val="single" w:sz="4" w:space="0" w:color="auto"/>
            </w:tcBorders>
            <w:shd w:val="clear" w:color="auto" w:fill="auto"/>
            <w:noWrap/>
            <w:vAlign w:val="center"/>
            <w:hideMark/>
          </w:tcPr>
          <w:p w14:paraId="03D8152D" w14:textId="77777777" w:rsidR="001B2ACC" w:rsidRPr="001B2ACC" w:rsidRDefault="001B2ACC" w:rsidP="001B2ACC">
            <w:pPr>
              <w:widowControl/>
              <w:jc w:val="center"/>
              <w:rPr>
                <w:color w:val="000000"/>
                <w:kern w:val="0"/>
                <w:sz w:val="20"/>
                <w:szCs w:val="20"/>
              </w:rPr>
            </w:pPr>
            <w:r>
              <w:rPr>
                <w:color w:val="000000"/>
                <w:kern w:val="0"/>
                <w:sz w:val="20"/>
                <w:szCs w:val="20"/>
              </w:rPr>
              <w:t>3,625,</w:t>
            </w:r>
            <w:r>
              <w:rPr>
                <w:rFonts w:hint="eastAsia"/>
                <w:color w:val="000000"/>
                <w:kern w:val="0"/>
                <w:sz w:val="20"/>
                <w:szCs w:val="20"/>
              </w:rPr>
              <w:t>0</w:t>
            </w:r>
            <w:r w:rsidRPr="001B2ACC">
              <w:rPr>
                <w:color w:val="000000"/>
                <w:kern w:val="0"/>
                <w:sz w:val="20"/>
                <w:szCs w:val="20"/>
              </w:rPr>
              <w:t>35</w:t>
            </w:r>
          </w:p>
        </w:tc>
        <w:tc>
          <w:tcPr>
            <w:tcW w:w="2590" w:type="dxa"/>
            <w:tcBorders>
              <w:top w:val="nil"/>
              <w:left w:val="nil"/>
              <w:bottom w:val="single" w:sz="4" w:space="0" w:color="auto"/>
              <w:right w:val="single" w:sz="4" w:space="0" w:color="auto"/>
            </w:tcBorders>
            <w:shd w:val="clear" w:color="auto" w:fill="auto"/>
            <w:noWrap/>
            <w:vAlign w:val="center"/>
            <w:hideMark/>
          </w:tcPr>
          <w:p w14:paraId="13B123E9" w14:textId="77777777" w:rsidR="001B2ACC" w:rsidRPr="001B2ACC" w:rsidRDefault="001B2ACC" w:rsidP="001B2ACC">
            <w:pPr>
              <w:widowControl/>
              <w:jc w:val="center"/>
              <w:rPr>
                <w:color w:val="000000"/>
                <w:kern w:val="0"/>
                <w:sz w:val="20"/>
                <w:szCs w:val="20"/>
              </w:rPr>
            </w:pPr>
            <w:r w:rsidRPr="001B2ACC">
              <w:rPr>
                <w:color w:val="000000"/>
                <w:kern w:val="0"/>
                <w:sz w:val="20"/>
                <w:szCs w:val="20"/>
              </w:rPr>
              <w:t>3,625,035</w:t>
            </w:r>
          </w:p>
        </w:tc>
      </w:tr>
      <w:tr w:rsidR="001B2ACC" w:rsidRPr="001B2ACC" w14:paraId="7B9AED02" w14:textId="77777777" w:rsidTr="00607B10">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67E56A9C"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w:t>
            </w:r>
            <w:r w:rsidRPr="001B2ACC">
              <w:rPr>
                <w:rFonts w:eastAsia="標楷體"/>
                <w:color w:val="000000"/>
                <w:kern w:val="0"/>
                <w:sz w:val="20"/>
                <w:szCs w:val="20"/>
              </w:rPr>
              <w:t>Asset</w:t>
            </w:r>
            <w:r w:rsidRPr="001B2ACC">
              <w:rPr>
                <w:rFonts w:ascii="標楷體" w:eastAsia="標楷體" w:hAnsi="標楷體" w:cs="新細明體" w:hint="eastAsia"/>
                <w:color w:val="000000"/>
                <w:kern w:val="0"/>
                <w:sz w:val="20"/>
                <w:szCs w:val="20"/>
              </w:rPr>
              <w:t>金額】</w:t>
            </w:r>
          </w:p>
        </w:tc>
        <w:tc>
          <w:tcPr>
            <w:tcW w:w="2590" w:type="dxa"/>
            <w:tcBorders>
              <w:top w:val="nil"/>
              <w:left w:val="nil"/>
              <w:bottom w:val="single" w:sz="4" w:space="0" w:color="auto"/>
              <w:right w:val="single" w:sz="4" w:space="0" w:color="auto"/>
            </w:tcBorders>
            <w:shd w:val="clear" w:color="auto" w:fill="auto"/>
            <w:noWrap/>
            <w:vAlign w:val="center"/>
            <w:hideMark/>
          </w:tcPr>
          <w:p w14:paraId="6737DFF3" w14:textId="77777777" w:rsidR="001B2ACC" w:rsidRPr="001B2ACC" w:rsidRDefault="001B2ACC" w:rsidP="001B2ACC">
            <w:pPr>
              <w:widowControl/>
              <w:jc w:val="center"/>
              <w:rPr>
                <w:color w:val="000000"/>
                <w:kern w:val="0"/>
                <w:sz w:val="20"/>
                <w:szCs w:val="20"/>
              </w:rPr>
            </w:pPr>
            <w:r w:rsidRPr="001B2ACC">
              <w:rPr>
                <w:color w:val="000000"/>
                <w:kern w:val="0"/>
                <w:sz w:val="20"/>
                <w:szCs w:val="20"/>
              </w:rPr>
              <w:t xml:space="preserve">　</w:t>
            </w:r>
          </w:p>
        </w:tc>
        <w:tc>
          <w:tcPr>
            <w:tcW w:w="2590" w:type="dxa"/>
            <w:tcBorders>
              <w:top w:val="nil"/>
              <w:left w:val="nil"/>
              <w:bottom w:val="single" w:sz="4" w:space="0" w:color="auto"/>
              <w:right w:val="single" w:sz="4" w:space="0" w:color="auto"/>
            </w:tcBorders>
            <w:shd w:val="clear" w:color="auto" w:fill="auto"/>
            <w:noWrap/>
            <w:vAlign w:val="center"/>
            <w:hideMark/>
          </w:tcPr>
          <w:p w14:paraId="65976217" w14:textId="77777777" w:rsidR="001B2ACC" w:rsidRPr="001B2ACC" w:rsidRDefault="001B2ACC" w:rsidP="001B2ACC">
            <w:pPr>
              <w:widowControl/>
              <w:jc w:val="center"/>
              <w:rPr>
                <w:color w:val="000000"/>
                <w:kern w:val="0"/>
                <w:sz w:val="20"/>
                <w:szCs w:val="20"/>
              </w:rPr>
            </w:pPr>
            <w:r w:rsidRPr="001B2ACC">
              <w:rPr>
                <w:color w:val="000000"/>
                <w:kern w:val="0"/>
                <w:sz w:val="20"/>
                <w:szCs w:val="20"/>
              </w:rPr>
              <w:t xml:space="preserve">　</w:t>
            </w:r>
          </w:p>
        </w:tc>
      </w:tr>
      <w:tr w:rsidR="001B2ACC" w:rsidRPr="001B2ACC" w14:paraId="351B5F7D" w14:textId="77777777" w:rsidTr="00607B10">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01837212"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w:t>
            </w:r>
            <w:r w:rsidRPr="001B2ACC">
              <w:rPr>
                <w:rFonts w:eastAsia="標楷體"/>
                <w:color w:val="000000"/>
                <w:kern w:val="0"/>
                <w:sz w:val="20"/>
                <w:szCs w:val="20"/>
              </w:rPr>
              <w:t>Debt</w:t>
            </w:r>
            <w:r w:rsidRPr="001B2ACC">
              <w:rPr>
                <w:rFonts w:ascii="標楷體" w:eastAsia="標楷體" w:hAnsi="標楷體" w:cs="新細明體" w:hint="eastAsia"/>
                <w:color w:val="000000"/>
                <w:kern w:val="0"/>
                <w:sz w:val="20"/>
                <w:szCs w:val="20"/>
              </w:rPr>
              <w:t>金額】</w:t>
            </w:r>
          </w:p>
        </w:tc>
        <w:tc>
          <w:tcPr>
            <w:tcW w:w="2590" w:type="dxa"/>
            <w:tcBorders>
              <w:top w:val="nil"/>
              <w:left w:val="nil"/>
              <w:bottom w:val="single" w:sz="4" w:space="0" w:color="auto"/>
              <w:right w:val="single" w:sz="4" w:space="0" w:color="auto"/>
            </w:tcBorders>
            <w:shd w:val="clear" w:color="auto" w:fill="auto"/>
            <w:noWrap/>
            <w:vAlign w:val="center"/>
            <w:hideMark/>
          </w:tcPr>
          <w:p w14:paraId="2ABBD842" w14:textId="77777777" w:rsidR="001B2ACC" w:rsidRPr="001B2ACC" w:rsidRDefault="001B2ACC" w:rsidP="001B2ACC">
            <w:pPr>
              <w:widowControl/>
              <w:jc w:val="center"/>
              <w:rPr>
                <w:color w:val="000000"/>
                <w:kern w:val="0"/>
                <w:sz w:val="20"/>
                <w:szCs w:val="20"/>
              </w:rPr>
            </w:pPr>
            <w:r w:rsidRPr="001B2ACC">
              <w:rPr>
                <w:color w:val="000000"/>
                <w:kern w:val="0"/>
                <w:sz w:val="20"/>
                <w:szCs w:val="20"/>
              </w:rPr>
              <w:t xml:space="preserve">　</w:t>
            </w:r>
          </w:p>
        </w:tc>
        <w:tc>
          <w:tcPr>
            <w:tcW w:w="2590" w:type="dxa"/>
            <w:tcBorders>
              <w:top w:val="nil"/>
              <w:left w:val="nil"/>
              <w:bottom w:val="single" w:sz="4" w:space="0" w:color="auto"/>
              <w:right w:val="single" w:sz="4" w:space="0" w:color="auto"/>
            </w:tcBorders>
            <w:shd w:val="clear" w:color="auto" w:fill="auto"/>
            <w:noWrap/>
            <w:vAlign w:val="center"/>
            <w:hideMark/>
          </w:tcPr>
          <w:p w14:paraId="03642CE8" w14:textId="77777777" w:rsidR="001B2ACC" w:rsidRPr="001B2ACC" w:rsidRDefault="001B2ACC" w:rsidP="001B2ACC">
            <w:pPr>
              <w:widowControl/>
              <w:jc w:val="center"/>
              <w:rPr>
                <w:color w:val="000000"/>
                <w:kern w:val="0"/>
                <w:sz w:val="20"/>
                <w:szCs w:val="20"/>
              </w:rPr>
            </w:pPr>
            <w:r w:rsidRPr="001B2ACC">
              <w:rPr>
                <w:color w:val="000000"/>
                <w:kern w:val="0"/>
                <w:sz w:val="20"/>
                <w:szCs w:val="20"/>
              </w:rPr>
              <w:t xml:space="preserve">　</w:t>
            </w:r>
          </w:p>
        </w:tc>
      </w:tr>
      <w:tr w:rsidR="001B2ACC" w:rsidRPr="001B2ACC" w14:paraId="0FA19CA7" w14:textId="77777777" w:rsidTr="001B2ACC">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762B1E21"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淨部位金額</w:t>
            </w:r>
            <w:r w:rsidRPr="001B2ACC">
              <w:rPr>
                <w:rFonts w:eastAsia="標楷體"/>
                <w:color w:val="000000"/>
                <w:kern w:val="0"/>
                <w:sz w:val="20"/>
                <w:szCs w:val="20"/>
              </w:rPr>
              <w:t xml:space="preserve"> (A)</w:t>
            </w:r>
          </w:p>
        </w:tc>
        <w:tc>
          <w:tcPr>
            <w:tcW w:w="2590" w:type="dxa"/>
            <w:tcBorders>
              <w:top w:val="nil"/>
              <w:left w:val="nil"/>
              <w:bottom w:val="single" w:sz="4" w:space="0" w:color="auto"/>
              <w:right w:val="single" w:sz="4" w:space="0" w:color="auto"/>
            </w:tcBorders>
            <w:shd w:val="clear" w:color="auto" w:fill="auto"/>
            <w:noWrap/>
            <w:vAlign w:val="center"/>
            <w:hideMark/>
          </w:tcPr>
          <w:p w14:paraId="6F2FC6C4" w14:textId="77777777" w:rsidR="001B2ACC" w:rsidRPr="001B2ACC" w:rsidRDefault="001B2ACC" w:rsidP="001B2ACC">
            <w:pPr>
              <w:widowControl/>
              <w:jc w:val="center"/>
              <w:rPr>
                <w:color w:val="000000"/>
                <w:kern w:val="0"/>
                <w:sz w:val="20"/>
                <w:szCs w:val="20"/>
              </w:rPr>
            </w:pPr>
            <w:r w:rsidRPr="001B2ACC">
              <w:rPr>
                <w:color w:val="000000"/>
                <w:kern w:val="0"/>
                <w:sz w:val="20"/>
                <w:szCs w:val="20"/>
              </w:rPr>
              <w:t>3,625,035</w:t>
            </w:r>
          </w:p>
        </w:tc>
        <w:tc>
          <w:tcPr>
            <w:tcW w:w="2590" w:type="dxa"/>
            <w:tcBorders>
              <w:top w:val="nil"/>
              <w:left w:val="nil"/>
              <w:bottom w:val="single" w:sz="4" w:space="0" w:color="auto"/>
              <w:right w:val="single" w:sz="4" w:space="0" w:color="auto"/>
            </w:tcBorders>
            <w:shd w:val="clear" w:color="auto" w:fill="auto"/>
            <w:noWrap/>
            <w:vAlign w:val="center"/>
            <w:hideMark/>
          </w:tcPr>
          <w:p w14:paraId="16E94FA8" w14:textId="77777777" w:rsidR="001B2ACC" w:rsidRPr="001B2ACC" w:rsidRDefault="001B2ACC" w:rsidP="001B2ACC">
            <w:pPr>
              <w:widowControl/>
              <w:jc w:val="center"/>
              <w:rPr>
                <w:color w:val="000000"/>
                <w:kern w:val="0"/>
                <w:sz w:val="20"/>
                <w:szCs w:val="20"/>
              </w:rPr>
            </w:pPr>
            <w:r w:rsidRPr="001B2ACC">
              <w:rPr>
                <w:color w:val="000000"/>
                <w:kern w:val="0"/>
                <w:sz w:val="20"/>
                <w:szCs w:val="20"/>
              </w:rPr>
              <w:t>3,625,035</w:t>
            </w:r>
          </w:p>
        </w:tc>
      </w:tr>
      <w:tr w:rsidR="001B2ACC" w:rsidRPr="001B2ACC" w14:paraId="1E16E5E1" w14:textId="77777777" w:rsidTr="00607B10">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4603641F"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預估本行</w:t>
            </w:r>
            <w:proofErr w:type="gramStart"/>
            <w:r w:rsidRPr="001B2ACC">
              <w:rPr>
                <w:rFonts w:ascii="標楷體" w:eastAsia="標楷體" w:hAnsi="標楷體" w:cs="新細明體" w:hint="eastAsia"/>
                <w:color w:val="000000"/>
                <w:kern w:val="0"/>
                <w:sz w:val="20"/>
                <w:szCs w:val="20"/>
              </w:rPr>
              <w:t>佔</w:t>
            </w:r>
            <w:proofErr w:type="gramEnd"/>
            <w:r w:rsidRPr="001B2ACC">
              <w:rPr>
                <w:rFonts w:ascii="標楷體" w:eastAsia="標楷體" w:hAnsi="標楷體" w:cs="新細明體" w:hint="eastAsia"/>
                <w:color w:val="000000"/>
                <w:kern w:val="0"/>
                <w:sz w:val="20"/>
                <w:szCs w:val="20"/>
              </w:rPr>
              <w:t>比</w:t>
            </w:r>
            <w:r w:rsidRPr="001B2ACC">
              <w:rPr>
                <w:rFonts w:eastAsia="標楷體"/>
                <w:color w:val="000000"/>
                <w:kern w:val="0"/>
                <w:sz w:val="20"/>
                <w:szCs w:val="20"/>
              </w:rPr>
              <w:t>%(B)</w:t>
            </w:r>
          </w:p>
        </w:tc>
        <w:tc>
          <w:tcPr>
            <w:tcW w:w="5180" w:type="dxa"/>
            <w:gridSpan w:val="2"/>
            <w:tcBorders>
              <w:top w:val="single" w:sz="4" w:space="0" w:color="auto"/>
              <w:left w:val="nil"/>
              <w:bottom w:val="single" w:sz="4" w:space="0" w:color="auto"/>
              <w:right w:val="single" w:sz="4" w:space="0" w:color="000000"/>
            </w:tcBorders>
            <w:shd w:val="clear" w:color="auto" w:fill="auto"/>
            <w:vAlign w:val="center"/>
            <w:hideMark/>
          </w:tcPr>
          <w:p w14:paraId="0B24CE9C" w14:textId="77777777" w:rsidR="001B2ACC" w:rsidRPr="001B2ACC" w:rsidRDefault="001B2ACC" w:rsidP="001B2ACC">
            <w:pPr>
              <w:widowControl/>
              <w:jc w:val="center"/>
              <w:rPr>
                <w:color w:val="000000"/>
                <w:kern w:val="0"/>
                <w:sz w:val="22"/>
                <w:szCs w:val="22"/>
              </w:rPr>
            </w:pPr>
            <w:r w:rsidRPr="001B2ACC">
              <w:rPr>
                <w:color w:val="000000"/>
                <w:kern w:val="0"/>
                <w:sz w:val="22"/>
                <w:szCs w:val="22"/>
              </w:rPr>
              <w:t>10%</w:t>
            </w:r>
          </w:p>
        </w:tc>
      </w:tr>
      <w:tr w:rsidR="001B2ACC" w:rsidRPr="001B2ACC" w14:paraId="572ECDB0" w14:textId="77777777" w:rsidTr="001B2ACC">
        <w:trPr>
          <w:trHeight w:val="57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6F7DACD8"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客戶於本行</w:t>
            </w:r>
            <w:proofErr w:type="gramStart"/>
            <w:r w:rsidRPr="001B2ACC">
              <w:rPr>
                <w:rFonts w:ascii="標楷體" w:eastAsia="標楷體" w:hAnsi="標楷體" w:cs="新細明體" w:hint="eastAsia"/>
                <w:color w:val="000000"/>
                <w:kern w:val="0"/>
                <w:sz w:val="20"/>
                <w:szCs w:val="20"/>
              </w:rPr>
              <w:t>承作</w:t>
            </w:r>
            <w:proofErr w:type="gramEnd"/>
            <w:r w:rsidRPr="001B2ACC">
              <w:rPr>
                <w:rFonts w:ascii="標楷體" w:eastAsia="標楷體" w:hAnsi="標楷體" w:cs="新細明體" w:hint="eastAsia"/>
                <w:color w:val="000000"/>
                <w:kern w:val="0"/>
                <w:sz w:val="20"/>
                <w:szCs w:val="20"/>
              </w:rPr>
              <w:t>避險名目本金上限</w:t>
            </w:r>
            <w:r w:rsidRPr="001B2ACC">
              <w:rPr>
                <w:rFonts w:eastAsia="標楷體"/>
                <w:color w:val="000000"/>
                <w:kern w:val="0"/>
                <w:sz w:val="20"/>
                <w:szCs w:val="20"/>
              </w:rPr>
              <w:t xml:space="preserve"> (A*B)</w:t>
            </w:r>
          </w:p>
        </w:tc>
        <w:tc>
          <w:tcPr>
            <w:tcW w:w="2590" w:type="dxa"/>
            <w:tcBorders>
              <w:top w:val="nil"/>
              <w:left w:val="nil"/>
              <w:bottom w:val="single" w:sz="4" w:space="0" w:color="auto"/>
              <w:right w:val="single" w:sz="4" w:space="0" w:color="auto"/>
            </w:tcBorders>
            <w:shd w:val="clear" w:color="auto" w:fill="auto"/>
            <w:noWrap/>
            <w:vAlign w:val="center"/>
            <w:hideMark/>
          </w:tcPr>
          <w:p w14:paraId="435CDEF1" w14:textId="77777777" w:rsidR="001B2ACC" w:rsidRPr="001B2ACC" w:rsidRDefault="001B2ACC" w:rsidP="001B2ACC">
            <w:pPr>
              <w:widowControl/>
              <w:jc w:val="center"/>
              <w:rPr>
                <w:color w:val="000000"/>
                <w:kern w:val="0"/>
                <w:sz w:val="20"/>
                <w:szCs w:val="20"/>
              </w:rPr>
            </w:pPr>
            <w:r w:rsidRPr="001B2ACC">
              <w:rPr>
                <w:color w:val="000000"/>
                <w:kern w:val="0"/>
                <w:sz w:val="20"/>
                <w:szCs w:val="20"/>
              </w:rPr>
              <w:t>362,503</w:t>
            </w:r>
          </w:p>
        </w:tc>
        <w:tc>
          <w:tcPr>
            <w:tcW w:w="2590" w:type="dxa"/>
            <w:tcBorders>
              <w:top w:val="nil"/>
              <w:left w:val="nil"/>
              <w:bottom w:val="single" w:sz="4" w:space="0" w:color="auto"/>
              <w:right w:val="single" w:sz="4" w:space="0" w:color="auto"/>
            </w:tcBorders>
            <w:shd w:val="clear" w:color="auto" w:fill="auto"/>
            <w:noWrap/>
            <w:vAlign w:val="center"/>
            <w:hideMark/>
          </w:tcPr>
          <w:p w14:paraId="5CE1A2C8" w14:textId="77777777" w:rsidR="001B2ACC" w:rsidRPr="001B2ACC" w:rsidRDefault="001B2ACC" w:rsidP="001B2ACC">
            <w:pPr>
              <w:widowControl/>
              <w:jc w:val="center"/>
              <w:rPr>
                <w:color w:val="000000"/>
                <w:kern w:val="0"/>
                <w:sz w:val="20"/>
                <w:szCs w:val="20"/>
              </w:rPr>
            </w:pPr>
            <w:r w:rsidRPr="001B2ACC">
              <w:rPr>
                <w:color w:val="000000"/>
                <w:kern w:val="0"/>
                <w:sz w:val="20"/>
                <w:szCs w:val="20"/>
              </w:rPr>
              <w:t>362,503</w:t>
            </w:r>
          </w:p>
        </w:tc>
      </w:tr>
      <w:tr w:rsidR="001B2ACC" w:rsidRPr="001B2ACC" w14:paraId="448AEBD9" w14:textId="77777777" w:rsidTr="00607B10">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3995BC85" w14:textId="77777777" w:rsidR="001B2ACC" w:rsidRPr="001B2ACC" w:rsidRDefault="001B2ACC" w:rsidP="001B2ACC">
            <w:pPr>
              <w:widowControl/>
              <w:jc w:val="center"/>
              <w:rPr>
                <w:color w:val="000000"/>
                <w:kern w:val="0"/>
                <w:sz w:val="20"/>
                <w:szCs w:val="20"/>
              </w:rPr>
            </w:pPr>
            <w:r w:rsidRPr="001B2ACC">
              <w:rPr>
                <w:color w:val="000000"/>
                <w:kern w:val="0"/>
                <w:sz w:val="20"/>
                <w:szCs w:val="20"/>
              </w:rPr>
              <w:t>CCF</w:t>
            </w:r>
            <w:r w:rsidRPr="001B2ACC">
              <w:rPr>
                <w:rFonts w:ascii="標楷體" w:eastAsia="標楷體" w:hAnsi="標楷體" w:hint="eastAsia"/>
                <w:color w:val="000000"/>
                <w:kern w:val="0"/>
                <w:sz w:val="20"/>
                <w:szCs w:val="20"/>
              </w:rPr>
              <w:t>係數</w:t>
            </w:r>
            <w:r w:rsidRPr="001B2ACC">
              <w:rPr>
                <w:color w:val="000000"/>
                <w:kern w:val="0"/>
                <w:sz w:val="20"/>
                <w:szCs w:val="20"/>
              </w:rPr>
              <w:t>(3M)</w:t>
            </w:r>
          </w:p>
        </w:tc>
        <w:tc>
          <w:tcPr>
            <w:tcW w:w="2590" w:type="dxa"/>
            <w:tcBorders>
              <w:top w:val="nil"/>
              <w:left w:val="nil"/>
              <w:bottom w:val="single" w:sz="4" w:space="0" w:color="auto"/>
              <w:right w:val="single" w:sz="4" w:space="0" w:color="auto"/>
            </w:tcBorders>
            <w:shd w:val="clear" w:color="auto" w:fill="auto"/>
            <w:noWrap/>
            <w:vAlign w:val="center"/>
            <w:hideMark/>
          </w:tcPr>
          <w:p w14:paraId="406DFD27" w14:textId="77777777" w:rsidR="001B2ACC" w:rsidRPr="001B2ACC" w:rsidRDefault="001B2ACC" w:rsidP="001B2ACC">
            <w:pPr>
              <w:widowControl/>
              <w:jc w:val="center"/>
              <w:rPr>
                <w:color w:val="000000"/>
                <w:kern w:val="0"/>
                <w:sz w:val="20"/>
                <w:szCs w:val="20"/>
              </w:rPr>
            </w:pPr>
            <w:r w:rsidRPr="001B2ACC">
              <w:rPr>
                <w:color w:val="000000"/>
                <w:kern w:val="0"/>
                <w:sz w:val="20"/>
                <w:szCs w:val="20"/>
              </w:rPr>
              <w:t>5.3%</w:t>
            </w:r>
          </w:p>
        </w:tc>
        <w:tc>
          <w:tcPr>
            <w:tcW w:w="2590" w:type="dxa"/>
            <w:tcBorders>
              <w:top w:val="nil"/>
              <w:left w:val="nil"/>
              <w:bottom w:val="single" w:sz="4" w:space="0" w:color="auto"/>
              <w:right w:val="single" w:sz="4" w:space="0" w:color="auto"/>
            </w:tcBorders>
            <w:shd w:val="clear" w:color="auto" w:fill="auto"/>
            <w:vAlign w:val="center"/>
            <w:hideMark/>
          </w:tcPr>
          <w:p w14:paraId="56959BE8" w14:textId="77777777" w:rsidR="001B2ACC" w:rsidRPr="001B2ACC" w:rsidRDefault="001B2ACC" w:rsidP="001B2ACC">
            <w:pPr>
              <w:widowControl/>
              <w:jc w:val="center"/>
              <w:rPr>
                <w:color w:val="000000"/>
                <w:kern w:val="0"/>
                <w:sz w:val="20"/>
                <w:szCs w:val="20"/>
              </w:rPr>
            </w:pPr>
            <w:r w:rsidRPr="001B2ACC">
              <w:rPr>
                <w:color w:val="000000"/>
                <w:kern w:val="0"/>
                <w:sz w:val="20"/>
                <w:szCs w:val="20"/>
              </w:rPr>
              <w:t>6.1%</w:t>
            </w:r>
          </w:p>
        </w:tc>
      </w:tr>
      <w:tr w:rsidR="001B2ACC" w:rsidRPr="001B2ACC" w14:paraId="25D910BC" w14:textId="77777777" w:rsidTr="001B2ACC">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2086B222" w14:textId="77777777" w:rsidR="001B2ACC" w:rsidRPr="001B2ACC" w:rsidRDefault="001B2ACC" w:rsidP="001B2ACC">
            <w:pPr>
              <w:widowControl/>
              <w:jc w:val="center"/>
              <w:rPr>
                <w:color w:val="000000"/>
                <w:kern w:val="0"/>
                <w:sz w:val="20"/>
                <w:szCs w:val="20"/>
              </w:rPr>
            </w:pPr>
            <w:r w:rsidRPr="001B2ACC">
              <w:rPr>
                <w:color w:val="000000"/>
                <w:kern w:val="0"/>
                <w:sz w:val="20"/>
                <w:szCs w:val="20"/>
              </w:rPr>
              <w:t>PSR</w:t>
            </w:r>
            <w:r w:rsidRPr="001B2ACC">
              <w:rPr>
                <w:rFonts w:ascii="標楷體" w:eastAsia="標楷體" w:hAnsi="標楷體" w:hint="eastAsia"/>
                <w:color w:val="000000"/>
                <w:kern w:val="0"/>
                <w:sz w:val="20"/>
                <w:szCs w:val="20"/>
              </w:rPr>
              <w:t>額度</w:t>
            </w:r>
          </w:p>
        </w:tc>
        <w:tc>
          <w:tcPr>
            <w:tcW w:w="2590" w:type="dxa"/>
            <w:tcBorders>
              <w:top w:val="nil"/>
              <w:left w:val="nil"/>
              <w:bottom w:val="single" w:sz="4" w:space="0" w:color="auto"/>
              <w:right w:val="single" w:sz="4" w:space="0" w:color="auto"/>
            </w:tcBorders>
            <w:shd w:val="clear" w:color="auto" w:fill="auto"/>
            <w:noWrap/>
            <w:vAlign w:val="center"/>
            <w:hideMark/>
          </w:tcPr>
          <w:p w14:paraId="6A6C9512" w14:textId="77777777" w:rsidR="001B2ACC" w:rsidRPr="001B2ACC" w:rsidRDefault="001B2ACC" w:rsidP="001B2ACC">
            <w:pPr>
              <w:widowControl/>
              <w:jc w:val="center"/>
              <w:rPr>
                <w:color w:val="000000"/>
                <w:kern w:val="0"/>
                <w:sz w:val="20"/>
                <w:szCs w:val="20"/>
              </w:rPr>
            </w:pPr>
            <w:r w:rsidRPr="001B2ACC">
              <w:rPr>
                <w:color w:val="000000"/>
                <w:kern w:val="0"/>
                <w:sz w:val="20"/>
                <w:szCs w:val="20"/>
              </w:rPr>
              <w:t>19,213</w:t>
            </w:r>
          </w:p>
        </w:tc>
        <w:tc>
          <w:tcPr>
            <w:tcW w:w="2590" w:type="dxa"/>
            <w:tcBorders>
              <w:top w:val="nil"/>
              <w:left w:val="nil"/>
              <w:bottom w:val="single" w:sz="4" w:space="0" w:color="auto"/>
              <w:right w:val="single" w:sz="4" w:space="0" w:color="auto"/>
            </w:tcBorders>
            <w:shd w:val="clear" w:color="auto" w:fill="auto"/>
            <w:noWrap/>
            <w:vAlign w:val="center"/>
            <w:hideMark/>
          </w:tcPr>
          <w:p w14:paraId="629FC1C2" w14:textId="77777777" w:rsidR="001B2ACC" w:rsidRPr="001B2ACC" w:rsidRDefault="001B2ACC" w:rsidP="001B2ACC">
            <w:pPr>
              <w:widowControl/>
              <w:jc w:val="center"/>
              <w:rPr>
                <w:color w:val="000000"/>
                <w:kern w:val="0"/>
                <w:sz w:val="20"/>
                <w:szCs w:val="20"/>
              </w:rPr>
            </w:pPr>
            <w:r w:rsidRPr="001B2ACC">
              <w:rPr>
                <w:color w:val="000000"/>
                <w:kern w:val="0"/>
                <w:sz w:val="20"/>
                <w:szCs w:val="20"/>
              </w:rPr>
              <w:t>22,113</w:t>
            </w:r>
          </w:p>
        </w:tc>
      </w:tr>
      <w:tr w:rsidR="001B2ACC" w:rsidRPr="001B2ACC" w14:paraId="62F7B641" w14:textId="77777777" w:rsidTr="001B2ACC">
        <w:trPr>
          <w:trHeight w:val="330"/>
        </w:trPr>
        <w:tc>
          <w:tcPr>
            <w:tcW w:w="2520" w:type="dxa"/>
            <w:tcBorders>
              <w:top w:val="nil"/>
              <w:left w:val="single" w:sz="4" w:space="0" w:color="auto"/>
              <w:bottom w:val="single" w:sz="4" w:space="0" w:color="auto"/>
              <w:right w:val="single" w:sz="4" w:space="0" w:color="auto"/>
            </w:tcBorders>
            <w:shd w:val="clear" w:color="auto" w:fill="auto"/>
            <w:vAlign w:val="center"/>
            <w:hideMark/>
          </w:tcPr>
          <w:p w14:paraId="1363CD4C" w14:textId="77777777" w:rsidR="001B2ACC" w:rsidRPr="001B2ACC" w:rsidRDefault="001B2ACC" w:rsidP="001B2ACC">
            <w:pPr>
              <w:widowControl/>
              <w:jc w:val="center"/>
              <w:rPr>
                <w:rFonts w:ascii="標楷體" w:eastAsia="標楷體" w:hAnsi="標楷體" w:cs="新細明體"/>
                <w:color w:val="000000"/>
                <w:kern w:val="0"/>
                <w:sz w:val="20"/>
                <w:szCs w:val="20"/>
              </w:rPr>
            </w:pPr>
            <w:r w:rsidRPr="001B2ACC">
              <w:rPr>
                <w:rFonts w:ascii="標楷體" w:eastAsia="標楷體" w:hAnsi="標楷體" w:cs="新細明體" w:hint="eastAsia"/>
                <w:color w:val="000000"/>
                <w:kern w:val="0"/>
                <w:sz w:val="20"/>
                <w:szCs w:val="20"/>
              </w:rPr>
              <w:t>合計</w:t>
            </w:r>
          </w:p>
        </w:tc>
        <w:tc>
          <w:tcPr>
            <w:tcW w:w="5180" w:type="dxa"/>
            <w:gridSpan w:val="2"/>
            <w:tcBorders>
              <w:top w:val="single" w:sz="4" w:space="0" w:color="auto"/>
              <w:left w:val="nil"/>
              <w:bottom w:val="single" w:sz="4" w:space="0" w:color="auto"/>
              <w:right w:val="single" w:sz="4" w:space="0" w:color="000000"/>
            </w:tcBorders>
            <w:shd w:val="clear" w:color="auto" w:fill="auto"/>
            <w:vAlign w:val="center"/>
            <w:hideMark/>
          </w:tcPr>
          <w:p w14:paraId="76C79DA5" w14:textId="77777777" w:rsidR="001B2ACC" w:rsidRPr="001B2ACC" w:rsidRDefault="001B2ACC" w:rsidP="001B2ACC">
            <w:pPr>
              <w:widowControl/>
              <w:jc w:val="center"/>
              <w:rPr>
                <w:b/>
                <w:color w:val="000000"/>
                <w:kern w:val="0"/>
                <w:sz w:val="22"/>
                <w:szCs w:val="22"/>
                <w:u w:val="single"/>
              </w:rPr>
            </w:pPr>
            <w:r w:rsidRPr="001B2ACC">
              <w:rPr>
                <w:b/>
                <w:color w:val="000000"/>
                <w:kern w:val="0"/>
                <w:sz w:val="22"/>
                <w:szCs w:val="22"/>
                <w:u w:val="single"/>
              </w:rPr>
              <w:t>41,326</w:t>
            </w:r>
          </w:p>
        </w:tc>
      </w:tr>
    </w:tbl>
    <w:p w14:paraId="5417CA6E" w14:textId="77777777" w:rsidR="001B2ACC" w:rsidRPr="003072C7" w:rsidRDefault="001B2ACC" w:rsidP="004E2A6D">
      <w:pPr>
        <w:rPr>
          <w:rFonts w:eastAsia="標楷體"/>
          <w:color w:val="FF0000"/>
          <w:sz w:val="22"/>
          <w:szCs w:val="22"/>
        </w:rPr>
      </w:pPr>
    </w:p>
    <w:p w14:paraId="2FBDD09A" w14:textId="77777777" w:rsidR="00896522" w:rsidRPr="00E33442" w:rsidRDefault="00C44006" w:rsidP="00DA37E7">
      <w:pPr>
        <w:widowControl/>
        <w:spacing w:before="100" w:beforeAutospacing="1"/>
        <w:rPr>
          <w:rFonts w:eastAsia="標楷體"/>
          <w:b/>
          <w:color w:val="FF0000"/>
          <w:sz w:val="22"/>
          <w:szCs w:val="22"/>
        </w:rPr>
      </w:pPr>
      <w:r w:rsidRPr="00EA493A">
        <w:rPr>
          <w:rFonts w:eastAsia="標楷體"/>
          <w:b/>
          <w:sz w:val="22"/>
          <w:szCs w:val="22"/>
        </w:rPr>
        <w:t>(5)</w:t>
      </w:r>
      <w:r w:rsidRPr="00E33442">
        <w:rPr>
          <w:rFonts w:eastAsia="標楷體"/>
          <w:b/>
          <w:color w:val="FF0000"/>
          <w:sz w:val="22"/>
          <w:szCs w:val="22"/>
        </w:rPr>
        <w:t>【</w:t>
      </w:r>
      <w:r w:rsidR="00704ACD" w:rsidRPr="00E33442">
        <w:rPr>
          <w:rFonts w:eastAsia="標楷體"/>
          <w:b/>
          <w:color w:val="FF0000"/>
          <w:sz w:val="22"/>
          <w:szCs w:val="22"/>
        </w:rPr>
        <w:t>C</w:t>
      </w:r>
      <w:r w:rsidRPr="00E33442">
        <w:rPr>
          <w:rFonts w:eastAsia="標楷體"/>
          <w:b/>
          <w:color w:val="FF0000"/>
          <w:sz w:val="22"/>
          <w:szCs w:val="22"/>
        </w:rPr>
        <w:t>項】買方額度</w:t>
      </w:r>
      <w:r w:rsidRPr="00E33442">
        <w:rPr>
          <w:rFonts w:eastAsia="標楷體"/>
          <w:b/>
          <w:color w:val="FF0000"/>
          <w:sz w:val="22"/>
          <w:szCs w:val="22"/>
        </w:rPr>
        <w:t>NTD1,500,000</w:t>
      </w:r>
      <w:r w:rsidRPr="00E33442">
        <w:rPr>
          <w:rFonts w:eastAsia="標楷體"/>
          <w:b/>
          <w:color w:val="FF0000"/>
          <w:sz w:val="22"/>
          <w:szCs w:val="22"/>
        </w:rPr>
        <w:t>仟元</w:t>
      </w:r>
    </w:p>
    <w:p w14:paraId="1FF87A57" w14:textId="77777777" w:rsidR="00DA37E7" w:rsidRPr="00EA493A" w:rsidRDefault="00DA37E7" w:rsidP="00DA37E7">
      <w:pPr>
        <w:spacing w:line="340" w:lineRule="exact"/>
        <w:ind w:rightChars="16" w:right="38"/>
        <w:jc w:val="both"/>
        <w:rPr>
          <w:rFonts w:eastAsia="標楷體"/>
          <w:sz w:val="22"/>
          <w:szCs w:val="20"/>
        </w:rPr>
      </w:pPr>
      <w:r w:rsidRPr="00EA493A">
        <w:rPr>
          <w:rFonts w:eastAsia="標楷體"/>
          <w:sz w:val="22"/>
          <w:szCs w:val="20"/>
        </w:rPr>
        <w:t>廣達及其子公司買方額度佔用情況表</w:t>
      </w:r>
      <w:r w:rsidRPr="00EA493A">
        <w:rPr>
          <w:rFonts w:eastAsia="標楷體"/>
          <w:sz w:val="22"/>
          <w:szCs w:val="20"/>
        </w:rPr>
        <w:t>(</w:t>
      </w:r>
      <w:proofErr w:type="gramStart"/>
      <w:r w:rsidRPr="00EA493A">
        <w:rPr>
          <w:rFonts w:eastAsia="標楷體"/>
          <w:sz w:val="22"/>
          <w:szCs w:val="20"/>
        </w:rPr>
        <w:t>額度合控</w:t>
      </w:r>
      <w:proofErr w:type="gramEnd"/>
      <w:r w:rsidRPr="00EA493A">
        <w:rPr>
          <w:rFonts w:eastAsia="標楷體"/>
          <w:sz w:val="22"/>
          <w:szCs w:val="20"/>
        </w:rPr>
        <w:t>NTD15</w:t>
      </w:r>
      <w:r w:rsidRPr="00EA493A">
        <w:rPr>
          <w:rFonts w:eastAsia="標楷體"/>
          <w:sz w:val="22"/>
          <w:szCs w:val="20"/>
        </w:rPr>
        <w:t>億元</w:t>
      </w:r>
      <w:r w:rsidRPr="00EA493A">
        <w:rPr>
          <w:rFonts w:eastAsia="標楷體"/>
          <w:sz w:val="22"/>
          <w:szCs w:val="20"/>
        </w:rPr>
        <w:t>)</w:t>
      </w:r>
      <w:r w:rsidRPr="00EA493A">
        <w:rPr>
          <w:rFonts w:eastAsia="標楷體"/>
          <w:sz w:val="22"/>
          <w:szCs w:val="20"/>
        </w:rPr>
        <w:t xml:space="preserve">　資料日期：</w:t>
      </w:r>
      <w:r w:rsidR="00EA493A" w:rsidRPr="00EA493A">
        <w:rPr>
          <w:rFonts w:eastAsia="標楷體"/>
          <w:sz w:val="22"/>
          <w:szCs w:val="20"/>
        </w:rPr>
        <w:t>2023/0</w:t>
      </w:r>
      <w:r w:rsidR="00EA493A" w:rsidRPr="00EA493A">
        <w:rPr>
          <w:rFonts w:eastAsia="標楷體" w:hint="eastAsia"/>
          <w:sz w:val="22"/>
          <w:szCs w:val="20"/>
        </w:rPr>
        <w:t>3</w:t>
      </w:r>
      <w:r w:rsidR="00EA493A" w:rsidRPr="00EA493A">
        <w:rPr>
          <w:rFonts w:eastAsia="標楷體"/>
          <w:sz w:val="22"/>
          <w:szCs w:val="20"/>
        </w:rPr>
        <w:t>/</w:t>
      </w:r>
      <w:r w:rsidR="00EA493A" w:rsidRPr="00EA493A">
        <w:rPr>
          <w:rFonts w:eastAsia="標楷體" w:hint="eastAsia"/>
          <w:sz w:val="22"/>
          <w:szCs w:val="20"/>
        </w:rPr>
        <w:t>23</w:t>
      </w:r>
    </w:p>
    <w:p w14:paraId="1A7A1FA5" w14:textId="77777777" w:rsidR="00DA37E7" w:rsidRPr="00EA493A" w:rsidRDefault="00EA493A" w:rsidP="00DA37E7">
      <w:pPr>
        <w:spacing w:beforeLines="50" w:before="180" w:line="240" w:lineRule="exact"/>
        <w:ind w:left="23" w:rightChars="-79" w:right="-190"/>
        <w:jc w:val="right"/>
        <w:rPr>
          <w:rFonts w:eastAsia="標楷體"/>
          <w:sz w:val="22"/>
          <w:szCs w:val="20"/>
        </w:rPr>
      </w:pPr>
      <w:r w:rsidRPr="00EA493A">
        <w:rPr>
          <w:rFonts w:eastAsia="標楷體"/>
          <w:sz w:val="22"/>
          <w:szCs w:val="20"/>
        </w:rPr>
        <w:t>單位：仟元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left w:w="28" w:type="dxa"/>
          <w:right w:w="28" w:type="dxa"/>
        </w:tblCellMar>
        <w:tblLook w:val="04A0" w:firstRow="1" w:lastRow="0" w:firstColumn="1" w:lastColumn="0" w:noHBand="0" w:noVBand="1"/>
      </w:tblPr>
      <w:tblGrid>
        <w:gridCol w:w="1298"/>
        <w:gridCol w:w="1753"/>
        <w:gridCol w:w="1565"/>
        <w:gridCol w:w="2845"/>
        <w:gridCol w:w="604"/>
        <w:gridCol w:w="867"/>
        <w:gridCol w:w="746"/>
        <w:gridCol w:w="592"/>
      </w:tblGrid>
      <w:tr w:rsidR="00B222E0" w:rsidRPr="00EA493A" w14:paraId="64A60D01" w14:textId="77777777" w:rsidTr="00D600E7">
        <w:trPr>
          <w:trHeight w:val="300"/>
        </w:trPr>
        <w:tc>
          <w:tcPr>
            <w:tcW w:w="632" w:type="pct"/>
            <w:tcBorders>
              <w:top w:val="single" w:sz="12" w:space="0" w:color="auto"/>
              <w:left w:val="single" w:sz="12" w:space="0" w:color="auto"/>
              <w:bottom w:val="single" w:sz="4" w:space="0" w:color="auto"/>
              <w:right w:val="single" w:sz="4" w:space="0" w:color="auto"/>
            </w:tcBorders>
            <w:shd w:val="clear" w:color="auto" w:fill="FFFFFF"/>
            <w:noWrap/>
            <w:vAlign w:val="center"/>
            <w:hideMark/>
          </w:tcPr>
          <w:p w14:paraId="5A1CADB8" w14:textId="77777777" w:rsidR="00DA37E7" w:rsidRPr="00EA493A" w:rsidRDefault="00DA37E7" w:rsidP="00FC2F86">
            <w:pPr>
              <w:spacing w:line="320" w:lineRule="exact"/>
              <w:ind w:rightChars="39" w:right="94"/>
              <w:jc w:val="center"/>
              <w:rPr>
                <w:rFonts w:eastAsia="標楷體"/>
                <w:b/>
                <w:sz w:val="22"/>
                <w:szCs w:val="22"/>
              </w:rPr>
            </w:pPr>
            <w:r w:rsidRPr="00EA493A">
              <w:rPr>
                <w:rFonts w:eastAsia="標楷體"/>
                <w:b/>
                <w:sz w:val="22"/>
                <w:szCs w:val="22"/>
              </w:rPr>
              <w:t>買方</w:t>
            </w:r>
          </w:p>
        </w:tc>
        <w:tc>
          <w:tcPr>
            <w:tcW w:w="853" w:type="pct"/>
            <w:tcBorders>
              <w:top w:val="single" w:sz="12" w:space="0" w:color="auto"/>
              <w:left w:val="single" w:sz="4" w:space="0" w:color="auto"/>
              <w:bottom w:val="single" w:sz="4" w:space="0" w:color="auto"/>
              <w:right w:val="single" w:sz="4" w:space="0" w:color="auto"/>
            </w:tcBorders>
            <w:shd w:val="clear" w:color="auto" w:fill="FFFFFF"/>
            <w:noWrap/>
            <w:vAlign w:val="center"/>
            <w:hideMark/>
          </w:tcPr>
          <w:p w14:paraId="19414F34" w14:textId="77777777" w:rsidR="00DA37E7" w:rsidRPr="00EA493A" w:rsidRDefault="00DA37E7" w:rsidP="00FC2F86">
            <w:pPr>
              <w:spacing w:line="320" w:lineRule="exact"/>
              <w:ind w:rightChars="39" w:right="94"/>
              <w:jc w:val="center"/>
              <w:rPr>
                <w:rFonts w:eastAsia="標楷體"/>
                <w:b/>
                <w:sz w:val="22"/>
                <w:szCs w:val="22"/>
              </w:rPr>
            </w:pPr>
            <w:r w:rsidRPr="00EA493A">
              <w:rPr>
                <w:rFonts w:eastAsia="標楷體"/>
                <w:b/>
                <w:sz w:val="22"/>
                <w:szCs w:val="22"/>
              </w:rPr>
              <w:t>買方額度金額</w:t>
            </w:r>
          </w:p>
        </w:tc>
        <w:tc>
          <w:tcPr>
            <w:tcW w:w="762" w:type="pct"/>
            <w:tcBorders>
              <w:top w:val="single" w:sz="12" w:space="0" w:color="auto"/>
              <w:left w:val="single" w:sz="4" w:space="0" w:color="auto"/>
              <w:bottom w:val="single" w:sz="4" w:space="0" w:color="auto"/>
              <w:right w:val="single" w:sz="4" w:space="0" w:color="auto"/>
            </w:tcBorders>
            <w:shd w:val="clear" w:color="auto" w:fill="FFFFFF"/>
            <w:noWrap/>
            <w:vAlign w:val="center"/>
            <w:hideMark/>
          </w:tcPr>
          <w:p w14:paraId="79882BD2" w14:textId="77777777" w:rsidR="00DA37E7" w:rsidRPr="00EA493A" w:rsidRDefault="00DA37E7" w:rsidP="00FC2F86">
            <w:pPr>
              <w:spacing w:line="320" w:lineRule="exact"/>
              <w:ind w:rightChars="39" w:right="94"/>
              <w:jc w:val="center"/>
              <w:rPr>
                <w:rFonts w:eastAsia="標楷體"/>
                <w:b/>
                <w:sz w:val="22"/>
                <w:szCs w:val="22"/>
              </w:rPr>
            </w:pPr>
            <w:r w:rsidRPr="00EA493A">
              <w:rPr>
                <w:rFonts w:eastAsia="標楷體"/>
                <w:b/>
                <w:sz w:val="22"/>
                <w:szCs w:val="22"/>
              </w:rPr>
              <w:t>賣方</w:t>
            </w:r>
          </w:p>
        </w:tc>
        <w:tc>
          <w:tcPr>
            <w:tcW w:w="1385" w:type="pct"/>
            <w:tcBorders>
              <w:top w:val="single" w:sz="12" w:space="0" w:color="auto"/>
              <w:left w:val="single" w:sz="4" w:space="0" w:color="auto"/>
              <w:bottom w:val="single" w:sz="4" w:space="0" w:color="auto"/>
              <w:right w:val="single" w:sz="4" w:space="0" w:color="auto"/>
            </w:tcBorders>
            <w:shd w:val="clear" w:color="auto" w:fill="FFFFFF"/>
            <w:noWrap/>
            <w:vAlign w:val="center"/>
            <w:hideMark/>
          </w:tcPr>
          <w:p w14:paraId="7805FE63" w14:textId="77777777" w:rsidR="00DA37E7" w:rsidRPr="00EA493A" w:rsidRDefault="00DA37E7" w:rsidP="00FC2F86">
            <w:pPr>
              <w:spacing w:line="320" w:lineRule="exact"/>
              <w:ind w:rightChars="39" w:right="94"/>
              <w:jc w:val="center"/>
              <w:rPr>
                <w:rFonts w:eastAsia="標楷體"/>
                <w:b/>
                <w:sz w:val="22"/>
                <w:szCs w:val="22"/>
              </w:rPr>
            </w:pPr>
            <w:proofErr w:type="gramStart"/>
            <w:r w:rsidRPr="00EA493A">
              <w:rPr>
                <w:rFonts w:eastAsia="標楷體"/>
                <w:b/>
                <w:sz w:val="22"/>
                <w:szCs w:val="22"/>
              </w:rPr>
              <w:t>承作</w:t>
            </w:r>
            <w:proofErr w:type="gramEnd"/>
            <w:r w:rsidRPr="00EA493A">
              <w:rPr>
                <w:rFonts w:eastAsia="標楷體"/>
                <w:b/>
                <w:sz w:val="22"/>
                <w:szCs w:val="22"/>
              </w:rPr>
              <w:t>類型</w:t>
            </w:r>
          </w:p>
        </w:tc>
        <w:tc>
          <w:tcPr>
            <w:tcW w:w="716" w:type="pct"/>
            <w:gridSpan w:val="2"/>
            <w:tcBorders>
              <w:top w:val="single" w:sz="12" w:space="0" w:color="auto"/>
              <w:left w:val="single" w:sz="4" w:space="0" w:color="auto"/>
              <w:bottom w:val="single" w:sz="4" w:space="0" w:color="auto"/>
              <w:right w:val="single" w:sz="4" w:space="0" w:color="auto"/>
            </w:tcBorders>
            <w:shd w:val="clear" w:color="auto" w:fill="FFFFFF"/>
            <w:noWrap/>
            <w:vAlign w:val="center"/>
            <w:hideMark/>
          </w:tcPr>
          <w:p w14:paraId="18FD19C6" w14:textId="77777777" w:rsidR="00DA37E7" w:rsidRPr="00EA493A" w:rsidRDefault="00DA37E7" w:rsidP="00FC2F86">
            <w:pPr>
              <w:spacing w:line="320" w:lineRule="exact"/>
              <w:ind w:rightChars="39" w:right="94"/>
              <w:jc w:val="center"/>
              <w:rPr>
                <w:rFonts w:eastAsia="標楷體"/>
                <w:b/>
                <w:sz w:val="22"/>
                <w:szCs w:val="22"/>
              </w:rPr>
            </w:pPr>
            <w:r w:rsidRPr="00EA493A">
              <w:rPr>
                <w:rFonts w:eastAsia="標楷體"/>
                <w:b/>
                <w:sz w:val="22"/>
                <w:szCs w:val="22"/>
              </w:rPr>
              <w:t>佔用額度</w:t>
            </w:r>
          </w:p>
        </w:tc>
        <w:tc>
          <w:tcPr>
            <w:tcW w:w="651" w:type="pct"/>
            <w:gridSpan w:val="2"/>
            <w:tcBorders>
              <w:top w:val="single" w:sz="12" w:space="0" w:color="auto"/>
              <w:left w:val="single" w:sz="4" w:space="0" w:color="auto"/>
              <w:bottom w:val="single" w:sz="4" w:space="0" w:color="auto"/>
              <w:right w:val="single" w:sz="12" w:space="0" w:color="auto"/>
            </w:tcBorders>
            <w:shd w:val="clear" w:color="auto" w:fill="FFFFFF"/>
            <w:vAlign w:val="center"/>
            <w:hideMark/>
          </w:tcPr>
          <w:p w14:paraId="40D27382" w14:textId="77777777" w:rsidR="00DA37E7" w:rsidRPr="00EA493A" w:rsidRDefault="00DA37E7" w:rsidP="00FC2F86">
            <w:pPr>
              <w:spacing w:line="320" w:lineRule="exact"/>
              <w:ind w:rightChars="39" w:right="94"/>
              <w:jc w:val="center"/>
              <w:rPr>
                <w:rFonts w:eastAsia="標楷體"/>
                <w:b/>
                <w:sz w:val="22"/>
                <w:szCs w:val="22"/>
              </w:rPr>
            </w:pPr>
            <w:proofErr w:type="gramStart"/>
            <w:r w:rsidRPr="00EA493A">
              <w:rPr>
                <w:rFonts w:eastAsia="標楷體"/>
                <w:b/>
                <w:sz w:val="22"/>
                <w:szCs w:val="22"/>
              </w:rPr>
              <w:t>現放餘額</w:t>
            </w:r>
            <w:proofErr w:type="gramEnd"/>
          </w:p>
        </w:tc>
      </w:tr>
      <w:tr w:rsidR="00476CCC" w:rsidRPr="00EA493A" w14:paraId="56CE754A" w14:textId="77777777" w:rsidTr="00D600E7">
        <w:trPr>
          <w:trHeight w:val="640"/>
        </w:trPr>
        <w:tc>
          <w:tcPr>
            <w:tcW w:w="632" w:type="pct"/>
            <w:tcBorders>
              <w:top w:val="single" w:sz="4" w:space="0" w:color="auto"/>
              <w:left w:val="single" w:sz="12" w:space="0" w:color="auto"/>
              <w:right w:val="single" w:sz="4" w:space="0" w:color="auto"/>
            </w:tcBorders>
            <w:shd w:val="clear" w:color="auto" w:fill="FFFFFF"/>
            <w:noWrap/>
            <w:vAlign w:val="center"/>
            <w:hideMark/>
          </w:tcPr>
          <w:p w14:paraId="514DC3D7" w14:textId="77777777" w:rsidR="00476CCC" w:rsidRPr="00EA493A" w:rsidRDefault="00476CCC" w:rsidP="00476CCC">
            <w:pPr>
              <w:spacing w:line="320" w:lineRule="exact"/>
              <w:ind w:rightChars="39" w:right="94"/>
              <w:jc w:val="center"/>
              <w:rPr>
                <w:rFonts w:eastAsia="標楷體"/>
                <w:sz w:val="22"/>
                <w:szCs w:val="22"/>
              </w:rPr>
            </w:pPr>
            <w:r w:rsidRPr="00EA493A">
              <w:rPr>
                <w:rFonts w:eastAsia="標楷體"/>
                <w:sz w:val="22"/>
                <w:szCs w:val="22"/>
              </w:rPr>
              <w:t>廣達電腦</w:t>
            </w:r>
          </w:p>
        </w:tc>
        <w:tc>
          <w:tcPr>
            <w:tcW w:w="853" w:type="pct"/>
            <w:tcBorders>
              <w:top w:val="single" w:sz="4" w:space="0" w:color="auto"/>
              <w:left w:val="single" w:sz="4" w:space="0" w:color="auto"/>
              <w:right w:val="single" w:sz="4" w:space="0" w:color="auto"/>
            </w:tcBorders>
            <w:shd w:val="clear" w:color="auto" w:fill="FFFFFF"/>
            <w:noWrap/>
            <w:vAlign w:val="center"/>
            <w:hideMark/>
          </w:tcPr>
          <w:p w14:paraId="2F5EFF33" w14:textId="77777777" w:rsidR="00476CCC" w:rsidRPr="00EA493A" w:rsidRDefault="00476CCC" w:rsidP="00476CCC">
            <w:pPr>
              <w:spacing w:line="320" w:lineRule="exact"/>
              <w:ind w:rightChars="-8" w:right="-19"/>
              <w:jc w:val="center"/>
              <w:rPr>
                <w:rFonts w:eastAsia="標楷體"/>
                <w:sz w:val="22"/>
                <w:szCs w:val="22"/>
              </w:rPr>
            </w:pPr>
            <w:proofErr w:type="gramStart"/>
            <w:r w:rsidRPr="00EA493A">
              <w:rPr>
                <w:rFonts w:eastAsia="標楷體"/>
                <w:sz w:val="22"/>
                <w:szCs w:val="22"/>
              </w:rPr>
              <w:t>NTD  1,500,000</w:t>
            </w:r>
            <w:proofErr w:type="gramEnd"/>
          </w:p>
        </w:tc>
        <w:tc>
          <w:tcPr>
            <w:tcW w:w="76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71172D" w14:textId="77777777" w:rsidR="00476CCC" w:rsidRPr="00EA493A" w:rsidRDefault="00476CCC" w:rsidP="00476CCC">
            <w:pPr>
              <w:spacing w:line="320" w:lineRule="exact"/>
              <w:ind w:rightChars="39" w:right="94"/>
              <w:jc w:val="center"/>
              <w:rPr>
                <w:rFonts w:eastAsia="標楷體"/>
                <w:sz w:val="22"/>
                <w:szCs w:val="22"/>
              </w:rPr>
            </w:pPr>
            <w:r w:rsidRPr="00EA493A">
              <w:rPr>
                <w:rFonts w:eastAsia="標楷體"/>
                <w:sz w:val="22"/>
                <w:szCs w:val="22"/>
              </w:rPr>
              <w:t>-</w:t>
            </w:r>
          </w:p>
        </w:tc>
        <w:tc>
          <w:tcPr>
            <w:tcW w:w="138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92F669" w14:textId="77777777" w:rsidR="00476CCC" w:rsidRPr="00EA493A" w:rsidRDefault="00476CCC" w:rsidP="00476CCC">
            <w:pPr>
              <w:spacing w:line="320" w:lineRule="exact"/>
              <w:ind w:rightChars="39" w:right="94"/>
              <w:jc w:val="center"/>
              <w:rPr>
                <w:rFonts w:eastAsia="標楷體"/>
                <w:sz w:val="22"/>
                <w:szCs w:val="22"/>
              </w:rPr>
            </w:pPr>
            <w:r w:rsidRPr="00EA493A">
              <w:rPr>
                <w:rFonts w:eastAsia="標楷體"/>
                <w:sz w:val="22"/>
                <w:szCs w:val="22"/>
              </w:rPr>
              <w:t>-</w:t>
            </w:r>
          </w:p>
        </w:tc>
        <w:tc>
          <w:tcPr>
            <w:tcW w:w="294" w:type="pct"/>
            <w:tcBorders>
              <w:top w:val="single" w:sz="4" w:space="0" w:color="auto"/>
              <w:left w:val="single" w:sz="4" w:space="0" w:color="auto"/>
              <w:bottom w:val="single" w:sz="4" w:space="0" w:color="auto"/>
              <w:right w:val="nil"/>
            </w:tcBorders>
            <w:shd w:val="clear" w:color="auto" w:fill="FFFFFF"/>
            <w:noWrap/>
            <w:vAlign w:val="center"/>
            <w:hideMark/>
          </w:tcPr>
          <w:p w14:paraId="1403E48D" w14:textId="77777777" w:rsidR="00476CCC" w:rsidRPr="00EA493A" w:rsidRDefault="00476CCC" w:rsidP="00476CCC">
            <w:pPr>
              <w:spacing w:line="320" w:lineRule="exact"/>
              <w:ind w:rightChars="39" w:right="94"/>
              <w:jc w:val="center"/>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4" w:space="0" w:color="auto"/>
              <w:right w:val="single" w:sz="4" w:space="0" w:color="auto"/>
            </w:tcBorders>
            <w:shd w:val="clear" w:color="auto" w:fill="FFFFFF"/>
            <w:vAlign w:val="center"/>
            <w:hideMark/>
          </w:tcPr>
          <w:p w14:paraId="7463B6DB" w14:textId="77777777" w:rsidR="00476CCC" w:rsidRPr="00EA493A" w:rsidRDefault="00476CCC" w:rsidP="00476CCC">
            <w:pPr>
              <w:spacing w:line="320" w:lineRule="exact"/>
              <w:ind w:rightChars="-8" w:right="-19"/>
              <w:jc w:val="right"/>
              <w:rPr>
                <w:rFonts w:eastAsia="標楷體"/>
                <w:sz w:val="22"/>
                <w:szCs w:val="22"/>
              </w:rPr>
            </w:pPr>
            <w:r w:rsidRPr="00EA493A">
              <w:rPr>
                <w:rFonts w:eastAsia="標楷體"/>
                <w:sz w:val="22"/>
                <w:szCs w:val="22"/>
              </w:rPr>
              <w:t>-</w:t>
            </w:r>
          </w:p>
        </w:tc>
        <w:tc>
          <w:tcPr>
            <w:tcW w:w="363" w:type="pct"/>
            <w:tcBorders>
              <w:top w:val="single" w:sz="4" w:space="0" w:color="auto"/>
              <w:left w:val="single" w:sz="4" w:space="0" w:color="auto"/>
              <w:bottom w:val="single" w:sz="4" w:space="0" w:color="auto"/>
              <w:right w:val="nil"/>
            </w:tcBorders>
            <w:shd w:val="clear" w:color="auto" w:fill="FFFFFF"/>
            <w:vAlign w:val="center"/>
            <w:hideMark/>
          </w:tcPr>
          <w:p w14:paraId="306AF442" w14:textId="77777777" w:rsidR="00476CCC" w:rsidRPr="00EA493A" w:rsidRDefault="00476CCC" w:rsidP="00476CCC">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4" w:space="0" w:color="auto"/>
              <w:right w:val="single" w:sz="12" w:space="0" w:color="auto"/>
            </w:tcBorders>
            <w:shd w:val="clear" w:color="auto" w:fill="FFFFFF"/>
            <w:vAlign w:val="center"/>
            <w:hideMark/>
          </w:tcPr>
          <w:p w14:paraId="122955D5" w14:textId="77777777" w:rsidR="00476CCC" w:rsidRPr="00EA493A" w:rsidRDefault="00476CCC" w:rsidP="00476CCC">
            <w:pPr>
              <w:spacing w:line="320" w:lineRule="exact"/>
              <w:jc w:val="right"/>
              <w:rPr>
                <w:rFonts w:eastAsia="標楷體"/>
                <w:sz w:val="22"/>
                <w:szCs w:val="22"/>
              </w:rPr>
            </w:pPr>
            <w:r w:rsidRPr="00EA493A">
              <w:rPr>
                <w:rFonts w:eastAsia="標楷體"/>
                <w:sz w:val="22"/>
                <w:szCs w:val="22"/>
              </w:rPr>
              <w:t>-</w:t>
            </w:r>
          </w:p>
        </w:tc>
      </w:tr>
      <w:tr w:rsidR="00D600E7" w:rsidRPr="00EA493A" w14:paraId="15E8A3E0" w14:textId="77777777" w:rsidTr="00D600E7">
        <w:trPr>
          <w:trHeight w:val="401"/>
        </w:trPr>
        <w:tc>
          <w:tcPr>
            <w:tcW w:w="632" w:type="pct"/>
            <w:tcBorders>
              <w:top w:val="single" w:sz="4" w:space="0" w:color="auto"/>
              <w:left w:val="single" w:sz="12" w:space="0" w:color="auto"/>
              <w:bottom w:val="single" w:sz="4" w:space="0" w:color="auto"/>
              <w:right w:val="single" w:sz="4" w:space="0" w:color="auto"/>
            </w:tcBorders>
            <w:shd w:val="clear" w:color="auto" w:fill="FFFFFF"/>
            <w:noWrap/>
            <w:vAlign w:val="center"/>
            <w:hideMark/>
          </w:tcPr>
          <w:p w14:paraId="49767877" w14:textId="77777777" w:rsidR="00D600E7" w:rsidRPr="00EA493A" w:rsidRDefault="00D600E7" w:rsidP="00D600E7">
            <w:pPr>
              <w:spacing w:line="320" w:lineRule="exact"/>
              <w:ind w:rightChars="39" w:right="94"/>
              <w:jc w:val="center"/>
              <w:rPr>
                <w:rFonts w:eastAsia="標楷體"/>
                <w:sz w:val="22"/>
                <w:szCs w:val="22"/>
              </w:rPr>
            </w:pPr>
            <w:r w:rsidRPr="00EA493A">
              <w:rPr>
                <w:rFonts w:eastAsia="標楷體"/>
                <w:sz w:val="22"/>
                <w:szCs w:val="22"/>
              </w:rPr>
              <w:t>達功</w:t>
            </w:r>
            <w:r w:rsidRPr="00EA493A">
              <w:rPr>
                <w:rFonts w:eastAsia="標楷體"/>
                <w:sz w:val="22"/>
                <w:szCs w:val="22"/>
              </w:rPr>
              <w:t>(</w:t>
            </w:r>
            <w:r w:rsidRPr="00EA493A">
              <w:rPr>
                <w:rFonts w:eastAsia="標楷體"/>
                <w:sz w:val="22"/>
                <w:szCs w:val="22"/>
              </w:rPr>
              <w:t>上海</w:t>
            </w:r>
            <w:r w:rsidRPr="00EA493A">
              <w:rPr>
                <w:rFonts w:eastAsia="標楷體"/>
                <w:sz w:val="22"/>
                <w:szCs w:val="22"/>
              </w:rPr>
              <w:t>)</w:t>
            </w:r>
          </w:p>
        </w:tc>
        <w:tc>
          <w:tcPr>
            <w:tcW w:w="85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0F84C3D" w14:textId="77777777" w:rsidR="00D600E7" w:rsidRPr="00EA493A" w:rsidRDefault="00D600E7" w:rsidP="00D600E7">
            <w:pPr>
              <w:spacing w:line="320" w:lineRule="exact"/>
              <w:ind w:leftChars="-15" w:left="-36" w:rightChars="-8" w:right="-19"/>
              <w:jc w:val="center"/>
              <w:rPr>
                <w:rFonts w:eastAsia="標楷體"/>
                <w:sz w:val="22"/>
                <w:szCs w:val="22"/>
              </w:rPr>
            </w:pPr>
            <w:proofErr w:type="gramStart"/>
            <w:r w:rsidRPr="00EA493A">
              <w:rPr>
                <w:rFonts w:eastAsia="標楷體"/>
                <w:sz w:val="22"/>
                <w:szCs w:val="22"/>
              </w:rPr>
              <w:t>NTD  1,500,000</w:t>
            </w:r>
            <w:proofErr w:type="gramEnd"/>
          </w:p>
        </w:tc>
        <w:tc>
          <w:tcPr>
            <w:tcW w:w="76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091A64A" w14:textId="77777777" w:rsidR="00D600E7" w:rsidRPr="00EA493A" w:rsidRDefault="00D600E7" w:rsidP="00D600E7">
            <w:pPr>
              <w:spacing w:line="320" w:lineRule="exact"/>
              <w:ind w:rightChars="39" w:right="94"/>
              <w:jc w:val="center"/>
              <w:rPr>
                <w:rFonts w:eastAsia="標楷體"/>
                <w:sz w:val="22"/>
                <w:szCs w:val="22"/>
              </w:rPr>
            </w:pPr>
            <w:proofErr w:type="gramStart"/>
            <w:r w:rsidRPr="00EA493A">
              <w:rPr>
                <w:rFonts w:eastAsia="標楷體"/>
                <w:sz w:val="22"/>
                <w:szCs w:val="22"/>
              </w:rPr>
              <w:t>鈺邦</w:t>
            </w:r>
            <w:proofErr w:type="gramEnd"/>
            <w:r w:rsidRPr="00EA493A">
              <w:rPr>
                <w:rFonts w:eastAsia="標楷體"/>
                <w:sz w:val="22"/>
                <w:szCs w:val="22"/>
              </w:rPr>
              <w:t>科技</w:t>
            </w:r>
          </w:p>
        </w:tc>
        <w:tc>
          <w:tcPr>
            <w:tcW w:w="138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EA52E76" w14:textId="77777777" w:rsidR="00D600E7" w:rsidRPr="00EA493A" w:rsidRDefault="00D600E7" w:rsidP="00D600E7">
            <w:pPr>
              <w:spacing w:line="320" w:lineRule="exact"/>
              <w:ind w:rightChars="39" w:right="94"/>
              <w:jc w:val="center"/>
              <w:rPr>
                <w:rFonts w:eastAsia="標楷體"/>
                <w:sz w:val="22"/>
                <w:szCs w:val="22"/>
              </w:rPr>
            </w:pPr>
            <w:r w:rsidRPr="00EA493A">
              <w:rPr>
                <w:rFonts w:eastAsia="標楷體"/>
                <w:sz w:val="22"/>
                <w:szCs w:val="22"/>
              </w:rPr>
              <w:t>LF(</w:t>
            </w:r>
            <w:r w:rsidRPr="00EA493A">
              <w:rPr>
                <w:rFonts w:eastAsia="標楷體"/>
                <w:sz w:val="22"/>
                <w:szCs w:val="22"/>
              </w:rPr>
              <w:t>國內無追索權預支價金</w:t>
            </w:r>
            <w:r w:rsidRPr="00EA493A">
              <w:rPr>
                <w:rFonts w:eastAsia="標楷體"/>
                <w:sz w:val="22"/>
                <w:szCs w:val="22"/>
              </w:rPr>
              <w:t>)</w:t>
            </w:r>
          </w:p>
        </w:tc>
        <w:tc>
          <w:tcPr>
            <w:tcW w:w="294" w:type="pct"/>
            <w:tcBorders>
              <w:top w:val="single" w:sz="4" w:space="0" w:color="auto"/>
              <w:left w:val="single" w:sz="4" w:space="0" w:color="auto"/>
              <w:bottom w:val="single" w:sz="4" w:space="0" w:color="auto"/>
              <w:right w:val="nil"/>
            </w:tcBorders>
            <w:shd w:val="clear" w:color="auto" w:fill="FFFFFF"/>
            <w:noWrap/>
            <w:vAlign w:val="center"/>
            <w:hideMark/>
          </w:tcPr>
          <w:p w14:paraId="01F44CF2" w14:textId="77777777" w:rsidR="00D600E7" w:rsidRPr="00EA493A" w:rsidRDefault="00D600E7" w:rsidP="00D600E7">
            <w:pPr>
              <w:spacing w:line="320" w:lineRule="exact"/>
              <w:ind w:rightChars="39" w:right="94"/>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4" w:space="0" w:color="auto"/>
              <w:right w:val="single" w:sz="4" w:space="0" w:color="auto"/>
            </w:tcBorders>
            <w:shd w:val="clear" w:color="auto" w:fill="FFFFFF"/>
            <w:vAlign w:val="center"/>
            <w:hideMark/>
          </w:tcPr>
          <w:p w14:paraId="14389EDB" w14:textId="77777777" w:rsidR="00D600E7" w:rsidRPr="00EA493A" w:rsidRDefault="006C16A2" w:rsidP="00D600E7">
            <w:pPr>
              <w:spacing w:line="320" w:lineRule="exact"/>
              <w:ind w:rightChars="-8" w:right="-19"/>
              <w:jc w:val="right"/>
              <w:rPr>
                <w:rFonts w:eastAsia="標楷體"/>
                <w:sz w:val="22"/>
                <w:szCs w:val="22"/>
              </w:rPr>
            </w:pPr>
            <w:r w:rsidRPr="00EA493A">
              <w:rPr>
                <w:rFonts w:eastAsia="標楷體"/>
                <w:sz w:val="22"/>
                <w:szCs w:val="22"/>
              </w:rPr>
              <w:t>2</w:t>
            </w:r>
            <w:r w:rsidR="00D600E7" w:rsidRPr="00EA493A">
              <w:rPr>
                <w:rFonts w:eastAsia="標楷體"/>
                <w:sz w:val="22"/>
                <w:szCs w:val="22"/>
              </w:rPr>
              <w:t>00</w:t>
            </w:r>
          </w:p>
        </w:tc>
        <w:tc>
          <w:tcPr>
            <w:tcW w:w="363" w:type="pct"/>
            <w:tcBorders>
              <w:top w:val="single" w:sz="4" w:space="0" w:color="auto"/>
              <w:left w:val="single" w:sz="4" w:space="0" w:color="auto"/>
              <w:bottom w:val="single" w:sz="4" w:space="0" w:color="auto"/>
              <w:right w:val="nil"/>
            </w:tcBorders>
            <w:shd w:val="clear" w:color="auto" w:fill="FFFFFF"/>
            <w:vAlign w:val="center"/>
            <w:hideMark/>
          </w:tcPr>
          <w:p w14:paraId="5B330137" w14:textId="77777777" w:rsidR="00D600E7" w:rsidRPr="00EA493A" w:rsidRDefault="00D600E7" w:rsidP="00D600E7">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4" w:space="0" w:color="auto"/>
              <w:right w:val="single" w:sz="12" w:space="0" w:color="auto"/>
            </w:tcBorders>
            <w:shd w:val="clear" w:color="auto" w:fill="FFFFFF"/>
            <w:vAlign w:val="center"/>
            <w:hideMark/>
          </w:tcPr>
          <w:p w14:paraId="4EC27AAA" w14:textId="77777777" w:rsidR="00D600E7" w:rsidRPr="00EA493A" w:rsidRDefault="00D600E7" w:rsidP="00D600E7">
            <w:pPr>
              <w:spacing w:line="320" w:lineRule="exact"/>
              <w:jc w:val="right"/>
              <w:rPr>
                <w:rFonts w:eastAsia="標楷體"/>
                <w:sz w:val="22"/>
                <w:szCs w:val="22"/>
              </w:rPr>
            </w:pPr>
            <w:r w:rsidRPr="00EA493A">
              <w:rPr>
                <w:rFonts w:eastAsia="標楷體"/>
                <w:sz w:val="22"/>
                <w:szCs w:val="22"/>
              </w:rPr>
              <w:t>0</w:t>
            </w:r>
          </w:p>
        </w:tc>
      </w:tr>
      <w:tr w:rsidR="00B222E0" w:rsidRPr="00EA493A" w14:paraId="7403EC5A" w14:textId="77777777" w:rsidTr="00D600E7">
        <w:trPr>
          <w:trHeight w:val="401"/>
        </w:trPr>
        <w:tc>
          <w:tcPr>
            <w:tcW w:w="632" w:type="pct"/>
            <w:tcBorders>
              <w:top w:val="single" w:sz="4" w:space="0" w:color="auto"/>
              <w:left w:val="single" w:sz="12" w:space="0" w:color="auto"/>
              <w:bottom w:val="single" w:sz="4" w:space="0" w:color="auto"/>
              <w:right w:val="single" w:sz="4" w:space="0" w:color="auto"/>
            </w:tcBorders>
            <w:shd w:val="clear" w:color="auto" w:fill="FFFFFF"/>
            <w:noWrap/>
            <w:vAlign w:val="center"/>
            <w:hideMark/>
          </w:tcPr>
          <w:p w14:paraId="18E3933B"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達豐</w:t>
            </w:r>
            <w:r w:rsidRPr="00EA493A">
              <w:rPr>
                <w:rFonts w:eastAsia="標楷體"/>
                <w:sz w:val="22"/>
                <w:szCs w:val="22"/>
              </w:rPr>
              <w:t>(</w:t>
            </w:r>
            <w:r w:rsidRPr="00EA493A">
              <w:rPr>
                <w:rFonts w:eastAsia="標楷體"/>
                <w:sz w:val="22"/>
                <w:szCs w:val="22"/>
              </w:rPr>
              <w:t>上海</w:t>
            </w:r>
            <w:r w:rsidRPr="00EA493A">
              <w:rPr>
                <w:rFonts w:eastAsia="標楷體"/>
                <w:sz w:val="22"/>
                <w:szCs w:val="22"/>
              </w:rPr>
              <w:t>)</w:t>
            </w:r>
          </w:p>
        </w:tc>
        <w:tc>
          <w:tcPr>
            <w:tcW w:w="85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940384" w14:textId="77777777" w:rsidR="00DA37E7" w:rsidRPr="00EA493A" w:rsidRDefault="00DA37E7" w:rsidP="00FC2F86">
            <w:pPr>
              <w:spacing w:line="320" w:lineRule="exact"/>
              <w:ind w:rightChars="-8" w:right="-19"/>
              <w:jc w:val="center"/>
              <w:rPr>
                <w:rFonts w:eastAsia="標楷體"/>
                <w:sz w:val="22"/>
                <w:szCs w:val="22"/>
              </w:rPr>
            </w:pPr>
            <w:r w:rsidRPr="00EA493A">
              <w:rPr>
                <w:rFonts w:eastAsia="標楷體"/>
                <w:sz w:val="22"/>
                <w:szCs w:val="22"/>
              </w:rPr>
              <w:t>NTD   450,000</w:t>
            </w:r>
          </w:p>
        </w:tc>
        <w:tc>
          <w:tcPr>
            <w:tcW w:w="76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257CAEC" w14:textId="77777777" w:rsidR="00DA37E7" w:rsidRPr="00EA493A" w:rsidRDefault="00581A50" w:rsidP="00FC2F86">
            <w:pPr>
              <w:spacing w:line="320" w:lineRule="exact"/>
              <w:ind w:rightChars="39" w:right="94"/>
              <w:jc w:val="center"/>
              <w:rPr>
                <w:rFonts w:eastAsia="標楷體"/>
                <w:sz w:val="22"/>
                <w:szCs w:val="22"/>
              </w:rPr>
            </w:pPr>
            <w:proofErr w:type="gramStart"/>
            <w:r w:rsidRPr="00EA493A">
              <w:rPr>
                <w:rFonts w:eastAsia="標楷體"/>
                <w:sz w:val="22"/>
                <w:szCs w:val="22"/>
              </w:rPr>
              <w:t>鈺邦</w:t>
            </w:r>
            <w:proofErr w:type="gramEnd"/>
            <w:r w:rsidRPr="00EA493A">
              <w:rPr>
                <w:rFonts w:eastAsia="標楷體"/>
                <w:sz w:val="22"/>
                <w:szCs w:val="22"/>
              </w:rPr>
              <w:t>科技</w:t>
            </w:r>
          </w:p>
        </w:tc>
        <w:tc>
          <w:tcPr>
            <w:tcW w:w="138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D10B632"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L</w:t>
            </w:r>
            <w:r w:rsidR="00912548" w:rsidRPr="00EA493A">
              <w:rPr>
                <w:rFonts w:eastAsia="標楷體"/>
                <w:sz w:val="22"/>
                <w:szCs w:val="22"/>
              </w:rPr>
              <w:t>F</w:t>
            </w:r>
            <w:r w:rsidRPr="00EA493A">
              <w:rPr>
                <w:rFonts w:eastAsia="標楷體"/>
                <w:sz w:val="22"/>
                <w:szCs w:val="22"/>
              </w:rPr>
              <w:t>(</w:t>
            </w:r>
            <w:r w:rsidRPr="00EA493A">
              <w:rPr>
                <w:rFonts w:eastAsia="標楷體"/>
                <w:sz w:val="22"/>
                <w:szCs w:val="22"/>
              </w:rPr>
              <w:t>國內</w:t>
            </w:r>
            <w:r w:rsidR="00912548" w:rsidRPr="00EA493A">
              <w:rPr>
                <w:rFonts w:eastAsia="標楷體"/>
                <w:sz w:val="22"/>
                <w:szCs w:val="22"/>
              </w:rPr>
              <w:t>無追索權預支價金</w:t>
            </w:r>
            <w:r w:rsidRPr="00EA493A">
              <w:rPr>
                <w:rFonts w:eastAsia="標楷體"/>
                <w:sz w:val="22"/>
                <w:szCs w:val="22"/>
              </w:rPr>
              <w:t>)</w:t>
            </w:r>
          </w:p>
        </w:tc>
        <w:tc>
          <w:tcPr>
            <w:tcW w:w="294" w:type="pct"/>
            <w:tcBorders>
              <w:top w:val="single" w:sz="4" w:space="0" w:color="auto"/>
              <w:left w:val="single" w:sz="4" w:space="0" w:color="auto"/>
              <w:bottom w:val="single" w:sz="4" w:space="0" w:color="auto"/>
              <w:right w:val="nil"/>
            </w:tcBorders>
            <w:shd w:val="clear" w:color="auto" w:fill="FFFFFF"/>
            <w:noWrap/>
            <w:vAlign w:val="center"/>
          </w:tcPr>
          <w:p w14:paraId="652A7CAB" w14:textId="77777777" w:rsidR="00DA37E7" w:rsidRPr="00EA493A" w:rsidRDefault="00B222E0" w:rsidP="00B222E0">
            <w:pPr>
              <w:spacing w:line="320" w:lineRule="exact"/>
              <w:ind w:rightChars="39" w:right="94"/>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4" w:space="0" w:color="auto"/>
              <w:right w:val="single" w:sz="4" w:space="0" w:color="auto"/>
            </w:tcBorders>
            <w:shd w:val="clear" w:color="auto" w:fill="FFFFFF"/>
            <w:vAlign w:val="center"/>
          </w:tcPr>
          <w:p w14:paraId="29FDAA87" w14:textId="77777777" w:rsidR="00DA37E7" w:rsidRPr="00EA493A" w:rsidRDefault="00B222E0" w:rsidP="00FC2F86">
            <w:pPr>
              <w:spacing w:line="320" w:lineRule="exact"/>
              <w:ind w:rightChars="-8" w:right="-19"/>
              <w:jc w:val="right"/>
              <w:rPr>
                <w:rFonts w:eastAsia="標楷體"/>
                <w:sz w:val="22"/>
                <w:szCs w:val="22"/>
              </w:rPr>
            </w:pPr>
            <w:r w:rsidRPr="00EA493A">
              <w:rPr>
                <w:rFonts w:eastAsia="標楷體"/>
                <w:sz w:val="22"/>
                <w:szCs w:val="22"/>
              </w:rPr>
              <w:t>300</w:t>
            </w:r>
          </w:p>
        </w:tc>
        <w:tc>
          <w:tcPr>
            <w:tcW w:w="363" w:type="pct"/>
            <w:tcBorders>
              <w:top w:val="single" w:sz="4" w:space="0" w:color="auto"/>
              <w:left w:val="single" w:sz="4" w:space="0" w:color="auto"/>
              <w:bottom w:val="single" w:sz="4" w:space="0" w:color="auto"/>
              <w:right w:val="nil"/>
            </w:tcBorders>
            <w:shd w:val="clear" w:color="auto" w:fill="FFFFFF"/>
            <w:vAlign w:val="center"/>
          </w:tcPr>
          <w:p w14:paraId="0383C0EF" w14:textId="77777777" w:rsidR="00DA37E7" w:rsidRPr="00EA493A" w:rsidRDefault="00B222E0" w:rsidP="00FC2F86">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4" w:space="0" w:color="auto"/>
              <w:right w:val="single" w:sz="12" w:space="0" w:color="auto"/>
            </w:tcBorders>
            <w:shd w:val="clear" w:color="auto" w:fill="FFFFFF"/>
            <w:vAlign w:val="center"/>
          </w:tcPr>
          <w:p w14:paraId="708D33AA" w14:textId="77777777" w:rsidR="00DA37E7" w:rsidRPr="00EA493A" w:rsidRDefault="00B222E0" w:rsidP="00FC2F86">
            <w:pPr>
              <w:spacing w:line="320" w:lineRule="exact"/>
              <w:jc w:val="right"/>
              <w:rPr>
                <w:rFonts w:eastAsia="標楷體"/>
                <w:sz w:val="22"/>
                <w:szCs w:val="22"/>
              </w:rPr>
            </w:pPr>
            <w:r w:rsidRPr="00EA493A">
              <w:rPr>
                <w:rFonts w:eastAsia="標楷體"/>
                <w:sz w:val="22"/>
                <w:szCs w:val="22"/>
              </w:rPr>
              <w:t>0</w:t>
            </w:r>
          </w:p>
        </w:tc>
      </w:tr>
      <w:tr w:rsidR="00B222E0" w:rsidRPr="00EA493A" w14:paraId="0C46E73F" w14:textId="77777777" w:rsidTr="00D600E7">
        <w:trPr>
          <w:trHeight w:val="401"/>
        </w:trPr>
        <w:tc>
          <w:tcPr>
            <w:tcW w:w="632" w:type="pct"/>
            <w:tcBorders>
              <w:top w:val="single" w:sz="4" w:space="0" w:color="auto"/>
              <w:left w:val="single" w:sz="12" w:space="0" w:color="auto"/>
              <w:bottom w:val="single" w:sz="4" w:space="0" w:color="auto"/>
              <w:right w:val="single" w:sz="4" w:space="0" w:color="auto"/>
            </w:tcBorders>
            <w:shd w:val="clear" w:color="auto" w:fill="FFFFFF"/>
            <w:noWrap/>
            <w:vAlign w:val="center"/>
            <w:hideMark/>
          </w:tcPr>
          <w:p w14:paraId="558F329A" w14:textId="77777777" w:rsidR="00B222E0" w:rsidRPr="00EA493A" w:rsidRDefault="00B222E0" w:rsidP="00B222E0">
            <w:pPr>
              <w:spacing w:line="320" w:lineRule="exact"/>
              <w:ind w:rightChars="39" w:right="94"/>
              <w:jc w:val="center"/>
              <w:rPr>
                <w:rFonts w:eastAsia="標楷體"/>
                <w:sz w:val="22"/>
                <w:szCs w:val="22"/>
              </w:rPr>
            </w:pPr>
            <w:r w:rsidRPr="00EA493A">
              <w:rPr>
                <w:rFonts w:eastAsia="標楷體"/>
                <w:sz w:val="22"/>
                <w:szCs w:val="22"/>
              </w:rPr>
              <w:lastRenderedPageBreak/>
              <w:t>達人</w:t>
            </w:r>
            <w:r w:rsidRPr="00EA493A">
              <w:rPr>
                <w:rFonts w:eastAsia="標楷體"/>
                <w:sz w:val="22"/>
                <w:szCs w:val="22"/>
              </w:rPr>
              <w:t>(</w:t>
            </w:r>
            <w:r w:rsidRPr="00EA493A">
              <w:rPr>
                <w:rFonts w:eastAsia="標楷體"/>
                <w:sz w:val="22"/>
                <w:szCs w:val="22"/>
              </w:rPr>
              <w:t>上海</w:t>
            </w:r>
            <w:r w:rsidRPr="00EA493A">
              <w:rPr>
                <w:rFonts w:eastAsia="標楷體"/>
                <w:sz w:val="22"/>
                <w:szCs w:val="22"/>
              </w:rPr>
              <w:t>)</w:t>
            </w:r>
          </w:p>
        </w:tc>
        <w:tc>
          <w:tcPr>
            <w:tcW w:w="85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952C2A" w14:textId="77777777" w:rsidR="00B222E0" w:rsidRPr="00EA493A" w:rsidRDefault="00B222E0" w:rsidP="00B222E0">
            <w:pPr>
              <w:spacing w:line="320" w:lineRule="exact"/>
              <w:ind w:rightChars="-8" w:right="-19"/>
              <w:jc w:val="center"/>
              <w:rPr>
                <w:rFonts w:eastAsia="標楷體"/>
                <w:sz w:val="22"/>
                <w:szCs w:val="22"/>
              </w:rPr>
            </w:pPr>
            <w:r w:rsidRPr="00EA493A">
              <w:rPr>
                <w:rFonts w:eastAsia="標楷體"/>
                <w:sz w:val="22"/>
                <w:szCs w:val="22"/>
              </w:rPr>
              <w:t>NTD   450,000</w:t>
            </w:r>
          </w:p>
        </w:tc>
        <w:tc>
          <w:tcPr>
            <w:tcW w:w="76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CC2885" w14:textId="77777777" w:rsidR="00B222E0" w:rsidRPr="00EA493A" w:rsidRDefault="00B222E0" w:rsidP="00B222E0">
            <w:pPr>
              <w:spacing w:line="320" w:lineRule="exact"/>
              <w:ind w:rightChars="39" w:right="94"/>
              <w:jc w:val="center"/>
              <w:rPr>
                <w:rFonts w:eastAsia="標楷體"/>
                <w:sz w:val="22"/>
                <w:szCs w:val="22"/>
              </w:rPr>
            </w:pPr>
            <w:r w:rsidRPr="00EA493A">
              <w:rPr>
                <w:rFonts w:eastAsia="標楷體"/>
                <w:sz w:val="22"/>
                <w:szCs w:val="22"/>
              </w:rPr>
              <w:t>-</w:t>
            </w:r>
          </w:p>
        </w:tc>
        <w:tc>
          <w:tcPr>
            <w:tcW w:w="138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3B2119" w14:textId="77777777" w:rsidR="00B222E0" w:rsidRPr="00EA493A" w:rsidRDefault="00B222E0" w:rsidP="00B222E0">
            <w:pPr>
              <w:spacing w:line="320" w:lineRule="exact"/>
              <w:ind w:rightChars="39" w:right="94"/>
              <w:jc w:val="center"/>
              <w:rPr>
                <w:rFonts w:eastAsia="標楷體"/>
                <w:sz w:val="22"/>
                <w:szCs w:val="22"/>
              </w:rPr>
            </w:pPr>
            <w:r w:rsidRPr="00EA493A">
              <w:rPr>
                <w:rFonts w:eastAsia="標楷體"/>
                <w:sz w:val="22"/>
                <w:szCs w:val="22"/>
              </w:rPr>
              <w:t>-</w:t>
            </w:r>
          </w:p>
        </w:tc>
        <w:tc>
          <w:tcPr>
            <w:tcW w:w="294" w:type="pct"/>
            <w:tcBorders>
              <w:top w:val="single" w:sz="4" w:space="0" w:color="auto"/>
              <w:left w:val="single" w:sz="4" w:space="0" w:color="auto"/>
              <w:bottom w:val="single" w:sz="4" w:space="0" w:color="auto"/>
              <w:right w:val="nil"/>
            </w:tcBorders>
            <w:shd w:val="clear" w:color="auto" w:fill="FFFFFF"/>
            <w:noWrap/>
            <w:vAlign w:val="center"/>
            <w:hideMark/>
          </w:tcPr>
          <w:p w14:paraId="1071B16D" w14:textId="77777777" w:rsidR="00B222E0" w:rsidRPr="00EA493A" w:rsidRDefault="00B222E0" w:rsidP="00B222E0">
            <w:pPr>
              <w:spacing w:line="320" w:lineRule="exact"/>
              <w:ind w:rightChars="39" w:right="94"/>
              <w:jc w:val="center"/>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4" w:space="0" w:color="auto"/>
              <w:right w:val="single" w:sz="4" w:space="0" w:color="auto"/>
            </w:tcBorders>
            <w:shd w:val="clear" w:color="auto" w:fill="FFFFFF"/>
            <w:vAlign w:val="center"/>
            <w:hideMark/>
          </w:tcPr>
          <w:p w14:paraId="74B05805" w14:textId="77777777" w:rsidR="00B222E0" w:rsidRPr="00EA493A" w:rsidRDefault="00B222E0" w:rsidP="00B222E0">
            <w:pPr>
              <w:spacing w:line="320" w:lineRule="exact"/>
              <w:ind w:rightChars="-8" w:right="-19"/>
              <w:jc w:val="right"/>
              <w:rPr>
                <w:rFonts w:eastAsia="標楷體"/>
                <w:sz w:val="22"/>
                <w:szCs w:val="22"/>
              </w:rPr>
            </w:pPr>
            <w:r w:rsidRPr="00EA493A">
              <w:rPr>
                <w:rFonts w:eastAsia="標楷體"/>
                <w:sz w:val="22"/>
                <w:szCs w:val="22"/>
              </w:rPr>
              <w:t>-</w:t>
            </w:r>
          </w:p>
        </w:tc>
        <w:tc>
          <w:tcPr>
            <w:tcW w:w="363" w:type="pct"/>
            <w:tcBorders>
              <w:top w:val="single" w:sz="4" w:space="0" w:color="auto"/>
              <w:left w:val="single" w:sz="4" w:space="0" w:color="auto"/>
              <w:bottom w:val="single" w:sz="4" w:space="0" w:color="auto"/>
              <w:right w:val="nil"/>
            </w:tcBorders>
            <w:shd w:val="clear" w:color="auto" w:fill="FFFFFF"/>
            <w:vAlign w:val="center"/>
            <w:hideMark/>
          </w:tcPr>
          <w:p w14:paraId="2C2DA537" w14:textId="77777777" w:rsidR="00B222E0" w:rsidRPr="00EA493A" w:rsidRDefault="00B222E0" w:rsidP="00B222E0">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4" w:space="0" w:color="auto"/>
              <w:right w:val="single" w:sz="12" w:space="0" w:color="auto"/>
            </w:tcBorders>
            <w:shd w:val="clear" w:color="auto" w:fill="FFFFFF"/>
            <w:vAlign w:val="center"/>
            <w:hideMark/>
          </w:tcPr>
          <w:p w14:paraId="6E27E9F2" w14:textId="77777777" w:rsidR="00B222E0" w:rsidRPr="00EA493A" w:rsidRDefault="00B222E0" w:rsidP="00B222E0">
            <w:pPr>
              <w:spacing w:line="320" w:lineRule="exact"/>
              <w:jc w:val="right"/>
              <w:rPr>
                <w:rFonts w:eastAsia="標楷體"/>
                <w:sz w:val="22"/>
                <w:szCs w:val="22"/>
              </w:rPr>
            </w:pPr>
            <w:r w:rsidRPr="00EA493A">
              <w:rPr>
                <w:rFonts w:eastAsia="標楷體"/>
                <w:sz w:val="22"/>
                <w:szCs w:val="22"/>
              </w:rPr>
              <w:t>-</w:t>
            </w:r>
          </w:p>
        </w:tc>
      </w:tr>
      <w:tr w:rsidR="00B222E0" w:rsidRPr="00EA493A" w14:paraId="0034CC0A" w14:textId="77777777" w:rsidTr="00D600E7">
        <w:trPr>
          <w:trHeight w:val="401"/>
        </w:trPr>
        <w:tc>
          <w:tcPr>
            <w:tcW w:w="632" w:type="pct"/>
            <w:tcBorders>
              <w:top w:val="single" w:sz="4" w:space="0" w:color="auto"/>
              <w:left w:val="single" w:sz="12" w:space="0" w:color="auto"/>
              <w:bottom w:val="single" w:sz="4" w:space="0" w:color="auto"/>
              <w:right w:val="single" w:sz="4" w:space="0" w:color="auto"/>
            </w:tcBorders>
            <w:shd w:val="clear" w:color="auto" w:fill="FFFFFF"/>
            <w:noWrap/>
            <w:vAlign w:val="center"/>
            <w:hideMark/>
          </w:tcPr>
          <w:p w14:paraId="172218F5"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達富</w:t>
            </w:r>
            <w:r w:rsidRPr="00EA493A">
              <w:rPr>
                <w:rFonts w:eastAsia="標楷體"/>
                <w:sz w:val="22"/>
                <w:szCs w:val="22"/>
              </w:rPr>
              <w:t>(</w:t>
            </w:r>
            <w:r w:rsidRPr="00EA493A">
              <w:rPr>
                <w:rFonts w:eastAsia="標楷體"/>
                <w:sz w:val="22"/>
                <w:szCs w:val="22"/>
              </w:rPr>
              <w:t>常熟</w:t>
            </w:r>
            <w:r w:rsidRPr="00EA493A">
              <w:rPr>
                <w:rFonts w:eastAsia="標楷體"/>
                <w:sz w:val="22"/>
                <w:szCs w:val="22"/>
              </w:rPr>
              <w:t>)</w:t>
            </w:r>
          </w:p>
        </w:tc>
        <w:tc>
          <w:tcPr>
            <w:tcW w:w="853"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2423E8" w14:textId="77777777" w:rsidR="00DA37E7" w:rsidRPr="00EA493A" w:rsidRDefault="00DA37E7" w:rsidP="00FC2F86">
            <w:pPr>
              <w:spacing w:line="320" w:lineRule="exact"/>
              <w:ind w:rightChars="-8" w:right="-19"/>
              <w:jc w:val="center"/>
              <w:rPr>
                <w:rFonts w:eastAsia="標楷體"/>
                <w:sz w:val="22"/>
                <w:szCs w:val="22"/>
              </w:rPr>
            </w:pPr>
            <w:r w:rsidRPr="00EA493A">
              <w:rPr>
                <w:rFonts w:eastAsia="標楷體"/>
                <w:sz w:val="22"/>
                <w:szCs w:val="22"/>
              </w:rPr>
              <w:t>NTD   200,000</w:t>
            </w:r>
          </w:p>
        </w:tc>
        <w:tc>
          <w:tcPr>
            <w:tcW w:w="76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8237E7"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w:t>
            </w:r>
          </w:p>
        </w:tc>
        <w:tc>
          <w:tcPr>
            <w:tcW w:w="138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A74A60"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w:t>
            </w:r>
          </w:p>
        </w:tc>
        <w:tc>
          <w:tcPr>
            <w:tcW w:w="294" w:type="pct"/>
            <w:tcBorders>
              <w:top w:val="single" w:sz="4" w:space="0" w:color="auto"/>
              <w:left w:val="single" w:sz="4" w:space="0" w:color="auto"/>
              <w:bottom w:val="single" w:sz="4" w:space="0" w:color="auto"/>
              <w:right w:val="nil"/>
            </w:tcBorders>
            <w:shd w:val="clear" w:color="auto" w:fill="FFFFFF"/>
            <w:noWrap/>
            <w:vAlign w:val="center"/>
            <w:hideMark/>
          </w:tcPr>
          <w:p w14:paraId="59DCF3DB"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4" w:space="0" w:color="auto"/>
              <w:right w:val="single" w:sz="4" w:space="0" w:color="auto"/>
            </w:tcBorders>
            <w:shd w:val="clear" w:color="auto" w:fill="FFFFFF"/>
            <w:vAlign w:val="center"/>
            <w:hideMark/>
          </w:tcPr>
          <w:p w14:paraId="0C83EE21" w14:textId="77777777" w:rsidR="00DA37E7" w:rsidRPr="00EA493A" w:rsidRDefault="00DA37E7" w:rsidP="00FC2F86">
            <w:pPr>
              <w:spacing w:line="320" w:lineRule="exact"/>
              <w:ind w:rightChars="-8" w:right="-19"/>
              <w:jc w:val="right"/>
              <w:rPr>
                <w:rFonts w:eastAsia="標楷體"/>
                <w:sz w:val="22"/>
                <w:szCs w:val="22"/>
              </w:rPr>
            </w:pPr>
            <w:r w:rsidRPr="00EA493A">
              <w:rPr>
                <w:rFonts w:eastAsia="標楷體"/>
                <w:sz w:val="22"/>
                <w:szCs w:val="22"/>
              </w:rPr>
              <w:t>-</w:t>
            </w:r>
          </w:p>
        </w:tc>
        <w:tc>
          <w:tcPr>
            <w:tcW w:w="363" w:type="pct"/>
            <w:tcBorders>
              <w:top w:val="single" w:sz="4" w:space="0" w:color="auto"/>
              <w:left w:val="single" w:sz="4" w:space="0" w:color="auto"/>
              <w:bottom w:val="single" w:sz="4" w:space="0" w:color="auto"/>
              <w:right w:val="nil"/>
            </w:tcBorders>
            <w:shd w:val="clear" w:color="auto" w:fill="FFFFFF"/>
            <w:vAlign w:val="center"/>
            <w:hideMark/>
          </w:tcPr>
          <w:p w14:paraId="3C532C19"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4" w:space="0" w:color="auto"/>
              <w:right w:val="single" w:sz="12" w:space="0" w:color="auto"/>
            </w:tcBorders>
            <w:shd w:val="clear" w:color="auto" w:fill="FFFFFF"/>
            <w:vAlign w:val="center"/>
            <w:hideMark/>
          </w:tcPr>
          <w:p w14:paraId="5DCF9931" w14:textId="77777777" w:rsidR="00DA37E7" w:rsidRPr="00EA493A" w:rsidRDefault="00DA37E7" w:rsidP="00FC2F86">
            <w:pPr>
              <w:spacing w:line="320" w:lineRule="exact"/>
              <w:jc w:val="right"/>
              <w:rPr>
                <w:rFonts w:eastAsia="標楷體"/>
                <w:sz w:val="22"/>
                <w:szCs w:val="22"/>
              </w:rPr>
            </w:pPr>
            <w:r w:rsidRPr="00EA493A">
              <w:rPr>
                <w:rFonts w:eastAsia="標楷體"/>
                <w:sz w:val="22"/>
                <w:szCs w:val="22"/>
              </w:rPr>
              <w:t>-</w:t>
            </w:r>
          </w:p>
        </w:tc>
      </w:tr>
      <w:tr w:rsidR="006C16A2" w:rsidRPr="00EA493A" w14:paraId="556DE5F9" w14:textId="77777777" w:rsidTr="00D600E7">
        <w:trPr>
          <w:trHeight w:val="401"/>
        </w:trPr>
        <w:tc>
          <w:tcPr>
            <w:tcW w:w="632" w:type="pct"/>
            <w:vMerge w:val="restart"/>
            <w:tcBorders>
              <w:top w:val="single" w:sz="4" w:space="0" w:color="auto"/>
              <w:left w:val="single" w:sz="12" w:space="0" w:color="auto"/>
              <w:right w:val="single" w:sz="4" w:space="0" w:color="auto"/>
            </w:tcBorders>
            <w:shd w:val="clear" w:color="auto" w:fill="FFFFFF"/>
            <w:noWrap/>
            <w:vAlign w:val="center"/>
            <w:hideMark/>
          </w:tcPr>
          <w:p w14:paraId="048449F1" w14:textId="77777777" w:rsidR="006C16A2" w:rsidRPr="00EA493A" w:rsidRDefault="006C16A2" w:rsidP="006C16A2">
            <w:pPr>
              <w:spacing w:line="320" w:lineRule="exact"/>
              <w:ind w:rightChars="39" w:right="94"/>
              <w:jc w:val="center"/>
              <w:rPr>
                <w:rFonts w:eastAsia="標楷體"/>
                <w:sz w:val="22"/>
                <w:szCs w:val="22"/>
              </w:rPr>
            </w:pPr>
            <w:r w:rsidRPr="00EA493A">
              <w:rPr>
                <w:rFonts w:eastAsia="標楷體"/>
                <w:sz w:val="22"/>
                <w:szCs w:val="22"/>
              </w:rPr>
              <w:t>達豐</w:t>
            </w:r>
            <w:r w:rsidRPr="00EA493A">
              <w:rPr>
                <w:rFonts w:eastAsia="標楷體"/>
                <w:sz w:val="22"/>
                <w:szCs w:val="22"/>
              </w:rPr>
              <w:t>(</w:t>
            </w:r>
            <w:r w:rsidRPr="00EA493A">
              <w:rPr>
                <w:rFonts w:eastAsia="標楷體"/>
                <w:sz w:val="22"/>
                <w:szCs w:val="22"/>
              </w:rPr>
              <w:t>重慶</w:t>
            </w:r>
            <w:r w:rsidRPr="00EA493A">
              <w:rPr>
                <w:rFonts w:eastAsia="標楷體"/>
                <w:sz w:val="22"/>
                <w:szCs w:val="22"/>
              </w:rPr>
              <w:t>)</w:t>
            </w:r>
          </w:p>
        </w:tc>
        <w:tc>
          <w:tcPr>
            <w:tcW w:w="853" w:type="pct"/>
            <w:vMerge w:val="restart"/>
            <w:tcBorders>
              <w:top w:val="single" w:sz="4" w:space="0" w:color="auto"/>
              <w:left w:val="single" w:sz="4" w:space="0" w:color="auto"/>
              <w:right w:val="single" w:sz="4" w:space="0" w:color="auto"/>
            </w:tcBorders>
            <w:shd w:val="clear" w:color="auto" w:fill="FFFFFF"/>
            <w:noWrap/>
            <w:vAlign w:val="center"/>
            <w:hideMark/>
          </w:tcPr>
          <w:p w14:paraId="62155FC4" w14:textId="77777777" w:rsidR="006C16A2" w:rsidRPr="00EA493A" w:rsidRDefault="006C16A2" w:rsidP="006C16A2">
            <w:pPr>
              <w:spacing w:line="320" w:lineRule="exact"/>
              <w:ind w:rightChars="-8" w:right="-19"/>
              <w:jc w:val="center"/>
              <w:rPr>
                <w:rFonts w:eastAsia="標楷體"/>
                <w:sz w:val="22"/>
                <w:szCs w:val="22"/>
              </w:rPr>
            </w:pPr>
            <w:proofErr w:type="gramStart"/>
            <w:r w:rsidRPr="00EA493A">
              <w:rPr>
                <w:rFonts w:eastAsia="標楷體"/>
                <w:sz w:val="22"/>
                <w:szCs w:val="22"/>
              </w:rPr>
              <w:t>NTD  1,500,000</w:t>
            </w:r>
            <w:proofErr w:type="gramEnd"/>
          </w:p>
        </w:tc>
        <w:tc>
          <w:tcPr>
            <w:tcW w:w="762"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07D9C6" w14:textId="77777777" w:rsidR="006C16A2" w:rsidRPr="00EA493A" w:rsidRDefault="006C16A2" w:rsidP="006C16A2">
            <w:pPr>
              <w:spacing w:line="320" w:lineRule="exact"/>
              <w:ind w:rightChars="39" w:right="94"/>
              <w:jc w:val="center"/>
              <w:rPr>
                <w:rFonts w:eastAsia="標楷體"/>
                <w:sz w:val="22"/>
                <w:szCs w:val="22"/>
              </w:rPr>
            </w:pPr>
            <w:proofErr w:type="gramStart"/>
            <w:r w:rsidRPr="00EA493A">
              <w:rPr>
                <w:rFonts w:eastAsia="標楷體"/>
                <w:sz w:val="22"/>
                <w:szCs w:val="22"/>
              </w:rPr>
              <w:t>鈺邦</w:t>
            </w:r>
            <w:proofErr w:type="gramEnd"/>
            <w:r w:rsidRPr="00EA493A">
              <w:rPr>
                <w:rFonts w:eastAsia="標楷體"/>
                <w:sz w:val="22"/>
                <w:szCs w:val="22"/>
              </w:rPr>
              <w:t>科技</w:t>
            </w:r>
          </w:p>
        </w:tc>
        <w:tc>
          <w:tcPr>
            <w:tcW w:w="1385"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3A6661" w14:textId="77777777" w:rsidR="006C16A2" w:rsidRPr="00EA493A" w:rsidRDefault="006C16A2" w:rsidP="006C16A2">
            <w:pPr>
              <w:spacing w:line="320" w:lineRule="exact"/>
              <w:ind w:rightChars="39" w:right="94"/>
              <w:jc w:val="center"/>
              <w:rPr>
                <w:rFonts w:eastAsia="標楷體"/>
                <w:sz w:val="22"/>
                <w:szCs w:val="22"/>
              </w:rPr>
            </w:pPr>
            <w:r w:rsidRPr="00EA493A">
              <w:rPr>
                <w:rFonts w:eastAsia="標楷體"/>
                <w:sz w:val="22"/>
                <w:szCs w:val="22"/>
              </w:rPr>
              <w:t>LF(</w:t>
            </w:r>
            <w:r w:rsidRPr="00EA493A">
              <w:rPr>
                <w:rFonts w:eastAsia="標楷體"/>
                <w:sz w:val="22"/>
                <w:szCs w:val="22"/>
              </w:rPr>
              <w:t>國內無追索權預支價金</w:t>
            </w:r>
            <w:r w:rsidRPr="00EA493A">
              <w:rPr>
                <w:rFonts w:eastAsia="標楷體"/>
                <w:sz w:val="22"/>
                <w:szCs w:val="22"/>
              </w:rPr>
              <w:t>)</w:t>
            </w:r>
          </w:p>
        </w:tc>
        <w:tc>
          <w:tcPr>
            <w:tcW w:w="294" w:type="pct"/>
            <w:tcBorders>
              <w:top w:val="single" w:sz="4" w:space="0" w:color="auto"/>
              <w:left w:val="single" w:sz="4" w:space="0" w:color="auto"/>
              <w:bottom w:val="single" w:sz="4" w:space="0" w:color="auto"/>
              <w:right w:val="nil"/>
            </w:tcBorders>
            <w:shd w:val="clear" w:color="auto" w:fill="FFFFFF"/>
            <w:noWrap/>
            <w:vAlign w:val="center"/>
            <w:hideMark/>
          </w:tcPr>
          <w:p w14:paraId="74769531" w14:textId="77777777" w:rsidR="006C16A2" w:rsidRPr="00EA493A" w:rsidRDefault="006C16A2" w:rsidP="006C16A2">
            <w:pPr>
              <w:spacing w:line="320" w:lineRule="exact"/>
              <w:ind w:rightChars="39" w:right="94"/>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4" w:space="0" w:color="auto"/>
              <w:right w:val="single" w:sz="4" w:space="0" w:color="auto"/>
            </w:tcBorders>
            <w:shd w:val="clear" w:color="auto" w:fill="FFFFFF"/>
            <w:vAlign w:val="center"/>
            <w:hideMark/>
          </w:tcPr>
          <w:p w14:paraId="04465FAE" w14:textId="77777777" w:rsidR="006C16A2" w:rsidRPr="00EA493A" w:rsidRDefault="00F150B8" w:rsidP="006C16A2">
            <w:pPr>
              <w:spacing w:line="320" w:lineRule="exact"/>
              <w:ind w:rightChars="-8" w:right="-19"/>
              <w:jc w:val="right"/>
              <w:rPr>
                <w:rFonts w:eastAsia="標楷體"/>
                <w:sz w:val="22"/>
                <w:szCs w:val="22"/>
              </w:rPr>
            </w:pPr>
            <w:r w:rsidRPr="00EA493A">
              <w:rPr>
                <w:rFonts w:eastAsia="標楷體"/>
                <w:sz w:val="22"/>
                <w:szCs w:val="22"/>
              </w:rPr>
              <w:t>3,0</w:t>
            </w:r>
            <w:r w:rsidR="006C16A2" w:rsidRPr="00EA493A">
              <w:rPr>
                <w:rFonts w:eastAsia="標楷體"/>
                <w:sz w:val="22"/>
                <w:szCs w:val="22"/>
              </w:rPr>
              <w:t>00</w:t>
            </w:r>
          </w:p>
        </w:tc>
        <w:tc>
          <w:tcPr>
            <w:tcW w:w="363" w:type="pct"/>
            <w:tcBorders>
              <w:top w:val="single" w:sz="4" w:space="0" w:color="auto"/>
              <w:left w:val="single" w:sz="4" w:space="0" w:color="auto"/>
              <w:bottom w:val="single" w:sz="4" w:space="0" w:color="auto"/>
              <w:right w:val="nil"/>
            </w:tcBorders>
            <w:shd w:val="clear" w:color="auto" w:fill="FFFFFF"/>
            <w:vAlign w:val="center"/>
            <w:hideMark/>
          </w:tcPr>
          <w:p w14:paraId="1AD158D3" w14:textId="77777777" w:rsidR="006C16A2" w:rsidRPr="00EA493A" w:rsidRDefault="006C16A2" w:rsidP="006C16A2">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4" w:space="0" w:color="auto"/>
              <w:right w:val="single" w:sz="12" w:space="0" w:color="auto"/>
            </w:tcBorders>
            <w:shd w:val="clear" w:color="auto" w:fill="FFFFFF"/>
            <w:vAlign w:val="center"/>
            <w:hideMark/>
          </w:tcPr>
          <w:p w14:paraId="6C495C7C" w14:textId="77777777" w:rsidR="006C16A2" w:rsidRPr="00EA493A" w:rsidRDefault="006C16A2" w:rsidP="006C16A2">
            <w:pPr>
              <w:spacing w:line="320" w:lineRule="exact"/>
              <w:jc w:val="right"/>
              <w:rPr>
                <w:rFonts w:eastAsia="標楷體"/>
                <w:sz w:val="22"/>
                <w:szCs w:val="22"/>
              </w:rPr>
            </w:pPr>
            <w:r w:rsidRPr="00EA493A">
              <w:rPr>
                <w:rFonts w:eastAsia="標楷體"/>
                <w:sz w:val="22"/>
                <w:szCs w:val="22"/>
              </w:rPr>
              <w:t>0</w:t>
            </w:r>
          </w:p>
        </w:tc>
      </w:tr>
      <w:tr w:rsidR="00B222E0" w:rsidRPr="00EA493A" w14:paraId="2D044B46" w14:textId="77777777" w:rsidTr="00D600E7">
        <w:trPr>
          <w:trHeight w:val="401"/>
        </w:trPr>
        <w:tc>
          <w:tcPr>
            <w:tcW w:w="632" w:type="pct"/>
            <w:vMerge/>
            <w:tcBorders>
              <w:left w:val="single" w:sz="12" w:space="0" w:color="auto"/>
              <w:bottom w:val="single" w:sz="12" w:space="0" w:color="auto"/>
              <w:right w:val="single" w:sz="4" w:space="0" w:color="auto"/>
            </w:tcBorders>
            <w:shd w:val="clear" w:color="auto" w:fill="FFFFFF"/>
            <w:noWrap/>
            <w:vAlign w:val="center"/>
          </w:tcPr>
          <w:p w14:paraId="741C7512" w14:textId="77777777" w:rsidR="00DA37E7" w:rsidRPr="00EA493A" w:rsidRDefault="00DA37E7" w:rsidP="00FC2F86">
            <w:pPr>
              <w:spacing w:line="320" w:lineRule="exact"/>
              <w:ind w:rightChars="39" w:right="94"/>
              <w:jc w:val="center"/>
              <w:rPr>
                <w:rFonts w:eastAsia="標楷體"/>
                <w:sz w:val="22"/>
                <w:szCs w:val="22"/>
              </w:rPr>
            </w:pPr>
          </w:p>
        </w:tc>
        <w:tc>
          <w:tcPr>
            <w:tcW w:w="853" w:type="pct"/>
            <w:vMerge/>
            <w:tcBorders>
              <w:left w:val="single" w:sz="4" w:space="0" w:color="auto"/>
              <w:bottom w:val="single" w:sz="12" w:space="0" w:color="auto"/>
              <w:right w:val="single" w:sz="4" w:space="0" w:color="auto"/>
            </w:tcBorders>
            <w:shd w:val="clear" w:color="auto" w:fill="FFFFFF"/>
            <w:noWrap/>
            <w:vAlign w:val="center"/>
          </w:tcPr>
          <w:p w14:paraId="02C417CC" w14:textId="77777777" w:rsidR="00DA37E7" w:rsidRPr="00EA493A" w:rsidRDefault="00DA37E7" w:rsidP="00FC2F86">
            <w:pPr>
              <w:spacing w:line="320" w:lineRule="exact"/>
              <w:ind w:rightChars="-8" w:right="-19"/>
              <w:jc w:val="center"/>
              <w:rPr>
                <w:rFonts w:eastAsia="標楷體"/>
                <w:sz w:val="22"/>
                <w:szCs w:val="22"/>
              </w:rPr>
            </w:pPr>
          </w:p>
        </w:tc>
        <w:tc>
          <w:tcPr>
            <w:tcW w:w="762" w:type="pct"/>
            <w:tcBorders>
              <w:top w:val="single" w:sz="4" w:space="0" w:color="auto"/>
              <w:left w:val="single" w:sz="4" w:space="0" w:color="auto"/>
              <w:bottom w:val="single" w:sz="12" w:space="0" w:color="auto"/>
              <w:right w:val="single" w:sz="4" w:space="0" w:color="auto"/>
            </w:tcBorders>
            <w:shd w:val="clear" w:color="auto" w:fill="FFFFFF"/>
            <w:noWrap/>
            <w:vAlign w:val="center"/>
          </w:tcPr>
          <w:p w14:paraId="37D1A216" w14:textId="77777777" w:rsidR="00DA37E7" w:rsidRPr="00EA493A" w:rsidRDefault="00DA37E7" w:rsidP="00FC2F86">
            <w:pPr>
              <w:spacing w:line="320" w:lineRule="exact"/>
              <w:ind w:rightChars="39" w:right="94"/>
              <w:jc w:val="center"/>
              <w:rPr>
                <w:rFonts w:eastAsia="標楷體"/>
                <w:sz w:val="22"/>
                <w:szCs w:val="22"/>
              </w:rPr>
            </w:pPr>
            <w:proofErr w:type="gramStart"/>
            <w:r w:rsidRPr="00EA493A">
              <w:rPr>
                <w:rFonts w:eastAsia="標楷體"/>
                <w:sz w:val="22"/>
                <w:szCs w:val="22"/>
              </w:rPr>
              <w:t>聰泰科技</w:t>
            </w:r>
            <w:proofErr w:type="gramEnd"/>
          </w:p>
        </w:tc>
        <w:tc>
          <w:tcPr>
            <w:tcW w:w="1385" w:type="pct"/>
            <w:tcBorders>
              <w:top w:val="single" w:sz="4" w:space="0" w:color="auto"/>
              <w:left w:val="single" w:sz="4" w:space="0" w:color="auto"/>
              <w:bottom w:val="single" w:sz="12" w:space="0" w:color="auto"/>
              <w:right w:val="single" w:sz="4" w:space="0" w:color="auto"/>
            </w:tcBorders>
            <w:shd w:val="clear" w:color="auto" w:fill="FFFFFF"/>
            <w:noWrap/>
            <w:vAlign w:val="center"/>
          </w:tcPr>
          <w:p w14:paraId="0043E996" w14:textId="77777777" w:rsidR="00DA37E7" w:rsidRPr="00EA493A" w:rsidRDefault="00DA37E7" w:rsidP="00FC2F86">
            <w:pPr>
              <w:jc w:val="center"/>
              <w:rPr>
                <w:rFonts w:eastAsia="標楷體"/>
                <w:sz w:val="22"/>
                <w:szCs w:val="22"/>
              </w:rPr>
            </w:pPr>
            <w:r w:rsidRPr="00EA493A">
              <w:rPr>
                <w:rFonts w:eastAsia="標楷體"/>
                <w:sz w:val="22"/>
                <w:szCs w:val="22"/>
              </w:rPr>
              <w:t>LNR(</w:t>
            </w:r>
            <w:r w:rsidRPr="00EA493A">
              <w:rPr>
                <w:rFonts w:eastAsia="標楷體"/>
                <w:sz w:val="22"/>
                <w:szCs w:val="22"/>
              </w:rPr>
              <w:t>國內無追索權應收帳款</w:t>
            </w:r>
            <w:r w:rsidRPr="00EA493A">
              <w:rPr>
                <w:rFonts w:eastAsia="標楷體"/>
                <w:sz w:val="22"/>
                <w:szCs w:val="22"/>
              </w:rPr>
              <w:t>)</w:t>
            </w:r>
          </w:p>
        </w:tc>
        <w:tc>
          <w:tcPr>
            <w:tcW w:w="294" w:type="pct"/>
            <w:tcBorders>
              <w:top w:val="single" w:sz="4" w:space="0" w:color="auto"/>
              <w:left w:val="single" w:sz="4" w:space="0" w:color="auto"/>
              <w:bottom w:val="single" w:sz="12" w:space="0" w:color="auto"/>
              <w:right w:val="nil"/>
            </w:tcBorders>
            <w:shd w:val="clear" w:color="auto" w:fill="FFFFFF"/>
            <w:noWrap/>
            <w:vAlign w:val="center"/>
          </w:tcPr>
          <w:p w14:paraId="4864BD77"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USD</w:t>
            </w:r>
          </w:p>
        </w:tc>
        <w:tc>
          <w:tcPr>
            <w:tcW w:w="422" w:type="pct"/>
            <w:tcBorders>
              <w:top w:val="single" w:sz="4" w:space="0" w:color="auto"/>
              <w:left w:val="nil"/>
              <w:bottom w:val="single" w:sz="12" w:space="0" w:color="auto"/>
              <w:right w:val="single" w:sz="4" w:space="0" w:color="auto"/>
            </w:tcBorders>
            <w:shd w:val="clear" w:color="auto" w:fill="FFFFFF"/>
            <w:vAlign w:val="center"/>
          </w:tcPr>
          <w:p w14:paraId="5BC54AE2" w14:textId="77777777" w:rsidR="00DA37E7" w:rsidRPr="00EA493A" w:rsidRDefault="00DA37E7" w:rsidP="00FC2F86">
            <w:pPr>
              <w:spacing w:line="320" w:lineRule="exact"/>
              <w:ind w:rightChars="-8" w:right="-19"/>
              <w:jc w:val="right"/>
              <w:rPr>
                <w:rFonts w:eastAsia="標楷體"/>
                <w:sz w:val="22"/>
                <w:szCs w:val="22"/>
              </w:rPr>
            </w:pPr>
            <w:r w:rsidRPr="00EA493A">
              <w:rPr>
                <w:rFonts w:eastAsia="標楷體"/>
                <w:sz w:val="22"/>
                <w:szCs w:val="22"/>
              </w:rPr>
              <w:t>1,500</w:t>
            </w:r>
          </w:p>
        </w:tc>
        <w:tc>
          <w:tcPr>
            <w:tcW w:w="363" w:type="pct"/>
            <w:tcBorders>
              <w:top w:val="single" w:sz="4" w:space="0" w:color="auto"/>
              <w:left w:val="single" w:sz="4" w:space="0" w:color="auto"/>
              <w:bottom w:val="single" w:sz="12" w:space="0" w:color="auto"/>
              <w:right w:val="nil"/>
            </w:tcBorders>
            <w:shd w:val="clear" w:color="auto" w:fill="FFFFFF"/>
            <w:vAlign w:val="center"/>
          </w:tcPr>
          <w:p w14:paraId="3AD6A15C" w14:textId="77777777" w:rsidR="00DA37E7" w:rsidRPr="00EA493A" w:rsidRDefault="00DA37E7" w:rsidP="00FC2F86">
            <w:pPr>
              <w:spacing w:line="320" w:lineRule="exact"/>
              <w:ind w:rightChars="39" w:right="94"/>
              <w:jc w:val="center"/>
              <w:rPr>
                <w:rFonts w:eastAsia="標楷體"/>
                <w:sz w:val="22"/>
                <w:szCs w:val="22"/>
              </w:rPr>
            </w:pPr>
            <w:r w:rsidRPr="00EA493A">
              <w:rPr>
                <w:rFonts w:eastAsia="標楷體"/>
                <w:sz w:val="22"/>
                <w:szCs w:val="22"/>
              </w:rPr>
              <w:t>USD</w:t>
            </w:r>
          </w:p>
        </w:tc>
        <w:tc>
          <w:tcPr>
            <w:tcW w:w="288" w:type="pct"/>
            <w:tcBorders>
              <w:top w:val="single" w:sz="4" w:space="0" w:color="auto"/>
              <w:left w:val="nil"/>
              <w:bottom w:val="single" w:sz="12" w:space="0" w:color="auto"/>
              <w:right w:val="single" w:sz="12" w:space="0" w:color="auto"/>
            </w:tcBorders>
            <w:shd w:val="clear" w:color="auto" w:fill="FFFFFF"/>
            <w:vAlign w:val="center"/>
          </w:tcPr>
          <w:p w14:paraId="56F9176B" w14:textId="77777777" w:rsidR="00DA37E7" w:rsidRPr="00EA493A" w:rsidRDefault="00F150B8" w:rsidP="00FC2F86">
            <w:pPr>
              <w:jc w:val="right"/>
              <w:rPr>
                <w:rFonts w:eastAsia="標楷體"/>
                <w:sz w:val="22"/>
                <w:szCs w:val="22"/>
              </w:rPr>
            </w:pPr>
            <w:r w:rsidRPr="00EA493A">
              <w:rPr>
                <w:rFonts w:eastAsia="標楷體"/>
                <w:sz w:val="22"/>
                <w:szCs w:val="22"/>
              </w:rPr>
              <w:t>0</w:t>
            </w:r>
          </w:p>
        </w:tc>
      </w:tr>
    </w:tbl>
    <w:p w14:paraId="18C88962" w14:textId="77777777" w:rsidR="00DA37E7" w:rsidRPr="00EA493A" w:rsidRDefault="00DA37E7" w:rsidP="00DA37E7">
      <w:pPr>
        <w:widowControl/>
        <w:tabs>
          <w:tab w:val="left" w:pos="540"/>
        </w:tabs>
        <w:jc w:val="both"/>
        <w:rPr>
          <w:rFonts w:eastAsia="標楷體"/>
          <w:sz w:val="22"/>
          <w:szCs w:val="22"/>
        </w:rPr>
      </w:pPr>
      <w:proofErr w:type="gramStart"/>
      <w:r w:rsidRPr="00EA493A">
        <w:rPr>
          <w:rFonts w:eastAsia="標楷體"/>
          <w:sz w:val="22"/>
          <w:szCs w:val="22"/>
        </w:rPr>
        <w:t>註</w:t>
      </w:r>
      <w:proofErr w:type="gramEnd"/>
      <w:r w:rsidRPr="00EA493A">
        <w:rPr>
          <w:rFonts w:eastAsia="標楷體"/>
          <w:sz w:val="22"/>
          <w:szCs w:val="22"/>
        </w:rPr>
        <w:t>1</w:t>
      </w:r>
      <w:r w:rsidRPr="00EA493A">
        <w:rPr>
          <w:rFonts w:eastAsia="標楷體"/>
          <w:sz w:val="22"/>
          <w:szCs w:val="22"/>
        </w:rPr>
        <w:t>：經查廣達及其子公司對上表賣方客戶貨款支付情形皆正常。</w:t>
      </w:r>
    </w:p>
    <w:p w14:paraId="604B3CFB" w14:textId="77777777" w:rsidR="00DA37E7" w:rsidRPr="00EA493A" w:rsidRDefault="00DA37E7" w:rsidP="00DA37E7">
      <w:pPr>
        <w:widowControl/>
        <w:tabs>
          <w:tab w:val="left" w:pos="540"/>
        </w:tabs>
        <w:jc w:val="both"/>
        <w:rPr>
          <w:rFonts w:eastAsia="標楷體"/>
          <w:sz w:val="22"/>
          <w:szCs w:val="22"/>
        </w:rPr>
      </w:pPr>
      <w:proofErr w:type="gramStart"/>
      <w:r w:rsidRPr="00EA493A">
        <w:rPr>
          <w:rFonts w:eastAsia="標楷體"/>
          <w:sz w:val="22"/>
          <w:szCs w:val="22"/>
        </w:rPr>
        <w:t>註</w:t>
      </w:r>
      <w:proofErr w:type="gramEnd"/>
      <w:r w:rsidRPr="00EA493A">
        <w:rPr>
          <w:rFonts w:eastAsia="標楷體"/>
          <w:sz w:val="22"/>
          <w:szCs w:val="22"/>
        </w:rPr>
        <w:t>2</w:t>
      </w:r>
      <w:r w:rsidRPr="00EA493A">
        <w:rPr>
          <w:rFonts w:eastAsia="標楷體"/>
          <w:sz w:val="22"/>
          <w:szCs w:val="22"/>
        </w:rPr>
        <w:t>：廣達與其子公司買方</w:t>
      </w:r>
      <w:proofErr w:type="gramStart"/>
      <w:r w:rsidRPr="00EA493A">
        <w:rPr>
          <w:rFonts w:eastAsia="標楷體"/>
          <w:sz w:val="22"/>
          <w:szCs w:val="22"/>
        </w:rPr>
        <w:t>額度合控</w:t>
      </w:r>
      <w:proofErr w:type="gramEnd"/>
      <w:r w:rsidRPr="00EA493A">
        <w:rPr>
          <w:rFonts w:eastAsia="標楷體"/>
          <w:sz w:val="22"/>
          <w:szCs w:val="22"/>
        </w:rPr>
        <w:t>NTD1,500,000</w:t>
      </w:r>
      <w:r w:rsidRPr="00EA493A">
        <w:rPr>
          <w:rFonts w:eastAsia="標楷體"/>
          <w:sz w:val="22"/>
          <w:szCs w:val="22"/>
        </w:rPr>
        <w:t>仟元</w:t>
      </w:r>
    </w:p>
    <w:p w14:paraId="416F54DB" w14:textId="77777777" w:rsidR="00DA37E7" w:rsidRPr="003072C7" w:rsidRDefault="00DA37E7" w:rsidP="00DA37E7">
      <w:pPr>
        <w:pStyle w:val="Default"/>
        <w:jc w:val="both"/>
        <w:rPr>
          <w:rFonts w:ascii="Times New Roman" w:eastAsia="標楷體" w:hAnsi="Times New Roman" w:cs="Times New Roman"/>
          <w:b/>
          <w:color w:val="FF0000"/>
          <w:sz w:val="22"/>
          <w:szCs w:val="22"/>
          <w:highlight w:val="yellow"/>
        </w:rPr>
      </w:pPr>
    </w:p>
    <w:p w14:paraId="67173012" w14:textId="77777777" w:rsidR="00DA37E7" w:rsidRDefault="00DA37E7" w:rsidP="00DA37E7">
      <w:pPr>
        <w:pStyle w:val="Default"/>
        <w:jc w:val="both"/>
        <w:rPr>
          <w:rFonts w:ascii="Times New Roman" w:eastAsia="標楷體" w:hAnsi="Times New Roman" w:cs="Times New Roman"/>
          <w:color w:val="auto"/>
          <w:kern w:val="2"/>
          <w:sz w:val="22"/>
          <w:szCs w:val="22"/>
        </w:rPr>
      </w:pPr>
      <w:r w:rsidRPr="00EA493A">
        <w:rPr>
          <w:rFonts w:ascii="Times New Roman" w:eastAsia="標楷體" w:hAnsi="Times New Roman" w:cs="Times New Roman"/>
          <w:b/>
          <w:color w:val="auto"/>
          <w:kern w:val="2"/>
          <w:sz w:val="22"/>
          <w:szCs w:val="22"/>
        </w:rPr>
        <w:t>a.</w:t>
      </w:r>
      <w:r w:rsidRPr="00EA493A">
        <w:rPr>
          <w:rFonts w:ascii="Times New Roman" w:eastAsia="標楷體" w:hAnsi="Times New Roman" w:cs="Times New Roman"/>
          <w:b/>
          <w:color w:val="auto"/>
          <w:kern w:val="2"/>
          <w:sz w:val="22"/>
          <w:szCs w:val="22"/>
        </w:rPr>
        <w:t>達功</w:t>
      </w:r>
      <w:r w:rsidRPr="00EA493A">
        <w:rPr>
          <w:rFonts w:ascii="Times New Roman" w:eastAsia="標楷體" w:hAnsi="Times New Roman" w:cs="Times New Roman"/>
          <w:b/>
          <w:color w:val="auto"/>
          <w:kern w:val="2"/>
          <w:sz w:val="22"/>
          <w:szCs w:val="22"/>
        </w:rPr>
        <w:t>(</w:t>
      </w:r>
      <w:r w:rsidRPr="00EA493A">
        <w:rPr>
          <w:rFonts w:ascii="Times New Roman" w:eastAsia="標楷體" w:hAnsi="Times New Roman" w:cs="Times New Roman"/>
          <w:b/>
          <w:color w:val="auto"/>
          <w:kern w:val="2"/>
          <w:sz w:val="22"/>
          <w:szCs w:val="22"/>
        </w:rPr>
        <w:t>上海</w:t>
      </w:r>
      <w:r w:rsidRPr="00EA493A">
        <w:rPr>
          <w:rFonts w:ascii="Times New Roman" w:eastAsia="標楷體" w:hAnsi="Times New Roman" w:cs="Times New Roman"/>
          <w:b/>
          <w:color w:val="auto"/>
          <w:kern w:val="2"/>
          <w:sz w:val="22"/>
          <w:szCs w:val="22"/>
        </w:rPr>
        <w:t>)</w:t>
      </w:r>
      <w:r w:rsidRPr="00EA493A">
        <w:rPr>
          <w:rFonts w:ascii="Times New Roman" w:eastAsia="標楷體" w:hAnsi="Times New Roman" w:cs="Times New Roman"/>
          <w:b/>
          <w:color w:val="auto"/>
          <w:kern w:val="2"/>
          <w:sz w:val="22"/>
          <w:szCs w:val="22"/>
        </w:rPr>
        <w:t>電腦有限公司</w:t>
      </w:r>
      <w:r w:rsidRPr="00EA493A">
        <w:rPr>
          <w:rFonts w:ascii="Times New Roman" w:eastAsia="標楷體" w:hAnsi="Times New Roman" w:cs="Times New Roman"/>
          <w:color w:val="auto"/>
          <w:kern w:val="2"/>
          <w:sz w:val="22"/>
          <w:szCs w:val="22"/>
        </w:rPr>
        <w:t>為</w:t>
      </w:r>
      <w:r w:rsidRPr="00EA493A">
        <w:rPr>
          <w:rFonts w:ascii="Times New Roman" w:eastAsia="標楷體" w:hAnsi="Times New Roman" w:cs="Times New Roman"/>
          <w:color w:val="auto"/>
          <w:kern w:val="2"/>
          <w:sz w:val="22"/>
          <w:szCs w:val="22"/>
        </w:rPr>
        <w:t>Quanta Development(Hong Kong) Limited</w:t>
      </w:r>
      <w:r w:rsidRPr="00EA493A">
        <w:rPr>
          <w:rFonts w:ascii="Times New Roman" w:eastAsia="標楷體" w:hAnsi="Times New Roman" w:cs="Times New Roman"/>
          <w:color w:val="auto"/>
          <w:kern w:val="2"/>
          <w:sz w:val="22"/>
          <w:szCs w:val="22"/>
        </w:rPr>
        <w:t>轉投資成立，廣達</w:t>
      </w:r>
      <w:r w:rsidRPr="00EA493A">
        <w:rPr>
          <w:rFonts w:ascii="Times New Roman" w:eastAsia="標楷體" w:hAnsi="Times New Roman" w:cs="Times New Roman"/>
          <w:color w:val="auto"/>
          <w:kern w:val="2"/>
          <w:sz w:val="22"/>
          <w:szCs w:val="22"/>
        </w:rPr>
        <w:t>100%</w:t>
      </w:r>
      <w:r w:rsidRPr="00EA493A">
        <w:rPr>
          <w:rFonts w:ascii="Times New Roman" w:eastAsia="標楷體" w:hAnsi="Times New Roman" w:cs="Times New Roman"/>
          <w:color w:val="auto"/>
          <w:kern w:val="2"/>
          <w:sz w:val="22"/>
          <w:szCs w:val="22"/>
        </w:rPr>
        <w:t>間接持有，公司成立於</w:t>
      </w:r>
      <w:r w:rsidRPr="00EA493A">
        <w:rPr>
          <w:rFonts w:ascii="Times New Roman" w:eastAsia="標楷體" w:hAnsi="Times New Roman" w:cs="Times New Roman"/>
          <w:color w:val="auto"/>
          <w:kern w:val="2"/>
          <w:sz w:val="22"/>
          <w:szCs w:val="22"/>
        </w:rPr>
        <w:t>2000</w:t>
      </w:r>
      <w:r w:rsidRPr="00EA493A">
        <w:rPr>
          <w:rFonts w:ascii="Times New Roman" w:eastAsia="標楷體" w:hAnsi="Times New Roman" w:cs="Times New Roman"/>
          <w:color w:val="auto"/>
          <w:kern w:val="2"/>
          <w:sz w:val="22"/>
          <w:szCs w:val="22"/>
        </w:rPr>
        <w:t>年</w:t>
      </w:r>
      <w:r w:rsidRPr="00EA493A">
        <w:rPr>
          <w:rFonts w:ascii="Times New Roman" w:eastAsia="標楷體" w:hAnsi="Times New Roman" w:cs="Times New Roman"/>
          <w:color w:val="auto"/>
          <w:kern w:val="2"/>
          <w:sz w:val="22"/>
          <w:szCs w:val="22"/>
        </w:rPr>
        <w:t>12</w:t>
      </w:r>
      <w:r w:rsidRPr="00EA493A">
        <w:rPr>
          <w:rFonts w:ascii="Times New Roman" w:eastAsia="標楷體" w:hAnsi="Times New Roman" w:cs="Times New Roman"/>
          <w:color w:val="auto"/>
          <w:kern w:val="2"/>
          <w:sz w:val="22"/>
          <w:szCs w:val="22"/>
        </w:rPr>
        <w:t>月</w:t>
      </w:r>
      <w:r w:rsidRPr="00EA493A">
        <w:rPr>
          <w:rFonts w:ascii="Times New Roman" w:eastAsia="標楷體" w:hAnsi="Times New Roman" w:cs="Times New Roman"/>
          <w:color w:val="auto"/>
          <w:kern w:val="2"/>
          <w:sz w:val="22"/>
          <w:szCs w:val="22"/>
        </w:rPr>
        <w:t>7</w:t>
      </w:r>
      <w:r w:rsidRPr="00EA493A">
        <w:rPr>
          <w:rFonts w:ascii="Times New Roman" w:eastAsia="標楷體" w:hAnsi="Times New Roman" w:cs="Times New Roman"/>
          <w:color w:val="auto"/>
          <w:kern w:val="2"/>
          <w:sz w:val="22"/>
          <w:szCs w:val="22"/>
        </w:rPr>
        <w:t>日，董事長為黃健堂，董事兼總經理楊俊烈、董事戴淑敏，營業項目為電腦及週邊設備之製造及銷售，實收資本額為</w:t>
      </w:r>
      <w:r w:rsidRPr="00EA493A">
        <w:rPr>
          <w:rFonts w:ascii="Times New Roman" w:eastAsia="標楷體" w:hAnsi="Times New Roman" w:cs="Times New Roman"/>
          <w:color w:val="auto"/>
          <w:kern w:val="2"/>
          <w:sz w:val="22"/>
          <w:szCs w:val="22"/>
        </w:rPr>
        <w:t>NTD</w:t>
      </w:r>
      <w:r w:rsidR="006A20C3" w:rsidRPr="00EA493A">
        <w:rPr>
          <w:rFonts w:ascii="Times New Roman" w:eastAsia="標楷體" w:hAnsi="Times New Roman" w:cs="Times New Roman"/>
          <w:color w:val="auto"/>
          <w:kern w:val="2"/>
          <w:sz w:val="22"/>
          <w:szCs w:val="22"/>
        </w:rPr>
        <w:t>3,807,132</w:t>
      </w:r>
      <w:r w:rsidRPr="00EA493A">
        <w:rPr>
          <w:rFonts w:ascii="Times New Roman" w:eastAsia="標楷體" w:hAnsi="Times New Roman" w:cs="Times New Roman"/>
          <w:color w:val="auto"/>
          <w:kern w:val="2"/>
          <w:sz w:val="22"/>
          <w:szCs w:val="22"/>
        </w:rPr>
        <w:t>仟元。達功</w:t>
      </w:r>
      <w:r w:rsidRPr="00EA493A">
        <w:rPr>
          <w:rFonts w:ascii="Times New Roman" w:eastAsia="標楷體" w:hAnsi="Times New Roman" w:cs="Times New Roman"/>
          <w:color w:val="auto"/>
          <w:kern w:val="2"/>
          <w:sz w:val="22"/>
          <w:szCs w:val="22"/>
        </w:rPr>
        <w:t>(</w:t>
      </w:r>
      <w:r w:rsidRPr="00EA493A">
        <w:rPr>
          <w:rFonts w:ascii="Times New Roman" w:eastAsia="標楷體" w:hAnsi="Times New Roman" w:cs="Times New Roman"/>
          <w:color w:val="auto"/>
          <w:kern w:val="2"/>
          <w:sz w:val="22"/>
          <w:szCs w:val="22"/>
        </w:rPr>
        <w:t>上海</w:t>
      </w:r>
      <w:r w:rsidRPr="00EA493A">
        <w:rPr>
          <w:rFonts w:ascii="Times New Roman" w:eastAsia="標楷體" w:hAnsi="Times New Roman" w:cs="Times New Roman"/>
          <w:color w:val="auto"/>
          <w:kern w:val="2"/>
          <w:sz w:val="22"/>
          <w:szCs w:val="22"/>
        </w:rPr>
        <w:t>)202</w:t>
      </w:r>
      <w:r w:rsidR="006A20C3" w:rsidRPr="00EA493A">
        <w:rPr>
          <w:rFonts w:ascii="Times New Roman" w:eastAsia="標楷體" w:hAnsi="Times New Roman" w:cs="Times New Roman"/>
          <w:color w:val="auto"/>
          <w:kern w:val="2"/>
          <w:sz w:val="22"/>
          <w:szCs w:val="22"/>
        </w:rPr>
        <w:t>2H1</w:t>
      </w:r>
      <w:r w:rsidRPr="00EA493A">
        <w:rPr>
          <w:rFonts w:ascii="Times New Roman" w:eastAsia="標楷體" w:hAnsi="Times New Roman" w:cs="Times New Roman"/>
          <w:color w:val="auto"/>
          <w:kern w:val="2"/>
          <w:sz w:val="22"/>
          <w:szCs w:val="22"/>
        </w:rPr>
        <w:t>年</w:t>
      </w:r>
      <w:r w:rsidR="003A6EF4" w:rsidRPr="00EA493A">
        <w:rPr>
          <w:rFonts w:ascii="Times New Roman" w:eastAsia="標楷體" w:hAnsi="Times New Roman" w:cs="Times New Roman"/>
          <w:color w:val="auto"/>
          <w:kern w:val="2"/>
          <w:sz w:val="22"/>
          <w:szCs w:val="22"/>
        </w:rPr>
        <w:t>上海封城影響，導致</w:t>
      </w:r>
      <w:r w:rsidRPr="00EA493A">
        <w:rPr>
          <w:rFonts w:ascii="Times New Roman" w:eastAsia="標楷體" w:hAnsi="Times New Roman" w:cs="Times New Roman"/>
          <w:color w:val="auto"/>
          <w:kern w:val="2"/>
          <w:sz w:val="22"/>
          <w:szCs w:val="22"/>
        </w:rPr>
        <w:t>稅後</w:t>
      </w:r>
      <w:r w:rsidR="004878FF" w:rsidRPr="00EA493A">
        <w:rPr>
          <w:rFonts w:ascii="Times New Roman" w:eastAsia="標楷體" w:hAnsi="Times New Roman" w:cs="Times New Roman"/>
          <w:color w:val="auto"/>
          <w:kern w:val="2"/>
          <w:sz w:val="22"/>
          <w:szCs w:val="22"/>
        </w:rPr>
        <w:t>虧損</w:t>
      </w:r>
      <w:r w:rsidRPr="00EA493A">
        <w:rPr>
          <w:rFonts w:ascii="Times New Roman" w:eastAsia="標楷體" w:hAnsi="Times New Roman" w:cs="Times New Roman"/>
          <w:color w:val="auto"/>
          <w:kern w:val="2"/>
          <w:sz w:val="22"/>
          <w:szCs w:val="22"/>
        </w:rPr>
        <w:t>NTD</w:t>
      </w:r>
      <w:r w:rsidR="002A522B" w:rsidRPr="00EA493A">
        <w:rPr>
          <w:rFonts w:ascii="Times New Roman" w:eastAsia="標楷體" w:hAnsi="Times New Roman" w:cs="Times New Roman"/>
          <w:color w:val="auto"/>
          <w:kern w:val="2"/>
          <w:sz w:val="22"/>
          <w:szCs w:val="22"/>
        </w:rPr>
        <w:t>(2,753,334)</w:t>
      </w:r>
      <w:r w:rsidRPr="00EA493A">
        <w:rPr>
          <w:rFonts w:ascii="Times New Roman" w:eastAsia="標楷體" w:hAnsi="Times New Roman" w:cs="Times New Roman"/>
          <w:color w:val="auto"/>
          <w:kern w:val="2"/>
          <w:sz w:val="22"/>
          <w:szCs w:val="22"/>
        </w:rPr>
        <w:t>仟元</w:t>
      </w:r>
      <w:r w:rsidR="00F225F4" w:rsidRPr="00EA493A">
        <w:rPr>
          <w:rFonts w:ascii="Times New Roman" w:eastAsia="標楷體" w:hAnsi="Times New Roman" w:cs="Times New Roman"/>
          <w:color w:val="auto"/>
          <w:kern w:val="2"/>
          <w:sz w:val="22"/>
          <w:szCs w:val="22"/>
        </w:rPr>
        <w:t>，</w:t>
      </w:r>
      <w:r w:rsidR="00E22AA9" w:rsidRPr="00EA493A">
        <w:rPr>
          <w:rFonts w:ascii="Times New Roman" w:eastAsia="標楷體" w:hAnsi="Times New Roman" w:cs="Times New Roman"/>
          <w:color w:val="auto"/>
          <w:kern w:val="2"/>
          <w:sz w:val="22"/>
          <w:szCs w:val="22"/>
        </w:rPr>
        <w:t>惟</w:t>
      </w:r>
      <w:r w:rsidR="00F225F4" w:rsidRPr="00EA493A">
        <w:rPr>
          <w:rFonts w:ascii="Times New Roman" w:eastAsia="標楷體" w:hAnsi="Times New Roman" w:cs="Times New Roman"/>
          <w:color w:val="auto"/>
          <w:kern w:val="2"/>
          <w:sz w:val="22"/>
          <w:szCs w:val="22"/>
        </w:rPr>
        <w:t>2022/07</w:t>
      </w:r>
      <w:r w:rsidR="00F225F4" w:rsidRPr="00EA493A">
        <w:rPr>
          <w:rFonts w:ascii="Times New Roman" w:eastAsia="標楷體" w:hAnsi="Times New Roman" w:cs="Times New Roman"/>
          <w:color w:val="auto"/>
          <w:kern w:val="2"/>
          <w:sz w:val="22"/>
          <w:szCs w:val="22"/>
        </w:rPr>
        <w:t>上海已全面復工，預計下半年將由虧轉盈</w:t>
      </w:r>
      <w:r w:rsidRPr="00EA493A">
        <w:rPr>
          <w:rFonts w:ascii="Times New Roman" w:eastAsia="標楷體" w:hAnsi="Times New Roman" w:cs="Times New Roman"/>
          <w:color w:val="auto"/>
          <w:kern w:val="2"/>
          <w:sz w:val="22"/>
          <w:szCs w:val="22"/>
        </w:rPr>
        <w:t>，</w:t>
      </w:r>
      <w:proofErr w:type="gramStart"/>
      <w:r w:rsidRPr="00EA493A">
        <w:rPr>
          <w:rFonts w:ascii="Times New Roman" w:eastAsia="標楷體" w:hAnsi="Times New Roman" w:cs="Times New Roman"/>
          <w:color w:val="auto"/>
          <w:kern w:val="2"/>
          <w:sz w:val="22"/>
          <w:szCs w:val="22"/>
        </w:rPr>
        <w:t>本次擬申請</w:t>
      </w:r>
      <w:proofErr w:type="gramEnd"/>
      <w:r w:rsidR="0002424A">
        <w:rPr>
          <w:rFonts w:ascii="Times New Roman" w:eastAsia="標楷體" w:hAnsi="Times New Roman" w:cs="Times New Roman" w:hint="eastAsia"/>
          <w:color w:val="auto"/>
          <w:kern w:val="2"/>
          <w:sz w:val="22"/>
          <w:szCs w:val="22"/>
        </w:rPr>
        <w:t>續展</w:t>
      </w:r>
      <w:r w:rsidRPr="00EA493A">
        <w:rPr>
          <w:rFonts w:ascii="Times New Roman" w:eastAsia="標楷體" w:hAnsi="Times New Roman" w:cs="Times New Roman"/>
          <w:color w:val="auto"/>
          <w:kern w:val="2"/>
          <w:sz w:val="22"/>
          <w:szCs w:val="22"/>
        </w:rPr>
        <w:t>買方額度</w:t>
      </w:r>
      <w:r w:rsidRPr="00EA493A">
        <w:rPr>
          <w:rFonts w:ascii="Times New Roman" w:eastAsia="標楷體" w:hAnsi="Times New Roman" w:cs="Times New Roman"/>
          <w:color w:val="auto"/>
          <w:kern w:val="2"/>
          <w:sz w:val="22"/>
          <w:szCs w:val="22"/>
          <w:u w:val="single"/>
        </w:rPr>
        <w:t>NTD1,500,000</w:t>
      </w:r>
      <w:r w:rsidRPr="00EA493A">
        <w:rPr>
          <w:rFonts w:ascii="Times New Roman" w:eastAsia="標楷體" w:hAnsi="Times New Roman" w:cs="Times New Roman"/>
          <w:color w:val="auto"/>
          <w:kern w:val="2"/>
          <w:sz w:val="22"/>
          <w:szCs w:val="22"/>
          <w:u w:val="single"/>
        </w:rPr>
        <w:t>仟元</w:t>
      </w:r>
      <w:r w:rsidRPr="00EA493A">
        <w:rPr>
          <w:rFonts w:ascii="Times New Roman" w:eastAsia="標楷體" w:hAnsi="Times New Roman" w:cs="Times New Roman"/>
          <w:color w:val="auto"/>
          <w:kern w:val="2"/>
          <w:sz w:val="22"/>
          <w:szCs w:val="22"/>
        </w:rPr>
        <w:t>，且與母公司</w:t>
      </w:r>
      <w:proofErr w:type="gramStart"/>
      <w:r w:rsidRPr="00EA493A">
        <w:rPr>
          <w:rFonts w:ascii="Times New Roman" w:eastAsia="標楷體" w:hAnsi="Times New Roman" w:cs="Times New Roman"/>
          <w:color w:val="auto"/>
          <w:kern w:val="2"/>
          <w:sz w:val="22"/>
          <w:szCs w:val="22"/>
        </w:rPr>
        <w:t>廣達合控買方</w:t>
      </w:r>
      <w:proofErr w:type="gramEnd"/>
      <w:r w:rsidRPr="00EA493A">
        <w:rPr>
          <w:rFonts w:ascii="Times New Roman" w:eastAsia="標楷體" w:hAnsi="Times New Roman" w:cs="Times New Roman"/>
          <w:color w:val="auto"/>
          <w:kern w:val="2"/>
          <w:sz w:val="22"/>
          <w:szCs w:val="22"/>
        </w:rPr>
        <w:t>額度</w:t>
      </w:r>
      <w:r w:rsidRPr="00EA493A">
        <w:rPr>
          <w:rFonts w:ascii="Times New Roman" w:eastAsia="標楷體" w:hAnsi="Times New Roman" w:cs="Times New Roman"/>
          <w:color w:val="auto"/>
          <w:kern w:val="2"/>
          <w:sz w:val="22"/>
          <w:szCs w:val="22"/>
        </w:rPr>
        <w:t>NTD1,500,000</w:t>
      </w:r>
      <w:r w:rsidRPr="00EA493A">
        <w:rPr>
          <w:rFonts w:ascii="Times New Roman" w:eastAsia="標楷體" w:hAnsi="Times New Roman" w:cs="Times New Roman"/>
          <w:color w:val="auto"/>
          <w:kern w:val="2"/>
          <w:sz w:val="22"/>
          <w:szCs w:val="22"/>
        </w:rPr>
        <w:t>仟元。</w:t>
      </w:r>
    </w:p>
    <w:p w14:paraId="7F9C0C8F" w14:textId="77777777" w:rsidR="006708E1" w:rsidRPr="00EA493A" w:rsidRDefault="006708E1" w:rsidP="00DA37E7">
      <w:pPr>
        <w:pStyle w:val="Default"/>
        <w:jc w:val="both"/>
        <w:rPr>
          <w:rFonts w:ascii="Times New Roman" w:eastAsia="標楷體" w:hAnsi="Times New Roman" w:cs="Times New Roman"/>
          <w:color w:val="auto"/>
          <w:kern w:val="2"/>
          <w:sz w:val="22"/>
          <w:szCs w:val="22"/>
          <w:highlight w:val="yellow"/>
        </w:rPr>
      </w:pPr>
    </w:p>
    <w:p w14:paraId="209ACAFA" w14:textId="77777777" w:rsidR="00DA37E7" w:rsidRPr="00EA493A" w:rsidRDefault="00DA37E7" w:rsidP="00DA37E7">
      <w:pPr>
        <w:spacing w:before="240" w:line="240" w:lineRule="atLeast"/>
        <w:jc w:val="both"/>
        <w:rPr>
          <w:rFonts w:eastAsia="標楷體"/>
          <w:sz w:val="22"/>
          <w:szCs w:val="22"/>
          <w:highlight w:val="yellow"/>
        </w:rPr>
      </w:pPr>
      <w:r w:rsidRPr="00EA493A">
        <w:rPr>
          <w:rFonts w:eastAsia="標楷體"/>
          <w:b/>
          <w:sz w:val="22"/>
          <w:szCs w:val="22"/>
        </w:rPr>
        <w:t>b.</w:t>
      </w:r>
      <w:r w:rsidRPr="00EA493A">
        <w:rPr>
          <w:rFonts w:eastAsia="標楷體"/>
          <w:b/>
          <w:sz w:val="22"/>
          <w:szCs w:val="22"/>
        </w:rPr>
        <w:t>達豐</w:t>
      </w:r>
      <w:r w:rsidRPr="00EA493A">
        <w:rPr>
          <w:rFonts w:eastAsia="標楷體"/>
          <w:b/>
          <w:sz w:val="22"/>
          <w:szCs w:val="22"/>
        </w:rPr>
        <w:t>(</w:t>
      </w:r>
      <w:r w:rsidRPr="00EA493A">
        <w:rPr>
          <w:rFonts w:eastAsia="標楷體"/>
          <w:b/>
          <w:sz w:val="22"/>
          <w:szCs w:val="22"/>
        </w:rPr>
        <w:t>重慶</w:t>
      </w:r>
      <w:r w:rsidRPr="00EA493A">
        <w:rPr>
          <w:rFonts w:eastAsia="標楷體"/>
          <w:b/>
          <w:sz w:val="22"/>
          <w:szCs w:val="22"/>
        </w:rPr>
        <w:t>)</w:t>
      </w:r>
      <w:r w:rsidRPr="00EA493A">
        <w:rPr>
          <w:rFonts w:eastAsia="標楷體"/>
          <w:b/>
          <w:sz w:val="22"/>
          <w:szCs w:val="22"/>
        </w:rPr>
        <w:t>電腦有限公司</w:t>
      </w:r>
      <w:r w:rsidRPr="00EA493A">
        <w:rPr>
          <w:rFonts w:eastAsia="標楷體"/>
          <w:sz w:val="22"/>
          <w:szCs w:val="22"/>
        </w:rPr>
        <w:t>為</w:t>
      </w:r>
      <w:r w:rsidRPr="00EA493A">
        <w:rPr>
          <w:rFonts w:eastAsia="標楷體"/>
          <w:sz w:val="22"/>
          <w:szCs w:val="22"/>
        </w:rPr>
        <w:t>Quanta Development(Hong Kong) Limited</w:t>
      </w:r>
      <w:r w:rsidRPr="00EA493A">
        <w:rPr>
          <w:rFonts w:eastAsia="標楷體"/>
          <w:sz w:val="22"/>
          <w:szCs w:val="22"/>
        </w:rPr>
        <w:t>轉投資成立，廣達</w:t>
      </w:r>
      <w:r w:rsidRPr="00EA493A">
        <w:rPr>
          <w:rFonts w:eastAsia="標楷體"/>
          <w:sz w:val="22"/>
          <w:szCs w:val="22"/>
        </w:rPr>
        <w:t>100%</w:t>
      </w:r>
      <w:r w:rsidRPr="00EA493A">
        <w:rPr>
          <w:rFonts w:eastAsia="標楷體"/>
          <w:sz w:val="22"/>
          <w:szCs w:val="22"/>
        </w:rPr>
        <w:t>間接持有，公司成立於</w:t>
      </w:r>
      <w:r w:rsidRPr="00EA493A">
        <w:rPr>
          <w:rFonts w:eastAsia="標楷體"/>
          <w:sz w:val="22"/>
          <w:szCs w:val="22"/>
        </w:rPr>
        <w:t>2010</w:t>
      </w:r>
      <w:r w:rsidRPr="00EA493A">
        <w:rPr>
          <w:rFonts w:eastAsia="標楷體"/>
          <w:sz w:val="22"/>
          <w:szCs w:val="22"/>
        </w:rPr>
        <w:t>年</w:t>
      </w:r>
      <w:r w:rsidRPr="00EA493A">
        <w:rPr>
          <w:rFonts w:eastAsia="標楷體"/>
          <w:sz w:val="22"/>
          <w:szCs w:val="22"/>
        </w:rPr>
        <w:t>4</w:t>
      </w:r>
      <w:r w:rsidRPr="00EA493A">
        <w:rPr>
          <w:rFonts w:eastAsia="標楷體"/>
          <w:sz w:val="22"/>
          <w:szCs w:val="22"/>
        </w:rPr>
        <w:t>月</w:t>
      </w:r>
      <w:r w:rsidRPr="00EA493A">
        <w:rPr>
          <w:rFonts w:eastAsia="標楷體"/>
          <w:sz w:val="22"/>
          <w:szCs w:val="22"/>
        </w:rPr>
        <w:t>26</w:t>
      </w:r>
      <w:r w:rsidRPr="00EA493A">
        <w:rPr>
          <w:rFonts w:eastAsia="標楷體"/>
          <w:sz w:val="22"/>
          <w:szCs w:val="22"/>
        </w:rPr>
        <w:t>日，董事長為黃健堂，董事兼總經理楊俊烈、董事戴淑敏，營業項目為電腦加工、製造及銷售，實收資本額為</w:t>
      </w:r>
      <w:r w:rsidRPr="00EA493A">
        <w:rPr>
          <w:rFonts w:eastAsia="標楷體"/>
          <w:sz w:val="22"/>
          <w:szCs w:val="22"/>
        </w:rPr>
        <w:t>NTD</w:t>
      </w:r>
      <w:r w:rsidR="002A522B" w:rsidRPr="00EA493A">
        <w:rPr>
          <w:rFonts w:eastAsia="標楷體"/>
          <w:sz w:val="22"/>
          <w:szCs w:val="22"/>
        </w:rPr>
        <w:t>8,856,560</w:t>
      </w:r>
      <w:r w:rsidRPr="00EA493A">
        <w:rPr>
          <w:rFonts w:eastAsia="標楷體"/>
          <w:sz w:val="22"/>
          <w:szCs w:val="22"/>
        </w:rPr>
        <w:t>仟元。達豐</w:t>
      </w:r>
      <w:r w:rsidRPr="00EA493A">
        <w:rPr>
          <w:rFonts w:eastAsia="標楷體"/>
          <w:sz w:val="22"/>
          <w:szCs w:val="22"/>
        </w:rPr>
        <w:t>(</w:t>
      </w:r>
      <w:r w:rsidRPr="00EA493A">
        <w:rPr>
          <w:rFonts w:eastAsia="標楷體"/>
          <w:sz w:val="22"/>
          <w:szCs w:val="22"/>
        </w:rPr>
        <w:t>重慶</w:t>
      </w:r>
      <w:r w:rsidRPr="00EA493A">
        <w:rPr>
          <w:rFonts w:eastAsia="標楷體"/>
          <w:sz w:val="22"/>
          <w:szCs w:val="22"/>
        </w:rPr>
        <w:t>)202</w:t>
      </w:r>
      <w:r w:rsidR="002A522B" w:rsidRPr="00EA493A">
        <w:rPr>
          <w:rFonts w:eastAsia="標楷體"/>
          <w:sz w:val="22"/>
          <w:szCs w:val="22"/>
        </w:rPr>
        <w:t>2H1</w:t>
      </w:r>
      <w:r w:rsidRPr="00EA493A">
        <w:rPr>
          <w:rFonts w:eastAsia="標楷體"/>
          <w:sz w:val="22"/>
          <w:szCs w:val="22"/>
        </w:rPr>
        <w:t>年稅後淨利為</w:t>
      </w:r>
      <w:r w:rsidRPr="00EA493A">
        <w:rPr>
          <w:rFonts w:eastAsia="標楷體"/>
          <w:sz w:val="22"/>
          <w:szCs w:val="22"/>
        </w:rPr>
        <w:t>NTD</w:t>
      </w:r>
      <w:r w:rsidR="002A522B" w:rsidRPr="00EA493A">
        <w:rPr>
          <w:rFonts w:eastAsia="標楷體"/>
          <w:sz w:val="22"/>
          <w:szCs w:val="22"/>
        </w:rPr>
        <w:t>1,622,766</w:t>
      </w:r>
      <w:r w:rsidRPr="00EA493A">
        <w:rPr>
          <w:rFonts w:eastAsia="標楷體"/>
          <w:sz w:val="22"/>
          <w:szCs w:val="22"/>
        </w:rPr>
        <w:t>仟元，</w:t>
      </w:r>
      <w:proofErr w:type="gramStart"/>
      <w:r w:rsidRPr="00EA493A">
        <w:rPr>
          <w:rFonts w:eastAsia="標楷體"/>
          <w:sz w:val="22"/>
          <w:szCs w:val="22"/>
        </w:rPr>
        <w:t>本次擬申請</w:t>
      </w:r>
      <w:proofErr w:type="gramEnd"/>
      <w:r w:rsidR="0002424A">
        <w:rPr>
          <w:rFonts w:eastAsia="標楷體" w:hint="eastAsia"/>
          <w:sz w:val="22"/>
          <w:szCs w:val="22"/>
        </w:rPr>
        <w:t>續展</w:t>
      </w:r>
      <w:r w:rsidRPr="00EA493A">
        <w:rPr>
          <w:rFonts w:eastAsia="標楷體"/>
          <w:sz w:val="22"/>
          <w:szCs w:val="22"/>
        </w:rPr>
        <w:t>買方額度</w:t>
      </w:r>
      <w:r w:rsidRPr="00EA493A">
        <w:rPr>
          <w:rFonts w:eastAsia="標楷體"/>
          <w:sz w:val="22"/>
          <w:szCs w:val="22"/>
          <w:u w:val="single"/>
        </w:rPr>
        <w:t>NTD1,500,000</w:t>
      </w:r>
      <w:r w:rsidRPr="00EA493A">
        <w:rPr>
          <w:rFonts w:eastAsia="標楷體"/>
          <w:sz w:val="22"/>
          <w:szCs w:val="22"/>
          <w:u w:val="single"/>
        </w:rPr>
        <w:t>仟元</w:t>
      </w:r>
      <w:r w:rsidRPr="00EA493A">
        <w:rPr>
          <w:rFonts w:eastAsia="標楷體"/>
          <w:sz w:val="22"/>
          <w:szCs w:val="22"/>
        </w:rPr>
        <w:t>，且與母公司</w:t>
      </w:r>
      <w:proofErr w:type="gramStart"/>
      <w:r w:rsidRPr="00EA493A">
        <w:rPr>
          <w:rFonts w:eastAsia="標楷體"/>
          <w:sz w:val="22"/>
          <w:szCs w:val="22"/>
        </w:rPr>
        <w:t>廣達合控買方</w:t>
      </w:r>
      <w:proofErr w:type="gramEnd"/>
      <w:r w:rsidRPr="00EA493A">
        <w:rPr>
          <w:rFonts w:eastAsia="標楷體"/>
          <w:sz w:val="22"/>
          <w:szCs w:val="22"/>
        </w:rPr>
        <w:t>額度</w:t>
      </w:r>
      <w:r w:rsidRPr="00EA493A">
        <w:rPr>
          <w:rFonts w:eastAsia="標楷體"/>
          <w:sz w:val="22"/>
          <w:szCs w:val="22"/>
        </w:rPr>
        <w:t>NTD1,500,000</w:t>
      </w:r>
      <w:r w:rsidRPr="00EA493A">
        <w:rPr>
          <w:rFonts w:eastAsia="標楷體"/>
          <w:sz w:val="22"/>
          <w:szCs w:val="22"/>
        </w:rPr>
        <w:t>仟元。</w:t>
      </w:r>
    </w:p>
    <w:p w14:paraId="6D69AA91" w14:textId="77777777" w:rsidR="00DA37E7" w:rsidRPr="00EA493A" w:rsidRDefault="00DA37E7" w:rsidP="00DA37E7">
      <w:pPr>
        <w:spacing w:beforeLines="50" w:before="180" w:line="240" w:lineRule="atLeast"/>
        <w:jc w:val="both"/>
        <w:rPr>
          <w:rFonts w:eastAsia="標楷體"/>
          <w:sz w:val="22"/>
          <w:szCs w:val="22"/>
          <w:highlight w:val="yellow"/>
        </w:rPr>
      </w:pPr>
      <w:r w:rsidRPr="00EA493A">
        <w:rPr>
          <w:rFonts w:eastAsia="標楷體"/>
          <w:b/>
          <w:sz w:val="22"/>
          <w:szCs w:val="22"/>
        </w:rPr>
        <w:t>c.</w:t>
      </w:r>
      <w:r w:rsidRPr="00EA493A">
        <w:rPr>
          <w:rFonts w:eastAsia="標楷體"/>
          <w:b/>
          <w:sz w:val="22"/>
          <w:szCs w:val="22"/>
        </w:rPr>
        <w:t>達富電腦</w:t>
      </w:r>
      <w:r w:rsidRPr="00EA493A">
        <w:rPr>
          <w:rFonts w:eastAsia="標楷體"/>
          <w:b/>
          <w:sz w:val="22"/>
          <w:szCs w:val="22"/>
        </w:rPr>
        <w:t>(</w:t>
      </w:r>
      <w:r w:rsidRPr="00EA493A">
        <w:rPr>
          <w:rFonts w:eastAsia="標楷體"/>
          <w:b/>
          <w:sz w:val="22"/>
          <w:szCs w:val="22"/>
        </w:rPr>
        <w:t>常熟</w:t>
      </w:r>
      <w:r w:rsidRPr="00EA493A">
        <w:rPr>
          <w:rFonts w:eastAsia="標楷體"/>
          <w:b/>
          <w:sz w:val="22"/>
          <w:szCs w:val="22"/>
        </w:rPr>
        <w:t>)</w:t>
      </w:r>
      <w:r w:rsidRPr="00EA493A">
        <w:rPr>
          <w:rFonts w:eastAsia="標楷體"/>
          <w:b/>
          <w:sz w:val="22"/>
          <w:szCs w:val="22"/>
        </w:rPr>
        <w:t>有限公司</w:t>
      </w:r>
      <w:r w:rsidRPr="00EA493A">
        <w:rPr>
          <w:rFonts w:eastAsia="標楷體"/>
          <w:sz w:val="22"/>
          <w:szCs w:val="22"/>
        </w:rPr>
        <w:t>為</w:t>
      </w:r>
      <w:r w:rsidRPr="00EA493A">
        <w:rPr>
          <w:rFonts w:eastAsia="標楷體"/>
          <w:sz w:val="22"/>
          <w:szCs w:val="22"/>
        </w:rPr>
        <w:t>Quanta Development(Hong Kong) Limited</w:t>
      </w:r>
      <w:r w:rsidRPr="00EA493A">
        <w:rPr>
          <w:rFonts w:eastAsia="標楷體"/>
          <w:sz w:val="22"/>
          <w:szCs w:val="22"/>
        </w:rPr>
        <w:t>轉投資成立，廣達</w:t>
      </w:r>
      <w:r w:rsidRPr="00EA493A">
        <w:rPr>
          <w:rFonts w:eastAsia="標楷體"/>
          <w:sz w:val="22"/>
          <w:szCs w:val="22"/>
        </w:rPr>
        <w:t>100%</w:t>
      </w:r>
      <w:r w:rsidRPr="00EA493A">
        <w:rPr>
          <w:rFonts w:eastAsia="標楷體"/>
          <w:sz w:val="22"/>
          <w:szCs w:val="22"/>
        </w:rPr>
        <w:t>間接持有，公司成立於</w:t>
      </w:r>
      <w:r w:rsidRPr="00EA493A">
        <w:rPr>
          <w:rFonts w:eastAsia="標楷體"/>
          <w:sz w:val="22"/>
          <w:szCs w:val="22"/>
        </w:rPr>
        <w:t>2006</w:t>
      </w:r>
      <w:r w:rsidRPr="00EA493A">
        <w:rPr>
          <w:rFonts w:eastAsia="標楷體"/>
          <w:sz w:val="22"/>
          <w:szCs w:val="22"/>
        </w:rPr>
        <w:t>年</w:t>
      </w:r>
      <w:r w:rsidRPr="00EA493A">
        <w:rPr>
          <w:rFonts w:eastAsia="標楷體"/>
          <w:sz w:val="22"/>
          <w:szCs w:val="22"/>
        </w:rPr>
        <w:t>6</w:t>
      </w:r>
      <w:r w:rsidRPr="00EA493A">
        <w:rPr>
          <w:rFonts w:eastAsia="標楷體"/>
          <w:sz w:val="22"/>
          <w:szCs w:val="22"/>
        </w:rPr>
        <w:t>月</w:t>
      </w:r>
      <w:r w:rsidRPr="00EA493A">
        <w:rPr>
          <w:rFonts w:eastAsia="標楷體"/>
          <w:sz w:val="22"/>
          <w:szCs w:val="22"/>
        </w:rPr>
        <w:t>15</w:t>
      </w:r>
      <w:r w:rsidRPr="00EA493A">
        <w:rPr>
          <w:rFonts w:eastAsia="標楷體"/>
          <w:sz w:val="22"/>
          <w:szCs w:val="22"/>
        </w:rPr>
        <w:t>日，董事長為黃健堂，董事兼總經理楊俊烈、董事戴淑敏，營業項目為電腦及移動通訊周邊儲存裝置及相關零組件之製造及銷售，實收資本額為</w:t>
      </w:r>
      <w:r w:rsidRPr="00EA493A">
        <w:rPr>
          <w:rFonts w:eastAsia="標楷體"/>
          <w:sz w:val="22"/>
          <w:szCs w:val="22"/>
        </w:rPr>
        <w:t>NTD</w:t>
      </w:r>
      <w:r w:rsidR="000D3CFF" w:rsidRPr="00EA493A">
        <w:rPr>
          <w:rFonts w:eastAsia="標楷體"/>
          <w:sz w:val="22"/>
          <w:szCs w:val="22"/>
        </w:rPr>
        <w:t>8,023,806</w:t>
      </w:r>
      <w:r w:rsidRPr="00EA493A">
        <w:rPr>
          <w:rFonts w:eastAsia="標楷體"/>
          <w:sz w:val="22"/>
          <w:szCs w:val="22"/>
        </w:rPr>
        <w:t>仟元。達富常熟</w:t>
      </w:r>
      <w:r w:rsidRPr="00EA493A">
        <w:rPr>
          <w:rFonts w:eastAsia="標楷體"/>
          <w:sz w:val="22"/>
          <w:szCs w:val="22"/>
        </w:rPr>
        <w:t>202</w:t>
      </w:r>
      <w:r w:rsidR="000D3CFF" w:rsidRPr="00EA493A">
        <w:rPr>
          <w:rFonts w:eastAsia="標楷體"/>
          <w:sz w:val="22"/>
          <w:szCs w:val="22"/>
        </w:rPr>
        <w:t>1</w:t>
      </w:r>
      <w:r w:rsidRPr="00EA493A">
        <w:rPr>
          <w:rFonts w:eastAsia="標楷體"/>
          <w:sz w:val="22"/>
          <w:szCs w:val="22"/>
        </w:rPr>
        <w:t>年稅後虧損</w:t>
      </w:r>
      <w:r w:rsidRPr="00EA493A">
        <w:rPr>
          <w:rFonts w:eastAsia="標楷體"/>
          <w:sz w:val="22"/>
          <w:szCs w:val="22"/>
        </w:rPr>
        <w:t>NTD</w:t>
      </w:r>
      <w:r w:rsidR="000D3CFF" w:rsidRPr="00EA493A">
        <w:rPr>
          <w:rFonts w:eastAsia="標楷體"/>
          <w:sz w:val="22"/>
          <w:szCs w:val="22"/>
        </w:rPr>
        <w:t>(5,390)</w:t>
      </w:r>
      <w:r w:rsidRPr="00EA493A">
        <w:rPr>
          <w:rFonts w:eastAsia="標楷體"/>
          <w:sz w:val="22"/>
          <w:szCs w:val="22"/>
        </w:rPr>
        <w:t>仟元，受訂單轉移影響已連續二年虧損，未來該廠定位較不明確，故</w:t>
      </w:r>
      <w:r w:rsidRPr="00EA493A">
        <w:rPr>
          <w:rFonts w:eastAsia="標楷體"/>
          <w:sz w:val="22"/>
          <w:szCs w:val="22"/>
        </w:rPr>
        <w:t>2020</w:t>
      </w:r>
      <w:r w:rsidRPr="00EA493A">
        <w:rPr>
          <w:rFonts w:eastAsia="標楷體"/>
          <w:sz w:val="22"/>
          <w:szCs w:val="22"/>
        </w:rPr>
        <w:t>年續展已調降額度，</w:t>
      </w:r>
      <w:proofErr w:type="gramStart"/>
      <w:r w:rsidRPr="00EA493A">
        <w:rPr>
          <w:rFonts w:eastAsia="標楷體"/>
          <w:sz w:val="22"/>
          <w:szCs w:val="22"/>
        </w:rPr>
        <w:t>本次擬申請</w:t>
      </w:r>
      <w:proofErr w:type="gramEnd"/>
      <w:r w:rsidR="0002424A">
        <w:rPr>
          <w:rFonts w:eastAsia="標楷體" w:hint="eastAsia"/>
          <w:sz w:val="22"/>
          <w:szCs w:val="22"/>
        </w:rPr>
        <w:t>續展</w:t>
      </w:r>
      <w:r w:rsidRPr="00EA493A">
        <w:rPr>
          <w:rFonts w:eastAsia="標楷體"/>
          <w:sz w:val="22"/>
          <w:szCs w:val="22"/>
        </w:rPr>
        <w:t>買方額度</w:t>
      </w:r>
      <w:r w:rsidRPr="00EA493A">
        <w:rPr>
          <w:rFonts w:eastAsia="標楷體"/>
          <w:sz w:val="22"/>
          <w:szCs w:val="22"/>
          <w:u w:val="single"/>
        </w:rPr>
        <w:t>NTD200,000</w:t>
      </w:r>
      <w:r w:rsidRPr="00EA493A">
        <w:rPr>
          <w:rFonts w:eastAsia="標楷體"/>
          <w:sz w:val="22"/>
          <w:szCs w:val="22"/>
          <w:u w:val="single"/>
        </w:rPr>
        <w:t>仟元</w:t>
      </w:r>
      <w:r w:rsidRPr="00EA493A">
        <w:rPr>
          <w:rFonts w:eastAsia="標楷體"/>
          <w:sz w:val="22"/>
          <w:szCs w:val="22"/>
        </w:rPr>
        <w:t>，且與母公司</w:t>
      </w:r>
      <w:proofErr w:type="gramStart"/>
      <w:r w:rsidRPr="00EA493A">
        <w:rPr>
          <w:rFonts w:eastAsia="標楷體"/>
          <w:sz w:val="22"/>
          <w:szCs w:val="22"/>
        </w:rPr>
        <w:t>廣達合控買方</w:t>
      </w:r>
      <w:proofErr w:type="gramEnd"/>
      <w:r w:rsidRPr="00EA493A">
        <w:rPr>
          <w:rFonts w:eastAsia="標楷體"/>
          <w:sz w:val="22"/>
          <w:szCs w:val="22"/>
        </w:rPr>
        <w:t>額度</w:t>
      </w:r>
      <w:r w:rsidRPr="00EA493A">
        <w:rPr>
          <w:rFonts w:eastAsia="標楷體"/>
          <w:sz w:val="22"/>
          <w:szCs w:val="22"/>
        </w:rPr>
        <w:t>NTD1,500,000</w:t>
      </w:r>
      <w:r w:rsidRPr="00EA493A">
        <w:rPr>
          <w:rFonts w:eastAsia="標楷體"/>
          <w:sz w:val="22"/>
          <w:szCs w:val="22"/>
        </w:rPr>
        <w:t>仟元。</w:t>
      </w:r>
    </w:p>
    <w:p w14:paraId="09C15D0A" w14:textId="77777777" w:rsidR="00DA37E7" w:rsidRPr="00EA493A" w:rsidRDefault="00DA37E7" w:rsidP="00DA37E7">
      <w:pPr>
        <w:spacing w:before="240" w:line="240" w:lineRule="atLeast"/>
        <w:jc w:val="both"/>
        <w:rPr>
          <w:rFonts w:eastAsia="標楷體"/>
          <w:sz w:val="22"/>
          <w:szCs w:val="22"/>
          <w:highlight w:val="yellow"/>
        </w:rPr>
      </w:pPr>
      <w:r w:rsidRPr="00EA493A">
        <w:rPr>
          <w:rFonts w:eastAsia="標楷體"/>
          <w:b/>
          <w:sz w:val="22"/>
          <w:szCs w:val="22"/>
        </w:rPr>
        <w:t>d.</w:t>
      </w:r>
      <w:r w:rsidRPr="00EA493A">
        <w:rPr>
          <w:rFonts w:eastAsia="標楷體"/>
          <w:b/>
          <w:sz w:val="22"/>
          <w:szCs w:val="22"/>
        </w:rPr>
        <w:t>達豐</w:t>
      </w:r>
      <w:r w:rsidRPr="00EA493A">
        <w:rPr>
          <w:rFonts w:eastAsia="標楷體"/>
          <w:b/>
          <w:sz w:val="22"/>
          <w:szCs w:val="22"/>
        </w:rPr>
        <w:t>(</w:t>
      </w:r>
      <w:r w:rsidRPr="00EA493A">
        <w:rPr>
          <w:rFonts w:eastAsia="標楷體"/>
          <w:b/>
          <w:sz w:val="22"/>
          <w:szCs w:val="22"/>
        </w:rPr>
        <w:t>上海</w:t>
      </w:r>
      <w:r w:rsidRPr="00EA493A">
        <w:rPr>
          <w:rFonts w:eastAsia="標楷體"/>
          <w:b/>
          <w:sz w:val="22"/>
          <w:szCs w:val="22"/>
        </w:rPr>
        <w:t>)</w:t>
      </w:r>
      <w:r w:rsidRPr="00EA493A">
        <w:rPr>
          <w:rFonts w:eastAsia="標楷體"/>
          <w:b/>
          <w:sz w:val="22"/>
          <w:szCs w:val="22"/>
        </w:rPr>
        <w:t>電腦有限公司</w:t>
      </w:r>
      <w:r w:rsidRPr="00EA493A">
        <w:rPr>
          <w:rFonts w:eastAsia="標楷體"/>
          <w:sz w:val="22"/>
          <w:szCs w:val="22"/>
        </w:rPr>
        <w:t>為</w:t>
      </w:r>
      <w:r w:rsidRPr="00EA493A">
        <w:rPr>
          <w:rFonts w:eastAsia="標楷體"/>
          <w:sz w:val="22"/>
          <w:szCs w:val="22"/>
        </w:rPr>
        <w:t>Quanta Development(Hong Kong) Limited</w:t>
      </w:r>
      <w:r w:rsidRPr="00EA493A">
        <w:rPr>
          <w:rFonts w:eastAsia="標楷體"/>
          <w:sz w:val="22"/>
          <w:szCs w:val="22"/>
        </w:rPr>
        <w:t>轉投資成立，廣達</w:t>
      </w:r>
      <w:r w:rsidRPr="00EA493A">
        <w:rPr>
          <w:rFonts w:eastAsia="標楷體"/>
          <w:sz w:val="22"/>
          <w:szCs w:val="22"/>
        </w:rPr>
        <w:t>100%</w:t>
      </w:r>
      <w:r w:rsidRPr="00EA493A">
        <w:rPr>
          <w:rFonts w:eastAsia="標楷體"/>
          <w:sz w:val="22"/>
          <w:szCs w:val="22"/>
        </w:rPr>
        <w:t>間接持有，公司成立於</w:t>
      </w:r>
      <w:r w:rsidRPr="00EA493A">
        <w:rPr>
          <w:rFonts w:eastAsia="標楷體"/>
          <w:sz w:val="22"/>
          <w:szCs w:val="22"/>
        </w:rPr>
        <w:t>2000</w:t>
      </w:r>
      <w:r w:rsidRPr="00EA493A">
        <w:rPr>
          <w:rFonts w:eastAsia="標楷體"/>
          <w:sz w:val="22"/>
          <w:szCs w:val="22"/>
        </w:rPr>
        <w:t>年</w:t>
      </w:r>
      <w:r w:rsidRPr="00EA493A">
        <w:rPr>
          <w:rFonts w:eastAsia="標楷體"/>
          <w:sz w:val="22"/>
          <w:szCs w:val="22"/>
        </w:rPr>
        <w:t>12</w:t>
      </w:r>
      <w:r w:rsidRPr="00EA493A">
        <w:rPr>
          <w:rFonts w:eastAsia="標楷體"/>
          <w:sz w:val="22"/>
          <w:szCs w:val="22"/>
        </w:rPr>
        <w:t>月</w:t>
      </w:r>
      <w:r w:rsidRPr="00EA493A">
        <w:rPr>
          <w:rFonts w:eastAsia="標楷體"/>
          <w:sz w:val="22"/>
          <w:szCs w:val="22"/>
        </w:rPr>
        <w:t>7</w:t>
      </w:r>
      <w:r w:rsidRPr="00EA493A">
        <w:rPr>
          <w:rFonts w:eastAsia="標楷體"/>
          <w:sz w:val="22"/>
          <w:szCs w:val="22"/>
        </w:rPr>
        <w:t>日，董事長為黃健堂，董事兼總經理楊俊烈、董事戴淑敏，營業項目為電腦及週邊設備之製造及銷售，實收資本額為</w:t>
      </w:r>
      <w:r w:rsidRPr="00EA493A">
        <w:rPr>
          <w:rFonts w:eastAsia="標楷體"/>
          <w:sz w:val="22"/>
          <w:szCs w:val="22"/>
        </w:rPr>
        <w:t>NTD</w:t>
      </w:r>
      <w:r w:rsidR="004878FF" w:rsidRPr="00EA493A">
        <w:rPr>
          <w:rFonts w:eastAsia="標楷體"/>
          <w:sz w:val="22"/>
          <w:szCs w:val="22"/>
        </w:rPr>
        <w:t>3,567,886</w:t>
      </w:r>
      <w:r w:rsidRPr="00EA493A">
        <w:rPr>
          <w:rFonts w:eastAsia="標楷體"/>
          <w:sz w:val="22"/>
          <w:szCs w:val="22"/>
        </w:rPr>
        <w:t>仟元。達豐</w:t>
      </w:r>
      <w:r w:rsidRPr="00EA493A">
        <w:rPr>
          <w:rFonts w:eastAsia="標楷體"/>
          <w:sz w:val="22"/>
          <w:szCs w:val="22"/>
        </w:rPr>
        <w:t>(</w:t>
      </w:r>
      <w:r w:rsidRPr="00EA493A">
        <w:rPr>
          <w:rFonts w:eastAsia="標楷體"/>
          <w:sz w:val="22"/>
          <w:szCs w:val="22"/>
        </w:rPr>
        <w:t>上海</w:t>
      </w:r>
      <w:r w:rsidRPr="00EA493A">
        <w:rPr>
          <w:rFonts w:eastAsia="標楷體"/>
          <w:sz w:val="22"/>
          <w:szCs w:val="22"/>
        </w:rPr>
        <w:t>)</w:t>
      </w:r>
      <w:r w:rsidR="008A65F2" w:rsidRPr="00EA493A">
        <w:rPr>
          <w:rFonts w:eastAsia="標楷體"/>
          <w:sz w:val="22"/>
          <w:szCs w:val="22"/>
        </w:rPr>
        <w:t>受上海封城影響，</w:t>
      </w:r>
      <w:r w:rsidRPr="00EA493A">
        <w:rPr>
          <w:rFonts w:eastAsia="標楷體"/>
          <w:sz w:val="22"/>
          <w:szCs w:val="22"/>
        </w:rPr>
        <w:t>202</w:t>
      </w:r>
      <w:r w:rsidR="004878FF" w:rsidRPr="00EA493A">
        <w:rPr>
          <w:rFonts w:eastAsia="標楷體"/>
          <w:sz w:val="22"/>
          <w:szCs w:val="22"/>
        </w:rPr>
        <w:t>2H1</w:t>
      </w:r>
      <w:r w:rsidRPr="00EA493A">
        <w:rPr>
          <w:rFonts w:eastAsia="標楷體"/>
          <w:sz w:val="22"/>
          <w:szCs w:val="22"/>
        </w:rPr>
        <w:t>年稅後</w:t>
      </w:r>
      <w:r w:rsidR="004878FF" w:rsidRPr="00EA493A">
        <w:rPr>
          <w:rFonts w:eastAsia="標楷體"/>
          <w:sz w:val="22"/>
          <w:szCs w:val="22"/>
        </w:rPr>
        <w:t>虧損</w:t>
      </w:r>
      <w:r w:rsidRPr="00EA493A">
        <w:rPr>
          <w:rFonts w:eastAsia="標楷體"/>
          <w:sz w:val="22"/>
          <w:szCs w:val="22"/>
        </w:rPr>
        <w:t>為</w:t>
      </w:r>
      <w:r w:rsidRPr="00EA493A">
        <w:rPr>
          <w:rFonts w:eastAsia="標楷體"/>
          <w:sz w:val="22"/>
          <w:szCs w:val="22"/>
        </w:rPr>
        <w:t>NTD</w:t>
      </w:r>
      <w:r w:rsidR="004878FF" w:rsidRPr="00EA493A">
        <w:rPr>
          <w:rFonts w:eastAsia="標楷體"/>
          <w:sz w:val="22"/>
          <w:szCs w:val="22"/>
        </w:rPr>
        <w:t>(840,245)</w:t>
      </w:r>
      <w:r w:rsidRPr="00EA493A">
        <w:rPr>
          <w:rFonts w:eastAsia="標楷體"/>
          <w:sz w:val="22"/>
          <w:szCs w:val="22"/>
        </w:rPr>
        <w:t>仟元，</w:t>
      </w:r>
      <w:r w:rsidR="008A65F2" w:rsidRPr="00EA493A">
        <w:rPr>
          <w:rFonts w:eastAsia="標楷體"/>
          <w:sz w:val="22"/>
          <w:szCs w:val="22"/>
        </w:rPr>
        <w:t>惟</w:t>
      </w:r>
      <w:r w:rsidR="008A65F2" w:rsidRPr="00EA493A">
        <w:rPr>
          <w:rFonts w:eastAsia="標楷體"/>
          <w:sz w:val="22"/>
          <w:szCs w:val="22"/>
        </w:rPr>
        <w:t>2022/07</w:t>
      </w:r>
      <w:r w:rsidR="008A65F2" w:rsidRPr="00EA493A">
        <w:rPr>
          <w:rFonts w:eastAsia="標楷體"/>
          <w:sz w:val="22"/>
          <w:szCs w:val="22"/>
        </w:rPr>
        <w:t>上海已全面復工，預計下半年將由虧轉盈，</w:t>
      </w:r>
      <w:proofErr w:type="gramStart"/>
      <w:r w:rsidRPr="00EA493A">
        <w:rPr>
          <w:rFonts w:eastAsia="標楷體"/>
          <w:sz w:val="22"/>
          <w:szCs w:val="22"/>
        </w:rPr>
        <w:t>本次擬申請</w:t>
      </w:r>
      <w:proofErr w:type="gramEnd"/>
      <w:r w:rsidR="0002424A">
        <w:rPr>
          <w:rFonts w:eastAsia="標楷體" w:hint="eastAsia"/>
          <w:sz w:val="22"/>
          <w:szCs w:val="22"/>
        </w:rPr>
        <w:t>續展</w:t>
      </w:r>
      <w:r w:rsidRPr="00EA493A">
        <w:rPr>
          <w:rFonts w:eastAsia="標楷體"/>
          <w:sz w:val="22"/>
          <w:szCs w:val="22"/>
        </w:rPr>
        <w:t>買方額度</w:t>
      </w:r>
      <w:r w:rsidRPr="00EA493A">
        <w:rPr>
          <w:rFonts w:eastAsia="標楷體"/>
          <w:sz w:val="22"/>
          <w:szCs w:val="22"/>
          <w:u w:val="single"/>
        </w:rPr>
        <w:t>NTD450,000</w:t>
      </w:r>
      <w:r w:rsidRPr="00EA493A">
        <w:rPr>
          <w:rFonts w:eastAsia="標楷體"/>
          <w:sz w:val="22"/>
          <w:szCs w:val="22"/>
          <w:u w:val="single"/>
        </w:rPr>
        <w:t>仟元</w:t>
      </w:r>
      <w:r w:rsidRPr="00EA493A">
        <w:rPr>
          <w:rFonts w:eastAsia="標楷體"/>
          <w:sz w:val="22"/>
          <w:szCs w:val="22"/>
        </w:rPr>
        <w:t>，且與母公司</w:t>
      </w:r>
      <w:proofErr w:type="gramStart"/>
      <w:r w:rsidRPr="00EA493A">
        <w:rPr>
          <w:rFonts w:eastAsia="標楷體"/>
          <w:sz w:val="22"/>
          <w:szCs w:val="22"/>
        </w:rPr>
        <w:t>廣達合控買方</w:t>
      </w:r>
      <w:proofErr w:type="gramEnd"/>
      <w:r w:rsidRPr="00EA493A">
        <w:rPr>
          <w:rFonts w:eastAsia="標楷體"/>
          <w:sz w:val="22"/>
          <w:szCs w:val="22"/>
        </w:rPr>
        <w:t>額度</w:t>
      </w:r>
      <w:r w:rsidRPr="00EA493A">
        <w:rPr>
          <w:rFonts w:eastAsia="標楷體"/>
          <w:sz w:val="22"/>
          <w:szCs w:val="22"/>
        </w:rPr>
        <w:t>NTD1,500,000</w:t>
      </w:r>
      <w:r w:rsidRPr="00EA493A">
        <w:rPr>
          <w:rFonts w:eastAsia="標楷體"/>
          <w:sz w:val="22"/>
          <w:szCs w:val="22"/>
        </w:rPr>
        <w:t>仟元。</w:t>
      </w:r>
    </w:p>
    <w:p w14:paraId="5A1AEC86" w14:textId="77777777" w:rsidR="00DA37E7" w:rsidRDefault="00DA37E7" w:rsidP="00585A9D">
      <w:pPr>
        <w:spacing w:before="240" w:line="240" w:lineRule="atLeast"/>
        <w:jc w:val="both"/>
        <w:rPr>
          <w:rFonts w:eastAsia="標楷體"/>
          <w:sz w:val="22"/>
          <w:szCs w:val="22"/>
        </w:rPr>
      </w:pPr>
      <w:r w:rsidRPr="00EA493A">
        <w:rPr>
          <w:rFonts w:eastAsia="標楷體"/>
          <w:b/>
          <w:sz w:val="22"/>
          <w:szCs w:val="22"/>
        </w:rPr>
        <w:t>e.</w:t>
      </w:r>
      <w:r w:rsidRPr="00EA493A">
        <w:rPr>
          <w:rFonts w:eastAsia="標楷體"/>
          <w:b/>
          <w:sz w:val="22"/>
          <w:szCs w:val="22"/>
        </w:rPr>
        <w:t>達人</w:t>
      </w:r>
      <w:r w:rsidRPr="00EA493A">
        <w:rPr>
          <w:rFonts w:eastAsia="標楷體"/>
          <w:b/>
          <w:sz w:val="22"/>
          <w:szCs w:val="22"/>
        </w:rPr>
        <w:t>(</w:t>
      </w:r>
      <w:r w:rsidRPr="00EA493A">
        <w:rPr>
          <w:rFonts w:eastAsia="標楷體"/>
          <w:b/>
          <w:sz w:val="22"/>
          <w:szCs w:val="22"/>
        </w:rPr>
        <w:t>上海</w:t>
      </w:r>
      <w:r w:rsidRPr="00EA493A">
        <w:rPr>
          <w:rFonts w:eastAsia="標楷體"/>
          <w:b/>
          <w:sz w:val="22"/>
          <w:szCs w:val="22"/>
        </w:rPr>
        <w:t>)</w:t>
      </w:r>
      <w:r w:rsidRPr="00EA493A">
        <w:rPr>
          <w:rFonts w:eastAsia="標楷體"/>
          <w:b/>
          <w:sz w:val="22"/>
          <w:szCs w:val="22"/>
        </w:rPr>
        <w:t>電腦有限公司</w:t>
      </w:r>
      <w:r w:rsidRPr="00EA493A">
        <w:rPr>
          <w:rFonts w:eastAsia="標楷體"/>
          <w:sz w:val="22"/>
          <w:szCs w:val="22"/>
        </w:rPr>
        <w:t>為</w:t>
      </w:r>
      <w:r w:rsidRPr="00EA493A">
        <w:rPr>
          <w:rFonts w:eastAsia="標楷體"/>
          <w:sz w:val="22"/>
          <w:szCs w:val="22"/>
        </w:rPr>
        <w:t>Quanta Development(Hong Kong) Limited</w:t>
      </w:r>
      <w:r w:rsidRPr="00EA493A">
        <w:rPr>
          <w:rFonts w:eastAsia="標楷體"/>
          <w:sz w:val="22"/>
          <w:szCs w:val="22"/>
        </w:rPr>
        <w:t>轉投資成立，廣達</w:t>
      </w:r>
      <w:r w:rsidRPr="00EA493A">
        <w:rPr>
          <w:rFonts w:eastAsia="標楷體"/>
          <w:sz w:val="22"/>
          <w:szCs w:val="22"/>
        </w:rPr>
        <w:t>100%</w:t>
      </w:r>
      <w:r w:rsidRPr="00EA493A">
        <w:rPr>
          <w:rFonts w:eastAsia="標楷體"/>
          <w:sz w:val="22"/>
          <w:szCs w:val="22"/>
        </w:rPr>
        <w:t>間接持有，公司成立於</w:t>
      </w:r>
      <w:r w:rsidRPr="00EA493A">
        <w:rPr>
          <w:rFonts w:eastAsia="標楷體"/>
          <w:sz w:val="22"/>
          <w:szCs w:val="22"/>
        </w:rPr>
        <w:t>2000</w:t>
      </w:r>
      <w:r w:rsidRPr="00EA493A">
        <w:rPr>
          <w:rFonts w:eastAsia="標楷體"/>
          <w:sz w:val="22"/>
          <w:szCs w:val="22"/>
        </w:rPr>
        <w:t>年</w:t>
      </w:r>
      <w:r w:rsidRPr="00EA493A">
        <w:rPr>
          <w:rFonts w:eastAsia="標楷體"/>
          <w:sz w:val="22"/>
          <w:szCs w:val="22"/>
        </w:rPr>
        <w:t>12</w:t>
      </w:r>
      <w:r w:rsidRPr="00EA493A">
        <w:rPr>
          <w:rFonts w:eastAsia="標楷體"/>
          <w:sz w:val="22"/>
          <w:szCs w:val="22"/>
        </w:rPr>
        <w:t>月</w:t>
      </w:r>
      <w:r w:rsidRPr="00EA493A">
        <w:rPr>
          <w:rFonts w:eastAsia="標楷體"/>
          <w:sz w:val="22"/>
          <w:szCs w:val="22"/>
        </w:rPr>
        <w:t>21</w:t>
      </w:r>
      <w:r w:rsidRPr="00EA493A">
        <w:rPr>
          <w:rFonts w:eastAsia="標楷體"/>
          <w:sz w:val="22"/>
          <w:szCs w:val="22"/>
        </w:rPr>
        <w:t>日，董事長為黃健堂，董事兼總經理楊俊烈、董事戴淑敏，營業項目為電腦及週邊設備及手機之製造及銷售，實收資本額為</w:t>
      </w:r>
      <w:r w:rsidRPr="00EA493A">
        <w:rPr>
          <w:rFonts w:eastAsia="標楷體"/>
          <w:sz w:val="22"/>
          <w:szCs w:val="22"/>
        </w:rPr>
        <w:t>NTD</w:t>
      </w:r>
      <w:r w:rsidR="006457B9" w:rsidRPr="00EA493A">
        <w:rPr>
          <w:rFonts w:eastAsia="標楷體"/>
          <w:sz w:val="22"/>
          <w:szCs w:val="22"/>
        </w:rPr>
        <w:t>294,322</w:t>
      </w:r>
      <w:r w:rsidRPr="00EA493A">
        <w:rPr>
          <w:rFonts w:eastAsia="標楷體"/>
          <w:sz w:val="22"/>
          <w:szCs w:val="22"/>
        </w:rPr>
        <w:t>仟元。達人</w:t>
      </w:r>
      <w:r w:rsidRPr="00EA493A">
        <w:rPr>
          <w:rFonts w:eastAsia="標楷體"/>
          <w:sz w:val="22"/>
          <w:szCs w:val="22"/>
        </w:rPr>
        <w:t>(</w:t>
      </w:r>
      <w:r w:rsidRPr="00EA493A">
        <w:rPr>
          <w:rFonts w:eastAsia="標楷體"/>
          <w:sz w:val="22"/>
          <w:szCs w:val="22"/>
        </w:rPr>
        <w:t>上海</w:t>
      </w:r>
      <w:r w:rsidRPr="00EA493A">
        <w:rPr>
          <w:rFonts w:eastAsia="標楷體"/>
          <w:sz w:val="22"/>
          <w:szCs w:val="22"/>
        </w:rPr>
        <w:t>)</w:t>
      </w:r>
      <w:r w:rsidR="00314B36" w:rsidRPr="00EA493A">
        <w:rPr>
          <w:rFonts w:eastAsia="標楷體"/>
          <w:sz w:val="22"/>
          <w:szCs w:val="22"/>
        </w:rPr>
        <w:t xml:space="preserve"> </w:t>
      </w:r>
      <w:r w:rsidR="00314B36" w:rsidRPr="00EA493A">
        <w:rPr>
          <w:rFonts w:eastAsia="標楷體"/>
          <w:sz w:val="22"/>
          <w:szCs w:val="22"/>
        </w:rPr>
        <w:t>受上海封城影響，</w:t>
      </w:r>
      <w:r w:rsidRPr="00EA493A">
        <w:rPr>
          <w:rFonts w:eastAsia="標楷體"/>
          <w:sz w:val="22"/>
          <w:szCs w:val="22"/>
        </w:rPr>
        <w:t>202</w:t>
      </w:r>
      <w:r w:rsidR="006457B9" w:rsidRPr="00EA493A">
        <w:rPr>
          <w:rFonts w:eastAsia="標楷體"/>
          <w:sz w:val="22"/>
          <w:szCs w:val="22"/>
        </w:rPr>
        <w:t>2H1</w:t>
      </w:r>
      <w:r w:rsidRPr="00EA493A">
        <w:rPr>
          <w:rFonts w:eastAsia="標楷體"/>
          <w:sz w:val="22"/>
          <w:szCs w:val="22"/>
        </w:rPr>
        <w:t>年稅後淨利為</w:t>
      </w:r>
      <w:r w:rsidRPr="00EA493A">
        <w:rPr>
          <w:rFonts w:eastAsia="標楷體"/>
          <w:sz w:val="22"/>
          <w:szCs w:val="22"/>
        </w:rPr>
        <w:t>NTD</w:t>
      </w:r>
      <w:r w:rsidR="006457B9" w:rsidRPr="00EA493A">
        <w:rPr>
          <w:rFonts w:eastAsia="標楷體"/>
          <w:sz w:val="22"/>
          <w:szCs w:val="22"/>
        </w:rPr>
        <w:t>(34,175)</w:t>
      </w:r>
      <w:r w:rsidRPr="00EA493A">
        <w:rPr>
          <w:rFonts w:eastAsia="標楷體"/>
          <w:sz w:val="22"/>
          <w:szCs w:val="22"/>
        </w:rPr>
        <w:t>仟元</w:t>
      </w:r>
      <w:r w:rsidR="00314B36" w:rsidRPr="00EA493A">
        <w:rPr>
          <w:rFonts w:eastAsia="標楷體"/>
          <w:sz w:val="22"/>
          <w:szCs w:val="22"/>
        </w:rPr>
        <w:t>，惟</w:t>
      </w:r>
      <w:r w:rsidR="00314B36" w:rsidRPr="00EA493A">
        <w:rPr>
          <w:rFonts w:eastAsia="標楷體"/>
          <w:sz w:val="22"/>
          <w:szCs w:val="22"/>
        </w:rPr>
        <w:t>2022/07</w:t>
      </w:r>
      <w:r w:rsidR="00314B36" w:rsidRPr="00EA493A">
        <w:rPr>
          <w:rFonts w:eastAsia="標楷體"/>
          <w:sz w:val="22"/>
          <w:szCs w:val="22"/>
        </w:rPr>
        <w:t>上海已全面復工</w:t>
      </w:r>
      <w:r w:rsidRPr="00EA493A">
        <w:rPr>
          <w:rFonts w:eastAsia="標楷體"/>
          <w:sz w:val="22"/>
          <w:szCs w:val="22"/>
        </w:rPr>
        <w:t>，</w:t>
      </w:r>
      <w:proofErr w:type="gramStart"/>
      <w:r w:rsidRPr="00EA493A">
        <w:rPr>
          <w:rFonts w:eastAsia="標楷體"/>
          <w:sz w:val="22"/>
          <w:szCs w:val="22"/>
        </w:rPr>
        <w:t>本次擬申請</w:t>
      </w:r>
      <w:proofErr w:type="gramEnd"/>
      <w:r w:rsidR="0002424A">
        <w:rPr>
          <w:rFonts w:eastAsia="標楷體" w:hint="eastAsia"/>
          <w:sz w:val="22"/>
          <w:szCs w:val="22"/>
        </w:rPr>
        <w:t>續展</w:t>
      </w:r>
      <w:r w:rsidRPr="00EA493A">
        <w:rPr>
          <w:rFonts w:eastAsia="標楷體"/>
          <w:sz w:val="22"/>
          <w:szCs w:val="22"/>
        </w:rPr>
        <w:t>買方額度</w:t>
      </w:r>
      <w:r w:rsidRPr="00EA493A">
        <w:rPr>
          <w:rFonts w:eastAsia="標楷體"/>
          <w:sz w:val="22"/>
          <w:szCs w:val="22"/>
          <w:u w:val="single"/>
        </w:rPr>
        <w:t>NTD450,000</w:t>
      </w:r>
      <w:r w:rsidRPr="00EA493A">
        <w:rPr>
          <w:rFonts w:eastAsia="標楷體"/>
          <w:sz w:val="22"/>
          <w:szCs w:val="22"/>
          <w:u w:val="single"/>
        </w:rPr>
        <w:t>仟元</w:t>
      </w:r>
      <w:r w:rsidRPr="00EA493A">
        <w:rPr>
          <w:rFonts w:eastAsia="標楷體"/>
          <w:sz w:val="22"/>
          <w:szCs w:val="22"/>
        </w:rPr>
        <w:t>，且與母公司</w:t>
      </w:r>
      <w:proofErr w:type="gramStart"/>
      <w:r w:rsidRPr="00EA493A">
        <w:rPr>
          <w:rFonts w:eastAsia="標楷體"/>
          <w:sz w:val="22"/>
          <w:szCs w:val="22"/>
        </w:rPr>
        <w:t>廣達合控買方</w:t>
      </w:r>
      <w:proofErr w:type="gramEnd"/>
      <w:r w:rsidRPr="00EA493A">
        <w:rPr>
          <w:rFonts w:eastAsia="標楷體"/>
          <w:sz w:val="22"/>
          <w:szCs w:val="22"/>
        </w:rPr>
        <w:t>額度</w:t>
      </w:r>
      <w:r w:rsidRPr="00EA493A">
        <w:rPr>
          <w:rFonts w:eastAsia="標楷體"/>
          <w:sz w:val="22"/>
          <w:szCs w:val="22"/>
        </w:rPr>
        <w:t>NTD1,500,000</w:t>
      </w:r>
      <w:r w:rsidRPr="00EA493A">
        <w:rPr>
          <w:rFonts w:eastAsia="標楷體"/>
          <w:sz w:val="22"/>
          <w:szCs w:val="22"/>
        </w:rPr>
        <w:t>仟元。</w:t>
      </w:r>
    </w:p>
    <w:p w14:paraId="0D67CA8B" w14:textId="77777777" w:rsidR="00E33442" w:rsidRPr="00EA493A" w:rsidRDefault="00E33442" w:rsidP="00585A9D">
      <w:pPr>
        <w:spacing w:before="240" w:line="240" w:lineRule="atLeast"/>
        <w:jc w:val="both"/>
        <w:rPr>
          <w:rFonts w:eastAsia="標楷體"/>
          <w:sz w:val="22"/>
          <w:szCs w:val="22"/>
        </w:rPr>
      </w:pPr>
    </w:p>
    <w:p w14:paraId="55F0AABE" w14:textId="77777777" w:rsidR="003812AC" w:rsidRPr="00293932" w:rsidRDefault="003812AC" w:rsidP="00C6414D">
      <w:pPr>
        <w:pStyle w:val="Default"/>
        <w:spacing w:beforeLines="50" w:before="180"/>
        <w:jc w:val="both"/>
        <w:rPr>
          <w:rFonts w:ascii="Times New Roman" w:eastAsia="標楷體" w:hAnsi="Times New Roman" w:cs="Times New Roman"/>
          <w:b/>
          <w:color w:val="auto"/>
        </w:rPr>
      </w:pPr>
      <w:r w:rsidRPr="00293932">
        <w:rPr>
          <w:rFonts w:ascii="Times New Roman" w:eastAsia="標楷體" w:hAnsi="Times New Roman" w:cs="Times New Roman"/>
          <w:b/>
          <w:color w:val="auto"/>
        </w:rPr>
        <w:t xml:space="preserve">12. </w:t>
      </w:r>
      <w:r w:rsidRPr="00E33442">
        <w:rPr>
          <w:rFonts w:ascii="Times New Roman" w:eastAsia="標楷體" w:hAnsi="Times New Roman" w:cs="Times New Roman"/>
          <w:b/>
          <w:color w:val="FF0000"/>
        </w:rPr>
        <w:t>目標策略</w:t>
      </w:r>
    </w:p>
    <w:p w14:paraId="0CD3219B" w14:textId="4975D6FA" w:rsidR="006319A2" w:rsidRPr="00293932" w:rsidRDefault="00E1128D" w:rsidP="00E1128D">
      <w:pPr>
        <w:pStyle w:val="Default"/>
        <w:jc w:val="center"/>
        <w:rPr>
          <w:rFonts w:ascii="Times New Roman" w:eastAsia="標楷體" w:hAnsi="Times New Roman" w:cs="Times New Roman"/>
          <w:color w:val="auto"/>
          <w:kern w:val="2"/>
          <w:sz w:val="22"/>
          <w:szCs w:val="22"/>
        </w:rPr>
      </w:pPr>
      <w:r w:rsidRPr="00293932">
        <w:rPr>
          <w:rFonts w:ascii="Times New Roman" w:eastAsia="標楷體" w:hAnsi="Times New Roman" w:cs="Times New Roman"/>
          <w:color w:val="auto"/>
          <w:kern w:val="2"/>
          <w:sz w:val="22"/>
          <w:szCs w:val="22"/>
        </w:rPr>
        <w:lastRenderedPageBreak/>
        <w:t xml:space="preserve">                                                   </w:t>
      </w:r>
      <w:r w:rsidR="0002424A">
        <w:rPr>
          <w:rFonts w:ascii="Times New Roman" w:eastAsia="標楷體" w:hAnsi="Times New Roman" w:cs="Times New Roman"/>
          <w:color w:val="auto"/>
          <w:kern w:val="2"/>
          <w:sz w:val="22"/>
          <w:szCs w:val="22"/>
        </w:rPr>
        <w:t xml:space="preserve">         </w:t>
      </w:r>
    </w:p>
    <w:tbl>
      <w:tblPr>
        <w:tblW w:w="10196" w:type="dxa"/>
        <w:tblLayout w:type="fixed"/>
        <w:tblCellMar>
          <w:left w:w="28" w:type="dxa"/>
          <w:right w:w="28" w:type="dxa"/>
        </w:tblCellMar>
        <w:tblLook w:val="04A0" w:firstRow="1" w:lastRow="0" w:firstColumn="1" w:lastColumn="0" w:noHBand="0" w:noVBand="1"/>
      </w:tblPr>
      <w:tblGrid>
        <w:gridCol w:w="1019"/>
        <w:gridCol w:w="1020"/>
        <w:gridCol w:w="1019"/>
        <w:gridCol w:w="1020"/>
        <w:gridCol w:w="1020"/>
        <w:gridCol w:w="1019"/>
        <w:gridCol w:w="1020"/>
        <w:gridCol w:w="1019"/>
        <w:gridCol w:w="1020"/>
        <w:gridCol w:w="1020"/>
      </w:tblGrid>
      <w:tr w:rsidR="00E33442" w:rsidRPr="00293932" w14:paraId="4CB984F3" w14:textId="77777777" w:rsidTr="003579E7">
        <w:trPr>
          <w:trHeight w:val="330"/>
        </w:trPr>
        <w:tc>
          <w:tcPr>
            <w:tcW w:w="10196" w:type="dxa"/>
            <w:gridSpan w:val="10"/>
            <w:tcBorders>
              <w:top w:val="single" w:sz="8" w:space="0" w:color="auto"/>
              <w:left w:val="single" w:sz="8" w:space="0" w:color="auto"/>
              <w:bottom w:val="single" w:sz="4" w:space="0" w:color="auto"/>
              <w:right w:val="single" w:sz="8" w:space="0" w:color="auto"/>
            </w:tcBorders>
            <w:shd w:val="clear" w:color="auto" w:fill="auto"/>
            <w:noWrap/>
            <w:vAlign w:val="center"/>
          </w:tcPr>
          <w:p w14:paraId="7EF30952" w14:textId="48C51D6C" w:rsidR="00E33442" w:rsidRPr="00293932" w:rsidRDefault="00E33442" w:rsidP="00E33442">
            <w:pPr>
              <w:widowControl/>
              <w:jc w:val="right"/>
              <w:rPr>
                <w:rFonts w:ascii="標楷體" w:eastAsia="標楷體" w:hAnsi="標楷體" w:cs="新細明體"/>
                <w:kern w:val="0"/>
                <w:sz w:val="22"/>
              </w:rPr>
            </w:pPr>
            <w:r w:rsidRPr="00293932">
              <w:rPr>
                <w:rFonts w:eastAsia="標楷體"/>
                <w:sz w:val="22"/>
                <w:szCs w:val="22"/>
              </w:rPr>
              <w:t>NTD</w:t>
            </w:r>
            <w:r w:rsidRPr="00293932">
              <w:rPr>
                <w:rFonts w:eastAsia="標楷體"/>
                <w:sz w:val="22"/>
                <w:szCs w:val="22"/>
              </w:rPr>
              <w:t>仟元</w:t>
            </w:r>
          </w:p>
        </w:tc>
      </w:tr>
      <w:tr w:rsidR="00293932" w:rsidRPr="00293932" w14:paraId="0E07EE3B" w14:textId="77777777" w:rsidTr="00E33442">
        <w:trPr>
          <w:trHeight w:val="330"/>
        </w:trPr>
        <w:tc>
          <w:tcPr>
            <w:tcW w:w="101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ABCDDF9" w14:textId="77777777" w:rsidR="00EA493A" w:rsidRPr="00E33442" w:rsidRDefault="00EA493A" w:rsidP="005E578E">
            <w:pPr>
              <w:widowControl/>
              <w:rPr>
                <w:rFonts w:eastAsia="標楷體"/>
                <w:kern w:val="0"/>
                <w:sz w:val="22"/>
              </w:rPr>
            </w:pPr>
            <w:r w:rsidRPr="00E33442">
              <w:rPr>
                <w:rFonts w:eastAsia="標楷體"/>
                <w:kern w:val="0"/>
                <w:sz w:val="22"/>
              </w:rPr>
              <w:t>廣達集團</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5A9C68CE" w14:textId="77777777" w:rsidR="00EA493A" w:rsidRPr="00E33442" w:rsidRDefault="00EA493A" w:rsidP="00EA493A">
            <w:pPr>
              <w:widowControl/>
              <w:jc w:val="center"/>
              <w:rPr>
                <w:rFonts w:eastAsia="標楷體"/>
                <w:kern w:val="0"/>
                <w:sz w:val="22"/>
              </w:rPr>
            </w:pPr>
            <w:r w:rsidRPr="00E33442">
              <w:rPr>
                <w:rFonts w:eastAsia="標楷體"/>
                <w:kern w:val="0"/>
                <w:sz w:val="22"/>
              </w:rPr>
              <w:t>Cash</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3D6D8E63" w14:textId="77777777" w:rsidR="00EA493A" w:rsidRPr="00E33442" w:rsidRDefault="00EA493A" w:rsidP="00EA493A">
            <w:pPr>
              <w:widowControl/>
              <w:jc w:val="center"/>
              <w:rPr>
                <w:rFonts w:eastAsia="標楷體"/>
                <w:kern w:val="0"/>
                <w:sz w:val="22"/>
              </w:rPr>
            </w:pPr>
            <w:r w:rsidRPr="00E33442">
              <w:rPr>
                <w:rFonts w:eastAsia="標楷體"/>
                <w:kern w:val="0"/>
                <w:sz w:val="22"/>
              </w:rPr>
              <w:t>Lending</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2EFC46DB" w14:textId="77777777" w:rsidR="00EA493A" w:rsidRPr="00E33442" w:rsidRDefault="00EA493A" w:rsidP="00EA493A">
            <w:pPr>
              <w:widowControl/>
              <w:jc w:val="center"/>
              <w:rPr>
                <w:rFonts w:eastAsia="標楷體"/>
                <w:kern w:val="0"/>
                <w:sz w:val="22"/>
              </w:rPr>
            </w:pPr>
            <w:r w:rsidRPr="00E33442">
              <w:rPr>
                <w:rFonts w:eastAsia="標楷體"/>
                <w:kern w:val="0"/>
                <w:sz w:val="22"/>
              </w:rPr>
              <w:t>Trade</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1F36FFB3" w14:textId="77777777" w:rsidR="00EA493A" w:rsidRPr="00E33442" w:rsidRDefault="00EA493A" w:rsidP="00EA493A">
            <w:pPr>
              <w:widowControl/>
              <w:jc w:val="center"/>
              <w:rPr>
                <w:rFonts w:eastAsia="標楷體"/>
                <w:kern w:val="0"/>
                <w:sz w:val="22"/>
              </w:rPr>
            </w:pPr>
            <w:r w:rsidRPr="00E33442">
              <w:rPr>
                <w:rFonts w:eastAsia="標楷體"/>
                <w:kern w:val="0"/>
                <w:sz w:val="22"/>
              </w:rPr>
              <w:t>Factoring</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1BFC3C16" w14:textId="77777777" w:rsidR="00EA493A" w:rsidRPr="00E33442" w:rsidRDefault="00EA493A" w:rsidP="00EA493A">
            <w:pPr>
              <w:widowControl/>
              <w:jc w:val="center"/>
              <w:rPr>
                <w:rFonts w:eastAsia="標楷體"/>
                <w:kern w:val="0"/>
                <w:sz w:val="22"/>
              </w:rPr>
            </w:pPr>
            <w:r w:rsidRPr="00E33442">
              <w:rPr>
                <w:rFonts w:eastAsia="標楷體"/>
                <w:kern w:val="0"/>
                <w:sz w:val="22"/>
              </w:rPr>
              <w:t>DCM</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3699EB77" w14:textId="77777777" w:rsidR="00EA493A" w:rsidRPr="00E33442" w:rsidRDefault="00EA493A" w:rsidP="00EA493A">
            <w:pPr>
              <w:widowControl/>
              <w:jc w:val="center"/>
              <w:rPr>
                <w:rFonts w:eastAsia="標楷體"/>
                <w:kern w:val="0"/>
                <w:sz w:val="22"/>
              </w:rPr>
            </w:pPr>
            <w:r w:rsidRPr="00E33442">
              <w:rPr>
                <w:rFonts w:eastAsia="標楷體"/>
                <w:kern w:val="0"/>
                <w:sz w:val="22"/>
              </w:rPr>
              <w:t>TMU</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49EAF50B" w14:textId="77777777" w:rsidR="00EA493A" w:rsidRPr="00E33442" w:rsidRDefault="00EA493A" w:rsidP="00EA493A">
            <w:pPr>
              <w:widowControl/>
              <w:jc w:val="center"/>
              <w:rPr>
                <w:rFonts w:eastAsia="標楷體"/>
                <w:kern w:val="0"/>
                <w:sz w:val="22"/>
              </w:rPr>
            </w:pPr>
            <w:r w:rsidRPr="00E33442">
              <w:rPr>
                <w:rFonts w:eastAsia="標楷體"/>
                <w:kern w:val="0"/>
                <w:sz w:val="22"/>
              </w:rPr>
              <w:t>Total</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55C78568" w14:textId="77777777" w:rsidR="00EA493A" w:rsidRPr="00E33442" w:rsidRDefault="00EA493A" w:rsidP="00EA493A">
            <w:pPr>
              <w:widowControl/>
              <w:jc w:val="center"/>
              <w:rPr>
                <w:rFonts w:eastAsia="標楷體"/>
                <w:kern w:val="0"/>
                <w:sz w:val="22"/>
              </w:rPr>
            </w:pPr>
            <w:r w:rsidRPr="00E33442">
              <w:rPr>
                <w:rFonts w:eastAsia="標楷體"/>
                <w:kern w:val="0"/>
                <w:sz w:val="22"/>
              </w:rPr>
              <w:t>ROA</w:t>
            </w:r>
          </w:p>
        </w:tc>
        <w:tc>
          <w:tcPr>
            <w:tcW w:w="1020" w:type="dxa"/>
            <w:tcBorders>
              <w:top w:val="single" w:sz="8" w:space="0" w:color="auto"/>
              <w:left w:val="nil"/>
              <w:bottom w:val="single" w:sz="4" w:space="0" w:color="auto"/>
              <w:right w:val="single" w:sz="8" w:space="0" w:color="auto"/>
            </w:tcBorders>
            <w:shd w:val="clear" w:color="auto" w:fill="auto"/>
            <w:noWrap/>
            <w:vAlign w:val="center"/>
            <w:hideMark/>
          </w:tcPr>
          <w:p w14:paraId="6255BB86" w14:textId="77777777" w:rsidR="00EA493A" w:rsidRPr="00E33442" w:rsidRDefault="00EA493A" w:rsidP="00EA493A">
            <w:pPr>
              <w:widowControl/>
              <w:jc w:val="center"/>
              <w:rPr>
                <w:rFonts w:eastAsia="標楷體"/>
                <w:kern w:val="0"/>
                <w:sz w:val="22"/>
              </w:rPr>
            </w:pPr>
            <w:r w:rsidRPr="00E33442">
              <w:rPr>
                <w:rFonts w:eastAsia="標楷體"/>
                <w:kern w:val="0"/>
                <w:sz w:val="22"/>
              </w:rPr>
              <w:t>RAROA</w:t>
            </w:r>
          </w:p>
        </w:tc>
      </w:tr>
      <w:tr w:rsidR="00E33442" w:rsidRPr="00293932" w14:paraId="4641BF8A" w14:textId="77777777" w:rsidTr="00E33442">
        <w:trPr>
          <w:trHeight w:val="330"/>
        </w:trPr>
        <w:tc>
          <w:tcPr>
            <w:tcW w:w="101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14B0C26" w14:textId="6651AB0C" w:rsidR="00E33442" w:rsidRPr="00E33442" w:rsidRDefault="00E33442" w:rsidP="00E33442">
            <w:pPr>
              <w:widowControl/>
              <w:jc w:val="center"/>
              <w:rPr>
                <w:rFonts w:eastAsia="標楷體"/>
                <w:kern w:val="0"/>
                <w:sz w:val="22"/>
              </w:rPr>
            </w:pPr>
            <w:r w:rsidRPr="00E33442">
              <w:rPr>
                <w:rFonts w:eastAsia="標楷體"/>
                <w:kern w:val="0"/>
                <w:sz w:val="22"/>
              </w:rPr>
              <w:t>2022</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171DE8EC" w14:textId="5670F8C5" w:rsidR="00E33442" w:rsidRPr="00E33442" w:rsidRDefault="00E33442" w:rsidP="00E33442">
            <w:pPr>
              <w:widowControl/>
              <w:jc w:val="right"/>
              <w:rPr>
                <w:rFonts w:eastAsia="標楷體"/>
                <w:kern w:val="0"/>
                <w:sz w:val="22"/>
              </w:rPr>
            </w:pPr>
            <w:r w:rsidRPr="00E33442">
              <w:rPr>
                <w:rFonts w:eastAsia="標楷體"/>
                <w:kern w:val="0"/>
                <w:sz w:val="22"/>
              </w:rPr>
              <w:t>11,505</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717D5469" w14:textId="13D56664" w:rsidR="00E33442" w:rsidRPr="00E33442" w:rsidRDefault="00E33442" w:rsidP="00E33442">
            <w:pPr>
              <w:widowControl/>
              <w:jc w:val="right"/>
              <w:rPr>
                <w:rFonts w:eastAsia="標楷體"/>
                <w:kern w:val="0"/>
                <w:sz w:val="22"/>
              </w:rPr>
            </w:pPr>
            <w:r w:rsidRPr="00E33442">
              <w:rPr>
                <w:rFonts w:eastAsia="標楷體"/>
                <w:kern w:val="0"/>
                <w:sz w:val="22"/>
              </w:rPr>
              <w:t>61,718</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701C4690" w14:textId="4CF4CCA2" w:rsidR="00E33442" w:rsidRPr="00E33442" w:rsidRDefault="00E33442" w:rsidP="00E33442">
            <w:pPr>
              <w:widowControl/>
              <w:jc w:val="right"/>
              <w:rPr>
                <w:rFonts w:eastAsia="標楷體"/>
                <w:kern w:val="0"/>
                <w:sz w:val="22"/>
              </w:rPr>
            </w:pPr>
            <w:r w:rsidRPr="00E33442">
              <w:rPr>
                <w:rFonts w:eastAsia="標楷體"/>
                <w:kern w:val="0"/>
                <w:sz w:val="22"/>
              </w:rPr>
              <w:t>11,566</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07CBFD6C" w14:textId="539076DA" w:rsidR="00E33442" w:rsidRPr="00E33442" w:rsidRDefault="00E33442" w:rsidP="00E33442">
            <w:pPr>
              <w:widowControl/>
              <w:jc w:val="right"/>
              <w:rPr>
                <w:rFonts w:eastAsia="標楷體"/>
                <w:kern w:val="0"/>
                <w:sz w:val="22"/>
              </w:rPr>
            </w:pPr>
            <w:r w:rsidRPr="00E33442">
              <w:rPr>
                <w:rFonts w:eastAsia="標楷體"/>
                <w:kern w:val="0"/>
                <w:sz w:val="22"/>
              </w:rPr>
              <w:t>286</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37C5DC7F" w14:textId="0DBCF575" w:rsidR="00E33442" w:rsidRPr="00E33442" w:rsidRDefault="00E33442" w:rsidP="00E33442">
            <w:pPr>
              <w:widowControl/>
              <w:jc w:val="right"/>
              <w:rPr>
                <w:rFonts w:eastAsia="標楷體"/>
                <w:kern w:val="0"/>
                <w:sz w:val="22"/>
              </w:rPr>
            </w:pPr>
            <w:r w:rsidRPr="00E33442">
              <w:rPr>
                <w:rFonts w:eastAsia="標楷體"/>
                <w:kern w:val="0"/>
                <w:sz w:val="22"/>
              </w:rPr>
              <w:t>7,639</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3CA8B9D2" w14:textId="0760F888" w:rsidR="00E33442" w:rsidRPr="00E33442" w:rsidRDefault="00E33442" w:rsidP="00E33442">
            <w:pPr>
              <w:widowControl/>
              <w:jc w:val="right"/>
              <w:rPr>
                <w:rFonts w:eastAsia="標楷體"/>
                <w:kern w:val="0"/>
                <w:sz w:val="22"/>
              </w:rPr>
            </w:pPr>
            <w:r w:rsidRPr="00E33442">
              <w:rPr>
                <w:rFonts w:eastAsia="標楷體"/>
                <w:kern w:val="0"/>
                <w:sz w:val="22"/>
              </w:rPr>
              <w:t>356</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2FED8448" w14:textId="49B62827" w:rsidR="00E33442" w:rsidRPr="00E33442" w:rsidRDefault="00E33442" w:rsidP="00E33442">
            <w:pPr>
              <w:widowControl/>
              <w:jc w:val="right"/>
              <w:rPr>
                <w:rFonts w:eastAsia="標楷體"/>
                <w:kern w:val="0"/>
                <w:sz w:val="22"/>
              </w:rPr>
            </w:pPr>
            <w:r w:rsidRPr="00E33442">
              <w:rPr>
                <w:rFonts w:eastAsia="標楷體"/>
                <w:kern w:val="0"/>
                <w:sz w:val="22"/>
              </w:rPr>
              <w:t>93,070</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45F89393" w14:textId="6AB471B0" w:rsidR="00E33442" w:rsidRPr="00E33442" w:rsidRDefault="00E33442" w:rsidP="00E33442">
            <w:pPr>
              <w:widowControl/>
              <w:jc w:val="right"/>
              <w:rPr>
                <w:rFonts w:eastAsia="標楷體"/>
                <w:kern w:val="0"/>
                <w:sz w:val="22"/>
              </w:rPr>
            </w:pPr>
            <w:r w:rsidRPr="00E33442">
              <w:rPr>
                <w:rFonts w:eastAsia="標楷體"/>
                <w:kern w:val="0"/>
                <w:sz w:val="22"/>
              </w:rPr>
              <w:t>1.15%</w:t>
            </w:r>
          </w:p>
        </w:tc>
        <w:tc>
          <w:tcPr>
            <w:tcW w:w="1020" w:type="dxa"/>
            <w:tcBorders>
              <w:top w:val="single" w:sz="8" w:space="0" w:color="auto"/>
              <w:left w:val="nil"/>
              <w:bottom w:val="single" w:sz="4" w:space="0" w:color="auto"/>
              <w:right w:val="single" w:sz="8" w:space="0" w:color="auto"/>
            </w:tcBorders>
            <w:shd w:val="clear" w:color="auto" w:fill="auto"/>
            <w:noWrap/>
            <w:vAlign w:val="center"/>
            <w:hideMark/>
          </w:tcPr>
          <w:p w14:paraId="6C424AF0" w14:textId="1F15CB9D" w:rsidR="00E33442" w:rsidRPr="00E33442" w:rsidRDefault="00E33442" w:rsidP="00E33442">
            <w:pPr>
              <w:widowControl/>
              <w:jc w:val="right"/>
              <w:rPr>
                <w:rFonts w:eastAsia="標楷體"/>
                <w:kern w:val="0"/>
                <w:sz w:val="22"/>
              </w:rPr>
            </w:pPr>
            <w:r w:rsidRPr="00E33442">
              <w:rPr>
                <w:rFonts w:eastAsia="標楷體"/>
                <w:kern w:val="0"/>
                <w:sz w:val="22"/>
              </w:rPr>
              <w:t>1.03%</w:t>
            </w:r>
          </w:p>
        </w:tc>
      </w:tr>
      <w:tr w:rsidR="00E33442" w:rsidRPr="00293932" w14:paraId="13E1465D" w14:textId="77777777" w:rsidTr="00E33442">
        <w:trPr>
          <w:trHeight w:val="330"/>
        </w:trPr>
        <w:tc>
          <w:tcPr>
            <w:tcW w:w="101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35DEFC4" w14:textId="4F0B83CB" w:rsidR="00E33442" w:rsidRPr="00E33442" w:rsidRDefault="00E33442" w:rsidP="00E33442">
            <w:pPr>
              <w:widowControl/>
              <w:jc w:val="center"/>
              <w:rPr>
                <w:rFonts w:eastAsia="標楷體"/>
                <w:kern w:val="0"/>
                <w:sz w:val="22"/>
              </w:rPr>
            </w:pPr>
            <w:r w:rsidRPr="00E33442">
              <w:rPr>
                <w:rFonts w:eastAsia="標楷體"/>
                <w:kern w:val="0"/>
                <w:sz w:val="22"/>
              </w:rPr>
              <w:t>202</w:t>
            </w:r>
            <w:r>
              <w:rPr>
                <w:rFonts w:eastAsia="標楷體" w:hint="eastAsia"/>
                <w:kern w:val="0"/>
                <w:sz w:val="22"/>
              </w:rPr>
              <w:t>3</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25C41BDB" w14:textId="20435DDE" w:rsidR="00E33442" w:rsidRPr="00E33442" w:rsidRDefault="00C02079" w:rsidP="00C02079">
            <w:pPr>
              <w:widowControl/>
              <w:jc w:val="right"/>
              <w:rPr>
                <w:rFonts w:eastAsia="標楷體"/>
                <w:kern w:val="0"/>
                <w:sz w:val="22"/>
              </w:rPr>
            </w:pPr>
            <w:r>
              <w:rPr>
                <w:rFonts w:eastAsia="標楷體" w:hint="eastAsia"/>
                <w:kern w:val="0"/>
                <w:sz w:val="22"/>
              </w:rPr>
              <w:t>5,287</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6F6D5861" w14:textId="443E3D75" w:rsidR="00E33442" w:rsidRPr="00E33442" w:rsidRDefault="00C02079" w:rsidP="00E33442">
            <w:pPr>
              <w:widowControl/>
              <w:jc w:val="right"/>
              <w:rPr>
                <w:rFonts w:eastAsia="標楷體"/>
                <w:kern w:val="0"/>
                <w:sz w:val="22"/>
              </w:rPr>
            </w:pPr>
            <w:r>
              <w:rPr>
                <w:rFonts w:eastAsia="標楷體" w:hint="eastAsia"/>
                <w:kern w:val="0"/>
                <w:sz w:val="22"/>
              </w:rPr>
              <w:t>60,229</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50E46771" w14:textId="24B91F23" w:rsidR="00E33442" w:rsidRPr="00E33442" w:rsidRDefault="00C02079" w:rsidP="00E33442">
            <w:pPr>
              <w:widowControl/>
              <w:jc w:val="right"/>
              <w:rPr>
                <w:rFonts w:eastAsia="標楷體"/>
                <w:kern w:val="0"/>
                <w:sz w:val="22"/>
              </w:rPr>
            </w:pPr>
            <w:r>
              <w:rPr>
                <w:rFonts w:eastAsia="標楷體" w:hint="eastAsia"/>
                <w:kern w:val="0"/>
                <w:sz w:val="22"/>
              </w:rPr>
              <w:t>11,538</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65612A99" w14:textId="06A04F01" w:rsidR="00E33442" w:rsidRPr="00E33442" w:rsidRDefault="00C02079" w:rsidP="00E33442">
            <w:pPr>
              <w:widowControl/>
              <w:jc w:val="right"/>
              <w:rPr>
                <w:rFonts w:eastAsia="標楷體"/>
                <w:kern w:val="0"/>
                <w:sz w:val="22"/>
              </w:rPr>
            </w:pPr>
            <w:r>
              <w:rPr>
                <w:rFonts w:eastAsia="標楷體" w:hint="eastAsia"/>
                <w:kern w:val="0"/>
                <w:sz w:val="22"/>
              </w:rPr>
              <w:t>324</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5BAC1389" w14:textId="1BC27EB9" w:rsidR="00E33442" w:rsidRPr="00E33442" w:rsidRDefault="00C02079" w:rsidP="00E33442">
            <w:pPr>
              <w:widowControl/>
              <w:jc w:val="right"/>
              <w:rPr>
                <w:rFonts w:eastAsia="標楷體"/>
                <w:kern w:val="0"/>
                <w:sz w:val="22"/>
              </w:rPr>
            </w:pPr>
            <w:r>
              <w:rPr>
                <w:rFonts w:eastAsia="標楷體" w:hint="eastAsia"/>
                <w:kern w:val="0"/>
                <w:sz w:val="22"/>
              </w:rPr>
              <w:t>25,965</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73765472" w14:textId="1626A3A6" w:rsidR="00E33442" w:rsidRPr="00E33442" w:rsidRDefault="00C02079" w:rsidP="00E33442">
            <w:pPr>
              <w:widowControl/>
              <w:jc w:val="right"/>
              <w:rPr>
                <w:rFonts w:eastAsia="標楷體"/>
                <w:kern w:val="0"/>
                <w:sz w:val="22"/>
              </w:rPr>
            </w:pPr>
            <w:r>
              <w:rPr>
                <w:rFonts w:eastAsia="標楷體" w:hint="eastAsia"/>
                <w:kern w:val="0"/>
                <w:sz w:val="22"/>
              </w:rPr>
              <w:t>351</w:t>
            </w:r>
          </w:p>
        </w:tc>
        <w:tc>
          <w:tcPr>
            <w:tcW w:w="1019" w:type="dxa"/>
            <w:tcBorders>
              <w:top w:val="single" w:sz="8" w:space="0" w:color="auto"/>
              <w:left w:val="nil"/>
              <w:bottom w:val="single" w:sz="4" w:space="0" w:color="auto"/>
              <w:right w:val="single" w:sz="4" w:space="0" w:color="auto"/>
            </w:tcBorders>
            <w:shd w:val="clear" w:color="auto" w:fill="auto"/>
            <w:noWrap/>
            <w:vAlign w:val="center"/>
            <w:hideMark/>
          </w:tcPr>
          <w:p w14:paraId="1D9285EA" w14:textId="5D3570F6" w:rsidR="00E33442" w:rsidRPr="00E33442" w:rsidRDefault="00C02079" w:rsidP="00E33442">
            <w:pPr>
              <w:widowControl/>
              <w:jc w:val="right"/>
              <w:rPr>
                <w:rFonts w:eastAsia="標楷體"/>
                <w:kern w:val="0"/>
                <w:sz w:val="22"/>
              </w:rPr>
            </w:pPr>
            <w:r>
              <w:rPr>
                <w:rFonts w:eastAsia="標楷體" w:hint="eastAsia"/>
                <w:kern w:val="0"/>
                <w:sz w:val="22"/>
              </w:rPr>
              <w:t>103,695</w:t>
            </w:r>
          </w:p>
        </w:tc>
        <w:tc>
          <w:tcPr>
            <w:tcW w:w="1020" w:type="dxa"/>
            <w:tcBorders>
              <w:top w:val="single" w:sz="8" w:space="0" w:color="auto"/>
              <w:left w:val="nil"/>
              <w:bottom w:val="single" w:sz="4" w:space="0" w:color="auto"/>
              <w:right w:val="single" w:sz="4" w:space="0" w:color="auto"/>
            </w:tcBorders>
            <w:shd w:val="clear" w:color="auto" w:fill="auto"/>
            <w:noWrap/>
            <w:vAlign w:val="center"/>
            <w:hideMark/>
          </w:tcPr>
          <w:p w14:paraId="19281616" w14:textId="7C56F2C0" w:rsidR="00E33442" w:rsidRPr="00E33442" w:rsidRDefault="00C02079" w:rsidP="00E33442">
            <w:pPr>
              <w:widowControl/>
              <w:jc w:val="right"/>
              <w:rPr>
                <w:rFonts w:eastAsia="標楷體"/>
                <w:kern w:val="0"/>
                <w:sz w:val="22"/>
              </w:rPr>
            </w:pPr>
            <w:r>
              <w:rPr>
                <w:rFonts w:eastAsia="標楷體" w:hint="eastAsia"/>
                <w:kern w:val="0"/>
                <w:sz w:val="22"/>
              </w:rPr>
              <w:t>1.36%</w:t>
            </w:r>
          </w:p>
        </w:tc>
        <w:tc>
          <w:tcPr>
            <w:tcW w:w="1020" w:type="dxa"/>
            <w:tcBorders>
              <w:top w:val="single" w:sz="8" w:space="0" w:color="auto"/>
              <w:left w:val="nil"/>
              <w:bottom w:val="single" w:sz="4" w:space="0" w:color="auto"/>
              <w:right w:val="single" w:sz="8" w:space="0" w:color="auto"/>
            </w:tcBorders>
            <w:shd w:val="clear" w:color="auto" w:fill="auto"/>
            <w:noWrap/>
            <w:vAlign w:val="center"/>
            <w:hideMark/>
          </w:tcPr>
          <w:p w14:paraId="31E406AF" w14:textId="3BE8F339" w:rsidR="00E33442" w:rsidRPr="00E33442" w:rsidRDefault="00C02079" w:rsidP="00E33442">
            <w:pPr>
              <w:widowControl/>
              <w:jc w:val="right"/>
              <w:rPr>
                <w:rFonts w:eastAsia="標楷體"/>
                <w:kern w:val="0"/>
                <w:sz w:val="22"/>
              </w:rPr>
            </w:pPr>
            <w:r>
              <w:rPr>
                <w:rFonts w:eastAsia="標楷體" w:hint="eastAsia"/>
                <w:kern w:val="0"/>
                <w:sz w:val="22"/>
              </w:rPr>
              <w:t>1.25%</w:t>
            </w:r>
          </w:p>
        </w:tc>
      </w:tr>
      <w:tr w:rsidR="00293932" w:rsidRPr="00293932" w14:paraId="0342908D" w14:textId="77777777" w:rsidTr="00C02079">
        <w:trPr>
          <w:trHeight w:val="330"/>
        </w:trPr>
        <w:tc>
          <w:tcPr>
            <w:tcW w:w="101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45508A5" w14:textId="7109D77D" w:rsidR="00EA493A" w:rsidRPr="00E33442" w:rsidRDefault="00EA493A" w:rsidP="00EA493A">
            <w:pPr>
              <w:widowControl/>
              <w:jc w:val="center"/>
              <w:rPr>
                <w:rFonts w:eastAsia="標楷體"/>
                <w:kern w:val="0"/>
                <w:sz w:val="22"/>
              </w:rPr>
            </w:pPr>
            <w:r w:rsidRPr="00E33442">
              <w:rPr>
                <w:rFonts w:eastAsia="標楷體"/>
                <w:kern w:val="0"/>
                <w:sz w:val="22"/>
              </w:rPr>
              <w:t>202</w:t>
            </w:r>
            <w:r w:rsidR="00A22168">
              <w:rPr>
                <w:rFonts w:eastAsia="標楷體" w:hint="eastAsia"/>
                <w:kern w:val="0"/>
                <w:sz w:val="22"/>
              </w:rPr>
              <w:t>4</w:t>
            </w:r>
            <w:r w:rsidRPr="00E33442">
              <w:rPr>
                <w:rFonts w:eastAsia="標楷體"/>
                <w:kern w:val="0"/>
                <w:sz w:val="22"/>
              </w:rPr>
              <w:t>(F)</w:t>
            </w:r>
          </w:p>
        </w:tc>
        <w:tc>
          <w:tcPr>
            <w:tcW w:w="1020" w:type="dxa"/>
            <w:tcBorders>
              <w:top w:val="single" w:sz="8" w:space="0" w:color="auto"/>
              <w:left w:val="nil"/>
              <w:bottom w:val="single" w:sz="4" w:space="0" w:color="auto"/>
              <w:right w:val="single" w:sz="4" w:space="0" w:color="auto"/>
            </w:tcBorders>
            <w:shd w:val="clear" w:color="auto" w:fill="auto"/>
            <w:noWrap/>
            <w:vAlign w:val="center"/>
          </w:tcPr>
          <w:p w14:paraId="0D3977E3" w14:textId="72C7A134" w:rsidR="00EA493A" w:rsidRPr="00E33442" w:rsidRDefault="00EA493A" w:rsidP="00EA493A">
            <w:pPr>
              <w:widowControl/>
              <w:jc w:val="right"/>
              <w:rPr>
                <w:rFonts w:eastAsia="標楷體"/>
                <w:kern w:val="0"/>
                <w:sz w:val="22"/>
              </w:rPr>
            </w:pPr>
          </w:p>
        </w:tc>
        <w:tc>
          <w:tcPr>
            <w:tcW w:w="1019" w:type="dxa"/>
            <w:tcBorders>
              <w:top w:val="single" w:sz="8" w:space="0" w:color="auto"/>
              <w:left w:val="nil"/>
              <w:bottom w:val="single" w:sz="4" w:space="0" w:color="auto"/>
              <w:right w:val="single" w:sz="4" w:space="0" w:color="auto"/>
            </w:tcBorders>
            <w:shd w:val="clear" w:color="auto" w:fill="auto"/>
            <w:noWrap/>
            <w:vAlign w:val="center"/>
          </w:tcPr>
          <w:p w14:paraId="70B9000D" w14:textId="42A0942B" w:rsidR="00EA493A" w:rsidRPr="00E33442" w:rsidRDefault="00EA493A" w:rsidP="00EA493A">
            <w:pPr>
              <w:widowControl/>
              <w:jc w:val="right"/>
              <w:rPr>
                <w:rFonts w:eastAsia="標楷體"/>
                <w:kern w:val="0"/>
                <w:sz w:val="22"/>
              </w:rPr>
            </w:pPr>
          </w:p>
        </w:tc>
        <w:tc>
          <w:tcPr>
            <w:tcW w:w="1020" w:type="dxa"/>
            <w:tcBorders>
              <w:top w:val="single" w:sz="8" w:space="0" w:color="auto"/>
              <w:left w:val="nil"/>
              <w:bottom w:val="single" w:sz="4" w:space="0" w:color="auto"/>
              <w:right w:val="single" w:sz="4" w:space="0" w:color="auto"/>
            </w:tcBorders>
            <w:shd w:val="clear" w:color="auto" w:fill="auto"/>
            <w:noWrap/>
            <w:vAlign w:val="center"/>
          </w:tcPr>
          <w:p w14:paraId="0443E298" w14:textId="2471F3BE" w:rsidR="00EA493A" w:rsidRPr="00E33442" w:rsidRDefault="00EA493A" w:rsidP="00EA493A">
            <w:pPr>
              <w:widowControl/>
              <w:jc w:val="right"/>
              <w:rPr>
                <w:rFonts w:eastAsia="標楷體"/>
                <w:kern w:val="0"/>
                <w:sz w:val="22"/>
              </w:rPr>
            </w:pPr>
          </w:p>
        </w:tc>
        <w:tc>
          <w:tcPr>
            <w:tcW w:w="1020" w:type="dxa"/>
            <w:tcBorders>
              <w:top w:val="single" w:sz="8" w:space="0" w:color="auto"/>
              <w:left w:val="nil"/>
              <w:bottom w:val="single" w:sz="4" w:space="0" w:color="auto"/>
              <w:right w:val="single" w:sz="4" w:space="0" w:color="auto"/>
            </w:tcBorders>
            <w:shd w:val="clear" w:color="auto" w:fill="auto"/>
            <w:noWrap/>
            <w:vAlign w:val="center"/>
          </w:tcPr>
          <w:p w14:paraId="3B589C0A" w14:textId="768D43E1" w:rsidR="00EA493A" w:rsidRPr="00E33442" w:rsidRDefault="00EA493A" w:rsidP="00EA493A">
            <w:pPr>
              <w:widowControl/>
              <w:jc w:val="right"/>
              <w:rPr>
                <w:rFonts w:eastAsia="標楷體"/>
                <w:kern w:val="0"/>
                <w:sz w:val="22"/>
              </w:rPr>
            </w:pPr>
          </w:p>
        </w:tc>
        <w:tc>
          <w:tcPr>
            <w:tcW w:w="1019" w:type="dxa"/>
            <w:tcBorders>
              <w:top w:val="single" w:sz="8" w:space="0" w:color="auto"/>
              <w:left w:val="nil"/>
              <w:bottom w:val="single" w:sz="4" w:space="0" w:color="auto"/>
              <w:right w:val="single" w:sz="4" w:space="0" w:color="auto"/>
            </w:tcBorders>
            <w:shd w:val="clear" w:color="auto" w:fill="auto"/>
            <w:noWrap/>
            <w:vAlign w:val="center"/>
          </w:tcPr>
          <w:p w14:paraId="5166F5A9" w14:textId="4E7EEE6A" w:rsidR="00EA493A" w:rsidRPr="00E33442" w:rsidRDefault="00EA493A" w:rsidP="00EA493A">
            <w:pPr>
              <w:widowControl/>
              <w:jc w:val="right"/>
              <w:rPr>
                <w:rFonts w:eastAsia="標楷體"/>
                <w:kern w:val="0"/>
                <w:sz w:val="22"/>
              </w:rPr>
            </w:pPr>
          </w:p>
        </w:tc>
        <w:tc>
          <w:tcPr>
            <w:tcW w:w="1020" w:type="dxa"/>
            <w:tcBorders>
              <w:top w:val="single" w:sz="8" w:space="0" w:color="auto"/>
              <w:left w:val="nil"/>
              <w:bottom w:val="single" w:sz="4" w:space="0" w:color="auto"/>
              <w:right w:val="single" w:sz="4" w:space="0" w:color="auto"/>
            </w:tcBorders>
            <w:shd w:val="clear" w:color="auto" w:fill="auto"/>
            <w:noWrap/>
            <w:vAlign w:val="center"/>
          </w:tcPr>
          <w:p w14:paraId="75EB3FEA" w14:textId="702B76F1" w:rsidR="00EA493A" w:rsidRPr="00E33442" w:rsidRDefault="00EA493A" w:rsidP="00EA493A">
            <w:pPr>
              <w:widowControl/>
              <w:jc w:val="right"/>
              <w:rPr>
                <w:rFonts w:eastAsia="標楷體"/>
                <w:kern w:val="0"/>
                <w:sz w:val="22"/>
              </w:rPr>
            </w:pPr>
          </w:p>
        </w:tc>
        <w:tc>
          <w:tcPr>
            <w:tcW w:w="1019" w:type="dxa"/>
            <w:tcBorders>
              <w:top w:val="single" w:sz="8" w:space="0" w:color="auto"/>
              <w:left w:val="nil"/>
              <w:bottom w:val="single" w:sz="4" w:space="0" w:color="auto"/>
              <w:right w:val="single" w:sz="4" w:space="0" w:color="auto"/>
            </w:tcBorders>
            <w:shd w:val="clear" w:color="auto" w:fill="auto"/>
            <w:noWrap/>
            <w:vAlign w:val="center"/>
          </w:tcPr>
          <w:p w14:paraId="5CFFE6F2" w14:textId="3F59B96E" w:rsidR="00EA493A" w:rsidRPr="00E33442" w:rsidRDefault="00EA493A" w:rsidP="00EA493A">
            <w:pPr>
              <w:widowControl/>
              <w:jc w:val="right"/>
              <w:rPr>
                <w:rFonts w:eastAsia="標楷體"/>
                <w:kern w:val="0"/>
                <w:sz w:val="22"/>
              </w:rPr>
            </w:pPr>
          </w:p>
        </w:tc>
        <w:tc>
          <w:tcPr>
            <w:tcW w:w="1020" w:type="dxa"/>
            <w:tcBorders>
              <w:top w:val="single" w:sz="8" w:space="0" w:color="auto"/>
              <w:left w:val="nil"/>
              <w:bottom w:val="single" w:sz="4" w:space="0" w:color="auto"/>
              <w:right w:val="single" w:sz="4" w:space="0" w:color="auto"/>
            </w:tcBorders>
            <w:shd w:val="clear" w:color="auto" w:fill="auto"/>
            <w:noWrap/>
            <w:vAlign w:val="center"/>
          </w:tcPr>
          <w:p w14:paraId="604BC454" w14:textId="25BF84E3" w:rsidR="00EA493A" w:rsidRPr="00E33442" w:rsidRDefault="00EA493A" w:rsidP="00EA493A">
            <w:pPr>
              <w:widowControl/>
              <w:jc w:val="right"/>
              <w:rPr>
                <w:rFonts w:eastAsia="標楷體"/>
                <w:kern w:val="0"/>
                <w:sz w:val="22"/>
              </w:rPr>
            </w:pPr>
          </w:p>
        </w:tc>
        <w:tc>
          <w:tcPr>
            <w:tcW w:w="1020" w:type="dxa"/>
            <w:tcBorders>
              <w:top w:val="single" w:sz="8" w:space="0" w:color="auto"/>
              <w:left w:val="nil"/>
              <w:bottom w:val="single" w:sz="4" w:space="0" w:color="auto"/>
              <w:right w:val="single" w:sz="8" w:space="0" w:color="auto"/>
            </w:tcBorders>
            <w:shd w:val="clear" w:color="auto" w:fill="auto"/>
            <w:noWrap/>
            <w:vAlign w:val="center"/>
          </w:tcPr>
          <w:p w14:paraId="55B7B25E" w14:textId="6F803D60" w:rsidR="00EA493A" w:rsidRPr="00E33442" w:rsidRDefault="00EA493A" w:rsidP="00EA493A">
            <w:pPr>
              <w:widowControl/>
              <w:jc w:val="right"/>
              <w:rPr>
                <w:rFonts w:eastAsia="標楷體"/>
                <w:kern w:val="0"/>
                <w:sz w:val="22"/>
              </w:rPr>
            </w:pPr>
          </w:p>
        </w:tc>
      </w:tr>
    </w:tbl>
    <w:p w14:paraId="2BB020E1" w14:textId="2F10CF33" w:rsidR="0002424A" w:rsidRPr="00A22168" w:rsidRDefault="0002424A" w:rsidP="0002424A">
      <w:pPr>
        <w:rPr>
          <w:rFonts w:ascii="標楷體" w:eastAsia="標楷體" w:hAnsi="標楷體"/>
          <w:color w:val="FF0000"/>
          <w:sz w:val="20"/>
          <w:szCs w:val="20"/>
        </w:rPr>
      </w:pPr>
      <w:r w:rsidRPr="0002424A">
        <w:rPr>
          <w:rFonts w:ascii="標楷體" w:eastAsia="標楷體" w:hAnsi="標楷體" w:hint="eastAsia"/>
          <w:sz w:val="20"/>
          <w:szCs w:val="20"/>
        </w:rPr>
        <w:t>(1) 202</w:t>
      </w:r>
      <w:r w:rsidR="00A22168">
        <w:rPr>
          <w:rFonts w:ascii="標楷體" w:eastAsia="標楷體" w:hAnsi="標楷體" w:hint="eastAsia"/>
          <w:sz w:val="20"/>
          <w:szCs w:val="20"/>
        </w:rPr>
        <w:t>3</w:t>
      </w:r>
      <w:r w:rsidRPr="0002424A">
        <w:rPr>
          <w:rFonts w:ascii="標楷體" w:eastAsia="標楷體" w:hAnsi="標楷體" w:hint="eastAsia"/>
          <w:sz w:val="20"/>
          <w:szCs w:val="20"/>
        </w:rPr>
        <w:t>年廣達集團收益達NTD</w:t>
      </w:r>
      <w:r w:rsidR="00A22168">
        <w:rPr>
          <w:rFonts w:ascii="標楷體" w:eastAsia="標楷體" w:hAnsi="標楷體" w:hint="eastAsia"/>
          <w:sz w:val="20"/>
          <w:szCs w:val="20"/>
        </w:rPr>
        <w:t>103,695</w:t>
      </w:r>
      <w:r w:rsidRPr="0002424A">
        <w:rPr>
          <w:rFonts w:ascii="標楷體" w:eastAsia="標楷體" w:hAnsi="標楷體" w:hint="eastAsia"/>
          <w:sz w:val="20"/>
          <w:szCs w:val="20"/>
        </w:rPr>
        <w:t>仟元(YoY+1</w:t>
      </w:r>
      <w:r w:rsidR="00A22168">
        <w:rPr>
          <w:rFonts w:ascii="標楷體" w:eastAsia="標楷體" w:hAnsi="標楷體" w:hint="eastAsia"/>
          <w:sz w:val="20"/>
          <w:szCs w:val="20"/>
        </w:rPr>
        <w:t>1.4</w:t>
      </w:r>
      <w:r w:rsidRPr="0002424A">
        <w:rPr>
          <w:rFonts w:ascii="標楷體" w:eastAsia="標楷體" w:hAnsi="標楷體" w:hint="eastAsia"/>
          <w:sz w:val="20"/>
          <w:szCs w:val="20"/>
        </w:rPr>
        <w:t>%)，RAROA提升至1.</w:t>
      </w:r>
      <w:r w:rsidR="00A22168">
        <w:rPr>
          <w:rFonts w:ascii="標楷體" w:eastAsia="標楷體" w:hAnsi="標楷體" w:hint="eastAsia"/>
          <w:sz w:val="20"/>
          <w:szCs w:val="20"/>
        </w:rPr>
        <w:t>25</w:t>
      </w:r>
      <w:r w:rsidRPr="0002424A">
        <w:rPr>
          <w:rFonts w:ascii="標楷體" w:eastAsia="標楷體" w:hAnsi="標楷體" w:hint="eastAsia"/>
          <w:sz w:val="20"/>
          <w:szCs w:val="20"/>
        </w:rPr>
        <w:t>%(+</w:t>
      </w:r>
      <w:r w:rsidR="00A22168">
        <w:rPr>
          <w:rFonts w:ascii="標楷體" w:eastAsia="標楷體" w:hAnsi="標楷體" w:hint="eastAsia"/>
          <w:sz w:val="20"/>
          <w:szCs w:val="20"/>
        </w:rPr>
        <w:t>22bps)</w:t>
      </w:r>
      <w:r w:rsidRPr="0002424A">
        <w:rPr>
          <w:rFonts w:ascii="標楷體" w:eastAsia="標楷體" w:hAnsi="標楷體" w:hint="eastAsia"/>
          <w:sz w:val="20"/>
          <w:szCs w:val="20"/>
        </w:rPr>
        <w:t>；</w:t>
      </w:r>
      <w:r w:rsidRPr="00A22168">
        <w:rPr>
          <w:rFonts w:ascii="標楷體" w:eastAsia="標楷體" w:hAnsi="標楷體" w:hint="eastAsia"/>
          <w:color w:val="FF0000"/>
          <w:sz w:val="20"/>
          <w:szCs w:val="20"/>
        </w:rPr>
        <w:t>加計華</w:t>
      </w:r>
      <w:proofErr w:type="gramStart"/>
      <w:r w:rsidRPr="00A22168">
        <w:rPr>
          <w:rFonts w:ascii="標楷體" w:eastAsia="標楷體" w:hAnsi="標楷體" w:hint="eastAsia"/>
          <w:color w:val="FF0000"/>
          <w:sz w:val="20"/>
          <w:szCs w:val="20"/>
        </w:rPr>
        <w:t>一</w:t>
      </w:r>
      <w:proofErr w:type="gramEnd"/>
      <w:r w:rsidRPr="00A22168">
        <w:rPr>
          <w:rFonts w:ascii="標楷體" w:eastAsia="標楷體" w:hAnsi="標楷體" w:hint="eastAsia"/>
          <w:color w:val="FF0000"/>
          <w:sz w:val="20"/>
          <w:szCs w:val="20"/>
        </w:rPr>
        <w:t>後，收益達NTD 103,526仟元，RAROA達1.18%。</w:t>
      </w:r>
    </w:p>
    <w:p w14:paraId="1EEA1F4D" w14:textId="70AB9F91" w:rsidR="0002424A" w:rsidRPr="0002424A" w:rsidRDefault="0002424A" w:rsidP="0002424A">
      <w:pPr>
        <w:rPr>
          <w:rFonts w:ascii="標楷體" w:eastAsia="標楷體" w:hAnsi="標楷體"/>
          <w:sz w:val="20"/>
          <w:szCs w:val="20"/>
        </w:rPr>
      </w:pPr>
      <w:r w:rsidRPr="0002424A">
        <w:rPr>
          <w:rFonts w:ascii="標楷體" w:eastAsia="標楷體" w:hAnsi="標楷體" w:hint="eastAsia"/>
          <w:sz w:val="20"/>
          <w:szCs w:val="20"/>
        </w:rPr>
        <w:t>(2) 202</w:t>
      </w:r>
      <w:r w:rsidR="00A22168">
        <w:rPr>
          <w:rFonts w:ascii="標楷體" w:eastAsia="標楷體" w:hAnsi="標楷體" w:hint="eastAsia"/>
          <w:sz w:val="20"/>
          <w:szCs w:val="20"/>
        </w:rPr>
        <w:t>4</w:t>
      </w:r>
      <w:r w:rsidRPr="0002424A">
        <w:rPr>
          <w:rFonts w:ascii="標楷體" w:eastAsia="標楷體" w:hAnsi="標楷體" w:hint="eastAsia"/>
          <w:sz w:val="20"/>
          <w:szCs w:val="20"/>
        </w:rPr>
        <w:t>年預估收益</w:t>
      </w:r>
    </w:p>
    <w:p w14:paraId="16BF8300" w14:textId="77777777" w:rsidR="007D48DD" w:rsidRPr="003072C7" w:rsidRDefault="0002424A" w:rsidP="0002424A">
      <w:pPr>
        <w:rPr>
          <w:rFonts w:ascii="標楷體" w:eastAsia="標楷體" w:hAnsi="標楷體" w:cstheme="minorBidi"/>
          <w:color w:val="FF0000"/>
          <w:sz w:val="20"/>
          <w:szCs w:val="20"/>
        </w:rPr>
      </w:pPr>
      <w:r w:rsidRPr="0002424A">
        <w:rPr>
          <w:rFonts w:ascii="標楷體" w:eastAsia="標楷體" w:hAnsi="標楷體" w:hint="eastAsia"/>
          <w:sz w:val="20"/>
          <w:szCs w:val="20"/>
        </w:rPr>
        <w:t>(3) 2021/2022年華</w:t>
      </w:r>
      <w:proofErr w:type="gramStart"/>
      <w:r w:rsidRPr="0002424A">
        <w:rPr>
          <w:rFonts w:ascii="標楷體" w:eastAsia="標楷體" w:hAnsi="標楷體" w:hint="eastAsia"/>
          <w:sz w:val="20"/>
          <w:szCs w:val="20"/>
        </w:rPr>
        <w:t>一存款均額分別</w:t>
      </w:r>
      <w:proofErr w:type="gramEnd"/>
      <w:r w:rsidRPr="0002424A">
        <w:rPr>
          <w:rFonts w:ascii="標楷體" w:eastAsia="標楷體" w:hAnsi="標楷體" w:hint="eastAsia"/>
          <w:sz w:val="20"/>
          <w:szCs w:val="20"/>
        </w:rPr>
        <w:t>為USD1,260佰萬/USD1,390佰萬，為華</w:t>
      </w:r>
      <w:proofErr w:type="gramStart"/>
      <w:r w:rsidRPr="0002424A">
        <w:rPr>
          <w:rFonts w:ascii="標楷體" w:eastAsia="標楷體" w:hAnsi="標楷體" w:hint="eastAsia"/>
          <w:sz w:val="20"/>
          <w:szCs w:val="20"/>
        </w:rPr>
        <w:t>一</w:t>
      </w:r>
      <w:proofErr w:type="gramEnd"/>
      <w:r w:rsidRPr="0002424A">
        <w:rPr>
          <w:rFonts w:ascii="標楷體" w:eastAsia="標楷體" w:hAnsi="標楷體" w:hint="eastAsia"/>
          <w:sz w:val="20"/>
          <w:szCs w:val="20"/>
        </w:rPr>
        <w:t>第1存款大戶。</w:t>
      </w:r>
      <w:r w:rsidR="007D48DD" w:rsidRPr="003072C7">
        <w:rPr>
          <w:rFonts w:ascii="標楷體" w:eastAsia="標楷體" w:hAnsi="標楷體" w:hint="eastAsia"/>
          <w:color w:val="FF0000"/>
          <w:kern w:val="0"/>
          <w:sz w:val="22"/>
          <w:szCs w:val="22"/>
        </w:rPr>
        <w:t xml:space="preserve"> </w:t>
      </w:r>
    </w:p>
    <w:p w14:paraId="4C11490D" w14:textId="77777777" w:rsidR="00BE063D" w:rsidRPr="003072C7" w:rsidRDefault="00BE063D" w:rsidP="00660325">
      <w:pPr>
        <w:tabs>
          <w:tab w:val="left" w:pos="2304"/>
        </w:tabs>
        <w:spacing w:line="320" w:lineRule="exact"/>
        <w:rPr>
          <w:rFonts w:eastAsia="標楷體"/>
          <w:color w:val="FF0000"/>
        </w:rPr>
      </w:pPr>
    </w:p>
    <w:tbl>
      <w:tblPr>
        <w:tblW w:w="0" w:type="auto"/>
        <w:tblInd w:w="5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83"/>
        <w:gridCol w:w="1397"/>
      </w:tblGrid>
      <w:tr w:rsidR="004A371E" w:rsidRPr="003072C7" w14:paraId="2DB9364A" w14:textId="77777777" w:rsidTr="008C7CE7">
        <w:trPr>
          <w:trHeight w:val="323"/>
        </w:trPr>
        <w:tc>
          <w:tcPr>
            <w:tcW w:w="1440" w:type="dxa"/>
            <w:tcBorders>
              <w:top w:val="single" w:sz="4" w:space="0" w:color="auto"/>
              <w:left w:val="single" w:sz="4" w:space="0" w:color="auto"/>
              <w:bottom w:val="single" w:sz="4" w:space="0" w:color="auto"/>
              <w:right w:val="single" w:sz="4" w:space="0" w:color="auto"/>
            </w:tcBorders>
            <w:hideMark/>
          </w:tcPr>
          <w:p w14:paraId="4E2C5E73" w14:textId="77777777" w:rsidR="00085AB1" w:rsidRPr="00293932" w:rsidRDefault="00085AB1">
            <w:pPr>
              <w:spacing w:line="320" w:lineRule="exact"/>
              <w:jc w:val="center"/>
              <w:rPr>
                <w:rFonts w:eastAsia="標楷體"/>
                <w:sz w:val="20"/>
                <w:szCs w:val="20"/>
              </w:rPr>
            </w:pPr>
            <w:r w:rsidRPr="00293932">
              <w:rPr>
                <w:rFonts w:eastAsia="標楷體"/>
                <w:sz w:val="20"/>
                <w:szCs w:val="20"/>
              </w:rPr>
              <w:t>業務主管</w:t>
            </w:r>
          </w:p>
        </w:tc>
        <w:tc>
          <w:tcPr>
            <w:tcW w:w="1483" w:type="dxa"/>
            <w:tcBorders>
              <w:top w:val="single" w:sz="4" w:space="0" w:color="auto"/>
              <w:left w:val="single" w:sz="4" w:space="0" w:color="auto"/>
              <w:bottom w:val="single" w:sz="4" w:space="0" w:color="auto"/>
              <w:right w:val="single" w:sz="4" w:space="0" w:color="auto"/>
            </w:tcBorders>
            <w:hideMark/>
          </w:tcPr>
          <w:p w14:paraId="17303CBE" w14:textId="77777777" w:rsidR="00085AB1" w:rsidRPr="00293932" w:rsidRDefault="00085AB1">
            <w:pPr>
              <w:spacing w:line="320" w:lineRule="exact"/>
              <w:jc w:val="center"/>
              <w:rPr>
                <w:rFonts w:eastAsia="標楷體"/>
                <w:sz w:val="20"/>
                <w:szCs w:val="20"/>
              </w:rPr>
            </w:pPr>
            <w:r w:rsidRPr="00293932">
              <w:rPr>
                <w:rFonts w:eastAsia="標楷體"/>
                <w:sz w:val="20"/>
                <w:szCs w:val="20"/>
              </w:rPr>
              <w:t>RM</w:t>
            </w:r>
          </w:p>
        </w:tc>
        <w:tc>
          <w:tcPr>
            <w:tcW w:w="1397" w:type="dxa"/>
            <w:tcBorders>
              <w:top w:val="single" w:sz="4" w:space="0" w:color="auto"/>
              <w:left w:val="single" w:sz="4" w:space="0" w:color="auto"/>
              <w:bottom w:val="single" w:sz="4" w:space="0" w:color="auto"/>
              <w:right w:val="single" w:sz="4" w:space="0" w:color="auto"/>
            </w:tcBorders>
            <w:hideMark/>
          </w:tcPr>
          <w:p w14:paraId="30970C22" w14:textId="77777777" w:rsidR="00085AB1" w:rsidRPr="00293932" w:rsidRDefault="00085AB1">
            <w:pPr>
              <w:spacing w:line="320" w:lineRule="exact"/>
              <w:jc w:val="center"/>
              <w:rPr>
                <w:rFonts w:eastAsia="標楷體"/>
                <w:sz w:val="20"/>
                <w:szCs w:val="20"/>
              </w:rPr>
            </w:pPr>
            <w:r w:rsidRPr="00293932">
              <w:rPr>
                <w:rFonts w:eastAsia="標楷體"/>
                <w:sz w:val="20"/>
                <w:szCs w:val="20"/>
              </w:rPr>
              <w:t>ARM</w:t>
            </w:r>
          </w:p>
        </w:tc>
      </w:tr>
      <w:tr w:rsidR="004A371E" w:rsidRPr="003072C7" w14:paraId="37467D11" w14:textId="77777777" w:rsidTr="008C7CE7">
        <w:trPr>
          <w:trHeight w:val="323"/>
        </w:trPr>
        <w:tc>
          <w:tcPr>
            <w:tcW w:w="1440" w:type="dxa"/>
            <w:tcBorders>
              <w:top w:val="single" w:sz="4" w:space="0" w:color="auto"/>
              <w:left w:val="single" w:sz="4" w:space="0" w:color="auto"/>
              <w:bottom w:val="single" w:sz="4" w:space="0" w:color="auto"/>
              <w:right w:val="single" w:sz="4" w:space="0" w:color="auto"/>
            </w:tcBorders>
          </w:tcPr>
          <w:p w14:paraId="356488BB" w14:textId="288CE5EA" w:rsidR="00085AB1" w:rsidRPr="00A22168" w:rsidRDefault="00A22168" w:rsidP="004C18D2">
            <w:pPr>
              <w:spacing w:line="320" w:lineRule="exact"/>
              <w:jc w:val="center"/>
              <w:rPr>
                <w:rFonts w:eastAsia="標楷體"/>
                <w:spacing w:val="150"/>
                <w:kern w:val="0"/>
                <w:sz w:val="20"/>
                <w:szCs w:val="20"/>
              </w:rPr>
            </w:pPr>
            <w:r w:rsidRPr="00A22168">
              <w:rPr>
                <w:rFonts w:eastAsia="標楷體" w:hint="eastAsia"/>
                <w:spacing w:val="150"/>
                <w:kern w:val="0"/>
                <w:sz w:val="20"/>
                <w:szCs w:val="20"/>
                <w:fitText w:val="1200" w:id="-1007964160"/>
              </w:rPr>
              <w:t>張寬</w:t>
            </w:r>
            <w:r w:rsidRPr="00A22168">
              <w:rPr>
                <w:rFonts w:eastAsia="標楷體" w:hint="eastAsia"/>
                <w:kern w:val="0"/>
                <w:sz w:val="20"/>
                <w:szCs w:val="20"/>
                <w:fitText w:val="1200" w:id="-1007964160"/>
              </w:rPr>
              <w:t>德</w:t>
            </w:r>
          </w:p>
        </w:tc>
        <w:tc>
          <w:tcPr>
            <w:tcW w:w="1483" w:type="dxa"/>
            <w:tcBorders>
              <w:top w:val="single" w:sz="4" w:space="0" w:color="auto"/>
              <w:left w:val="single" w:sz="4" w:space="0" w:color="auto"/>
              <w:bottom w:val="single" w:sz="4" w:space="0" w:color="auto"/>
              <w:right w:val="single" w:sz="4" w:space="0" w:color="auto"/>
            </w:tcBorders>
          </w:tcPr>
          <w:p w14:paraId="6CDE2B39" w14:textId="78F7C53F" w:rsidR="00085AB1" w:rsidRPr="00A22168" w:rsidRDefault="00A22168" w:rsidP="004C18D2">
            <w:pPr>
              <w:spacing w:line="320" w:lineRule="exact"/>
              <w:jc w:val="center"/>
              <w:rPr>
                <w:rFonts w:eastAsia="標楷體"/>
                <w:spacing w:val="150"/>
                <w:kern w:val="0"/>
                <w:sz w:val="20"/>
                <w:szCs w:val="20"/>
              </w:rPr>
            </w:pPr>
            <w:r w:rsidRPr="00A22168">
              <w:rPr>
                <w:rFonts w:eastAsia="標楷體" w:hint="eastAsia"/>
                <w:spacing w:val="150"/>
                <w:kern w:val="0"/>
                <w:sz w:val="20"/>
                <w:szCs w:val="20"/>
                <w:fitText w:val="1200" w:id="-1007964159"/>
              </w:rPr>
              <w:t>林泓</w:t>
            </w:r>
            <w:r w:rsidRPr="00A22168">
              <w:rPr>
                <w:rFonts w:eastAsia="標楷體" w:hint="eastAsia"/>
                <w:kern w:val="0"/>
                <w:sz w:val="20"/>
                <w:szCs w:val="20"/>
                <w:fitText w:val="1200" w:id="-1007964159"/>
              </w:rPr>
              <w:t>均</w:t>
            </w:r>
          </w:p>
        </w:tc>
        <w:tc>
          <w:tcPr>
            <w:tcW w:w="1397" w:type="dxa"/>
            <w:tcBorders>
              <w:top w:val="single" w:sz="4" w:space="0" w:color="auto"/>
              <w:left w:val="single" w:sz="4" w:space="0" w:color="auto"/>
              <w:bottom w:val="single" w:sz="4" w:space="0" w:color="auto"/>
              <w:right w:val="single" w:sz="4" w:space="0" w:color="auto"/>
            </w:tcBorders>
          </w:tcPr>
          <w:p w14:paraId="222D19E0" w14:textId="43A4A35E" w:rsidR="00085AB1" w:rsidRPr="00293932" w:rsidRDefault="00A22168" w:rsidP="004C18D2">
            <w:pPr>
              <w:spacing w:line="320" w:lineRule="exact"/>
              <w:jc w:val="center"/>
              <w:rPr>
                <w:rFonts w:eastAsia="標楷體"/>
                <w:sz w:val="20"/>
                <w:szCs w:val="20"/>
              </w:rPr>
            </w:pPr>
            <w:r w:rsidRPr="00A22168">
              <w:rPr>
                <w:rFonts w:eastAsia="標楷體" w:hint="eastAsia"/>
                <w:spacing w:val="150"/>
                <w:kern w:val="0"/>
                <w:sz w:val="20"/>
                <w:szCs w:val="20"/>
                <w:fitText w:val="1200" w:id="-1007964158"/>
              </w:rPr>
              <w:t>黃凡</w:t>
            </w:r>
            <w:r w:rsidRPr="00A22168">
              <w:rPr>
                <w:rFonts w:eastAsia="標楷體" w:hint="eastAsia"/>
                <w:kern w:val="0"/>
                <w:sz w:val="20"/>
                <w:szCs w:val="20"/>
                <w:fitText w:val="1200" w:id="-1007964158"/>
              </w:rPr>
              <w:t>爵</w:t>
            </w:r>
          </w:p>
        </w:tc>
      </w:tr>
    </w:tbl>
    <w:p w14:paraId="2638D516" w14:textId="77777777" w:rsidR="008C7CE7" w:rsidRPr="003072C7" w:rsidRDefault="008C7CE7" w:rsidP="00E613DD">
      <w:pPr>
        <w:rPr>
          <w:rFonts w:eastAsia="標楷體"/>
          <w:color w:val="FF0000"/>
          <w:highlight w:val="yellow"/>
        </w:rPr>
      </w:pPr>
    </w:p>
    <w:sectPr w:rsidR="008C7CE7" w:rsidRPr="003072C7">
      <w:headerReference w:type="default" r:id="rId16"/>
      <w:footerReference w:type="even" r:id="rId17"/>
      <w:footerReference w:type="default" r:id="rId18"/>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169B1" w14:textId="77777777" w:rsidR="004C1849" w:rsidRDefault="004C1849">
      <w:r>
        <w:separator/>
      </w:r>
    </w:p>
  </w:endnote>
  <w:endnote w:type="continuationSeparator" w:id="0">
    <w:p w14:paraId="40582434" w14:textId="77777777" w:rsidR="004C1849" w:rsidRDefault="004C1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文鼎中楷">
    <w:altName w:val="細明體"/>
    <w:panose1 w:val="00000000000000000000"/>
    <w:charset w:val="88"/>
    <w:family w:val="modern"/>
    <w:notTrueType/>
    <w:pitch w:val="fixed"/>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A8082" w14:textId="77777777" w:rsidR="00785156" w:rsidRDefault="00785156">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7420B30C" w14:textId="77777777" w:rsidR="00785156" w:rsidRDefault="0078515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899DB" w14:textId="77777777" w:rsidR="00785156" w:rsidRDefault="00785156">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1946EB">
      <w:rPr>
        <w:rStyle w:val="af2"/>
        <w:noProof/>
      </w:rPr>
      <w:t>23</w:t>
    </w:r>
    <w:r>
      <w:rPr>
        <w:rStyle w:val="af2"/>
      </w:rPr>
      <w:fldChar w:fldCharType="end"/>
    </w:r>
  </w:p>
  <w:p w14:paraId="50F370E0" w14:textId="77777777" w:rsidR="00785156" w:rsidRDefault="00785156">
    <w:pPr>
      <w:pStyle w:val="a8"/>
    </w:pPr>
    <w:r>
      <w:t>108-160-3-1070315-07-C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4CE91" w14:textId="77777777" w:rsidR="004C1849" w:rsidRDefault="004C1849">
      <w:r>
        <w:separator/>
      </w:r>
    </w:p>
  </w:footnote>
  <w:footnote w:type="continuationSeparator" w:id="0">
    <w:p w14:paraId="08481FC4" w14:textId="77777777" w:rsidR="004C1849" w:rsidRDefault="004C1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4CF6F" w14:textId="77777777" w:rsidR="00785156" w:rsidRDefault="00785156">
    <w:pPr>
      <w:pStyle w:val="a6"/>
      <w:rPr>
        <w:rFonts w:eastAsia="標楷體"/>
        <w:sz w:val="16"/>
        <w:szCs w:val="22"/>
      </w:rPr>
    </w:pPr>
  </w:p>
  <w:p w14:paraId="21F6C977" w14:textId="77777777" w:rsidR="00785156" w:rsidRDefault="00785156">
    <w:pPr>
      <w:pStyle w:val="a6"/>
      <w:rPr>
        <w:rFonts w:eastAsia="標楷體"/>
        <w:sz w:val="16"/>
        <w:szCs w:val="22"/>
      </w:rPr>
    </w:pPr>
    <w:r>
      <w:rPr>
        <w:rFonts w:eastAsia="標楷體" w:hint="eastAsia"/>
        <w:sz w:val="16"/>
        <w:szCs w:val="22"/>
      </w:rPr>
      <w:t>案件編號</w:t>
    </w:r>
    <w:r>
      <w:rPr>
        <w:rFonts w:eastAsia="標楷體"/>
        <w:sz w:val="16"/>
        <w:szCs w:val="22"/>
      </w:rPr>
      <w:t>.:</w:t>
    </w:r>
    <w:r w:rsidRPr="004E2315">
      <w:t xml:space="preserve"> </w:t>
    </w:r>
    <w:r w:rsidRPr="00F57A86">
      <w:rPr>
        <w:rFonts w:eastAsia="標楷體"/>
        <w:sz w:val="16"/>
        <w:szCs w:val="22"/>
      </w:rPr>
      <w:t>CA</w:t>
    </w:r>
    <w:r>
      <w:rPr>
        <w:rFonts w:eastAsia="標楷體" w:hint="eastAsia"/>
        <w:sz w:val="16"/>
        <w:szCs w:val="22"/>
      </w:rPr>
      <w:t>112001618</w:t>
    </w:r>
    <w:r w:rsidRPr="0036335D">
      <w:rPr>
        <w:rFonts w:eastAsia="標楷體"/>
        <w:sz w:val="16"/>
        <w:szCs w:val="22"/>
      </w:rPr>
      <w:t xml:space="preserve">  </w:t>
    </w:r>
    <w:r w:rsidRPr="004E2315">
      <w:rPr>
        <w:rFonts w:eastAsia="標楷體"/>
        <w:sz w:val="16"/>
        <w:szCs w:val="22"/>
      </w:rPr>
      <w:t xml:space="preserve">  </w:t>
    </w:r>
  </w:p>
  <w:p w14:paraId="139BA28A" w14:textId="77777777" w:rsidR="00785156" w:rsidRPr="00342791" w:rsidRDefault="00785156" w:rsidP="00C227C8">
    <w:pPr>
      <w:pStyle w:val="a6"/>
      <w:rPr>
        <w:rFonts w:eastAsia="標楷體"/>
        <w:sz w:val="16"/>
        <w:szCs w:val="22"/>
      </w:rPr>
    </w:pPr>
    <w:r>
      <w:rPr>
        <w:rFonts w:eastAsia="標楷體" w:hint="eastAsia"/>
        <w:sz w:val="16"/>
        <w:szCs w:val="22"/>
      </w:rPr>
      <w:t>申請人</w:t>
    </w:r>
    <w:r>
      <w:rPr>
        <w:rFonts w:eastAsia="標楷體"/>
        <w:sz w:val="16"/>
        <w:szCs w:val="22"/>
      </w:rPr>
      <w:t>:</w:t>
    </w:r>
    <w:r w:rsidRPr="00342791">
      <w:rPr>
        <w:rFonts w:eastAsia="標楷體" w:hint="eastAsia"/>
        <w:sz w:val="16"/>
        <w:szCs w:val="22"/>
      </w:rPr>
      <w:t xml:space="preserve"> </w:t>
    </w:r>
    <w:r>
      <w:rPr>
        <w:rFonts w:eastAsia="標楷體" w:hint="eastAsia"/>
        <w:sz w:val="16"/>
        <w:szCs w:val="22"/>
      </w:rPr>
      <w:t>廣達電腦股份有限公司</w:t>
    </w:r>
    <w:r>
      <w:rPr>
        <w:rFonts w:eastAsia="標楷體" w:hint="eastAsia"/>
        <w:sz w:val="16"/>
      </w:rPr>
      <w:t>、</w:t>
    </w:r>
    <w:r>
      <w:rPr>
        <w:rFonts w:eastAsia="標楷體" w:hint="eastAsia"/>
        <w:sz w:val="16"/>
      </w:rPr>
      <w:t>Quanta International Limited</w:t>
    </w:r>
    <w:r>
      <w:rPr>
        <w:rFonts w:eastAsia="標楷體" w:hint="eastAsia"/>
        <w:sz w:val="16"/>
      </w:rPr>
      <w:t>、</w:t>
    </w:r>
    <w:r>
      <w:rPr>
        <w:rFonts w:eastAsia="標楷體" w:hint="eastAsia"/>
        <w:sz w:val="16"/>
        <w:szCs w:val="22"/>
      </w:rPr>
      <w:t>達功</w:t>
    </w:r>
    <w:r>
      <w:rPr>
        <w:rFonts w:eastAsia="標楷體"/>
        <w:sz w:val="16"/>
        <w:szCs w:val="22"/>
      </w:rPr>
      <w:t>(</w:t>
    </w:r>
    <w:r>
      <w:rPr>
        <w:rFonts w:eastAsia="標楷體" w:hint="eastAsia"/>
        <w:sz w:val="16"/>
        <w:szCs w:val="22"/>
      </w:rPr>
      <w:t>上海</w:t>
    </w:r>
    <w:r>
      <w:rPr>
        <w:rFonts w:eastAsia="標楷體"/>
        <w:sz w:val="16"/>
        <w:szCs w:val="22"/>
      </w:rPr>
      <w:t>)</w:t>
    </w:r>
    <w:r>
      <w:rPr>
        <w:rFonts w:eastAsia="標楷體" w:hint="eastAsia"/>
        <w:sz w:val="16"/>
        <w:szCs w:val="22"/>
      </w:rPr>
      <w:t>電腦有限公司、達富電腦</w:t>
    </w:r>
    <w:r>
      <w:rPr>
        <w:rFonts w:eastAsia="標楷體"/>
        <w:sz w:val="16"/>
        <w:szCs w:val="22"/>
      </w:rPr>
      <w:t>(</w:t>
    </w:r>
    <w:r>
      <w:rPr>
        <w:rFonts w:eastAsia="標楷體" w:hint="eastAsia"/>
        <w:sz w:val="16"/>
        <w:szCs w:val="22"/>
      </w:rPr>
      <w:t>常熟</w:t>
    </w:r>
    <w:r>
      <w:rPr>
        <w:rFonts w:eastAsia="標楷體"/>
        <w:sz w:val="16"/>
        <w:szCs w:val="22"/>
      </w:rPr>
      <w:t>)</w:t>
    </w:r>
    <w:r>
      <w:rPr>
        <w:rFonts w:eastAsia="標楷體" w:hint="eastAsia"/>
        <w:sz w:val="16"/>
        <w:szCs w:val="22"/>
      </w:rPr>
      <w:t>有限公司、達豐</w:t>
    </w:r>
    <w:r>
      <w:rPr>
        <w:rFonts w:eastAsia="標楷體"/>
        <w:sz w:val="16"/>
        <w:szCs w:val="22"/>
      </w:rPr>
      <w:t>(</w:t>
    </w:r>
    <w:r>
      <w:rPr>
        <w:rFonts w:eastAsia="標楷體" w:hint="eastAsia"/>
        <w:sz w:val="16"/>
        <w:szCs w:val="22"/>
      </w:rPr>
      <w:t>上海</w:t>
    </w:r>
    <w:r>
      <w:rPr>
        <w:rFonts w:eastAsia="標楷體"/>
        <w:sz w:val="16"/>
        <w:szCs w:val="22"/>
      </w:rPr>
      <w:t>)</w:t>
    </w:r>
    <w:r>
      <w:rPr>
        <w:rFonts w:eastAsia="標楷體" w:hint="eastAsia"/>
        <w:sz w:val="16"/>
        <w:szCs w:val="22"/>
      </w:rPr>
      <w:t>電腦有限公司、達豐</w:t>
    </w:r>
    <w:r>
      <w:rPr>
        <w:rFonts w:eastAsia="標楷體"/>
        <w:sz w:val="16"/>
        <w:szCs w:val="22"/>
      </w:rPr>
      <w:t>(</w:t>
    </w:r>
    <w:r>
      <w:rPr>
        <w:rFonts w:eastAsia="標楷體" w:hint="eastAsia"/>
        <w:sz w:val="16"/>
        <w:szCs w:val="22"/>
      </w:rPr>
      <w:t>重慶</w:t>
    </w:r>
    <w:r>
      <w:rPr>
        <w:rFonts w:eastAsia="標楷體"/>
        <w:sz w:val="16"/>
        <w:szCs w:val="22"/>
      </w:rPr>
      <w:t>)</w:t>
    </w:r>
    <w:r>
      <w:rPr>
        <w:rFonts w:eastAsia="標楷體" w:hint="eastAsia"/>
        <w:sz w:val="16"/>
        <w:szCs w:val="22"/>
      </w:rPr>
      <w:t>電腦有限公司、達人</w:t>
    </w:r>
    <w:r>
      <w:rPr>
        <w:rFonts w:eastAsia="標楷體"/>
        <w:sz w:val="16"/>
        <w:szCs w:val="22"/>
      </w:rPr>
      <w:t>(</w:t>
    </w:r>
    <w:r>
      <w:rPr>
        <w:rFonts w:eastAsia="標楷體" w:hint="eastAsia"/>
        <w:sz w:val="16"/>
        <w:szCs w:val="22"/>
      </w:rPr>
      <w:t>上海</w:t>
    </w:r>
    <w:r>
      <w:rPr>
        <w:rFonts w:eastAsia="標楷體"/>
        <w:sz w:val="16"/>
        <w:szCs w:val="22"/>
      </w:rPr>
      <w:t>)</w:t>
    </w:r>
    <w:r>
      <w:rPr>
        <w:rFonts w:eastAsia="標楷體" w:hint="eastAsia"/>
        <w:sz w:val="16"/>
        <w:szCs w:val="22"/>
      </w:rPr>
      <w:t>電腦有限公司</w:t>
    </w:r>
  </w:p>
  <w:p w14:paraId="54B74679" w14:textId="77777777" w:rsidR="00785156" w:rsidRPr="0068451D" w:rsidRDefault="00785156" w:rsidP="00C227C8">
    <w:pPr>
      <w:pStyle w:val="a6"/>
      <w:rPr>
        <w:rFonts w:eastAsia="標楷體"/>
        <w:sz w:val="16"/>
        <w:szCs w:val="22"/>
      </w:rPr>
    </w:pPr>
    <w:r>
      <w:rPr>
        <w:rFonts w:eastAsia="標楷體" w:hint="eastAsia"/>
        <w:sz w:val="16"/>
        <w:szCs w:val="22"/>
      </w:rPr>
      <w:t>申請種類</w:t>
    </w:r>
    <w:r>
      <w:rPr>
        <w:rFonts w:eastAsia="標楷體"/>
        <w:sz w:val="16"/>
        <w:szCs w:val="22"/>
      </w:rPr>
      <w:t>/</w:t>
    </w:r>
    <w:r>
      <w:rPr>
        <w:rFonts w:eastAsia="標楷體" w:hint="eastAsia"/>
        <w:sz w:val="16"/>
        <w:szCs w:val="22"/>
      </w:rPr>
      <w:t>幣別</w:t>
    </w:r>
    <w:r>
      <w:rPr>
        <w:rFonts w:eastAsia="標楷體"/>
        <w:sz w:val="16"/>
        <w:szCs w:val="22"/>
      </w:rPr>
      <w:t>/</w:t>
    </w:r>
    <w:r>
      <w:rPr>
        <w:rFonts w:eastAsia="標楷體" w:hint="eastAsia"/>
        <w:sz w:val="16"/>
        <w:szCs w:val="22"/>
      </w:rPr>
      <w:t>金額</w:t>
    </w:r>
    <w:r>
      <w:rPr>
        <w:rFonts w:eastAsia="標楷體"/>
        <w:sz w:val="16"/>
        <w:szCs w:val="22"/>
      </w:rPr>
      <w:t>:</w:t>
    </w:r>
    <w:r w:rsidRPr="0068451D">
      <w:rPr>
        <w:rFonts w:eastAsia="標楷體" w:hint="eastAsia"/>
        <w:sz w:val="16"/>
        <w:szCs w:val="22"/>
      </w:rPr>
      <w:t xml:space="preserve"> </w:t>
    </w:r>
    <w:r w:rsidRPr="00542206">
      <w:rPr>
        <w:rFonts w:eastAsia="標楷體" w:hint="eastAsia"/>
        <w:sz w:val="16"/>
        <w:szCs w:val="22"/>
      </w:rPr>
      <w:t>【</w:t>
    </w:r>
    <w:r>
      <w:rPr>
        <w:rFonts w:eastAsia="標楷體" w:hint="eastAsia"/>
        <w:sz w:val="16"/>
        <w:szCs w:val="22"/>
      </w:rPr>
      <w:t>A</w:t>
    </w:r>
    <w:r w:rsidRPr="00542206">
      <w:rPr>
        <w:rFonts w:eastAsia="標楷體" w:hint="eastAsia"/>
        <w:sz w:val="16"/>
        <w:szCs w:val="22"/>
      </w:rPr>
      <w:t>項】短期綜合額度</w:t>
    </w:r>
    <w:r>
      <w:rPr>
        <w:rFonts w:eastAsia="標楷體" w:hint="eastAsia"/>
        <w:sz w:val="16"/>
        <w:szCs w:val="22"/>
      </w:rPr>
      <w:t>USD15</w:t>
    </w:r>
    <w:r w:rsidRPr="00542206">
      <w:rPr>
        <w:rFonts w:eastAsia="標楷體" w:hint="eastAsia"/>
        <w:sz w:val="16"/>
        <w:szCs w:val="22"/>
      </w:rPr>
      <w:t>0,000</w:t>
    </w:r>
    <w:r w:rsidRPr="00542206">
      <w:rPr>
        <w:rFonts w:eastAsia="標楷體" w:hint="eastAsia"/>
        <w:sz w:val="16"/>
        <w:szCs w:val="22"/>
      </w:rPr>
      <w:t>仟元</w:t>
    </w:r>
    <w:r w:rsidRPr="00542206">
      <w:rPr>
        <w:rFonts w:eastAsia="標楷體" w:hint="eastAsia"/>
        <w:sz w:val="16"/>
        <w:szCs w:val="22"/>
      </w:rPr>
      <w:t>(</w:t>
    </w:r>
    <w:r w:rsidRPr="00542206">
      <w:rPr>
        <w:rFonts w:eastAsia="標楷體" w:hint="eastAsia"/>
        <w:sz w:val="16"/>
        <w:szCs w:val="22"/>
      </w:rPr>
      <w:t>廣達</w:t>
    </w:r>
    <w:r w:rsidRPr="00542206">
      <w:rPr>
        <w:rFonts w:eastAsia="標楷體" w:hint="eastAsia"/>
        <w:sz w:val="16"/>
        <w:szCs w:val="22"/>
      </w:rPr>
      <w:t>)</w:t>
    </w:r>
    <w:r w:rsidRPr="00542206">
      <w:rPr>
        <w:rFonts w:eastAsia="標楷體" w:hint="eastAsia"/>
        <w:sz w:val="16"/>
        <w:szCs w:val="22"/>
      </w:rPr>
      <w:t>、【</w:t>
    </w:r>
    <w:r>
      <w:rPr>
        <w:rFonts w:eastAsia="標楷體" w:hint="eastAsia"/>
        <w:sz w:val="16"/>
        <w:szCs w:val="22"/>
      </w:rPr>
      <w:t>B</w:t>
    </w:r>
    <w:r w:rsidRPr="00542206">
      <w:rPr>
        <w:rFonts w:eastAsia="標楷體" w:hint="eastAsia"/>
        <w:sz w:val="16"/>
        <w:szCs w:val="22"/>
      </w:rPr>
      <w:t>項】</w:t>
    </w:r>
    <w:r w:rsidRPr="00542206">
      <w:rPr>
        <w:rFonts w:eastAsia="標楷體" w:hint="eastAsia"/>
        <w:sz w:val="16"/>
        <w:szCs w:val="22"/>
      </w:rPr>
      <w:t>PSR</w:t>
    </w:r>
    <w:r w:rsidRPr="00542206">
      <w:rPr>
        <w:rFonts w:eastAsia="標楷體" w:hint="eastAsia"/>
        <w:sz w:val="16"/>
        <w:szCs w:val="22"/>
      </w:rPr>
      <w:t>額度</w:t>
    </w:r>
    <w:r w:rsidRPr="00542206">
      <w:rPr>
        <w:rFonts w:eastAsia="標楷體" w:hint="eastAsia"/>
        <w:sz w:val="16"/>
        <w:szCs w:val="22"/>
      </w:rPr>
      <w:t>USD15,000</w:t>
    </w:r>
    <w:r w:rsidRPr="00542206">
      <w:rPr>
        <w:rFonts w:eastAsia="標楷體" w:hint="eastAsia"/>
        <w:sz w:val="16"/>
        <w:szCs w:val="22"/>
      </w:rPr>
      <w:t>仟元</w:t>
    </w:r>
    <w:r w:rsidRPr="00542206">
      <w:rPr>
        <w:rFonts w:eastAsia="標楷體" w:hint="eastAsia"/>
        <w:sz w:val="16"/>
        <w:szCs w:val="22"/>
      </w:rPr>
      <w:t>(</w:t>
    </w:r>
    <w:r w:rsidRPr="00542206">
      <w:rPr>
        <w:rFonts w:eastAsia="標楷體" w:hint="eastAsia"/>
        <w:sz w:val="16"/>
        <w:szCs w:val="22"/>
      </w:rPr>
      <w:t>廣達</w:t>
    </w:r>
    <w:r w:rsidRPr="00542206">
      <w:rPr>
        <w:rFonts w:eastAsia="標楷體" w:hint="eastAsia"/>
        <w:sz w:val="16"/>
        <w:szCs w:val="22"/>
      </w:rPr>
      <w:t>)</w:t>
    </w:r>
    <w:r w:rsidRPr="00542206">
      <w:rPr>
        <w:rFonts w:eastAsia="標楷體" w:hint="eastAsia"/>
        <w:sz w:val="16"/>
        <w:szCs w:val="22"/>
      </w:rPr>
      <w:t>、【</w:t>
    </w:r>
    <w:r>
      <w:rPr>
        <w:rFonts w:eastAsia="標楷體" w:hint="eastAsia"/>
        <w:sz w:val="16"/>
        <w:szCs w:val="22"/>
      </w:rPr>
      <w:t>C</w:t>
    </w:r>
    <w:r w:rsidRPr="00542206">
      <w:rPr>
        <w:rFonts w:eastAsia="標楷體" w:hint="eastAsia"/>
        <w:sz w:val="16"/>
        <w:szCs w:val="22"/>
      </w:rPr>
      <w:t>項】買方額度</w:t>
    </w:r>
    <w:r w:rsidRPr="00542206">
      <w:rPr>
        <w:rFonts w:eastAsia="標楷體" w:hint="eastAsia"/>
        <w:sz w:val="16"/>
        <w:szCs w:val="22"/>
      </w:rPr>
      <w:t>NTD1,500,000</w:t>
    </w:r>
    <w:r w:rsidRPr="00542206">
      <w:rPr>
        <w:rFonts w:eastAsia="標楷體" w:hint="eastAsia"/>
        <w:sz w:val="16"/>
        <w:szCs w:val="22"/>
      </w:rPr>
      <w:t>仟元</w:t>
    </w:r>
    <w:r w:rsidRPr="00542206">
      <w:rPr>
        <w:rFonts w:eastAsia="標楷體" w:hint="eastAsia"/>
        <w:sz w:val="16"/>
        <w:szCs w:val="22"/>
      </w:rPr>
      <w:t>(</w:t>
    </w:r>
    <w:r w:rsidRPr="00542206">
      <w:rPr>
        <w:rFonts w:eastAsia="標楷體" w:hint="eastAsia"/>
        <w:sz w:val="16"/>
        <w:szCs w:val="22"/>
      </w:rPr>
      <w:t>廣達含其子公司</w:t>
    </w:r>
    <w:r w:rsidRPr="00542206">
      <w:rPr>
        <w:rFonts w:eastAsia="標楷體" w:hint="eastAsia"/>
        <w:sz w:val="16"/>
        <w:szCs w:val="22"/>
      </w:rPr>
      <w:t>)</w:t>
    </w:r>
    <w:r>
      <w:rPr>
        <w:rFonts w:eastAsia="標楷體" w:hint="eastAsia"/>
        <w:sz w:val="16"/>
        <w:szCs w:val="22"/>
      </w:rPr>
      <w:t>、【</w:t>
    </w:r>
    <w:r>
      <w:rPr>
        <w:rFonts w:eastAsia="標楷體" w:hint="eastAsia"/>
        <w:sz w:val="16"/>
        <w:szCs w:val="22"/>
      </w:rPr>
      <w:t>D</w:t>
    </w:r>
    <w:r>
      <w:rPr>
        <w:rFonts w:eastAsia="標楷體" w:hint="eastAsia"/>
        <w:sz w:val="16"/>
        <w:szCs w:val="22"/>
      </w:rPr>
      <w:t>項】購置機器設備</w:t>
    </w:r>
    <w:r>
      <w:rPr>
        <w:rFonts w:eastAsia="標楷體" w:hint="eastAsia"/>
        <w:sz w:val="16"/>
        <w:szCs w:val="22"/>
      </w:rPr>
      <w:t>NTD396</w:t>
    </w:r>
    <w:r>
      <w:rPr>
        <w:rFonts w:eastAsia="標楷體" w:hint="eastAsia"/>
        <w:sz w:val="16"/>
        <w:szCs w:val="22"/>
      </w:rPr>
      <w:t>佰萬</w:t>
    </w:r>
    <w:r>
      <w:rPr>
        <w:rFonts w:eastAsia="標楷體" w:hint="eastAsia"/>
        <w:sz w:val="16"/>
        <w:szCs w:val="22"/>
      </w:rPr>
      <w:t>(</w:t>
    </w:r>
    <w:r>
      <w:rPr>
        <w:rFonts w:eastAsia="標楷體" w:hint="eastAsia"/>
        <w:sz w:val="16"/>
        <w:szCs w:val="22"/>
      </w:rPr>
      <w:t>廣達</w:t>
    </w:r>
    <w:r>
      <w:rPr>
        <w:rFonts w:eastAsia="標楷體" w:hint="eastAsia"/>
        <w:sz w:val="16"/>
        <w:szCs w:val="22"/>
      </w:rPr>
      <w:t>)</w:t>
    </w:r>
    <w:r>
      <w:rPr>
        <w:rFonts w:eastAsia="標楷體" w:hint="eastAsia"/>
        <w:sz w:val="16"/>
        <w:szCs w:val="22"/>
      </w:rPr>
      <w:t>、【</w:t>
    </w:r>
    <w:r>
      <w:rPr>
        <w:rFonts w:eastAsia="標楷體" w:hint="eastAsia"/>
        <w:sz w:val="16"/>
        <w:szCs w:val="22"/>
      </w:rPr>
      <w:t>E</w:t>
    </w:r>
    <w:r>
      <w:rPr>
        <w:rFonts w:eastAsia="標楷體" w:hint="eastAsia"/>
        <w:sz w:val="16"/>
        <w:szCs w:val="22"/>
      </w:rPr>
      <w:t>項】中長期營運週轉金</w:t>
    </w:r>
    <w:r>
      <w:rPr>
        <w:rFonts w:eastAsia="標楷體" w:hint="eastAsia"/>
        <w:sz w:val="16"/>
        <w:szCs w:val="22"/>
      </w:rPr>
      <w:t>NT</w:t>
    </w:r>
    <w:r>
      <w:rPr>
        <w:rFonts w:eastAsia="標楷體"/>
        <w:sz w:val="16"/>
        <w:szCs w:val="22"/>
      </w:rPr>
      <w:t>D833</w:t>
    </w:r>
    <w:r>
      <w:rPr>
        <w:rFonts w:eastAsia="標楷體" w:hint="eastAsia"/>
        <w:sz w:val="16"/>
        <w:szCs w:val="22"/>
      </w:rPr>
      <w:t>佰萬、【</w:t>
    </w:r>
    <w:r>
      <w:rPr>
        <w:rFonts w:eastAsia="標楷體" w:hint="eastAsia"/>
        <w:sz w:val="16"/>
        <w:szCs w:val="22"/>
      </w:rPr>
      <w:t>F</w:t>
    </w:r>
    <w:r>
      <w:rPr>
        <w:rFonts w:eastAsia="標楷體" w:hint="eastAsia"/>
        <w:sz w:val="16"/>
        <w:szCs w:val="22"/>
      </w:rPr>
      <w:t>項】聯貸額度</w:t>
    </w:r>
    <w:r>
      <w:rPr>
        <w:rFonts w:eastAsia="標楷體" w:hint="eastAsia"/>
        <w:sz w:val="16"/>
        <w:szCs w:val="22"/>
      </w:rPr>
      <w:t>USD59</w:t>
    </w:r>
    <w:r>
      <w:rPr>
        <w:rFonts w:eastAsia="標楷體" w:hint="eastAsia"/>
        <w:sz w:val="16"/>
        <w:szCs w:val="22"/>
      </w:rPr>
      <w:t>佰萬、【</w:t>
    </w:r>
    <w:r>
      <w:rPr>
        <w:rFonts w:eastAsia="標楷體" w:hint="eastAsia"/>
        <w:sz w:val="16"/>
        <w:szCs w:val="22"/>
      </w:rPr>
      <w:t>G</w:t>
    </w:r>
    <w:r>
      <w:rPr>
        <w:rFonts w:eastAsia="標楷體" w:hint="eastAsia"/>
        <w:sz w:val="16"/>
        <w:szCs w:val="22"/>
      </w:rPr>
      <w:t>項】聯貸額度</w:t>
    </w:r>
    <w:r>
      <w:rPr>
        <w:rFonts w:eastAsia="標楷體" w:hint="eastAsia"/>
        <w:sz w:val="16"/>
        <w:szCs w:val="22"/>
      </w:rPr>
      <w:t>USD36</w:t>
    </w:r>
    <w:r>
      <w:rPr>
        <w:rFonts w:eastAsia="標楷體" w:hint="eastAsia"/>
        <w:sz w:val="16"/>
        <w:szCs w:val="22"/>
      </w:rPr>
      <w:t>佰萬、【</w:t>
    </w:r>
    <w:r>
      <w:rPr>
        <w:rFonts w:eastAsia="標楷體" w:hint="eastAsia"/>
        <w:sz w:val="16"/>
        <w:szCs w:val="22"/>
      </w:rPr>
      <w:t>H</w:t>
    </w:r>
    <w:r>
      <w:rPr>
        <w:rFonts w:eastAsia="標楷體" w:hint="eastAsia"/>
        <w:sz w:val="16"/>
        <w:szCs w:val="22"/>
      </w:rPr>
      <w:t>項】聯貸額度</w:t>
    </w:r>
    <w:r>
      <w:rPr>
        <w:rFonts w:eastAsia="標楷體" w:hint="eastAsia"/>
        <w:sz w:val="16"/>
        <w:szCs w:val="22"/>
      </w:rPr>
      <w:t>USD79.2</w:t>
    </w:r>
    <w:r>
      <w:rPr>
        <w:rFonts w:eastAsia="標楷體" w:hint="eastAsia"/>
        <w:sz w:val="16"/>
        <w:szCs w:val="22"/>
      </w:rPr>
      <w:t>佰萬、【</w:t>
    </w:r>
    <w:r>
      <w:rPr>
        <w:rFonts w:eastAsia="標楷體" w:hint="eastAsia"/>
        <w:sz w:val="16"/>
        <w:szCs w:val="22"/>
      </w:rPr>
      <w:t>I</w:t>
    </w:r>
    <w:r>
      <w:rPr>
        <w:rFonts w:eastAsia="標楷體" w:hint="eastAsia"/>
        <w:sz w:val="16"/>
        <w:szCs w:val="22"/>
      </w:rPr>
      <w:t>項】聯貸額度</w:t>
    </w:r>
    <w:r>
      <w:rPr>
        <w:rFonts w:eastAsia="標楷體" w:hint="eastAsia"/>
        <w:sz w:val="16"/>
        <w:szCs w:val="22"/>
      </w:rPr>
      <w:t>USD52.8</w:t>
    </w:r>
    <w:r>
      <w:rPr>
        <w:rFonts w:eastAsia="標楷體" w:hint="eastAsia"/>
        <w:sz w:val="16"/>
        <w:szCs w:val="22"/>
      </w:rPr>
      <w:t>佰萬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75EA"/>
    <w:multiLevelType w:val="hybridMultilevel"/>
    <w:tmpl w:val="26FCE2D4"/>
    <w:lvl w:ilvl="0" w:tplc="B074D90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BD6425F"/>
    <w:multiLevelType w:val="hybridMultilevel"/>
    <w:tmpl w:val="2B12C26A"/>
    <w:lvl w:ilvl="0" w:tplc="E978364A">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1C26579"/>
    <w:multiLevelType w:val="hybridMultilevel"/>
    <w:tmpl w:val="3ABC8EFE"/>
    <w:lvl w:ilvl="0" w:tplc="898088DE">
      <w:start w:val="10"/>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211609"/>
    <w:multiLevelType w:val="hybridMultilevel"/>
    <w:tmpl w:val="CC9E876E"/>
    <w:lvl w:ilvl="0" w:tplc="158CFA9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174564AF"/>
    <w:multiLevelType w:val="hybridMultilevel"/>
    <w:tmpl w:val="3D7C437A"/>
    <w:lvl w:ilvl="0" w:tplc="7B2255A0">
      <w:start w:val="1"/>
      <w:numFmt w:val="decimal"/>
      <w:lvlText w:val="(%1)"/>
      <w:lvlJc w:val="left"/>
      <w:pPr>
        <w:ind w:left="688" w:hanging="405"/>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5" w15:restartNumberingAfterBreak="0">
    <w:nsid w:val="19284F85"/>
    <w:multiLevelType w:val="hybridMultilevel"/>
    <w:tmpl w:val="DDD26C48"/>
    <w:lvl w:ilvl="0" w:tplc="8FB6D22C">
      <w:start w:val="1"/>
      <w:numFmt w:val="upperLetter"/>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 w15:restartNumberingAfterBreak="0">
    <w:nsid w:val="1C4716F7"/>
    <w:multiLevelType w:val="hybridMultilevel"/>
    <w:tmpl w:val="73261494"/>
    <w:lvl w:ilvl="0" w:tplc="AC4A44F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CB465D8"/>
    <w:multiLevelType w:val="hybridMultilevel"/>
    <w:tmpl w:val="07B4FB1C"/>
    <w:lvl w:ilvl="0" w:tplc="BBEE3C3A">
      <w:start w:val="1"/>
      <w:numFmt w:val="lowerRoman"/>
      <w:lvlText w:val="(%1)"/>
      <w:lvlJc w:val="left"/>
      <w:pPr>
        <w:ind w:left="1713" w:hanging="720"/>
      </w:pPr>
    </w:lvl>
    <w:lvl w:ilvl="1" w:tplc="04090019">
      <w:start w:val="1"/>
      <w:numFmt w:val="ideographTraditional"/>
      <w:lvlText w:val="%2、"/>
      <w:lvlJc w:val="left"/>
      <w:pPr>
        <w:ind w:left="1953" w:hanging="480"/>
      </w:pPr>
    </w:lvl>
    <w:lvl w:ilvl="2" w:tplc="0409001B">
      <w:start w:val="1"/>
      <w:numFmt w:val="lowerRoman"/>
      <w:lvlText w:val="%3."/>
      <w:lvlJc w:val="right"/>
      <w:pPr>
        <w:ind w:left="2433" w:hanging="480"/>
      </w:pPr>
    </w:lvl>
    <w:lvl w:ilvl="3" w:tplc="0409000F">
      <w:start w:val="1"/>
      <w:numFmt w:val="decimal"/>
      <w:lvlText w:val="%4."/>
      <w:lvlJc w:val="left"/>
      <w:pPr>
        <w:ind w:left="2913" w:hanging="480"/>
      </w:pPr>
    </w:lvl>
    <w:lvl w:ilvl="4" w:tplc="04090019">
      <w:start w:val="1"/>
      <w:numFmt w:val="ideographTraditional"/>
      <w:lvlText w:val="%5、"/>
      <w:lvlJc w:val="left"/>
      <w:pPr>
        <w:ind w:left="3393" w:hanging="480"/>
      </w:pPr>
    </w:lvl>
    <w:lvl w:ilvl="5" w:tplc="0409001B">
      <w:start w:val="1"/>
      <w:numFmt w:val="lowerRoman"/>
      <w:lvlText w:val="%6."/>
      <w:lvlJc w:val="right"/>
      <w:pPr>
        <w:ind w:left="3873" w:hanging="480"/>
      </w:pPr>
    </w:lvl>
    <w:lvl w:ilvl="6" w:tplc="0409000F">
      <w:start w:val="1"/>
      <w:numFmt w:val="decimal"/>
      <w:lvlText w:val="%7."/>
      <w:lvlJc w:val="left"/>
      <w:pPr>
        <w:ind w:left="4353" w:hanging="480"/>
      </w:pPr>
    </w:lvl>
    <w:lvl w:ilvl="7" w:tplc="04090019">
      <w:start w:val="1"/>
      <w:numFmt w:val="ideographTraditional"/>
      <w:lvlText w:val="%8、"/>
      <w:lvlJc w:val="left"/>
      <w:pPr>
        <w:ind w:left="4833" w:hanging="480"/>
      </w:pPr>
    </w:lvl>
    <w:lvl w:ilvl="8" w:tplc="0409001B">
      <w:start w:val="1"/>
      <w:numFmt w:val="lowerRoman"/>
      <w:lvlText w:val="%9."/>
      <w:lvlJc w:val="right"/>
      <w:pPr>
        <w:ind w:left="5313" w:hanging="480"/>
      </w:pPr>
    </w:lvl>
  </w:abstractNum>
  <w:abstractNum w:abstractNumId="8" w15:restartNumberingAfterBreak="0">
    <w:nsid w:val="1CD83D83"/>
    <w:multiLevelType w:val="hybridMultilevel"/>
    <w:tmpl w:val="FC586E98"/>
    <w:lvl w:ilvl="0" w:tplc="4A202C6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03257ED"/>
    <w:multiLevelType w:val="hybridMultilevel"/>
    <w:tmpl w:val="1316744A"/>
    <w:lvl w:ilvl="0" w:tplc="18721D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1E45BD6"/>
    <w:multiLevelType w:val="hybridMultilevel"/>
    <w:tmpl w:val="DB1A1FE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b/>
        <w:color w:val="auto"/>
      </w:rPr>
    </w:lvl>
    <w:lvl w:ilvl="2" w:tplc="3B84C250">
      <w:start w:val="1"/>
      <w:numFmt w:val="decimal"/>
      <w:lvlText w:val="%3."/>
      <w:lvlJc w:val="left"/>
      <w:pPr>
        <w:tabs>
          <w:tab w:val="num" w:pos="2160"/>
        </w:tabs>
        <w:ind w:left="2160" w:hanging="360"/>
      </w:pPr>
    </w:lvl>
    <w:lvl w:ilvl="3" w:tplc="0E16C008">
      <w:start w:val="1"/>
      <w:numFmt w:val="decimal"/>
      <w:lvlText w:val="%4."/>
      <w:lvlJc w:val="left"/>
      <w:pPr>
        <w:tabs>
          <w:tab w:val="num" w:pos="2880"/>
        </w:tabs>
        <w:ind w:left="2880" w:hanging="360"/>
      </w:pPr>
    </w:lvl>
    <w:lvl w:ilvl="4" w:tplc="76FC335E">
      <w:start w:val="1"/>
      <w:numFmt w:val="decimal"/>
      <w:lvlText w:val="%5."/>
      <w:lvlJc w:val="left"/>
      <w:pPr>
        <w:tabs>
          <w:tab w:val="num" w:pos="3600"/>
        </w:tabs>
        <w:ind w:left="3600" w:hanging="360"/>
      </w:pPr>
    </w:lvl>
    <w:lvl w:ilvl="5" w:tplc="2ABA97BA">
      <w:start w:val="1"/>
      <w:numFmt w:val="decimal"/>
      <w:lvlText w:val="%6."/>
      <w:lvlJc w:val="left"/>
      <w:pPr>
        <w:tabs>
          <w:tab w:val="num" w:pos="4320"/>
        </w:tabs>
        <w:ind w:left="4320" w:hanging="360"/>
      </w:pPr>
    </w:lvl>
    <w:lvl w:ilvl="6" w:tplc="268C529A">
      <w:start w:val="1"/>
      <w:numFmt w:val="decimal"/>
      <w:lvlText w:val="%7."/>
      <w:lvlJc w:val="left"/>
      <w:pPr>
        <w:tabs>
          <w:tab w:val="num" w:pos="5040"/>
        </w:tabs>
        <w:ind w:left="5040" w:hanging="360"/>
      </w:pPr>
    </w:lvl>
    <w:lvl w:ilvl="7" w:tplc="3BC0BE60">
      <w:start w:val="1"/>
      <w:numFmt w:val="decimal"/>
      <w:lvlText w:val="%8."/>
      <w:lvlJc w:val="left"/>
      <w:pPr>
        <w:tabs>
          <w:tab w:val="num" w:pos="5760"/>
        </w:tabs>
        <w:ind w:left="5760" w:hanging="360"/>
      </w:pPr>
    </w:lvl>
    <w:lvl w:ilvl="8" w:tplc="FD0092B0">
      <w:start w:val="1"/>
      <w:numFmt w:val="decimal"/>
      <w:lvlText w:val="%9."/>
      <w:lvlJc w:val="left"/>
      <w:pPr>
        <w:tabs>
          <w:tab w:val="num" w:pos="6480"/>
        </w:tabs>
        <w:ind w:left="6480" w:hanging="360"/>
      </w:pPr>
    </w:lvl>
  </w:abstractNum>
  <w:abstractNum w:abstractNumId="12" w15:restartNumberingAfterBreak="0">
    <w:nsid w:val="316D69D2"/>
    <w:multiLevelType w:val="hybridMultilevel"/>
    <w:tmpl w:val="6FEA0006"/>
    <w:lvl w:ilvl="0" w:tplc="81062784">
      <w:start w:val="1"/>
      <w:numFmt w:val="upperRoman"/>
      <w:lvlText w:val="%1."/>
      <w:lvlJc w:val="left"/>
      <w:pPr>
        <w:ind w:left="1428" w:hanging="720"/>
      </w:pPr>
    </w:lvl>
    <w:lvl w:ilvl="1" w:tplc="04090019">
      <w:start w:val="1"/>
      <w:numFmt w:val="ideographTraditional"/>
      <w:lvlText w:val="%2、"/>
      <w:lvlJc w:val="left"/>
      <w:pPr>
        <w:ind w:left="1668" w:hanging="480"/>
      </w:pPr>
    </w:lvl>
    <w:lvl w:ilvl="2" w:tplc="0409001B">
      <w:start w:val="1"/>
      <w:numFmt w:val="lowerRoman"/>
      <w:lvlText w:val="%3."/>
      <w:lvlJc w:val="right"/>
      <w:pPr>
        <w:ind w:left="2148" w:hanging="480"/>
      </w:pPr>
    </w:lvl>
    <w:lvl w:ilvl="3" w:tplc="0409000F">
      <w:start w:val="1"/>
      <w:numFmt w:val="decimal"/>
      <w:lvlText w:val="%4."/>
      <w:lvlJc w:val="left"/>
      <w:pPr>
        <w:ind w:left="2628" w:hanging="480"/>
      </w:pPr>
    </w:lvl>
    <w:lvl w:ilvl="4" w:tplc="04090019">
      <w:start w:val="1"/>
      <w:numFmt w:val="ideographTraditional"/>
      <w:lvlText w:val="%5、"/>
      <w:lvlJc w:val="left"/>
      <w:pPr>
        <w:ind w:left="3108" w:hanging="480"/>
      </w:pPr>
    </w:lvl>
    <w:lvl w:ilvl="5" w:tplc="0409001B">
      <w:start w:val="1"/>
      <w:numFmt w:val="lowerRoman"/>
      <w:lvlText w:val="%6."/>
      <w:lvlJc w:val="right"/>
      <w:pPr>
        <w:ind w:left="3588" w:hanging="480"/>
      </w:pPr>
    </w:lvl>
    <w:lvl w:ilvl="6" w:tplc="0409000F">
      <w:start w:val="1"/>
      <w:numFmt w:val="decimal"/>
      <w:lvlText w:val="%7."/>
      <w:lvlJc w:val="left"/>
      <w:pPr>
        <w:ind w:left="4068" w:hanging="480"/>
      </w:pPr>
    </w:lvl>
    <w:lvl w:ilvl="7" w:tplc="04090019">
      <w:start w:val="1"/>
      <w:numFmt w:val="ideographTraditional"/>
      <w:lvlText w:val="%8、"/>
      <w:lvlJc w:val="left"/>
      <w:pPr>
        <w:ind w:left="4548" w:hanging="480"/>
      </w:pPr>
    </w:lvl>
    <w:lvl w:ilvl="8" w:tplc="0409001B">
      <w:start w:val="1"/>
      <w:numFmt w:val="lowerRoman"/>
      <w:lvlText w:val="%9."/>
      <w:lvlJc w:val="right"/>
      <w:pPr>
        <w:ind w:left="5028" w:hanging="480"/>
      </w:pPr>
    </w:lvl>
  </w:abstractNum>
  <w:abstractNum w:abstractNumId="13" w15:restartNumberingAfterBreak="0">
    <w:nsid w:val="34B66092"/>
    <w:multiLevelType w:val="hybridMultilevel"/>
    <w:tmpl w:val="E34ED042"/>
    <w:lvl w:ilvl="0" w:tplc="BBA09F96">
      <w:start w:val="1"/>
      <w:numFmt w:val="taiwaneseCountingThousand"/>
      <w:lvlText w:val="%1、"/>
      <w:lvlJc w:val="left"/>
      <w:pPr>
        <w:ind w:left="471" w:hanging="471"/>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15:restartNumberingAfterBreak="0">
    <w:nsid w:val="3520442D"/>
    <w:multiLevelType w:val="hybridMultilevel"/>
    <w:tmpl w:val="88D48F0E"/>
    <w:lvl w:ilvl="0" w:tplc="0409000D">
      <w:start w:val="1"/>
      <w:numFmt w:val="bullet"/>
      <w:lvlText w:val=""/>
      <w:lvlJc w:val="left"/>
      <w:pPr>
        <w:ind w:left="848" w:hanging="480"/>
      </w:pPr>
      <w:rPr>
        <w:rFonts w:ascii="Wingdings" w:hAnsi="Wingdings" w:hint="default"/>
      </w:rPr>
    </w:lvl>
    <w:lvl w:ilvl="1" w:tplc="04090003" w:tentative="1">
      <w:start w:val="1"/>
      <w:numFmt w:val="bullet"/>
      <w:lvlText w:val=""/>
      <w:lvlJc w:val="left"/>
      <w:pPr>
        <w:ind w:left="1328" w:hanging="480"/>
      </w:pPr>
      <w:rPr>
        <w:rFonts w:ascii="Wingdings" w:hAnsi="Wingdings" w:hint="default"/>
      </w:rPr>
    </w:lvl>
    <w:lvl w:ilvl="2" w:tplc="04090005" w:tentative="1">
      <w:start w:val="1"/>
      <w:numFmt w:val="bullet"/>
      <w:lvlText w:val=""/>
      <w:lvlJc w:val="left"/>
      <w:pPr>
        <w:ind w:left="1808" w:hanging="480"/>
      </w:pPr>
      <w:rPr>
        <w:rFonts w:ascii="Wingdings" w:hAnsi="Wingdings" w:hint="default"/>
      </w:rPr>
    </w:lvl>
    <w:lvl w:ilvl="3" w:tplc="04090001" w:tentative="1">
      <w:start w:val="1"/>
      <w:numFmt w:val="bullet"/>
      <w:lvlText w:val=""/>
      <w:lvlJc w:val="left"/>
      <w:pPr>
        <w:ind w:left="2288" w:hanging="480"/>
      </w:pPr>
      <w:rPr>
        <w:rFonts w:ascii="Wingdings" w:hAnsi="Wingdings" w:hint="default"/>
      </w:rPr>
    </w:lvl>
    <w:lvl w:ilvl="4" w:tplc="04090003" w:tentative="1">
      <w:start w:val="1"/>
      <w:numFmt w:val="bullet"/>
      <w:lvlText w:val=""/>
      <w:lvlJc w:val="left"/>
      <w:pPr>
        <w:ind w:left="2768" w:hanging="480"/>
      </w:pPr>
      <w:rPr>
        <w:rFonts w:ascii="Wingdings" w:hAnsi="Wingdings" w:hint="default"/>
      </w:rPr>
    </w:lvl>
    <w:lvl w:ilvl="5" w:tplc="04090005" w:tentative="1">
      <w:start w:val="1"/>
      <w:numFmt w:val="bullet"/>
      <w:lvlText w:val=""/>
      <w:lvlJc w:val="left"/>
      <w:pPr>
        <w:ind w:left="3248" w:hanging="480"/>
      </w:pPr>
      <w:rPr>
        <w:rFonts w:ascii="Wingdings" w:hAnsi="Wingdings" w:hint="default"/>
      </w:rPr>
    </w:lvl>
    <w:lvl w:ilvl="6" w:tplc="04090001" w:tentative="1">
      <w:start w:val="1"/>
      <w:numFmt w:val="bullet"/>
      <w:lvlText w:val=""/>
      <w:lvlJc w:val="left"/>
      <w:pPr>
        <w:ind w:left="3728" w:hanging="480"/>
      </w:pPr>
      <w:rPr>
        <w:rFonts w:ascii="Wingdings" w:hAnsi="Wingdings" w:hint="default"/>
      </w:rPr>
    </w:lvl>
    <w:lvl w:ilvl="7" w:tplc="04090003" w:tentative="1">
      <w:start w:val="1"/>
      <w:numFmt w:val="bullet"/>
      <w:lvlText w:val=""/>
      <w:lvlJc w:val="left"/>
      <w:pPr>
        <w:ind w:left="4208" w:hanging="480"/>
      </w:pPr>
      <w:rPr>
        <w:rFonts w:ascii="Wingdings" w:hAnsi="Wingdings" w:hint="default"/>
      </w:rPr>
    </w:lvl>
    <w:lvl w:ilvl="8" w:tplc="04090005" w:tentative="1">
      <w:start w:val="1"/>
      <w:numFmt w:val="bullet"/>
      <w:lvlText w:val=""/>
      <w:lvlJc w:val="left"/>
      <w:pPr>
        <w:ind w:left="4688" w:hanging="480"/>
      </w:pPr>
      <w:rPr>
        <w:rFonts w:ascii="Wingdings" w:hAnsi="Wingdings" w:hint="default"/>
      </w:rPr>
    </w:lvl>
  </w:abstractNum>
  <w:abstractNum w:abstractNumId="15" w15:restartNumberingAfterBreak="0">
    <w:nsid w:val="37E5783B"/>
    <w:multiLevelType w:val="hybridMultilevel"/>
    <w:tmpl w:val="894EF262"/>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B1D74BA"/>
    <w:multiLevelType w:val="hybridMultilevel"/>
    <w:tmpl w:val="44EA2FBC"/>
    <w:lvl w:ilvl="0" w:tplc="AAD8C0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C6C4D80"/>
    <w:multiLevelType w:val="hybridMultilevel"/>
    <w:tmpl w:val="A0C65A46"/>
    <w:lvl w:ilvl="0" w:tplc="4C70F0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DCA3785"/>
    <w:multiLevelType w:val="hybridMultilevel"/>
    <w:tmpl w:val="4D66A316"/>
    <w:lvl w:ilvl="0" w:tplc="10DC4B36">
      <w:start w:val="1"/>
      <w:numFmt w:val="decimal"/>
      <w:lvlText w:val="%1."/>
      <w:lvlJc w:val="left"/>
      <w:pPr>
        <w:ind w:left="480" w:hanging="480"/>
      </w:pPr>
      <w:rPr>
        <w:rFonts w:hint="default"/>
        <w:sz w:val="20"/>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E5F1052"/>
    <w:multiLevelType w:val="hybridMultilevel"/>
    <w:tmpl w:val="53844084"/>
    <w:lvl w:ilvl="0" w:tplc="21482380">
      <w:start w:val="1"/>
      <w:numFmt w:val="decimal"/>
      <w:lvlText w:val="%1."/>
      <w:lvlJc w:val="left"/>
      <w:pPr>
        <w:ind w:left="360" w:hanging="360"/>
      </w:pPr>
      <w:rPr>
        <w:rFonts w:cs="標楷體"/>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0" w15:restartNumberingAfterBreak="0">
    <w:nsid w:val="40153551"/>
    <w:multiLevelType w:val="hybridMultilevel"/>
    <w:tmpl w:val="44EA2FBC"/>
    <w:lvl w:ilvl="0" w:tplc="AAD8C0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BF075C0"/>
    <w:multiLevelType w:val="hybridMultilevel"/>
    <w:tmpl w:val="F2181BD6"/>
    <w:lvl w:ilvl="0" w:tplc="D9C4AC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F3D2A7C"/>
    <w:multiLevelType w:val="hybridMultilevel"/>
    <w:tmpl w:val="2D28D900"/>
    <w:lvl w:ilvl="0" w:tplc="7D523CCE">
      <w:start w:val="1"/>
      <w:numFmt w:val="decimal"/>
      <w:lvlText w:val="(%1)"/>
      <w:lvlJc w:val="left"/>
      <w:pPr>
        <w:ind w:left="427" w:firstLine="0"/>
      </w:pPr>
    </w:lvl>
    <w:lvl w:ilvl="1" w:tplc="04090019">
      <w:start w:val="1"/>
      <w:numFmt w:val="ideographTraditional"/>
      <w:lvlText w:val="%2、"/>
      <w:lvlJc w:val="left"/>
      <w:pPr>
        <w:ind w:left="1387" w:hanging="480"/>
      </w:pPr>
    </w:lvl>
    <w:lvl w:ilvl="2" w:tplc="0409001B">
      <w:start w:val="1"/>
      <w:numFmt w:val="lowerRoman"/>
      <w:lvlText w:val="%3."/>
      <w:lvlJc w:val="right"/>
      <w:pPr>
        <w:ind w:left="1867" w:hanging="480"/>
      </w:pPr>
    </w:lvl>
    <w:lvl w:ilvl="3" w:tplc="0409000F">
      <w:start w:val="1"/>
      <w:numFmt w:val="decimal"/>
      <w:lvlText w:val="%4."/>
      <w:lvlJc w:val="left"/>
      <w:pPr>
        <w:ind w:left="2347" w:hanging="480"/>
      </w:pPr>
    </w:lvl>
    <w:lvl w:ilvl="4" w:tplc="04090019">
      <w:start w:val="1"/>
      <w:numFmt w:val="ideographTraditional"/>
      <w:lvlText w:val="%5、"/>
      <w:lvlJc w:val="left"/>
      <w:pPr>
        <w:ind w:left="2827" w:hanging="480"/>
      </w:pPr>
    </w:lvl>
    <w:lvl w:ilvl="5" w:tplc="0409001B">
      <w:start w:val="1"/>
      <w:numFmt w:val="lowerRoman"/>
      <w:lvlText w:val="%6."/>
      <w:lvlJc w:val="right"/>
      <w:pPr>
        <w:ind w:left="3307" w:hanging="480"/>
      </w:pPr>
    </w:lvl>
    <w:lvl w:ilvl="6" w:tplc="0409000F">
      <w:start w:val="1"/>
      <w:numFmt w:val="decimal"/>
      <w:lvlText w:val="%7."/>
      <w:lvlJc w:val="left"/>
      <w:pPr>
        <w:ind w:left="3787" w:hanging="480"/>
      </w:pPr>
    </w:lvl>
    <w:lvl w:ilvl="7" w:tplc="04090019">
      <w:start w:val="1"/>
      <w:numFmt w:val="ideographTraditional"/>
      <w:lvlText w:val="%8、"/>
      <w:lvlJc w:val="left"/>
      <w:pPr>
        <w:ind w:left="4267" w:hanging="480"/>
      </w:pPr>
    </w:lvl>
    <w:lvl w:ilvl="8" w:tplc="0409001B">
      <w:start w:val="1"/>
      <w:numFmt w:val="lowerRoman"/>
      <w:lvlText w:val="%9."/>
      <w:lvlJc w:val="right"/>
      <w:pPr>
        <w:ind w:left="4747" w:hanging="480"/>
      </w:pPr>
    </w:lvl>
  </w:abstractNum>
  <w:abstractNum w:abstractNumId="23" w15:restartNumberingAfterBreak="0">
    <w:nsid w:val="51D5202A"/>
    <w:multiLevelType w:val="hybridMultilevel"/>
    <w:tmpl w:val="98F67B40"/>
    <w:lvl w:ilvl="0" w:tplc="D0A4D896">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4244187"/>
    <w:multiLevelType w:val="hybridMultilevel"/>
    <w:tmpl w:val="58B45D58"/>
    <w:lvl w:ilvl="0" w:tplc="B8AC573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9B83B1C"/>
    <w:multiLevelType w:val="hybridMultilevel"/>
    <w:tmpl w:val="DDD26C48"/>
    <w:lvl w:ilvl="0" w:tplc="8FB6D22C">
      <w:start w:val="1"/>
      <w:numFmt w:val="upperLetter"/>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6" w15:restartNumberingAfterBreak="0">
    <w:nsid w:val="5D426D0A"/>
    <w:multiLevelType w:val="hybridMultilevel"/>
    <w:tmpl w:val="E4F4F26C"/>
    <w:lvl w:ilvl="0" w:tplc="5B10EE92">
      <w:start w:val="7"/>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F230028"/>
    <w:multiLevelType w:val="hybridMultilevel"/>
    <w:tmpl w:val="C2B08C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D2C0BA8"/>
    <w:multiLevelType w:val="hybridMultilevel"/>
    <w:tmpl w:val="8B56F69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E626811"/>
    <w:multiLevelType w:val="hybridMultilevel"/>
    <w:tmpl w:val="04FCB128"/>
    <w:lvl w:ilvl="0" w:tplc="0E7272B4">
      <w:start w:val="1"/>
      <w:numFmt w:val="upperRoman"/>
      <w:lvlText w:val="%1."/>
      <w:lvlJc w:val="left"/>
      <w:pPr>
        <w:ind w:left="1428" w:hanging="720"/>
      </w:pPr>
    </w:lvl>
    <w:lvl w:ilvl="1" w:tplc="04090019">
      <w:start w:val="1"/>
      <w:numFmt w:val="ideographTraditional"/>
      <w:lvlText w:val="%2、"/>
      <w:lvlJc w:val="left"/>
      <w:pPr>
        <w:ind w:left="1668" w:hanging="480"/>
      </w:pPr>
    </w:lvl>
    <w:lvl w:ilvl="2" w:tplc="0409001B">
      <w:start w:val="1"/>
      <w:numFmt w:val="lowerRoman"/>
      <w:lvlText w:val="%3."/>
      <w:lvlJc w:val="right"/>
      <w:pPr>
        <w:ind w:left="2148" w:hanging="480"/>
      </w:pPr>
    </w:lvl>
    <w:lvl w:ilvl="3" w:tplc="0409000F">
      <w:start w:val="1"/>
      <w:numFmt w:val="decimal"/>
      <w:lvlText w:val="%4."/>
      <w:lvlJc w:val="left"/>
      <w:pPr>
        <w:ind w:left="2628" w:hanging="480"/>
      </w:pPr>
    </w:lvl>
    <w:lvl w:ilvl="4" w:tplc="04090019">
      <w:start w:val="1"/>
      <w:numFmt w:val="ideographTraditional"/>
      <w:lvlText w:val="%5、"/>
      <w:lvlJc w:val="left"/>
      <w:pPr>
        <w:ind w:left="3108" w:hanging="480"/>
      </w:pPr>
    </w:lvl>
    <w:lvl w:ilvl="5" w:tplc="0409001B">
      <w:start w:val="1"/>
      <w:numFmt w:val="lowerRoman"/>
      <w:lvlText w:val="%6."/>
      <w:lvlJc w:val="right"/>
      <w:pPr>
        <w:ind w:left="3588" w:hanging="480"/>
      </w:pPr>
    </w:lvl>
    <w:lvl w:ilvl="6" w:tplc="0409000F">
      <w:start w:val="1"/>
      <w:numFmt w:val="decimal"/>
      <w:lvlText w:val="%7."/>
      <w:lvlJc w:val="left"/>
      <w:pPr>
        <w:ind w:left="4068" w:hanging="480"/>
      </w:pPr>
    </w:lvl>
    <w:lvl w:ilvl="7" w:tplc="04090019">
      <w:start w:val="1"/>
      <w:numFmt w:val="ideographTraditional"/>
      <w:lvlText w:val="%8、"/>
      <w:lvlJc w:val="left"/>
      <w:pPr>
        <w:ind w:left="4548" w:hanging="480"/>
      </w:pPr>
    </w:lvl>
    <w:lvl w:ilvl="8" w:tplc="0409001B">
      <w:start w:val="1"/>
      <w:numFmt w:val="lowerRoman"/>
      <w:lvlText w:val="%9."/>
      <w:lvlJc w:val="right"/>
      <w:pPr>
        <w:ind w:left="5028" w:hanging="480"/>
      </w:pPr>
    </w:lvl>
  </w:abstractNum>
  <w:abstractNum w:abstractNumId="30" w15:restartNumberingAfterBreak="0">
    <w:nsid w:val="7686415F"/>
    <w:multiLevelType w:val="hybridMultilevel"/>
    <w:tmpl w:val="96FE307A"/>
    <w:lvl w:ilvl="0" w:tplc="7772CE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B7468D6"/>
    <w:multiLevelType w:val="hybridMultilevel"/>
    <w:tmpl w:val="78F85C94"/>
    <w:lvl w:ilvl="0" w:tplc="4AB8F4D4">
      <w:numFmt w:val="bullet"/>
      <w:lvlText w:val="₋"/>
      <w:lvlJc w:val="left"/>
      <w:pPr>
        <w:ind w:left="360" w:hanging="360"/>
      </w:pPr>
      <w:rPr>
        <w:rFonts w:ascii="Calibri" w:eastAsia="微軟正黑體" w:hAnsi="Calibri" w:hint="default"/>
      </w:rPr>
    </w:lvl>
    <w:lvl w:ilvl="1" w:tplc="3DB6E6D8">
      <w:numFmt w:val="bullet"/>
      <w:lvlText w:val="₋"/>
      <w:lvlJc w:val="left"/>
      <w:pPr>
        <w:ind w:left="840" w:hanging="360"/>
      </w:pPr>
      <w:rPr>
        <w:rFonts w:ascii="Calibri" w:eastAsia="標楷體" w:hAnsi="Calibri" w:hint="default"/>
        <w:b w:val="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1"/>
  </w:num>
  <w:num w:numId="2">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3"/>
  </w:num>
  <w:num w:numId="5">
    <w:abstractNumId w:val="10"/>
  </w:num>
  <w:num w:numId="6">
    <w:abstractNumId w:val="1"/>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4"/>
  </w:num>
  <w:num w:numId="16">
    <w:abstractNumId w:val="17"/>
  </w:num>
  <w:num w:numId="17">
    <w:abstractNumId w:val="24"/>
  </w:num>
  <w:num w:numId="18">
    <w:abstractNumId w:val="4"/>
  </w:num>
  <w:num w:numId="19">
    <w:abstractNumId w:val="30"/>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18"/>
  </w:num>
  <w:num w:numId="29">
    <w:abstractNumId w:val="21"/>
  </w:num>
  <w:num w:numId="30">
    <w:abstractNumId w:val="31"/>
  </w:num>
  <w:num w:numId="31">
    <w:abstractNumId w:val="20"/>
  </w:num>
  <w:num w:numId="32">
    <w:abstractNumId w:val="0"/>
  </w:num>
  <w:num w:numId="33">
    <w:abstractNumId w:val="16"/>
  </w:num>
  <w:num w:numId="34">
    <w:abstractNumId w:val="26"/>
  </w:num>
  <w:num w:numId="35">
    <w:abstractNumId w:val="15"/>
  </w:num>
  <w:num w:numId="36">
    <w:abstractNumId w:val="28"/>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E42"/>
    <w:rsid w:val="00000C93"/>
    <w:rsid w:val="000013BF"/>
    <w:rsid w:val="00001692"/>
    <w:rsid w:val="00001F08"/>
    <w:rsid w:val="0000243D"/>
    <w:rsid w:val="000036B4"/>
    <w:rsid w:val="0000375E"/>
    <w:rsid w:val="000037A8"/>
    <w:rsid w:val="00003C61"/>
    <w:rsid w:val="00005459"/>
    <w:rsid w:val="000054E6"/>
    <w:rsid w:val="00007E7C"/>
    <w:rsid w:val="000109C4"/>
    <w:rsid w:val="00010BD8"/>
    <w:rsid w:val="000114E5"/>
    <w:rsid w:val="00011794"/>
    <w:rsid w:val="000121BA"/>
    <w:rsid w:val="00012A60"/>
    <w:rsid w:val="00012F8B"/>
    <w:rsid w:val="00013003"/>
    <w:rsid w:val="000146C4"/>
    <w:rsid w:val="000153D2"/>
    <w:rsid w:val="00015CCE"/>
    <w:rsid w:val="000166C6"/>
    <w:rsid w:val="000166CD"/>
    <w:rsid w:val="00016B37"/>
    <w:rsid w:val="00017692"/>
    <w:rsid w:val="00017B5A"/>
    <w:rsid w:val="00021700"/>
    <w:rsid w:val="00022800"/>
    <w:rsid w:val="000228CB"/>
    <w:rsid w:val="00022FBB"/>
    <w:rsid w:val="00023505"/>
    <w:rsid w:val="00023BBE"/>
    <w:rsid w:val="0002424A"/>
    <w:rsid w:val="00024B3D"/>
    <w:rsid w:val="00025050"/>
    <w:rsid w:val="00025B73"/>
    <w:rsid w:val="00025E49"/>
    <w:rsid w:val="000263A5"/>
    <w:rsid w:val="00026837"/>
    <w:rsid w:val="00026F2B"/>
    <w:rsid w:val="000273EE"/>
    <w:rsid w:val="0002792E"/>
    <w:rsid w:val="00027DA2"/>
    <w:rsid w:val="0003002C"/>
    <w:rsid w:val="00031573"/>
    <w:rsid w:val="0003405F"/>
    <w:rsid w:val="00034190"/>
    <w:rsid w:val="00034E14"/>
    <w:rsid w:val="00035527"/>
    <w:rsid w:val="00035874"/>
    <w:rsid w:val="00035944"/>
    <w:rsid w:val="00035CCB"/>
    <w:rsid w:val="000364C3"/>
    <w:rsid w:val="00036C55"/>
    <w:rsid w:val="00037BDC"/>
    <w:rsid w:val="0004010F"/>
    <w:rsid w:val="00041E82"/>
    <w:rsid w:val="00042760"/>
    <w:rsid w:val="00042CAA"/>
    <w:rsid w:val="00042CE8"/>
    <w:rsid w:val="00043262"/>
    <w:rsid w:val="00045AB4"/>
    <w:rsid w:val="00045F51"/>
    <w:rsid w:val="00046AD0"/>
    <w:rsid w:val="00047E7F"/>
    <w:rsid w:val="0005092F"/>
    <w:rsid w:val="00051B26"/>
    <w:rsid w:val="00051B8D"/>
    <w:rsid w:val="00052410"/>
    <w:rsid w:val="00052A27"/>
    <w:rsid w:val="00054319"/>
    <w:rsid w:val="000556B6"/>
    <w:rsid w:val="000556ED"/>
    <w:rsid w:val="00056361"/>
    <w:rsid w:val="0005636E"/>
    <w:rsid w:val="00057062"/>
    <w:rsid w:val="00057A89"/>
    <w:rsid w:val="000604C9"/>
    <w:rsid w:val="00060BE7"/>
    <w:rsid w:val="00060C49"/>
    <w:rsid w:val="00062FD9"/>
    <w:rsid w:val="0006331A"/>
    <w:rsid w:val="00063F50"/>
    <w:rsid w:val="00064B63"/>
    <w:rsid w:val="00064F38"/>
    <w:rsid w:val="00065305"/>
    <w:rsid w:val="000653C7"/>
    <w:rsid w:val="00065D11"/>
    <w:rsid w:val="00065E36"/>
    <w:rsid w:val="00066B57"/>
    <w:rsid w:val="000671DB"/>
    <w:rsid w:val="00067526"/>
    <w:rsid w:val="00067694"/>
    <w:rsid w:val="00067A8D"/>
    <w:rsid w:val="00070789"/>
    <w:rsid w:val="00070F04"/>
    <w:rsid w:val="00073434"/>
    <w:rsid w:val="000749FA"/>
    <w:rsid w:val="00074D35"/>
    <w:rsid w:val="00075406"/>
    <w:rsid w:val="00075B9C"/>
    <w:rsid w:val="00075F8F"/>
    <w:rsid w:val="00076666"/>
    <w:rsid w:val="00076A00"/>
    <w:rsid w:val="00080400"/>
    <w:rsid w:val="000807E1"/>
    <w:rsid w:val="00080D49"/>
    <w:rsid w:val="00081107"/>
    <w:rsid w:val="000817C3"/>
    <w:rsid w:val="0008185A"/>
    <w:rsid w:val="00081B1D"/>
    <w:rsid w:val="0008216F"/>
    <w:rsid w:val="00082826"/>
    <w:rsid w:val="0008346A"/>
    <w:rsid w:val="00083626"/>
    <w:rsid w:val="0008421F"/>
    <w:rsid w:val="000845BF"/>
    <w:rsid w:val="00085026"/>
    <w:rsid w:val="0008529B"/>
    <w:rsid w:val="00085AB1"/>
    <w:rsid w:val="0008626D"/>
    <w:rsid w:val="00086959"/>
    <w:rsid w:val="000869A2"/>
    <w:rsid w:val="00086CD7"/>
    <w:rsid w:val="00086E47"/>
    <w:rsid w:val="0008757E"/>
    <w:rsid w:val="0008776D"/>
    <w:rsid w:val="00087A2E"/>
    <w:rsid w:val="00087CC1"/>
    <w:rsid w:val="00090667"/>
    <w:rsid w:val="0009077D"/>
    <w:rsid w:val="0009096C"/>
    <w:rsid w:val="00090B2F"/>
    <w:rsid w:val="000913B6"/>
    <w:rsid w:val="000916C1"/>
    <w:rsid w:val="00092DF1"/>
    <w:rsid w:val="000933D7"/>
    <w:rsid w:val="0009408B"/>
    <w:rsid w:val="0009454F"/>
    <w:rsid w:val="000960C2"/>
    <w:rsid w:val="00096FC5"/>
    <w:rsid w:val="00097061"/>
    <w:rsid w:val="00097236"/>
    <w:rsid w:val="00097484"/>
    <w:rsid w:val="000A016A"/>
    <w:rsid w:val="000A1C00"/>
    <w:rsid w:val="000A26F7"/>
    <w:rsid w:val="000A2DA4"/>
    <w:rsid w:val="000A69C2"/>
    <w:rsid w:val="000A7A33"/>
    <w:rsid w:val="000B0617"/>
    <w:rsid w:val="000B0E45"/>
    <w:rsid w:val="000B0EA8"/>
    <w:rsid w:val="000B16A6"/>
    <w:rsid w:val="000B1CF2"/>
    <w:rsid w:val="000B1D55"/>
    <w:rsid w:val="000B1E58"/>
    <w:rsid w:val="000B1E91"/>
    <w:rsid w:val="000B2BD6"/>
    <w:rsid w:val="000B2D46"/>
    <w:rsid w:val="000B3466"/>
    <w:rsid w:val="000B3DD5"/>
    <w:rsid w:val="000B4A96"/>
    <w:rsid w:val="000B4B2D"/>
    <w:rsid w:val="000B61BC"/>
    <w:rsid w:val="000B722D"/>
    <w:rsid w:val="000B7F46"/>
    <w:rsid w:val="000C0261"/>
    <w:rsid w:val="000C0DB6"/>
    <w:rsid w:val="000C12B7"/>
    <w:rsid w:val="000C1C3A"/>
    <w:rsid w:val="000C43D5"/>
    <w:rsid w:val="000C4786"/>
    <w:rsid w:val="000C4814"/>
    <w:rsid w:val="000C61A5"/>
    <w:rsid w:val="000C66A5"/>
    <w:rsid w:val="000C6F2A"/>
    <w:rsid w:val="000C6FA4"/>
    <w:rsid w:val="000C7B16"/>
    <w:rsid w:val="000C7DC2"/>
    <w:rsid w:val="000D0913"/>
    <w:rsid w:val="000D0987"/>
    <w:rsid w:val="000D1AED"/>
    <w:rsid w:val="000D1BA5"/>
    <w:rsid w:val="000D2FB5"/>
    <w:rsid w:val="000D3951"/>
    <w:rsid w:val="000D3CFF"/>
    <w:rsid w:val="000D3E74"/>
    <w:rsid w:val="000D47C2"/>
    <w:rsid w:val="000D48D0"/>
    <w:rsid w:val="000D59A8"/>
    <w:rsid w:val="000D7151"/>
    <w:rsid w:val="000D7E9E"/>
    <w:rsid w:val="000E03B5"/>
    <w:rsid w:val="000E07DA"/>
    <w:rsid w:val="000E0D1B"/>
    <w:rsid w:val="000E1A3A"/>
    <w:rsid w:val="000E1E5D"/>
    <w:rsid w:val="000E2700"/>
    <w:rsid w:val="000E2835"/>
    <w:rsid w:val="000E34A5"/>
    <w:rsid w:val="000E3781"/>
    <w:rsid w:val="000E38E5"/>
    <w:rsid w:val="000E5853"/>
    <w:rsid w:val="000E5CE5"/>
    <w:rsid w:val="000E5D76"/>
    <w:rsid w:val="000E66AD"/>
    <w:rsid w:val="000E7DCC"/>
    <w:rsid w:val="000F0054"/>
    <w:rsid w:val="000F0D2A"/>
    <w:rsid w:val="000F0E91"/>
    <w:rsid w:val="000F0F40"/>
    <w:rsid w:val="000F141F"/>
    <w:rsid w:val="000F1572"/>
    <w:rsid w:val="000F2E89"/>
    <w:rsid w:val="000F304D"/>
    <w:rsid w:val="000F6557"/>
    <w:rsid w:val="000F67F6"/>
    <w:rsid w:val="000F7FA8"/>
    <w:rsid w:val="00100862"/>
    <w:rsid w:val="00101B15"/>
    <w:rsid w:val="00101D14"/>
    <w:rsid w:val="0010250F"/>
    <w:rsid w:val="001029DD"/>
    <w:rsid w:val="00102BA0"/>
    <w:rsid w:val="00103FC0"/>
    <w:rsid w:val="001042D0"/>
    <w:rsid w:val="001044E4"/>
    <w:rsid w:val="00104FB2"/>
    <w:rsid w:val="0010517F"/>
    <w:rsid w:val="001052EE"/>
    <w:rsid w:val="00105C03"/>
    <w:rsid w:val="00105D2D"/>
    <w:rsid w:val="00106139"/>
    <w:rsid w:val="00106ED6"/>
    <w:rsid w:val="00107FCA"/>
    <w:rsid w:val="00110488"/>
    <w:rsid w:val="0011228E"/>
    <w:rsid w:val="001122F5"/>
    <w:rsid w:val="001136AD"/>
    <w:rsid w:val="00113A00"/>
    <w:rsid w:val="00114AB7"/>
    <w:rsid w:val="0011511B"/>
    <w:rsid w:val="0011522C"/>
    <w:rsid w:val="00115D07"/>
    <w:rsid w:val="00116119"/>
    <w:rsid w:val="0012019D"/>
    <w:rsid w:val="001206A8"/>
    <w:rsid w:val="00121AEB"/>
    <w:rsid w:val="00121F0F"/>
    <w:rsid w:val="00121FF3"/>
    <w:rsid w:val="001222D4"/>
    <w:rsid w:val="0012250C"/>
    <w:rsid w:val="001226FA"/>
    <w:rsid w:val="00122946"/>
    <w:rsid w:val="00122AC1"/>
    <w:rsid w:val="00123003"/>
    <w:rsid w:val="00123529"/>
    <w:rsid w:val="00124C8E"/>
    <w:rsid w:val="00125313"/>
    <w:rsid w:val="001255D5"/>
    <w:rsid w:val="001255E8"/>
    <w:rsid w:val="00125A2B"/>
    <w:rsid w:val="00125E35"/>
    <w:rsid w:val="00126B02"/>
    <w:rsid w:val="0012736E"/>
    <w:rsid w:val="001300E2"/>
    <w:rsid w:val="00130498"/>
    <w:rsid w:val="00130615"/>
    <w:rsid w:val="00130716"/>
    <w:rsid w:val="00130E94"/>
    <w:rsid w:val="00131B1F"/>
    <w:rsid w:val="00132637"/>
    <w:rsid w:val="00133FE9"/>
    <w:rsid w:val="001343D7"/>
    <w:rsid w:val="00134756"/>
    <w:rsid w:val="00135B44"/>
    <w:rsid w:val="00137462"/>
    <w:rsid w:val="00140FF7"/>
    <w:rsid w:val="0014115D"/>
    <w:rsid w:val="001416DE"/>
    <w:rsid w:val="00142077"/>
    <w:rsid w:val="00142B25"/>
    <w:rsid w:val="00143C39"/>
    <w:rsid w:val="001444C2"/>
    <w:rsid w:val="001448EB"/>
    <w:rsid w:val="00146CC0"/>
    <w:rsid w:val="0014729A"/>
    <w:rsid w:val="00147929"/>
    <w:rsid w:val="00147C67"/>
    <w:rsid w:val="00150A86"/>
    <w:rsid w:val="001518D3"/>
    <w:rsid w:val="0015196F"/>
    <w:rsid w:val="00152891"/>
    <w:rsid w:val="00152AD6"/>
    <w:rsid w:val="00152B23"/>
    <w:rsid w:val="00154026"/>
    <w:rsid w:val="00154B37"/>
    <w:rsid w:val="00155A95"/>
    <w:rsid w:val="00155DCF"/>
    <w:rsid w:val="0015706F"/>
    <w:rsid w:val="001575A8"/>
    <w:rsid w:val="001577D1"/>
    <w:rsid w:val="00157CBD"/>
    <w:rsid w:val="00160FB4"/>
    <w:rsid w:val="00162959"/>
    <w:rsid w:val="00162C42"/>
    <w:rsid w:val="00162C87"/>
    <w:rsid w:val="0016360F"/>
    <w:rsid w:val="00164089"/>
    <w:rsid w:val="00164A36"/>
    <w:rsid w:val="001656F6"/>
    <w:rsid w:val="00165F38"/>
    <w:rsid w:val="001668FA"/>
    <w:rsid w:val="00166AC1"/>
    <w:rsid w:val="001673A5"/>
    <w:rsid w:val="00167B3C"/>
    <w:rsid w:val="00167E3A"/>
    <w:rsid w:val="00167EF5"/>
    <w:rsid w:val="00170293"/>
    <w:rsid w:val="00172A40"/>
    <w:rsid w:val="001747DD"/>
    <w:rsid w:val="00175E62"/>
    <w:rsid w:val="0017689B"/>
    <w:rsid w:val="00176994"/>
    <w:rsid w:val="00176C9D"/>
    <w:rsid w:val="001773C5"/>
    <w:rsid w:val="001779B3"/>
    <w:rsid w:val="00177A10"/>
    <w:rsid w:val="00177BB5"/>
    <w:rsid w:val="00180003"/>
    <w:rsid w:val="00180D90"/>
    <w:rsid w:val="00181C32"/>
    <w:rsid w:val="0018269D"/>
    <w:rsid w:val="00183184"/>
    <w:rsid w:val="001838FA"/>
    <w:rsid w:val="00183DF1"/>
    <w:rsid w:val="00184228"/>
    <w:rsid w:val="00184B89"/>
    <w:rsid w:val="00185A1E"/>
    <w:rsid w:val="00185A7A"/>
    <w:rsid w:val="00185EB4"/>
    <w:rsid w:val="00185ECE"/>
    <w:rsid w:val="00185FCE"/>
    <w:rsid w:val="001870C3"/>
    <w:rsid w:val="001918B0"/>
    <w:rsid w:val="001930BA"/>
    <w:rsid w:val="00193880"/>
    <w:rsid w:val="0019467B"/>
    <w:rsid w:val="001946EB"/>
    <w:rsid w:val="00194811"/>
    <w:rsid w:val="00194A63"/>
    <w:rsid w:val="00195A57"/>
    <w:rsid w:val="00196625"/>
    <w:rsid w:val="00196716"/>
    <w:rsid w:val="001968D6"/>
    <w:rsid w:val="00197287"/>
    <w:rsid w:val="00197C31"/>
    <w:rsid w:val="001A146F"/>
    <w:rsid w:val="001A2248"/>
    <w:rsid w:val="001A2317"/>
    <w:rsid w:val="001A2C07"/>
    <w:rsid w:val="001A341A"/>
    <w:rsid w:val="001A41F2"/>
    <w:rsid w:val="001A4781"/>
    <w:rsid w:val="001A47E5"/>
    <w:rsid w:val="001A627C"/>
    <w:rsid w:val="001A62CD"/>
    <w:rsid w:val="001A7132"/>
    <w:rsid w:val="001A7283"/>
    <w:rsid w:val="001A779C"/>
    <w:rsid w:val="001A7DD5"/>
    <w:rsid w:val="001B01FD"/>
    <w:rsid w:val="001B09BD"/>
    <w:rsid w:val="001B0C6B"/>
    <w:rsid w:val="001B2215"/>
    <w:rsid w:val="001B274B"/>
    <w:rsid w:val="001B289D"/>
    <w:rsid w:val="001B2ACC"/>
    <w:rsid w:val="001B372C"/>
    <w:rsid w:val="001B3944"/>
    <w:rsid w:val="001B3E05"/>
    <w:rsid w:val="001B4D15"/>
    <w:rsid w:val="001B5662"/>
    <w:rsid w:val="001B6CC5"/>
    <w:rsid w:val="001B7D12"/>
    <w:rsid w:val="001B7DDF"/>
    <w:rsid w:val="001B7F2E"/>
    <w:rsid w:val="001C2634"/>
    <w:rsid w:val="001C2B5A"/>
    <w:rsid w:val="001C2C44"/>
    <w:rsid w:val="001C3636"/>
    <w:rsid w:val="001C4663"/>
    <w:rsid w:val="001C4FB7"/>
    <w:rsid w:val="001C5523"/>
    <w:rsid w:val="001C5AB3"/>
    <w:rsid w:val="001C5C29"/>
    <w:rsid w:val="001C62E3"/>
    <w:rsid w:val="001C6425"/>
    <w:rsid w:val="001C6633"/>
    <w:rsid w:val="001C6C8B"/>
    <w:rsid w:val="001C71C3"/>
    <w:rsid w:val="001C7225"/>
    <w:rsid w:val="001C7699"/>
    <w:rsid w:val="001D0D94"/>
    <w:rsid w:val="001D30D1"/>
    <w:rsid w:val="001D3905"/>
    <w:rsid w:val="001D4935"/>
    <w:rsid w:val="001D75BB"/>
    <w:rsid w:val="001D7E0D"/>
    <w:rsid w:val="001E0853"/>
    <w:rsid w:val="001E2390"/>
    <w:rsid w:val="001E2A68"/>
    <w:rsid w:val="001E2F2A"/>
    <w:rsid w:val="001E49D2"/>
    <w:rsid w:val="001E5092"/>
    <w:rsid w:val="001E7015"/>
    <w:rsid w:val="001E7334"/>
    <w:rsid w:val="001E7B7C"/>
    <w:rsid w:val="001F1494"/>
    <w:rsid w:val="001F1A78"/>
    <w:rsid w:val="001F1D18"/>
    <w:rsid w:val="001F2D7D"/>
    <w:rsid w:val="001F34D6"/>
    <w:rsid w:val="001F3E23"/>
    <w:rsid w:val="001F4003"/>
    <w:rsid w:val="001F4083"/>
    <w:rsid w:val="001F5668"/>
    <w:rsid w:val="001F5D03"/>
    <w:rsid w:val="001F61D8"/>
    <w:rsid w:val="001F6E24"/>
    <w:rsid w:val="001F6EC9"/>
    <w:rsid w:val="001F781B"/>
    <w:rsid w:val="001F7B80"/>
    <w:rsid w:val="00201CA4"/>
    <w:rsid w:val="00201F8C"/>
    <w:rsid w:val="002023DC"/>
    <w:rsid w:val="00202DE4"/>
    <w:rsid w:val="00202E68"/>
    <w:rsid w:val="002039CF"/>
    <w:rsid w:val="00203C24"/>
    <w:rsid w:val="00204165"/>
    <w:rsid w:val="00204297"/>
    <w:rsid w:val="002046DE"/>
    <w:rsid w:val="00205BF8"/>
    <w:rsid w:val="00210B2A"/>
    <w:rsid w:val="002119E7"/>
    <w:rsid w:val="002120B8"/>
    <w:rsid w:val="002157AC"/>
    <w:rsid w:val="0021647C"/>
    <w:rsid w:val="002202F8"/>
    <w:rsid w:val="00220443"/>
    <w:rsid w:val="00220AF1"/>
    <w:rsid w:val="00220B3A"/>
    <w:rsid w:val="00220B51"/>
    <w:rsid w:val="00220FC8"/>
    <w:rsid w:val="00221368"/>
    <w:rsid w:val="00221394"/>
    <w:rsid w:val="00221DE6"/>
    <w:rsid w:val="00222004"/>
    <w:rsid w:val="0022205A"/>
    <w:rsid w:val="00222617"/>
    <w:rsid w:val="00222F23"/>
    <w:rsid w:val="00224D5B"/>
    <w:rsid w:val="00225A61"/>
    <w:rsid w:val="00226279"/>
    <w:rsid w:val="00227E84"/>
    <w:rsid w:val="00227F0F"/>
    <w:rsid w:val="00230C66"/>
    <w:rsid w:val="00230CB0"/>
    <w:rsid w:val="0023137F"/>
    <w:rsid w:val="0023210A"/>
    <w:rsid w:val="00232CF9"/>
    <w:rsid w:val="00232E5A"/>
    <w:rsid w:val="002334C3"/>
    <w:rsid w:val="002337EB"/>
    <w:rsid w:val="002342AB"/>
    <w:rsid w:val="00234827"/>
    <w:rsid w:val="00235CC2"/>
    <w:rsid w:val="00236161"/>
    <w:rsid w:val="002364C6"/>
    <w:rsid w:val="00236716"/>
    <w:rsid w:val="00236A39"/>
    <w:rsid w:val="002379A1"/>
    <w:rsid w:val="00240648"/>
    <w:rsid w:val="00244082"/>
    <w:rsid w:val="00245674"/>
    <w:rsid w:val="002459DE"/>
    <w:rsid w:val="002462EE"/>
    <w:rsid w:val="00246395"/>
    <w:rsid w:val="00246701"/>
    <w:rsid w:val="00246A18"/>
    <w:rsid w:val="00247C4C"/>
    <w:rsid w:val="00247CE1"/>
    <w:rsid w:val="00250044"/>
    <w:rsid w:val="0025015F"/>
    <w:rsid w:val="00250188"/>
    <w:rsid w:val="002507FF"/>
    <w:rsid w:val="00250B04"/>
    <w:rsid w:val="00251097"/>
    <w:rsid w:val="00251EF9"/>
    <w:rsid w:val="00252BF4"/>
    <w:rsid w:val="00254052"/>
    <w:rsid w:val="00254453"/>
    <w:rsid w:val="00254477"/>
    <w:rsid w:val="00254800"/>
    <w:rsid w:val="002549AC"/>
    <w:rsid w:val="00255047"/>
    <w:rsid w:val="002556C1"/>
    <w:rsid w:val="00256218"/>
    <w:rsid w:val="0025738C"/>
    <w:rsid w:val="00257640"/>
    <w:rsid w:val="00257DA2"/>
    <w:rsid w:val="00260530"/>
    <w:rsid w:val="00260C70"/>
    <w:rsid w:val="00260FDE"/>
    <w:rsid w:val="0026337C"/>
    <w:rsid w:val="002634C1"/>
    <w:rsid w:val="00263E42"/>
    <w:rsid w:val="002640DB"/>
    <w:rsid w:val="0026441F"/>
    <w:rsid w:val="00265419"/>
    <w:rsid w:val="00265CE7"/>
    <w:rsid w:val="00265DA6"/>
    <w:rsid w:val="00266000"/>
    <w:rsid w:val="00266948"/>
    <w:rsid w:val="002672E1"/>
    <w:rsid w:val="0026744E"/>
    <w:rsid w:val="002676C2"/>
    <w:rsid w:val="0026779B"/>
    <w:rsid w:val="00267A07"/>
    <w:rsid w:val="00267F78"/>
    <w:rsid w:val="002705AE"/>
    <w:rsid w:val="00270E17"/>
    <w:rsid w:val="002710BA"/>
    <w:rsid w:val="00272CBD"/>
    <w:rsid w:val="00272EE9"/>
    <w:rsid w:val="002731A9"/>
    <w:rsid w:val="00273888"/>
    <w:rsid w:val="00274559"/>
    <w:rsid w:val="0027536B"/>
    <w:rsid w:val="00276DE4"/>
    <w:rsid w:val="0028054D"/>
    <w:rsid w:val="002805FD"/>
    <w:rsid w:val="00280DEE"/>
    <w:rsid w:val="00281031"/>
    <w:rsid w:val="002813A1"/>
    <w:rsid w:val="00281A63"/>
    <w:rsid w:val="00282171"/>
    <w:rsid w:val="00282A68"/>
    <w:rsid w:val="002834DF"/>
    <w:rsid w:val="00283DD4"/>
    <w:rsid w:val="002846A0"/>
    <w:rsid w:val="0028515D"/>
    <w:rsid w:val="00285987"/>
    <w:rsid w:val="00285A16"/>
    <w:rsid w:val="00286A27"/>
    <w:rsid w:val="00286E8F"/>
    <w:rsid w:val="0028728F"/>
    <w:rsid w:val="00287481"/>
    <w:rsid w:val="002877CF"/>
    <w:rsid w:val="002879FD"/>
    <w:rsid w:val="002911D6"/>
    <w:rsid w:val="00291221"/>
    <w:rsid w:val="002927C3"/>
    <w:rsid w:val="00293794"/>
    <w:rsid w:val="00293932"/>
    <w:rsid w:val="00293EB5"/>
    <w:rsid w:val="00294289"/>
    <w:rsid w:val="002948F8"/>
    <w:rsid w:val="002953A1"/>
    <w:rsid w:val="00295CBE"/>
    <w:rsid w:val="00296305"/>
    <w:rsid w:val="0029683F"/>
    <w:rsid w:val="00296912"/>
    <w:rsid w:val="0029722E"/>
    <w:rsid w:val="002A0E07"/>
    <w:rsid w:val="002A10D8"/>
    <w:rsid w:val="002A11E9"/>
    <w:rsid w:val="002A14B4"/>
    <w:rsid w:val="002A18FD"/>
    <w:rsid w:val="002A1AA5"/>
    <w:rsid w:val="002A24BF"/>
    <w:rsid w:val="002A3BF7"/>
    <w:rsid w:val="002A3C88"/>
    <w:rsid w:val="002A429A"/>
    <w:rsid w:val="002A48DC"/>
    <w:rsid w:val="002A4C9D"/>
    <w:rsid w:val="002A522B"/>
    <w:rsid w:val="002A5E57"/>
    <w:rsid w:val="002A60FA"/>
    <w:rsid w:val="002A6AEC"/>
    <w:rsid w:val="002A7A6A"/>
    <w:rsid w:val="002B04AE"/>
    <w:rsid w:val="002B0654"/>
    <w:rsid w:val="002B23A1"/>
    <w:rsid w:val="002B2CF1"/>
    <w:rsid w:val="002B33B3"/>
    <w:rsid w:val="002B419F"/>
    <w:rsid w:val="002B6188"/>
    <w:rsid w:val="002B6AFB"/>
    <w:rsid w:val="002B7AD9"/>
    <w:rsid w:val="002C0201"/>
    <w:rsid w:val="002C03F9"/>
    <w:rsid w:val="002C166A"/>
    <w:rsid w:val="002C224A"/>
    <w:rsid w:val="002C2CC8"/>
    <w:rsid w:val="002C2EB3"/>
    <w:rsid w:val="002C2F5E"/>
    <w:rsid w:val="002C43FC"/>
    <w:rsid w:val="002C4604"/>
    <w:rsid w:val="002C4A70"/>
    <w:rsid w:val="002C5893"/>
    <w:rsid w:val="002C6224"/>
    <w:rsid w:val="002C6B82"/>
    <w:rsid w:val="002C6BD7"/>
    <w:rsid w:val="002C7C85"/>
    <w:rsid w:val="002D0247"/>
    <w:rsid w:val="002D0401"/>
    <w:rsid w:val="002D0FD1"/>
    <w:rsid w:val="002D18EB"/>
    <w:rsid w:val="002D1CF6"/>
    <w:rsid w:val="002D44ED"/>
    <w:rsid w:val="002D5A30"/>
    <w:rsid w:val="002D5B79"/>
    <w:rsid w:val="002D5FC0"/>
    <w:rsid w:val="002D60F4"/>
    <w:rsid w:val="002D63D4"/>
    <w:rsid w:val="002D6752"/>
    <w:rsid w:val="002D682D"/>
    <w:rsid w:val="002D7545"/>
    <w:rsid w:val="002D78A5"/>
    <w:rsid w:val="002D78D0"/>
    <w:rsid w:val="002E0139"/>
    <w:rsid w:val="002E078C"/>
    <w:rsid w:val="002E088B"/>
    <w:rsid w:val="002E0B52"/>
    <w:rsid w:val="002E0D85"/>
    <w:rsid w:val="002E1B5F"/>
    <w:rsid w:val="002E2BAB"/>
    <w:rsid w:val="002E3CBF"/>
    <w:rsid w:val="002E54C6"/>
    <w:rsid w:val="002E7902"/>
    <w:rsid w:val="002F1B24"/>
    <w:rsid w:val="002F2521"/>
    <w:rsid w:val="002F3BA1"/>
    <w:rsid w:val="002F49B1"/>
    <w:rsid w:val="002F5AE9"/>
    <w:rsid w:val="002F5B8D"/>
    <w:rsid w:val="002F61BF"/>
    <w:rsid w:val="002F6F31"/>
    <w:rsid w:val="002F78BE"/>
    <w:rsid w:val="002F7E7D"/>
    <w:rsid w:val="0030052E"/>
    <w:rsid w:val="00302035"/>
    <w:rsid w:val="00302855"/>
    <w:rsid w:val="003029B4"/>
    <w:rsid w:val="0030385C"/>
    <w:rsid w:val="00303A42"/>
    <w:rsid w:val="003045B0"/>
    <w:rsid w:val="0030520A"/>
    <w:rsid w:val="00305C4E"/>
    <w:rsid w:val="003063C9"/>
    <w:rsid w:val="00306B81"/>
    <w:rsid w:val="003072C7"/>
    <w:rsid w:val="003074D9"/>
    <w:rsid w:val="003100AF"/>
    <w:rsid w:val="0031066E"/>
    <w:rsid w:val="0031087A"/>
    <w:rsid w:val="00310C4A"/>
    <w:rsid w:val="00310E62"/>
    <w:rsid w:val="00311B49"/>
    <w:rsid w:val="00311CD9"/>
    <w:rsid w:val="0031241A"/>
    <w:rsid w:val="00312706"/>
    <w:rsid w:val="0031375C"/>
    <w:rsid w:val="003139B4"/>
    <w:rsid w:val="00313D7B"/>
    <w:rsid w:val="00314A8B"/>
    <w:rsid w:val="00314B36"/>
    <w:rsid w:val="00314E5E"/>
    <w:rsid w:val="00315C47"/>
    <w:rsid w:val="003161A9"/>
    <w:rsid w:val="003167FF"/>
    <w:rsid w:val="0031701E"/>
    <w:rsid w:val="00317227"/>
    <w:rsid w:val="00317C64"/>
    <w:rsid w:val="00317CAA"/>
    <w:rsid w:val="003202AE"/>
    <w:rsid w:val="00320B22"/>
    <w:rsid w:val="00320E45"/>
    <w:rsid w:val="00322A5E"/>
    <w:rsid w:val="00322DDF"/>
    <w:rsid w:val="0032389C"/>
    <w:rsid w:val="00324481"/>
    <w:rsid w:val="0032451F"/>
    <w:rsid w:val="003257B9"/>
    <w:rsid w:val="00325CB5"/>
    <w:rsid w:val="00326865"/>
    <w:rsid w:val="0032730D"/>
    <w:rsid w:val="00327C83"/>
    <w:rsid w:val="00330C96"/>
    <w:rsid w:val="00331445"/>
    <w:rsid w:val="00333488"/>
    <w:rsid w:val="0033378C"/>
    <w:rsid w:val="00333930"/>
    <w:rsid w:val="003344B1"/>
    <w:rsid w:val="00335BAE"/>
    <w:rsid w:val="00335CAE"/>
    <w:rsid w:val="00336CF7"/>
    <w:rsid w:val="0034006D"/>
    <w:rsid w:val="00340DCE"/>
    <w:rsid w:val="0034124A"/>
    <w:rsid w:val="0034190E"/>
    <w:rsid w:val="00342541"/>
    <w:rsid w:val="003426AD"/>
    <w:rsid w:val="00342791"/>
    <w:rsid w:val="00342CE8"/>
    <w:rsid w:val="00343234"/>
    <w:rsid w:val="00343B25"/>
    <w:rsid w:val="00343DE3"/>
    <w:rsid w:val="00344764"/>
    <w:rsid w:val="00346677"/>
    <w:rsid w:val="00347EB9"/>
    <w:rsid w:val="00350C51"/>
    <w:rsid w:val="00350C7F"/>
    <w:rsid w:val="0035147A"/>
    <w:rsid w:val="0035192D"/>
    <w:rsid w:val="003519AB"/>
    <w:rsid w:val="003531B2"/>
    <w:rsid w:val="00354714"/>
    <w:rsid w:val="00354F6F"/>
    <w:rsid w:val="003570D1"/>
    <w:rsid w:val="00357C54"/>
    <w:rsid w:val="00357E28"/>
    <w:rsid w:val="0036025A"/>
    <w:rsid w:val="0036091E"/>
    <w:rsid w:val="0036167D"/>
    <w:rsid w:val="00361A5C"/>
    <w:rsid w:val="00362EB1"/>
    <w:rsid w:val="0036335D"/>
    <w:rsid w:val="00363D7F"/>
    <w:rsid w:val="00364685"/>
    <w:rsid w:val="003647BA"/>
    <w:rsid w:val="00364B01"/>
    <w:rsid w:val="00364FD8"/>
    <w:rsid w:val="003651D3"/>
    <w:rsid w:val="00365300"/>
    <w:rsid w:val="00365488"/>
    <w:rsid w:val="0036696E"/>
    <w:rsid w:val="00366B49"/>
    <w:rsid w:val="003678DC"/>
    <w:rsid w:val="003709BF"/>
    <w:rsid w:val="00370C10"/>
    <w:rsid w:val="003717F3"/>
    <w:rsid w:val="0037265E"/>
    <w:rsid w:val="00372668"/>
    <w:rsid w:val="00373D47"/>
    <w:rsid w:val="003753BB"/>
    <w:rsid w:val="00375ECF"/>
    <w:rsid w:val="00377BA0"/>
    <w:rsid w:val="003801F7"/>
    <w:rsid w:val="003812AC"/>
    <w:rsid w:val="00381335"/>
    <w:rsid w:val="003818B9"/>
    <w:rsid w:val="00381BF9"/>
    <w:rsid w:val="00382F6F"/>
    <w:rsid w:val="00383C3F"/>
    <w:rsid w:val="00383E66"/>
    <w:rsid w:val="003844A4"/>
    <w:rsid w:val="00384A0B"/>
    <w:rsid w:val="003856C0"/>
    <w:rsid w:val="00385798"/>
    <w:rsid w:val="0039054B"/>
    <w:rsid w:val="00391237"/>
    <w:rsid w:val="00391610"/>
    <w:rsid w:val="003918B2"/>
    <w:rsid w:val="00391A7E"/>
    <w:rsid w:val="00391C4D"/>
    <w:rsid w:val="003927DC"/>
    <w:rsid w:val="00392A6A"/>
    <w:rsid w:val="00393194"/>
    <w:rsid w:val="00393292"/>
    <w:rsid w:val="003937C7"/>
    <w:rsid w:val="0039415B"/>
    <w:rsid w:val="00394A0C"/>
    <w:rsid w:val="00394DD4"/>
    <w:rsid w:val="00395180"/>
    <w:rsid w:val="0039579D"/>
    <w:rsid w:val="0039582F"/>
    <w:rsid w:val="003961AB"/>
    <w:rsid w:val="00396F92"/>
    <w:rsid w:val="003A0610"/>
    <w:rsid w:val="003A30AF"/>
    <w:rsid w:val="003A30F9"/>
    <w:rsid w:val="003A45FA"/>
    <w:rsid w:val="003A5EE4"/>
    <w:rsid w:val="003A6932"/>
    <w:rsid w:val="003A6CD2"/>
    <w:rsid w:val="003A6DC0"/>
    <w:rsid w:val="003A6EDE"/>
    <w:rsid w:val="003A6EF4"/>
    <w:rsid w:val="003A6F7E"/>
    <w:rsid w:val="003A78D3"/>
    <w:rsid w:val="003A7987"/>
    <w:rsid w:val="003B02F4"/>
    <w:rsid w:val="003B0494"/>
    <w:rsid w:val="003B124E"/>
    <w:rsid w:val="003B16A9"/>
    <w:rsid w:val="003B16DA"/>
    <w:rsid w:val="003B2D59"/>
    <w:rsid w:val="003B31EE"/>
    <w:rsid w:val="003B35BF"/>
    <w:rsid w:val="003B361A"/>
    <w:rsid w:val="003B3BFC"/>
    <w:rsid w:val="003B4067"/>
    <w:rsid w:val="003B4C78"/>
    <w:rsid w:val="003B5443"/>
    <w:rsid w:val="003B5A30"/>
    <w:rsid w:val="003B5B5B"/>
    <w:rsid w:val="003B60B2"/>
    <w:rsid w:val="003B617E"/>
    <w:rsid w:val="003B68E7"/>
    <w:rsid w:val="003B73E2"/>
    <w:rsid w:val="003B7694"/>
    <w:rsid w:val="003B7770"/>
    <w:rsid w:val="003B7826"/>
    <w:rsid w:val="003C1E34"/>
    <w:rsid w:val="003C489B"/>
    <w:rsid w:val="003C4F65"/>
    <w:rsid w:val="003C57A7"/>
    <w:rsid w:val="003C5D4D"/>
    <w:rsid w:val="003C676A"/>
    <w:rsid w:val="003C68AF"/>
    <w:rsid w:val="003C7988"/>
    <w:rsid w:val="003D0158"/>
    <w:rsid w:val="003D0C5A"/>
    <w:rsid w:val="003D0EBB"/>
    <w:rsid w:val="003D2711"/>
    <w:rsid w:val="003D2870"/>
    <w:rsid w:val="003D2C06"/>
    <w:rsid w:val="003D47E0"/>
    <w:rsid w:val="003D4E68"/>
    <w:rsid w:val="003D4F45"/>
    <w:rsid w:val="003D524E"/>
    <w:rsid w:val="003D5739"/>
    <w:rsid w:val="003D61AF"/>
    <w:rsid w:val="003D67CB"/>
    <w:rsid w:val="003D6976"/>
    <w:rsid w:val="003D6D59"/>
    <w:rsid w:val="003D71B8"/>
    <w:rsid w:val="003D7BF7"/>
    <w:rsid w:val="003D7C1D"/>
    <w:rsid w:val="003D7FFA"/>
    <w:rsid w:val="003E0B42"/>
    <w:rsid w:val="003E1853"/>
    <w:rsid w:val="003E2CBF"/>
    <w:rsid w:val="003E3056"/>
    <w:rsid w:val="003E3308"/>
    <w:rsid w:val="003E3DB9"/>
    <w:rsid w:val="003E3F63"/>
    <w:rsid w:val="003E412A"/>
    <w:rsid w:val="003E481B"/>
    <w:rsid w:val="003E58EC"/>
    <w:rsid w:val="003E64A4"/>
    <w:rsid w:val="003E7DDD"/>
    <w:rsid w:val="003E7FB3"/>
    <w:rsid w:val="003F029E"/>
    <w:rsid w:val="003F0ADB"/>
    <w:rsid w:val="003F0B06"/>
    <w:rsid w:val="003F1B3C"/>
    <w:rsid w:val="003F1CF5"/>
    <w:rsid w:val="003F23E4"/>
    <w:rsid w:val="003F3057"/>
    <w:rsid w:val="003F31E1"/>
    <w:rsid w:val="003F3742"/>
    <w:rsid w:val="003F389E"/>
    <w:rsid w:val="003F3B5C"/>
    <w:rsid w:val="003F46C0"/>
    <w:rsid w:val="003F4808"/>
    <w:rsid w:val="003F5D52"/>
    <w:rsid w:val="003F716C"/>
    <w:rsid w:val="003F750D"/>
    <w:rsid w:val="003F7797"/>
    <w:rsid w:val="003F7987"/>
    <w:rsid w:val="0040065E"/>
    <w:rsid w:val="004011B0"/>
    <w:rsid w:val="00401A4C"/>
    <w:rsid w:val="00401F2F"/>
    <w:rsid w:val="00401F82"/>
    <w:rsid w:val="00402114"/>
    <w:rsid w:val="00403444"/>
    <w:rsid w:val="004038B5"/>
    <w:rsid w:val="004039F9"/>
    <w:rsid w:val="00404127"/>
    <w:rsid w:val="00405E65"/>
    <w:rsid w:val="00406CCB"/>
    <w:rsid w:val="00407278"/>
    <w:rsid w:val="00407E74"/>
    <w:rsid w:val="0041071C"/>
    <w:rsid w:val="00411084"/>
    <w:rsid w:val="004112E5"/>
    <w:rsid w:val="00411BE8"/>
    <w:rsid w:val="00414572"/>
    <w:rsid w:val="004146D5"/>
    <w:rsid w:val="00414B36"/>
    <w:rsid w:val="00414E13"/>
    <w:rsid w:val="0041581D"/>
    <w:rsid w:val="004158ED"/>
    <w:rsid w:val="00415AE0"/>
    <w:rsid w:val="0041745C"/>
    <w:rsid w:val="0041781B"/>
    <w:rsid w:val="004212F8"/>
    <w:rsid w:val="00421395"/>
    <w:rsid w:val="00422216"/>
    <w:rsid w:val="00422C82"/>
    <w:rsid w:val="00424909"/>
    <w:rsid w:val="00424936"/>
    <w:rsid w:val="00424ACA"/>
    <w:rsid w:val="00424F50"/>
    <w:rsid w:val="0042520A"/>
    <w:rsid w:val="00425EEA"/>
    <w:rsid w:val="00426026"/>
    <w:rsid w:val="00426255"/>
    <w:rsid w:val="0042719D"/>
    <w:rsid w:val="004272EA"/>
    <w:rsid w:val="00427E81"/>
    <w:rsid w:val="00427EFB"/>
    <w:rsid w:val="004300C1"/>
    <w:rsid w:val="00430558"/>
    <w:rsid w:val="00430761"/>
    <w:rsid w:val="0043082F"/>
    <w:rsid w:val="00433772"/>
    <w:rsid w:val="00433A99"/>
    <w:rsid w:val="00434253"/>
    <w:rsid w:val="00435E95"/>
    <w:rsid w:val="004371BE"/>
    <w:rsid w:val="00437458"/>
    <w:rsid w:val="00437CC2"/>
    <w:rsid w:val="00437E4F"/>
    <w:rsid w:val="00440537"/>
    <w:rsid w:val="00440A19"/>
    <w:rsid w:val="00440C07"/>
    <w:rsid w:val="00442003"/>
    <w:rsid w:val="004428CB"/>
    <w:rsid w:val="00442FC9"/>
    <w:rsid w:val="00443135"/>
    <w:rsid w:val="004433E4"/>
    <w:rsid w:val="00443915"/>
    <w:rsid w:val="004448DF"/>
    <w:rsid w:val="00444B0C"/>
    <w:rsid w:val="004450B7"/>
    <w:rsid w:val="00445114"/>
    <w:rsid w:val="0044511B"/>
    <w:rsid w:val="0044597E"/>
    <w:rsid w:val="00445BA8"/>
    <w:rsid w:val="00445CAB"/>
    <w:rsid w:val="00445E4C"/>
    <w:rsid w:val="00446157"/>
    <w:rsid w:val="0044617F"/>
    <w:rsid w:val="00446C13"/>
    <w:rsid w:val="004472DC"/>
    <w:rsid w:val="004509F1"/>
    <w:rsid w:val="00450C2B"/>
    <w:rsid w:val="0045104E"/>
    <w:rsid w:val="00452803"/>
    <w:rsid w:val="00452D9D"/>
    <w:rsid w:val="004538B0"/>
    <w:rsid w:val="00453DED"/>
    <w:rsid w:val="004543EF"/>
    <w:rsid w:val="004545A9"/>
    <w:rsid w:val="00454E48"/>
    <w:rsid w:val="00456D3E"/>
    <w:rsid w:val="0045788B"/>
    <w:rsid w:val="00461606"/>
    <w:rsid w:val="004616B6"/>
    <w:rsid w:val="0046185E"/>
    <w:rsid w:val="00461C0A"/>
    <w:rsid w:val="00461C63"/>
    <w:rsid w:val="004624DB"/>
    <w:rsid w:val="004627E4"/>
    <w:rsid w:val="00463713"/>
    <w:rsid w:val="004638CE"/>
    <w:rsid w:val="00463931"/>
    <w:rsid w:val="004643ED"/>
    <w:rsid w:val="00464852"/>
    <w:rsid w:val="0046507C"/>
    <w:rsid w:val="004655D3"/>
    <w:rsid w:val="00465E3A"/>
    <w:rsid w:val="0046736B"/>
    <w:rsid w:val="00467CF5"/>
    <w:rsid w:val="00470B39"/>
    <w:rsid w:val="00470D4E"/>
    <w:rsid w:val="004712E6"/>
    <w:rsid w:val="00471817"/>
    <w:rsid w:val="004720A3"/>
    <w:rsid w:val="00472350"/>
    <w:rsid w:val="00472F5B"/>
    <w:rsid w:val="004733C1"/>
    <w:rsid w:val="004737ED"/>
    <w:rsid w:val="0047511C"/>
    <w:rsid w:val="004762C5"/>
    <w:rsid w:val="004763AC"/>
    <w:rsid w:val="00476CCC"/>
    <w:rsid w:val="00476D0F"/>
    <w:rsid w:val="0047703B"/>
    <w:rsid w:val="004779A9"/>
    <w:rsid w:val="00477C8B"/>
    <w:rsid w:val="00480182"/>
    <w:rsid w:val="004809F5"/>
    <w:rsid w:val="00481944"/>
    <w:rsid w:val="00481FC4"/>
    <w:rsid w:val="0048216B"/>
    <w:rsid w:val="004822E1"/>
    <w:rsid w:val="00482514"/>
    <w:rsid w:val="00483A3A"/>
    <w:rsid w:val="0048576C"/>
    <w:rsid w:val="004878C5"/>
    <w:rsid w:val="004878FF"/>
    <w:rsid w:val="00487CF6"/>
    <w:rsid w:val="0049025A"/>
    <w:rsid w:val="00490B45"/>
    <w:rsid w:val="004917C9"/>
    <w:rsid w:val="00491B13"/>
    <w:rsid w:val="00491F23"/>
    <w:rsid w:val="00492A3A"/>
    <w:rsid w:val="00492CEC"/>
    <w:rsid w:val="004937FC"/>
    <w:rsid w:val="00494C22"/>
    <w:rsid w:val="0049506C"/>
    <w:rsid w:val="00496589"/>
    <w:rsid w:val="004965DD"/>
    <w:rsid w:val="0049661F"/>
    <w:rsid w:val="00496E1B"/>
    <w:rsid w:val="00496F41"/>
    <w:rsid w:val="004A371E"/>
    <w:rsid w:val="004A3A2A"/>
    <w:rsid w:val="004A3D55"/>
    <w:rsid w:val="004A43E5"/>
    <w:rsid w:val="004A4C1E"/>
    <w:rsid w:val="004A4D4C"/>
    <w:rsid w:val="004A530E"/>
    <w:rsid w:val="004A5966"/>
    <w:rsid w:val="004A6B16"/>
    <w:rsid w:val="004A775D"/>
    <w:rsid w:val="004B0AA4"/>
    <w:rsid w:val="004B164A"/>
    <w:rsid w:val="004B4B01"/>
    <w:rsid w:val="004B52B7"/>
    <w:rsid w:val="004B576D"/>
    <w:rsid w:val="004B67DF"/>
    <w:rsid w:val="004B72BF"/>
    <w:rsid w:val="004B78B0"/>
    <w:rsid w:val="004B7D96"/>
    <w:rsid w:val="004B7EE2"/>
    <w:rsid w:val="004C1849"/>
    <w:rsid w:val="004C18D2"/>
    <w:rsid w:val="004C1E13"/>
    <w:rsid w:val="004C3872"/>
    <w:rsid w:val="004C476B"/>
    <w:rsid w:val="004C607C"/>
    <w:rsid w:val="004C6856"/>
    <w:rsid w:val="004C693E"/>
    <w:rsid w:val="004D0B7D"/>
    <w:rsid w:val="004D0E79"/>
    <w:rsid w:val="004D10E7"/>
    <w:rsid w:val="004D1847"/>
    <w:rsid w:val="004D1D54"/>
    <w:rsid w:val="004D1FFC"/>
    <w:rsid w:val="004D3D17"/>
    <w:rsid w:val="004D44BC"/>
    <w:rsid w:val="004D6041"/>
    <w:rsid w:val="004D72CE"/>
    <w:rsid w:val="004E1324"/>
    <w:rsid w:val="004E155E"/>
    <w:rsid w:val="004E2065"/>
    <w:rsid w:val="004E2315"/>
    <w:rsid w:val="004E2A62"/>
    <w:rsid w:val="004E2A6D"/>
    <w:rsid w:val="004E2F95"/>
    <w:rsid w:val="004E2FFB"/>
    <w:rsid w:val="004E312A"/>
    <w:rsid w:val="004E447B"/>
    <w:rsid w:val="004E4E4D"/>
    <w:rsid w:val="004E4E9B"/>
    <w:rsid w:val="004E4EF2"/>
    <w:rsid w:val="004E4F58"/>
    <w:rsid w:val="004E5E45"/>
    <w:rsid w:val="004E6E1D"/>
    <w:rsid w:val="004E77F5"/>
    <w:rsid w:val="004F0CC2"/>
    <w:rsid w:val="004F0D27"/>
    <w:rsid w:val="004F0F25"/>
    <w:rsid w:val="004F198A"/>
    <w:rsid w:val="004F1DDC"/>
    <w:rsid w:val="004F3CFC"/>
    <w:rsid w:val="004F3EFB"/>
    <w:rsid w:val="004F3F83"/>
    <w:rsid w:val="004F4536"/>
    <w:rsid w:val="004F475B"/>
    <w:rsid w:val="004F55A8"/>
    <w:rsid w:val="004F55C2"/>
    <w:rsid w:val="004F5DF1"/>
    <w:rsid w:val="004F758F"/>
    <w:rsid w:val="004F78C0"/>
    <w:rsid w:val="00500DAF"/>
    <w:rsid w:val="00500E9D"/>
    <w:rsid w:val="005020B1"/>
    <w:rsid w:val="005021F2"/>
    <w:rsid w:val="00503BF1"/>
    <w:rsid w:val="0050537A"/>
    <w:rsid w:val="0050586F"/>
    <w:rsid w:val="005069D7"/>
    <w:rsid w:val="00506C4A"/>
    <w:rsid w:val="0050750E"/>
    <w:rsid w:val="0050760C"/>
    <w:rsid w:val="005077EF"/>
    <w:rsid w:val="005102CB"/>
    <w:rsid w:val="00510E43"/>
    <w:rsid w:val="00511272"/>
    <w:rsid w:val="00512AB4"/>
    <w:rsid w:val="005136A1"/>
    <w:rsid w:val="00513B99"/>
    <w:rsid w:val="005149B8"/>
    <w:rsid w:val="00514FFD"/>
    <w:rsid w:val="0051622D"/>
    <w:rsid w:val="00516AB5"/>
    <w:rsid w:val="00516F53"/>
    <w:rsid w:val="00517025"/>
    <w:rsid w:val="00517774"/>
    <w:rsid w:val="00517B3F"/>
    <w:rsid w:val="00517D58"/>
    <w:rsid w:val="00520400"/>
    <w:rsid w:val="00521145"/>
    <w:rsid w:val="0052177B"/>
    <w:rsid w:val="005232BA"/>
    <w:rsid w:val="0052389C"/>
    <w:rsid w:val="00524030"/>
    <w:rsid w:val="005248B6"/>
    <w:rsid w:val="0052496F"/>
    <w:rsid w:val="00524D6B"/>
    <w:rsid w:val="00525260"/>
    <w:rsid w:val="00525D66"/>
    <w:rsid w:val="00526130"/>
    <w:rsid w:val="00527ECD"/>
    <w:rsid w:val="0053062D"/>
    <w:rsid w:val="00531D3D"/>
    <w:rsid w:val="00531DC2"/>
    <w:rsid w:val="005320F2"/>
    <w:rsid w:val="00532E7A"/>
    <w:rsid w:val="005340C3"/>
    <w:rsid w:val="005341FF"/>
    <w:rsid w:val="00535AAA"/>
    <w:rsid w:val="005363D1"/>
    <w:rsid w:val="005366B6"/>
    <w:rsid w:val="00536D7A"/>
    <w:rsid w:val="00537584"/>
    <w:rsid w:val="00537BA2"/>
    <w:rsid w:val="00537C3C"/>
    <w:rsid w:val="0054049C"/>
    <w:rsid w:val="005405FE"/>
    <w:rsid w:val="0054092A"/>
    <w:rsid w:val="00540F8B"/>
    <w:rsid w:val="0054103F"/>
    <w:rsid w:val="00542206"/>
    <w:rsid w:val="00542281"/>
    <w:rsid w:val="0054394B"/>
    <w:rsid w:val="005441D9"/>
    <w:rsid w:val="005443F7"/>
    <w:rsid w:val="00545376"/>
    <w:rsid w:val="005453BD"/>
    <w:rsid w:val="005459EB"/>
    <w:rsid w:val="00546003"/>
    <w:rsid w:val="00546388"/>
    <w:rsid w:val="0054754C"/>
    <w:rsid w:val="00547619"/>
    <w:rsid w:val="0055077A"/>
    <w:rsid w:val="00550D1E"/>
    <w:rsid w:val="00551461"/>
    <w:rsid w:val="00552505"/>
    <w:rsid w:val="00552965"/>
    <w:rsid w:val="00553422"/>
    <w:rsid w:val="005546FE"/>
    <w:rsid w:val="00554DC2"/>
    <w:rsid w:val="00554F6C"/>
    <w:rsid w:val="00555400"/>
    <w:rsid w:val="005556F3"/>
    <w:rsid w:val="005559DB"/>
    <w:rsid w:val="00555B71"/>
    <w:rsid w:val="005561FF"/>
    <w:rsid w:val="005568D3"/>
    <w:rsid w:val="00556E82"/>
    <w:rsid w:val="00557C52"/>
    <w:rsid w:val="00557F3B"/>
    <w:rsid w:val="0056060F"/>
    <w:rsid w:val="00560FAE"/>
    <w:rsid w:val="00562797"/>
    <w:rsid w:val="005627AF"/>
    <w:rsid w:val="00562FBF"/>
    <w:rsid w:val="00563C96"/>
    <w:rsid w:val="00564C5D"/>
    <w:rsid w:val="00565269"/>
    <w:rsid w:val="0056554A"/>
    <w:rsid w:val="005677BB"/>
    <w:rsid w:val="00567BE4"/>
    <w:rsid w:val="005714E9"/>
    <w:rsid w:val="005716BF"/>
    <w:rsid w:val="00571C9E"/>
    <w:rsid w:val="00574280"/>
    <w:rsid w:val="00577383"/>
    <w:rsid w:val="00577D3B"/>
    <w:rsid w:val="0058000F"/>
    <w:rsid w:val="00580B92"/>
    <w:rsid w:val="00581A50"/>
    <w:rsid w:val="00581ECE"/>
    <w:rsid w:val="00582199"/>
    <w:rsid w:val="0058236C"/>
    <w:rsid w:val="005839FA"/>
    <w:rsid w:val="00585166"/>
    <w:rsid w:val="00585A9D"/>
    <w:rsid w:val="00586CED"/>
    <w:rsid w:val="0058780F"/>
    <w:rsid w:val="00587DAB"/>
    <w:rsid w:val="00590A1C"/>
    <w:rsid w:val="00591673"/>
    <w:rsid w:val="005931B6"/>
    <w:rsid w:val="00593DCF"/>
    <w:rsid w:val="00594AB9"/>
    <w:rsid w:val="00594BDC"/>
    <w:rsid w:val="00594D82"/>
    <w:rsid w:val="00596626"/>
    <w:rsid w:val="0059746B"/>
    <w:rsid w:val="005979E7"/>
    <w:rsid w:val="00597FAD"/>
    <w:rsid w:val="005A0A1D"/>
    <w:rsid w:val="005A0A2A"/>
    <w:rsid w:val="005A0E53"/>
    <w:rsid w:val="005A19D3"/>
    <w:rsid w:val="005A1A25"/>
    <w:rsid w:val="005A1C29"/>
    <w:rsid w:val="005A25F3"/>
    <w:rsid w:val="005A295A"/>
    <w:rsid w:val="005A2E8A"/>
    <w:rsid w:val="005A4A62"/>
    <w:rsid w:val="005A4B96"/>
    <w:rsid w:val="005A5BE9"/>
    <w:rsid w:val="005A7610"/>
    <w:rsid w:val="005B06FC"/>
    <w:rsid w:val="005B095F"/>
    <w:rsid w:val="005B1EF9"/>
    <w:rsid w:val="005B21BE"/>
    <w:rsid w:val="005B227C"/>
    <w:rsid w:val="005B2DD2"/>
    <w:rsid w:val="005B3DF3"/>
    <w:rsid w:val="005B3E68"/>
    <w:rsid w:val="005B41DA"/>
    <w:rsid w:val="005B4272"/>
    <w:rsid w:val="005B4A3A"/>
    <w:rsid w:val="005B4AA4"/>
    <w:rsid w:val="005B4C21"/>
    <w:rsid w:val="005B5026"/>
    <w:rsid w:val="005B53DF"/>
    <w:rsid w:val="005B6F6D"/>
    <w:rsid w:val="005B6FBC"/>
    <w:rsid w:val="005B7EEB"/>
    <w:rsid w:val="005C049B"/>
    <w:rsid w:val="005C05D0"/>
    <w:rsid w:val="005C2549"/>
    <w:rsid w:val="005C29B6"/>
    <w:rsid w:val="005C35FC"/>
    <w:rsid w:val="005C3ADE"/>
    <w:rsid w:val="005C3C18"/>
    <w:rsid w:val="005C3E34"/>
    <w:rsid w:val="005C3F86"/>
    <w:rsid w:val="005C3FEA"/>
    <w:rsid w:val="005C4A61"/>
    <w:rsid w:val="005C4F88"/>
    <w:rsid w:val="005C6455"/>
    <w:rsid w:val="005C731B"/>
    <w:rsid w:val="005C735B"/>
    <w:rsid w:val="005C779E"/>
    <w:rsid w:val="005D0C7A"/>
    <w:rsid w:val="005D1CF2"/>
    <w:rsid w:val="005D22C2"/>
    <w:rsid w:val="005D286C"/>
    <w:rsid w:val="005D4B21"/>
    <w:rsid w:val="005D4F49"/>
    <w:rsid w:val="005D559E"/>
    <w:rsid w:val="005D56F0"/>
    <w:rsid w:val="005D6EDD"/>
    <w:rsid w:val="005D75BC"/>
    <w:rsid w:val="005D7758"/>
    <w:rsid w:val="005E0EB6"/>
    <w:rsid w:val="005E0FEF"/>
    <w:rsid w:val="005E10C0"/>
    <w:rsid w:val="005E1713"/>
    <w:rsid w:val="005E1A22"/>
    <w:rsid w:val="005E2EDA"/>
    <w:rsid w:val="005E4204"/>
    <w:rsid w:val="005E460D"/>
    <w:rsid w:val="005E4731"/>
    <w:rsid w:val="005E5034"/>
    <w:rsid w:val="005E578E"/>
    <w:rsid w:val="005E5974"/>
    <w:rsid w:val="005E69BD"/>
    <w:rsid w:val="005E70D4"/>
    <w:rsid w:val="005E766E"/>
    <w:rsid w:val="005E7788"/>
    <w:rsid w:val="005F0109"/>
    <w:rsid w:val="005F02CF"/>
    <w:rsid w:val="005F0827"/>
    <w:rsid w:val="005F0E80"/>
    <w:rsid w:val="005F262A"/>
    <w:rsid w:val="005F2E06"/>
    <w:rsid w:val="005F46A7"/>
    <w:rsid w:val="005F55E4"/>
    <w:rsid w:val="005F6952"/>
    <w:rsid w:val="005F7828"/>
    <w:rsid w:val="005F7B6C"/>
    <w:rsid w:val="0060160F"/>
    <w:rsid w:val="0060186C"/>
    <w:rsid w:val="00601E03"/>
    <w:rsid w:val="006029AB"/>
    <w:rsid w:val="00605038"/>
    <w:rsid w:val="00605DC5"/>
    <w:rsid w:val="00605EA1"/>
    <w:rsid w:val="006061E0"/>
    <w:rsid w:val="006079EA"/>
    <w:rsid w:val="00607A84"/>
    <w:rsid w:val="00607B10"/>
    <w:rsid w:val="006102B8"/>
    <w:rsid w:val="00611EBB"/>
    <w:rsid w:val="00611ED7"/>
    <w:rsid w:val="0061233B"/>
    <w:rsid w:val="00612A5C"/>
    <w:rsid w:val="00612F1A"/>
    <w:rsid w:val="0061461D"/>
    <w:rsid w:val="0061528F"/>
    <w:rsid w:val="00615584"/>
    <w:rsid w:val="00616796"/>
    <w:rsid w:val="0061697C"/>
    <w:rsid w:val="00616FD8"/>
    <w:rsid w:val="006176D4"/>
    <w:rsid w:val="00620684"/>
    <w:rsid w:val="006219B3"/>
    <w:rsid w:val="00622015"/>
    <w:rsid w:val="0062309B"/>
    <w:rsid w:val="006233C5"/>
    <w:rsid w:val="00623704"/>
    <w:rsid w:val="00623D40"/>
    <w:rsid w:val="00623EB7"/>
    <w:rsid w:val="0062461A"/>
    <w:rsid w:val="00624E20"/>
    <w:rsid w:val="006253AB"/>
    <w:rsid w:val="00626C6F"/>
    <w:rsid w:val="0062700A"/>
    <w:rsid w:val="00627B10"/>
    <w:rsid w:val="006307C6"/>
    <w:rsid w:val="00630CAB"/>
    <w:rsid w:val="006312AF"/>
    <w:rsid w:val="006315C7"/>
    <w:rsid w:val="006319A2"/>
    <w:rsid w:val="00631B84"/>
    <w:rsid w:val="006321EE"/>
    <w:rsid w:val="00632963"/>
    <w:rsid w:val="00632B02"/>
    <w:rsid w:val="00632BA3"/>
    <w:rsid w:val="00633E53"/>
    <w:rsid w:val="00634C10"/>
    <w:rsid w:val="00634FF1"/>
    <w:rsid w:val="0063531E"/>
    <w:rsid w:val="00635BBF"/>
    <w:rsid w:val="006368A3"/>
    <w:rsid w:val="00637F4A"/>
    <w:rsid w:val="0064010B"/>
    <w:rsid w:val="006402F4"/>
    <w:rsid w:val="00641276"/>
    <w:rsid w:val="00642221"/>
    <w:rsid w:val="00642432"/>
    <w:rsid w:val="006457B9"/>
    <w:rsid w:val="00645889"/>
    <w:rsid w:val="00645A62"/>
    <w:rsid w:val="00645E1E"/>
    <w:rsid w:val="0064616A"/>
    <w:rsid w:val="006462C5"/>
    <w:rsid w:val="006472B6"/>
    <w:rsid w:val="00650AF9"/>
    <w:rsid w:val="00650B75"/>
    <w:rsid w:val="00650D3E"/>
    <w:rsid w:val="00650FE4"/>
    <w:rsid w:val="00651064"/>
    <w:rsid w:val="00652178"/>
    <w:rsid w:val="00652862"/>
    <w:rsid w:val="00652DB9"/>
    <w:rsid w:val="006530C4"/>
    <w:rsid w:val="00653BE0"/>
    <w:rsid w:val="00656992"/>
    <w:rsid w:val="006571C1"/>
    <w:rsid w:val="00660325"/>
    <w:rsid w:val="00660C6C"/>
    <w:rsid w:val="00662B9B"/>
    <w:rsid w:val="0066339A"/>
    <w:rsid w:val="006633A7"/>
    <w:rsid w:val="006635DC"/>
    <w:rsid w:val="00663FF2"/>
    <w:rsid w:val="00665DB3"/>
    <w:rsid w:val="00666337"/>
    <w:rsid w:val="00667060"/>
    <w:rsid w:val="006676E1"/>
    <w:rsid w:val="00667758"/>
    <w:rsid w:val="006679AB"/>
    <w:rsid w:val="00667FED"/>
    <w:rsid w:val="00670257"/>
    <w:rsid w:val="00670622"/>
    <w:rsid w:val="006708E1"/>
    <w:rsid w:val="0067097D"/>
    <w:rsid w:val="00670D75"/>
    <w:rsid w:val="00670E05"/>
    <w:rsid w:val="00671271"/>
    <w:rsid w:val="00671FE3"/>
    <w:rsid w:val="006728D7"/>
    <w:rsid w:val="00673D3B"/>
    <w:rsid w:val="00673FD8"/>
    <w:rsid w:val="00674A0D"/>
    <w:rsid w:val="00674A1E"/>
    <w:rsid w:val="00674C74"/>
    <w:rsid w:val="006750FE"/>
    <w:rsid w:val="00675854"/>
    <w:rsid w:val="00675AAB"/>
    <w:rsid w:val="00675D81"/>
    <w:rsid w:val="00675F8F"/>
    <w:rsid w:val="00676C05"/>
    <w:rsid w:val="00677B00"/>
    <w:rsid w:val="00680170"/>
    <w:rsid w:val="00680C4C"/>
    <w:rsid w:val="00681705"/>
    <w:rsid w:val="00683410"/>
    <w:rsid w:val="00683D84"/>
    <w:rsid w:val="0068451D"/>
    <w:rsid w:val="0068489A"/>
    <w:rsid w:val="00684FD9"/>
    <w:rsid w:val="00685CAF"/>
    <w:rsid w:val="006866C8"/>
    <w:rsid w:val="00686A7F"/>
    <w:rsid w:val="00686FEF"/>
    <w:rsid w:val="00687345"/>
    <w:rsid w:val="00687BC2"/>
    <w:rsid w:val="00687F85"/>
    <w:rsid w:val="00690B56"/>
    <w:rsid w:val="006912BD"/>
    <w:rsid w:val="00691C22"/>
    <w:rsid w:val="00691C63"/>
    <w:rsid w:val="00693B4B"/>
    <w:rsid w:val="00694DF4"/>
    <w:rsid w:val="006952C7"/>
    <w:rsid w:val="006964FF"/>
    <w:rsid w:val="00696C98"/>
    <w:rsid w:val="00696CC9"/>
    <w:rsid w:val="006979F3"/>
    <w:rsid w:val="006A1A0F"/>
    <w:rsid w:val="006A1F5B"/>
    <w:rsid w:val="006A20C3"/>
    <w:rsid w:val="006A2607"/>
    <w:rsid w:val="006A28B2"/>
    <w:rsid w:val="006A40A9"/>
    <w:rsid w:val="006A4E63"/>
    <w:rsid w:val="006A63EB"/>
    <w:rsid w:val="006A77AD"/>
    <w:rsid w:val="006A7B9D"/>
    <w:rsid w:val="006A7F81"/>
    <w:rsid w:val="006B150C"/>
    <w:rsid w:val="006B2494"/>
    <w:rsid w:val="006B2602"/>
    <w:rsid w:val="006B2E45"/>
    <w:rsid w:val="006B40F5"/>
    <w:rsid w:val="006B4200"/>
    <w:rsid w:val="006B5177"/>
    <w:rsid w:val="006B5C33"/>
    <w:rsid w:val="006B625B"/>
    <w:rsid w:val="006B67FE"/>
    <w:rsid w:val="006B7057"/>
    <w:rsid w:val="006B7497"/>
    <w:rsid w:val="006B7E30"/>
    <w:rsid w:val="006C07FD"/>
    <w:rsid w:val="006C0874"/>
    <w:rsid w:val="006C15C7"/>
    <w:rsid w:val="006C16A2"/>
    <w:rsid w:val="006C2604"/>
    <w:rsid w:val="006C2B1D"/>
    <w:rsid w:val="006C2B85"/>
    <w:rsid w:val="006C3A1F"/>
    <w:rsid w:val="006C3B50"/>
    <w:rsid w:val="006C3CF4"/>
    <w:rsid w:val="006C4112"/>
    <w:rsid w:val="006C42BB"/>
    <w:rsid w:val="006C50EF"/>
    <w:rsid w:val="006C5418"/>
    <w:rsid w:val="006C54A3"/>
    <w:rsid w:val="006C574E"/>
    <w:rsid w:val="006C6177"/>
    <w:rsid w:val="006C63C1"/>
    <w:rsid w:val="006C6D91"/>
    <w:rsid w:val="006C79A2"/>
    <w:rsid w:val="006C7F3C"/>
    <w:rsid w:val="006D03DA"/>
    <w:rsid w:val="006D2073"/>
    <w:rsid w:val="006D32D0"/>
    <w:rsid w:val="006D3BF1"/>
    <w:rsid w:val="006D4262"/>
    <w:rsid w:val="006D4352"/>
    <w:rsid w:val="006D4D4F"/>
    <w:rsid w:val="006D5295"/>
    <w:rsid w:val="006D6CBD"/>
    <w:rsid w:val="006E0223"/>
    <w:rsid w:val="006E0453"/>
    <w:rsid w:val="006E0CFA"/>
    <w:rsid w:val="006E133F"/>
    <w:rsid w:val="006E219A"/>
    <w:rsid w:val="006E2827"/>
    <w:rsid w:val="006E30E0"/>
    <w:rsid w:val="006E3B7C"/>
    <w:rsid w:val="006E3F40"/>
    <w:rsid w:val="006E4945"/>
    <w:rsid w:val="006E4B48"/>
    <w:rsid w:val="006E53B3"/>
    <w:rsid w:val="006E53C7"/>
    <w:rsid w:val="006E5A34"/>
    <w:rsid w:val="006E5B2F"/>
    <w:rsid w:val="006E6ADC"/>
    <w:rsid w:val="006F0B6E"/>
    <w:rsid w:val="006F0B75"/>
    <w:rsid w:val="006F1571"/>
    <w:rsid w:val="006F186E"/>
    <w:rsid w:val="006F1F0F"/>
    <w:rsid w:val="006F234C"/>
    <w:rsid w:val="006F25FC"/>
    <w:rsid w:val="006F4455"/>
    <w:rsid w:val="006F46DD"/>
    <w:rsid w:val="006F4F2A"/>
    <w:rsid w:val="006F593F"/>
    <w:rsid w:val="006F5C35"/>
    <w:rsid w:val="006F6EF4"/>
    <w:rsid w:val="006F754E"/>
    <w:rsid w:val="006F7718"/>
    <w:rsid w:val="006F789C"/>
    <w:rsid w:val="00703BB3"/>
    <w:rsid w:val="0070442F"/>
    <w:rsid w:val="00704ACD"/>
    <w:rsid w:val="00704BA8"/>
    <w:rsid w:val="00704EE9"/>
    <w:rsid w:val="00706614"/>
    <w:rsid w:val="007077FD"/>
    <w:rsid w:val="00707A56"/>
    <w:rsid w:val="00707D36"/>
    <w:rsid w:val="0071017A"/>
    <w:rsid w:val="00710C4E"/>
    <w:rsid w:val="00711A17"/>
    <w:rsid w:val="00711BC2"/>
    <w:rsid w:val="0071217C"/>
    <w:rsid w:val="00712BF0"/>
    <w:rsid w:val="007133CE"/>
    <w:rsid w:val="007141AF"/>
    <w:rsid w:val="00714266"/>
    <w:rsid w:val="00714DBE"/>
    <w:rsid w:val="007160E6"/>
    <w:rsid w:val="007162BE"/>
    <w:rsid w:val="007164D4"/>
    <w:rsid w:val="0071745E"/>
    <w:rsid w:val="00717B98"/>
    <w:rsid w:val="00720925"/>
    <w:rsid w:val="00720F77"/>
    <w:rsid w:val="00721DD1"/>
    <w:rsid w:val="00723A75"/>
    <w:rsid w:val="007240A4"/>
    <w:rsid w:val="007252F8"/>
    <w:rsid w:val="00725A2F"/>
    <w:rsid w:val="00726370"/>
    <w:rsid w:val="007265B8"/>
    <w:rsid w:val="0072675A"/>
    <w:rsid w:val="00730B50"/>
    <w:rsid w:val="00730C58"/>
    <w:rsid w:val="00731334"/>
    <w:rsid w:val="0073155C"/>
    <w:rsid w:val="00731774"/>
    <w:rsid w:val="00731787"/>
    <w:rsid w:val="007323D9"/>
    <w:rsid w:val="007328FB"/>
    <w:rsid w:val="0073369A"/>
    <w:rsid w:val="00734595"/>
    <w:rsid w:val="00734D98"/>
    <w:rsid w:val="007355CB"/>
    <w:rsid w:val="007378C5"/>
    <w:rsid w:val="00740048"/>
    <w:rsid w:val="007412E1"/>
    <w:rsid w:val="00742000"/>
    <w:rsid w:val="00743209"/>
    <w:rsid w:val="007433B6"/>
    <w:rsid w:val="0074384A"/>
    <w:rsid w:val="00744448"/>
    <w:rsid w:val="0074750C"/>
    <w:rsid w:val="00747CDD"/>
    <w:rsid w:val="00750076"/>
    <w:rsid w:val="00750AF2"/>
    <w:rsid w:val="00750C3A"/>
    <w:rsid w:val="007517D2"/>
    <w:rsid w:val="007522A7"/>
    <w:rsid w:val="00752702"/>
    <w:rsid w:val="00752AB4"/>
    <w:rsid w:val="00752BC2"/>
    <w:rsid w:val="00752F57"/>
    <w:rsid w:val="00752FA4"/>
    <w:rsid w:val="007534F0"/>
    <w:rsid w:val="00754920"/>
    <w:rsid w:val="00755B7B"/>
    <w:rsid w:val="0075626F"/>
    <w:rsid w:val="0075714C"/>
    <w:rsid w:val="00760AFF"/>
    <w:rsid w:val="00761FDB"/>
    <w:rsid w:val="00763D50"/>
    <w:rsid w:val="007645B6"/>
    <w:rsid w:val="007663D1"/>
    <w:rsid w:val="00766448"/>
    <w:rsid w:val="007669C3"/>
    <w:rsid w:val="0077237C"/>
    <w:rsid w:val="0077269E"/>
    <w:rsid w:val="00772FA7"/>
    <w:rsid w:val="00773CE3"/>
    <w:rsid w:val="0077431B"/>
    <w:rsid w:val="00775261"/>
    <w:rsid w:val="00775AC4"/>
    <w:rsid w:val="00776704"/>
    <w:rsid w:val="00777FBC"/>
    <w:rsid w:val="007800D3"/>
    <w:rsid w:val="0078063E"/>
    <w:rsid w:val="00781549"/>
    <w:rsid w:val="007819D1"/>
    <w:rsid w:val="007823F8"/>
    <w:rsid w:val="00782621"/>
    <w:rsid w:val="007827BD"/>
    <w:rsid w:val="00783122"/>
    <w:rsid w:val="00783D12"/>
    <w:rsid w:val="00783E29"/>
    <w:rsid w:val="00783FA1"/>
    <w:rsid w:val="00784AC8"/>
    <w:rsid w:val="00784B49"/>
    <w:rsid w:val="00784C1C"/>
    <w:rsid w:val="00784C39"/>
    <w:rsid w:val="00785156"/>
    <w:rsid w:val="007851A1"/>
    <w:rsid w:val="00785DFB"/>
    <w:rsid w:val="00785EC3"/>
    <w:rsid w:val="007861D5"/>
    <w:rsid w:val="007867AB"/>
    <w:rsid w:val="00786C41"/>
    <w:rsid w:val="00786E81"/>
    <w:rsid w:val="00786F24"/>
    <w:rsid w:val="00790FDC"/>
    <w:rsid w:val="007914BB"/>
    <w:rsid w:val="0079229A"/>
    <w:rsid w:val="00792839"/>
    <w:rsid w:val="0079299C"/>
    <w:rsid w:val="00793507"/>
    <w:rsid w:val="00793CE1"/>
    <w:rsid w:val="00793D92"/>
    <w:rsid w:val="00794D5F"/>
    <w:rsid w:val="007965B4"/>
    <w:rsid w:val="00796C08"/>
    <w:rsid w:val="00796DBD"/>
    <w:rsid w:val="00797CC1"/>
    <w:rsid w:val="007A0D6C"/>
    <w:rsid w:val="007A106C"/>
    <w:rsid w:val="007A10CB"/>
    <w:rsid w:val="007A2EFF"/>
    <w:rsid w:val="007A3038"/>
    <w:rsid w:val="007A3496"/>
    <w:rsid w:val="007A3710"/>
    <w:rsid w:val="007A4888"/>
    <w:rsid w:val="007A489B"/>
    <w:rsid w:val="007A49A3"/>
    <w:rsid w:val="007A4DAE"/>
    <w:rsid w:val="007A6D6C"/>
    <w:rsid w:val="007B00EE"/>
    <w:rsid w:val="007B0DB6"/>
    <w:rsid w:val="007B19BE"/>
    <w:rsid w:val="007B2D19"/>
    <w:rsid w:val="007B37DF"/>
    <w:rsid w:val="007B67D9"/>
    <w:rsid w:val="007B6FC8"/>
    <w:rsid w:val="007B72C5"/>
    <w:rsid w:val="007B7FD0"/>
    <w:rsid w:val="007C040F"/>
    <w:rsid w:val="007C0A22"/>
    <w:rsid w:val="007C15C9"/>
    <w:rsid w:val="007C3430"/>
    <w:rsid w:val="007C3658"/>
    <w:rsid w:val="007C3A0A"/>
    <w:rsid w:val="007C3C90"/>
    <w:rsid w:val="007C40C4"/>
    <w:rsid w:val="007C4DC1"/>
    <w:rsid w:val="007C5C44"/>
    <w:rsid w:val="007C5FB7"/>
    <w:rsid w:val="007C7D7D"/>
    <w:rsid w:val="007D01E4"/>
    <w:rsid w:val="007D0A70"/>
    <w:rsid w:val="007D1245"/>
    <w:rsid w:val="007D15F2"/>
    <w:rsid w:val="007D3649"/>
    <w:rsid w:val="007D3B01"/>
    <w:rsid w:val="007D3DE8"/>
    <w:rsid w:val="007D42E4"/>
    <w:rsid w:val="007D4695"/>
    <w:rsid w:val="007D48DD"/>
    <w:rsid w:val="007D4C86"/>
    <w:rsid w:val="007D4EEA"/>
    <w:rsid w:val="007D53A6"/>
    <w:rsid w:val="007D6CCD"/>
    <w:rsid w:val="007D6E15"/>
    <w:rsid w:val="007D6EC2"/>
    <w:rsid w:val="007E05B0"/>
    <w:rsid w:val="007E074B"/>
    <w:rsid w:val="007E1ECF"/>
    <w:rsid w:val="007E2846"/>
    <w:rsid w:val="007E33EC"/>
    <w:rsid w:val="007E3947"/>
    <w:rsid w:val="007E47CB"/>
    <w:rsid w:val="007E49CD"/>
    <w:rsid w:val="007E4DB5"/>
    <w:rsid w:val="007E5704"/>
    <w:rsid w:val="007E6344"/>
    <w:rsid w:val="007E64EC"/>
    <w:rsid w:val="007E6965"/>
    <w:rsid w:val="007E6D34"/>
    <w:rsid w:val="007E6E09"/>
    <w:rsid w:val="007E7341"/>
    <w:rsid w:val="007F0894"/>
    <w:rsid w:val="007F0CF8"/>
    <w:rsid w:val="007F1C25"/>
    <w:rsid w:val="007F270F"/>
    <w:rsid w:val="007F3069"/>
    <w:rsid w:val="007F31CF"/>
    <w:rsid w:val="007F340A"/>
    <w:rsid w:val="007F3877"/>
    <w:rsid w:val="007F39C3"/>
    <w:rsid w:val="007F48F3"/>
    <w:rsid w:val="007F4C8F"/>
    <w:rsid w:val="007F773C"/>
    <w:rsid w:val="007F7D06"/>
    <w:rsid w:val="00800746"/>
    <w:rsid w:val="00800A7B"/>
    <w:rsid w:val="00800AF2"/>
    <w:rsid w:val="008015AB"/>
    <w:rsid w:val="008015E4"/>
    <w:rsid w:val="00801C4F"/>
    <w:rsid w:val="00803385"/>
    <w:rsid w:val="00803C0D"/>
    <w:rsid w:val="008042A9"/>
    <w:rsid w:val="00805714"/>
    <w:rsid w:val="00806397"/>
    <w:rsid w:val="00806933"/>
    <w:rsid w:val="0080710B"/>
    <w:rsid w:val="0080733B"/>
    <w:rsid w:val="0080760C"/>
    <w:rsid w:val="008079B0"/>
    <w:rsid w:val="00810E8B"/>
    <w:rsid w:val="008110F0"/>
    <w:rsid w:val="00811BBC"/>
    <w:rsid w:val="00811C37"/>
    <w:rsid w:val="00811FB8"/>
    <w:rsid w:val="0081249E"/>
    <w:rsid w:val="008138DC"/>
    <w:rsid w:val="00813C0B"/>
    <w:rsid w:val="00813E0B"/>
    <w:rsid w:val="00814DB2"/>
    <w:rsid w:val="0081542A"/>
    <w:rsid w:val="008236B6"/>
    <w:rsid w:val="0082391B"/>
    <w:rsid w:val="00823995"/>
    <w:rsid w:val="00826406"/>
    <w:rsid w:val="00826D59"/>
    <w:rsid w:val="00827709"/>
    <w:rsid w:val="00827B42"/>
    <w:rsid w:val="0083017D"/>
    <w:rsid w:val="00830783"/>
    <w:rsid w:val="00831023"/>
    <w:rsid w:val="00831DB1"/>
    <w:rsid w:val="00832D67"/>
    <w:rsid w:val="00832F65"/>
    <w:rsid w:val="008330C8"/>
    <w:rsid w:val="00833490"/>
    <w:rsid w:val="008341C8"/>
    <w:rsid w:val="00834B66"/>
    <w:rsid w:val="008357A8"/>
    <w:rsid w:val="00837281"/>
    <w:rsid w:val="0083728C"/>
    <w:rsid w:val="00837C29"/>
    <w:rsid w:val="008402F0"/>
    <w:rsid w:val="0084094D"/>
    <w:rsid w:val="008419C0"/>
    <w:rsid w:val="00841ED8"/>
    <w:rsid w:val="00841F2E"/>
    <w:rsid w:val="00842BA3"/>
    <w:rsid w:val="00842E2B"/>
    <w:rsid w:val="00843585"/>
    <w:rsid w:val="0084449B"/>
    <w:rsid w:val="0084458D"/>
    <w:rsid w:val="00844911"/>
    <w:rsid w:val="00845574"/>
    <w:rsid w:val="00845576"/>
    <w:rsid w:val="00845DEC"/>
    <w:rsid w:val="008468FF"/>
    <w:rsid w:val="00850264"/>
    <w:rsid w:val="00851095"/>
    <w:rsid w:val="008528F7"/>
    <w:rsid w:val="008539A6"/>
    <w:rsid w:val="00854835"/>
    <w:rsid w:val="008549CB"/>
    <w:rsid w:val="00854FA6"/>
    <w:rsid w:val="008556E9"/>
    <w:rsid w:val="008563B8"/>
    <w:rsid w:val="00856474"/>
    <w:rsid w:val="008574C6"/>
    <w:rsid w:val="008602FF"/>
    <w:rsid w:val="00860621"/>
    <w:rsid w:val="00860DE4"/>
    <w:rsid w:val="008615AE"/>
    <w:rsid w:val="0086384D"/>
    <w:rsid w:val="00865293"/>
    <w:rsid w:val="0086567C"/>
    <w:rsid w:val="00866635"/>
    <w:rsid w:val="00866988"/>
    <w:rsid w:val="00867A5A"/>
    <w:rsid w:val="00870091"/>
    <w:rsid w:val="00870378"/>
    <w:rsid w:val="00871069"/>
    <w:rsid w:val="00871DE4"/>
    <w:rsid w:val="00872566"/>
    <w:rsid w:val="00872A15"/>
    <w:rsid w:val="008731D6"/>
    <w:rsid w:val="00874B49"/>
    <w:rsid w:val="0087560F"/>
    <w:rsid w:val="00875987"/>
    <w:rsid w:val="00875F33"/>
    <w:rsid w:val="0087713E"/>
    <w:rsid w:val="008804FE"/>
    <w:rsid w:val="0088060C"/>
    <w:rsid w:val="008810DD"/>
    <w:rsid w:val="00881F43"/>
    <w:rsid w:val="00882EF5"/>
    <w:rsid w:val="00882F0B"/>
    <w:rsid w:val="008841DE"/>
    <w:rsid w:val="008843F3"/>
    <w:rsid w:val="00884982"/>
    <w:rsid w:val="00884A8F"/>
    <w:rsid w:val="00885B35"/>
    <w:rsid w:val="008862D0"/>
    <w:rsid w:val="00886654"/>
    <w:rsid w:val="0088698D"/>
    <w:rsid w:val="008869A7"/>
    <w:rsid w:val="00887129"/>
    <w:rsid w:val="00887A99"/>
    <w:rsid w:val="00887D30"/>
    <w:rsid w:val="00891750"/>
    <w:rsid w:val="008918DA"/>
    <w:rsid w:val="00892640"/>
    <w:rsid w:val="008929CE"/>
    <w:rsid w:val="0089363F"/>
    <w:rsid w:val="008949A7"/>
    <w:rsid w:val="00894D71"/>
    <w:rsid w:val="0089500F"/>
    <w:rsid w:val="008954CB"/>
    <w:rsid w:val="00895658"/>
    <w:rsid w:val="00895EA2"/>
    <w:rsid w:val="00895FE0"/>
    <w:rsid w:val="00896522"/>
    <w:rsid w:val="00896582"/>
    <w:rsid w:val="008A107A"/>
    <w:rsid w:val="008A157D"/>
    <w:rsid w:val="008A2367"/>
    <w:rsid w:val="008A40C3"/>
    <w:rsid w:val="008A434A"/>
    <w:rsid w:val="008A49F9"/>
    <w:rsid w:val="008A580F"/>
    <w:rsid w:val="008A638D"/>
    <w:rsid w:val="008A643B"/>
    <w:rsid w:val="008A65F2"/>
    <w:rsid w:val="008A6AA8"/>
    <w:rsid w:val="008A71C5"/>
    <w:rsid w:val="008B11D7"/>
    <w:rsid w:val="008B1738"/>
    <w:rsid w:val="008B17BC"/>
    <w:rsid w:val="008B1DA3"/>
    <w:rsid w:val="008B1E33"/>
    <w:rsid w:val="008B2139"/>
    <w:rsid w:val="008B28AD"/>
    <w:rsid w:val="008B2920"/>
    <w:rsid w:val="008B438B"/>
    <w:rsid w:val="008B4982"/>
    <w:rsid w:val="008B5930"/>
    <w:rsid w:val="008B5B06"/>
    <w:rsid w:val="008B62B1"/>
    <w:rsid w:val="008B642F"/>
    <w:rsid w:val="008B6A8D"/>
    <w:rsid w:val="008B7649"/>
    <w:rsid w:val="008B7AF3"/>
    <w:rsid w:val="008B7EB3"/>
    <w:rsid w:val="008B7FB0"/>
    <w:rsid w:val="008C0379"/>
    <w:rsid w:val="008C06B8"/>
    <w:rsid w:val="008C074A"/>
    <w:rsid w:val="008C07A2"/>
    <w:rsid w:val="008C086E"/>
    <w:rsid w:val="008C1AF5"/>
    <w:rsid w:val="008C2A3D"/>
    <w:rsid w:val="008C330E"/>
    <w:rsid w:val="008C3BF5"/>
    <w:rsid w:val="008C3E73"/>
    <w:rsid w:val="008C451A"/>
    <w:rsid w:val="008C49C6"/>
    <w:rsid w:val="008C5857"/>
    <w:rsid w:val="008C592D"/>
    <w:rsid w:val="008C5BA4"/>
    <w:rsid w:val="008C6144"/>
    <w:rsid w:val="008C65BD"/>
    <w:rsid w:val="008C703D"/>
    <w:rsid w:val="008C76E6"/>
    <w:rsid w:val="008C7CE7"/>
    <w:rsid w:val="008C7D81"/>
    <w:rsid w:val="008D079B"/>
    <w:rsid w:val="008D2CB0"/>
    <w:rsid w:val="008D2F14"/>
    <w:rsid w:val="008D3A1E"/>
    <w:rsid w:val="008D482A"/>
    <w:rsid w:val="008D4C8B"/>
    <w:rsid w:val="008D4E9C"/>
    <w:rsid w:val="008D4EBC"/>
    <w:rsid w:val="008D5000"/>
    <w:rsid w:val="008D52DE"/>
    <w:rsid w:val="008D57C6"/>
    <w:rsid w:val="008D5E98"/>
    <w:rsid w:val="008D7046"/>
    <w:rsid w:val="008D71DB"/>
    <w:rsid w:val="008D722E"/>
    <w:rsid w:val="008D7C12"/>
    <w:rsid w:val="008D7D1B"/>
    <w:rsid w:val="008E0A32"/>
    <w:rsid w:val="008E0E56"/>
    <w:rsid w:val="008E231F"/>
    <w:rsid w:val="008E2BCB"/>
    <w:rsid w:val="008E31F0"/>
    <w:rsid w:val="008E3B71"/>
    <w:rsid w:val="008E3D66"/>
    <w:rsid w:val="008E4408"/>
    <w:rsid w:val="008E4A37"/>
    <w:rsid w:val="008E4B42"/>
    <w:rsid w:val="008E56BB"/>
    <w:rsid w:val="008E698D"/>
    <w:rsid w:val="008E6B92"/>
    <w:rsid w:val="008F0AC3"/>
    <w:rsid w:val="008F1702"/>
    <w:rsid w:val="008F1C83"/>
    <w:rsid w:val="008F1D71"/>
    <w:rsid w:val="008F25FB"/>
    <w:rsid w:val="008F26FF"/>
    <w:rsid w:val="008F34CB"/>
    <w:rsid w:val="008F39D9"/>
    <w:rsid w:val="008F3B56"/>
    <w:rsid w:val="008F3BAC"/>
    <w:rsid w:val="008F4722"/>
    <w:rsid w:val="008F4BBE"/>
    <w:rsid w:val="008F51E0"/>
    <w:rsid w:val="008F585E"/>
    <w:rsid w:val="008F5F55"/>
    <w:rsid w:val="008F64B9"/>
    <w:rsid w:val="008F6649"/>
    <w:rsid w:val="008F6B25"/>
    <w:rsid w:val="008F6D08"/>
    <w:rsid w:val="008F71D1"/>
    <w:rsid w:val="008F7583"/>
    <w:rsid w:val="008F7635"/>
    <w:rsid w:val="00900C95"/>
    <w:rsid w:val="00901405"/>
    <w:rsid w:val="00901419"/>
    <w:rsid w:val="0090171E"/>
    <w:rsid w:val="00901A60"/>
    <w:rsid w:val="00901F40"/>
    <w:rsid w:val="009027EA"/>
    <w:rsid w:val="00902DF7"/>
    <w:rsid w:val="00903C06"/>
    <w:rsid w:val="009054FC"/>
    <w:rsid w:val="009063DC"/>
    <w:rsid w:val="009074BD"/>
    <w:rsid w:val="00907788"/>
    <w:rsid w:val="0091124F"/>
    <w:rsid w:val="0091159B"/>
    <w:rsid w:val="009119C8"/>
    <w:rsid w:val="00912548"/>
    <w:rsid w:val="009126DE"/>
    <w:rsid w:val="009130A6"/>
    <w:rsid w:val="00913560"/>
    <w:rsid w:val="00914DE4"/>
    <w:rsid w:val="009155C6"/>
    <w:rsid w:val="009156F6"/>
    <w:rsid w:val="00915856"/>
    <w:rsid w:val="00916600"/>
    <w:rsid w:val="00917992"/>
    <w:rsid w:val="00920CA7"/>
    <w:rsid w:val="00920FA9"/>
    <w:rsid w:val="009213E8"/>
    <w:rsid w:val="00921859"/>
    <w:rsid w:val="00922221"/>
    <w:rsid w:val="00922334"/>
    <w:rsid w:val="00923210"/>
    <w:rsid w:val="00924122"/>
    <w:rsid w:val="00924D45"/>
    <w:rsid w:val="00925164"/>
    <w:rsid w:val="0092545F"/>
    <w:rsid w:val="0092627A"/>
    <w:rsid w:val="0092665A"/>
    <w:rsid w:val="00927F9F"/>
    <w:rsid w:val="009304BF"/>
    <w:rsid w:val="0093069B"/>
    <w:rsid w:val="0093084B"/>
    <w:rsid w:val="0093113E"/>
    <w:rsid w:val="00931823"/>
    <w:rsid w:val="009321B3"/>
    <w:rsid w:val="00935447"/>
    <w:rsid w:val="00936ADC"/>
    <w:rsid w:val="00937172"/>
    <w:rsid w:val="009373F2"/>
    <w:rsid w:val="00940301"/>
    <w:rsid w:val="00940E47"/>
    <w:rsid w:val="00940FF9"/>
    <w:rsid w:val="00942EEE"/>
    <w:rsid w:val="0094439C"/>
    <w:rsid w:val="009446EC"/>
    <w:rsid w:val="00944F52"/>
    <w:rsid w:val="009453F2"/>
    <w:rsid w:val="009454EE"/>
    <w:rsid w:val="009465FC"/>
    <w:rsid w:val="009467EA"/>
    <w:rsid w:val="0094688D"/>
    <w:rsid w:val="00946B9A"/>
    <w:rsid w:val="00947E4D"/>
    <w:rsid w:val="009501C9"/>
    <w:rsid w:val="009502D2"/>
    <w:rsid w:val="00950958"/>
    <w:rsid w:val="00950DEF"/>
    <w:rsid w:val="00950EB0"/>
    <w:rsid w:val="00951833"/>
    <w:rsid w:val="0095183E"/>
    <w:rsid w:val="00951BB9"/>
    <w:rsid w:val="009529FC"/>
    <w:rsid w:val="00952A74"/>
    <w:rsid w:val="00952C41"/>
    <w:rsid w:val="00953A9B"/>
    <w:rsid w:val="00953D63"/>
    <w:rsid w:val="009556AD"/>
    <w:rsid w:val="009565B9"/>
    <w:rsid w:val="00956A5E"/>
    <w:rsid w:val="00956ACA"/>
    <w:rsid w:val="00957ED2"/>
    <w:rsid w:val="00960AEE"/>
    <w:rsid w:val="00962021"/>
    <w:rsid w:val="0096357E"/>
    <w:rsid w:val="0096467A"/>
    <w:rsid w:val="009646D7"/>
    <w:rsid w:val="00966131"/>
    <w:rsid w:val="00966ED6"/>
    <w:rsid w:val="0096750C"/>
    <w:rsid w:val="009678E6"/>
    <w:rsid w:val="00967AC5"/>
    <w:rsid w:val="009700B9"/>
    <w:rsid w:val="0097035C"/>
    <w:rsid w:val="009716BA"/>
    <w:rsid w:val="0097177F"/>
    <w:rsid w:val="0097199F"/>
    <w:rsid w:val="00971AAA"/>
    <w:rsid w:val="00971C77"/>
    <w:rsid w:val="00971CB5"/>
    <w:rsid w:val="00971FB5"/>
    <w:rsid w:val="009725CF"/>
    <w:rsid w:val="009745F7"/>
    <w:rsid w:val="00974F6C"/>
    <w:rsid w:val="0097566D"/>
    <w:rsid w:val="009766AE"/>
    <w:rsid w:val="00976A29"/>
    <w:rsid w:val="00976D44"/>
    <w:rsid w:val="00980D6B"/>
    <w:rsid w:val="009810DD"/>
    <w:rsid w:val="00981DF7"/>
    <w:rsid w:val="00982103"/>
    <w:rsid w:val="00982281"/>
    <w:rsid w:val="0098269B"/>
    <w:rsid w:val="0098568E"/>
    <w:rsid w:val="00985A05"/>
    <w:rsid w:val="0098601C"/>
    <w:rsid w:val="00986148"/>
    <w:rsid w:val="00986CA5"/>
    <w:rsid w:val="00986E08"/>
    <w:rsid w:val="00986F6A"/>
    <w:rsid w:val="0098738A"/>
    <w:rsid w:val="00990139"/>
    <w:rsid w:val="0099172B"/>
    <w:rsid w:val="00991E7C"/>
    <w:rsid w:val="00991EAA"/>
    <w:rsid w:val="00992867"/>
    <w:rsid w:val="00992D34"/>
    <w:rsid w:val="00992DC2"/>
    <w:rsid w:val="00993044"/>
    <w:rsid w:val="009935C6"/>
    <w:rsid w:val="00994BBC"/>
    <w:rsid w:val="00995789"/>
    <w:rsid w:val="00997E4E"/>
    <w:rsid w:val="009A176F"/>
    <w:rsid w:val="009A278C"/>
    <w:rsid w:val="009A2896"/>
    <w:rsid w:val="009A31BA"/>
    <w:rsid w:val="009A4146"/>
    <w:rsid w:val="009A44CC"/>
    <w:rsid w:val="009A56FD"/>
    <w:rsid w:val="009A5D24"/>
    <w:rsid w:val="009A5D6D"/>
    <w:rsid w:val="009A67A0"/>
    <w:rsid w:val="009A6A16"/>
    <w:rsid w:val="009A6CE7"/>
    <w:rsid w:val="009A72E6"/>
    <w:rsid w:val="009B222F"/>
    <w:rsid w:val="009B2A47"/>
    <w:rsid w:val="009B3ED3"/>
    <w:rsid w:val="009B4223"/>
    <w:rsid w:val="009B46D1"/>
    <w:rsid w:val="009B50C4"/>
    <w:rsid w:val="009B53DE"/>
    <w:rsid w:val="009B5408"/>
    <w:rsid w:val="009B5C29"/>
    <w:rsid w:val="009B6846"/>
    <w:rsid w:val="009B68D8"/>
    <w:rsid w:val="009B7EBF"/>
    <w:rsid w:val="009C0BD5"/>
    <w:rsid w:val="009C1603"/>
    <w:rsid w:val="009C1C62"/>
    <w:rsid w:val="009C1DF4"/>
    <w:rsid w:val="009C207B"/>
    <w:rsid w:val="009C431E"/>
    <w:rsid w:val="009C45AA"/>
    <w:rsid w:val="009C4F03"/>
    <w:rsid w:val="009C5C78"/>
    <w:rsid w:val="009C61FD"/>
    <w:rsid w:val="009C72A5"/>
    <w:rsid w:val="009C73D9"/>
    <w:rsid w:val="009C7FEC"/>
    <w:rsid w:val="009D0450"/>
    <w:rsid w:val="009D109E"/>
    <w:rsid w:val="009D1177"/>
    <w:rsid w:val="009D23FE"/>
    <w:rsid w:val="009D2A5F"/>
    <w:rsid w:val="009D410F"/>
    <w:rsid w:val="009D448E"/>
    <w:rsid w:val="009D4D42"/>
    <w:rsid w:val="009D5669"/>
    <w:rsid w:val="009D61A2"/>
    <w:rsid w:val="009D770E"/>
    <w:rsid w:val="009D7ECA"/>
    <w:rsid w:val="009E16D8"/>
    <w:rsid w:val="009E1714"/>
    <w:rsid w:val="009E1F6E"/>
    <w:rsid w:val="009E2343"/>
    <w:rsid w:val="009E2FC3"/>
    <w:rsid w:val="009E3C1E"/>
    <w:rsid w:val="009E4ADA"/>
    <w:rsid w:val="009E56F3"/>
    <w:rsid w:val="009E605B"/>
    <w:rsid w:val="009E70CD"/>
    <w:rsid w:val="009E7117"/>
    <w:rsid w:val="009E7831"/>
    <w:rsid w:val="009E7992"/>
    <w:rsid w:val="009F0C81"/>
    <w:rsid w:val="009F1FFD"/>
    <w:rsid w:val="009F3286"/>
    <w:rsid w:val="009F355B"/>
    <w:rsid w:val="009F3903"/>
    <w:rsid w:val="009F3B76"/>
    <w:rsid w:val="009F4DDB"/>
    <w:rsid w:val="009F53BA"/>
    <w:rsid w:val="009F66FB"/>
    <w:rsid w:val="009F759D"/>
    <w:rsid w:val="009F7DD1"/>
    <w:rsid w:val="00A00326"/>
    <w:rsid w:val="00A00C9E"/>
    <w:rsid w:val="00A0244B"/>
    <w:rsid w:val="00A034C3"/>
    <w:rsid w:val="00A043DA"/>
    <w:rsid w:val="00A053DE"/>
    <w:rsid w:val="00A06134"/>
    <w:rsid w:val="00A06746"/>
    <w:rsid w:val="00A0708F"/>
    <w:rsid w:val="00A07500"/>
    <w:rsid w:val="00A07689"/>
    <w:rsid w:val="00A101D8"/>
    <w:rsid w:val="00A113A9"/>
    <w:rsid w:val="00A11668"/>
    <w:rsid w:val="00A14523"/>
    <w:rsid w:val="00A150B8"/>
    <w:rsid w:val="00A155B8"/>
    <w:rsid w:val="00A15B99"/>
    <w:rsid w:val="00A1627A"/>
    <w:rsid w:val="00A16F93"/>
    <w:rsid w:val="00A22168"/>
    <w:rsid w:val="00A230C3"/>
    <w:rsid w:val="00A26FAC"/>
    <w:rsid w:val="00A305BC"/>
    <w:rsid w:val="00A308D1"/>
    <w:rsid w:val="00A30ACC"/>
    <w:rsid w:val="00A30B85"/>
    <w:rsid w:val="00A30BB1"/>
    <w:rsid w:val="00A31AD5"/>
    <w:rsid w:val="00A31BA1"/>
    <w:rsid w:val="00A32A5A"/>
    <w:rsid w:val="00A32D5D"/>
    <w:rsid w:val="00A34268"/>
    <w:rsid w:val="00A3457D"/>
    <w:rsid w:val="00A34702"/>
    <w:rsid w:val="00A3564A"/>
    <w:rsid w:val="00A3567C"/>
    <w:rsid w:val="00A35A42"/>
    <w:rsid w:val="00A36E6F"/>
    <w:rsid w:val="00A376D9"/>
    <w:rsid w:val="00A4012A"/>
    <w:rsid w:val="00A4081F"/>
    <w:rsid w:val="00A4130C"/>
    <w:rsid w:val="00A41B04"/>
    <w:rsid w:val="00A41B9B"/>
    <w:rsid w:val="00A41BBE"/>
    <w:rsid w:val="00A41D4A"/>
    <w:rsid w:val="00A42DDA"/>
    <w:rsid w:val="00A435BD"/>
    <w:rsid w:val="00A44A34"/>
    <w:rsid w:val="00A45051"/>
    <w:rsid w:val="00A45643"/>
    <w:rsid w:val="00A467DF"/>
    <w:rsid w:val="00A46A3D"/>
    <w:rsid w:val="00A473E0"/>
    <w:rsid w:val="00A476DD"/>
    <w:rsid w:val="00A50A7D"/>
    <w:rsid w:val="00A512D6"/>
    <w:rsid w:val="00A515FD"/>
    <w:rsid w:val="00A52EA6"/>
    <w:rsid w:val="00A53E52"/>
    <w:rsid w:val="00A55CE0"/>
    <w:rsid w:val="00A5684F"/>
    <w:rsid w:val="00A56954"/>
    <w:rsid w:val="00A5727B"/>
    <w:rsid w:val="00A572FA"/>
    <w:rsid w:val="00A576CA"/>
    <w:rsid w:val="00A57735"/>
    <w:rsid w:val="00A57EED"/>
    <w:rsid w:val="00A60BA2"/>
    <w:rsid w:val="00A626DB"/>
    <w:rsid w:val="00A627C4"/>
    <w:rsid w:val="00A63718"/>
    <w:rsid w:val="00A64EA8"/>
    <w:rsid w:val="00A661EC"/>
    <w:rsid w:val="00A66E49"/>
    <w:rsid w:val="00A66FC6"/>
    <w:rsid w:val="00A70180"/>
    <w:rsid w:val="00A70DE1"/>
    <w:rsid w:val="00A71126"/>
    <w:rsid w:val="00A7285B"/>
    <w:rsid w:val="00A72A02"/>
    <w:rsid w:val="00A72CA5"/>
    <w:rsid w:val="00A73BDC"/>
    <w:rsid w:val="00A74E61"/>
    <w:rsid w:val="00A750E7"/>
    <w:rsid w:val="00A75294"/>
    <w:rsid w:val="00A7624F"/>
    <w:rsid w:val="00A7729F"/>
    <w:rsid w:val="00A773CB"/>
    <w:rsid w:val="00A8242E"/>
    <w:rsid w:val="00A826DC"/>
    <w:rsid w:val="00A8320E"/>
    <w:rsid w:val="00A836B8"/>
    <w:rsid w:val="00A837F6"/>
    <w:rsid w:val="00A83A3E"/>
    <w:rsid w:val="00A840C0"/>
    <w:rsid w:val="00A845CA"/>
    <w:rsid w:val="00A855ED"/>
    <w:rsid w:val="00A85FDC"/>
    <w:rsid w:val="00A86303"/>
    <w:rsid w:val="00A868B0"/>
    <w:rsid w:val="00A868D2"/>
    <w:rsid w:val="00A9048C"/>
    <w:rsid w:val="00A90887"/>
    <w:rsid w:val="00A910AE"/>
    <w:rsid w:val="00A9280C"/>
    <w:rsid w:val="00A93328"/>
    <w:rsid w:val="00A943BD"/>
    <w:rsid w:val="00A947EB"/>
    <w:rsid w:val="00A948BF"/>
    <w:rsid w:val="00A95A0F"/>
    <w:rsid w:val="00A95DC5"/>
    <w:rsid w:val="00A9604A"/>
    <w:rsid w:val="00A961BD"/>
    <w:rsid w:val="00A97F8C"/>
    <w:rsid w:val="00AA05EE"/>
    <w:rsid w:val="00AA0A51"/>
    <w:rsid w:val="00AA1E95"/>
    <w:rsid w:val="00AA2484"/>
    <w:rsid w:val="00AA2CFA"/>
    <w:rsid w:val="00AA4ECE"/>
    <w:rsid w:val="00AA514B"/>
    <w:rsid w:val="00AA6C81"/>
    <w:rsid w:val="00AA6CFD"/>
    <w:rsid w:val="00AA74F0"/>
    <w:rsid w:val="00AB01F8"/>
    <w:rsid w:val="00AB0856"/>
    <w:rsid w:val="00AB091C"/>
    <w:rsid w:val="00AB1002"/>
    <w:rsid w:val="00AB172C"/>
    <w:rsid w:val="00AB21EB"/>
    <w:rsid w:val="00AB289A"/>
    <w:rsid w:val="00AB2E1C"/>
    <w:rsid w:val="00AB30B6"/>
    <w:rsid w:val="00AB3C4F"/>
    <w:rsid w:val="00AB3DE4"/>
    <w:rsid w:val="00AB416A"/>
    <w:rsid w:val="00AB5661"/>
    <w:rsid w:val="00AC109B"/>
    <w:rsid w:val="00AC1AA2"/>
    <w:rsid w:val="00AC1AAA"/>
    <w:rsid w:val="00AC2486"/>
    <w:rsid w:val="00AC2D7A"/>
    <w:rsid w:val="00AC3465"/>
    <w:rsid w:val="00AC3FB7"/>
    <w:rsid w:val="00AC4079"/>
    <w:rsid w:val="00AC4D3E"/>
    <w:rsid w:val="00AC62DC"/>
    <w:rsid w:val="00AC6CCC"/>
    <w:rsid w:val="00AC71E2"/>
    <w:rsid w:val="00AC74C8"/>
    <w:rsid w:val="00AC76E3"/>
    <w:rsid w:val="00AC7796"/>
    <w:rsid w:val="00AC7E8F"/>
    <w:rsid w:val="00AC7F41"/>
    <w:rsid w:val="00AD1F94"/>
    <w:rsid w:val="00AD2746"/>
    <w:rsid w:val="00AD3111"/>
    <w:rsid w:val="00AD3BB5"/>
    <w:rsid w:val="00AD4A83"/>
    <w:rsid w:val="00AD501A"/>
    <w:rsid w:val="00AD5B62"/>
    <w:rsid w:val="00AD640D"/>
    <w:rsid w:val="00AD647F"/>
    <w:rsid w:val="00AD6E5E"/>
    <w:rsid w:val="00AD6F12"/>
    <w:rsid w:val="00AD7D6C"/>
    <w:rsid w:val="00AE0C59"/>
    <w:rsid w:val="00AE0FC5"/>
    <w:rsid w:val="00AE10F3"/>
    <w:rsid w:val="00AE13A0"/>
    <w:rsid w:val="00AE17D5"/>
    <w:rsid w:val="00AE1B71"/>
    <w:rsid w:val="00AE1F24"/>
    <w:rsid w:val="00AE2687"/>
    <w:rsid w:val="00AE3DD6"/>
    <w:rsid w:val="00AE6A14"/>
    <w:rsid w:val="00AE709C"/>
    <w:rsid w:val="00AE7A6C"/>
    <w:rsid w:val="00AF0F0B"/>
    <w:rsid w:val="00AF1396"/>
    <w:rsid w:val="00AF2AA2"/>
    <w:rsid w:val="00AF314C"/>
    <w:rsid w:val="00AF4671"/>
    <w:rsid w:val="00AF5D4E"/>
    <w:rsid w:val="00AF5EEE"/>
    <w:rsid w:val="00AF6197"/>
    <w:rsid w:val="00AF62D3"/>
    <w:rsid w:val="00AF63F1"/>
    <w:rsid w:val="00AF69AF"/>
    <w:rsid w:val="00AF6EDE"/>
    <w:rsid w:val="00AF75D4"/>
    <w:rsid w:val="00AF7CD2"/>
    <w:rsid w:val="00B00599"/>
    <w:rsid w:val="00B01721"/>
    <w:rsid w:val="00B01C2D"/>
    <w:rsid w:val="00B0243D"/>
    <w:rsid w:val="00B035E7"/>
    <w:rsid w:val="00B03C09"/>
    <w:rsid w:val="00B04ED0"/>
    <w:rsid w:val="00B062ED"/>
    <w:rsid w:val="00B062EE"/>
    <w:rsid w:val="00B06381"/>
    <w:rsid w:val="00B06480"/>
    <w:rsid w:val="00B067C0"/>
    <w:rsid w:val="00B07177"/>
    <w:rsid w:val="00B07925"/>
    <w:rsid w:val="00B11EBC"/>
    <w:rsid w:val="00B11F4D"/>
    <w:rsid w:val="00B12B37"/>
    <w:rsid w:val="00B13433"/>
    <w:rsid w:val="00B140C8"/>
    <w:rsid w:val="00B142D7"/>
    <w:rsid w:val="00B14406"/>
    <w:rsid w:val="00B14B85"/>
    <w:rsid w:val="00B14DEC"/>
    <w:rsid w:val="00B14F90"/>
    <w:rsid w:val="00B153E7"/>
    <w:rsid w:val="00B1611B"/>
    <w:rsid w:val="00B16176"/>
    <w:rsid w:val="00B168C1"/>
    <w:rsid w:val="00B17348"/>
    <w:rsid w:val="00B175EC"/>
    <w:rsid w:val="00B17E15"/>
    <w:rsid w:val="00B17EFC"/>
    <w:rsid w:val="00B2041B"/>
    <w:rsid w:val="00B2170F"/>
    <w:rsid w:val="00B2176D"/>
    <w:rsid w:val="00B222E0"/>
    <w:rsid w:val="00B22390"/>
    <w:rsid w:val="00B224D0"/>
    <w:rsid w:val="00B22CD8"/>
    <w:rsid w:val="00B22D4C"/>
    <w:rsid w:val="00B23391"/>
    <w:rsid w:val="00B23633"/>
    <w:rsid w:val="00B23692"/>
    <w:rsid w:val="00B24F35"/>
    <w:rsid w:val="00B25A23"/>
    <w:rsid w:val="00B25C8C"/>
    <w:rsid w:val="00B25E36"/>
    <w:rsid w:val="00B26008"/>
    <w:rsid w:val="00B26B4A"/>
    <w:rsid w:val="00B31A25"/>
    <w:rsid w:val="00B332A6"/>
    <w:rsid w:val="00B33592"/>
    <w:rsid w:val="00B3394E"/>
    <w:rsid w:val="00B339E0"/>
    <w:rsid w:val="00B3497F"/>
    <w:rsid w:val="00B3609F"/>
    <w:rsid w:val="00B3659B"/>
    <w:rsid w:val="00B373A4"/>
    <w:rsid w:val="00B374E1"/>
    <w:rsid w:val="00B377B2"/>
    <w:rsid w:val="00B4097E"/>
    <w:rsid w:val="00B41368"/>
    <w:rsid w:val="00B41D57"/>
    <w:rsid w:val="00B42237"/>
    <w:rsid w:val="00B436A4"/>
    <w:rsid w:val="00B43E70"/>
    <w:rsid w:val="00B4466B"/>
    <w:rsid w:val="00B453CC"/>
    <w:rsid w:val="00B45636"/>
    <w:rsid w:val="00B467C5"/>
    <w:rsid w:val="00B51D3D"/>
    <w:rsid w:val="00B51D5B"/>
    <w:rsid w:val="00B51F97"/>
    <w:rsid w:val="00B525DF"/>
    <w:rsid w:val="00B52B02"/>
    <w:rsid w:val="00B5313A"/>
    <w:rsid w:val="00B5608C"/>
    <w:rsid w:val="00B57D6C"/>
    <w:rsid w:val="00B6004D"/>
    <w:rsid w:val="00B60551"/>
    <w:rsid w:val="00B60F0B"/>
    <w:rsid w:val="00B60FE5"/>
    <w:rsid w:val="00B630C6"/>
    <w:rsid w:val="00B637FF"/>
    <w:rsid w:val="00B63F2E"/>
    <w:rsid w:val="00B640BA"/>
    <w:rsid w:val="00B6413F"/>
    <w:rsid w:val="00B659F4"/>
    <w:rsid w:val="00B65AA4"/>
    <w:rsid w:val="00B66799"/>
    <w:rsid w:val="00B66850"/>
    <w:rsid w:val="00B670E6"/>
    <w:rsid w:val="00B67AD2"/>
    <w:rsid w:val="00B67EA9"/>
    <w:rsid w:val="00B70893"/>
    <w:rsid w:val="00B70A3F"/>
    <w:rsid w:val="00B736E9"/>
    <w:rsid w:val="00B7529D"/>
    <w:rsid w:val="00B7778F"/>
    <w:rsid w:val="00B77C0B"/>
    <w:rsid w:val="00B77C76"/>
    <w:rsid w:val="00B77CB9"/>
    <w:rsid w:val="00B801DB"/>
    <w:rsid w:val="00B805EF"/>
    <w:rsid w:val="00B80BA1"/>
    <w:rsid w:val="00B82AF5"/>
    <w:rsid w:val="00B82B98"/>
    <w:rsid w:val="00B8318F"/>
    <w:rsid w:val="00B8344B"/>
    <w:rsid w:val="00B83BAA"/>
    <w:rsid w:val="00B84786"/>
    <w:rsid w:val="00B8496C"/>
    <w:rsid w:val="00B84E4B"/>
    <w:rsid w:val="00B8629B"/>
    <w:rsid w:val="00B8717B"/>
    <w:rsid w:val="00B90C8D"/>
    <w:rsid w:val="00B9191F"/>
    <w:rsid w:val="00B91C33"/>
    <w:rsid w:val="00B922EF"/>
    <w:rsid w:val="00B92509"/>
    <w:rsid w:val="00B93437"/>
    <w:rsid w:val="00B9552B"/>
    <w:rsid w:val="00B95D39"/>
    <w:rsid w:val="00B97202"/>
    <w:rsid w:val="00B977B6"/>
    <w:rsid w:val="00B978DC"/>
    <w:rsid w:val="00B979C1"/>
    <w:rsid w:val="00B97C8F"/>
    <w:rsid w:val="00BA0320"/>
    <w:rsid w:val="00BA1E9B"/>
    <w:rsid w:val="00BA42D2"/>
    <w:rsid w:val="00BA42DC"/>
    <w:rsid w:val="00BA4F7D"/>
    <w:rsid w:val="00BA517B"/>
    <w:rsid w:val="00BA78EE"/>
    <w:rsid w:val="00BA7F7F"/>
    <w:rsid w:val="00BB1BA1"/>
    <w:rsid w:val="00BB1FD6"/>
    <w:rsid w:val="00BB3337"/>
    <w:rsid w:val="00BB3776"/>
    <w:rsid w:val="00BB4030"/>
    <w:rsid w:val="00BB5CE3"/>
    <w:rsid w:val="00BC1F9F"/>
    <w:rsid w:val="00BC1FE5"/>
    <w:rsid w:val="00BC26E6"/>
    <w:rsid w:val="00BC3B35"/>
    <w:rsid w:val="00BC45FE"/>
    <w:rsid w:val="00BC51E5"/>
    <w:rsid w:val="00BC5AD7"/>
    <w:rsid w:val="00BC6366"/>
    <w:rsid w:val="00BC67A0"/>
    <w:rsid w:val="00BC696A"/>
    <w:rsid w:val="00BC71C4"/>
    <w:rsid w:val="00BC75B1"/>
    <w:rsid w:val="00BD0331"/>
    <w:rsid w:val="00BD051C"/>
    <w:rsid w:val="00BD0CEE"/>
    <w:rsid w:val="00BD1F52"/>
    <w:rsid w:val="00BD2435"/>
    <w:rsid w:val="00BD2CF6"/>
    <w:rsid w:val="00BD3289"/>
    <w:rsid w:val="00BD3584"/>
    <w:rsid w:val="00BD4FFD"/>
    <w:rsid w:val="00BD5098"/>
    <w:rsid w:val="00BD50BF"/>
    <w:rsid w:val="00BD51B2"/>
    <w:rsid w:val="00BD5229"/>
    <w:rsid w:val="00BD593C"/>
    <w:rsid w:val="00BD5CAE"/>
    <w:rsid w:val="00BD653C"/>
    <w:rsid w:val="00BD6A6F"/>
    <w:rsid w:val="00BD7BC0"/>
    <w:rsid w:val="00BE040E"/>
    <w:rsid w:val="00BE063D"/>
    <w:rsid w:val="00BE0A3B"/>
    <w:rsid w:val="00BE0A44"/>
    <w:rsid w:val="00BE183F"/>
    <w:rsid w:val="00BE1AA8"/>
    <w:rsid w:val="00BE1FC7"/>
    <w:rsid w:val="00BE249F"/>
    <w:rsid w:val="00BE2C71"/>
    <w:rsid w:val="00BE2DC2"/>
    <w:rsid w:val="00BE2ECF"/>
    <w:rsid w:val="00BE31EF"/>
    <w:rsid w:val="00BE517A"/>
    <w:rsid w:val="00BE5834"/>
    <w:rsid w:val="00BE6729"/>
    <w:rsid w:val="00BE6860"/>
    <w:rsid w:val="00BE693C"/>
    <w:rsid w:val="00BE6D41"/>
    <w:rsid w:val="00BE6F02"/>
    <w:rsid w:val="00BF09EC"/>
    <w:rsid w:val="00BF1535"/>
    <w:rsid w:val="00BF15AD"/>
    <w:rsid w:val="00BF1FAE"/>
    <w:rsid w:val="00BF21DF"/>
    <w:rsid w:val="00BF3471"/>
    <w:rsid w:val="00BF43DC"/>
    <w:rsid w:val="00BF514D"/>
    <w:rsid w:val="00BF5A07"/>
    <w:rsid w:val="00BF5F18"/>
    <w:rsid w:val="00BF6903"/>
    <w:rsid w:val="00BF6A38"/>
    <w:rsid w:val="00BF6E26"/>
    <w:rsid w:val="00BF7FE9"/>
    <w:rsid w:val="00C00B7B"/>
    <w:rsid w:val="00C01C42"/>
    <w:rsid w:val="00C01F11"/>
    <w:rsid w:val="00C02079"/>
    <w:rsid w:val="00C0239A"/>
    <w:rsid w:val="00C0414E"/>
    <w:rsid w:val="00C055CB"/>
    <w:rsid w:val="00C05B12"/>
    <w:rsid w:val="00C05FB9"/>
    <w:rsid w:val="00C076D5"/>
    <w:rsid w:val="00C078F4"/>
    <w:rsid w:val="00C07C1B"/>
    <w:rsid w:val="00C11848"/>
    <w:rsid w:val="00C124E4"/>
    <w:rsid w:val="00C138E2"/>
    <w:rsid w:val="00C13A22"/>
    <w:rsid w:val="00C13B91"/>
    <w:rsid w:val="00C14546"/>
    <w:rsid w:val="00C14E31"/>
    <w:rsid w:val="00C15359"/>
    <w:rsid w:val="00C15D0E"/>
    <w:rsid w:val="00C167E9"/>
    <w:rsid w:val="00C16921"/>
    <w:rsid w:val="00C16D21"/>
    <w:rsid w:val="00C16DEB"/>
    <w:rsid w:val="00C171C2"/>
    <w:rsid w:val="00C2003B"/>
    <w:rsid w:val="00C223FD"/>
    <w:rsid w:val="00C227C8"/>
    <w:rsid w:val="00C23315"/>
    <w:rsid w:val="00C2366F"/>
    <w:rsid w:val="00C239CE"/>
    <w:rsid w:val="00C254F6"/>
    <w:rsid w:val="00C257AA"/>
    <w:rsid w:val="00C25946"/>
    <w:rsid w:val="00C27118"/>
    <w:rsid w:val="00C3108B"/>
    <w:rsid w:val="00C31ABC"/>
    <w:rsid w:val="00C320FA"/>
    <w:rsid w:val="00C32124"/>
    <w:rsid w:val="00C32447"/>
    <w:rsid w:val="00C3309E"/>
    <w:rsid w:val="00C3401E"/>
    <w:rsid w:val="00C36789"/>
    <w:rsid w:val="00C37538"/>
    <w:rsid w:val="00C37B01"/>
    <w:rsid w:val="00C404F4"/>
    <w:rsid w:val="00C40D5E"/>
    <w:rsid w:val="00C4166E"/>
    <w:rsid w:val="00C42206"/>
    <w:rsid w:val="00C4284E"/>
    <w:rsid w:val="00C4297B"/>
    <w:rsid w:val="00C42BC1"/>
    <w:rsid w:val="00C43248"/>
    <w:rsid w:val="00C435AF"/>
    <w:rsid w:val="00C44006"/>
    <w:rsid w:val="00C44081"/>
    <w:rsid w:val="00C462C5"/>
    <w:rsid w:val="00C46E51"/>
    <w:rsid w:val="00C509CA"/>
    <w:rsid w:val="00C512E8"/>
    <w:rsid w:val="00C51313"/>
    <w:rsid w:val="00C513C0"/>
    <w:rsid w:val="00C51B63"/>
    <w:rsid w:val="00C5255A"/>
    <w:rsid w:val="00C53D8D"/>
    <w:rsid w:val="00C54615"/>
    <w:rsid w:val="00C54928"/>
    <w:rsid w:val="00C54FA3"/>
    <w:rsid w:val="00C55172"/>
    <w:rsid w:val="00C55310"/>
    <w:rsid w:val="00C56949"/>
    <w:rsid w:val="00C56FD9"/>
    <w:rsid w:val="00C57404"/>
    <w:rsid w:val="00C6058D"/>
    <w:rsid w:val="00C6120F"/>
    <w:rsid w:val="00C62076"/>
    <w:rsid w:val="00C62084"/>
    <w:rsid w:val="00C62143"/>
    <w:rsid w:val="00C62B32"/>
    <w:rsid w:val="00C62F02"/>
    <w:rsid w:val="00C635E6"/>
    <w:rsid w:val="00C63763"/>
    <w:rsid w:val="00C6414D"/>
    <w:rsid w:val="00C642C8"/>
    <w:rsid w:val="00C6501F"/>
    <w:rsid w:val="00C650AE"/>
    <w:rsid w:val="00C652F4"/>
    <w:rsid w:val="00C653D5"/>
    <w:rsid w:val="00C656E9"/>
    <w:rsid w:val="00C6580A"/>
    <w:rsid w:val="00C66C83"/>
    <w:rsid w:val="00C67239"/>
    <w:rsid w:val="00C7071C"/>
    <w:rsid w:val="00C70E25"/>
    <w:rsid w:val="00C7193B"/>
    <w:rsid w:val="00C71D96"/>
    <w:rsid w:val="00C72465"/>
    <w:rsid w:val="00C72C2C"/>
    <w:rsid w:val="00C7320C"/>
    <w:rsid w:val="00C73488"/>
    <w:rsid w:val="00C747EB"/>
    <w:rsid w:val="00C74F04"/>
    <w:rsid w:val="00C751A9"/>
    <w:rsid w:val="00C753F4"/>
    <w:rsid w:val="00C76713"/>
    <w:rsid w:val="00C76F4F"/>
    <w:rsid w:val="00C77E1F"/>
    <w:rsid w:val="00C80128"/>
    <w:rsid w:val="00C803F6"/>
    <w:rsid w:val="00C80A00"/>
    <w:rsid w:val="00C8148F"/>
    <w:rsid w:val="00C820C2"/>
    <w:rsid w:val="00C83127"/>
    <w:rsid w:val="00C83845"/>
    <w:rsid w:val="00C84438"/>
    <w:rsid w:val="00C848AA"/>
    <w:rsid w:val="00C84AD8"/>
    <w:rsid w:val="00C85296"/>
    <w:rsid w:val="00C852C9"/>
    <w:rsid w:val="00C85877"/>
    <w:rsid w:val="00C86E51"/>
    <w:rsid w:val="00C86F69"/>
    <w:rsid w:val="00C87342"/>
    <w:rsid w:val="00C9086B"/>
    <w:rsid w:val="00C91609"/>
    <w:rsid w:val="00C91AF9"/>
    <w:rsid w:val="00C92F94"/>
    <w:rsid w:val="00C931A5"/>
    <w:rsid w:val="00C933E6"/>
    <w:rsid w:val="00C93626"/>
    <w:rsid w:val="00C94BC1"/>
    <w:rsid w:val="00C951D9"/>
    <w:rsid w:val="00C9526F"/>
    <w:rsid w:val="00C96245"/>
    <w:rsid w:val="00C96338"/>
    <w:rsid w:val="00C96528"/>
    <w:rsid w:val="00C968F2"/>
    <w:rsid w:val="00C9695F"/>
    <w:rsid w:val="00C969A8"/>
    <w:rsid w:val="00C96B65"/>
    <w:rsid w:val="00CA003E"/>
    <w:rsid w:val="00CA085E"/>
    <w:rsid w:val="00CA0F8D"/>
    <w:rsid w:val="00CA1446"/>
    <w:rsid w:val="00CA1C58"/>
    <w:rsid w:val="00CA2279"/>
    <w:rsid w:val="00CA228C"/>
    <w:rsid w:val="00CA263F"/>
    <w:rsid w:val="00CA2C4A"/>
    <w:rsid w:val="00CA338D"/>
    <w:rsid w:val="00CA4BF4"/>
    <w:rsid w:val="00CA5146"/>
    <w:rsid w:val="00CA58E9"/>
    <w:rsid w:val="00CA702F"/>
    <w:rsid w:val="00CB0074"/>
    <w:rsid w:val="00CB1059"/>
    <w:rsid w:val="00CB12CA"/>
    <w:rsid w:val="00CB15ED"/>
    <w:rsid w:val="00CB1735"/>
    <w:rsid w:val="00CB1756"/>
    <w:rsid w:val="00CB1D16"/>
    <w:rsid w:val="00CB2CC7"/>
    <w:rsid w:val="00CB3098"/>
    <w:rsid w:val="00CB3E18"/>
    <w:rsid w:val="00CB41F0"/>
    <w:rsid w:val="00CB4A54"/>
    <w:rsid w:val="00CB53CB"/>
    <w:rsid w:val="00CB5D34"/>
    <w:rsid w:val="00CB789B"/>
    <w:rsid w:val="00CB7E0E"/>
    <w:rsid w:val="00CB7E65"/>
    <w:rsid w:val="00CC07C8"/>
    <w:rsid w:val="00CC1CB4"/>
    <w:rsid w:val="00CC22B9"/>
    <w:rsid w:val="00CC2328"/>
    <w:rsid w:val="00CC27F6"/>
    <w:rsid w:val="00CC28BF"/>
    <w:rsid w:val="00CC3447"/>
    <w:rsid w:val="00CC40A0"/>
    <w:rsid w:val="00CC4C9F"/>
    <w:rsid w:val="00CC5706"/>
    <w:rsid w:val="00CC5C93"/>
    <w:rsid w:val="00CC5D02"/>
    <w:rsid w:val="00CC6230"/>
    <w:rsid w:val="00CC6286"/>
    <w:rsid w:val="00CC6687"/>
    <w:rsid w:val="00CC6B1A"/>
    <w:rsid w:val="00CC759F"/>
    <w:rsid w:val="00CC775E"/>
    <w:rsid w:val="00CC7B96"/>
    <w:rsid w:val="00CD0CE4"/>
    <w:rsid w:val="00CD0D50"/>
    <w:rsid w:val="00CD15AF"/>
    <w:rsid w:val="00CD1653"/>
    <w:rsid w:val="00CD1940"/>
    <w:rsid w:val="00CD1C4A"/>
    <w:rsid w:val="00CD2FBE"/>
    <w:rsid w:val="00CD56AC"/>
    <w:rsid w:val="00CD5CFD"/>
    <w:rsid w:val="00CD7165"/>
    <w:rsid w:val="00CD73CD"/>
    <w:rsid w:val="00CE0307"/>
    <w:rsid w:val="00CE13E2"/>
    <w:rsid w:val="00CE1422"/>
    <w:rsid w:val="00CE160E"/>
    <w:rsid w:val="00CE1C28"/>
    <w:rsid w:val="00CE3015"/>
    <w:rsid w:val="00CE3AF4"/>
    <w:rsid w:val="00CE5763"/>
    <w:rsid w:val="00CE5BA0"/>
    <w:rsid w:val="00CE62E8"/>
    <w:rsid w:val="00CE7F59"/>
    <w:rsid w:val="00CF010D"/>
    <w:rsid w:val="00CF0874"/>
    <w:rsid w:val="00CF0F5E"/>
    <w:rsid w:val="00CF1EAA"/>
    <w:rsid w:val="00CF1F33"/>
    <w:rsid w:val="00CF242E"/>
    <w:rsid w:val="00CF3252"/>
    <w:rsid w:val="00CF34D4"/>
    <w:rsid w:val="00CF6436"/>
    <w:rsid w:val="00CF66D9"/>
    <w:rsid w:val="00CF7985"/>
    <w:rsid w:val="00CF7A69"/>
    <w:rsid w:val="00D00578"/>
    <w:rsid w:val="00D00B85"/>
    <w:rsid w:val="00D0166F"/>
    <w:rsid w:val="00D016D4"/>
    <w:rsid w:val="00D02321"/>
    <w:rsid w:val="00D029B1"/>
    <w:rsid w:val="00D02B03"/>
    <w:rsid w:val="00D03685"/>
    <w:rsid w:val="00D03FED"/>
    <w:rsid w:val="00D0671A"/>
    <w:rsid w:val="00D0730C"/>
    <w:rsid w:val="00D077F3"/>
    <w:rsid w:val="00D11B81"/>
    <w:rsid w:val="00D12515"/>
    <w:rsid w:val="00D128B6"/>
    <w:rsid w:val="00D13903"/>
    <w:rsid w:val="00D143D0"/>
    <w:rsid w:val="00D1487F"/>
    <w:rsid w:val="00D176D3"/>
    <w:rsid w:val="00D2052C"/>
    <w:rsid w:val="00D2061C"/>
    <w:rsid w:val="00D207DA"/>
    <w:rsid w:val="00D20B8F"/>
    <w:rsid w:val="00D21831"/>
    <w:rsid w:val="00D21B5B"/>
    <w:rsid w:val="00D222A7"/>
    <w:rsid w:val="00D22AF8"/>
    <w:rsid w:val="00D22B47"/>
    <w:rsid w:val="00D22F16"/>
    <w:rsid w:val="00D24518"/>
    <w:rsid w:val="00D248D2"/>
    <w:rsid w:val="00D24B32"/>
    <w:rsid w:val="00D24C4C"/>
    <w:rsid w:val="00D26520"/>
    <w:rsid w:val="00D271A7"/>
    <w:rsid w:val="00D302D2"/>
    <w:rsid w:val="00D3083B"/>
    <w:rsid w:val="00D3092A"/>
    <w:rsid w:val="00D30ACE"/>
    <w:rsid w:val="00D31153"/>
    <w:rsid w:val="00D3116D"/>
    <w:rsid w:val="00D32790"/>
    <w:rsid w:val="00D333CF"/>
    <w:rsid w:val="00D35ACC"/>
    <w:rsid w:val="00D35E3C"/>
    <w:rsid w:val="00D364AB"/>
    <w:rsid w:val="00D365FC"/>
    <w:rsid w:val="00D370DB"/>
    <w:rsid w:val="00D377D9"/>
    <w:rsid w:val="00D407D0"/>
    <w:rsid w:val="00D40BD9"/>
    <w:rsid w:val="00D42276"/>
    <w:rsid w:val="00D42CC0"/>
    <w:rsid w:val="00D42D11"/>
    <w:rsid w:val="00D433B9"/>
    <w:rsid w:val="00D43E76"/>
    <w:rsid w:val="00D442A6"/>
    <w:rsid w:val="00D449C0"/>
    <w:rsid w:val="00D4572D"/>
    <w:rsid w:val="00D47392"/>
    <w:rsid w:val="00D47567"/>
    <w:rsid w:val="00D479D6"/>
    <w:rsid w:val="00D51249"/>
    <w:rsid w:val="00D5145C"/>
    <w:rsid w:val="00D516F8"/>
    <w:rsid w:val="00D51A1F"/>
    <w:rsid w:val="00D522A6"/>
    <w:rsid w:val="00D52A52"/>
    <w:rsid w:val="00D52E18"/>
    <w:rsid w:val="00D53A91"/>
    <w:rsid w:val="00D53D53"/>
    <w:rsid w:val="00D5577F"/>
    <w:rsid w:val="00D55E8C"/>
    <w:rsid w:val="00D55EFF"/>
    <w:rsid w:val="00D5612C"/>
    <w:rsid w:val="00D56A06"/>
    <w:rsid w:val="00D578D0"/>
    <w:rsid w:val="00D600E7"/>
    <w:rsid w:val="00D60A03"/>
    <w:rsid w:val="00D60B51"/>
    <w:rsid w:val="00D61170"/>
    <w:rsid w:val="00D6189A"/>
    <w:rsid w:val="00D627F9"/>
    <w:rsid w:val="00D63D59"/>
    <w:rsid w:val="00D63DAD"/>
    <w:rsid w:val="00D64EA8"/>
    <w:rsid w:val="00D65BB6"/>
    <w:rsid w:val="00D700E2"/>
    <w:rsid w:val="00D7150B"/>
    <w:rsid w:val="00D725D6"/>
    <w:rsid w:val="00D7313B"/>
    <w:rsid w:val="00D731EB"/>
    <w:rsid w:val="00D73568"/>
    <w:rsid w:val="00D74897"/>
    <w:rsid w:val="00D75526"/>
    <w:rsid w:val="00D75761"/>
    <w:rsid w:val="00D75B31"/>
    <w:rsid w:val="00D75DD3"/>
    <w:rsid w:val="00D763E9"/>
    <w:rsid w:val="00D7641F"/>
    <w:rsid w:val="00D76633"/>
    <w:rsid w:val="00D77058"/>
    <w:rsid w:val="00D77DED"/>
    <w:rsid w:val="00D80081"/>
    <w:rsid w:val="00D8066F"/>
    <w:rsid w:val="00D824DB"/>
    <w:rsid w:val="00D82ADB"/>
    <w:rsid w:val="00D83A55"/>
    <w:rsid w:val="00D83CB4"/>
    <w:rsid w:val="00D84075"/>
    <w:rsid w:val="00D84E9B"/>
    <w:rsid w:val="00D85926"/>
    <w:rsid w:val="00D86139"/>
    <w:rsid w:val="00D877D4"/>
    <w:rsid w:val="00D90D1C"/>
    <w:rsid w:val="00D91198"/>
    <w:rsid w:val="00D919E6"/>
    <w:rsid w:val="00D91D00"/>
    <w:rsid w:val="00D92F96"/>
    <w:rsid w:val="00D93568"/>
    <w:rsid w:val="00D943E6"/>
    <w:rsid w:val="00D94CC3"/>
    <w:rsid w:val="00D94EC0"/>
    <w:rsid w:val="00D95249"/>
    <w:rsid w:val="00D95783"/>
    <w:rsid w:val="00D95F3D"/>
    <w:rsid w:val="00D961C6"/>
    <w:rsid w:val="00D96A76"/>
    <w:rsid w:val="00D96ED3"/>
    <w:rsid w:val="00D97A6B"/>
    <w:rsid w:val="00D97B70"/>
    <w:rsid w:val="00DA01B8"/>
    <w:rsid w:val="00DA01D5"/>
    <w:rsid w:val="00DA06CA"/>
    <w:rsid w:val="00DA0A63"/>
    <w:rsid w:val="00DA302B"/>
    <w:rsid w:val="00DA37E7"/>
    <w:rsid w:val="00DA3A52"/>
    <w:rsid w:val="00DA46F8"/>
    <w:rsid w:val="00DA493D"/>
    <w:rsid w:val="00DA5BEB"/>
    <w:rsid w:val="00DA5FEA"/>
    <w:rsid w:val="00DA766A"/>
    <w:rsid w:val="00DA7E71"/>
    <w:rsid w:val="00DB0A66"/>
    <w:rsid w:val="00DB349E"/>
    <w:rsid w:val="00DB4E01"/>
    <w:rsid w:val="00DB5E81"/>
    <w:rsid w:val="00DB6150"/>
    <w:rsid w:val="00DB7737"/>
    <w:rsid w:val="00DB796A"/>
    <w:rsid w:val="00DB7D95"/>
    <w:rsid w:val="00DC04E8"/>
    <w:rsid w:val="00DC08F2"/>
    <w:rsid w:val="00DC0A2A"/>
    <w:rsid w:val="00DC182B"/>
    <w:rsid w:val="00DC2304"/>
    <w:rsid w:val="00DC3D01"/>
    <w:rsid w:val="00DC445A"/>
    <w:rsid w:val="00DC485E"/>
    <w:rsid w:val="00DC4891"/>
    <w:rsid w:val="00DC49B5"/>
    <w:rsid w:val="00DC4A80"/>
    <w:rsid w:val="00DC5B53"/>
    <w:rsid w:val="00DC5E95"/>
    <w:rsid w:val="00DC6F65"/>
    <w:rsid w:val="00DC79A0"/>
    <w:rsid w:val="00DD0E03"/>
    <w:rsid w:val="00DD1EE5"/>
    <w:rsid w:val="00DD359C"/>
    <w:rsid w:val="00DD3AD6"/>
    <w:rsid w:val="00DD54A4"/>
    <w:rsid w:val="00DD58F1"/>
    <w:rsid w:val="00DD5A44"/>
    <w:rsid w:val="00DD6C20"/>
    <w:rsid w:val="00DD6D99"/>
    <w:rsid w:val="00DD7456"/>
    <w:rsid w:val="00DD7FCC"/>
    <w:rsid w:val="00DE01FF"/>
    <w:rsid w:val="00DE0812"/>
    <w:rsid w:val="00DE25A2"/>
    <w:rsid w:val="00DE25E6"/>
    <w:rsid w:val="00DE292C"/>
    <w:rsid w:val="00DE32E1"/>
    <w:rsid w:val="00DE4096"/>
    <w:rsid w:val="00DE41DB"/>
    <w:rsid w:val="00DE4825"/>
    <w:rsid w:val="00DE4A27"/>
    <w:rsid w:val="00DE57CA"/>
    <w:rsid w:val="00DE5FEA"/>
    <w:rsid w:val="00DE6C94"/>
    <w:rsid w:val="00DE75AC"/>
    <w:rsid w:val="00DE77E8"/>
    <w:rsid w:val="00DF12A4"/>
    <w:rsid w:val="00DF1C00"/>
    <w:rsid w:val="00DF29E3"/>
    <w:rsid w:val="00DF2CB7"/>
    <w:rsid w:val="00DF309E"/>
    <w:rsid w:val="00DF41E1"/>
    <w:rsid w:val="00DF55A7"/>
    <w:rsid w:val="00DF5887"/>
    <w:rsid w:val="00DF618C"/>
    <w:rsid w:val="00DF6921"/>
    <w:rsid w:val="00DF69CF"/>
    <w:rsid w:val="00DF6B8A"/>
    <w:rsid w:val="00DF7D4F"/>
    <w:rsid w:val="00DF7E63"/>
    <w:rsid w:val="00E00CC4"/>
    <w:rsid w:val="00E01404"/>
    <w:rsid w:val="00E022EC"/>
    <w:rsid w:val="00E02747"/>
    <w:rsid w:val="00E02841"/>
    <w:rsid w:val="00E053F3"/>
    <w:rsid w:val="00E05CF1"/>
    <w:rsid w:val="00E0614A"/>
    <w:rsid w:val="00E07267"/>
    <w:rsid w:val="00E076E6"/>
    <w:rsid w:val="00E07F11"/>
    <w:rsid w:val="00E1071D"/>
    <w:rsid w:val="00E1128D"/>
    <w:rsid w:val="00E11D81"/>
    <w:rsid w:val="00E12152"/>
    <w:rsid w:val="00E12E81"/>
    <w:rsid w:val="00E132A4"/>
    <w:rsid w:val="00E13352"/>
    <w:rsid w:val="00E134B5"/>
    <w:rsid w:val="00E15CDA"/>
    <w:rsid w:val="00E16382"/>
    <w:rsid w:val="00E1766E"/>
    <w:rsid w:val="00E20265"/>
    <w:rsid w:val="00E21367"/>
    <w:rsid w:val="00E2238C"/>
    <w:rsid w:val="00E224EC"/>
    <w:rsid w:val="00E22AA9"/>
    <w:rsid w:val="00E2356F"/>
    <w:rsid w:val="00E23586"/>
    <w:rsid w:val="00E24BF5"/>
    <w:rsid w:val="00E24DC1"/>
    <w:rsid w:val="00E24E6A"/>
    <w:rsid w:val="00E25A6B"/>
    <w:rsid w:val="00E25ACB"/>
    <w:rsid w:val="00E262D3"/>
    <w:rsid w:val="00E2735F"/>
    <w:rsid w:val="00E2757B"/>
    <w:rsid w:val="00E31568"/>
    <w:rsid w:val="00E3208D"/>
    <w:rsid w:val="00E32EA4"/>
    <w:rsid w:val="00E33442"/>
    <w:rsid w:val="00E33848"/>
    <w:rsid w:val="00E3387A"/>
    <w:rsid w:val="00E33BE9"/>
    <w:rsid w:val="00E33C71"/>
    <w:rsid w:val="00E34062"/>
    <w:rsid w:val="00E348B3"/>
    <w:rsid w:val="00E3503E"/>
    <w:rsid w:val="00E35FB4"/>
    <w:rsid w:val="00E36B38"/>
    <w:rsid w:val="00E40318"/>
    <w:rsid w:val="00E4036A"/>
    <w:rsid w:val="00E4086D"/>
    <w:rsid w:val="00E408FB"/>
    <w:rsid w:val="00E40AEB"/>
    <w:rsid w:val="00E40DB7"/>
    <w:rsid w:val="00E42C08"/>
    <w:rsid w:val="00E44279"/>
    <w:rsid w:val="00E44BA9"/>
    <w:rsid w:val="00E454B6"/>
    <w:rsid w:val="00E45F9F"/>
    <w:rsid w:val="00E4600D"/>
    <w:rsid w:val="00E46033"/>
    <w:rsid w:val="00E4624E"/>
    <w:rsid w:val="00E46667"/>
    <w:rsid w:val="00E46690"/>
    <w:rsid w:val="00E47081"/>
    <w:rsid w:val="00E470B1"/>
    <w:rsid w:val="00E474EE"/>
    <w:rsid w:val="00E5075C"/>
    <w:rsid w:val="00E50BAB"/>
    <w:rsid w:val="00E51434"/>
    <w:rsid w:val="00E518E1"/>
    <w:rsid w:val="00E51C2E"/>
    <w:rsid w:val="00E51F5E"/>
    <w:rsid w:val="00E522FC"/>
    <w:rsid w:val="00E5350C"/>
    <w:rsid w:val="00E54492"/>
    <w:rsid w:val="00E54779"/>
    <w:rsid w:val="00E54DBB"/>
    <w:rsid w:val="00E558FD"/>
    <w:rsid w:val="00E56029"/>
    <w:rsid w:val="00E5631C"/>
    <w:rsid w:val="00E56CBE"/>
    <w:rsid w:val="00E57DCD"/>
    <w:rsid w:val="00E60826"/>
    <w:rsid w:val="00E61041"/>
    <w:rsid w:val="00E613DD"/>
    <w:rsid w:val="00E6166F"/>
    <w:rsid w:val="00E61A0B"/>
    <w:rsid w:val="00E61EF5"/>
    <w:rsid w:val="00E629BC"/>
    <w:rsid w:val="00E62BF2"/>
    <w:rsid w:val="00E63329"/>
    <w:rsid w:val="00E63FAA"/>
    <w:rsid w:val="00E64BD5"/>
    <w:rsid w:val="00E64D06"/>
    <w:rsid w:val="00E665AA"/>
    <w:rsid w:val="00E67B5C"/>
    <w:rsid w:val="00E71664"/>
    <w:rsid w:val="00E71E39"/>
    <w:rsid w:val="00E7257B"/>
    <w:rsid w:val="00E73B4B"/>
    <w:rsid w:val="00E73F21"/>
    <w:rsid w:val="00E73F76"/>
    <w:rsid w:val="00E74377"/>
    <w:rsid w:val="00E75D61"/>
    <w:rsid w:val="00E7691F"/>
    <w:rsid w:val="00E76B8B"/>
    <w:rsid w:val="00E80A04"/>
    <w:rsid w:val="00E80EB3"/>
    <w:rsid w:val="00E81AC8"/>
    <w:rsid w:val="00E82A74"/>
    <w:rsid w:val="00E8328D"/>
    <w:rsid w:val="00E83336"/>
    <w:rsid w:val="00E8371B"/>
    <w:rsid w:val="00E83E03"/>
    <w:rsid w:val="00E84990"/>
    <w:rsid w:val="00E858C0"/>
    <w:rsid w:val="00E85DB2"/>
    <w:rsid w:val="00E8611A"/>
    <w:rsid w:val="00E864A9"/>
    <w:rsid w:val="00E91AB0"/>
    <w:rsid w:val="00E9219B"/>
    <w:rsid w:val="00E927DD"/>
    <w:rsid w:val="00E92AC1"/>
    <w:rsid w:val="00E9356B"/>
    <w:rsid w:val="00E9369C"/>
    <w:rsid w:val="00E93BB8"/>
    <w:rsid w:val="00E94EDE"/>
    <w:rsid w:val="00E95035"/>
    <w:rsid w:val="00E95A45"/>
    <w:rsid w:val="00E965AD"/>
    <w:rsid w:val="00E96BB8"/>
    <w:rsid w:val="00EA0199"/>
    <w:rsid w:val="00EA1923"/>
    <w:rsid w:val="00EA1B9E"/>
    <w:rsid w:val="00EA1D88"/>
    <w:rsid w:val="00EA1F4C"/>
    <w:rsid w:val="00EA2241"/>
    <w:rsid w:val="00EA390D"/>
    <w:rsid w:val="00EA3CC5"/>
    <w:rsid w:val="00EA46BA"/>
    <w:rsid w:val="00EA493A"/>
    <w:rsid w:val="00EA4E8F"/>
    <w:rsid w:val="00EA5D71"/>
    <w:rsid w:val="00EA5FDB"/>
    <w:rsid w:val="00EA64CE"/>
    <w:rsid w:val="00EA7665"/>
    <w:rsid w:val="00EB04C8"/>
    <w:rsid w:val="00EB077F"/>
    <w:rsid w:val="00EB1497"/>
    <w:rsid w:val="00EB1833"/>
    <w:rsid w:val="00EB1B22"/>
    <w:rsid w:val="00EB2354"/>
    <w:rsid w:val="00EB2AA2"/>
    <w:rsid w:val="00EB41D6"/>
    <w:rsid w:val="00EB4843"/>
    <w:rsid w:val="00EB5684"/>
    <w:rsid w:val="00EB6951"/>
    <w:rsid w:val="00EB6F77"/>
    <w:rsid w:val="00EB6FE5"/>
    <w:rsid w:val="00EC042A"/>
    <w:rsid w:val="00EC0A78"/>
    <w:rsid w:val="00EC0E6B"/>
    <w:rsid w:val="00EC1302"/>
    <w:rsid w:val="00EC264A"/>
    <w:rsid w:val="00EC2E43"/>
    <w:rsid w:val="00EC3113"/>
    <w:rsid w:val="00EC3278"/>
    <w:rsid w:val="00EC38B7"/>
    <w:rsid w:val="00EC49FD"/>
    <w:rsid w:val="00EC59D2"/>
    <w:rsid w:val="00EC65AC"/>
    <w:rsid w:val="00EC65DE"/>
    <w:rsid w:val="00EC6D7D"/>
    <w:rsid w:val="00EC7124"/>
    <w:rsid w:val="00EC7B5A"/>
    <w:rsid w:val="00ED07F7"/>
    <w:rsid w:val="00ED0ACE"/>
    <w:rsid w:val="00ED18CF"/>
    <w:rsid w:val="00ED27AF"/>
    <w:rsid w:val="00ED2BD8"/>
    <w:rsid w:val="00ED3B43"/>
    <w:rsid w:val="00ED3BC0"/>
    <w:rsid w:val="00ED4C94"/>
    <w:rsid w:val="00ED4CA7"/>
    <w:rsid w:val="00ED50F2"/>
    <w:rsid w:val="00ED611E"/>
    <w:rsid w:val="00ED686D"/>
    <w:rsid w:val="00ED6978"/>
    <w:rsid w:val="00ED6D12"/>
    <w:rsid w:val="00ED76B1"/>
    <w:rsid w:val="00ED7740"/>
    <w:rsid w:val="00ED7AC7"/>
    <w:rsid w:val="00EE01E2"/>
    <w:rsid w:val="00EE0521"/>
    <w:rsid w:val="00EE059B"/>
    <w:rsid w:val="00EE0776"/>
    <w:rsid w:val="00EE0806"/>
    <w:rsid w:val="00EE0E80"/>
    <w:rsid w:val="00EE10DA"/>
    <w:rsid w:val="00EE15D1"/>
    <w:rsid w:val="00EE1D09"/>
    <w:rsid w:val="00EE209D"/>
    <w:rsid w:val="00EE22DB"/>
    <w:rsid w:val="00EE28DA"/>
    <w:rsid w:val="00EE4539"/>
    <w:rsid w:val="00EE4B1A"/>
    <w:rsid w:val="00EE57A5"/>
    <w:rsid w:val="00EE6A54"/>
    <w:rsid w:val="00EE7411"/>
    <w:rsid w:val="00EE7A6F"/>
    <w:rsid w:val="00EF0AE4"/>
    <w:rsid w:val="00EF2617"/>
    <w:rsid w:val="00EF28F4"/>
    <w:rsid w:val="00EF2E62"/>
    <w:rsid w:val="00EF2E98"/>
    <w:rsid w:val="00EF2F5A"/>
    <w:rsid w:val="00EF31A4"/>
    <w:rsid w:val="00EF4117"/>
    <w:rsid w:val="00EF5719"/>
    <w:rsid w:val="00EF5887"/>
    <w:rsid w:val="00EF6282"/>
    <w:rsid w:val="00EF6784"/>
    <w:rsid w:val="00EF720E"/>
    <w:rsid w:val="00F003AF"/>
    <w:rsid w:val="00F0068E"/>
    <w:rsid w:val="00F00D8A"/>
    <w:rsid w:val="00F01516"/>
    <w:rsid w:val="00F01FA4"/>
    <w:rsid w:val="00F01FD1"/>
    <w:rsid w:val="00F021B8"/>
    <w:rsid w:val="00F02CA9"/>
    <w:rsid w:val="00F0346B"/>
    <w:rsid w:val="00F04E75"/>
    <w:rsid w:val="00F04E9E"/>
    <w:rsid w:val="00F060C5"/>
    <w:rsid w:val="00F0671B"/>
    <w:rsid w:val="00F07C54"/>
    <w:rsid w:val="00F11253"/>
    <w:rsid w:val="00F1145A"/>
    <w:rsid w:val="00F1163D"/>
    <w:rsid w:val="00F133A2"/>
    <w:rsid w:val="00F1364B"/>
    <w:rsid w:val="00F1412A"/>
    <w:rsid w:val="00F14C77"/>
    <w:rsid w:val="00F14D92"/>
    <w:rsid w:val="00F150B8"/>
    <w:rsid w:val="00F15F21"/>
    <w:rsid w:val="00F1749F"/>
    <w:rsid w:val="00F20921"/>
    <w:rsid w:val="00F21027"/>
    <w:rsid w:val="00F21061"/>
    <w:rsid w:val="00F225F4"/>
    <w:rsid w:val="00F22D31"/>
    <w:rsid w:val="00F233FD"/>
    <w:rsid w:val="00F23744"/>
    <w:rsid w:val="00F2385C"/>
    <w:rsid w:val="00F23C12"/>
    <w:rsid w:val="00F24BA6"/>
    <w:rsid w:val="00F2537E"/>
    <w:rsid w:val="00F254CE"/>
    <w:rsid w:val="00F257FC"/>
    <w:rsid w:val="00F25F9B"/>
    <w:rsid w:val="00F26D4C"/>
    <w:rsid w:val="00F27274"/>
    <w:rsid w:val="00F272C1"/>
    <w:rsid w:val="00F276B7"/>
    <w:rsid w:val="00F317DD"/>
    <w:rsid w:val="00F31ACB"/>
    <w:rsid w:val="00F31F6C"/>
    <w:rsid w:val="00F32999"/>
    <w:rsid w:val="00F33771"/>
    <w:rsid w:val="00F33970"/>
    <w:rsid w:val="00F342E1"/>
    <w:rsid w:val="00F34B87"/>
    <w:rsid w:val="00F35B27"/>
    <w:rsid w:val="00F35E1F"/>
    <w:rsid w:val="00F3631E"/>
    <w:rsid w:val="00F37045"/>
    <w:rsid w:val="00F373A4"/>
    <w:rsid w:val="00F3749D"/>
    <w:rsid w:val="00F405CA"/>
    <w:rsid w:val="00F40B5E"/>
    <w:rsid w:val="00F40F83"/>
    <w:rsid w:val="00F41217"/>
    <w:rsid w:val="00F4158F"/>
    <w:rsid w:val="00F418F6"/>
    <w:rsid w:val="00F427A1"/>
    <w:rsid w:val="00F42846"/>
    <w:rsid w:val="00F42EE1"/>
    <w:rsid w:val="00F43F94"/>
    <w:rsid w:val="00F44156"/>
    <w:rsid w:val="00F44437"/>
    <w:rsid w:val="00F4605A"/>
    <w:rsid w:val="00F4619E"/>
    <w:rsid w:val="00F5009A"/>
    <w:rsid w:val="00F50B54"/>
    <w:rsid w:val="00F50B97"/>
    <w:rsid w:val="00F50F2A"/>
    <w:rsid w:val="00F51766"/>
    <w:rsid w:val="00F51F0F"/>
    <w:rsid w:val="00F51F94"/>
    <w:rsid w:val="00F51FAF"/>
    <w:rsid w:val="00F52679"/>
    <w:rsid w:val="00F52B40"/>
    <w:rsid w:val="00F5304F"/>
    <w:rsid w:val="00F53309"/>
    <w:rsid w:val="00F53F30"/>
    <w:rsid w:val="00F53FFC"/>
    <w:rsid w:val="00F54991"/>
    <w:rsid w:val="00F55280"/>
    <w:rsid w:val="00F57A86"/>
    <w:rsid w:val="00F57CC3"/>
    <w:rsid w:val="00F613EF"/>
    <w:rsid w:val="00F615E8"/>
    <w:rsid w:val="00F6170F"/>
    <w:rsid w:val="00F62104"/>
    <w:rsid w:val="00F65147"/>
    <w:rsid w:val="00F6659D"/>
    <w:rsid w:val="00F6671F"/>
    <w:rsid w:val="00F66C38"/>
    <w:rsid w:val="00F6759D"/>
    <w:rsid w:val="00F67ED2"/>
    <w:rsid w:val="00F7055F"/>
    <w:rsid w:val="00F707FB"/>
    <w:rsid w:val="00F70B64"/>
    <w:rsid w:val="00F71BB5"/>
    <w:rsid w:val="00F7365D"/>
    <w:rsid w:val="00F7389C"/>
    <w:rsid w:val="00F7443D"/>
    <w:rsid w:val="00F768F5"/>
    <w:rsid w:val="00F77E86"/>
    <w:rsid w:val="00F8003C"/>
    <w:rsid w:val="00F82B4E"/>
    <w:rsid w:val="00F82E1A"/>
    <w:rsid w:val="00F83468"/>
    <w:rsid w:val="00F836DE"/>
    <w:rsid w:val="00F83ADA"/>
    <w:rsid w:val="00F846B4"/>
    <w:rsid w:val="00F8479B"/>
    <w:rsid w:val="00F84B24"/>
    <w:rsid w:val="00F84F5A"/>
    <w:rsid w:val="00F8653D"/>
    <w:rsid w:val="00F87F4D"/>
    <w:rsid w:val="00F90622"/>
    <w:rsid w:val="00F90875"/>
    <w:rsid w:val="00F921A6"/>
    <w:rsid w:val="00F924A3"/>
    <w:rsid w:val="00F92D0B"/>
    <w:rsid w:val="00F92E1F"/>
    <w:rsid w:val="00F92F22"/>
    <w:rsid w:val="00F951E6"/>
    <w:rsid w:val="00F958EE"/>
    <w:rsid w:val="00F95CE0"/>
    <w:rsid w:val="00F967A4"/>
    <w:rsid w:val="00F96EE7"/>
    <w:rsid w:val="00F97559"/>
    <w:rsid w:val="00FA0861"/>
    <w:rsid w:val="00FA0C8F"/>
    <w:rsid w:val="00FA1163"/>
    <w:rsid w:val="00FA2461"/>
    <w:rsid w:val="00FA335F"/>
    <w:rsid w:val="00FA3C26"/>
    <w:rsid w:val="00FA480C"/>
    <w:rsid w:val="00FA4D56"/>
    <w:rsid w:val="00FA5152"/>
    <w:rsid w:val="00FA58CF"/>
    <w:rsid w:val="00FA58E6"/>
    <w:rsid w:val="00FA645E"/>
    <w:rsid w:val="00FA6729"/>
    <w:rsid w:val="00FA7C1E"/>
    <w:rsid w:val="00FB021D"/>
    <w:rsid w:val="00FB02F9"/>
    <w:rsid w:val="00FB0C01"/>
    <w:rsid w:val="00FB2E24"/>
    <w:rsid w:val="00FB427E"/>
    <w:rsid w:val="00FB5000"/>
    <w:rsid w:val="00FB50D0"/>
    <w:rsid w:val="00FB55C9"/>
    <w:rsid w:val="00FB5A7A"/>
    <w:rsid w:val="00FB6196"/>
    <w:rsid w:val="00FB6994"/>
    <w:rsid w:val="00FC086B"/>
    <w:rsid w:val="00FC11D1"/>
    <w:rsid w:val="00FC22BB"/>
    <w:rsid w:val="00FC291C"/>
    <w:rsid w:val="00FC2F86"/>
    <w:rsid w:val="00FC64EF"/>
    <w:rsid w:val="00FC6929"/>
    <w:rsid w:val="00FC7046"/>
    <w:rsid w:val="00FD0891"/>
    <w:rsid w:val="00FD0ECC"/>
    <w:rsid w:val="00FD1637"/>
    <w:rsid w:val="00FD5658"/>
    <w:rsid w:val="00FD5FC7"/>
    <w:rsid w:val="00FD729C"/>
    <w:rsid w:val="00FE098E"/>
    <w:rsid w:val="00FE0BED"/>
    <w:rsid w:val="00FE2034"/>
    <w:rsid w:val="00FE2361"/>
    <w:rsid w:val="00FE29E2"/>
    <w:rsid w:val="00FE3279"/>
    <w:rsid w:val="00FE3DF5"/>
    <w:rsid w:val="00FE451D"/>
    <w:rsid w:val="00FE4816"/>
    <w:rsid w:val="00FE542B"/>
    <w:rsid w:val="00FE593F"/>
    <w:rsid w:val="00FE5952"/>
    <w:rsid w:val="00FE6264"/>
    <w:rsid w:val="00FE65B7"/>
    <w:rsid w:val="00FE70BE"/>
    <w:rsid w:val="00FE737E"/>
    <w:rsid w:val="00FF0452"/>
    <w:rsid w:val="00FF2898"/>
    <w:rsid w:val="00FF31A9"/>
    <w:rsid w:val="00FF593C"/>
    <w:rsid w:val="00FF5B87"/>
    <w:rsid w:val="00FF5D8B"/>
    <w:rsid w:val="00FF5F9A"/>
    <w:rsid w:val="00FF5FFC"/>
    <w:rsid w:val="00FF6C43"/>
    <w:rsid w:val="00FF6F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435A6"/>
  <w15:docId w15:val="{7462659C-7A7C-4734-AFC6-73C213E0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85156"/>
    <w:pPr>
      <w:widowControl w:val="0"/>
    </w:pPr>
    <w:rPr>
      <w:kern w:val="2"/>
      <w:sz w:val="24"/>
      <w:szCs w:val="24"/>
    </w:rPr>
  </w:style>
  <w:style w:type="paragraph" w:styleId="1">
    <w:name w:val="heading 1"/>
    <w:basedOn w:val="a0"/>
    <w:next w:val="a0"/>
    <w:link w:val="10"/>
    <w:qFormat/>
    <w:rsid w:val="00EE28DA"/>
    <w:pPr>
      <w:keepNext/>
      <w:adjustRightInd w:val="0"/>
      <w:snapToGrid w:val="0"/>
      <w:outlineLvl w:val="0"/>
    </w:pPr>
    <w:rPr>
      <w:rFonts w:ascii="標楷體" w:eastAsia="標楷體" w:hAnsi="標楷體"/>
      <w:position w:val="-24"/>
      <w:sz w:val="28"/>
    </w:rPr>
  </w:style>
  <w:style w:type="paragraph" w:styleId="2">
    <w:name w:val="heading 2"/>
    <w:basedOn w:val="a0"/>
    <w:next w:val="a0"/>
    <w:link w:val="20"/>
    <w:qFormat/>
    <w:rsid w:val="00EE28DA"/>
    <w:pPr>
      <w:keepNext/>
      <w:adjustRightInd w:val="0"/>
      <w:snapToGrid w:val="0"/>
      <w:jc w:val="center"/>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FF"/>
      <w:u w:val="single"/>
    </w:rPr>
  </w:style>
  <w:style w:type="character" w:styleId="a5">
    <w:name w:val="FollowedHyperlink"/>
    <w:rPr>
      <w:color w:val="800080"/>
      <w:u w:val="single"/>
    </w:rPr>
  </w:style>
  <w:style w:type="paragraph" w:styleId="a6">
    <w:name w:val="header"/>
    <w:basedOn w:val="a0"/>
    <w:link w:val="a7"/>
    <w:uiPriority w:val="99"/>
    <w:pPr>
      <w:tabs>
        <w:tab w:val="center" w:pos="4153"/>
        <w:tab w:val="right" w:pos="8306"/>
      </w:tabs>
      <w:snapToGrid w:val="0"/>
    </w:pPr>
    <w:rPr>
      <w:sz w:val="20"/>
      <w:szCs w:val="20"/>
    </w:rPr>
  </w:style>
  <w:style w:type="character" w:customStyle="1" w:styleId="a7">
    <w:name w:val="頁首 字元"/>
    <w:link w:val="a6"/>
    <w:uiPriority w:val="99"/>
    <w:rPr>
      <w:rFonts w:eastAsia="新細明體"/>
      <w:kern w:val="2"/>
    </w:rPr>
  </w:style>
  <w:style w:type="paragraph" w:styleId="a8">
    <w:name w:val="footer"/>
    <w:basedOn w:val="a0"/>
    <w:link w:val="a9"/>
    <w:uiPriority w:val="99"/>
    <w:pPr>
      <w:tabs>
        <w:tab w:val="center" w:pos="4153"/>
        <w:tab w:val="right" w:pos="8306"/>
      </w:tabs>
      <w:snapToGrid w:val="0"/>
    </w:pPr>
    <w:rPr>
      <w:sz w:val="20"/>
      <w:szCs w:val="20"/>
    </w:rPr>
  </w:style>
  <w:style w:type="character" w:customStyle="1" w:styleId="a9">
    <w:name w:val="頁尾 字元"/>
    <w:link w:val="a8"/>
    <w:uiPriority w:val="99"/>
    <w:rPr>
      <w:rFonts w:eastAsia="新細明體"/>
      <w:kern w:val="2"/>
    </w:rPr>
  </w:style>
  <w:style w:type="paragraph" w:styleId="aa">
    <w:name w:val="Closing"/>
    <w:basedOn w:val="a0"/>
    <w:link w:val="ab"/>
    <w:uiPriority w:val="99"/>
    <w:pPr>
      <w:ind w:leftChars="1800" w:left="100"/>
    </w:pPr>
    <w:rPr>
      <w:rFonts w:ascii="標楷體" w:eastAsia="標楷體" w:hAnsi="標楷體"/>
      <w:sz w:val="20"/>
      <w:szCs w:val="20"/>
    </w:rPr>
  </w:style>
  <w:style w:type="character" w:customStyle="1" w:styleId="ab">
    <w:name w:val="結語 字元"/>
    <w:link w:val="aa"/>
    <w:uiPriority w:val="99"/>
    <w:rPr>
      <w:rFonts w:eastAsia="新細明體"/>
      <w:kern w:val="2"/>
      <w:sz w:val="24"/>
      <w:szCs w:val="24"/>
    </w:rPr>
  </w:style>
  <w:style w:type="paragraph" w:styleId="ac">
    <w:name w:val="Body Text"/>
    <w:basedOn w:val="a0"/>
    <w:link w:val="ad"/>
    <w:pPr>
      <w:spacing w:line="300" w:lineRule="exact"/>
      <w:jc w:val="center"/>
    </w:pPr>
    <w:rPr>
      <w:rFonts w:eastAsia="標楷體"/>
      <w:spacing w:val="-6"/>
      <w:sz w:val="18"/>
      <w:szCs w:val="18"/>
    </w:rPr>
  </w:style>
  <w:style w:type="character" w:customStyle="1" w:styleId="ad">
    <w:name w:val="本文 字元"/>
    <w:link w:val="ac"/>
    <w:rPr>
      <w:rFonts w:eastAsia="新細明體"/>
      <w:kern w:val="2"/>
      <w:sz w:val="24"/>
      <w:szCs w:val="24"/>
    </w:rPr>
  </w:style>
  <w:style w:type="paragraph" w:styleId="ae">
    <w:name w:val="Note Heading"/>
    <w:basedOn w:val="a0"/>
    <w:next w:val="a0"/>
    <w:link w:val="af"/>
    <w:pPr>
      <w:jc w:val="center"/>
    </w:pPr>
    <w:rPr>
      <w:rFonts w:ascii="標楷體" w:eastAsia="標楷體" w:hAnsi="標楷體"/>
      <w:sz w:val="20"/>
      <w:szCs w:val="20"/>
    </w:rPr>
  </w:style>
  <w:style w:type="character" w:customStyle="1" w:styleId="af">
    <w:name w:val="註釋標題 字元"/>
    <w:link w:val="ae"/>
    <w:rPr>
      <w:rFonts w:eastAsia="新細明體"/>
      <w:kern w:val="2"/>
      <w:sz w:val="24"/>
      <w:szCs w:val="24"/>
    </w:rPr>
  </w:style>
  <w:style w:type="paragraph" w:styleId="21">
    <w:name w:val="Body Text 2"/>
    <w:basedOn w:val="a0"/>
    <w:link w:val="22"/>
    <w:pPr>
      <w:spacing w:line="300" w:lineRule="exact"/>
    </w:pPr>
    <w:rPr>
      <w:rFonts w:ascii="標楷體" w:eastAsia="標楷體" w:hAnsi="標楷體"/>
      <w:sz w:val="20"/>
      <w:szCs w:val="20"/>
    </w:rPr>
  </w:style>
  <w:style w:type="character" w:customStyle="1" w:styleId="22">
    <w:name w:val="本文 2 字元"/>
    <w:link w:val="21"/>
    <w:rPr>
      <w:rFonts w:eastAsia="新細明體"/>
      <w:kern w:val="2"/>
      <w:sz w:val="24"/>
      <w:szCs w:val="24"/>
    </w:rPr>
  </w:style>
  <w:style w:type="paragraph" w:customStyle="1" w:styleId="a">
    <w:name w:val="一、"/>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pPr>
      <w:widowControl/>
      <w:pBdr>
        <w:bottom w:val="single" w:sz="4" w:space="0" w:color="auto"/>
        <w:right w:val="single" w:sz="4" w:space="0" w:color="auto"/>
      </w:pBdr>
      <w:spacing w:before="100" w:beforeAutospacing="1" w:after="100" w:afterAutospacing="1"/>
      <w:jc w:val="center"/>
    </w:pPr>
    <w:rPr>
      <w:rFonts w:ascii="標楷體" w:eastAsia="標楷體" w:hAnsi="標楷體" w:cs="Arial Unicode MS"/>
      <w:kern w:val="0"/>
      <w:sz w:val="20"/>
      <w:szCs w:val="20"/>
    </w:rPr>
  </w:style>
  <w:style w:type="paragraph" w:styleId="af0">
    <w:name w:val="List Paragraph"/>
    <w:basedOn w:val="a0"/>
    <w:link w:val="af1"/>
    <w:uiPriority w:val="34"/>
    <w:qFormat/>
    <w:pPr>
      <w:widowControl/>
      <w:spacing w:before="100" w:beforeAutospacing="1" w:after="100" w:afterAutospacing="1"/>
    </w:pPr>
    <w:rPr>
      <w:kern w:val="0"/>
    </w:rPr>
  </w:style>
  <w:style w:type="character" w:customStyle="1" w:styleId="grame">
    <w:name w:val="grame"/>
    <w:basedOn w:val="a1"/>
  </w:style>
  <w:style w:type="character" w:styleId="af2">
    <w:name w:val="page number"/>
    <w:uiPriority w:val="99"/>
    <w:unhideWhenUsed/>
  </w:style>
  <w:style w:type="character" w:styleId="af3">
    <w:name w:val="Emphasis"/>
    <w:uiPriority w:val="20"/>
    <w:qFormat/>
    <w:rsid w:val="00670622"/>
    <w:rPr>
      <w:i/>
      <w:iCs/>
    </w:rPr>
  </w:style>
  <w:style w:type="paragraph" w:styleId="af4">
    <w:name w:val="No Spacing"/>
    <w:uiPriority w:val="1"/>
    <w:qFormat/>
    <w:rsid w:val="004371BE"/>
    <w:pPr>
      <w:widowControl w:val="0"/>
    </w:pPr>
    <w:rPr>
      <w:kern w:val="2"/>
      <w:sz w:val="24"/>
      <w:szCs w:val="24"/>
    </w:rPr>
  </w:style>
  <w:style w:type="table" w:styleId="af5">
    <w:name w:val="Table Grid"/>
    <w:basedOn w:val="a2"/>
    <w:uiPriority w:val="59"/>
    <w:rsid w:val="00D95F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F7FE9"/>
    <w:pPr>
      <w:widowControl w:val="0"/>
      <w:autoSpaceDE w:val="0"/>
      <w:autoSpaceDN w:val="0"/>
      <w:adjustRightInd w:val="0"/>
    </w:pPr>
    <w:rPr>
      <w:rFonts w:ascii="標楷體" w:hAnsi="標楷體" w:cs="標楷體"/>
      <w:color w:val="000000"/>
      <w:sz w:val="24"/>
      <w:szCs w:val="24"/>
    </w:rPr>
  </w:style>
  <w:style w:type="paragraph" w:styleId="Web">
    <w:name w:val="Normal (Web)"/>
    <w:basedOn w:val="a0"/>
    <w:uiPriority w:val="99"/>
    <w:unhideWhenUsed/>
    <w:rsid w:val="0029683F"/>
    <w:pPr>
      <w:widowControl/>
      <w:spacing w:before="100" w:beforeAutospacing="1" w:after="100" w:afterAutospacing="1"/>
    </w:pPr>
    <w:rPr>
      <w:rFonts w:ascii="新細明體" w:hAnsi="新細明體" w:cs="新細明體"/>
      <w:kern w:val="0"/>
    </w:rPr>
  </w:style>
  <w:style w:type="character" w:styleId="af6">
    <w:name w:val="Strong"/>
    <w:qFormat/>
    <w:rsid w:val="0029683F"/>
    <w:rPr>
      <w:b/>
      <w:bCs/>
    </w:rPr>
  </w:style>
  <w:style w:type="paragraph" w:styleId="af7">
    <w:name w:val="Block Text"/>
    <w:basedOn w:val="a0"/>
    <w:uiPriority w:val="99"/>
    <w:rsid w:val="00775AC4"/>
    <w:pPr>
      <w:spacing w:line="320" w:lineRule="exact"/>
      <w:ind w:leftChars="150" w:left="360" w:rightChars="16" w:right="38"/>
    </w:pPr>
    <w:rPr>
      <w:rFonts w:eastAsia="標楷體"/>
      <w:sz w:val="20"/>
      <w:szCs w:val="20"/>
    </w:rPr>
  </w:style>
  <w:style w:type="paragraph" w:styleId="af8">
    <w:name w:val="Subtitle"/>
    <w:basedOn w:val="a0"/>
    <w:next w:val="a0"/>
    <w:link w:val="af9"/>
    <w:qFormat/>
    <w:rsid w:val="00775AC4"/>
    <w:pPr>
      <w:spacing w:after="60"/>
      <w:jc w:val="center"/>
      <w:outlineLvl w:val="1"/>
    </w:pPr>
    <w:rPr>
      <w:rFonts w:ascii="Cambria" w:hAnsi="Cambria"/>
      <w:i/>
      <w:iCs/>
    </w:rPr>
  </w:style>
  <w:style w:type="character" w:customStyle="1" w:styleId="af9">
    <w:name w:val="副標題 字元"/>
    <w:link w:val="af8"/>
    <w:rsid w:val="00775AC4"/>
    <w:rPr>
      <w:rFonts w:ascii="Cambria" w:hAnsi="Cambria" w:cs="Times New Roman"/>
      <w:i/>
      <w:iCs/>
      <w:kern w:val="2"/>
      <w:sz w:val="24"/>
      <w:szCs w:val="24"/>
    </w:rPr>
  </w:style>
  <w:style w:type="character" w:styleId="afa">
    <w:name w:val="annotation reference"/>
    <w:rsid w:val="00A5684F"/>
    <w:rPr>
      <w:sz w:val="18"/>
      <w:szCs w:val="18"/>
    </w:rPr>
  </w:style>
  <w:style w:type="paragraph" w:styleId="afb">
    <w:name w:val="annotation text"/>
    <w:basedOn w:val="a0"/>
    <w:link w:val="afc"/>
    <w:rsid w:val="00A5684F"/>
  </w:style>
  <w:style w:type="character" w:customStyle="1" w:styleId="afc">
    <w:name w:val="註解文字 字元"/>
    <w:link w:val="afb"/>
    <w:rsid w:val="00A5684F"/>
    <w:rPr>
      <w:kern w:val="2"/>
      <w:sz w:val="24"/>
      <w:szCs w:val="24"/>
    </w:rPr>
  </w:style>
  <w:style w:type="paragraph" w:styleId="afd">
    <w:name w:val="annotation subject"/>
    <w:basedOn w:val="afb"/>
    <w:next w:val="afb"/>
    <w:link w:val="afe"/>
    <w:rsid w:val="00A5684F"/>
    <w:rPr>
      <w:b/>
      <w:bCs/>
    </w:rPr>
  </w:style>
  <w:style w:type="character" w:customStyle="1" w:styleId="afe">
    <w:name w:val="註解主旨 字元"/>
    <w:link w:val="afd"/>
    <w:rsid w:val="00A5684F"/>
    <w:rPr>
      <w:b/>
      <w:bCs/>
      <w:kern w:val="2"/>
      <w:sz w:val="24"/>
      <w:szCs w:val="24"/>
    </w:rPr>
  </w:style>
  <w:style w:type="paragraph" w:styleId="aff">
    <w:name w:val="Balloon Text"/>
    <w:basedOn w:val="a0"/>
    <w:link w:val="aff0"/>
    <w:rsid w:val="00A5684F"/>
    <w:rPr>
      <w:rFonts w:ascii="Cambria" w:hAnsi="Cambria"/>
      <w:sz w:val="18"/>
      <w:szCs w:val="18"/>
    </w:rPr>
  </w:style>
  <w:style w:type="character" w:customStyle="1" w:styleId="aff0">
    <w:name w:val="註解方塊文字 字元"/>
    <w:link w:val="aff"/>
    <w:rsid w:val="00A5684F"/>
    <w:rPr>
      <w:rFonts w:ascii="Cambria" w:eastAsia="新細明體" w:hAnsi="Cambria" w:cs="Times New Roman"/>
      <w:kern w:val="2"/>
      <w:sz w:val="18"/>
      <w:szCs w:val="18"/>
    </w:rPr>
  </w:style>
  <w:style w:type="character" w:customStyle="1" w:styleId="10">
    <w:name w:val="標題 1 字元"/>
    <w:basedOn w:val="a1"/>
    <w:link w:val="1"/>
    <w:rsid w:val="00EE28DA"/>
    <w:rPr>
      <w:rFonts w:ascii="標楷體" w:eastAsia="標楷體" w:hAnsi="標楷體"/>
      <w:kern w:val="2"/>
      <w:position w:val="-24"/>
      <w:sz w:val="28"/>
      <w:szCs w:val="24"/>
    </w:rPr>
  </w:style>
  <w:style w:type="character" w:customStyle="1" w:styleId="20">
    <w:name w:val="標題 2 字元"/>
    <w:basedOn w:val="a1"/>
    <w:link w:val="2"/>
    <w:rsid w:val="00EE28DA"/>
    <w:rPr>
      <w:b/>
      <w:bCs/>
      <w:kern w:val="2"/>
      <w:sz w:val="24"/>
      <w:szCs w:val="24"/>
    </w:rPr>
  </w:style>
  <w:style w:type="paragraph" w:styleId="aff1">
    <w:name w:val="Body Text Indent"/>
    <w:basedOn w:val="a0"/>
    <w:link w:val="aff2"/>
    <w:uiPriority w:val="99"/>
    <w:rsid w:val="00EE28DA"/>
    <w:pPr>
      <w:ind w:left="960" w:hangingChars="400" w:hanging="960"/>
    </w:pPr>
  </w:style>
  <w:style w:type="character" w:customStyle="1" w:styleId="aff2">
    <w:name w:val="本文縮排 字元"/>
    <w:basedOn w:val="a1"/>
    <w:link w:val="aff1"/>
    <w:uiPriority w:val="99"/>
    <w:rsid w:val="00EE28DA"/>
    <w:rPr>
      <w:kern w:val="2"/>
      <w:sz w:val="24"/>
      <w:szCs w:val="24"/>
    </w:rPr>
  </w:style>
  <w:style w:type="paragraph" w:styleId="aff3">
    <w:name w:val="Salutation"/>
    <w:basedOn w:val="a0"/>
    <w:next w:val="a0"/>
    <w:link w:val="aff4"/>
    <w:uiPriority w:val="99"/>
    <w:rsid w:val="00EE28DA"/>
    <w:rPr>
      <w:rFonts w:ascii="標楷體" w:eastAsia="標楷體" w:hAnsi="標楷體"/>
      <w:color w:val="FF0000"/>
    </w:rPr>
  </w:style>
  <w:style w:type="character" w:customStyle="1" w:styleId="aff4">
    <w:name w:val="問候 字元"/>
    <w:basedOn w:val="a1"/>
    <w:link w:val="aff3"/>
    <w:uiPriority w:val="99"/>
    <w:rsid w:val="00EE28DA"/>
    <w:rPr>
      <w:rFonts w:ascii="標楷體" w:eastAsia="標楷體" w:hAnsi="標楷體"/>
      <w:color w:val="FF0000"/>
      <w:kern w:val="2"/>
      <w:sz w:val="24"/>
      <w:szCs w:val="24"/>
    </w:rPr>
  </w:style>
  <w:style w:type="paragraph" w:styleId="23">
    <w:name w:val="Body Text Indent 2"/>
    <w:basedOn w:val="a0"/>
    <w:link w:val="24"/>
    <w:uiPriority w:val="99"/>
    <w:rsid w:val="00EE28DA"/>
    <w:pPr>
      <w:spacing w:after="120" w:line="480" w:lineRule="auto"/>
      <w:ind w:leftChars="200" w:left="480"/>
    </w:pPr>
  </w:style>
  <w:style w:type="character" w:customStyle="1" w:styleId="24">
    <w:name w:val="本文縮排 2 字元"/>
    <w:basedOn w:val="a1"/>
    <w:link w:val="23"/>
    <w:uiPriority w:val="99"/>
    <w:rsid w:val="00EE28DA"/>
    <w:rPr>
      <w:kern w:val="2"/>
      <w:sz w:val="24"/>
      <w:szCs w:val="24"/>
    </w:rPr>
  </w:style>
  <w:style w:type="paragraph" w:styleId="aff5">
    <w:name w:val="Plain Text"/>
    <w:basedOn w:val="a0"/>
    <w:link w:val="aff6"/>
    <w:uiPriority w:val="99"/>
    <w:rsid w:val="00EE28DA"/>
    <w:rPr>
      <w:rFonts w:ascii="細明體" w:eastAsia="細明體" w:hAnsi="Courier New"/>
      <w:szCs w:val="20"/>
    </w:rPr>
  </w:style>
  <w:style w:type="character" w:customStyle="1" w:styleId="aff6">
    <w:name w:val="純文字 字元"/>
    <w:basedOn w:val="a1"/>
    <w:link w:val="aff5"/>
    <w:uiPriority w:val="99"/>
    <w:rsid w:val="00EE28DA"/>
    <w:rPr>
      <w:rFonts w:ascii="細明體" w:eastAsia="細明體" w:hAnsi="Courier New"/>
      <w:kern w:val="2"/>
      <w:sz w:val="24"/>
    </w:rPr>
  </w:style>
  <w:style w:type="paragraph" w:customStyle="1" w:styleId="tt">
    <w:name w:val="tt"/>
    <w:basedOn w:val="a0"/>
    <w:uiPriority w:val="99"/>
    <w:rsid w:val="00EE28DA"/>
    <w:pPr>
      <w:widowControl/>
      <w:spacing w:before="100" w:beforeAutospacing="1" w:after="100" w:afterAutospacing="1"/>
    </w:pPr>
    <w:rPr>
      <w:rFonts w:cs="新細明體"/>
      <w:color w:val="000000"/>
      <w:kern w:val="0"/>
      <w:sz w:val="20"/>
      <w:szCs w:val="20"/>
    </w:rPr>
  </w:style>
  <w:style w:type="paragraph" w:customStyle="1" w:styleId="11">
    <w:name w:val="字元1 字元 字元 字元 字元 字元 字元"/>
    <w:basedOn w:val="a0"/>
    <w:uiPriority w:val="99"/>
    <w:rsid w:val="00EE28DA"/>
    <w:pPr>
      <w:widowControl/>
      <w:spacing w:after="160" w:line="240" w:lineRule="exact"/>
    </w:pPr>
    <w:rPr>
      <w:rFonts w:ascii="Arial" w:eastAsia="Times New Roman" w:hAnsi="Arial" w:cs="Arial"/>
      <w:kern w:val="0"/>
      <w:sz w:val="20"/>
      <w:szCs w:val="20"/>
      <w:lang w:eastAsia="en-US"/>
    </w:rPr>
  </w:style>
  <w:style w:type="paragraph" w:customStyle="1" w:styleId="4CharCharCharCharCharChar2CharCharCharChar">
    <w:name w:val="字元 字元4 Char Char 字元 字元 Char Char 字元 字元 Char Char 字元 字元 字元 字元2 Char Char 字元 字元 字元 字元 Char Char"/>
    <w:basedOn w:val="a0"/>
    <w:uiPriority w:val="99"/>
    <w:rsid w:val="00EE28DA"/>
    <w:pPr>
      <w:widowControl/>
      <w:spacing w:after="160" w:line="240" w:lineRule="exact"/>
    </w:pPr>
    <w:rPr>
      <w:noProof/>
      <w:color w:val="000000"/>
      <w:kern w:val="0"/>
      <w:sz w:val="20"/>
      <w:szCs w:val="20"/>
    </w:rPr>
  </w:style>
  <w:style w:type="paragraph" w:customStyle="1" w:styleId="aff7">
    <w:name w:val="表格內文 文字"/>
    <w:basedOn w:val="a0"/>
    <w:uiPriority w:val="99"/>
    <w:rsid w:val="00EE28DA"/>
    <w:pPr>
      <w:widowControl/>
      <w:spacing w:line="320" w:lineRule="exact"/>
      <w:jc w:val="both"/>
    </w:pPr>
    <w:rPr>
      <w:rFonts w:eastAsia="文鼎中楷" w:hAnsi="標楷體"/>
      <w:kern w:val="0"/>
      <w:sz w:val="20"/>
      <w:szCs w:val="20"/>
    </w:rPr>
  </w:style>
  <w:style w:type="character" w:customStyle="1" w:styleId="characterstyle1">
    <w:name w:val="characterstyle1"/>
    <w:basedOn w:val="a1"/>
    <w:rsid w:val="00EE28DA"/>
  </w:style>
  <w:style w:type="character" w:customStyle="1" w:styleId="ctxtlrg1">
    <w:name w:val="ctxtlrg1"/>
    <w:rsid w:val="00EE28DA"/>
    <w:rPr>
      <w:b/>
      <w:bCs/>
      <w:strike w:val="0"/>
      <w:dstrike w:val="0"/>
      <w:spacing w:val="24"/>
      <w:sz w:val="28"/>
      <w:szCs w:val="28"/>
      <w:u w:val="none"/>
      <w:effect w:val="none"/>
    </w:rPr>
  </w:style>
  <w:style w:type="character" w:customStyle="1" w:styleId="tt1">
    <w:name w:val="tt1"/>
    <w:rsid w:val="00EE28DA"/>
  </w:style>
  <w:style w:type="paragraph" w:customStyle="1" w:styleId="content">
    <w:name w:val="content"/>
    <w:basedOn w:val="a0"/>
    <w:rsid w:val="00054319"/>
    <w:pPr>
      <w:widowControl/>
      <w:spacing w:before="100" w:beforeAutospacing="1" w:after="100" w:afterAutospacing="1"/>
    </w:pPr>
    <w:rPr>
      <w:rFonts w:ascii="新細明體" w:hAnsi="新細明體" w:cs="新細明體"/>
      <w:kern w:val="0"/>
    </w:rPr>
  </w:style>
  <w:style w:type="character" w:customStyle="1" w:styleId="af1">
    <w:name w:val="清單段落 字元"/>
    <w:link w:val="af0"/>
    <w:uiPriority w:val="34"/>
    <w:locked/>
    <w:rsid w:val="008C7CE7"/>
    <w:rPr>
      <w:sz w:val="24"/>
      <w:szCs w:val="24"/>
    </w:rPr>
  </w:style>
  <w:style w:type="paragraph" w:customStyle="1" w:styleId="12">
    <w:name w:val="大1"/>
    <w:basedOn w:val="aff5"/>
    <w:rsid w:val="008C7CE7"/>
    <w:pPr>
      <w:spacing w:after="120"/>
      <w:ind w:left="482" w:hanging="482"/>
      <w:jc w:val="both"/>
    </w:pPr>
    <w:rPr>
      <w:rFonts w:ascii="新細明體" w:eastAsia="新細明體" w:hAnsi="新細明體"/>
      <w:spacing w:val="10"/>
      <w:sz w:val="22"/>
      <w:szCs w:val="24"/>
    </w:rPr>
  </w:style>
  <w:style w:type="paragraph" w:styleId="aff8">
    <w:name w:val="Date"/>
    <w:basedOn w:val="a0"/>
    <w:next w:val="a0"/>
    <w:link w:val="aff9"/>
    <w:rsid w:val="001C4FB7"/>
    <w:pPr>
      <w:jc w:val="right"/>
    </w:pPr>
  </w:style>
  <w:style w:type="character" w:customStyle="1" w:styleId="aff9">
    <w:name w:val="日期 字元"/>
    <w:basedOn w:val="a1"/>
    <w:link w:val="aff8"/>
    <w:rsid w:val="001C4FB7"/>
    <w:rPr>
      <w:kern w:val="2"/>
      <w:sz w:val="24"/>
      <w:szCs w:val="24"/>
    </w:rPr>
  </w:style>
  <w:style w:type="table" w:styleId="affa">
    <w:name w:val="Grid Table Light"/>
    <w:basedOn w:val="a2"/>
    <w:uiPriority w:val="40"/>
    <w:rsid w:val="008307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Plain Table 1"/>
    <w:basedOn w:val="a2"/>
    <w:uiPriority w:val="41"/>
    <w:rsid w:val="008307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5">
    <w:name w:val="Plain Table 2"/>
    <w:basedOn w:val="a2"/>
    <w:uiPriority w:val="42"/>
    <w:rsid w:val="0083078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5">
    <w:name w:val="Plain Table 5"/>
    <w:basedOn w:val="a2"/>
    <w:uiPriority w:val="45"/>
    <w:rsid w:val="00DD5A4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
    <w:name w:val="Plain Table 4"/>
    <w:basedOn w:val="a2"/>
    <w:uiPriority w:val="44"/>
    <w:rsid w:val="00DD5A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3587">
      <w:bodyDiv w:val="1"/>
      <w:marLeft w:val="0"/>
      <w:marRight w:val="0"/>
      <w:marTop w:val="0"/>
      <w:marBottom w:val="0"/>
      <w:divBdr>
        <w:top w:val="none" w:sz="0" w:space="0" w:color="auto"/>
        <w:left w:val="none" w:sz="0" w:space="0" w:color="auto"/>
        <w:bottom w:val="none" w:sz="0" w:space="0" w:color="auto"/>
        <w:right w:val="none" w:sz="0" w:space="0" w:color="auto"/>
      </w:divBdr>
    </w:div>
    <w:div w:id="54856529">
      <w:bodyDiv w:val="1"/>
      <w:marLeft w:val="0"/>
      <w:marRight w:val="0"/>
      <w:marTop w:val="0"/>
      <w:marBottom w:val="0"/>
      <w:divBdr>
        <w:top w:val="none" w:sz="0" w:space="0" w:color="auto"/>
        <w:left w:val="none" w:sz="0" w:space="0" w:color="auto"/>
        <w:bottom w:val="none" w:sz="0" w:space="0" w:color="auto"/>
        <w:right w:val="none" w:sz="0" w:space="0" w:color="auto"/>
      </w:divBdr>
    </w:div>
    <w:div w:id="96878594">
      <w:bodyDiv w:val="1"/>
      <w:marLeft w:val="0"/>
      <w:marRight w:val="0"/>
      <w:marTop w:val="0"/>
      <w:marBottom w:val="0"/>
      <w:divBdr>
        <w:top w:val="none" w:sz="0" w:space="0" w:color="auto"/>
        <w:left w:val="none" w:sz="0" w:space="0" w:color="auto"/>
        <w:bottom w:val="none" w:sz="0" w:space="0" w:color="auto"/>
        <w:right w:val="none" w:sz="0" w:space="0" w:color="auto"/>
      </w:divBdr>
    </w:div>
    <w:div w:id="101195064">
      <w:bodyDiv w:val="1"/>
      <w:marLeft w:val="0"/>
      <w:marRight w:val="0"/>
      <w:marTop w:val="0"/>
      <w:marBottom w:val="0"/>
      <w:divBdr>
        <w:top w:val="none" w:sz="0" w:space="0" w:color="auto"/>
        <w:left w:val="none" w:sz="0" w:space="0" w:color="auto"/>
        <w:bottom w:val="none" w:sz="0" w:space="0" w:color="auto"/>
        <w:right w:val="none" w:sz="0" w:space="0" w:color="auto"/>
      </w:divBdr>
    </w:div>
    <w:div w:id="146360178">
      <w:bodyDiv w:val="1"/>
      <w:marLeft w:val="0"/>
      <w:marRight w:val="0"/>
      <w:marTop w:val="0"/>
      <w:marBottom w:val="0"/>
      <w:divBdr>
        <w:top w:val="none" w:sz="0" w:space="0" w:color="auto"/>
        <w:left w:val="none" w:sz="0" w:space="0" w:color="auto"/>
        <w:bottom w:val="none" w:sz="0" w:space="0" w:color="auto"/>
        <w:right w:val="none" w:sz="0" w:space="0" w:color="auto"/>
      </w:divBdr>
    </w:div>
    <w:div w:id="158891293">
      <w:bodyDiv w:val="1"/>
      <w:marLeft w:val="0"/>
      <w:marRight w:val="0"/>
      <w:marTop w:val="0"/>
      <w:marBottom w:val="0"/>
      <w:divBdr>
        <w:top w:val="none" w:sz="0" w:space="0" w:color="auto"/>
        <w:left w:val="none" w:sz="0" w:space="0" w:color="auto"/>
        <w:bottom w:val="none" w:sz="0" w:space="0" w:color="auto"/>
        <w:right w:val="none" w:sz="0" w:space="0" w:color="auto"/>
      </w:divBdr>
    </w:div>
    <w:div w:id="206768613">
      <w:bodyDiv w:val="1"/>
      <w:marLeft w:val="0"/>
      <w:marRight w:val="0"/>
      <w:marTop w:val="0"/>
      <w:marBottom w:val="0"/>
      <w:divBdr>
        <w:top w:val="none" w:sz="0" w:space="0" w:color="auto"/>
        <w:left w:val="none" w:sz="0" w:space="0" w:color="auto"/>
        <w:bottom w:val="none" w:sz="0" w:space="0" w:color="auto"/>
        <w:right w:val="none" w:sz="0" w:space="0" w:color="auto"/>
      </w:divBdr>
    </w:div>
    <w:div w:id="259148801">
      <w:bodyDiv w:val="1"/>
      <w:marLeft w:val="0"/>
      <w:marRight w:val="0"/>
      <w:marTop w:val="0"/>
      <w:marBottom w:val="0"/>
      <w:divBdr>
        <w:top w:val="none" w:sz="0" w:space="0" w:color="auto"/>
        <w:left w:val="none" w:sz="0" w:space="0" w:color="auto"/>
        <w:bottom w:val="none" w:sz="0" w:space="0" w:color="auto"/>
        <w:right w:val="none" w:sz="0" w:space="0" w:color="auto"/>
      </w:divBdr>
    </w:div>
    <w:div w:id="267930925">
      <w:bodyDiv w:val="1"/>
      <w:marLeft w:val="0"/>
      <w:marRight w:val="0"/>
      <w:marTop w:val="0"/>
      <w:marBottom w:val="0"/>
      <w:divBdr>
        <w:top w:val="none" w:sz="0" w:space="0" w:color="auto"/>
        <w:left w:val="none" w:sz="0" w:space="0" w:color="auto"/>
        <w:bottom w:val="none" w:sz="0" w:space="0" w:color="auto"/>
        <w:right w:val="none" w:sz="0" w:space="0" w:color="auto"/>
      </w:divBdr>
    </w:div>
    <w:div w:id="271978605">
      <w:bodyDiv w:val="1"/>
      <w:marLeft w:val="0"/>
      <w:marRight w:val="0"/>
      <w:marTop w:val="0"/>
      <w:marBottom w:val="0"/>
      <w:divBdr>
        <w:top w:val="none" w:sz="0" w:space="0" w:color="auto"/>
        <w:left w:val="none" w:sz="0" w:space="0" w:color="auto"/>
        <w:bottom w:val="none" w:sz="0" w:space="0" w:color="auto"/>
        <w:right w:val="none" w:sz="0" w:space="0" w:color="auto"/>
      </w:divBdr>
    </w:div>
    <w:div w:id="286931878">
      <w:bodyDiv w:val="1"/>
      <w:marLeft w:val="0"/>
      <w:marRight w:val="0"/>
      <w:marTop w:val="0"/>
      <w:marBottom w:val="0"/>
      <w:divBdr>
        <w:top w:val="none" w:sz="0" w:space="0" w:color="auto"/>
        <w:left w:val="none" w:sz="0" w:space="0" w:color="auto"/>
        <w:bottom w:val="none" w:sz="0" w:space="0" w:color="auto"/>
        <w:right w:val="none" w:sz="0" w:space="0" w:color="auto"/>
      </w:divBdr>
    </w:div>
    <w:div w:id="344946007">
      <w:bodyDiv w:val="1"/>
      <w:marLeft w:val="0"/>
      <w:marRight w:val="0"/>
      <w:marTop w:val="0"/>
      <w:marBottom w:val="0"/>
      <w:divBdr>
        <w:top w:val="none" w:sz="0" w:space="0" w:color="auto"/>
        <w:left w:val="none" w:sz="0" w:space="0" w:color="auto"/>
        <w:bottom w:val="none" w:sz="0" w:space="0" w:color="auto"/>
        <w:right w:val="none" w:sz="0" w:space="0" w:color="auto"/>
      </w:divBdr>
    </w:div>
    <w:div w:id="386298181">
      <w:bodyDiv w:val="1"/>
      <w:marLeft w:val="0"/>
      <w:marRight w:val="0"/>
      <w:marTop w:val="0"/>
      <w:marBottom w:val="0"/>
      <w:divBdr>
        <w:top w:val="none" w:sz="0" w:space="0" w:color="auto"/>
        <w:left w:val="none" w:sz="0" w:space="0" w:color="auto"/>
        <w:bottom w:val="none" w:sz="0" w:space="0" w:color="auto"/>
        <w:right w:val="none" w:sz="0" w:space="0" w:color="auto"/>
      </w:divBdr>
    </w:div>
    <w:div w:id="417361329">
      <w:bodyDiv w:val="1"/>
      <w:marLeft w:val="0"/>
      <w:marRight w:val="0"/>
      <w:marTop w:val="0"/>
      <w:marBottom w:val="0"/>
      <w:divBdr>
        <w:top w:val="none" w:sz="0" w:space="0" w:color="auto"/>
        <w:left w:val="none" w:sz="0" w:space="0" w:color="auto"/>
        <w:bottom w:val="none" w:sz="0" w:space="0" w:color="auto"/>
        <w:right w:val="none" w:sz="0" w:space="0" w:color="auto"/>
      </w:divBdr>
    </w:div>
    <w:div w:id="430664453">
      <w:bodyDiv w:val="1"/>
      <w:marLeft w:val="0"/>
      <w:marRight w:val="0"/>
      <w:marTop w:val="0"/>
      <w:marBottom w:val="0"/>
      <w:divBdr>
        <w:top w:val="none" w:sz="0" w:space="0" w:color="auto"/>
        <w:left w:val="none" w:sz="0" w:space="0" w:color="auto"/>
        <w:bottom w:val="none" w:sz="0" w:space="0" w:color="auto"/>
        <w:right w:val="none" w:sz="0" w:space="0" w:color="auto"/>
      </w:divBdr>
    </w:div>
    <w:div w:id="448663994">
      <w:bodyDiv w:val="1"/>
      <w:marLeft w:val="0"/>
      <w:marRight w:val="0"/>
      <w:marTop w:val="0"/>
      <w:marBottom w:val="0"/>
      <w:divBdr>
        <w:top w:val="none" w:sz="0" w:space="0" w:color="auto"/>
        <w:left w:val="none" w:sz="0" w:space="0" w:color="auto"/>
        <w:bottom w:val="none" w:sz="0" w:space="0" w:color="auto"/>
        <w:right w:val="none" w:sz="0" w:space="0" w:color="auto"/>
      </w:divBdr>
    </w:div>
    <w:div w:id="486751368">
      <w:bodyDiv w:val="1"/>
      <w:marLeft w:val="0"/>
      <w:marRight w:val="0"/>
      <w:marTop w:val="0"/>
      <w:marBottom w:val="0"/>
      <w:divBdr>
        <w:top w:val="none" w:sz="0" w:space="0" w:color="auto"/>
        <w:left w:val="none" w:sz="0" w:space="0" w:color="auto"/>
        <w:bottom w:val="none" w:sz="0" w:space="0" w:color="auto"/>
        <w:right w:val="none" w:sz="0" w:space="0" w:color="auto"/>
      </w:divBdr>
    </w:div>
    <w:div w:id="509688248">
      <w:bodyDiv w:val="1"/>
      <w:marLeft w:val="0"/>
      <w:marRight w:val="0"/>
      <w:marTop w:val="0"/>
      <w:marBottom w:val="0"/>
      <w:divBdr>
        <w:top w:val="none" w:sz="0" w:space="0" w:color="auto"/>
        <w:left w:val="none" w:sz="0" w:space="0" w:color="auto"/>
        <w:bottom w:val="none" w:sz="0" w:space="0" w:color="auto"/>
        <w:right w:val="none" w:sz="0" w:space="0" w:color="auto"/>
      </w:divBdr>
    </w:div>
    <w:div w:id="571543062">
      <w:bodyDiv w:val="1"/>
      <w:marLeft w:val="0"/>
      <w:marRight w:val="0"/>
      <w:marTop w:val="0"/>
      <w:marBottom w:val="0"/>
      <w:divBdr>
        <w:top w:val="none" w:sz="0" w:space="0" w:color="auto"/>
        <w:left w:val="none" w:sz="0" w:space="0" w:color="auto"/>
        <w:bottom w:val="none" w:sz="0" w:space="0" w:color="auto"/>
        <w:right w:val="none" w:sz="0" w:space="0" w:color="auto"/>
      </w:divBdr>
    </w:div>
    <w:div w:id="586421654">
      <w:bodyDiv w:val="1"/>
      <w:marLeft w:val="0"/>
      <w:marRight w:val="0"/>
      <w:marTop w:val="0"/>
      <w:marBottom w:val="0"/>
      <w:divBdr>
        <w:top w:val="none" w:sz="0" w:space="0" w:color="auto"/>
        <w:left w:val="none" w:sz="0" w:space="0" w:color="auto"/>
        <w:bottom w:val="none" w:sz="0" w:space="0" w:color="auto"/>
        <w:right w:val="none" w:sz="0" w:space="0" w:color="auto"/>
      </w:divBdr>
    </w:div>
    <w:div w:id="632252830">
      <w:bodyDiv w:val="1"/>
      <w:marLeft w:val="0"/>
      <w:marRight w:val="0"/>
      <w:marTop w:val="0"/>
      <w:marBottom w:val="0"/>
      <w:divBdr>
        <w:top w:val="none" w:sz="0" w:space="0" w:color="auto"/>
        <w:left w:val="none" w:sz="0" w:space="0" w:color="auto"/>
        <w:bottom w:val="none" w:sz="0" w:space="0" w:color="auto"/>
        <w:right w:val="none" w:sz="0" w:space="0" w:color="auto"/>
      </w:divBdr>
    </w:div>
    <w:div w:id="644164814">
      <w:bodyDiv w:val="1"/>
      <w:marLeft w:val="0"/>
      <w:marRight w:val="0"/>
      <w:marTop w:val="0"/>
      <w:marBottom w:val="0"/>
      <w:divBdr>
        <w:top w:val="none" w:sz="0" w:space="0" w:color="auto"/>
        <w:left w:val="none" w:sz="0" w:space="0" w:color="auto"/>
        <w:bottom w:val="none" w:sz="0" w:space="0" w:color="auto"/>
        <w:right w:val="none" w:sz="0" w:space="0" w:color="auto"/>
      </w:divBdr>
    </w:div>
    <w:div w:id="783037930">
      <w:bodyDiv w:val="1"/>
      <w:marLeft w:val="0"/>
      <w:marRight w:val="0"/>
      <w:marTop w:val="0"/>
      <w:marBottom w:val="0"/>
      <w:divBdr>
        <w:top w:val="none" w:sz="0" w:space="0" w:color="auto"/>
        <w:left w:val="none" w:sz="0" w:space="0" w:color="auto"/>
        <w:bottom w:val="none" w:sz="0" w:space="0" w:color="auto"/>
        <w:right w:val="none" w:sz="0" w:space="0" w:color="auto"/>
      </w:divBdr>
    </w:div>
    <w:div w:id="803430196">
      <w:bodyDiv w:val="1"/>
      <w:marLeft w:val="0"/>
      <w:marRight w:val="0"/>
      <w:marTop w:val="0"/>
      <w:marBottom w:val="0"/>
      <w:divBdr>
        <w:top w:val="none" w:sz="0" w:space="0" w:color="auto"/>
        <w:left w:val="none" w:sz="0" w:space="0" w:color="auto"/>
        <w:bottom w:val="none" w:sz="0" w:space="0" w:color="auto"/>
        <w:right w:val="none" w:sz="0" w:space="0" w:color="auto"/>
      </w:divBdr>
    </w:div>
    <w:div w:id="916591145">
      <w:bodyDiv w:val="1"/>
      <w:marLeft w:val="0"/>
      <w:marRight w:val="0"/>
      <w:marTop w:val="0"/>
      <w:marBottom w:val="0"/>
      <w:divBdr>
        <w:top w:val="none" w:sz="0" w:space="0" w:color="auto"/>
        <w:left w:val="none" w:sz="0" w:space="0" w:color="auto"/>
        <w:bottom w:val="none" w:sz="0" w:space="0" w:color="auto"/>
        <w:right w:val="none" w:sz="0" w:space="0" w:color="auto"/>
      </w:divBdr>
    </w:div>
    <w:div w:id="919679220">
      <w:bodyDiv w:val="1"/>
      <w:marLeft w:val="0"/>
      <w:marRight w:val="0"/>
      <w:marTop w:val="0"/>
      <w:marBottom w:val="0"/>
      <w:divBdr>
        <w:top w:val="none" w:sz="0" w:space="0" w:color="auto"/>
        <w:left w:val="none" w:sz="0" w:space="0" w:color="auto"/>
        <w:bottom w:val="none" w:sz="0" w:space="0" w:color="auto"/>
        <w:right w:val="none" w:sz="0" w:space="0" w:color="auto"/>
      </w:divBdr>
    </w:div>
    <w:div w:id="934216226">
      <w:bodyDiv w:val="1"/>
      <w:marLeft w:val="0"/>
      <w:marRight w:val="0"/>
      <w:marTop w:val="0"/>
      <w:marBottom w:val="0"/>
      <w:divBdr>
        <w:top w:val="none" w:sz="0" w:space="0" w:color="auto"/>
        <w:left w:val="none" w:sz="0" w:space="0" w:color="auto"/>
        <w:bottom w:val="none" w:sz="0" w:space="0" w:color="auto"/>
        <w:right w:val="none" w:sz="0" w:space="0" w:color="auto"/>
      </w:divBdr>
    </w:div>
    <w:div w:id="985092228">
      <w:bodyDiv w:val="1"/>
      <w:marLeft w:val="0"/>
      <w:marRight w:val="0"/>
      <w:marTop w:val="0"/>
      <w:marBottom w:val="0"/>
      <w:divBdr>
        <w:top w:val="none" w:sz="0" w:space="0" w:color="auto"/>
        <w:left w:val="none" w:sz="0" w:space="0" w:color="auto"/>
        <w:bottom w:val="none" w:sz="0" w:space="0" w:color="auto"/>
        <w:right w:val="none" w:sz="0" w:space="0" w:color="auto"/>
      </w:divBdr>
    </w:div>
    <w:div w:id="1015302963">
      <w:bodyDiv w:val="1"/>
      <w:marLeft w:val="0"/>
      <w:marRight w:val="0"/>
      <w:marTop w:val="0"/>
      <w:marBottom w:val="0"/>
      <w:divBdr>
        <w:top w:val="none" w:sz="0" w:space="0" w:color="auto"/>
        <w:left w:val="none" w:sz="0" w:space="0" w:color="auto"/>
        <w:bottom w:val="none" w:sz="0" w:space="0" w:color="auto"/>
        <w:right w:val="none" w:sz="0" w:space="0" w:color="auto"/>
      </w:divBdr>
    </w:div>
    <w:div w:id="1033649494">
      <w:bodyDiv w:val="1"/>
      <w:marLeft w:val="0"/>
      <w:marRight w:val="0"/>
      <w:marTop w:val="0"/>
      <w:marBottom w:val="0"/>
      <w:divBdr>
        <w:top w:val="none" w:sz="0" w:space="0" w:color="auto"/>
        <w:left w:val="none" w:sz="0" w:space="0" w:color="auto"/>
        <w:bottom w:val="none" w:sz="0" w:space="0" w:color="auto"/>
        <w:right w:val="none" w:sz="0" w:space="0" w:color="auto"/>
      </w:divBdr>
    </w:div>
    <w:div w:id="1041856983">
      <w:bodyDiv w:val="1"/>
      <w:marLeft w:val="0"/>
      <w:marRight w:val="0"/>
      <w:marTop w:val="0"/>
      <w:marBottom w:val="0"/>
      <w:divBdr>
        <w:top w:val="none" w:sz="0" w:space="0" w:color="auto"/>
        <w:left w:val="none" w:sz="0" w:space="0" w:color="auto"/>
        <w:bottom w:val="none" w:sz="0" w:space="0" w:color="auto"/>
        <w:right w:val="none" w:sz="0" w:space="0" w:color="auto"/>
      </w:divBdr>
    </w:div>
    <w:div w:id="1044671435">
      <w:bodyDiv w:val="1"/>
      <w:marLeft w:val="0"/>
      <w:marRight w:val="0"/>
      <w:marTop w:val="0"/>
      <w:marBottom w:val="0"/>
      <w:divBdr>
        <w:top w:val="none" w:sz="0" w:space="0" w:color="auto"/>
        <w:left w:val="none" w:sz="0" w:space="0" w:color="auto"/>
        <w:bottom w:val="none" w:sz="0" w:space="0" w:color="auto"/>
        <w:right w:val="none" w:sz="0" w:space="0" w:color="auto"/>
      </w:divBdr>
    </w:div>
    <w:div w:id="1068649117">
      <w:bodyDiv w:val="1"/>
      <w:marLeft w:val="0"/>
      <w:marRight w:val="0"/>
      <w:marTop w:val="0"/>
      <w:marBottom w:val="0"/>
      <w:divBdr>
        <w:top w:val="none" w:sz="0" w:space="0" w:color="auto"/>
        <w:left w:val="none" w:sz="0" w:space="0" w:color="auto"/>
        <w:bottom w:val="none" w:sz="0" w:space="0" w:color="auto"/>
        <w:right w:val="none" w:sz="0" w:space="0" w:color="auto"/>
      </w:divBdr>
    </w:div>
    <w:div w:id="1072894818">
      <w:bodyDiv w:val="1"/>
      <w:marLeft w:val="0"/>
      <w:marRight w:val="0"/>
      <w:marTop w:val="0"/>
      <w:marBottom w:val="0"/>
      <w:divBdr>
        <w:top w:val="none" w:sz="0" w:space="0" w:color="auto"/>
        <w:left w:val="none" w:sz="0" w:space="0" w:color="auto"/>
        <w:bottom w:val="none" w:sz="0" w:space="0" w:color="auto"/>
        <w:right w:val="none" w:sz="0" w:space="0" w:color="auto"/>
      </w:divBdr>
    </w:div>
    <w:div w:id="1198735842">
      <w:bodyDiv w:val="1"/>
      <w:marLeft w:val="0"/>
      <w:marRight w:val="0"/>
      <w:marTop w:val="0"/>
      <w:marBottom w:val="0"/>
      <w:divBdr>
        <w:top w:val="none" w:sz="0" w:space="0" w:color="auto"/>
        <w:left w:val="none" w:sz="0" w:space="0" w:color="auto"/>
        <w:bottom w:val="none" w:sz="0" w:space="0" w:color="auto"/>
        <w:right w:val="none" w:sz="0" w:space="0" w:color="auto"/>
      </w:divBdr>
    </w:div>
    <w:div w:id="1205484554">
      <w:bodyDiv w:val="1"/>
      <w:marLeft w:val="0"/>
      <w:marRight w:val="0"/>
      <w:marTop w:val="0"/>
      <w:marBottom w:val="0"/>
      <w:divBdr>
        <w:top w:val="none" w:sz="0" w:space="0" w:color="auto"/>
        <w:left w:val="none" w:sz="0" w:space="0" w:color="auto"/>
        <w:bottom w:val="none" w:sz="0" w:space="0" w:color="auto"/>
        <w:right w:val="none" w:sz="0" w:space="0" w:color="auto"/>
      </w:divBdr>
    </w:div>
    <w:div w:id="1206329770">
      <w:bodyDiv w:val="1"/>
      <w:marLeft w:val="0"/>
      <w:marRight w:val="0"/>
      <w:marTop w:val="0"/>
      <w:marBottom w:val="0"/>
      <w:divBdr>
        <w:top w:val="none" w:sz="0" w:space="0" w:color="auto"/>
        <w:left w:val="none" w:sz="0" w:space="0" w:color="auto"/>
        <w:bottom w:val="none" w:sz="0" w:space="0" w:color="auto"/>
        <w:right w:val="none" w:sz="0" w:space="0" w:color="auto"/>
      </w:divBdr>
    </w:div>
    <w:div w:id="1251886991">
      <w:bodyDiv w:val="1"/>
      <w:marLeft w:val="0"/>
      <w:marRight w:val="0"/>
      <w:marTop w:val="0"/>
      <w:marBottom w:val="0"/>
      <w:divBdr>
        <w:top w:val="none" w:sz="0" w:space="0" w:color="auto"/>
        <w:left w:val="none" w:sz="0" w:space="0" w:color="auto"/>
        <w:bottom w:val="none" w:sz="0" w:space="0" w:color="auto"/>
        <w:right w:val="none" w:sz="0" w:space="0" w:color="auto"/>
      </w:divBdr>
    </w:div>
    <w:div w:id="1262371967">
      <w:bodyDiv w:val="1"/>
      <w:marLeft w:val="0"/>
      <w:marRight w:val="0"/>
      <w:marTop w:val="0"/>
      <w:marBottom w:val="0"/>
      <w:divBdr>
        <w:top w:val="none" w:sz="0" w:space="0" w:color="auto"/>
        <w:left w:val="none" w:sz="0" w:space="0" w:color="auto"/>
        <w:bottom w:val="none" w:sz="0" w:space="0" w:color="auto"/>
        <w:right w:val="none" w:sz="0" w:space="0" w:color="auto"/>
      </w:divBdr>
    </w:div>
    <w:div w:id="1273628037">
      <w:bodyDiv w:val="1"/>
      <w:marLeft w:val="0"/>
      <w:marRight w:val="0"/>
      <w:marTop w:val="0"/>
      <w:marBottom w:val="0"/>
      <w:divBdr>
        <w:top w:val="none" w:sz="0" w:space="0" w:color="auto"/>
        <w:left w:val="none" w:sz="0" w:space="0" w:color="auto"/>
        <w:bottom w:val="none" w:sz="0" w:space="0" w:color="auto"/>
        <w:right w:val="none" w:sz="0" w:space="0" w:color="auto"/>
      </w:divBdr>
    </w:div>
    <w:div w:id="1325280767">
      <w:bodyDiv w:val="1"/>
      <w:marLeft w:val="0"/>
      <w:marRight w:val="0"/>
      <w:marTop w:val="0"/>
      <w:marBottom w:val="0"/>
      <w:divBdr>
        <w:top w:val="none" w:sz="0" w:space="0" w:color="auto"/>
        <w:left w:val="none" w:sz="0" w:space="0" w:color="auto"/>
        <w:bottom w:val="none" w:sz="0" w:space="0" w:color="auto"/>
        <w:right w:val="none" w:sz="0" w:space="0" w:color="auto"/>
      </w:divBdr>
    </w:div>
    <w:div w:id="1357390536">
      <w:bodyDiv w:val="1"/>
      <w:marLeft w:val="0"/>
      <w:marRight w:val="0"/>
      <w:marTop w:val="0"/>
      <w:marBottom w:val="0"/>
      <w:divBdr>
        <w:top w:val="none" w:sz="0" w:space="0" w:color="auto"/>
        <w:left w:val="none" w:sz="0" w:space="0" w:color="auto"/>
        <w:bottom w:val="none" w:sz="0" w:space="0" w:color="auto"/>
        <w:right w:val="none" w:sz="0" w:space="0" w:color="auto"/>
      </w:divBdr>
    </w:div>
    <w:div w:id="1377778443">
      <w:bodyDiv w:val="1"/>
      <w:marLeft w:val="0"/>
      <w:marRight w:val="0"/>
      <w:marTop w:val="0"/>
      <w:marBottom w:val="0"/>
      <w:divBdr>
        <w:top w:val="none" w:sz="0" w:space="0" w:color="auto"/>
        <w:left w:val="none" w:sz="0" w:space="0" w:color="auto"/>
        <w:bottom w:val="none" w:sz="0" w:space="0" w:color="auto"/>
        <w:right w:val="none" w:sz="0" w:space="0" w:color="auto"/>
      </w:divBdr>
    </w:div>
    <w:div w:id="1455443485">
      <w:bodyDiv w:val="1"/>
      <w:marLeft w:val="0"/>
      <w:marRight w:val="0"/>
      <w:marTop w:val="0"/>
      <w:marBottom w:val="0"/>
      <w:divBdr>
        <w:top w:val="none" w:sz="0" w:space="0" w:color="auto"/>
        <w:left w:val="none" w:sz="0" w:space="0" w:color="auto"/>
        <w:bottom w:val="none" w:sz="0" w:space="0" w:color="auto"/>
        <w:right w:val="none" w:sz="0" w:space="0" w:color="auto"/>
      </w:divBdr>
    </w:div>
    <w:div w:id="1482578064">
      <w:bodyDiv w:val="1"/>
      <w:marLeft w:val="0"/>
      <w:marRight w:val="0"/>
      <w:marTop w:val="0"/>
      <w:marBottom w:val="0"/>
      <w:divBdr>
        <w:top w:val="none" w:sz="0" w:space="0" w:color="auto"/>
        <w:left w:val="none" w:sz="0" w:space="0" w:color="auto"/>
        <w:bottom w:val="none" w:sz="0" w:space="0" w:color="auto"/>
        <w:right w:val="none" w:sz="0" w:space="0" w:color="auto"/>
      </w:divBdr>
    </w:div>
    <w:div w:id="1485971711">
      <w:bodyDiv w:val="1"/>
      <w:marLeft w:val="0"/>
      <w:marRight w:val="0"/>
      <w:marTop w:val="0"/>
      <w:marBottom w:val="0"/>
      <w:divBdr>
        <w:top w:val="none" w:sz="0" w:space="0" w:color="auto"/>
        <w:left w:val="none" w:sz="0" w:space="0" w:color="auto"/>
        <w:bottom w:val="none" w:sz="0" w:space="0" w:color="auto"/>
        <w:right w:val="none" w:sz="0" w:space="0" w:color="auto"/>
      </w:divBdr>
    </w:div>
    <w:div w:id="1534147571">
      <w:bodyDiv w:val="1"/>
      <w:marLeft w:val="0"/>
      <w:marRight w:val="0"/>
      <w:marTop w:val="0"/>
      <w:marBottom w:val="0"/>
      <w:divBdr>
        <w:top w:val="none" w:sz="0" w:space="0" w:color="auto"/>
        <w:left w:val="none" w:sz="0" w:space="0" w:color="auto"/>
        <w:bottom w:val="none" w:sz="0" w:space="0" w:color="auto"/>
        <w:right w:val="none" w:sz="0" w:space="0" w:color="auto"/>
      </w:divBdr>
    </w:div>
    <w:div w:id="1545025952">
      <w:bodyDiv w:val="1"/>
      <w:marLeft w:val="0"/>
      <w:marRight w:val="0"/>
      <w:marTop w:val="0"/>
      <w:marBottom w:val="0"/>
      <w:divBdr>
        <w:top w:val="none" w:sz="0" w:space="0" w:color="auto"/>
        <w:left w:val="none" w:sz="0" w:space="0" w:color="auto"/>
        <w:bottom w:val="none" w:sz="0" w:space="0" w:color="auto"/>
        <w:right w:val="none" w:sz="0" w:space="0" w:color="auto"/>
      </w:divBdr>
    </w:div>
    <w:div w:id="1564952716">
      <w:bodyDiv w:val="1"/>
      <w:marLeft w:val="0"/>
      <w:marRight w:val="0"/>
      <w:marTop w:val="0"/>
      <w:marBottom w:val="0"/>
      <w:divBdr>
        <w:top w:val="none" w:sz="0" w:space="0" w:color="auto"/>
        <w:left w:val="none" w:sz="0" w:space="0" w:color="auto"/>
        <w:bottom w:val="none" w:sz="0" w:space="0" w:color="auto"/>
        <w:right w:val="none" w:sz="0" w:space="0" w:color="auto"/>
      </w:divBdr>
    </w:div>
    <w:div w:id="1585602153">
      <w:bodyDiv w:val="1"/>
      <w:marLeft w:val="0"/>
      <w:marRight w:val="0"/>
      <w:marTop w:val="0"/>
      <w:marBottom w:val="0"/>
      <w:divBdr>
        <w:top w:val="none" w:sz="0" w:space="0" w:color="auto"/>
        <w:left w:val="none" w:sz="0" w:space="0" w:color="auto"/>
        <w:bottom w:val="none" w:sz="0" w:space="0" w:color="auto"/>
        <w:right w:val="none" w:sz="0" w:space="0" w:color="auto"/>
      </w:divBdr>
    </w:div>
    <w:div w:id="1604801781">
      <w:bodyDiv w:val="1"/>
      <w:marLeft w:val="0"/>
      <w:marRight w:val="0"/>
      <w:marTop w:val="0"/>
      <w:marBottom w:val="0"/>
      <w:divBdr>
        <w:top w:val="none" w:sz="0" w:space="0" w:color="auto"/>
        <w:left w:val="none" w:sz="0" w:space="0" w:color="auto"/>
        <w:bottom w:val="none" w:sz="0" w:space="0" w:color="auto"/>
        <w:right w:val="none" w:sz="0" w:space="0" w:color="auto"/>
      </w:divBdr>
    </w:div>
    <w:div w:id="1659116534">
      <w:bodyDiv w:val="1"/>
      <w:marLeft w:val="0"/>
      <w:marRight w:val="0"/>
      <w:marTop w:val="0"/>
      <w:marBottom w:val="0"/>
      <w:divBdr>
        <w:top w:val="none" w:sz="0" w:space="0" w:color="auto"/>
        <w:left w:val="none" w:sz="0" w:space="0" w:color="auto"/>
        <w:bottom w:val="none" w:sz="0" w:space="0" w:color="auto"/>
        <w:right w:val="none" w:sz="0" w:space="0" w:color="auto"/>
      </w:divBdr>
    </w:div>
    <w:div w:id="1692218352">
      <w:bodyDiv w:val="1"/>
      <w:marLeft w:val="0"/>
      <w:marRight w:val="0"/>
      <w:marTop w:val="0"/>
      <w:marBottom w:val="0"/>
      <w:divBdr>
        <w:top w:val="none" w:sz="0" w:space="0" w:color="auto"/>
        <w:left w:val="none" w:sz="0" w:space="0" w:color="auto"/>
        <w:bottom w:val="none" w:sz="0" w:space="0" w:color="auto"/>
        <w:right w:val="none" w:sz="0" w:space="0" w:color="auto"/>
      </w:divBdr>
    </w:div>
    <w:div w:id="1703632779">
      <w:bodyDiv w:val="1"/>
      <w:marLeft w:val="0"/>
      <w:marRight w:val="0"/>
      <w:marTop w:val="0"/>
      <w:marBottom w:val="0"/>
      <w:divBdr>
        <w:top w:val="none" w:sz="0" w:space="0" w:color="auto"/>
        <w:left w:val="none" w:sz="0" w:space="0" w:color="auto"/>
        <w:bottom w:val="none" w:sz="0" w:space="0" w:color="auto"/>
        <w:right w:val="none" w:sz="0" w:space="0" w:color="auto"/>
      </w:divBdr>
    </w:div>
    <w:div w:id="1714117916">
      <w:bodyDiv w:val="1"/>
      <w:marLeft w:val="0"/>
      <w:marRight w:val="0"/>
      <w:marTop w:val="0"/>
      <w:marBottom w:val="0"/>
      <w:divBdr>
        <w:top w:val="none" w:sz="0" w:space="0" w:color="auto"/>
        <w:left w:val="none" w:sz="0" w:space="0" w:color="auto"/>
        <w:bottom w:val="none" w:sz="0" w:space="0" w:color="auto"/>
        <w:right w:val="none" w:sz="0" w:space="0" w:color="auto"/>
      </w:divBdr>
    </w:div>
    <w:div w:id="1736313132">
      <w:bodyDiv w:val="1"/>
      <w:marLeft w:val="0"/>
      <w:marRight w:val="0"/>
      <w:marTop w:val="0"/>
      <w:marBottom w:val="0"/>
      <w:divBdr>
        <w:top w:val="none" w:sz="0" w:space="0" w:color="auto"/>
        <w:left w:val="none" w:sz="0" w:space="0" w:color="auto"/>
        <w:bottom w:val="none" w:sz="0" w:space="0" w:color="auto"/>
        <w:right w:val="none" w:sz="0" w:space="0" w:color="auto"/>
      </w:divBdr>
    </w:div>
    <w:div w:id="1757823605">
      <w:bodyDiv w:val="1"/>
      <w:marLeft w:val="0"/>
      <w:marRight w:val="0"/>
      <w:marTop w:val="0"/>
      <w:marBottom w:val="0"/>
      <w:divBdr>
        <w:top w:val="none" w:sz="0" w:space="0" w:color="auto"/>
        <w:left w:val="none" w:sz="0" w:space="0" w:color="auto"/>
        <w:bottom w:val="none" w:sz="0" w:space="0" w:color="auto"/>
        <w:right w:val="none" w:sz="0" w:space="0" w:color="auto"/>
      </w:divBdr>
    </w:div>
    <w:div w:id="1769421104">
      <w:bodyDiv w:val="1"/>
      <w:marLeft w:val="0"/>
      <w:marRight w:val="0"/>
      <w:marTop w:val="0"/>
      <w:marBottom w:val="0"/>
      <w:divBdr>
        <w:top w:val="none" w:sz="0" w:space="0" w:color="auto"/>
        <w:left w:val="none" w:sz="0" w:space="0" w:color="auto"/>
        <w:bottom w:val="none" w:sz="0" w:space="0" w:color="auto"/>
        <w:right w:val="none" w:sz="0" w:space="0" w:color="auto"/>
      </w:divBdr>
    </w:div>
    <w:div w:id="1842697260">
      <w:bodyDiv w:val="1"/>
      <w:marLeft w:val="0"/>
      <w:marRight w:val="0"/>
      <w:marTop w:val="0"/>
      <w:marBottom w:val="0"/>
      <w:divBdr>
        <w:top w:val="none" w:sz="0" w:space="0" w:color="auto"/>
        <w:left w:val="none" w:sz="0" w:space="0" w:color="auto"/>
        <w:bottom w:val="none" w:sz="0" w:space="0" w:color="auto"/>
        <w:right w:val="none" w:sz="0" w:space="0" w:color="auto"/>
      </w:divBdr>
    </w:div>
    <w:div w:id="1942908023">
      <w:bodyDiv w:val="1"/>
      <w:marLeft w:val="0"/>
      <w:marRight w:val="0"/>
      <w:marTop w:val="0"/>
      <w:marBottom w:val="0"/>
      <w:divBdr>
        <w:top w:val="none" w:sz="0" w:space="0" w:color="auto"/>
        <w:left w:val="none" w:sz="0" w:space="0" w:color="auto"/>
        <w:bottom w:val="none" w:sz="0" w:space="0" w:color="auto"/>
        <w:right w:val="none" w:sz="0" w:space="0" w:color="auto"/>
      </w:divBdr>
    </w:div>
    <w:div w:id="1988902167">
      <w:bodyDiv w:val="1"/>
      <w:marLeft w:val="0"/>
      <w:marRight w:val="0"/>
      <w:marTop w:val="0"/>
      <w:marBottom w:val="0"/>
      <w:divBdr>
        <w:top w:val="none" w:sz="0" w:space="0" w:color="auto"/>
        <w:left w:val="none" w:sz="0" w:space="0" w:color="auto"/>
        <w:bottom w:val="none" w:sz="0" w:space="0" w:color="auto"/>
        <w:right w:val="none" w:sz="0" w:space="0" w:color="auto"/>
      </w:divBdr>
    </w:div>
    <w:div w:id="1996030029">
      <w:bodyDiv w:val="1"/>
      <w:marLeft w:val="0"/>
      <w:marRight w:val="0"/>
      <w:marTop w:val="0"/>
      <w:marBottom w:val="0"/>
      <w:divBdr>
        <w:top w:val="none" w:sz="0" w:space="0" w:color="auto"/>
        <w:left w:val="none" w:sz="0" w:space="0" w:color="auto"/>
        <w:bottom w:val="none" w:sz="0" w:space="0" w:color="auto"/>
        <w:right w:val="none" w:sz="0" w:space="0" w:color="auto"/>
      </w:divBdr>
    </w:div>
    <w:div w:id="2084596013">
      <w:bodyDiv w:val="1"/>
      <w:marLeft w:val="0"/>
      <w:marRight w:val="0"/>
      <w:marTop w:val="0"/>
      <w:marBottom w:val="0"/>
      <w:divBdr>
        <w:top w:val="none" w:sz="0" w:space="0" w:color="auto"/>
        <w:left w:val="none" w:sz="0" w:space="0" w:color="auto"/>
        <w:bottom w:val="none" w:sz="0" w:space="0" w:color="auto"/>
        <w:right w:val="none" w:sz="0" w:space="0" w:color="auto"/>
      </w:divBdr>
    </w:div>
    <w:div w:id="2091347832">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845FD-A80D-41BB-8874-0A2FA5CAB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4264</TotalTime>
  <Pages>23</Pages>
  <Words>12266</Words>
  <Characters>12891</Characters>
  <Application>Microsoft Office Word</Application>
  <DocSecurity>0</DocSecurity>
  <Lines>107</Lines>
  <Paragraphs>50</Paragraphs>
  <ScaleCrop>false</ScaleCrop>
  <Company>FUBONGROUP</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dc:title>
  <dc:creator>FBUSR</dc:creator>
  <cp:lastModifiedBy>凡爵 黃</cp:lastModifiedBy>
  <cp:revision>131</cp:revision>
  <cp:lastPrinted>2021-10-06T09:23:00Z</cp:lastPrinted>
  <dcterms:created xsi:type="dcterms:W3CDTF">2023-02-23T06:06:00Z</dcterms:created>
  <dcterms:modified xsi:type="dcterms:W3CDTF">2024-04-07T15:11:00Z</dcterms:modified>
</cp:coreProperties>
</file>