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بهای تمام‌شده و برنامه‌ریزی تولید (Costing &amp; Production)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فرمول ساخت (BOM)، حسابداری صنعتی، محاسبه بهای تمام‌شده و یکپارچگی با نرم‌افزار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حسابداری صنعتی در شرکت‌های تولیدی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محاسبه دقیق بهای تمام‌شده محصول، قلب حسابداری صنعتی و حیاتی‌ترین ابزار جهت قیمت‌گذاری، سنجش سودآوری و رقابت‌پذیری در کارخانجات و شرکت‌های تولیدی است. عدم محاسبه علمی بهای تمام‌شده می‌تواند منجر به سودآوری کاذب دفتری یا فروش محصولات زیر بهای تمام‌شده واقعی گردد.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بهای تمام‌شده و تولید در نگار، با ردیابی دقیق مواد اولیه، دستمزد مستقیم و جذب سربار ساخت، امکان محاسبه بهای تمام‌شده واقعی و مقایسه آن با بهای تمام‌شده استاندارد را فراهم می‌سازد.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بهای تمام‌شده و تولید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ساختار محصول و فرمول ساخت (Bill of Materials - BOM)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تعریف الگوی استاندارد تولید برای هر کالا شامل لیست دقیق مواد اولیه و قطعات مورد نیاز: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لیست مواد و قطعات (BOM): </w:t>
      </w:r>
      <w:r>
        <w:rPr>
          <w:rFonts w:ascii="B Nazanin" w:hAnsi="B Nazanin"/>
          <w:color w:val="282828"/>
          <w:sz w:val="22"/>
        </w:rPr>
        <w:t>تعریف ضریب مصرف مواد اولیه و تعیین درصد ضایعات عادی در فرآیند ساخت.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مسیریابی و ایستگاه‌های کاری: </w:t>
      </w:r>
      <w:r>
        <w:rPr>
          <w:rFonts w:ascii="B Nazanin" w:hAnsi="B Nazanin"/>
          <w:color w:val="282828"/>
          <w:sz w:val="22"/>
        </w:rPr>
        <w:t>تعریف ایستگاه‌های کاری، خطوط تولید و زمان استاندارد کارکرد ماشین‌آلات و پرسنل (Routing).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برنامه‌ریزی و صدور دستور/کارت تولید (Production Control)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فرآیند اجرایی تولید کالا از شروع تا تحویل به انبار محصول: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صدور دستور تولید (Production Order): </w:t>
      </w:r>
      <w:r>
        <w:rPr>
          <w:rFonts w:ascii="B Nazanin" w:hAnsi="B Nazanin"/>
          <w:color w:val="282828"/>
          <w:sz w:val="22"/>
        </w:rPr>
        <w:t>صدور دستور تولید بر اساس سفارشات فروش مشتریان یا پیش‌بینی موجودی انبار.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حواله مصرف مواد اولیه: </w:t>
      </w:r>
      <w:r>
        <w:rPr>
          <w:rFonts w:ascii="B Nazanin" w:hAnsi="B Nazanin"/>
          <w:color w:val="282828"/>
          <w:sz w:val="22"/>
        </w:rPr>
        <w:t>صدور اتوماتیک حواله خروج مواد اولیه از انبار مواد به خط تولید (مصرف مواد).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رسید محصول ساخته شده: </w:t>
      </w:r>
      <w:r>
        <w:rPr>
          <w:rFonts w:ascii="B Nazanin" w:hAnsi="B Nazanin"/>
          <w:color w:val="282828"/>
          <w:sz w:val="22"/>
        </w:rPr>
        <w:t>ثبت رسید محصول نهایی به انبار محصولات پس از تایید کنترل کیفیت (QC).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۳ عنصر اصلی بهای تمام‌شده (Cost Elements)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محاسبه دقیق بهای تمام‌شده بر اساس ۳ مولفه قانونی حسابداری صنعتی: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۱. **مواد مستقیم (Direct Materials)**: محاسبه ارزش مواد مصرفی بر اساس قیمت میانگین موزون حواله‌های انبار.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۲. **دستمزد مستقیم (Direct Labor)**: تسهیم هزینه‌های دستمزد پرسنل خط تولید بر اساس کارت‌های ثبت کارکرد.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۳. **سربار ساخت (Manufacturing Overhead)**: جذب هزینه‌های استهلاک تجهیزات، برق صنعتی، اجاره کارخانه و سوخت بر اساس مبنای جذب (ساعت کارکرد ماشین یا دستمزد).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کالای در جریان ساخت (WIP) و مدیریت ضایعات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محاسبه ارزش موجودی‌های نیمه‌ساخته (WIP) در پایان دوره مالی و تفکیک ضایعات عادی از ضایعات غیرعادی.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بهای تمام‌شده و تولید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به عنوان مرکز عملیات کارخانه، با تمام بخش‌های سیستم جامع نگار متصل است: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تولید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خرید، فروش و انبارداری (Trade &amp; Warehouse)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حواله مصرف مواد از انبار مواد اولیه و ثبت رسید محصول ساخته‌شده در انبار کالا با قیمت تمام‌شده واقعی.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کنترل دقیق موجودی مواد اولیه و محصول، و قیمت‌گذاری واقعی رسید انبار.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حسابداری مالی (Financial Accounting)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اسناد حسابداری صنعتی (انتقال ارزش از انبار مواد ➔ کالای در جریان ساخت ➔ کالای ساخته شده ➔ بهای تمام‌شده فروش - COGS).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کامل و خودکار اسناد حسابداری صنعتی در دفتر کل و معین.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حقوق و دستمزد (Payroll)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تسهیم خودکار دستمزد مستقیم پرسنل خط تولید بر اساس کارت‌های کارکرد تولید به عنوان مولفه دستمزد بهای تمام‌شده.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دقیق سهم دستمزد در هر واحد محصول بدون محاسبات دستی.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اموال و دارایی‌های ثابت (Fixed Assets)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محاسبه استهلاک ماهانه ماشین‌آلات و دستگاه‌های خط تولید و جذب آن در سربار ساخت محصولات.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سهم استهلاک تجهیزات صنعتی در قیمت تمام‌شده کالاها.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۵. سیستم بودجه (Budgeting)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مقایسه بهای تمام‌شده واقعی محصولات با بودجه صنعتی مصوب و محاسبه انحرافات بهای تمام‌شده (Cost Variance).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شناسایی انحرافات مصرف مواد و دستمزد و کنترل هزینه‌های تولید.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مدیریتی سیستم بهای تمام‌شده و تولید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تولید و مدیران ارشد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آنالیز بهای تمام‌شده کالا (Cost Breakdown): </w:t>
      </w:r>
      <w:r>
        <w:rPr>
          <w:rFonts w:ascii="B Nazanin" w:hAnsi="B Nazanin"/>
          <w:color w:val="282828"/>
          <w:sz w:val="22"/>
        </w:rPr>
        <w:t>نمایش قیمت تمام‌شده یک واحد محصول به تفکیک مواد، دستمزد و سربار.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انحراف انبار و مصرف مواد (Material Variance): </w:t>
      </w:r>
      <w:r>
        <w:rPr>
          <w:rFonts w:ascii="B Nazanin" w:hAnsi="B Nazanin"/>
          <w:color w:val="282828"/>
          <w:sz w:val="22"/>
        </w:rPr>
        <w:t>مقایسه مصرف واقعی مواد اولیه با مقدار استاندارد تعاریف شده در BOM.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کالای در جریان ساخت (WIP Report): </w:t>
      </w:r>
      <w:r>
        <w:rPr>
          <w:rFonts w:ascii="B Nazanin" w:hAnsi="B Nazanin"/>
          <w:color w:val="282828"/>
          <w:sz w:val="22"/>
        </w:rPr>
        <w:t>نمایش ارزش و میزان کالاهای نیمه‌ساخته در خط تولید در پایان ماه.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ضایعات و راندمان تولید (Scrap &amp; Efficiency): </w:t>
      </w:r>
      <w:r>
        <w:rPr>
          <w:rFonts w:ascii="B Nazanin" w:hAnsi="B Nazanin"/>
          <w:color w:val="282828"/>
          <w:sz w:val="22"/>
        </w:rPr>
        <w:t>تحلیل درصد ضایعات خط تولید و علل ضایعات غیرعادی.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