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امور سهام و سهامداران (Shareholders &amp; Equity Management)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دفتر سهام، نقل و انتقال، مجامع عمومی، تقسیم سود، افزایش سرمایه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امور سهام و سهامداران در شرکت‌ها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شرکت‌های سهامی عام و خاص، مدیریت حقوق صاحبان سهام، ثبت نقل و انتقالات سهامداران، برگزاری مجامع عمومی، محاسبه و پرداخت سود سهام (DPS) و مدیریت فرآیندهای افزایش سرمایه نیازمند دقت حقوقی و مالی بالایی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امور سهام نگار با مکانیزه‌سازی کامل دفتر سهام، صدور ورقه سهم، محاسبات هوشمند سود سهامداران و صدور خودکار اسناد حسابداری دوبل در سیستم مالی نگار، پاسخگوی تمام نیازهای شرکت‌ها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امور سهام و سهامداران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دفتر ثبت و شناسنامه سهامداران (Shareholder Register)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جامع مشخصات و پرونده سهامداران: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پرونده الکترونیک سهامدار: </w:t>
      </w:r>
      <w:r>
        <w:rPr>
          <w:rFonts w:ascii="B Nazanin" w:hAnsi="B Nazanin"/>
          <w:color w:val="282828"/>
          <w:sz w:val="22"/>
        </w:rPr>
        <w:t>ثبت کدملی/شناسه ملی، کد بورسی، نوع سهامدار (حقیقی/حقوقی)، تعداد سهام، درصد مالکیت و شماره حساب بانکی پایا/ساتنا.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ورقه سهم رسمیت‌یافته: </w:t>
      </w:r>
      <w:r>
        <w:rPr>
          <w:rFonts w:ascii="B Nazanin" w:hAnsi="B Nazanin"/>
          <w:color w:val="282828"/>
          <w:sz w:val="22"/>
        </w:rPr>
        <w:t>صدور و چاپ برگه ورقه سهم رسمی با کد QR و بارکد امنیتی جهت احراز مالکیت.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نقل و انتقال سهام و معاملات (Share Transfer &amp; Transactions)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جابجایی مالکیت سهام بین سهامداران: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نقل و انتقال سهام: </w:t>
      </w:r>
      <w:r>
        <w:rPr>
          <w:rFonts w:ascii="B Nazanin" w:hAnsi="B Nazanin"/>
          <w:color w:val="282828"/>
          <w:sz w:val="22"/>
        </w:rPr>
        <w:t>ثبت نقل و انتقالات سهام شامل خریدار، فروشنده، تعداد سهام، ارزش اسمی و قیمت معامله.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محاسبات مالیاتی و به‌روزرسانی دفتر: </w:t>
      </w:r>
      <w:r>
        <w:rPr>
          <w:rFonts w:ascii="B Nazanin" w:hAnsi="B Nazanin"/>
          <w:color w:val="282828"/>
          <w:sz w:val="22"/>
        </w:rPr>
        <w:t>محاسبه خودکار مالیات نقل و انتقال سهام و به‌روزرسانی زنده دفتر ثبت سهام شرکت.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مدیریت مجامع، سود سهام و افزایش سرمایه (Dividends &amp; Capital Increase)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تصمیمات هیات مدیره و مجامع عمومی: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سود مصوب مجمع (DPS): </w:t>
      </w:r>
      <w:r>
        <w:rPr>
          <w:rFonts w:ascii="B Nazanin" w:hAnsi="B Nazanin"/>
          <w:color w:val="282828"/>
          <w:sz w:val="22"/>
        </w:rPr>
        <w:t>ثبت مصوبات مجمع عمومی عادی سالیانه (تعیین سود هر سهم DPS، اندوخته قانونی و اندوخته توسعه).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افزایش سرمایه و حق تقدم: </w:t>
      </w:r>
      <w:r>
        <w:rPr>
          <w:rFonts w:ascii="B Nazanin" w:hAnsi="B Nazanin"/>
          <w:color w:val="282828"/>
          <w:sz w:val="22"/>
        </w:rPr>
        <w:t>مدیریت فرآیند افزایش سرمایه از محل مطالبات حال‌شده، آورده نقدی یا سود انباشته و صدور حق تقدم سهام.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پرداخت سود، فایل بانکی و صدور اسناد اتوماتیک مالی (Auto Voucher &amp; Bank Payout)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تسویه مطالبات و صدور اسناد مالی در پشت پرده: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تولید فایل واریز بانکی پایا: </w:t>
      </w:r>
      <w:r>
        <w:rPr>
          <w:rFonts w:ascii="B Nazanin" w:hAnsi="B Nazanin"/>
          <w:color w:val="282828"/>
          <w:sz w:val="22"/>
        </w:rPr>
        <w:t>تولید خودکار فایل پرداخت گروهی بانک (پایا/ساتنا) جهت واریز مستقیم سود به حساب سهامداران.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سند حسابداری سود سهام: </w:t>
      </w:r>
      <w:r>
        <w:rPr>
          <w:rFonts w:ascii="B Nazanin" w:hAnsi="B Nazanin"/>
          <w:color w:val="282828"/>
          <w:sz w:val="22"/>
        </w:rPr>
        <w:t>صدور اتوماتیک سند حسابداری دوبل تقسیم سود مجمع و ثبت بدهکار/بستانکار سهامداران در Sanad1 و Sanad2.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امور سهام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امور سهام با سایر زیرسیستم‌های اصلی نگار تعامل آنلاین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امور سهام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حسابداری مالی (Financial Accounting)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سند سود مصوب مجمع، اندوخته‌ها، بدهی سهامداران و سرمایه در Sanad1.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عدم نیاز به ثبت دستی اسناد پیچیده تقسیم سود و سرمایه.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خزانه‌داری و چک (Treasury &amp; Cash)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پرداخت‌های نقدی، چک‌های پرداختی و حواله‌های بانکی جهت تسویه سود سهامدار.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مطالبات و پرداخت‌های خزانه‌داری به سهامداران.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هوش تجاری (Business Intelligence)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تحلیل ساختار ترکیب سهامداران، ارزش دفتری هر سهم و بازدهی سرمایه‌گذاری.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نمایش چارت‌های تحلیلی سهامداران عمده در داشبورد مدیرعامل.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بایگانی دیجیتال (DMS)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مدارک شناسایی، گواهی حق تقدم، ورقه‌های سهم و صورت‌جلسات مجامع.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دسترسی یک‌کلیکی به اسناد و صورت‌جلسات حقوقی مجمع.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امور سهام و سهامداران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مالی و امور سهام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دفتر ثبت سهامداران و ترکیب سهام: </w:t>
      </w:r>
      <w:r>
        <w:rPr>
          <w:rFonts w:ascii="B Nazanin" w:hAnsi="B Nazanin"/>
          <w:color w:val="282828"/>
          <w:sz w:val="22"/>
        </w:rPr>
        <w:t>استخراج لیست کامل سهامداران، تعداد سهام، ارزش اسمی و درصد مالکیت.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گردش حساب و مطالبات سود سهامداران: </w:t>
      </w:r>
      <w:r>
        <w:rPr>
          <w:rFonts w:ascii="B Nazanin" w:hAnsi="B Nazanin"/>
          <w:color w:val="282828"/>
          <w:sz w:val="22"/>
        </w:rPr>
        <w:t>گزارش گردش مانده مطالبات سود سهام، مبالغ واریز شده و مطالبات باقی‌مانده.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حضور و غیاب و صورت‌جلسه مجمع عمومی: </w:t>
      </w:r>
      <w:r>
        <w:rPr>
          <w:rFonts w:ascii="B Nazanin" w:hAnsi="B Nazanin"/>
          <w:color w:val="282828"/>
          <w:sz w:val="22"/>
        </w:rPr>
        <w:t>استخراج فرم‌های رسمی حضور و غیاب و حدنصاب قانونی مجمع عمومی.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