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وب‌سرویس و API فروشگاه اینترنتی و صندوق سیار (E-Commerce &amp; Mobile POS API)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همگام‌سازی آنلاین کالاها، صدور اتوماتیک فاکتور، صندوق‌های سیار اندرویدی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ضرورت اتصال آنلاین نگار به کانال‌های فروش دیجیتال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امروزه کسب‌وکارها علاوه بر فروش حضوری، از فروشگاه‌های اینترنتی (ووکامرس، مجنتو، وب‌سایت‌های اختصاصی)، اپلیکیشن‌های موبایل خریداران و دستگاه‌های کارتخوان اندرویدی (Android POS / Mobile POS) بهره می‌برند.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عدم یکپارچگی زنده سیستم مالی با کانال‌های فروش دیجیتال موجب مغایرت موجودی انبار، عدم تطابق قیمت‌ها و ثبت دستی دزدانه‌زمان سفارشات می‌گردد. وب‌سرویس جامع RESTful API نگار این چالش را به طور کامل حل می‌کند.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وب‌سرویس API نگار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همگام‌سازی کالا، موجودی و قیمت‌گذاری (Product &amp; Inventory Sync)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ارسال لحظه‌ای کاتالوگ محصولات به سایت و اپلیکیشن: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همگام‌سازی زنده موجودی انبار: </w:t>
      </w:r>
      <w:r>
        <w:rPr>
          <w:rFonts w:ascii="B Nazanin" w:hAnsi="B Nazanin"/>
          <w:color w:val="282828"/>
          <w:sz w:val="22"/>
        </w:rPr>
        <w:t>آپدیت آنی موجودی قابل فروش انبار نگار روی وب‌سایت با هر بار خروج یا ورود کالا.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قیمت‌گذاری چندسطحی: </w:t>
      </w:r>
      <w:r>
        <w:rPr>
          <w:rFonts w:ascii="B Nazanin" w:hAnsi="B Nazanin"/>
          <w:color w:val="282828"/>
          <w:sz w:val="22"/>
        </w:rPr>
        <w:t>ارسال لیست قیمت‌ها، تخفیفات گروهی و قیمت‌های ویژه تک‌فروشی و عمده‌فروشی به API.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دریافت سفارشات و صدور اتوماتیک فاکتور فروش (Auto Invoice Generation)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خودکار خریدهای آنلاین در نرم‌افزار نگار: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آنی فاکتور فروش: </w:t>
      </w:r>
      <w:r>
        <w:rPr>
          <w:rFonts w:ascii="B Nazanin" w:hAnsi="B Nazanin"/>
          <w:color w:val="282828"/>
          <w:sz w:val="22"/>
        </w:rPr>
        <w:t>دریافت سفارشات وب‌سایت به محض پرداخت مشتری، تشکیل پرونده مشتری در CRM نگار و صدور اتوماتیک فاکتور فروش.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رزرو انبار و حواله خروج: </w:t>
      </w:r>
      <w:r>
        <w:rPr>
          <w:rFonts w:ascii="B Nazanin" w:hAnsi="B Nazanin"/>
          <w:color w:val="282828"/>
          <w:sz w:val="22"/>
        </w:rPr>
        <w:t>رزرو لحظه‌ای کالا در انبار نگار و صدور حواله خروج جهت ارسال توسط واحد لوجستیک.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اتصال به صندوق فروشگاهی همراه و پوز سیار (Mobile POS Integration)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پشتیبانی کامل از دستگاه‌های کارتخوان اندرویدی و صندوق‌های سیار: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اتصال به Android POS: </w:t>
      </w:r>
      <w:r>
        <w:rPr>
          <w:rFonts w:ascii="B Nazanin" w:hAnsi="B Nazanin"/>
          <w:color w:val="282828"/>
          <w:sz w:val="22"/>
        </w:rPr>
        <w:t>ارسال فاکتورهای صادر شده توسط ویزیتور یا پیک موتوری روی کارتخوان اندرویدی جهت دریافت وجه و چاپ فاکتور کاغذی.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تسویه مستقیم در خزانه‌داری نگار: </w:t>
      </w:r>
      <w:r>
        <w:rPr>
          <w:rFonts w:ascii="B Nazanin" w:hAnsi="B Nazanin"/>
          <w:color w:val="282828"/>
          <w:sz w:val="22"/>
        </w:rPr>
        <w:t>ثبت تراکنش موفق کارتخوان در دیتابیس نگار و صدور سند اتوماتیک خزانه‌داری در حساب بدهکار/بستانکار بانک.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امنیت API، احراز هویت JWT و مکانیزم Webhook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استانداردهای بالای امنیتی و ارتباطی: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امنیت و توکن امنیتی JWT: </w:t>
      </w:r>
      <w:r>
        <w:rPr>
          <w:rFonts w:ascii="B Nazanin" w:hAnsi="B Nazanin"/>
          <w:color w:val="282828"/>
          <w:sz w:val="22"/>
        </w:rPr>
        <w:t>احراز هویت استاندارد بر پایه توکن‌های امنیتی AES-256 و JWT Token.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وب‌هوکس رویدادها (Webhooks): </w:t>
      </w:r>
      <w:r>
        <w:rPr>
          <w:rFonts w:ascii="B Nazanin" w:hAnsi="B Nazanin"/>
          <w:color w:val="282828"/>
          <w:sz w:val="22"/>
        </w:rPr>
        <w:t>ارسال رویدادهای تغییر وضعیت سفارش (اماده ارسال، تحویل به پیک، مرجوعی) به سایت مشتری via Webhook.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وب‌سرویس API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وب‌سرویس API نگار به صورت مستقیم با بخش‌های زیر در تعامل است: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via API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انبار و بازرگانی (Trade &amp; Warehouse)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استعلام موجودی انبار و کسر اتوماتیک کالای فروخته شده آنلاین.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اوورسلینگ (Overselling) و مغایرت موجودی انبار.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خزانه‌داری (Treasury)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مبالغ دریافتی از درگاه پرداخت آنلاین یا پوز سیار در اسناد دریافت خزانه‌داری.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تسویه خودکار حساب‌های بانکی و کاهش خطای کاربری.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مدیریت مشتریان (CRM)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اطلاعات خریداران اینترنتی و ویزیتوری در دفترچه حساب مشتریان.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ایجاد پرونده یکپارچه خریدهای حضوری و آنلاین مشتری.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پخش و لوجستیک (Logistics)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ارسال لوکیشن و آدرس خریدار آنلاین به سیستم توزیع مویرگی و بارنامه.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تسریع در ارسال و تخصیص هوشمند سفارشی به ناوگان توزیع.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مانیتورینگ درخواست‌های API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داشبورد مانیتورینگ وب‌سرویس امکانات زیر را ارائه می‌دهد: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مانیتورینگ ترافیک زنده API: </w:t>
      </w:r>
      <w:r>
        <w:rPr>
          <w:rFonts w:ascii="B Nazanin" w:hAnsi="B Nazanin"/>
          <w:color w:val="282828"/>
          <w:sz w:val="22"/>
        </w:rPr>
        <w:t>نمایش تعداد درخواست‌های ورودی، زمان پاسخ‌دهی (Latency) و کدهای وضعیت HTTP.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تحلیل کانال‌های فروش (Omnichannel Analytics): </w:t>
      </w:r>
      <w:r>
        <w:rPr>
          <w:rFonts w:ascii="B Nazanin" w:hAnsi="B Nazanin"/>
          <w:color w:val="282828"/>
          <w:sz w:val="22"/>
        </w:rPr>
        <w:t>تحلیل سهم فروش وب‌سایت، صندوق‌های سیار و فروش حضوری در درآمد کل شرکت.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لاگ خطاها و Retry خودکار: </w:t>
      </w:r>
      <w:r>
        <w:rPr>
          <w:rFonts w:ascii="B Nazanin" w:hAnsi="B Nazanin"/>
          <w:color w:val="282828"/>
          <w:sz w:val="22"/>
        </w:rPr>
        <w:t>ثبت لاگ کامل خطاها و امکان ارسال مجدد (Retry) فاکتورهای ناموفق.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