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1C74" w:rsidRPr="00151C74" w:rsidRDefault="00151C74" w:rsidP="00151C74">
      <w:pPr>
        <w:pStyle w:val="NormalWeb"/>
        <w:rPr>
          <w:rFonts w:ascii="Garamond" w:hAnsi="Garamond"/>
        </w:rPr>
      </w:pPr>
      <w:r w:rsidRPr="00151C74">
        <w:rPr>
          <w:rFonts w:ascii="Garamond" w:hAnsi="Garamond"/>
        </w:rPr>
        <w:t xml:space="preserve">Although darkness has long been associated with insecurity, the link remains speculative. I fill the gap by examining the effect of solar eclipses on violence. Expanding on psychological theories, I hypothesize that eclipse-induced darkness evokes fear, which in turn is misattributed to outgroups, thereby triggering violence. I contrast this argument with a tactical explanation, suggesting that darkness allows armed groups to secretly kill civilians. I test the “eclipse effect” by exploiting exogenous variations in the dates and locations of solar eclipses for 1997–2022 in Africa. The analysis indicates a spike in violence on the days of solar eclipses. To explore the mechanisms, I examine the initiators and original texts of violent events, weather conditions, ethnic folklore, and individual-level surveys. The analyses support the tactical rather than psychological explanation. These findings warn against assuming that “irrational” or “superstitious” African people overreacted to eclipses; armed groups rationally can use darkness for their tactical purposes. </w:t>
      </w:r>
    </w:p>
    <w:p w:rsidR="00841A8A" w:rsidRPr="00151C74" w:rsidRDefault="00841A8A">
      <w:pPr>
        <w:rPr>
          <w:rFonts w:ascii="Garamond" w:hAnsi="Garamond"/>
        </w:rPr>
      </w:pPr>
    </w:p>
    <w:sectPr w:rsidR="00841A8A" w:rsidRPr="00151C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C74"/>
    <w:rsid w:val="00151C74"/>
    <w:rsid w:val="002129B5"/>
    <w:rsid w:val="00813203"/>
    <w:rsid w:val="00841A8A"/>
    <w:rsid w:val="00FE4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DC89351-C3AC-3642-8016-1F308D2A1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1C7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9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85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443</Words>
  <Characters>635</Characters>
  <Application>Microsoft Office Word</Application>
  <DocSecurity>0</DocSecurity>
  <Lines>16</Lines>
  <Paragraphs>5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2025-10-15T07:38:00Z</dcterms:created>
  <dcterms:modified xsi:type="dcterms:W3CDTF">2025-10-15T07:39:00Z</dcterms:modified>
</cp:coreProperties>
</file>